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87FFC" w:rsidRPr="00CE2AA9" w:rsidRDefault="00687FFC" w:rsidP="00CE2AA9">
      <w:pPr>
        <w:shd w:val="clear" w:color="auto" w:fill="FFFFFF"/>
        <w:autoSpaceDE w:val="0"/>
        <w:spacing w:line="360" w:lineRule="auto"/>
        <w:ind w:firstLine="709"/>
        <w:jc w:val="center"/>
        <w:rPr>
          <w:b/>
          <w:sz w:val="28"/>
          <w:szCs w:val="28"/>
        </w:rPr>
      </w:pPr>
      <w:r w:rsidRPr="00CE2AA9">
        <w:rPr>
          <w:b/>
          <w:sz w:val="28"/>
          <w:szCs w:val="28"/>
        </w:rPr>
        <w:t>Введение</w:t>
      </w:r>
    </w:p>
    <w:p w:rsidR="00687FFC" w:rsidRPr="00CE2AA9" w:rsidRDefault="00687FFC" w:rsidP="00CE2AA9">
      <w:pPr>
        <w:shd w:val="clear" w:color="auto" w:fill="FFFFFF"/>
        <w:autoSpaceDE w:val="0"/>
        <w:spacing w:line="360" w:lineRule="auto"/>
        <w:ind w:firstLine="709"/>
        <w:rPr>
          <w:b/>
          <w:sz w:val="28"/>
          <w:szCs w:val="28"/>
        </w:rPr>
      </w:pP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В современных условиях хозяйствования в связи с тем, что организациям предоставлена максимальная самостоятельность в распоряжении своими финансовыми ресурсами, и в связи с тем, что устойчивое финансовое состояние и постоянная платежеспособность организаций всегда являются результатом не спонтанных, а заранее просчитанных и проанализированных управленческих решений, проблема эффективного управления финансовым состоянием организаций является актуальной.</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Целью анализа финансового состояния организации является оценка</w:t>
      </w:r>
      <w:r w:rsidR="00CE2AA9" w:rsidRPr="00CE2AA9">
        <w:rPr>
          <w:sz w:val="28"/>
          <w:szCs w:val="28"/>
        </w:rPr>
        <w:t xml:space="preserve"> </w:t>
      </w:r>
      <w:r w:rsidRPr="00CE2AA9">
        <w:rPr>
          <w:sz w:val="28"/>
          <w:szCs w:val="28"/>
        </w:rPr>
        <w:t>сложившегося финансового положения организации на данный момент, а также определение потенциала, который может сложиться в будущем.</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Грамотно проведенный анализ дает возможность заблаговременно выявить недостатки в финансировании деятельности организации, которые способны довести организацию до состояния банкротства, найти возможные резервы улучшения финансового состояния, платежеспособности и финансовой устойчивости.</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Анализом финансового состояния занимаются не только руководители, финансовые менеджеры и соответствующие службы организации, но и ее учредители, инвесторы с целью изучения эффективности использования ресурсов, банки для оценки условий кредитования и определения степени риска, поставщики для оценки возможности своевременного поступления платежей, налоговые органы для выявления возможности организации рассчитываться с бюджетом.</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Проблема объективной оценки финансового состояния организации и оценки степени вероятности наступления возможного банкротства по данным бухгалтерской отчетности не нова. Решением этой проблемы в различные годы занимались как зарубежные, так и отечественные экономисты.</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lastRenderedPageBreak/>
        <w:t>При написании дипломной работы автором использовались научные труды и теоретические разработки признанных современных российских экономистов, занимающихся вопросами финансового анализа, таких как</w:t>
      </w:r>
      <w:r w:rsidR="00CE2AA9" w:rsidRPr="00CE2AA9">
        <w:rPr>
          <w:sz w:val="28"/>
          <w:szCs w:val="28"/>
        </w:rPr>
        <w:t xml:space="preserve"> </w:t>
      </w:r>
      <w:r w:rsidRPr="00CE2AA9">
        <w:rPr>
          <w:sz w:val="28"/>
          <w:szCs w:val="28"/>
        </w:rPr>
        <w:t>Л.В. Донцова, Н.А. Никифорова, И.Г. Кукукина, И.А. Астраханцева, А.Д. Шеремет, О.Б. Самойленко, Т.А. Пожидаева и др.</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В качестве нормативно-правовой базы использовались законы РФ, указы Президента РФ, постановления Правительства РФ и Министерства финансов РФ, нормативные документы, определяющие состав бухгалтерской отчетности и методологию оценки структуры бухгалтерских балансов.</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Целью данной дипломной работы является исследование бухгалтерской отчетности для выявления возможных проблем финансового состояния организации и прогнозирования возможного банкротства на практике.</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Для достижения этой цели следует решить следующие задачи:</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1) определение основных источников информации, используемых при анализе финансового состояния организации;</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2) углубленное изучение содержания современных методик, используемых при исследовании финансового состояния организации и прогнозировании возможного ее банкротства;</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3) оценка ликвидности, платежеспособности, финансовой устойчивости и прогнозирование возможного банкротства по данным бухгалтерской отчетности организации;</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4)</w:t>
      </w:r>
      <w:r w:rsidR="00CE2AA9" w:rsidRPr="00CE2AA9">
        <w:rPr>
          <w:sz w:val="28"/>
          <w:szCs w:val="28"/>
        </w:rPr>
        <w:t xml:space="preserve"> </w:t>
      </w:r>
      <w:r w:rsidRPr="00CE2AA9">
        <w:rPr>
          <w:sz w:val="28"/>
          <w:szCs w:val="28"/>
        </w:rPr>
        <w:t>определение основных направлений совершенствования анализа финансового состояния предприятия.</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Объектом исследования в данной работе является общество с ограниченной ответственностью «Конкордия», занимающееся производством мясных продуктов.</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Предметом исследования является финансовое состояние ООО «Конкордия». Информационной аналитической базой исследования является годовая бухгалтерская отчетность ООО «Конкордия» за 2008-</w:t>
      </w:r>
      <w:smartTag w:uri="urn:schemas-microsoft-com:office:smarttags" w:element="metricconverter">
        <w:smartTagPr>
          <w:attr w:name="ProductID" w:val="2009 г"/>
        </w:smartTagPr>
        <w:r w:rsidRPr="00CE2AA9">
          <w:rPr>
            <w:sz w:val="28"/>
            <w:szCs w:val="28"/>
          </w:rPr>
          <w:t>2009 г</w:t>
        </w:r>
      </w:smartTag>
      <w:r w:rsidRPr="00CE2AA9">
        <w:rPr>
          <w:sz w:val="28"/>
          <w:szCs w:val="28"/>
        </w:rPr>
        <w:t>.г.</w:t>
      </w:r>
    </w:p>
    <w:p w:rsidR="00687FFC" w:rsidRPr="00CE2AA9" w:rsidRDefault="00E5583B" w:rsidP="00CE2AA9">
      <w:pPr>
        <w:shd w:val="clear" w:color="auto" w:fill="FFFFFF"/>
        <w:autoSpaceDE w:val="0"/>
        <w:spacing w:line="360" w:lineRule="auto"/>
        <w:ind w:firstLine="709"/>
        <w:rPr>
          <w:sz w:val="28"/>
          <w:szCs w:val="28"/>
        </w:rPr>
      </w:pPr>
      <w:r w:rsidRPr="00CE2AA9">
        <w:rPr>
          <w:sz w:val="28"/>
          <w:szCs w:val="28"/>
        </w:rPr>
        <w:lastRenderedPageBreak/>
        <w:t>Дипломная работа содержит введение, три главы, заключение, список литературы, приложения.</w:t>
      </w:r>
    </w:p>
    <w:p w:rsidR="00687FFC" w:rsidRPr="00CE2AA9" w:rsidRDefault="00687FFC" w:rsidP="00CE2AA9">
      <w:pPr>
        <w:shd w:val="clear" w:color="auto" w:fill="FFFFFF"/>
        <w:autoSpaceDE w:val="0"/>
        <w:spacing w:line="360" w:lineRule="auto"/>
        <w:ind w:firstLine="709"/>
        <w:rPr>
          <w:sz w:val="28"/>
          <w:szCs w:val="28"/>
        </w:rPr>
      </w:pPr>
    </w:p>
    <w:p w:rsidR="00687FFC" w:rsidRPr="00CE2AA9" w:rsidRDefault="00CE2AA9" w:rsidP="00CE2AA9">
      <w:pPr>
        <w:shd w:val="clear" w:color="auto" w:fill="FFFFFF"/>
        <w:autoSpaceDE w:val="0"/>
        <w:spacing w:line="360" w:lineRule="auto"/>
        <w:ind w:firstLine="709"/>
        <w:jc w:val="center"/>
        <w:rPr>
          <w:b/>
          <w:bCs/>
          <w:sz w:val="28"/>
          <w:szCs w:val="28"/>
        </w:rPr>
      </w:pPr>
      <w:r>
        <w:rPr>
          <w:sz w:val="28"/>
          <w:szCs w:val="28"/>
        </w:rPr>
        <w:br w:type="page"/>
      </w:r>
      <w:r w:rsidR="00687FFC" w:rsidRPr="00CE2AA9">
        <w:rPr>
          <w:b/>
          <w:bCs/>
          <w:sz w:val="28"/>
          <w:szCs w:val="28"/>
        </w:rPr>
        <w:lastRenderedPageBreak/>
        <w:t>Глава 1 Общая характеристика предприятия ООО «Конкордия»</w:t>
      </w:r>
    </w:p>
    <w:p w:rsidR="00687FFC" w:rsidRPr="00CE2AA9" w:rsidRDefault="00687FFC" w:rsidP="00CE2AA9">
      <w:pPr>
        <w:shd w:val="clear" w:color="auto" w:fill="FFFFFF"/>
        <w:autoSpaceDE w:val="0"/>
        <w:spacing w:line="360" w:lineRule="auto"/>
        <w:ind w:firstLine="709"/>
        <w:jc w:val="center"/>
        <w:rPr>
          <w:b/>
          <w:bCs/>
          <w:sz w:val="28"/>
          <w:szCs w:val="28"/>
        </w:rPr>
      </w:pPr>
    </w:p>
    <w:p w:rsidR="00687FFC" w:rsidRPr="00CE2AA9" w:rsidRDefault="00687FFC" w:rsidP="00CE2AA9">
      <w:pPr>
        <w:shd w:val="clear" w:color="auto" w:fill="FFFFFF"/>
        <w:autoSpaceDE w:val="0"/>
        <w:spacing w:line="360" w:lineRule="auto"/>
        <w:ind w:firstLine="709"/>
        <w:jc w:val="center"/>
        <w:rPr>
          <w:b/>
          <w:bCs/>
          <w:sz w:val="28"/>
          <w:szCs w:val="28"/>
        </w:rPr>
      </w:pPr>
      <w:r w:rsidRPr="00CE2AA9">
        <w:rPr>
          <w:b/>
          <w:bCs/>
          <w:sz w:val="28"/>
          <w:szCs w:val="28"/>
        </w:rPr>
        <w:t>1.1 Общие сведения о предприятии</w:t>
      </w:r>
    </w:p>
    <w:p w:rsid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ООО «</w:t>
      </w:r>
      <w:r w:rsidRPr="00CE2AA9">
        <w:rPr>
          <w:bCs/>
          <w:sz w:val="28"/>
          <w:szCs w:val="28"/>
        </w:rPr>
        <w:t>Конкордия</w:t>
      </w:r>
      <w:r w:rsidRPr="00CE2AA9">
        <w:rPr>
          <w:sz w:val="28"/>
          <w:szCs w:val="28"/>
        </w:rPr>
        <w:t>» создано в соответствии с Гражданским кодексом Российской Федерации и Федеральным законом «Об обществах с ограниченной ответственностью».</w:t>
      </w:r>
    </w:p>
    <w:p w:rsidR="00687FFC" w:rsidRPr="00CE2AA9" w:rsidRDefault="00687FFC" w:rsidP="00CE2AA9">
      <w:pPr>
        <w:autoSpaceDE w:val="0"/>
        <w:spacing w:line="360" w:lineRule="auto"/>
        <w:ind w:firstLine="709"/>
        <w:rPr>
          <w:sz w:val="28"/>
          <w:szCs w:val="28"/>
        </w:rPr>
      </w:pPr>
      <w:r w:rsidRPr="00CE2AA9">
        <w:rPr>
          <w:sz w:val="28"/>
          <w:szCs w:val="28"/>
        </w:rPr>
        <w:t>Полное наименование организации: общество с ограниченной ответственностью</w:t>
      </w:r>
      <w:r w:rsidRPr="00CE2AA9">
        <w:rPr>
          <w:bCs/>
          <w:sz w:val="28"/>
          <w:szCs w:val="28"/>
        </w:rPr>
        <w:t xml:space="preserve"> «Конкордия</w:t>
      </w:r>
      <w:r w:rsidRPr="00CE2AA9">
        <w:rPr>
          <w:sz w:val="28"/>
          <w:szCs w:val="28"/>
        </w:rPr>
        <w:t>».</w:t>
      </w:r>
    </w:p>
    <w:p w:rsidR="00687FFC" w:rsidRPr="00CE2AA9" w:rsidRDefault="00687FFC" w:rsidP="00CE2AA9">
      <w:pPr>
        <w:autoSpaceDE w:val="0"/>
        <w:spacing w:line="360" w:lineRule="auto"/>
        <w:ind w:firstLine="709"/>
        <w:rPr>
          <w:sz w:val="28"/>
          <w:szCs w:val="28"/>
        </w:rPr>
      </w:pPr>
      <w:r w:rsidRPr="00CE2AA9">
        <w:rPr>
          <w:sz w:val="28"/>
          <w:szCs w:val="28"/>
        </w:rPr>
        <w:t>ООО «</w:t>
      </w:r>
      <w:r w:rsidRPr="00CE2AA9">
        <w:rPr>
          <w:bCs/>
          <w:sz w:val="28"/>
          <w:szCs w:val="28"/>
        </w:rPr>
        <w:t>Конкордия</w:t>
      </w:r>
      <w:r w:rsidRPr="00CE2AA9">
        <w:rPr>
          <w:sz w:val="28"/>
          <w:szCs w:val="28"/>
        </w:rPr>
        <w:t>» - предприятие, занимающееся производством полуфабрикатов из мяса и мяса птицы.</w:t>
      </w:r>
    </w:p>
    <w:p w:rsidR="00687FFC" w:rsidRPr="00CE2AA9" w:rsidRDefault="00687FFC" w:rsidP="00CE2AA9">
      <w:pPr>
        <w:autoSpaceDE w:val="0"/>
        <w:spacing w:line="360" w:lineRule="auto"/>
        <w:ind w:firstLine="709"/>
        <w:rPr>
          <w:sz w:val="28"/>
          <w:szCs w:val="28"/>
        </w:rPr>
      </w:pPr>
      <w:r w:rsidRPr="00CE2AA9">
        <w:rPr>
          <w:sz w:val="28"/>
          <w:szCs w:val="28"/>
        </w:rPr>
        <w:t>Юридический адрес: Калининградская область, г. Гурьевск, ул. Зеленая, 10.</w:t>
      </w:r>
    </w:p>
    <w:p w:rsidR="00687FFC" w:rsidRPr="00CE2AA9" w:rsidRDefault="00687FFC" w:rsidP="00CE2AA9">
      <w:pPr>
        <w:autoSpaceDE w:val="0"/>
        <w:spacing w:line="360" w:lineRule="auto"/>
        <w:ind w:firstLine="709"/>
        <w:rPr>
          <w:sz w:val="28"/>
          <w:szCs w:val="28"/>
        </w:rPr>
      </w:pPr>
      <w:r w:rsidRPr="00CE2AA9">
        <w:rPr>
          <w:sz w:val="28"/>
          <w:szCs w:val="28"/>
        </w:rPr>
        <w:t>ИНН/КПП - 3906072585/391701001</w:t>
      </w:r>
    </w:p>
    <w:p w:rsidR="00687FFC" w:rsidRPr="00CE2AA9" w:rsidRDefault="00687FFC" w:rsidP="00CE2AA9">
      <w:pPr>
        <w:autoSpaceDE w:val="0"/>
        <w:spacing w:line="360" w:lineRule="auto"/>
        <w:ind w:firstLine="709"/>
        <w:rPr>
          <w:sz w:val="28"/>
          <w:szCs w:val="28"/>
        </w:rPr>
      </w:pPr>
      <w:r w:rsidRPr="00CE2AA9">
        <w:rPr>
          <w:sz w:val="28"/>
          <w:szCs w:val="28"/>
        </w:rPr>
        <w:t>Предприятие ООО «Конкордия» юридически существует с 05.12.2002г. Постановка на учет юридического лица в налоговом органе состоялась 08.06.2004 г. (прилож. А). Однако фактическую деятельность предприятие осуществляет с 2007 года и является очень молодым.</w:t>
      </w:r>
    </w:p>
    <w:p w:rsidR="00687FFC" w:rsidRPr="00CE2AA9" w:rsidRDefault="00687FFC" w:rsidP="00CE2AA9">
      <w:pPr>
        <w:autoSpaceDE w:val="0"/>
        <w:spacing w:line="360" w:lineRule="auto"/>
        <w:ind w:firstLine="709"/>
        <w:rPr>
          <w:sz w:val="28"/>
          <w:szCs w:val="28"/>
        </w:rPr>
      </w:pPr>
      <w:r w:rsidRPr="00CE2AA9">
        <w:rPr>
          <w:sz w:val="28"/>
          <w:szCs w:val="28"/>
        </w:rPr>
        <w:t>Строительство предприятия началось в 2006 году благодаря совместной деятельности агропромышленного холдинга «Мираторг» и крупнейшей в Бразилии компанией «</w:t>
      </w:r>
      <w:r w:rsidRPr="00CE2AA9">
        <w:rPr>
          <w:sz w:val="28"/>
          <w:szCs w:val="28"/>
          <w:lang w:val="en-US"/>
        </w:rPr>
        <w:t>Sadia</w:t>
      </w:r>
      <w:r w:rsidRPr="00CE2AA9">
        <w:rPr>
          <w:sz w:val="28"/>
          <w:szCs w:val="28"/>
        </w:rPr>
        <w:t>» по производству продуктов питания.</w:t>
      </w:r>
    </w:p>
    <w:p w:rsidR="00687FFC" w:rsidRPr="00CE2AA9" w:rsidRDefault="00687FFC" w:rsidP="00CE2AA9">
      <w:pPr>
        <w:autoSpaceDE w:val="0"/>
        <w:spacing w:line="360" w:lineRule="auto"/>
        <w:ind w:firstLine="709"/>
        <w:rPr>
          <w:sz w:val="28"/>
          <w:szCs w:val="28"/>
        </w:rPr>
      </w:pPr>
      <w:r w:rsidRPr="00CE2AA9">
        <w:rPr>
          <w:sz w:val="28"/>
          <w:szCs w:val="28"/>
        </w:rPr>
        <w:t>Сдача в эксплуатацию совместного российско-бразильского предприятия «Конкордия» по производству полуфабрикатов была осуществлена в ноябре 2007г.</w:t>
      </w:r>
    </w:p>
    <w:p w:rsidR="00687FFC" w:rsidRPr="00CE2AA9" w:rsidRDefault="00687FFC" w:rsidP="00CE2AA9">
      <w:pPr>
        <w:autoSpaceDE w:val="0"/>
        <w:spacing w:line="360" w:lineRule="auto"/>
        <w:ind w:firstLine="709"/>
        <w:rPr>
          <w:sz w:val="28"/>
          <w:szCs w:val="28"/>
        </w:rPr>
      </w:pPr>
      <w:r w:rsidRPr="00CE2AA9">
        <w:rPr>
          <w:sz w:val="28"/>
          <w:szCs w:val="28"/>
        </w:rPr>
        <w:t>ООО «Конкордия» – структурное подразделение агропромышленного холдинга «Мираторг» (предприятие по производству готовых изделий и полуфабрикатов). Предприятие не имеет аналогов в Калининграде по уровню организации производственных процессов, стандартам санитарно-гигиенической безопасности и применяемым технологиям.</w:t>
      </w:r>
    </w:p>
    <w:p w:rsidR="00687FFC" w:rsidRPr="00CE2AA9" w:rsidRDefault="00687FFC" w:rsidP="00CE2AA9">
      <w:pPr>
        <w:autoSpaceDE w:val="0"/>
        <w:spacing w:line="360" w:lineRule="auto"/>
        <w:ind w:firstLine="709"/>
        <w:rPr>
          <w:sz w:val="28"/>
          <w:szCs w:val="28"/>
        </w:rPr>
      </w:pPr>
      <w:r w:rsidRPr="00CE2AA9">
        <w:rPr>
          <w:sz w:val="28"/>
          <w:szCs w:val="28"/>
        </w:rPr>
        <w:lastRenderedPageBreak/>
        <w:t>На данный момент ООО «Конкордия» является ведущим розничным дистрибьютором замороженных полуфабрикатов и мяса на территории города и области. Доставка продукции осуществляется по всему Калининграду и области.</w:t>
      </w:r>
    </w:p>
    <w:p w:rsidR="00687FFC" w:rsidRPr="00CE2AA9" w:rsidRDefault="00687FFC" w:rsidP="00CE2AA9">
      <w:pPr>
        <w:autoSpaceDE w:val="0"/>
        <w:spacing w:line="360" w:lineRule="auto"/>
        <w:ind w:firstLine="709"/>
        <w:rPr>
          <w:sz w:val="28"/>
          <w:szCs w:val="28"/>
        </w:rPr>
      </w:pPr>
      <w:r w:rsidRPr="00CE2AA9">
        <w:rPr>
          <w:sz w:val="28"/>
          <w:szCs w:val="28"/>
        </w:rPr>
        <w:t>Поставки продукции осуществляются в более 900 магазинов города и области. Основными клиентами компании являются мясокомбинаты города и области, все сети супермаркетов, представленные в Калининграде: «Седьмой континент», «Виктория», «Вестер», «Копилка», «Семья», «Квартал» и другие; розничные магазины, кафе и элитные рестораны города.</w:t>
      </w:r>
    </w:p>
    <w:p w:rsidR="00687FFC" w:rsidRPr="00CE2AA9" w:rsidRDefault="00687FFC" w:rsidP="00CE2AA9">
      <w:pPr>
        <w:autoSpaceDE w:val="0"/>
        <w:spacing w:line="360" w:lineRule="auto"/>
        <w:ind w:firstLine="709"/>
        <w:rPr>
          <w:sz w:val="28"/>
          <w:szCs w:val="28"/>
        </w:rPr>
      </w:pPr>
      <w:r w:rsidRPr="00CE2AA9">
        <w:rPr>
          <w:sz w:val="28"/>
          <w:szCs w:val="28"/>
        </w:rPr>
        <w:t>Деятельность организации соответствует международным экологическим стандартам. Компания заботится об охране окружающей среды, принимает активное участие в социальной жизни региона и придерживается принципов этичного ведения бизнеса.</w:t>
      </w:r>
    </w:p>
    <w:p w:rsidR="00687FFC" w:rsidRPr="00CE2AA9" w:rsidRDefault="00687FFC" w:rsidP="00CE2AA9">
      <w:pPr>
        <w:widowControl/>
        <w:spacing w:line="360" w:lineRule="auto"/>
        <w:ind w:firstLine="709"/>
        <w:rPr>
          <w:sz w:val="28"/>
          <w:szCs w:val="28"/>
        </w:rPr>
      </w:pPr>
      <w:r w:rsidRPr="00CE2AA9">
        <w:rPr>
          <w:sz w:val="28"/>
          <w:szCs w:val="28"/>
        </w:rPr>
        <w:t>Целью деятельности организации является извлечение прибыли.</w:t>
      </w:r>
    </w:p>
    <w:p w:rsidR="00687FFC" w:rsidRPr="00CE2AA9" w:rsidRDefault="00687FFC" w:rsidP="00CE2AA9">
      <w:pPr>
        <w:widowControl/>
        <w:spacing w:line="360" w:lineRule="auto"/>
        <w:ind w:firstLine="709"/>
        <w:rPr>
          <w:sz w:val="28"/>
          <w:szCs w:val="28"/>
        </w:rPr>
      </w:pPr>
      <w:r w:rsidRPr="00CE2AA9">
        <w:rPr>
          <w:sz w:val="28"/>
          <w:szCs w:val="28"/>
        </w:rPr>
        <w:t>Основными видами деятельности ООО «Конкордия» являются:</w:t>
      </w:r>
    </w:p>
    <w:p w:rsidR="00687FFC" w:rsidRPr="00CE2AA9" w:rsidRDefault="00687FFC" w:rsidP="00CE2AA9">
      <w:pPr>
        <w:numPr>
          <w:ilvl w:val="0"/>
          <w:numId w:val="6"/>
        </w:numPr>
        <w:shd w:val="clear" w:color="auto" w:fill="FFFFFF"/>
        <w:tabs>
          <w:tab w:val="clear" w:pos="720"/>
        </w:tabs>
        <w:autoSpaceDE w:val="0"/>
        <w:spacing w:line="360" w:lineRule="auto"/>
        <w:ind w:left="0" w:firstLine="709"/>
        <w:rPr>
          <w:sz w:val="28"/>
          <w:szCs w:val="28"/>
        </w:rPr>
      </w:pPr>
      <w:r w:rsidRPr="00CE2AA9">
        <w:rPr>
          <w:sz w:val="28"/>
          <w:szCs w:val="28"/>
        </w:rPr>
        <w:t>производство продуктов из мяса и мяса птицы;</w:t>
      </w:r>
    </w:p>
    <w:p w:rsidR="00687FFC" w:rsidRPr="00CE2AA9" w:rsidRDefault="00687FFC" w:rsidP="00CE2AA9">
      <w:pPr>
        <w:numPr>
          <w:ilvl w:val="0"/>
          <w:numId w:val="6"/>
        </w:numPr>
        <w:shd w:val="clear" w:color="auto" w:fill="FFFFFF"/>
        <w:tabs>
          <w:tab w:val="clear" w:pos="720"/>
        </w:tabs>
        <w:autoSpaceDE w:val="0"/>
        <w:spacing w:line="360" w:lineRule="auto"/>
        <w:ind w:left="0" w:firstLine="709"/>
        <w:rPr>
          <w:sz w:val="28"/>
          <w:szCs w:val="28"/>
        </w:rPr>
      </w:pPr>
      <w:r w:rsidRPr="00CE2AA9">
        <w:rPr>
          <w:sz w:val="28"/>
          <w:szCs w:val="28"/>
        </w:rPr>
        <w:t>производство готовых и консервированных продуктов из мяса, мяса птицы, мясных субпродуктов и крови животных;</w:t>
      </w:r>
    </w:p>
    <w:p w:rsidR="00687FFC" w:rsidRPr="00CE2AA9" w:rsidRDefault="00687FFC" w:rsidP="00CE2AA9">
      <w:pPr>
        <w:numPr>
          <w:ilvl w:val="0"/>
          <w:numId w:val="6"/>
        </w:numPr>
        <w:shd w:val="clear" w:color="auto" w:fill="FFFFFF"/>
        <w:tabs>
          <w:tab w:val="clear" w:pos="720"/>
        </w:tabs>
        <w:autoSpaceDE w:val="0"/>
        <w:spacing w:line="360" w:lineRule="auto"/>
        <w:ind w:left="0" w:firstLine="709"/>
        <w:rPr>
          <w:sz w:val="28"/>
          <w:szCs w:val="28"/>
        </w:rPr>
      </w:pPr>
      <w:r w:rsidRPr="00CE2AA9">
        <w:rPr>
          <w:sz w:val="28"/>
          <w:szCs w:val="28"/>
        </w:rPr>
        <w:t>оптовая торговля мясом, включая субпродукты;</w:t>
      </w:r>
    </w:p>
    <w:p w:rsidR="00687FFC" w:rsidRPr="00CE2AA9" w:rsidRDefault="00687FFC" w:rsidP="00CE2AA9">
      <w:pPr>
        <w:numPr>
          <w:ilvl w:val="0"/>
          <w:numId w:val="6"/>
        </w:numPr>
        <w:shd w:val="clear" w:color="auto" w:fill="FFFFFF"/>
        <w:tabs>
          <w:tab w:val="clear" w:pos="720"/>
        </w:tabs>
        <w:autoSpaceDE w:val="0"/>
        <w:spacing w:line="360" w:lineRule="auto"/>
        <w:ind w:left="0" w:firstLine="709"/>
        <w:rPr>
          <w:sz w:val="28"/>
          <w:szCs w:val="28"/>
        </w:rPr>
      </w:pPr>
      <w:r w:rsidRPr="00CE2AA9">
        <w:rPr>
          <w:sz w:val="28"/>
          <w:szCs w:val="28"/>
        </w:rPr>
        <w:t>оптовая торговля мясом птицы, включая субпродукты;</w:t>
      </w:r>
    </w:p>
    <w:p w:rsidR="00687FFC" w:rsidRPr="00CE2AA9" w:rsidRDefault="00687FFC" w:rsidP="00CE2AA9">
      <w:pPr>
        <w:numPr>
          <w:ilvl w:val="0"/>
          <w:numId w:val="6"/>
        </w:numPr>
        <w:shd w:val="clear" w:color="auto" w:fill="FFFFFF"/>
        <w:tabs>
          <w:tab w:val="clear" w:pos="720"/>
        </w:tabs>
        <w:autoSpaceDE w:val="0"/>
        <w:spacing w:line="360" w:lineRule="auto"/>
        <w:ind w:left="0" w:firstLine="709"/>
        <w:rPr>
          <w:sz w:val="28"/>
          <w:szCs w:val="28"/>
        </w:rPr>
      </w:pPr>
      <w:r w:rsidRPr="00CE2AA9">
        <w:rPr>
          <w:sz w:val="28"/>
          <w:szCs w:val="28"/>
        </w:rPr>
        <w:t>хранение и складирование мясных продуктов.</w:t>
      </w:r>
    </w:p>
    <w:p w:rsidR="00687FFC" w:rsidRPr="00CE2AA9" w:rsidRDefault="00687FFC" w:rsidP="00CE2AA9">
      <w:pPr>
        <w:autoSpaceDE w:val="0"/>
        <w:spacing w:line="360" w:lineRule="auto"/>
        <w:ind w:firstLine="709"/>
        <w:rPr>
          <w:sz w:val="28"/>
          <w:szCs w:val="28"/>
        </w:rPr>
      </w:pPr>
      <w:r w:rsidRPr="00CE2AA9">
        <w:rPr>
          <w:sz w:val="28"/>
          <w:szCs w:val="28"/>
        </w:rPr>
        <w:t>Каталог продукции ООО «Конкордия» включает в себя: мясные полуфабрикаты; индустриальная упаковка; потребительская упаковка; субпродукты; полуфабрикаты из мяса птицы; медальоны из филе птицы; наггетсы; полуфабрикаты из куриного мяса; части цыпленка в панировке; охлажденная продукция; салями; лазанья; пицца; пельмени; блинчики; птица; тушки; котлеты.</w:t>
      </w:r>
    </w:p>
    <w:p w:rsidR="00687FFC" w:rsidRPr="00CE2AA9" w:rsidRDefault="00687FFC" w:rsidP="00CE2AA9">
      <w:pPr>
        <w:autoSpaceDE w:val="0"/>
        <w:spacing w:line="360" w:lineRule="auto"/>
        <w:ind w:firstLine="709"/>
        <w:rPr>
          <w:sz w:val="28"/>
          <w:szCs w:val="28"/>
        </w:rPr>
      </w:pPr>
      <w:r w:rsidRPr="00CE2AA9">
        <w:rPr>
          <w:sz w:val="28"/>
          <w:szCs w:val="28"/>
        </w:rPr>
        <w:t>Организационная структура предприятия представлена схематически в приложении Б.</w:t>
      </w:r>
    </w:p>
    <w:p w:rsidR="00687FFC" w:rsidRPr="00CE2AA9" w:rsidRDefault="00687FFC" w:rsidP="00CE2AA9">
      <w:pPr>
        <w:autoSpaceDE w:val="0"/>
        <w:spacing w:line="360" w:lineRule="auto"/>
        <w:ind w:firstLine="709"/>
        <w:rPr>
          <w:sz w:val="28"/>
          <w:szCs w:val="28"/>
        </w:rPr>
      </w:pPr>
      <w:r w:rsidRPr="00CE2AA9">
        <w:rPr>
          <w:sz w:val="28"/>
          <w:szCs w:val="28"/>
        </w:rPr>
        <w:t xml:space="preserve">В функциональные обязанности генерального директора входят </w:t>
      </w:r>
      <w:r w:rsidRPr="00CE2AA9">
        <w:rPr>
          <w:sz w:val="28"/>
          <w:szCs w:val="28"/>
        </w:rPr>
        <w:lastRenderedPageBreak/>
        <w:t>руководство и организация эффективного взаимодействия всех структурных подразделений, цехов и производственных единиц. В этом ему способствуют:</w:t>
      </w:r>
    </w:p>
    <w:p w:rsidR="00687FFC" w:rsidRPr="00CE2AA9" w:rsidRDefault="00687FFC" w:rsidP="00CE2AA9">
      <w:pPr>
        <w:autoSpaceDE w:val="0"/>
        <w:spacing w:line="360" w:lineRule="auto"/>
        <w:ind w:firstLine="709"/>
        <w:rPr>
          <w:sz w:val="28"/>
          <w:szCs w:val="28"/>
        </w:rPr>
      </w:pPr>
      <w:r w:rsidRPr="00CE2AA9">
        <w:rPr>
          <w:sz w:val="28"/>
          <w:szCs w:val="28"/>
        </w:rPr>
        <w:t>1) директор по производству, который осуществляет операционное управление всей производственной деятельностью предприятия. В его подчинении находятся производственный отдел, отдел уборки и санитарной обработки, а также отдел исследования и развития. Последний в свою очередь занимается разработкой и внедрением плана модернизации производства (обновление оборудования, замена устаревшего оборудования, отладка и запуск новых производственных линий),</w:t>
      </w:r>
      <w:r w:rsidR="00CE2AA9" w:rsidRPr="00CE2AA9">
        <w:rPr>
          <w:sz w:val="28"/>
          <w:szCs w:val="28"/>
        </w:rPr>
        <w:t xml:space="preserve"> </w:t>
      </w:r>
      <w:r w:rsidRPr="00CE2AA9">
        <w:rPr>
          <w:sz w:val="28"/>
          <w:szCs w:val="28"/>
        </w:rPr>
        <w:t>увеличением объема и качества выпускаемой продукции путем повышения эффективности производства и производительности труда, выявления и использования скрытого потенциала на производстве.</w:t>
      </w:r>
    </w:p>
    <w:p w:rsidR="00687FFC" w:rsidRPr="00CE2AA9" w:rsidRDefault="00687FFC" w:rsidP="00CE2AA9">
      <w:pPr>
        <w:autoSpaceDE w:val="0"/>
        <w:spacing w:line="360" w:lineRule="auto"/>
        <w:ind w:firstLine="709"/>
        <w:rPr>
          <w:sz w:val="28"/>
          <w:szCs w:val="28"/>
        </w:rPr>
      </w:pPr>
      <w:r w:rsidRPr="00CE2AA9">
        <w:rPr>
          <w:sz w:val="28"/>
          <w:szCs w:val="28"/>
        </w:rPr>
        <w:t>2) директор по внешним связям, осуществляющий продвижение бренда предприятия, улучшение имиджа предприятия, продвижение торговых марок на внешнем рынке и т.п.</w:t>
      </w:r>
    </w:p>
    <w:p w:rsidR="00687FFC" w:rsidRPr="00CE2AA9" w:rsidRDefault="00687FFC" w:rsidP="00CE2AA9">
      <w:pPr>
        <w:autoSpaceDE w:val="0"/>
        <w:spacing w:line="360" w:lineRule="auto"/>
        <w:ind w:firstLine="709"/>
        <w:rPr>
          <w:sz w:val="28"/>
          <w:szCs w:val="28"/>
        </w:rPr>
      </w:pPr>
      <w:r w:rsidRPr="00CE2AA9">
        <w:rPr>
          <w:sz w:val="28"/>
          <w:szCs w:val="28"/>
        </w:rPr>
        <w:t>3) директор по качеству, который возглавляет работу по формированию политики организации в области качества, определяет ее основные направления в соответствии со стратегией развития организации и меры по ее реализации. Лаборатория, находящаяся в подчинении директора, проводит оценку качества продукции на соответствие требованиям стандартов, спецификаций и технических условий, проектно-технической и технологической документации, утвержденным образцам (эталонам), условиям поставки и договорам, а отдел контроля качества осуществляет организацию проведения работ по укреплению производственной и технологической дисциплины, по выполнению требований к качеству выпускаемой продукции.</w:t>
      </w:r>
    </w:p>
    <w:p w:rsidR="00687FFC" w:rsidRPr="00CE2AA9" w:rsidRDefault="00687FFC" w:rsidP="00CE2AA9">
      <w:pPr>
        <w:autoSpaceDE w:val="0"/>
        <w:spacing w:line="360" w:lineRule="auto"/>
        <w:ind w:firstLine="709"/>
        <w:rPr>
          <w:sz w:val="28"/>
          <w:szCs w:val="28"/>
        </w:rPr>
      </w:pPr>
      <w:r w:rsidRPr="00CE2AA9">
        <w:rPr>
          <w:sz w:val="28"/>
          <w:szCs w:val="28"/>
        </w:rPr>
        <w:t xml:space="preserve">4) директор по режиму и внутреннему контролю, занимающийся организацией пропускного и внутриобъектного режимов и улучшением системы внутреннего контроля. Для достижения этих целей был создан отдел </w:t>
      </w:r>
      <w:r w:rsidRPr="00CE2AA9">
        <w:rPr>
          <w:sz w:val="28"/>
          <w:szCs w:val="28"/>
        </w:rPr>
        <w:lastRenderedPageBreak/>
        <w:t>режима и внутреннего контроля, работники которого следят за порядком, обеспеченным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охраняемые и с охраняемых объектов «Конкордии» и выполнением правил внутреннего распорядка.</w:t>
      </w:r>
    </w:p>
    <w:p w:rsidR="00687FFC" w:rsidRPr="00CE2AA9" w:rsidRDefault="00687FFC" w:rsidP="00CE2AA9">
      <w:pPr>
        <w:autoSpaceDE w:val="0"/>
        <w:spacing w:line="360" w:lineRule="auto"/>
        <w:ind w:firstLine="709"/>
        <w:rPr>
          <w:sz w:val="28"/>
          <w:szCs w:val="28"/>
        </w:rPr>
      </w:pPr>
      <w:r w:rsidRPr="00CE2AA9">
        <w:rPr>
          <w:sz w:val="28"/>
          <w:szCs w:val="28"/>
        </w:rPr>
        <w:t>5) технический директор. Он</w:t>
      </w:r>
      <w:r w:rsidR="00CE2AA9" w:rsidRPr="00CE2AA9">
        <w:rPr>
          <w:sz w:val="28"/>
          <w:szCs w:val="28"/>
        </w:rPr>
        <w:t xml:space="preserve"> </w:t>
      </w:r>
      <w:r w:rsidRPr="00CE2AA9">
        <w:rPr>
          <w:sz w:val="28"/>
          <w:szCs w:val="28"/>
        </w:rPr>
        <w:t xml:space="preserve">информирует генерального директора об имеющихся недостатках в работе предприятия, принимаемых мерах по их ликвидации. Руководит основными производственными подразделениями: подразделением по охране труда и пожарной безопасности (разрабатывает и представляет на утверждение инструкции и предложения по принятию мер по улучшению противопожарной и противоаварийной безопасности, устранению нарушений по технике безопасности); отделом главного инженера, состоящим из подразделения метрологии (проводит работу по выбору средств и методов измерений, разрабатывает методики их выполнения), подразделения АСУТП (освоение новых технических средств автоматизации, включая организацию и проведение их испытаний), подразделения главного механика (планирует, согласовывает объемы, сроки, организует и обеспечивает своевременное проведение текущего ремонта), производственно-технического подразделения (обеспечивает наличие строительных и ремонтных материалов, запасных частей при проведении работ, контролирует их рациональное использование), подразделения главного энергетика (обеспечивает повседневный контроль исправности электропроводки, электрооборудования, бесперебойность электроснабжения, оправданное и экономное расходование электроэнергии), подразделения эксплуатации очистных сооружений (организует и обеспечивает технически правильную эксплуатацию, нормальный режим работы и эффективное использование оборудования, производство планово-предупредительного и капитального ремонта оборудования по утвержденному графику), подразделения тепло- и водоснабжения (обеспечивает бесперебойную работу </w:t>
      </w:r>
      <w:r w:rsidRPr="00CE2AA9">
        <w:rPr>
          <w:sz w:val="28"/>
          <w:szCs w:val="28"/>
        </w:rPr>
        <w:lastRenderedPageBreak/>
        <w:t>систем водоснабжения, отопления, канализации и вентиляционного оборудования на предприятии, следит за оправданным и экономным расходованием воды и теплоэнергии).</w:t>
      </w:r>
    </w:p>
    <w:p w:rsidR="00687FFC" w:rsidRPr="00CE2AA9" w:rsidRDefault="00687FFC" w:rsidP="00CE2AA9">
      <w:pPr>
        <w:autoSpaceDE w:val="0"/>
        <w:spacing w:line="360" w:lineRule="auto"/>
        <w:ind w:firstLine="709"/>
        <w:rPr>
          <w:sz w:val="28"/>
          <w:szCs w:val="28"/>
        </w:rPr>
      </w:pPr>
      <w:r w:rsidRPr="00CE2AA9">
        <w:rPr>
          <w:sz w:val="28"/>
          <w:szCs w:val="28"/>
        </w:rPr>
        <w:t>6) финансовый директор, который контролирует всю учетно-финансовую работу на предприятии. Он руководит бухгалтерией, казначейством и отделом бюджетирования и контроллинга. В обязанности бухгалтерии входит своевременно и достоверно отражать состояние дел и обязательств организации, определять результат предпринимательской деятельности, обеспечивать руководство информацией для повседневного финансового управления организацией. Казначейство занимается оперативным управлением финансовыми потоками компании, основанным на организации взаимоотношений с банками и другими финансовыми институтами с целью минимизации финансовых рисков и операционных расходов и максимизации доходности от инвестирования свободных финансовых ресурсов. Функциями отдела бюджетирования и контроллинга являются составление годового и месячных бюджетов предприятия, проведение план-фактного анализа отклонений фактического исполнения бюджета предприятия и бюджетов отдельных центров финансовой ответственности.</w:t>
      </w:r>
    </w:p>
    <w:p w:rsidR="00687FFC" w:rsidRPr="00CE2AA9" w:rsidRDefault="00687FFC" w:rsidP="00CE2AA9">
      <w:pPr>
        <w:shd w:val="clear" w:color="auto" w:fill="FFFFFF"/>
        <w:autoSpaceDE w:val="0"/>
        <w:spacing w:line="360" w:lineRule="auto"/>
        <w:ind w:firstLine="709"/>
        <w:rPr>
          <w:sz w:val="28"/>
          <w:szCs w:val="28"/>
        </w:rPr>
      </w:pPr>
      <w:r w:rsidRPr="00CE2AA9">
        <w:rPr>
          <w:bCs/>
          <w:sz w:val="28"/>
          <w:szCs w:val="28"/>
        </w:rPr>
        <w:t>7</w:t>
      </w:r>
      <w:r w:rsidRPr="00CE2AA9">
        <w:rPr>
          <w:sz w:val="28"/>
          <w:szCs w:val="28"/>
        </w:rPr>
        <w:t>) отдел закупок, деятельность которого связана с</w:t>
      </w:r>
      <w:r w:rsidR="00CE2AA9" w:rsidRPr="00CE2AA9">
        <w:rPr>
          <w:sz w:val="28"/>
          <w:szCs w:val="28"/>
        </w:rPr>
        <w:t xml:space="preserve"> </w:t>
      </w:r>
      <w:r w:rsidRPr="00CE2AA9">
        <w:rPr>
          <w:sz w:val="28"/>
          <w:szCs w:val="28"/>
        </w:rPr>
        <w:t>определением порядка и процедур закупки товаров, критериев и норм проведения сделок по закупке, определением и согласованием порядка расчетов с поставщиками, контролем состояния складских запасов по всем ассортиментным группам.</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8) отдел кадров, осуществляющий</w:t>
      </w:r>
      <w:r w:rsidR="00CE2AA9" w:rsidRPr="00CE2AA9">
        <w:rPr>
          <w:sz w:val="28"/>
          <w:szCs w:val="28"/>
        </w:rPr>
        <w:t xml:space="preserve"> </w:t>
      </w:r>
      <w:r w:rsidRPr="00CE2AA9">
        <w:rPr>
          <w:sz w:val="28"/>
          <w:szCs w:val="28"/>
        </w:rPr>
        <w:t>эффективный</w:t>
      </w:r>
      <w:r w:rsidR="00CE2AA9" w:rsidRPr="00CE2AA9">
        <w:rPr>
          <w:sz w:val="28"/>
          <w:szCs w:val="28"/>
        </w:rPr>
        <w:t xml:space="preserve"> </w:t>
      </w:r>
      <w:r w:rsidRPr="00CE2AA9">
        <w:rPr>
          <w:sz w:val="28"/>
          <w:szCs w:val="28"/>
        </w:rPr>
        <w:t>подбор,</w:t>
      </w:r>
      <w:r w:rsidR="00CE2AA9" w:rsidRPr="00CE2AA9">
        <w:rPr>
          <w:sz w:val="28"/>
          <w:szCs w:val="28"/>
        </w:rPr>
        <w:t xml:space="preserve"> </w:t>
      </w:r>
      <w:r w:rsidRPr="00CE2AA9">
        <w:rPr>
          <w:sz w:val="28"/>
          <w:szCs w:val="28"/>
        </w:rPr>
        <w:t>расстановку</w:t>
      </w:r>
      <w:r w:rsidR="00CE2AA9" w:rsidRPr="00CE2AA9">
        <w:rPr>
          <w:sz w:val="28"/>
          <w:szCs w:val="28"/>
        </w:rPr>
        <w:t xml:space="preserve"> </w:t>
      </w:r>
      <w:r w:rsidRPr="00CE2AA9">
        <w:rPr>
          <w:sz w:val="28"/>
          <w:szCs w:val="28"/>
        </w:rPr>
        <w:t>и реализацию</w:t>
      </w:r>
      <w:r w:rsidR="00CE2AA9" w:rsidRPr="00CE2AA9">
        <w:rPr>
          <w:sz w:val="28"/>
          <w:szCs w:val="28"/>
        </w:rPr>
        <w:t xml:space="preserve"> </w:t>
      </w:r>
      <w:r w:rsidRPr="00CE2AA9">
        <w:rPr>
          <w:sz w:val="28"/>
          <w:szCs w:val="28"/>
        </w:rPr>
        <w:t>трудового</w:t>
      </w:r>
      <w:r w:rsidR="00CE2AA9" w:rsidRPr="00CE2AA9">
        <w:rPr>
          <w:sz w:val="28"/>
          <w:szCs w:val="28"/>
        </w:rPr>
        <w:t xml:space="preserve"> </w:t>
      </w:r>
      <w:r w:rsidRPr="00CE2AA9">
        <w:rPr>
          <w:sz w:val="28"/>
          <w:szCs w:val="28"/>
        </w:rPr>
        <w:t>потенциала</w:t>
      </w:r>
      <w:r w:rsidR="00CE2AA9" w:rsidRPr="00CE2AA9">
        <w:rPr>
          <w:sz w:val="28"/>
          <w:szCs w:val="28"/>
        </w:rPr>
        <w:t xml:space="preserve"> </w:t>
      </w:r>
      <w:r w:rsidRPr="00CE2AA9">
        <w:rPr>
          <w:sz w:val="28"/>
          <w:szCs w:val="28"/>
        </w:rPr>
        <w:t>кадров</w:t>
      </w:r>
      <w:r w:rsidR="00CE2AA9" w:rsidRPr="00CE2AA9">
        <w:rPr>
          <w:sz w:val="28"/>
          <w:szCs w:val="28"/>
        </w:rPr>
        <w:t xml:space="preserve"> </w:t>
      </w:r>
      <w:r w:rsidRPr="00CE2AA9">
        <w:rPr>
          <w:sz w:val="28"/>
          <w:szCs w:val="28"/>
        </w:rPr>
        <w:t>в</w:t>
      </w:r>
      <w:r w:rsidR="00CE2AA9" w:rsidRPr="00CE2AA9">
        <w:rPr>
          <w:sz w:val="28"/>
          <w:szCs w:val="28"/>
        </w:rPr>
        <w:t xml:space="preserve"> </w:t>
      </w:r>
      <w:r w:rsidRPr="00CE2AA9">
        <w:rPr>
          <w:sz w:val="28"/>
          <w:szCs w:val="28"/>
        </w:rPr>
        <w:t>соответствии</w:t>
      </w:r>
      <w:r w:rsidR="00CE2AA9" w:rsidRPr="00CE2AA9">
        <w:rPr>
          <w:sz w:val="28"/>
          <w:szCs w:val="28"/>
        </w:rPr>
        <w:t xml:space="preserve"> </w:t>
      </w:r>
      <w:r w:rsidRPr="00CE2AA9">
        <w:rPr>
          <w:sz w:val="28"/>
          <w:szCs w:val="28"/>
        </w:rPr>
        <w:t>с</w:t>
      </w:r>
      <w:r w:rsidR="00CE2AA9" w:rsidRPr="00CE2AA9">
        <w:rPr>
          <w:sz w:val="28"/>
          <w:szCs w:val="28"/>
        </w:rPr>
        <w:t xml:space="preserve"> </w:t>
      </w:r>
      <w:r w:rsidRPr="00CE2AA9">
        <w:rPr>
          <w:sz w:val="28"/>
          <w:szCs w:val="28"/>
        </w:rPr>
        <w:t>их профессиональными, деловыми и нравственными качествами.</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9) юридический отдел, который обеспечивает соблюдение законности в деятельности предприятия и защиту его правовых интересов.</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 xml:space="preserve">10) отдел информационных технологий, его работники обеспечивают программной поддержкой список лиц и перечень их прав доступа к базам </w:t>
      </w:r>
      <w:r w:rsidRPr="00CE2AA9">
        <w:rPr>
          <w:sz w:val="28"/>
          <w:szCs w:val="28"/>
        </w:rPr>
        <w:lastRenderedPageBreak/>
        <w:t>данных программного комплекса, предотвращают утечку информации или повреждение существующей информации лицами, не обладающими правами доступа, организовывают работы по отладке, опытной эксплуатации и поэтапному внедрению комплексов программных и информационно-технических средств.</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11) отдел планирования и управления ресурсами, занимающийся планированием и косвенным управлением производством, оптимизацией поставок, производственных издержек и затрат на дистрибуцию продукции.</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12) административно-хозяйственный отдел, который осуществляет контроль за хозяйственным обслуживанием и надлежащим состоянием имущества организации, координирует работу подчиненных ему служб и структурных подразделений.</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13) здравпункт. Его медицинский персонал оказывает квалифицированную медицинскую помощь в случае получения производственных травм работниками предприятия, осуществляет плановые проверки водителей на соответствие нормы физического состояния, а также другого персонала при необходимости.</w:t>
      </w:r>
    </w:p>
    <w:p w:rsidR="00687FFC" w:rsidRPr="00CE2AA9" w:rsidRDefault="00687FFC" w:rsidP="00CE2AA9">
      <w:pPr>
        <w:autoSpaceDE w:val="0"/>
        <w:spacing w:line="360" w:lineRule="auto"/>
        <w:ind w:firstLine="709"/>
        <w:rPr>
          <w:sz w:val="28"/>
          <w:szCs w:val="28"/>
        </w:rPr>
      </w:pPr>
      <w:r w:rsidRPr="00CE2AA9">
        <w:rPr>
          <w:sz w:val="28"/>
          <w:szCs w:val="28"/>
        </w:rPr>
        <w:t>Основные показатели, характеризующие деятельность предприятия, представлены в таблице 1.</w:t>
      </w:r>
    </w:p>
    <w:p w:rsidR="00687FFC" w:rsidRPr="00CE2AA9" w:rsidRDefault="00687FFC" w:rsidP="00CE2AA9">
      <w:pPr>
        <w:autoSpaceDE w:val="0"/>
        <w:spacing w:line="360" w:lineRule="auto"/>
        <w:ind w:firstLine="709"/>
        <w:rPr>
          <w:b/>
          <w:sz w:val="28"/>
          <w:szCs w:val="28"/>
        </w:rPr>
      </w:pPr>
    </w:p>
    <w:p w:rsidR="00687FFC" w:rsidRPr="00CE2AA9" w:rsidRDefault="00687FFC" w:rsidP="00CE2AA9">
      <w:pPr>
        <w:autoSpaceDE w:val="0"/>
        <w:spacing w:line="360" w:lineRule="auto"/>
        <w:ind w:firstLine="709"/>
        <w:rPr>
          <w:b/>
          <w:sz w:val="28"/>
          <w:szCs w:val="28"/>
        </w:rPr>
      </w:pPr>
      <w:r w:rsidRPr="00CE2AA9">
        <w:rPr>
          <w:b/>
          <w:sz w:val="28"/>
          <w:szCs w:val="28"/>
        </w:rPr>
        <w:t>Таблица 1- Финансово-экономические показатели ООО «Конкордия» за 2007-</w:t>
      </w:r>
      <w:smartTag w:uri="urn:schemas-microsoft-com:office:smarttags" w:element="metricconverter">
        <w:smartTagPr>
          <w:attr w:name="ProductID" w:val="2009 г"/>
        </w:smartTagPr>
        <w:r w:rsidRPr="00CE2AA9">
          <w:rPr>
            <w:b/>
            <w:sz w:val="28"/>
            <w:szCs w:val="28"/>
          </w:rPr>
          <w:t>2009 г</w:t>
        </w:r>
      </w:smartTag>
      <w:r w:rsidRPr="00CE2AA9">
        <w:rPr>
          <w:b/>
          <w:sz w:val="28"/>
          <w:szCs w:val="28"/>
        </w:rPr>
        <w:t>.г.</w:t>
      </w:r>
    </w:p>
    <w:tbl>
      <w:tblPr>
        <w:tblW w:w="9214" w:type="dxa"/>
        <w:tblInd w:w="108" w:type="dxa"/>
        <w:tblLayout w:type="fixed"/>
        <w:tblLook w:val="0000" w:firstRow="0" w:lastRow="0" w:firstColumn="0" w:lastColumn="0" w:noHBand="0" w:noVBand="0"/>
      </w:tblPr>
      <w:tblGrid>
        <w:gridCol w:w="2835"/>
        <w:gridCol w:w="864"/>
        <w:gridCol w:w="944"/>
        <w:gridCol w:w="937"/>
        <w:gridCol w:w="941"/>
        <w:gridCol w:w="992"/>
        <w:gridCol w:w="851"/>
        <w:gridCol w:w="850"/>
      </w:tblGrid>
      <w:tr w:rsidR="00687FFC" w:rsidRPr="00CE2AA9" w:rsidTr="00CE2AA9">
        <w:trPr>
          <w:trHeight w:val="483"/>
        </w:trPr>
        <w:tc>
          <w:tcPr>
            <w:tcW w:w="2835" w:type="dxa"/>
            <w:vMerge w:val="restart"/>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Показатель</w:t>
            </w:r>
          </w:p>
        </w:tc>
        <w:tc>
          <w:tcPr>
            <w:tcW w:w="864" w:type="dxa"/>
            <w:vMerge w:val="restart"/>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2007 г.</w:t>
            </w:r>
          </w:p>
        </w:tc>
        <w:tc>
          <w:tcPr>
            <w:tcW w:w="944" w:type="dxa"/>
            <w:vMerge w:val="restart"/>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2008 г.</w:t>
            </w:r>
          </w:p>
        </w:tc>
        <w:tc>
          <w:tcPr>
            <w:tcW w:w="937" w:type="dxa"/>
            <w:vMerge w:val="restart"/>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2009 г.</w:t>
            </w:r>
          </w:p>
        </w:tc>
        <w:tc>
          <w:tcPr>
            <w:tcW w:w="3634" w:type="dxa"/>
            <w:gridSpan w:val="4"/>
            <w:tcBorders>
              <w:top w:val="single" w:sz="4" w:space="0" w:color="000000"/>
              <w:left w:val="single" w:sz="4" w:space="0" w:color="000000"/>
              <w:bottom w:val="single" w:sz="4" w:space="0" w:color="000000"/>
              <w:right w:val="single" w:sz="4" w:space="0" w:color="000000"/>
            </w:tcBorders>
          </w:tcPr>
          <w:p w:rsidR="00687FFC" w:rsidRPr="00CE2AA9" w:rsidRDefault="00CE2AA9" w:rsidP="00CE2AA9">
            <w:pPr>
              <w:autoSpaceDE w:val="0"/>
              <w:spacing w:line="360" w:lineRule="auto"/>
              <w:ind w:firstLine="0"/>
            </w:pPr>
            <w:r>
              <w:t xml:space="preserve"> </w:t>
            </w:r>
            <w:r w:rsidR="00687FFC" w:rsidRPr="00CE2AA9">
              <w:t>Изменение</w:t>
            </w:r>
          </w:p>
        </w:tc>
      </w:tr>
      <w:tr w:rsidR="00687FFC" w:rsidRPr="00CE2AA9" w:rsidTr="00CE2AA9">
        <w:trPr>
          <w:trHeight w:val="483"/>
        </w:trPr>
        <w:tc>
          <w:tcPr>
            <w:tcW w:w="2835"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p>
        </w:tc>
        <w:tc>
          <w:tcPr>
            <w:tcW w:w="864"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p>
        </w:tc>
        <w:tc>
          <w:tcPr>
            <w:tcW w:w="944"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p>
        </w:tc>
        <w:tc>
          <w:tcPr>
            <w:tcW w:w="937"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p>
        </w:tc>
        <w:tc>
          <w:tcPr>
            <w:tcW w:w="1933" w:type="dxa"/>
            <w:gridSpan w:val="2"/>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абсолютное</w:t>
            </w:r>
          </w:p>
        </w:tc>
        <w:tc>
          <w:tcPr>
            <w:tcW w:w="1701" w:type="dxa"/>
            <w:gridSpan w:val="2"/>
            <w:tcBorders>
              <w:top w:val="single" w:sz="4" w:space="0" w:color="000000"/>
              <w:left w:val="single" w:sz="4" w:space="0" w:color="000000"/>
              <w:bottom w:val="single" w:sz="4" w:space="0" w:color="000000"/>
              <w:right w:val="single" w:sz="4" w:space="0" w:color="000000"/>
            </w:tcBorders>
          </w:tcPr>
          <w:p w:rsidR="00687FFC" w:rsidRPr="00CE2AA9" w:rsidRDefault="00CE2AA9" w:rsidP="00CE2AA9">
            <w:pPr>
              <w:autoSpaceDE w:val="0"/>
              <w:spacing w:line="360" w:lineRule="auto"/>
              <w:ind w:firstLine="0"/>
            </w:pPr>
            <w:r>
              <w:t xml:space="preserve"> </w:t>
            </w:r>
            <w:r w:rsidR="00687FFC" w:rsidRPr="00CE2AA9">
              <w:t>относительное</w:t>
            </w:r>
          </w:p>
        </w:tc>
      </w:tr>
      <w:tr w:rsidR="00687FFC" w:rsidRPr="00CE2AA9" w:rsidTr="00CE2AA9">
        <w:trPr>
          <w:trHeight w:val="483"/>
        </w:trPr>
        <w:tc>
          <w:tcPr>
            <w:tcW w:w="2835"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p>
        </w:tc>
        <w:tc>
          <w:tcPr>
            <w:tcW w:w="864"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p>
        </w:tc>
        <w:tc>
          <w:tcPr>
            <w:tcW w:w="944"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p>
        </w:tc>
        <w:tc>
          <w:tcPr>
            <w:tcW w:w="937"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p>
        </w:tc>
        <w:tc>
          <w:tcPr>
            <w:tcW w:w="941"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 xml:space="preserve">2008г. от </w:t>
            </w:r>
            <w:smartTag w:uri="urn:schemas-microsoft-com:office:smarttags" w:element="metricconverter">
              <w:smartTagPr>
                <w:attr w:name="ProductID" w:val="2007 г"/>
              </w:smartTagPr>
              <w:r w:rsidR="00687FFC" w:rsidRPr="00CE2AA9">
                <w:t>2007 г</w:t>
              </w:r>
            </w:smartTag>
            <w:r w:rsidR="00687FFC" w:rsidRPr="00CE2AA9">
              <w:t>.</w:t>
            </w:r>
          </w:p>
        </w:tc>
        <w:tc>
          <w:tcPr>
            <w:tcW w:w="992"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 xml:space="preserve">2009г. от </w:t>
            </w:r>
            <w:smartTag w:uri="urn:schemas-microsoft-com:office:smarttags" w:element="metricconverter">
              <w:smartTagPr>
                <w:attr w:name="ProductID" w:val="2008 г"/>
              </w:smartTagPr>
              <w:r w:rsidR="00687FFC" w:rsidRPr="00CE2AA9">
                <w:t>2008 г</w:t>
              </w:r>
            </w:smartTag>
            <w:r w:rsidR="00687FFC" w:rsidRPr="00CE2AA9">
              <w:t>.</w:t>
            </w:r>
          </w:p>
        </w:tc>
        <w:tc>
          <w:tcPr>
            <w:tcW w:w="851" w:type="dxa"/>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smartTag w:uri="urn:schemas-microsoft-com:office:smarttags" w:element="metricconverter">
              <w:smartTagPr>
                <w:attr w:name="ProductID" w:val="2008 г"/>
              </w:smartTagPr>
              <w:r w:rsidRPr="00CE2AA9">
                <w:t>2008 г</w:t>
              </w:r>
            </w:smartTag>
            <w:r w:rsidRPr="00CE2AA9">
              <w:t xml:space="preserve">. от </w:t>
            </w:r>
            <w:smartTag w:uri="urn:schemas-microsoft-com:office:smarttags" w:element="metricconverter">
              <w:smartTagPr>
                <w:attr w:name="ProductID" w:val="2007 г"/>
              </w:smartTagPr>
              <w:r w:rsidRPr="00CE2AA9">
                <w:t>2007 г</w:t>
              </w:r>
            </w:smartTag>
            <w:r w:rsidRPr="00CE2AA9">
              <w:t>.</w:t>
            </w:r>
          </w:p>
        </w:tc>
        <w:tc>
          <w:tcPr>
            <w:tcW w:w="850"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t>2009г. от</w:t>
            </w:r>
            <w:r w:rsidR="00CE2AA9">
              <w:t xml:space="preserve"> </w:t>
            </w:r>
            <w:r w:rsidRPr="00CE2AA9">
              <w:t>2008 г.</w:t>
            </w:r>
          </w:p>
        </w:tc>
      </w:tr>
      <w:tr w:rsidR="00687FFC" w:rsidRPr="00CE2AA9" w:rsidTr="00CE2AA9">
        <w:trPr>
          <w:trHeight w:val="483"/>
        </w:trPr>
        <w:tc>
          <w:tcPr>
            <w:tcW w:w="2835"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 Выручка, тыс. руб.</w:t>
            </w:r>
          </w:p>
        </w:tc>
        <w:tc>
          <w:tcPr>
            <w:tcW w:w="864"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16274</w:t>
            </w:r>
          </w:p>
        </w:tc>
        <w:tc>
          <w:tcPr>
            <w:tcW w:w="944"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181986</w:t>
            </w:r>
          </w:p>
        </w:tc>
        <w:tc>
          <w:tcPr>
            <w:tcW w:w="937"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70499</w:t>
            </w:r>
          </w:p>
        </w:tc>
        <w:tc>
          <w:tcPr>
            <w:tcW w:w="941"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165721</w:t>
            </w:r>
          </w:p>
        </w:tc>
        <w:tc>
          <w:tcPr>
            <w:tcW w:w="992"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-111487</w:t>
            </w:r>
          </w:p>
        </w:tc>
        <w:tc>
          <w:tcPr>
            <w:tcW w:w="851"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91,06</w:t>
            </w:r>
          </w:p>
        </w:tc>
        <w:tc>
          <w:tcPr>
            <w:tcW w:w="850" w:type="dxa"/>
            <w:tcBorders>
              <w:top w:val="single" w:sz="4" w:space="0" w:color="000000"/>
              <w:left w:val="single" w:sz="4" w:space="0" w:color="000000"/>
              <w:bottom w:val="single" w:sz="4" w:space="0" w:color="000000"/>
              <w:right w:val="single" w:sz="4" w:space="0" w:color="000000"/>
            </w:tcBorders>
          </w:tcPr>
          <w:p w:rsidR="00687FFC" w:rsidRPr="00CE2AA9" w:rsidRDefault="00CE2AA9" w:rsidP="00CE2AA9">
            <w:pPr>
              <w:autoSpaceDE w:val="0"/>
              <w:spacing w:line="360" w:lineRule="auto"/>
              <w:ind w:firstLine="0"/>
            </w:pPr>
            <w:r>
              <w:t xml:space="preserve"> </w:t>
            </w:r>
            <w:r w:rsidR="00687FFC" w:rsidRPr="00CE2AA9">
              <w:t>-158,8</w:t>
            </w:r>
          </w:p>
        </w:tc>
      </w:tr>
      <w:tr w:rsidR="00687FFC" w:rsidRPr="00CE2AA9" w:rsidTr="00CE2AA9">
        <w:trPr>
          <w:trHeight w:val="483"/>
        </w:trPr>
        <w:tc>
          <w:tcPr>
            <w:tcW w:w="283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2. Затраты на производство и</w:t>
            </w:r>
            <w:r w:rsidR="00CE2AA9">
              <w:t xml:space="preserve"> </w:t>
            </w:r>
            <w:r w:rsidRPr="00CE2AA9">
              <w:t>реализацию, тыс. руб.</w:t>
            </w:r>
          </w:p>
        </w:tc>
        <w:tc>
          <w:tcPr>
            <w:tcW w:w="864"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18950</w:t>
            </w:r>
          </w:p>
        </w:tc>
        <w:tc>
          <w:tcPr>
            <w:tcW w:w="944"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277306</w:t>
            </w:r>
          </w:p>
        </w:tc>
        <w:tc>
          <w:tcPr>
            <w:tcW w:w="937"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329884</w:t>
            </w:r>
          </w:p>
        </w:tc>
        <w:tc>
          <w:tcPr>
            <w:tcW w:w="941"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258356</w:t>
            </w:r>
          </w:p>
        </w:tc>
        <w:tc>
          <w:tcPr>
            <w:tcW w:w="992"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52578</w:t>
            </w:r>
          </w:p>
        </w:tc>
        <w:tc>
          <w:tcPr>
            <w:tcW w:w="851"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93,16</w:t>
            </w:r>
          </w:p>
        </w:tc>
        <w:tc>
          <w:tcPr>
            <w:tcW w:w="850" w:type="dxa"/>
            <w:tcBorders>
              <w:top w:val="single" w:sz="4" w:space="0" w:color="000000"/>
              <w:left w:val="single" w:sz="4" w:space="0" w:color="000000"/>
              <w:bottom w:val="single" w:sz="4" w:space="0" w:color="000000"/>
              <w:right w:val="single" w:sz="4" w:space="0" w:color="000000"/>
            </w:tcBorders>
          </w:tcPr>
          <w:p w:rsidR="00687FFC" w:rsidRPr="00CE2AA9" w:rsidRDefault="00CE2AA9" w:rsidP="00CE2AA9">
            <w:pPr>
              <w:autoSpaceDE w:val="0"/>
              <w:spacing w:line="360" w:lineRule="auto"/>
              <w:ind w:firstLine="0"/>
            </w:pPr>
            <w:r>
              <w:t xml:space="preserve"> </w:t>
            </w:r>
            <w:r w:rsidR="00687FFC" w:rsidRPr="00CE2AA9">
              <w:t>15,94</w:t>
            </w:r>
          </w:p>
        </w:tc>
      </w:tr>
      <w:tr w:rsidR="00687FFC" w:rsidRPr="00CE2AA9" w:rsidTr="00CE2AA9">
        <w:trPr>
          <w:trHeight w:val="483"/>
        </w:trPr>
        <w:tc>
          <w:tcPr>
            <w:tcW w:w="2835"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3. Чист</w:t>
            </w:r>
            <w:r w:rsidR="00E5583B" w:rsidRPr="00CE2AA9">
              <w:t>ый</w:t>
            </w:r>
            <w:r w:rsidR="00687FFC" w:rsidRPr="00CE2AA9">
              <w:t xml:space="preserve"> </w:t>
            </w:r>
            <w:r w:rsidR="00E5583B" w:rsidRPr="00CE2AA9">
              <w:t>убыток,</w:t>
            </w:r>
            <w:r w:rsidR="00687FFC" w:rsidRPr="00CE2AA9">
              <w:t xml:space="preserve"> тыс. руб.</w:t>
            </w:r>
          </w:p>
        </w:tc>
        <w:tc>
          <w:tcPr>
            <w:tcW w:w="864"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-6816</w:t>
            </w:r>
          </w:p>
        </w:tc>
        <w:tc>
          <w:tcPr>
            <w:tcW w:w="944"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-124975</w:t>
            </w:r>
          </w:p>
        </w:tc>
        <w:tc>
          <w:tcPr>
            <w:tcW w:w="937"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-243261</w:t>
            </w:r>
          </w:p>
        </w:tc>
        <w:tc>
          <w:tcPr>
            <w:tcW w:w="941"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118159</w:t>
            </w:r>
          </w:p>
        </w:tc>
        <w:tc>
          <w:tcPr>
            <w:tcW w:w="992"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118286</w:t>
            </w:r>
          </w:p>
        </w:tc>
        <w:tc>
          <w:tcPr>
            <w:tcW w:w="851"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94,55</w:t>
            </w:r>
          </w:p>
        </w:tc>
        <w:tc>
          <w:tcPr>
            <w:tcW w:w="850" w:type="dxa"/>
            <w:tcBorders>
              <w:top w:val="single" w:sz="4" w:space="0" w:color="000000"/>
              <w:left w:val="single" w:sz="4" w:space="0" w:color="000000"/>
              <w:bottom w:val="single" w:sz="4" w:space="0" w:color="000000"/>
              <w:right w:val="single" w:sz="4" w:space="0" w:color="000000"/>
            </w:tcBorders>
          </w:tcPr>
          <w:p w:rsidR="00687FFC" w:rsidRPr="00CE2AA9" w:rsidRDefault="00CE2AA9" w:rsidP="00CE2AA9">
            <w:pPr>
              <w:autoSpaceDE w:val="0"/>
              <w:spacing w:line="360" w:lineRule="auto"/>
              <w:ind w:firstLine="0"/>
            </w:pPr>
            <w:r>
              <w:t xml:space="preserve"> </w:t>
            </w:r>
            <w:r w:rsidR="00687FFC" w:rsidRPr="00CE2AA9">
              <w:t>48,63</w:t>
            </w:r>
          </w:p>
        </w:tc>
      </w:tr>
      <w:tr w:rsidR="00687FFC" w:rsidRPr="00CE2AA9" w:rsidTr="00CE2AA9">
        <w:trPr>
          <w:trHeight w:val="483"/>
        </w:trPr>
        <w:tc>
          <w:tcPr>
            <w:tcW w:w="283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lastRenderedPageBreak/>
              <w:t>4. Среднесписочная</w:t>
            </w:r>
            <w:r w:rsidR="00CE2AA9">
              <w:t xml:space="preserve"> </w:t>
            </w:r>
            <w:r w:rsidRPr="00CE2AA9">
              <w:t>численность, чел.</w:t>
            </w:r>
          </w:p>
        </w:tc>
        <w:tc>
          <w:tcPr>
            <w:tcW w:w="864"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524</w:t>
            </w:r>
          </w:p>
        </w:tc>
        <w:tc>
          <w:tcPr>
            <w:tcW w:w="944"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735</w:t>
            </w:r>
          </w:p>
        </w:tc>
        <w:tc>
          <w:tcPr>
            <w:tcW w:w="937"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657</w:t>
            </w:r>
          </w:p>
        </w:tc>
        <w:tc>
          <w:tcPr>
            <w:tcW w:w="941"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211</w:t>
            </w:r>
          </w:p>
        </w:tc>
        <w:tc>
          <w:tcPr>
            <w:tcW w:w="992"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-78</w:t>
            </w:r>
          </w:p>
        </w:tc>
        <w:tc>
          <w:tcPr>
            <w:tcW w:w="851"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28,71</w:t>
            </w:r>
          </w:p>
        </w:tc>
        <w:tc>
          <w:tcPr>
            <w:tcW w:w="850" w:type="dxa"/>
            <w:tcBorders>
              <w:top w:val="single" w:sz="4" w:space="0" w:color="000000"/>
              <w:left w:val="single" w:sz="4" w:space="0" w:color="000000"/>
              <w:bottom w:val="single" w:sz="4" w:space="0" w:color="000000"/>
              <w:right w:val="single" w:sz="4" w:space="0" w:color="000000"/>
            </w:tcBorders>
          </w:tcPr>
          <w:p w:rsidR="00687FFC" w:rsidRPr="00CE2AA9" w:rsidRDefault="00CE2AA9" w:rsidP="00CE2AA9">
            <w:pPr>
              <w:autoSpaceDE w:val="0"/>
              <w:spacing w:line="360" w:lineRule="auto"/>
              <w:ind w:firstLine="0"/>
            </w:pPr>
            <w:r>
              <w:t xml:space="preserve"> </w:t>
            </w:r>
            <w:r w:rsidR="00687FFC" w:rsidRPr="00CE2AA9">
              <w:t>-11,87</w:t>
            </w:r>
          </w:p>
        </w:tc>
      </w:tr>
      <w:tr w:rsidR="00687FFC" w:rsidRPr="00CE2AA9" w:rsidTr="00CE2AA9">
        <w:trPr>
          <w:trHeight w:val="483"/>
        </w:trPr>
        <w:tc>
          <w:tcPr>
            <w:tcW w:w="283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5. Среднегодовая стоимость</w:t>
            </w:r>
            <w:r w:rsidR="00CE2AA9">
              <w:t xml:space="preserve"> </w:t>
            </w:r>
            <w:r w:rsidRPr="00CE2AA9">
              <w:t>основных средств, тыс. руб.</w:t>
            </w:r>
          </w:p>
        </w:tc>
        <w:tc>
          <w:tcPr>
            <w:tcW w:w="864"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6975</w:t>
            </w:r>
          </w:p>
        </w:tc>
        <w:tc>
          <w:tcPr>
            <w:tcW w:w="944"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11565</w:t>
            </w:r>
          </w:p>
        </w:tc>
        <w:tc>
          <w:tcPr>
            <w:tcW w:w="937"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1057753</w:t>
            </w:r>
          </w:p>
        </w:tc>
        <w:tc>
          <w:tcPr>
            <w:tcW w:w="941"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4590</w:t>
            </w:r>
          </w:p>
        </w:tc>
        <w:tc>
          <w:tcPr>
            <w:tcW w:w="992"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1046188</w:t>
            </w:r>
          </w:p>
        </w:tc>
        <w:tc>
          <w:tcPr>
            <w:tcW w:w="851"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39,69</w:t>
            </w:r>
          </w:p>
        </w:tc>
        <w:tc>
          <w:tcPr>
            <w:tcW w:w="850" w:type="dxa"/>
            <w:tcBorders>
              <w:top w:val="single" w:sz="4" w:space="0" w:color="000000"/>
              <w:left w:val="single" w:sz="4" w:space="0" w:color="000000"/>
              <w:bottom w:val="single" w:sz="4" w:space="0" w:color="000000"/>
              <w:right w:val="single" w:sz="4" w:space="0" w:color="000000"/>
            </w:tcBorders>
          </w:tcPr>
          <w:p w:rsidR="00687FFC" w:rsidRPr="00CE2AA9" w:rsidRDefault="00CE2AA9" w:rsidP="00CE2AA9">
            <w:pPr>
              <w:autoSpaceDE w:val="0"/>
              <w:spacing w:line="360" w:lineRule="auto"/>
              <w:ind w:firstLine="0"/>
            </w:pPr>
            <w:r>
              <w:t xml:space="preserve"> </w:t>
            </w:r>
            <w:r w:rsidR="00687FFC" w:rsidRPr="00CE2AA9">
              <w:t>98,91</w:t>
            </w:r>
          </w:p>
        </w:tc>
      </w:tr>
      <w:tr w:rsidR="00687FFC" w:rsidRPr="00CE2AA9" w:rsidTr="00CE2AA9">
        <w:trPr>
          <w:trHeight w:val="483"/>
        </w:trPr>
        <w:tc>
          <w:tcPr>
            <w:tcW w:w="283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6. Средняя стоимость активов,</w:t>
            </w:r>
            <w:r w:rsidR="00CE2AA9">
              <w:t xml:space="preserve"> </w:t>
            </w:r>
            <w:r w:rsidRPr="00CE2AA9">
              <w:t>тыс. руб.</w:t>
            </w:r>
          </w:p>
        </w:tc>
        <w:tc>
          <w:tcPr>
            <w:tcW w:w="864"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175129</w:t>
            </w:r>
          </w:p>
        </w:tc>
        <w:tc>
          <w:tcPr>
            <w:tcW w:w="944"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1331330</w:t>
            </w:r>
          </w:p>
        </w:tc>
        <w:tc>
          <w:tcPr>
            <w:tcW w:w="937"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3029683</w:t>
            </w:r>
          </w:p>
        </w:tc>
        <w:tc>
          <w:tcPr>
            <w:tcW w:w="941"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1156201</w:t>
            </w:r>
          </w:p>
        </w:tc>
        <w:tc>
          <w:tcPr>
            <w:tcW w:w="992"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1698353</w:t>
            </w:r>
          </w:p>
        </w:tc>
        <w:tc>
          <w:tcPr>
            <w:tcW w:w="851"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86,85</w:t>
            </w:r>
          </w:p>
        </w:tc>
        <w:tc>
          <w:tcPr>
            <w:tcW w:w="850" w:type="dxa"/>
            <w:tcBorders>
              <w:top w:val="single" w:sz="4" w:space="0" w:color="000000"/>
              <w:left w:val="single" w:sz="4" w:space="0" w:color="000000"/>
              <w:bottom w:val="single" w:sz="4" w:space="0" w:color="000000"/>
              <w:right w:val="single" w:sz="4" w:space="0" w:color="000000"/>
            </w:tcBorders>
          </w:tcPr>
          <w:p w:rsidR="00687FFC" w:rsidRPr="00CE2AA9" w:rsidRDefault="00CE2AA9" w:rsidP="00CE2AA9">
            <w:pPr>
              <w:autoSpaceDE w:val="0"/>
              <w:spacing w:line="360" w:lineRule="auto"/>
              <w:ind w:firstLine="0"/>
            </w:pPr>
            <w:r>
              <w:t xml:space="preserve"> </w:t>
            </w:r>
            <w:r w:rsidR="00687FFC" w:rsidRPr="00CE2AA9">
              <w:t>56,06</w:t>
            </w:r>
          </w:p>
        </w:tc>
      </w:tr>
      <w:tr w:rsidR="00687FFC" w:rsidRPr="00CE2AA9" w:rsidTr="00CE2AA9">
        <w:trPr>
          <w:trHeight w:val="454"/>
        </w:trPr>
        <w:tc>
          <w:tcPr>
            <w:tcW w:w="283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7. Затраты на рубль продаж,</w:t>
            </w:r>
            <w:r w:rsidR="00CE2AA9">
              <w:t xml:space="preserve"> </w:t>
            </w:r>
            <w:r w:rsidRPr="00CE2AA9">
              <w:t>руб./руб. (п.2:п.1)</w:t>
            </w:r>
          </w:p>
        </w:tc>
        <w:tc>
          <w:tcPr>
            <w:tcW w:w="864"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1,16</w:t>
            </w:r>
          </w:p>
        </w:tc>
        <w:tc>
          <w:tcPr>
            <w:tcW w:w="944"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1,52</w:t>
            </w:r>
          </w:p>
        </w:tc>
        <w:tc>
          <w:tcPr>
            <w:tcW w:w="937"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4,68</w:t>
            </w:r>
          </w:p>
        </w:tc>
        <w:tc>
          <w:tcPr>
            <w:tcW w:w="941"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0,36</w:t>
            </w:r>
          </w:p>
        </w:tc>
        <w:tc>
          <w:tcPr>
            <w:tcW w:w="992"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3,16</w:t>
            </w:r>
          </w:p>
        </w:tc>
        <w:tc>
          <w:tcPr>
            <w:tcW w:w="851"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23,68</w:t>
            </w:r>
          </w:p>
        </w:tc>
        <w:tc>
          <w:tcPr>
            <w:tcW w:w="850" w:type="dxa"/>
            <w:tcBorders>
              <w:top w:val="single" w:sz="4" w:space="0" w:color="000000"/>
              <w:left w:val="single" w:sz="4" w:space="0" w:color="000000"/>
              <w:bottom w:val="single" w:sz="4" w:space="0" w:color="000000"/>
              <w:right w:val="single" w:sz="4" w:space="0" w:color="000000"/>
            </w:tcBorders>
          </w:tcPr>
          <w:p w:rsidR="00687FFC" w:rsidRPr="00CE2AA9" w:rsidRDefault="00CE2AA9" w:rsidP="00CE2AA9">
            <w:pPr>
              <w:autoSpaceDE w:val="0"/>
              <w:spacing w:line="360" w:lineRule="auto"/>
              <w:ind w:firstLine="0"/>
            </w:pPr>
            <w:r>
              <w:t xml:space="preserve"> </w:t>
            </w:r>
            <w:r w:rsidR="00687FFC" w:rsidRPr="00CE2AA9">
              <w:t>67,52</w:t>
            </w:r>
          </w:p>
        </w:tc>
      </w:tr>
      <w:tr w:rsidR="00687FFC" w:rsidRPr="00CE2AA9" w:rsidTr="00CE2AA9">
        <w:trPr>
          <w:trHeight w:val="483"/>
        </w:trPr>
        <w:tc>
          <w:tcPr>
            <w:tcW w:w="2835" w:type="dxa"/>
            <w:tcBorders>
              <w:top w:val="single" w:sz="4" w:space="0" w:color="000000"/>
              <w:left w:val="single" w:sz="4" w:space="0" w:color="000000"/>
              <w:bottom w:val="single" w:sz="4" w:space="0" w:color="000000"/>
            </w:tcBorders>
          </w:tcPr>
          <w:p w:rsidR="00687FFC" w:rsidRPr="00CE2AA9" w:rsidRDefault="00E5583B" w:rsidP="00CE2AA9">
            <w:pPr>
              <w:autoSpaceDE w:val="0"/>
              <w:spacing w:line="360" w:lineRule="auto"/>
              <w:ind w:firstLine="0"/>
            </w:pPr>
            <w:r w:rsidRPr="00CE2AA9">
              <w:t>8</w:t>
            </w:r>
            <w:r w:rsidR="00687FFC" w:rsidRPr="00CE2AA9">
              <w:t>. Производительность труда,</w:t>
            </w:r>
            <w:r w:rsidR="00CE2AA9">
              <w:t xml:space="preserve"> </w:t>
            </w:r>
            <w:r w:rsidR="00687FFC" w:rsidRPr="00CE2AA9">
              <w:t>тыс. руб./чел. (п.1:п.4)</w:t>
            </w:r>
          </w:p>
        </w:tc>
        <w:tc>
          <w:tcPr>
            <w:tcW w:w="864"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31,06</w:t>
            </w:r>
          </w:p>
        </w:tc>
        <w:tc>
          <w:tcPr>
            <w:tcW w:w="944"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247,60</w:t>
            </w:r>
          </w:p>
        </w:tc>
        <w:tc>
          <w:tcPr>
            <w:tcW w:w="937"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107,30</w:t>
            </w:r>
          </w:p>
        </w:tc>
        <w:tc>
          <w:tcPr>
            <w:tcW w:w="941"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216,54</w:t>
            </w:r>
          </w:p>
        </w:tc>
        <w:tc>
          <w:tcPr>
            <w:tcW w:w="992"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-140,3</w:t>
            </w:r>
          </w:p>
        </w:tc>
        <w:tc>
          <w:tcPr>
            <w:tcW w:w="851"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87,46</w:t>
            </w:r>
          </w:p>
        </w:tc>
        <w:tc>
          <w:tcPr>
            <w:tcW w:w="850" w:type="dxa"/>
            <w:tcBorders>
              <w:top w:val="single" w:sz="4" w:space="0" w:color="000000"/>
              <w:left w:val="single" w:sz="4" w:space="0" w:color="000000"/>
              <w:bottom w:val="single" w:sz="4" w:space="0" w:color="000000"/>
              <w:right w:val="single" w:sz="4" w:space="0" w:color="000000"/>
            </w:tcBorders>
          </w:tcPr>
          <w:p w:rsidR="00687FFC" w:rsidRPr="00CE2AA9" w:rsidRDefault="00CE2AA9" w:rsidP="00CE2AA9">
            <w:pPr>
              <w:autoSpaceDE w:val="0"/>
              <w:spacing w:line="360" w:lineRule="auto"/>
              <w:ind w:firstLine="0"/>
            </w:pPr>
            <w:r>
              <w:t xml:space="preserve"> </w:t>
            </w:r>
            <w:r w:rsidR="00687FFC" w:rsidRPr="00CE2AA9">
              <w:t>-130,75</w:t>
            </w:r>
          </w:p>
        </w:tc>
      </w:tr>
      <w:tr w:rsidR="00687FFC" w:rsidRPr="00CE2AA9" w:rsidTr="00CE2AA9">
        <w:trPr>
          <w:trHeight w:val="454"/>
        </w:trPr>
        <w:tc>
          <w:tcPr>
            <w:tcW w:w="2835" w:type="dxa"/>
            <w:tcBorders>
              <w:top w:val="single" w:sz="4" w:space="0" w:color="000000"/>
              <w:left w:val="single" w:sz="4" w:space="0" w:color="000000"/>
              <w:bottom w:val="single" w:sz="4" w:space="0" w:color="000000"/>
            </w:tcBorders>
          </w:tcPr>
          <w:p w:rsidR="00687FFC" w:rsidRPr="00CE2AA9" w:rsidRDefault="00E5583B" w:rsidP="00CE2AA9">
            <w:pPr>
              <w:autoSpaceDE w:val="0"/>
              <w:spacing w:line="360" w:lineRule="auto"/>
              <w:ind w:firstLine="0"/>
            </w:pPr>
            <w:r w:rsidRPr="00CE2AA9">
              <w:t>9</w:t>
            </w:r>
            <w:r w:rsidR="00687FFC" w:rsidRPr="00CE2AA9">
              <w:t>. Фондоотдача, руб./руб.</w:t>
            </w:r>
            <w:r w:rsidR="00CE2AA9">
              <w:t xml:space="preserve"> </w:t>
            </w:r>
            <w:r w:rsidR="00687FFC" w:rsidRPr="00CE2AA9">
              <w:t>(п.1:п.5)</w:t>
            </w:r>
          </w:p>
        </w:tc>
        <w:tc>
          <w:tcPr>
            <w:tcW w:w="864"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2,33</w:t>
            </w:r>
          </w:p>
        </w:tc>
        <w:tc>
          <w:tcPr>
            <w:tcW w:w="944"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15,74</w:t>
            </w:r>
          </w:p>
        </w:tc>
        <w:tc>
          <w:tcPr>
            <w:tcW w:w="937"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0,07</w:t>
            </w:r>
          </w:p>
        </w:tc>
        <w:tc>
          <w:tcPr>
            <w:tcW w:w="941"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13,41</w:t>
            </w:r>
          </w:p>
        </w:tc>
        <w:tc>
          <w:tcPr>
            <w:tcW w:w="992"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-15,67</w:t>
            </w:r>
          </w:p>
        </w:tc>
        <w:tc>
          <w:tcPr>
            <w:tcW w:w="851"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85,20</w:t>
            </w:r>
          </w:p>
        </w:tc>
        <w:tc>
          <w:tcPr>
            <w:tcW w:w="850" w:type="dxa"/>
            <w:tcBorders>
              <w:top w:val="single" w:sz="4" w:space="0" w:color="000000"/>
              <w:left w:val="single" w:sz="4" w:space="0" w:color="000000"/>
              <w:bottom w:val="single" w:sz="4" w:space="0" w:color="000000"/>
              <w:right w:val="single" w:sz="4" w:space="0" w:color="000000"/>
            </w:tcBorders>
          </w:tcPr>
          <w:p w:rsidR="00687FFC" w:rsidRPr="00CE2AA9" w:rsidRDefault="00CE2AA9" w:rsidP="00CE2AA9">
            <w:pPr>
              <w:autoSpaceDE w:val="0"/>
              <w:spacing w:line="360" w:lineRule="auto"/>
              <w:ind w:firstLine="0"/>
            </w:pPr>
            <w:r>
              <w:t xml:space="preserve"> </w:t>
            </w:r>
            <w:r w:rsidR="00687FFC" w:rsidRPr="00CE2AA9">
              <w:t>-22385,7</w:t>
            </w:r>
          </w:p>
        </w:tc>
      </w:tr>
    </w:tbl>
    <w:p w:rsidR="00687FFC" w:rsidRPr="00CE2AA9" w:rsidRDefault="00687FFC" w:rsidP="00CE2AA9">
      <w:pPr>
        <w:autoSpaceDE w:val="0"/>
        <w:spacing w:line="360" w:lineRule="auto"/>
        <w:ind w:firstLine="709"/>
        <w:rPr>
          <w:b/>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Как видно из данных таблицы, предприятие за три периода существования имело убыток, причем</w:t>
      </w:r>
      <w:r w:rsidR="00CE2AA9" w:rsidRPr="00CE2AA9">
        <w:rPr>
          <w:sz w:val="28"/>
          <w:szCs w:val="28"/>
        </w:rPr>
        <w:t xml:space="preserve"> </w:t>
      </w:r>
      <w:r w:rsidRPr="00CE2AA9">
        <w:rPr>
          <w:sz w:val="28"/>
          <w:szCs w:val="28"/>
        </w:rPr>
        <w:t>в 2008 году относительно 2007 года он увеличился на 118159 тыс.руб., (в процентном соотношении на 94,55%). В 2009 году относительно 2008 года тенденция к увеличению сохранилась и убыток возрос еще на 118286 тыс. руб., но в процентном соотношении показатель значительно уменьшился и составил 48,63%. Так как наблюдается увеличение убытка (в 2007 году он составлял 6816 тыс. руб., в 2008 году – 124975 тыс. руб., в 2009 году – 243261 тыс. руб.), свидетельствует о неэффективной политике предприятия по повышению рентабельности организации. Значительное влияние на увеличение убытка оказали в 2008 году увеличение затрат на производство на 93,16% или на 258356 тыс. руб., и в 2009 году</w:t>
      </w:r>
      <w:r w:rsidR="00CE2AA9" w:rsidRPr="00CE2AA9">
        <w:rPr>
          <w:sz w:val="28"/>
          <w:szCs w:val="28"/>
        </w:rPr>
        <w:t xml:space="preserve"> </w:t>
      </w:r>
      <w:r w:rsidRPr="00CE2AA9">
        <w:rPr>
          <w:sz w:val="28"/>
          <w:szCs w:val="28"/>
        </w:rPr>
        <w:t>уменьшение выручи на 158,8% или на 111487 тыс. руб. Это объясняется тем, что</w:t>
      </w:r>
      <w:r w:rsidR="00CE2AA9" w:rsidRPr="00CE2AA9">
        <w:rPr>
          <w:sz w:val="28"/>
          <w:szCs w:val="28"/>
        </w:rPr>
        <w:t xml:space="preserve"> </w:t>
      </w:r>
      <w:r w:rsidRPr="00CE2AA9">
        <w:rPr>
          <w:sz w:val="28"/>
          <w:szCs w:val="28"/>
        </w:rPr>
        <w:t xml:space="preserve">в </w:t>
      </w:r>
      <w:smartTag w:uri="urn:schemas-microsoft-com:office:smarttags" w:element="metricconverter">
        <w:smartTagPr>
          <w:attr w:name="ProductID" w:val="2007 г"/>
        </w:smartTagPr>
        <w:r w:rsidRPr="00CE2AA9">
          <w:rPr>
            <w:sz w:val="28"/>
            <w:szCs w:val="28"/>
          </w:rPr>
          <w:t>2007 г</w:t>
        </w:r>
      </w:smartTag>
      <w:r w:rsidRPr="00CE2AA9">
        <w:rPr>
          <w:sz w:val="28"/>
          <w:szCs w:val="28"/>
        </w:rPr>
        <w:t xml:space="preserve">. предприятие работало в тестовом режиме, т. е. использовались не все производственные мощности. В 2008 – 2009 году был осуществлен запланированный выход предприятия на максимум возможных мощностей и увеличение производственного потенциала за счет ввода в эксплуатацию нового оборудования. Но в конце 2008 года на экономические планы предприятия существенно повлиял мировой кризис, который значительно сократил спрос на продукцию предприятия, в результате чего было принято решение по уменьшению выпуска продукции. При этом </w:t>
      </w:r>
      <w:r w:rsidRPr="00CE2AA9">
        <w:rPr>
          <w:sz w:val="28"/>
          <w:szCs w:val="28"/>
        </w:rPr>
        <w:lastRenderedPageBreak/>
        <w:t>уменьшение произошло только в части прямых затрат, а косвенные затраты напротив выросли, что и привело к снижению производительности труда и фондоотдачи, и главное полная себестоимость продукции напротив возросла.</w:t>
      </w:r>
    </w:p>
    <w:p w:rsidR="00687FFC" w:rsidRPr="00CE2AA9" w:rsidRDefault="00687FFC" w:rsidP="00CE2AA9">
      <w:pPr>
        <w:autoSpaceDE w:val="0"/>
        <w:spacing w:line="360" w:lineRule="auto"/>
        <w:ind w:firstLine="709"/>
        <w:rPr>
          <w:sz w:val="28"/>
          <w:szCs w:val="28"/>
        </w:rPr>
      </w:pPr>
      <w:r w:rsidRPr="00CE2AA9">
        <w:rPr>
          <w:sz w:val="28"/>
          <w:szCs w:val="28"/>
        </w:rPr>
        <w:t xml:space="preserve">Показатель затрат на рубль продаж неуклонно растет в течении всех анализируемых периодов. Если в 2007 году на каждый рубль выручки приходилось 1,16 руб. затрат, в </w:t>
      </w:r>
      <w:smartTag w:uri="urn:schemas-microsoft-com:office:smarttags" w:element="metricconverter">
        <w:smartTagPr>
          <w:attr w:name="ProductID" w:val="2008 г"/>
        </w:smartTagPr>
        <w:r w:rsidRPr="00CE2AA9">
          <w:rPr>
            <w:sz w:val="28"/>
            <w:szCs w:val="28"/>
          </w:rPr>
          <w:t>2008 г</w:t>
        </w:r>
      </w:smartTag>
      <w:r w:rsidRPr="00CE2AA9">
        <w:rPr>
          <w:sz w:val="28"/>
          <w:szCs w:val="28"/>
        </w:rPr>
        <w:t xml:space="preserve">. – 1,52 руб., то в </w:t>
      </w:r>
      <w:smartTag w:uri="urn:schemas-microsoft-com:office:smarttags" w:element="metricconverter">
        <w:smartTagPr>
          <w:attr w:name="ProductID" w:val="2009 г"/>
        </w:smartTagPr>
        <w:r w:rsidRPr="00CE2AA9">
          <w:rPr>
            <w:sz w:val="28"/>
            <w:szCs w:val="28"/>
          </w:rPr>
          <w:t>2009 г</w:t>
        </w:r>
      </w:smartTag>
      <w:r w:rsidRPr="00CE2AA9">
        <w:rPr>
          <w:sz w:val="28"/>
          <w:szCs w:val="28"/>
        </w:rPr>
        <w:t xml:space="preserve">. для получения одного рубля дохода предприятие затрачивало 4,68 руб. Значение анализируемого показателя больше единицы в 2007 – </w:t>
      </w:r>
      <w:smartTag w:uri="urn:schemas-microsoft-com:office:smarttags" w:element="metricconverter">
        <w:smartTagPr>
          <w:attr w:name="ProductID" w:val="2009 г"/>
        </w:smartTagPr>
        <w:r w:rsidRPr="00CE2AA9">
          <w:rPr>
            <w:sz w:val="28"/>
            <w:szCs w:val="28"/>
          </w:rPr>
          <w:t>2009 г</w:t>
        </w:r>
      </w:smartTag>
      <w:r w:rsidRPr="00CE2AA9">
        <w:rPr>
          <w:sz w:val="28"/>
          <w:szCs w:val="28"/>
        </w:rPr>
        <w:t>.г. говорит об убыточности основной деятельности предприятия и необходимости детального анализа состава затрат ООО «Конкордия».</w:t>
      </w:r>
    </w:p>
    <w:p w:rsidR="00687FFC" w:rsidRPr="00CE2AA9" w:rsidRDefault="00687FFC" w:rsidP="00CE2AA9">
      <w:pPr>
        <w:autoSpaceDE w:val="0"/>
        <w:spacing w:line="360" w:lineRule="auto"/>
        <w:ind w:firstLine="709"/>
        <w:rPr>
          <w:sz w:val="28"/>
          <w:szCs w:val="28"/>
        </w:rPr>
      </w:pPr>
      <w:r w:rsidRPr="00CE2AA9">
        <w:rPr>
          <w:sz w:val="28"/>
          <w:szCs w:val="28"/>
        </w:rPr>
        <w:t xml:space="preserve">Рост численности персонала в </w:t>
      </w:r>
      <w:smartTag w:uri="urn:schemas-microsoft-com:office:smarttags" w:element="metricconverter">
        <w:smartTagPr>
          <w:attr w:name="ProductID" w:val="2008 г"/>
        </w:smartTagPr>
        <w:r w:rsidRPr="00CE2AA9">
          <w:rPr>
            <w:sz w:val="28"/>
            <w:szCs w:val="28"/>
          </w:rPr>
          <w:t>2008 г</w:t>
        </w:r>
      </w:smartTag>
      <w:r w:rsidRPr="00CE2AA9">
        <w:rPr>
          <w:sz w:val="28"/>
          <w:szCs w:val="28"/>
        </w:rPr>
        <w:t xml:space="preserve">. на 28,71% сопровождался увеличением производительности труда по сравнению с </w:t>
      </w:r>
      <w:smartTag w:uri="urn:schemas-microsoft-com:office:smarttags" w:element="metricconverter">
        <w:smartTagPr>
          <w:attr w:name="ProductID" w:val="2007 г"/>
        </w:smartTagPr>
        <w:r w:rsidRPr="00CE2AA9">
          <w:rPr>
            <w:sz w:val="28"/>
            <w:szCs w:val="28"/>
          </w:rPr>
          <w:t>2007 г</w:t>
        </w:r>
      </w:smartTag>
      <w:r w:rsidRPr="00CE2AA9">
        <w:rPr>
          <w:sz w:val="28"/>
          <w:szCs w:val="28"/>
        </w:rPr>
        <w:t xml:space="preserve">. на 87,46%. В </w:t>
      </w:r>
      <w:smartTag w:uri="urn:schemas-microsoft-com:office:smarttags" w:element="metricconverter">
        <w:smartTagPr>
          <w:attr w:name="ProductID" w:val="2009 г"/>
        </w:smartTagPr>
        <w:r w:rsidRPr="00CE2AA9">
          <w:rPr>
            <w:sz w:val="28"/>
            <w:szCs w:val="28"/>
          </w:rPr>
          <w:t>2009 г</w:t>
        </w:r>
      </w:smartTag>
      <w:r w:rsidRPr="00CE2AA9">
        <w:rPr>
          <w:sz w:val="28"/>
          <w:szCs w:val="28"/>
        </w:rPr>
        <w:t xml:space="preserve">. среднесписочная численность работников составила 657 человек, что на 78 человек или на 11,87% меньше, чем в </w:t>
      </w:r>
      <w:smartTag w:uri="urn:schemas-microsoft-com:office:smarttags" w:element="metricconverter">
        <w:smartTagPr>
          <w:attr w:name="ProductID" w:val="2008 г"/>
        </w:smartTagPr>
        <w:r w:rsidRPr="00CE2AA9">
          <w:rPr>
            <w:sz w:val="28"/>
            <w:szCs w:val="28"/>
          </w:rPr>
          <w:t>2008 г</w:t>
        </w:r>
      </w:smartTag>
      <w:r w:rsidRPr="00CE2AA9">
        <w:rPr>
          <w:sz w:val="28"/>
          <w:szCs w:val="28"/>
        </w:rPr>
        <w:t>.</w:t>
      </w:r>
    </w:p>
    <w:p w:rsidR="00687FFC" w:rsidRPr="00CE2AA9" w:rsidRDefault="00687FFC" w:rsidP="00CE2AA9">
      <w:pPr>
        <w:autoSpaceDE w:val="0"/>
        <w:spacing w:line="360" w:lineRule="auto"/>
        <w:ind w:firstLine="709"/>
        <w:rPr>
          <w:sz w:val="28"/>
          <w:szCs w:val="28"/>
        </w:rPr>
      </w:pPr>
      <w:r w:rsidRPr="00CE2AA9">
        <w:rPr>
          <w:sz w:val="28"/>
          <w:szCs w:val="28"/>
        </w:rPr>
        <w:t>Сокращение персонала было обусловлено также вследствие сокращения объема производства.</w:t>
      </w:r>
    </w:p>
    <w:p w:rsidR="00687FFC" w:rsidRPr="00CE2AA9" w:rsidRDefault="00687FFC" w:rsidP="00CE2AA9">
      <w:pPr>
        <w:autoSpaceDE w:val="0"/>
        <w:spacing w:line="360" w:lineRule="auto"/>
        <w:ind w:firstLine="709"/>
        <w:rPr>
          <w:sz w:val="28"/>
          <w:szCs w:val="28"/>
        </w:rPr>
      </w:pPr>
      <w:r w:rsidRPr="00CE2AA9">
        <w:rPr>
          <w:sz w:val="28"/>
          <w:szCs w:val="28"/>
        </w:rPr>
        <w:t xml:space="preserve">При этом на каждого работника стало приходиться на 140,3 руб. меньше выручки от продаж, чем в предыдущем году. Наряду со снижением эффективности использования трудовых ресурсов в организации наблюдается уменьшение фондоотдачи. Данный показатель снизился с 2,33 руб./руб. в </w:t>
      </w:r>
      <w:smartTag w:uri="urn:schemas-microsoft-com:office:smarttags" w:element="metricconverter">
        <w:smartTagPr>
          <w:attr w:name="ProductID" w:val="2007 г"/>
        </w:smartTagPr>
        <w:r w:rsidRPr="00CE2AA9">
          <w:rPr>
            <w:sz w:val="28"/>
            <w:szCs w:val="28"/>
          </w:rPr>
          <w:t>2007 г</w:t>
        </w:r>
      </w:smartTag>
      <w:r w:rsidRPr="00CE2AA9">
        <w:rPr>
          <w:sz w:val="28"/>
          <w:szCs w:val="28"/>
        </w:rPr>
        <w:t xml:space="preserve">. до 0,07 руб./руб. в </w:t>
      </w:r>
      <w:smartTag w:uri="urn:schemas-microsoft-com:office:smarttags" w:element="metricconverter">
        <w:smartTagPr>
          <w:attr w:name="ProductID" w:val="2009 г"/>
        </w:smartTagPr>
        <w:r w:rsidRPr="00CE2AA9">
          <w:rPr>
            <w:sz w:val="28"/>
            <w:szCs w:val="28"/>
          </w:rPr>
          <w:t>2009 г</w:t>
        </w:r>
      </w:smartTag>
      <w:r w:rsidRPr="00CE2AA9">
        <w:rPr>
          <w:sz w:val="28"/>
          <w:szCs w:val="28"/>
        </w:rPr>
        <w:t>.</w:t>
      </w:r>
    </w:p>
    <w:p w:rsidR="00687FFC" w:rsidRPr="00CE2AA9" w:rsidRDefault="00687FFC" w:rsidP="00CE2AA9">
      <w:pPr>
        <w:autoSpaceDE w:val="0"/>
        <w:spacing w:line="360" w:lineRule="auto"/>
        <w:ind w:firstLine="709"/>
        <w:rPr>
          <w:sz w:val="28"/>
          <w:szCs w:val="28"/>
        </w:rPr>
      </w:pPr>
      <w:r w:rsidRPr="00CE2AA9">
        <w:rPr>
          <w:sz w:val="28"/>
          <w:szCs w:val="28"/>
        </w:rPr>
        <w:t xml:space="preserve">В целом результаты деятельности ООО «Конкордия», сложившиеся в </w:t>
      </w:r>
      <w:smartTag w:uri="urn:schemas-microsoft-com:office:smarttags" w:element="metricconverter">
        <w:smartTagPr>
          <w:attr w:name="ProductID" w:val="2009 г"/>
        </w:smartTagPr>
        <w:r w:rsidRPr="00CE2AA9">
          <w:rPr>
            <w:sz w:val="28"/>
            <w:szCs w:val="28"/>
          </w:rPr>
          <w:t>2009 г</w:t>
        </w:r>
      </w:smartTag>
      <w:r w:rsidRPr="00CE2AA9">
        <w:rPr>
          <w:sz w:val="28"/>
          <w:szCs w:val="28"/>
        </w:rPr>
        <w:t>., весьма неудовлетворительны, что требует выявления причин и разработки мероприятий по повышению результатов хозяйствования.</w:t>
      </w:r>
    </w:p>
    <w:p w:rsidR="00203205" w:rsidRPr="00CE2AA9" w:rsidRDefault="00203205" w:rsidP="00CE2AA9">
      <w:pPr>
        <w:shd w:val="clear" w:color="auto" w:fill="FFFFFF"/>
        <w:autoSpaceDE w:val="0"/>
        <w:spacing w:line="360" w:lineRule="auto"/>
        <w:ind w:firstLine="709"/>
        <w:rPr>
          <w:b/>
          <w:sz w:val="28"/>
          <w:szCs w:val="28"/>
        </w:rPr>
      </w:pPr>
    </w:p>
    <w:p w:rsidR="00687FFC" w:rsidRPr="00CE2AA9" w:rsidRDefault="00687FFC" w:rsidP="00CE2AA9">
      <w:pPr>
        <w:shd w:val="clear" w:color="auto" w:fill="FFFFFF"/>
        <w:autoSpaceDE w:val="0"/>
        <w:spacing w:line="360" w:lineRule="auto"/>
        <w:ind w:firstLine="709"/>
        <w:jc w:val="center"/>
        <w:rPr>
          <w:b/>
          <w:bCs/>
          <w:sz w:val="28"/>
          <w:szCs w:val="28"/>
        </w:rPr>
      </w:pPr>
      <w:r w:rsidRPr="00CE2AA9">
        <w:rPr>
          <w:b/>
          <w:sz w:val="28"/>
          <w:szCs w:val="28"/>
        </w:rPr>
        <w:t>1.2</w:t>
      </w:r>
      <w:r w:rsidRPr="00CE2AA9">
        <w:rPr>
          <w:b/>
          <w:bCs/>
          <w:sz w:val="28"/>
          <w:szCs w:val="28"/>
        </w:rPr>
        <w:t xml:space="preserve"> Организация учетно-аналитической работы на предприятии</w:t>
      </w:r>
    </w:p>
    <w:p w:rsidR="00687FFC" w:rsidRPr="00CE2AA9" w:rsidRDefault="00687FFC" w:rsidP="00CE2AA9">
      <w:pPr>
        <w:shd w:val="clear" w:color="auto" w:fill="FFFFFF"/>
        <w:autoSpaceDE w:val="0"/>
        <w:spacing w:line="360" w:lineRule="auto"/>
        <w:ind w:firstLine="709"/>
        <w:rPr>
          <w:b/>
          <w:bCs/>
          <w:sz w:val="28"/>
          <w:szCs w:val="28"/>
        </w:rPr>
      </w:pPr>
    </w:p>
    <w:p w:rsidR="00687FFC" w:rsidRPr="00CE2AA9" w:rsidRDefault="00687FFC" w:rsidP="00CE2AA9">
      <w:pPr>
        <w:pStyle w:val="1"/>
        <w:numPr>
          <w:ilvl w:val="0"/>
          <w:numId w:val="0"/>
        </w:numPr>
        <w:spacing w:before="0" w:after="0" w:line="360" w:lineRule="auto"/>
        <w:ind w:firstLine="709"/>
        <w:jc w:val="both"/>
        <w:rPr>
          <w:rFonts w:ascii="Times New Roman" w:hAnsi="Times New Roman"/>
          <w:b w:val="0"/>
          <w:bCs w:val="0"/>
          <w:color w:val="auto"/>
          <w:sz w:val="28"/>
          <w:szCs w:val="28"/>
        </w:rPr>
      </w:pPr>
      <w:r w:rsidRPr="00CE2AA9">
        <w:rPr>
          <w:rFonts w:ascii="Times New Roman" w:hAnsi="Times New Roman"/>
          <w:b w:val="0"/>
          <w:bCs w:val="0"/>
          <w:color w:val="auto"/>
          <w:sz w:val="28"/>
          <w:szCs w:val="28"/>
        </w:rPr>
        <w:t>Организация учетно – аналитической</w:t>
      </w:r>
      <w:r w:rsidR="00CE2AA9" w:rsidRPr="00CE2AA9">
        <w:rPr>
          <w:rFonts w:ascii="Times New Roman" w:hAnsi="Times New Roman"/>
          <w:b w:val="0"/>
          <w:bCs w:val="0"/>
          <w:color w:val="auto"/>
          <w:sz w:val="28"/>
          <w:szCs w:val="28"/>
        </w:rPr>
        <w:t xml:space="preserve"> </w:t>
      </w:r>
      <w:r w:rsidRPr="00CE2AA9">
        <w:rPr>
          <w:rFonts w:ascii="Times New Roman" w:hAnsi="Times New Roman"/>
          <w:b w:val="0"/>
          <w:bCs w:val="0"/>
          <w:color w:val="auto"/>
          <w:sz w:val="28"/>
          <w:szCs w:val="28"/>
        </w:rPr>
        <w:t xml:space="preserve">работы на ООО «Конкордия» осуществляется в соответствии с Федеральным законом от 21 ноября </w:t>
      </w:r>
      <w:smartTag w:uri="urn:schemas-microsoft-com:office:smarttags" w:element="metricconverter">
        <w:smartTagPr>
          <w:attr w:name="ProductID" w:val="1996 г"/>
        </w:smartTagPr>
        <w:r w:rsidRPr="00CE2AA9">
          <w:rPr>
            <w:rFonts w:ascii="Times New Roman" w:hAnsi="Times New Roman"/>
            <w:b w:val="0"/>
            <w:bCs w:val="0"/>
            <w:color w:val="auto"/>
            <w:sz w:val="28"/>
            <w:szCs w:val="28"/>
          </w:rPr>
          <w:t>1996 г</w:t>
        </w:r>
      </w:smartTag>
      <w:r w:rsidRPr="00CE2AA9">
        <w:rPr>
          <w:rFonts w:ascii="Times New Roman" w:hAnsi="Times New Roman"/>
          <w:b w:val="0"/>
          <w:bCs w:val="0"/>
          <w:color w:val="auto"/>
          <w:sz w:val="28"/>
          <w:szCs w:val="28"/>
        </w:rPr>
        <w:t xml:space="preserve">. N 129-ФЗ «О бухгалтерском учете» (в ред. от 23 ноября </w:t>
      </w:r>
      <w:smartTag w:uri="urn:schemas-microsoft-com:office:smarttags" w:element="metricconverter">
        <w:smartTagPr>
          <w:attr w:name="ProductID" w:val="2009 г"/>
        </w:smartTagPr>
        <w:r w:rsidRPr="00CE2AA9">
          <w:rPr>
            <w:rFonts w:ascii="Times New Roman" w:hAnsi="Times New Roman"/>
            <w:b w:val="0"/>
            <w:bCs w:val="0"/>
            <w:color w:val="auto"/>
            <w:sz w:val="28"/>
            <w:szCs w:val="28"/>
          </w:rPr>
          <w:t>2009 г</w:t>
        </w:r>
      </w:smartTag>
      <w:r w:rsidRPr="00CE2AA9">
        <w:rPr>
          <w:rFonts w:ascii="Times New Roman" w:hAnsi="Times New Roman"/>
          <w:b w:val="0"/>
          <w:bCs w:val="0"/>
          <w:color w:val="auto"/>
          <w:sz w:val="28"/>
          <w:szCs w:val="28"/>
        </w:rPr>
        <w:t>.).</w:t>
      </w:r>
    </w:p>
    <w:p w:rsidR="00687FFC" w:rsidRPr="00CE2AA9" w:rsidRDefault="00687FFC" w:rsidP="00CE2AA9">
      <w:pPr>
        <w:autoSpaceDE w:val="0"/>
        <w:spacing w:line="360" w:lineRule="auto"/>
        <w:ind w:firstLine="709"/>
        <w:rPr>
          <w:sz w:val="28"/>
          <w:szCs w:val="28"/>
        </w:rPr>
      </w:pPr>
      <w:r w:rsidRPr="00CE2AA9">
        <w:rPr>
          <w:sz w:val="28"/>
          <w:szCs w:val="28"/>
        </w:rPr>
        <w:lastRenderedPageBreak/>
        <w:t>Ответственность за организацию бухгалтерского учета, соблюдение законодательства при выполнении хозяйственных операций несет генеральный директор организации.</w:t>
      </w:r>
    </w:p>
    <w:p w:rsidR="00687FFC" w:rsidRPr="00CE2AA9" w:rsidRDefault="00687FFC" w:rsidP="00CE2AA9">
      <w:pPr>
        <w:autoSpaceDE w:val="0"/>
        <w:spacing w:line="360" w:lineRule="auto"/>
        <w:ind w:firstLine="709"/>
        <w:rPr>
          <w:sz w:val="28"/>
          <w:szCs w:val="28"/>
        </w:rPr>
      </w:pPr>
      <w:r w:rsidRPr="00CE2AA9">
        <w:rPr>
          <w:sz w:val="28"/>
          <w:szCs w:val="28"/>
        </w:rPr>
        <w:t>Организационной формой ведения бухгалтерской работы на ООО «Конкордия» является утвержденная бухгалтерская служба как структурное подразделение, возглавляемое главным бухгалтером. Структура бухгалтерской службы предприятия представлена на рисунке 1.</w:t>
      </w:r>
    </w:p>
    <w:p w:rsidR="008E4764" w:rsidRPr="00CE2AA9" w:rsidRDefault="008E4764" w:rsidP="00CE2AA9">
      <w:pPr>
        <w:autoSpaceDE w:val="0"/>
        <w:spacing w:line="360" w:lineRule="auto"/>
        <w:ind w:firstLine="709"/>
        <w:rPr>
          <w:sz w:val="28"/>
          <w:szCs w:val="28"/>
        </w:rPr>
      </w:pPr>
    </w:p>
    <w:p w:rsidR="00687FFC" w:rsidRPr="00CE2AA9" w:rsidRDefault="006E2028" w:rsidP="00CE2AA9">
      <w:pPr>
        <w:autoSpaceDE w:val="0"/>
        <w:spacing w:line="360" w:lineRule="auto"/>
        <w:ind w:firstLine="709"/>
        <w:rPr>
          <w:b/>
          <w:sz w:val="28"/>
          <w:szCs w:val="28"/>
        </w:rPr>
      </w:pPr>
      <w:r>
        <w:rPr>
          <w:sz w:val="28"/>
          <w:szCs w:val="28"/>
        </w:rPr>
      </w:r>
      <w:r>
        <w:rPr>
          <w:sz w:val="28"/>
          <w:szCs w:val="28"/>
        </w:rPr>
        <w:pict>
          <v:group id="_x0000_s1026" style="width:390.25pt;height:153.05pt;mso-wrap-distance-left:0;mso-wrap-distance-right:0;mso-position-horizontal-relative:char;mso-position-vertical-relative:line" coordsize="8206,3060">
            <o:lock v:ext="edit" text="t"/>
            <v:rect id="_x0000_s1027" style="position:absolute;top:1;width:8206;height:3059;v-text-anchor:middle" filled="f" stroked="f">
              <v:stroke joinstyle="round"/>
            </v:rect>
            <v:shapetype id="_x0000_t202" coordsize="21600,21600" o:spt="202" path="m,l,21600r21600,l21600,xe">
              <v:stroke joinstyle="miter"/>
              <v:path gradientshapeok="t" o:connecttype="rect"/>
            </v:shapetype>
            <v:shape id="_x0000_s1028" type="#_x0000_t202" style="position:absolute;left:1197;width:6781;height:538;v-text-anchor:middle" strokeweight=".26mm">
              <v:fill color2="black"/>
              <v:textbox style="mso-rotate-with-shape:t">
                <w:txbxContent>
                  <w:p w:rsidR="00CE2AA9" w:rsidRDefault="00CE2AA9">
                    <w:pPr>
                      <w:autoSpaceDE w:val="0"/>
                      <w:spacing w:line="240" w:lineRule="auto"/>
                      <w:ind w:firstLine="0"/>
                      <w:jc w:val="center"/>
                      <w:rPr>
                        <w:sz w:val="24"/>
                        <w:szCs w:val="24"/>
                      </w:rPr>
                    </w:pPr>
                    <w:r>
                      <w:rPr>
                        <w:sz w:val="24"/>
                        <w:szCs w:val="24"/>
                      </w:rPr>
                      <w:t>Главный бухгалтер</w:t>
                    </w:r>
                  </w:p>
                </w:txbxContent>
              </v:textbox>
            </v:shape>
            <v:shape id="_x0000_s1029" type="#_x0000_t202" style="position:absolute;left:113;top:720;width:1534;height:901;v-text-anchor:middle" strokeweight=".26mm">
              <v:fill color2="black"/>
              <v:textbox style="mso-rotate-with-shape:t">
                <w:txbxContent>
                  <w:p w:rsidR="00CE2AA9" w:rsidRDefault="00CE2AA9">
                    <w:pPr>
                      <w:autoSpaceDE w:val="0"/>
                      <w:spacing w:line="240" w:lineRule="auto"/>
                      <w:ind w:firstLine="0"/>
                      <w:jc w:val="left"/>
                    </w:pPr>
                    <w:r>
                      <w:t>Бухгалтер по учету производства</w:t>
                    </w:r>
                  </w:p>
                </w:txbxContent>
              </v:textbox>
            </v:shape>
            <v:shape id="_x0000_s1030" type="#_x0000_t202" style="position:absolute;left:2222;top:720;width:1366;height:1083;v-text-anchor:middle" strokeweight=".26mm">
              <v:fill color2="black"/>
              <v:textbox style="mso-rotate-with-shape:t">
                <w:txbxContent>
                  <w:p w:rsidR="00CE2AA9" w:rsidRDefault="00CE2AA9">
                    <w:pPr>
                      <w:autoSpaceDE w:val="0"/>
                      <w:spacing w:line="240" w:lineRule="auto"/>
                      <w:ind w:firstLine="0"/>
                      <w:jc w:val="left"/>
                    </w:pPr>
                    <w:r>
                      <w:t>Бухгалтер по учету заработной платы</w:t>
                    </w:r>
                  </w:p>
                </w:txbxContent>
              </v:textbox>
            </v:shape>
            <v:shape id="_x0000_s1031" type="#_x0000_t202" style="position:absolute;left:4046;top:720;width:1995;height:1083;v-text-anchor:middle" strokeweight=".26mm">
              <v:fill color2="black"/>
              <v:textbox style="mso-rotate-with-shape:t">
                <w:txbxContent>
                  <w:p w:rsidR="00CE2AA9" w:rsidRDefault="00CE2AA9">
                    <w:pPr>
                      <w:autoSpaceDE w:val="0"/>
                      <w:spacing w:line="240" w:lineRule="auto"/>
                      <w:ind w:firstLine="0"/>
                      <w:jc w:val="left"/>
                    </w:pPr>
                    <w:r>
                      <w:t>Бухгалтер по учету расчетов с поставщиками и подрядчиками</w:t>
                    </w:r>
                  </w:p>
                </w:txbxContent>
              </v:textbox>
            </v:shape>
            <v:shape id="_x0000_s1032" type="#_x0000_t202" style="position:absolute;left:227;top:1800;width:1879;height:1258;v-text-anchor:middle" strokeweight=".26mm">
              <v:fill color2="black"/>
              <v:textbox style="mso-rotate-with-shape:t">
                <w:txbxContent>
                  <w:p w:rsidR="00CE2AA9" w:rsidRDefault="00CE2AA9">
                    <w:pPr>
                      <w:autoSpaceDE w:val="0"/>
                      <w:spacing w:line="240" w:lineRule="auto"/>
                      <w:ind w:firstLine="0"/>
                      <w:jc w:val="left"/>
                    </w:pPr>
                    <w:r>
                      <w:t>Бухгалтер по учету основных средств и нематериальных активов</w:t>
                    </w:r>
                  </w:p>
                </w:txbxContent>
              </v:textbox>
            </v:shape>
            <v:shape id="_x0000_s1033" type="#_x0000_t202" style="position:absolute;left:2735;top:1980;width:2107;height:1079;v-text-anchor:middle" strokeweight=".26mm">
              <v:fill color2="black"/>
              <v:textbox style="mso-rotate-with-shape:t">
                <w:txbxContent>
                  <w:p w:rsidR="00CE2AA9" w:rsidRDefault="00CE2AA9">
                    <w:pPr>
                      <w:autoSpaceDE w:val="0"/>
                      <w:spacing w:line="240" w:lineRule="auto"/>
                      <w:ind w:firstLine="0"/>
                      <w:jc w:val="left"/>
                    </w:pPr>
                    <w:r>
                      <w:t xml:space="preserve">Бухгалтер по ведению учета в столовой и учету МПЗ </w:t>
                    </w:r>
                  </w:p>
                </w:txbxContent>
              </v:textbox>
            </v:shape>
            <v:shape id="_x0000_s1034" type="#_x0000_t202" style="position:absolute;left:6155;top:1800;width:968;height:538;v-text-anchor:middle" strokeweight=".26mm">
              <v:fill color2="black"/>
              <v:textbox style="mso-rotate-with-shape:t">
                <w:txbxContent>
                  <w:p w:rsidR="00CE2AA9" w:rsidRDefault="00CE2AA9">
                    <w:pPr>
                      <w:autoSpaceDE w:val="0"/>
                      <w:spacing w:line="240" w:lineRule="auto"/>
                      <w:ind w:firstLine="0"/>
                      <w:jc w:val="left"/>
                    </w:pPr>
                    <w:r>
                      <w:t>Кассир</w:t>
                    </w:r>
                  </w:p>
                </w:txbxContent>
              </v:textbox>
            </v:shape>
            <v:shape id="_x0000_s1035" type="#_x0000_t202" style="position:absolute;left:6724;top:719;width:1310;height:900;v-text-anchor:middle" strokeweight=".26mm">
              <v:fill color2="black"/>
              <v:textbox style="mso-rotate-with-shape:t">
                <w:txbxContent>
                  <w:p w:rsidR="00CE2AA9" w:rsidRDefault="00CE2AA9">
                    <w:pPr>
                      <w:autoSpaceDE w:val="0"/>
                      <w:spacing w:line="240" w:lineRule="auto"/>
                      <w:ind w:firstLine="0"/>
                      <w:jc w:val="left"/>
                    </w:pPr>
                    <w:r>
                      <w:t>Бухгалтер по реализации</w:t>
                    </w:r>
                  </w:p>
                </w:txbxContent>
              </v:textbox>
            </v:shape>
            <v:line id="_x0000_s1036" style="position:absolute" from="1367,540" to="1367,718" strokeweight=".26mm">
              <v:stroke endarrow="block" joinstyle="miter"/>
            </v:line>
            <v:line id="_x0000_s1037" style="position:absolute" from="2963,540" to="2963,718" strokeweight=".26mm">
              <v:stroke endarrow="block" joinstyle="miter"/>
            </v:line>
            <v:line id="_x0000_s1038" style="position:absolute" from="5072,540" to="5072,718" strokeweight=".26mm">
              <v:stroke endarrow="block" joinstyle="miter"/>
            </v:line>
            <v:line id="_x0000_s1039" style="position:absolute" from="7352,540" to="7352,718" strokeweight=".26mm">
              <v:stroke endarrow="block" joinstyle="miter"/>
            </v:line>
            <v:line id="_x0000_s1040" style="position:absolute" from="6497,540" to="6497,1799" strokeweight=".26mm">
              <v:stroke endarrow="block" joinstyle="miter"/>
            </v:line>
            <v:line id="_x0000_s1041" style="position:absolute" from="1938,540" to="1938,1799" strokeweight=".26mm">
              <v:stroke endarrow="block" joinstyle="miter"/>
            </v:line>
            <v:line id="_x0000_s1042" style="position:absolute" from="3876,540" to="3876,1978" strokeweight=".26mm">
              <v:stroke endarrow="block" joinstyle="miter"/>
            </v:line>
            <w10:wrap type="none"/>
            <w10:anchorlock/>
          </v:group>
        </w:pict>
      </w:r>
    </w:p>
    <w:p w:rsidR="00687FFC" w:rsidRPr="00CE2AA9" w:rsidRDefault="00687FFC" w:rsidP="00CE2AA9">
      <w:pPr>
        <w:autoSpaceDE w:val="0"/>
        <w:spacing w:line="360" w:lineRule="auto"/>
        <w:ind w:firstLine="709"/>
        <w:rPr>
          <w:b/>
          <w:sz w:val="28"/>
          <w:szCs w:val="28"/>
        </w:rPr>
      </w:pPr>
      <w:r w:rsidRPr="00CE2AA9">
        <w:rPr>
          <w:b/>
          <w:sz w:val="28"/>
          <w:szCs w:val="28"/>
        </w:rPr>
        <w:t>Рисунок 1 - Структура бухгалтерской службы ООО «Конкордия»</w:t>
      </w:r>
    </w:p>
    <w:p w:rsidR="008E4764" w:rsidRPr="00CE2AA9" w:rsidRDefault="008E4764"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Главный бухгалтер подчиняется непосредственно финансовому директору и несет ответственность за формирование учетной политики, соблюдение требований и правил ведения бухгалтерского учета, своевременное предоставление полной и достоверной бухгалтерской отчетности. Также главный бухгалтер обеспечивает соответствие осуществляемых операций законодательству РФ, контроль за движением имущества и выполнением обязательств, за отражением всех операций на счетах бухгалтерского учета.</w:t>
      </w:r>
    </w:p>
    <w:p w:rsidR="00687FFC" w:rsidRPr="00CE2AA9" w:rsidRDefault="00687FFC" w:rsidP="00CE2AA9">
      <w:pPr>
        <w:widowControl/>
        <w:autoSpaceDE w:val="0"/>
        <w:spacing w:line="360" w:lineRule="auto"/>
        <w:ind w:firstLine="709"/>
        <w:rPr>
          <w:sz w:val="28"/>
          <w:szCs w:val="28"/>
        </w:rPr>
      </w:pPr>
      <w:r w:rsidRPr="00CE2AA9">
        <w:rPr>
          <w:sz w:val="28"/>
          <w:szCs w:val="28"/>
        </w:rPr>
        <w:t>В случае разногласий между финансовым директором организации и главным бухгалтером по осуществлению отдельных хозяйственных операций</w:t>
      </w:r>
      <w:r w:rsidR="00CE2AA9">
        <w:rPr>
          <w:sz w:val="28"/>
          <w:szCs w:val="28"/>
        </w:rPr>
        <w:t xml:space="preserve"> </w:t>
      </w:r>
      <w:r w:rsidRPr="00CE2AA9">
        <w:rPr>
          <w:sz w:val="28"/>
          <w:szCs w:val="28"/>
        </w:rPr>
        <w:t>документы по ним могут быть приняты к исполнению с письменного распоряжения генерального директора организации, который несет всю полноту ответственности за последствия осуществления таких операций.</w:t>
      </w:r>
    </w:p>
    <w:p w:rsidR="00687FFC" w:rsidRPr="00CE2AA9" w:rsidRDefault="00687FFC" w:rsidP="00CE2AA9">
      <w:pPr>
        <w:autoSpaceDE w:val="0"/>
        <w:spacing w:line="360" w:lineRule="auto"/>
        <w:ind w:firstLine="709"/>
        <w:rPr>
          <w:sz w:val="28"/>
          <w:szCs w:val="28"/>
        </w:rPr>
      </w:pPr>
      <w:bookmarkStart w:id="0" w:name="sub_603"/>
      <w:r w:rsidRPr="00CE2AA9">
        <w:rPr>
          <w:sz w:val="28"/>
          <w:szCs w:val="28"/>
        </w:rPr>
        <w:lastRenderedPageBreak/>
        <w:t>В подчинении главного бухгалтера находятся:</w:t>
      </w:r>
    </w:p>
    <w:p w:rsidR="00687FFC" w:rsidRPr="00CE2AA9" w:rsidRDefault="00687FFC" w:rsidP="00CE2AA9">
      <w:pPr>
        <w:autoSpaceDE w:val="0"/>
        <w:spacing w:line="360" w:lineRule="auto"/>
        <w:ind w:firstLine="709"/>
        <w:rPr>
          <w:sz w:val="28"/>
          <w:szCs w:val="28"/>
        </w:rPr>
      </w:pPr>
      <w:r w:rsidRPr="00CE2AA9">
        <w:rPr>
          <w:sz w:val="28"/>
          <w:szCs w:val="28"/>
        </w:rPr>
        <w:t>1) бухгалтер по учету производства, в должностные обязанности которого входят: калькулирование себестоимости готовой продукции; ведение операций по поступлению сырья и материалов в производство‚ выпуску готовой продукции; контроль норм расхода сырья и материалов в производстве; подготовка данных для составления необходимой отчетности.</w:t>
      </w:r>
    </w:p>
    <w:p w:rsidR="00687FFC" w:rsidRPr="00CE2AA9" w:rsidRDefault="00687FFC" w:rsidP="00CE2AA9">
      <w:pPr>
        <w:autoSpaceDE w:val="0"/>
        <w:spacing w:line="360" w:lineRule="auto"/>
        <w:ind w:firstLine="709"/>
        <w:rPr>
          <w:sz w:val="28"/>
          <w:szCs w:val="28"/>
        </w:rPr>
      </w:pPr>
      <w:r w:rsidRPr="00CE2AA9">
        <w:rPr>
          <w:sz w:val="28"/>
          <w:szCs w:val="28"/>
        </w:rPr>
        <w:t>2) бухгалтер по учету заработной платы, который осуществляет прием, анализ обработку и контроль табелей учета рабочего времени; принимает и контролирует правильность оформления листков о временной нетрудоспособности, справок по уходу за больными и других документов, подтверждающих право на отсутствие работника на работе; производит начисление заработной платы работникам предприятия, осуществляет контроль за расходованием фонда оплаты труда; начисляет и перечисляет страховые взносы в бюджет</w:t>
      </w:r>
      <w:r w:rsidR="008E4764" w:rsidRPr="00CE2AA9">
        <w:rPr>
          <w:sz w:val="28"/>
          <w:szCs w:val="28"/>
        </w:rPr>
        <w:t>.</w:t>
      </w:r>
    </w:p>
    <w:p w:rsidR="00687FFC" w:rsidRPr="00CE2AA9" w:rsidRDefault="00687FFC" w:rsidP="00CE2AA9">
      <w:pPr>
        <w:autoSpaceDE w:val="0"/>
        <w:spacing w:line="360" w:lineRule="auto"/>
        <w:ind w:firstLine="709"/>
        <w:rPr>
          <w:sz w:val="28"/>
          <w:szCs w:val="28"/>
        </w:rPr>
      </w:pPr>
      <w:r w:rsidRPr="00CE2AA9">
        <w:rPr>
          <w:sz w:val="28"/>
          <w:szCs w:val="28"/>
        </w:rPr>
        <w:t>3) бухгалтер по учету основных средств и нематериальных активов. В обязанности входит заполнение первичных документов по учету основных средств и нематериальных активов; учет движения основных средств и нематериальных активов; проверка правильности начисления амортизации; ведение инвентарных карточек; учёт основных средств, сданных в аренду, подготовка данных для налога на имущество, подготовка расшифровок к строкам баланса «110», «120», «910».</w:t>
      </w:r>
    </w:p>
    <w:p w:rsidR="00687FFC" w:rsidRPr="00CE2AA9" w:rsidRDefault="00687FFC" w:rsidP="00CE2AA9">
      <w:pPr>
        <w:autoSpaceDE w:val="0"/>
        <w:spacing w:line="360" w:lineRule="auto"/>
        <w:ind w:firstLine="709"/>
        <w:rPr>
          <w:sz w:val="28"/>
          <w:szCs w:val="28"/>
        </w:rPr>
      </w:pPr>
      <w:r w:rsidRPr="00CE2AA9">
        <w:rPr>
          <w:sz w:val="28"/>
          <w:szCs w:val="28"/>
        </w:rPr>
        <w:t>4) бухгалтер по ведению учета в столовой и учету материально-производственных запасов, в обязанности которого входит документальное оформление и ведение учета материально-производственных запасов (закупка, списание, отпуск в производство), а также организация и ведение складского учета, составление меню, калькуляция блюд, работа с первичными документами, составление бухгалтерских проводок, расчет прибыли от деятельности столовой.</w:t>
      </w:r>
    </w:p>
    <w:p w:rsidR="00687FFC" w:rsidRPr="00CE2AA9" w:rsidRDefault="00687FFC" w:rsidP="00CE2AA9">
      <w:pPr>
        <w:autoSpaceDE w:val="0"/>
        <w:spacing w:line="360" w:lineRule="auto"/>
        <w:ind w:firstLine="709"/>
        <w:rPr>
          <w:sz w:val="28"/>
          <w:szCs w:val="28"/>
        </w:rPr>
      </w:pPr>
      <w:r w:rsidRPr="00CE2AA9">
        <w:rPr>
          <w:sz w:val="28"/>
          <w:szCs w:val="28"/>
        </w:rPr>
        <w:t>5) бухгалтер по учету расчетов с поставщиками и подрядчиками, осуществляющий учет расчетов с поставщиками и подрядчиками</w:t>
      </w:r>
      <w:r w:rsidR="00CE2AA9" w:rsidRPr="00CE2AA9">
        <w:rPr>
          <w:sz w:val="28"/>
          <w:szCs w:val="28"/>
        </w:rPr>
        <w:t xml:space="preserve"> </w:t>
      </w:r>
      <w:r w:rsidRPr="00CE2AA9">
        <w:rPr>
          <w:sz w:val="28"/>
          <w:szCs w:val="28"/>
        </w:rPr>
        <w:t>(за оказанные услуги и выполненные работы); учет расходов будущих периодов;</w:t>
      </w:r>
      <w:r w:rsidR="00CE2AA9">
        <w:rPr>
          <w:sz w:val="28"/>
          <w:szCs w:val="28"/>
        </w:rPr>
        <w:t xml:space="preserve"> </w:t>
      </w:r>
      <w:r w:rsidRPr="00CE2AA9">
        <w:rPr>
          <w:sz w:val="28"/>
          <w:szCs w:val="28"/>
        </w:rPr>
        <w:t>формирование книги покупок; контроль дебиторской и кредиторской задолженности</w:t>
      </w:r>
      <w:r w:rsidR="00CE2AA9" w:rsidRPr="00CE2AA9">
        <w:rPr>
          <w:sz w:val="28"/>
          <w:szCs w:val="28"/>
        </w:rPr>
        <w:t xml:space="preserve"> </w:t>
      </w:r>
      <w:r w:rsidRPr="00CE2AA9">
        <w:rPr>
          <w:sz w:val="28"/>
          <w:szCs w:val="28"/>
        </w:rPr>
        <w:t>по поставщикам и подрядчикам.</w:t>
      </w:r>
    </w:p>
    <w:p w:rsidR="00687FFC" w:rsidRPr="00CE2AA9" w:rsidRDefault="00687FFC" w:rsidP="00CE2AA9">
      <w:pPr>
        <w:autoSpaceDE w:val="0"/>
        <w:spacing w:line="360" w:lineRule="auto"/>
        <w:ind w:firstLine="709"/>
        <w:rPr>
          <w:sz w:val="28"/>
          <w:szCs w:val="28"/>
        </w:rPr>
      </w:pPr>
      <w:r w:rsidRPr="00CE2AA9">
        <w:rPr>
          <w:sz w:val="28"/>
          <w:szCs w:val="28"/>
        </w:rPr>
        <w:t>6) бухгалтер по учету реализации. Его должностные обязанности: учет реализации товара оптовым клиентам, разноска первичных расходных документов, составление актов сверки, проверка оплаты покупателями, выписка доверенностей; учет товара в рознице, оформление приходных и расходных накладных, актов переоценки, списания товара, участие в инвентаризации.</w:t>
      </w:r>
    </w:p>
    <w:p w:rsidR="00687FFC" w:rsidRPr="00CE2AA9" w:rsidRDefault="00687FFC" w:rsidP="00CE2AA9">
      <w:pPr>
        <w:autoSpaceDE w:val="0"/>
        <w:spacing w:line="360" w:lineRule="auto"/>
        <w:ind w:firstLine="709"/>
        <w:rPr>
          <w:sz w:val="28"/>
          <w:szCs w:val="28"/>
        </w:rPr>
      </w:pPr>
      <w:r w:rsidRPr="00CE2AA9">
        <w:rPr>
          <w:sz w:val="28"/>
          <w:szCs w:val="28"/>
        </w:rPr>
        <w:t>7) кассир, который осуществляет операции по приему, учету, выдаче и хранению денежных средств и ценных бумаг с обязательным соблюдением правил, обеспечивающих их сохранность; оформляет документы и получает в соответствии с установленным порядком денежные средства и ценные бумаги в учреждениях банка для выплаты заработной платы, премий, оплаты командировочных и других расходов; ведет на основе приходных и расходных документов кассовую книгу; сверяет фактическое наличие денежных сумм и ценных бумаг с книжным остатком; составляет кассовую отчетность.</w:t>
      </w:r>
    </w:p>
    <w:p w:rsidR="00687FFC" w:rsidRPr="00CE2AA9" w:rsidRDefault="00687FFC" w:rsidP="00CE2AA9">
      <w:pPr>
        <w:autoSpaceDE w:val="0"/>
        <w:spacing w:line="360" w:lineRule="auto"/>
        <w:ind w:firstLine="709"/>
        <w:rPr>
          <w:sz w:val="28"/>
          <w:szCs w:val="28"/>
        </w:rPr>
      </w:pPr>
      <w:r w:rsidRPr="00CE2AA9">
        <w:rPr>
          <w:sz w:val="28"/>
          <w:szCs w:val="28"/>
        </w:rPr>
        <w:t>Принятая организацией учетная политика утверждается приказом генерального директора (прилож. В).</w:t>
      </w:r>
    </w:p>
    <w:p w:rsidR="00687FFC" w:rsidRPr="00CE2AA9" w:rsidRDefault="00687FFC" w:rsidP="00CE2AA9">
      <w:pPr>
        <w:autoSpaceDE w:val="0"/>
        <w:spacing w:line="360" w:lineRule="auto"/>
        <w:ind w:firstLine="709"/>
        <w:rPr>
          <w:sz w:val="28"/>
          <w:szCs w:val="28"/>
        </w:rPr>
      </w:pPr>
      <w:bookmarkStart w:id="1" w:name="sub_6032"/>
      <w:bookmarkEnd w:id="0"/>
      <w:r w:rsidRPr="00CE2AA9">
        <w:rPr>
          <w:sz w:val="28"/>
          <w:szCs w:val="28"/>
        </w:rPr>
        <w:t>При этом утверждаются:</w:t>
      </w:r>
    </w:p>
    <w:bookmarkEnd w:id="1"/>
    <w:p w:rsidR="00687FFC" w:rsidRPr="00CE2AA9" w:rsidRDefault="00687FFC" w:rsidP="00CE2AA9">
      <w:pPr>
        <w:autoSpaceDE w:val="0"/>
        <w:spacing w:line="360" w:lineRule="auto"/>
        <w:ind w:firstLine="709"/>
        <w:rPr>
          <w:sz w:val="28"/>
          <w:szCs w:val="28"/>
        </w:rPr>
      </w:pPr>
      <w:r w:rsidRPr="00CE2AA9">
        <w:rPr>
          <w:sz w:val="28"/>
          <w:szCs w:val="28"/>
        </w:rPr>
        <w:t>1)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687FFC" w:rsidRPr="00CE2AA9" w:rsidRDefault="00687FFC" w:rsidP="00CE2AA9">
      <w:pPr>
        <w:autoSpaceDE w:val="0"/>
        <w:spacing w:line="360" w:lineRule="auto"/>
        <w:ind w:firstLine="709"/>
        <w:rPr>
          <w:sz w:val="28"/>
          <w:szCs w:val="28"/>
        </w:rPr>
      </w:pPr>
      <w:r w:rsidRPr="00CE2AA9">
        <w:rPr>
          <w:sz w:val="28"/>
          <w:szCs w:val="28"/>
        </w:rPr>
        <w:t>2) 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w:t>
      </w:r>
    </w:p>
    <w:p w:rsidR="00687FFC" w:rsidRPr="00CE2AA9" w:rsidRDefault="00687FFC" w:rsidP="00CE2AA9">
      <w:pPr>
        <w:autoSpaceDE w:val="0"/>
        <w:spacing w:line="360" w:lineRule="auto"/>
        <w:ind w:firstLine="709"/>
        <w:rPr>
          <w:sz w:val="28"/>
          <w:szCs w:val="28"/>
        </w:rPr>
      </w:pPr>
      <w:r w:rsidRPr="00CE2AA9">
        <w:rPr>
          <w:sz w:val="28"/>
          <w:szCs w:val="28"/>
        </w:rPr>
        <w:t>3) порядок проведения инвентаризации и методы оценки видов имущества и обязательств;</w:t>
      </w:r>
    </w:p>
    <w:p w:rsidR="00687FFC" w:rsidRPr="00CE2AA9" w:rsidRDefault="00687FFC" w:rsidP="00CE2AA9">
      <w:pPr>
        <w:autoSpaceDE w:val="0"/>
        <w:spacing w:line="360" w:lineRule="auto"/>
        <w:ind w:firstLine="709"/>
        <w:rPr>
          <w:sz w:val="28"/>
          <w:szCs w:val="28"/>
        </w:rPr>
      </w:pPr>
      <w:r w:rsidRPr="00CE2AA9">
        <w:rPr>
          <w:sz w:val="28"/>
          <w:szCs w:val="28"/>
        </w:rPr>
        <w:t>4) правила документооборота и технология обработки учетной информации;</w:t>
      </w:r>
    </w:p>
    <w:p w:rsidR="00687FFC" w:rsidRPr="00CE2AA9" w:rsidRDefault="00687FFC" w:rsidP="00CE2AA9">
      <w:pPr>
        <w:autoSpaceDE w:val="0"/>
        <w:spacing w:line="360" w:lineRule="auto"/>
        <w:ind w:firstLine="709"/>
        <w:rPr>
          <w:sz w:val="28"/>
          <w:szCs w:val="28"/>
        </w:rPr>
      </w:pPr>
      <w:r w:rsidRPr="00CE2AA9">
        <w:rPr>
          <w:sz w:val="28"/>
          <w:szCs w:val="28"/>
        </w:rPr>
        <w:t>5) порядок контроля за хозяйственными операциями, а также другие решения, необходимые для организации бухгалтерского учета.</w:t>
      </w:r>
    </w:p>
    <w:p w:rsidR="00687FFC" w:rsidRPr="00CE2AA9" w:rsidRDefault="00687FFC" w:rsidP="00CE2AA9">
      <w:pPr>
        <w:pStyle w:val="ad"/>
        <w:spacing w:line="360" w:lineRule="auto"/>
        <w:ind w:left="0" w:firstLine="709"/>
        <w:rPr>
          <w:rFonts w:ascii="Times New Roman" w:hAnsi="Times New Roman"/>
          <w:i w:val="0"/>
          <w:iCs w:val="0"/>
          <w:color w:val="auto"/>
          <w:sz w:val="28"/>
          <w:szCs w:val="28"/>
        </w:rPr>
      </w:pPr>
      <w:bookmarkStart w:id="2" w:name="sub_496446768"/>
      <w:r w:rsidRPr="00CE2AA9">
        <w:rPr>
          <w:rFonts w:ascii="Times New Roman" w:hAnsi="Times New Roman"/>
          <w:i w:val="0"/>
          <w:iCs w:val="0"/>
          <w:color w:val="auto"/>
          <w:sz w:val="28"/>
          <w:szCs w:val="28"/>
        </w:rPr>
        <w:t xml:space="preserve">Последние изменения в учетную политику организации были внесены согласно положению по бухгалтерскому учету «Учетная политика организации» ПБУ 1/2008", утвержденное приказом Минфина РФ от 6 октября </w:t>
      </w:r>
      <w:smartTag w:uri="urn:schemas-microsoft-com:office:smarttags" w:element="metricconverter">
        <w:smartTagPr>
          <w:attr w:name="ProductID" w:val="2008 г"/>
        </w:smartTagPr>
        <w:r w:rsidRPr="00CE2AA9">
          <w:rPr>
            <w:rFonts w:ascii="Times New Roman" w:hAnsi="Times New Roman"/>
            <w:i w:val="0"/>
            <w:iCs w:val="0"/>
            <w:color w:val="auto"/>
            <w:sz w:val="28"/>
            <w:szCs w:val="28"/>
          </w:rPr>
          <w:t>2008 г</w:t>
        </w:r>
      </w:smartTag>
      <w:r w:rsidRPr="00CE2AA9">
        <w:rPr>
          <w:rFonts w:ascii="Times New Roman" w:hAnsi="Times New Roman"/>
          <w:i w:val="0"/>
          <w:iCs w:val="0"/>
          <w:color w:val="auto"/>
          <w:sz w:val="28"/>
          <w:szCs w:val="28"/>
        </w:rPr>
        <w:t xml:space="preserve">. N 106н, и вступающее в силу с 1 января </w:t>
      </w:r>
      <w:smartTag w:uri="urn:schemas-microsoft-com:office:smarttags" w:element="metricconverter">
        <w:smartTagPr>
          <w:attr w:name="ProductID" w:val="2009 г"/>
        </w:smartTagPr>
        <w:r w:rsidRPr="00CE2AA9">
          <w:rPr>
            <w:rFonts w:ascii="Times New Roman" w:hAnsi="Times New Roman"/>
            <w:i w:val="0"/>
            <w:iCs w:val="0"/>
            <w:color w:val="auto"/>
            <w:sz w:val="28"/>
            <w:szCs w:val="28"/>
          </w:rPr>
          <w:t>2009 г</w:t>
        </w:r>
      </w:smartTag>
      <w:r w:rsidRPr="00CE2AA9">
        <w:rPr>
          <w:rFonts w:ascii="Times New Roman" w:hAnsi="Times New Roman"/>
          <w:i w:val="0"/>
          <w:iCs w:val="0"/>
          <w:color w:val="auto"/>
          <w:sz w:val="28"/>
          <w:szCs w:val="28"/>
        </w:rPr>
        <w:t>.</w:t>
      </w:r>
    </w:p>
    <w:p w:rsidR="00687FFC" w:rsidRPr="00CE2AA9" w:rsidRDefault="00687FFC" w:rsidP="00CE2AA9">
      <w:pPr>
        <w:autoSpaceDE w:val="0"/>
        <w:spacing w:line="360" w:lineRule="auto"/>
        <w:ind w:firstLine="709"/>
        <w:rPr>
          <w:sz w:val="28"/>
          <w:szCs w:val="28"/>
        </w:rPr>
      </w:pPr>
      <w:bookmarkStart w:id="3" w:name="sub_132"/>
      <w:bookmarkEnd w:id="2"/>
      <w:r w:rsidRPr="00CE2AA9">
        <w:rPr>
          <w:sz w:val="28"/>
          <w:szCs w:val="28"/>
        </w:rPr>
        <w:t>Бухгалтерская отчетность организации ООО «Конкордия» состоит из:</w:t>
      </w:r>
    </w:p>
    <w:p w:rsidR="00687FFC" w:rsidRPr="00CE2AA9" w:rsidRDefault="00687FFC" w:rsidP="00CE2AA9">
      <w:pPr>
        <w:autoSpaceDE w:val="0"/>
        <w:spacing w:line="360" w:lineRule="auto"/>
        <w:ind w:firstLine="709"/>
        <w:rPr>
          <w:sz w:val="28"/>
          <w:szCs w:val="28"/>
        </w:rPr>
      </w:pPr>
      <w:bookmarkStart w:id="4" w:name="sub_13201"/>
      <w:bookmarkEnd w:id="3"/>
      <w:r w:rsidRPr="00CE2AA9">
        <w:rPr>
          <w:sz w:val="28"/>
          <w:szCs w:val="28"/>
        </w:rPr>
        <w:t>1) бухгалтерского баланса (прилож. Г);</w:t>
      </w:r>
    </w:p>
    <w:p w:rsidR="00687FFC" w:rsidRPr="00CE2AA9" w:rsidRDefault="00687FFC" w:rsidP="00CE2AA9">
      <w:pPr>
        <w:autoSpaceDE w:val="0"/>
        <w:spacing w:line="360" w:lineRule="auto"/>
        <w:ind w:firstLine="709"/>
        <w:rPr>
          <w:sz w:val="28"/>
          <w:szCs w:val="28"/>
        </w:rPr>
      </w:pPr>
      <w:bookmarkStart w:id="5" w:name="sub_13202"/>
      <w:bookmarkEnd w:id="4"/>
      <w:r w:rsidRPr="00CE2AA9">
        <w:rPr>
          <w:sz w:val="28"/>
          <w:szCs w:val="28"/>
        </w:rPr>
        <w:t>2) отчета о прибылях и убытках (прилож. Д);</w:t>
      </w:r>
    </w:p>
    <w:p w:rsidR="00687FFC" w:rsidRPr="00CE2AA9" w:rsidRDefault="00687FFC" w:rsidP="00CE2AA9">
      <w:pPr>
        <w:autoSpaceDE w:val="0"/>
        <w:spacing w:line="360" w:lineRule="auto"/>
        <w:ind w:firstLine="709"/>
        <w:rPr>
          <w:sz w:val="28"/>
          <w:szCs w:val="28"/>
        </w:rPr>
      </w:pPr>
      <w:bookmarkStart w:id="6" w:name="sub_13203"/>
      <w:bookmarkEnd w:id="5"/>
      <w:r w:rsidRPr="00CE2AA9">
        <w:rPr>
          <w:sz w:val="28"/>
          <w:szCs w:val="28"/>
        </w:rPr>
        <w:t>3) отчета об изменениях капитала (прилож. Е);</w:t>
      </w:r>
    </w:p>
    <w:bookmarkEnd w:id="6"/>
    <w:p w:rsidR="00687FFC" w:rsidRPr="00CE2AA9" w:rsidRDefault="00687FFC" w:rsidP="00CE2AA9">
      <w:pPr>
        <w:autoSpaceDE w:val="0"/>
        <w:spacing w:line="360" w:lineRule="auto"/>
        <w:ind w:firstLine="709"/>
        <w:rPr>
          <w:sz w:val="28"/>
          <w:szCs w:val="28"/>
        </w:rPr>
      </w:pPr>
      <w:r w:rsidRPr="00CE2AA9">
        <w:rPr>
          <w:sz w:val="28"/>
          <w:szCs w:val="28"/>
        </w:rPr>
        <w:t>4) отчета о движении денежных средств (прилож. Ж);</w:t>
      </w:r>
    </w:p>
    <w:p w:rsidR="00687FFC" w:rsidRPr="00CE2AA9" w:rsidRDefault="00687FFC" w:rsidP="00CE2AA9">
      <w:pPr>
        <w:autoSpaceDE w:val="0"/>
        <w:spacing w:line="360" w:lineRule="auto"/>
        <w:ind w:firstLine="709"/>
        <w:rPr>
          <w:sz w:val="28"/>
          <w:szCs w:val="28"/>
        </w:rPr>
      </w:pPr>
      <w:r w:rsidRPr="00CE2AA9">
        <w:rPr>
          <w:sz w:val="28"/>
          <w:szCs w:val="28"/>
        </w:rPr>
        <w:t>5) приложения к бухгалтерскому балансу (прилож. И),</w:t>
      </w:r>
    </w:p>
    <w:p w:rsidR="00687FFC" w:rsidRPr="00CE2AA9" w:rsidRDefault="00687FFC" w:rsidP="00CE2AA9">
      <w:pPr>
        <w:pStyle w:val="ad"/>
        <w:spacing w:line="360" w:lineRule="auto"/>
        <w:ind w:left="0" w:firstLine="709"/>
        <w:rPr>
          <w:rFonts w:ascii="Times New Roman" w:hAnsi="Times New Roman"/>
          <w:i w:val="0"/>
          <w:iCs w:val="0"/>
          <w:color w:val="auto"/>
          <w:sz w:val="28"/>
          <w:szCs w:val="28"/>
        </w:rPr>
      </w:pPr>
      <w:r w:rsidRPr="00CE2AA9">
        <w:rPr>
          <w:rFonts w:ascii="Times New Roman" w:hAnsi="Times New Roman"/>
          <w:i w:val="0"/>
          <w:iCs w:val="0"/>
          <w:color w:val="auto"/>
          <w:sz w:val="28"/>
          <w:szCs w:val="28"/>
        </w:rPr>
        <w:t xml:space="preserve">в соответствии с приказом Минфина РФ от 22 июля </w:t>
      </w:r>
      <w:smartTag w:uri="urn:schemas-microsoft-com:office:smarttags" w:element="metricconverter">
        <w:smartTagPr>
          <w:attr w:name="ProductID" w:val="2003 г"/>
        </w:smartTagPr>
        <w:r w:rsidRPr="00CE2AA9">
          <w:rPr>
            <w:rFonts w:ascii="Times New Roman" w:hAnsi="Times New Roman"/>
            <w:i w:val="0"/>
            <w:iCs w:val="0"/>
            <w:color w:val="auto"/>
            <w:sz w:val="28"/>
            <w:szCs w:val="28"/>
          </w:rPr>
          <w:t>2003 г</w:t>
        </w:r>
      </w:smartTag>
      <w:r w:rsidRPr="00CE2AA9">
        <w:rPr>
          <w:rFonts w:ascii="Times New Roman" w:hAnsi="Times New Roman"/>
          <w:i w:val="0"/>
          <w:iCs w:val="0"/>
          <w:color w:val="auto"/>
          <w:sz w:val="28"/>
          <w:szCs w:val="28"/>
        </w:rPr>
        <w:t>. N 67н «О формах бухгалтерской отчетности организаций».</w:t>
      </w:r>
    </w:p>
    <w:p w:rsidR="00687FFC" w:rsidRPr="00CE2AA9" w:rsidRDefault="00687FFC" w:rsidP="00CE2AA9">
      <w:pPr>
        <w:pStyle w:val="ad"/>
        <w:spacing w:line="360" w:lineRule="auto"/>
        <w:ind w:left="0" w:firstLine="709"/>
        <w:rPr>
          <w:rFonts w:ascii="Times New Roman" w:hAnsi="Times New Roman"/>
          <w:i w:val="0"/>
          <w:iCs w:val="0"/>
          <w:color w:val="auto"/>
          <w:sz w:val="28"/>
          <w:szCs w:val="28"/>
        </w:rPr>
      </w:pPr>
      <w:r w:rsidRPr="00CE2AA9">
        <w:rPr>
          <w:rFonts w:ascii="Times New Roman" w:hAnsi="Times New Roman"/>
          <w:i w:val="0"/>
          <w:iCs w:val="0"/>
          <w:color w:val="auto"/>
          <w:sz w:val="28"/>
          <w:szCs w:val="28"/>
        </w:rPr>
        <w:t>Ведение бухгалтерского учета осуществляется с использованием программного обеспечения «1С: Предприятие 8».</w:t>
      </w:r>
    </w:p>
    <w:p w:rsidR="00687FFC" w:rsidRPr="00CE2AA9" w:rsidRDefault="00687FFC" w:rsidP="00CE2AA9">
      <w:pPr>
        <w:autoSpaceDE w:val="0"/>
        <w:spacing w:line="360" w:lineRule="auto"/>
        <w:ind w:firstLine="709"/>
        <w:rPr>
          <w:sz w:val="28"/>
          <w:szCs w:val="28"/>
        </w:rPr>
      </w:pPr>
      <w:r w:rsidRPr="00CE2AA9">
        <w:rPr>
          <w:sz w:val="28"/>
          <w:szCs w:val="28"/>
        </w:rPr>
        <w:t>Аналитическая работа на предприятии подразделяется на следующие организационные этапы:</w:t>
      </w:r>
    </w:p>
    <w:p w:rsidR="00687FFC" w:rsidRPr="00CE2AA9" w:rsidRDefault="00687FFC" w:rsidP="00CE2AA9">
      <w:pPr>
        <w:autoSpaceDE w:val="0"/>
        <w:spacing w:line="360" w:lineRule="auto"/>
        <w:ind w:firstLine="709"/>
        <w:rPr>
          <w:sz w:val="28"/>
          <w:szCs w:val="28"/>
        </w:rPr>
      </w:pPr>
      <w:r w:rsidRPr="00CE2AA9">
        <w:rPr>
          <w:sz w:val="28"/>
          <w:szCs w:val="28"/>
        </w:rPr>
        <w:t>1 этап - выделение субъектов и объектов анализа хозяйственной деятельности, выбор организационных форм их исследования и распределение обязанностей между отдельными исследователями;</w:t>
      </w:r>
    </w:p>
    <w:p w:rsidR="00687FFC" w:rsidRPr="00CE2AA9" w:rsidRDefault="00687FFC" w:rsidP="00CE2AA9">
      <w:pPr>
        <w:autoSpaceDE w:val="0"/>
        <w:spacing w:line="360" w:lineRule="auto"/>
        <w:ind w:firstLine="709"/>
        <w:rPr>
          <w:sz w:val="28"/>
          <w:szCs w:val="28"/>
        </w:rPr>
      </w:pPr>
      <w:r w:rsidRPr="00CE2AA9">
        <w:rPr>
          <w:sz w:val="28"/>
          <w:szCs w:val="28"/>
        </w:rPr>
        <w:t>2 этап - планирование аналитической работы;</w:t>
      </w:r>
    </w:p>
    <w:p w:rsidR="00687FFC" w:rsidRPr="00CE2AA9" w:rsidRDefault="00687FFC" w:rsidP="00CE2AA9">
      <w:pPr>
        <w:autoSpaceDE w:val="0"/>
        <w:spacing w:line="360" w:lineRule="auto"/>
        <w:ind w:firstLine="709"/>
        <w:rPr>
          <w:sz w:val="28"/>
          <w:szCs w:val="28"/>
        </w:rPr>
      </w:pPr>
      <w:r w:rsidRPr="00CE2AA9">
        <w:rPr>
          <w:sz w:val="28"/>
          <w:szCs w:val="28"/>
        </w:rPr>
        <w:t>3 этап - информационное и методическое обеспечение анализа хозяйственной деятельности;</w:t>
      </w:r>
    </w:p>
    <w:p w:rsidR="00687FFC" w:rsidRPr="00CE2AA9" w:rsidRDefault="00687FFC" w:rsidP="00CE2AA9">
      <w:pPr>
        <w:autoSpaceDE w:val="0"/>
        <w:spacing w:line="360" w:lineRule="auto"/>
        <w:ind w:firstLine="709"/>
        <w:rPr>
          <w:sz w:val="28"/>
          <w:szCs w:val="28"/>
        </w:rPr>
      </w:pPr>
      <w:r w:rsidRPr="00CE2AA9">
        <w:rPr>
          <w:sz w:val="28"/>
          <w:szCs w:val="28"/>
        </w:rPr>
        <w:t>4 этап - аналитическая обработка данных о деятельности предприятия;</w:t>
      </w:r>
    </w:p>
    <w:p w:rsidR="00687FFC" w:rsidRPr="00CE2AA9" w:rsidRDefault="00687FFC" w:rsidP="00CE2AA9">
      <w:pPr>
        <w:autoSpaceDE w:val="0"/>
        <w:spacing w:line="360" w:lineRule="auto"/>
        <w:ind w:firstLine="709"/>
        <w:rPr>
          <w:sz w:val="28"/>
          <w:szCs w:val="28"/>
        </w:rPr>
      </w:pPr>
      <w:r w:rsidRPr="00CE2AA9">
        <w:rPr>
          <w:sz w:val="28"/>
          <w:szCs w:val="28"/>
        </w:rPr>
        <w:t>5 этап - оформление результатов анализа.</w:t>
      </w:r>
    </w:p>
    <w:p w:rsidR="00687FFC" w:rsidRPr="00CE2AA9" w:rsidRDefault="00687FFC" w:rsidP="00CE2AA9">
      <w:pPr>
        <w:autoSpaceDE w:val="0"/>
        <w:spacing w:line="360" w:lineRule="auto"/>
        <w:ind w:firstLine="709"/>
        <w:rPr>
          <w:sz w:val="28"/>
          <w:szCs w:val="28"/>
        </w:rPr>
      </w:pPr>
      <w:r w:rsidRPr="00CE2AA9">
        <w:rPr>
          <w:sz w:val="28"/>
          <w:szCs w:val="28"/>
        </w:rPr>
        <w:t>Организационные формы и исполнители анализа хозяйственной деятельности в ООО «Конкордия».</w:t>
      </w:r>
    </w:p>
    <w:p w:rsidR="00687FFC" w:rsidRPr="00CE2AA9" w:rsidRDefault="00687FFC" w:rsidP="00CE2AA9">
      <w:pPr>
        <w:autoSpaceDE w:val="0"/>
        <w:spacing w:line="360" w:lineRule="auto"/>
        <w:ind w:firstLine="709"/>
        <w:rPr>
          <w:sz w:val="28"/>
          <w:szCs w:val="28"/>
        </w:rPr>
      </w:pPr>
      <w:r w:rsidRPr="00CE2AA9">
        <w:rPr>
          <w:sz w:val="28"/>
          <w:szCs w:val="28"/>
        </w:rPr>
        <w:t>1) Производственный отдел анализирует выполнение плана выпуска продукции по объему и ассортименту, ритмичности работы, повышения качества продукции, расходование материальных ресурсов, длительность технологического цикла, общетехнический и организационный уровень производства.</w:t>
      </w:r>
    </w:p>
    <w:p w:rsidR="00687FFC" w:rsidRPr="00CE2AA9" w:rsidRDefault="00687FFC" w:rsidP="00CE2AA9">
      <w:pPr>
        <w:autoSpaceDE w:val="0"/>
        <w:spacing w:line="360" w:lineRule="auto"/>
        <w:ind w:firstLine="709"/>
        <w:rPr>
          <w:sz w:val="28"/>
          <w:szCs w:val="28"/>
        </w:rPr>
      </w:pPr>
      <w:r w:rsidRPr="00CE2AA9">
        <w:rPr>
          <w:sz w:val="28"/>
          <w:szCs w:val="28"/>
        </w:rPr>
        <w:t>2) Подразделение главного механика и энергетика изучает состояние эксплуатации машин и оборудования, качество и себестоимость ремонта, рациональность потребления энергоресурсов, полноту использования оборудования и производственных мощностей.</w:t>
      </w:r>
    </w:p>
    <w:p w:rsidR="00687FFC" w:rsidRPr="00CE2AA9" w:rsidRDefault="00687FFC" w:rsidP="00CE2AA9">
      <w:pPr>
        <w:autoSpaceDE w:val="0"/>
        <w:spacing w:line="360" w:lineRule="auto"/>
        <w:ind w:firstLine="709"/>
        <w:rPr>
          <w:sz w:val="28"/>
          <w:szCs w:val="28"/>
        </w:rPr>
      </w:pPr>
      <w:r w:rsidRPr="00CE2AA9">
        <w:rPr>
          <w:sz w:val="28"/>
          <w:szCs w:val="28"/>
        </w:rPr>
        <w:t>3) Производственно-техническое подразделение анализирует качество сырья и готовой продукции, брак и потери от брака, рекламации покупателей, соблюдение технологической дисциплины.</w:t>
      </w:r>
    </w:p>
    <w:p w:rsidR="00687FFC" w:rsidRPr="00CE2AA9" w:rsidRDefault="00687FFC" w:rsidP="00CE2AA9">
      <w:pPr>
        <w:autoSpaceDE w:val="0"/>
        <w:spacing w:line="360" w:lineRule="auto"/>
        <w:ind w:firstLine="709"/>
        <w:rPr>
          <w:sz w:val="28"/>
          <w:szCs w:val="28"/>
        </w:rPr>
      </w:pPr>
      <w:r w:rsidRPr="00CE2AA9">
        <w:rPr>
          <w:sz w:val="28"/>
          <w:szCs w:val="28"/>
        </w:rPr>
        <w:t>4) Отдел закупок контролирует своевременность и качество материально-технического обеспечения производства, выполнение плана поставок по объему и номенклатуре, срокам, качеству, состоянии и сохранности складских запасов, соблюдение норм отпуска материалов.</w:t>
      </w:r>
    </w:p>
    <w:p w:rsidR="00687FFC" w:rsidRPr="00CE2AA9" w:rsidRDefault="00687FFC" w:rsidP="00CE2AA9">
      <w:pPr>
        <w:autoSpaceDE w:val="0"/>
        <w:spacing w:line="360" w:lineRule="auto"/>
        <w:ind w:firstLine="709"/>
        <w:rPr>
          <w:sz w:val="28"/>
          <w:szCs w:val="28"/>
        </w:rPr>
      </w:pPr>
      <w:r w:rsidRPr="00CE2AA9">
        <w:rPr>
          <w:sz w:val="28"/>
          <w:szCs w:val="28"/>
        </w:rPr>
        <w:t>5) Отдел контроля качества изучает выполнение договорных обязательств и планов поставок продукции потребителям по объему, качеству, срокам, номенклатуре и состоянию складских запасов и сохранность готовой продукции.</w:t>
      </w:r>
    </w:p>
    <w:p w:rsidR="00687FFC" w:rsidRPr="00CE2AA9" w:rsidRDefault="00687FFC" w:rsidP="00CE2AA9">
      <w:pPr>
        <w:autoSpaceDE w:val="0"/>
        <w:spacing w:line="360" w:lineRule="auto"/>
        <w:ind w:firstLine="709"/>
        <w:rPr>
          <w:sz w:val="28"/>
          <w:szCs w:val="28"/>
        </w:rPr>
      </w:pPr>
      <w:r w:rsidRPr="00CE2AA9">
        <w:rPr>
          <w:sz w:val="28"/>
          <w:szCs w:val="28"/>
        </w:rPr>
        <w:t>6) Отдел кадров анализирует обеспеченность предприятия трудовыми ресурсами по категориям и профессиям, уровень производительности труда, использование фонда рабочего времени и фонда заработной платы.</w:t>
      </w:r>
    </w:p>
    <w:p w:rsidR="00687FFC" w:rsidRPr="00CE2AA9" w:rsidRDefault="00687FFC" w:rsidP="00CE2AA9">
      <w:pPr>
        <w:autoSpaceDE w:val="0"/>
        <w:spacing w:line="360" w:lineRule="auto"/>
        <w:ind w:firstLine="709"/>
        <w:rPr>
          <w:sz w:val="28"/>
          <w:szCs w:val="28"/>
        </w:rPr>
      </w:pPr>
      <w:r w:rsidRPr="00CE2AA9">
        <w:rPr>
          <w:sz w:val="28"/>
          <w:szCs w:val="28"/>
        </w:rPr>
        <w:t>7) Бухгалтерия, отдел бюджетирования и контроллинга анализирует выполнение сметы затрат на производство, себестоимость продукции, выполнение плана прибыли и ее использование, финансовое состояние и платежеспособность предприятия.</w:t>
      </w:r>
    </w:p>
    <w:p w:rsidR="00687FFC" w:rsidRPr="00CE2AA9" w:rsidRDefault="00687FFC" w:rsidP="00CE2AA9">
      <w:pPr>
        <w:autoSpaceDE w:val="0"/>
        <w:spacing w:line="360" w:lineRule="auto"/>
        <w:ind w:firstLine="709"/>
        <w:rPr>
          <w:sz w:val="28"/>
          <w:szCs w:val="28"/>
        </w:rPr>
      </w:pPr>
      <w:r w:rsidRPr="00CE2AA9">
        <w:rPr>
          <w:sz w:val="28"/>
          <w:szCs w:val="28"/>
        </w:rPr>
        <w:t>Таким образом, аналитическую работу в ООО «Конкордия» можно считать организованной на достаточно высоком уровне. Тем не менее, на предприятии недостаточное внимание уделяется финансовому анализу, в том числе анализу финансового состояния.</w:t>
      </w:r>
    </w:p>
    <w:p w:rsidR="00687FFC" w:rsidRPr="00CE2AA9" w:rsidRDefault="00687FFC"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jc w:val="center"/>
        <w:rPr>
          <w:b/>
          <w:sz w:val="28"/>
          <w:szCs w:val="28"/>
        </w:rPr>
      </w:pPr>
      <w:r w:rsidRPr="00CE2AA9">
        <w:rPr>
          <w:b/>
          <w:sz w:val="28"/>
          <w:szCs w:val="28"/>
        </w:rPr>
        <w:t>1.3 Сущность и основные направления анализа финансового состояния</w:t>
      </w:r>
    </w:p>
    <w:p w:rsidR="00687FFC" w:rsidRPr="00CE2AA9" w:rsidRDefault="00687FFC"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Состав и размещение имущества предприятия в стоимостном выражении и источников его образования на отчетную дату характеризуют имущественное и финансовое состояние предприятия. Финансовое состояние предприятия определяется его способностью финансировать свою деятельность за счет имеющихся в его распоряжении собственных, заемных и привлеченных средств, умелого их размещения и эффективного использования и т. д.</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Основными направлениями анализа финансового состояния организации являются:</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1) анализ структуры баланса и чистого оборотного капитала;</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2) анализ ликвидности предприятия;</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3) анализ платежеспособности организации;</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4) анализ финансовой устойчивости;</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5) анализ рентабельности организации.</w:t>
      </w:r>
    </w:p>
    <w:p w:rsidR="00687FFC" w:rsidRPr="00CE2AA9" w:rsidRDefault="00687FFC" w:rsidP="00CE2AA9">
      <w:pPr>
        <w:autoSpaceDE w:val="0"/>
        <w:spacing w:line="360" w:lineRule="auto"/>
        <w:ind w:firstLine="709"/>
        <w:rPr>
          <w:sz w:val="28"/>
          <w:szCs w:val="28"/>
        </w:rPr>
      </w:pPr>
      <w:r w:rsidRPr="00CE2AA9">
        <w:rPr>
          <w:sz w:val="28"/>
          <w:szCs w:val="28"/>
        </w:rPr>
        <w:t>Исходной базой финансового анализа являются данные бухгалтерского учета и отчетности:</w:t>
      </w:r>
    </w:p>
    <w:p w:rsidR="00687FFC" w:rsidRPr="00CE2AA9" w:rsidRDefault="00687FFC" w:rsidP="00CE2AA9">
      <w:pPr>
        <w:autoSpaceDE w:val="0"/>
        <w:spacing w:line="360" w:lineRule="auto"/>
        <w:ind w:firstLine="709"/>
        <w:rPr>
          <w:sz w:val="28"/>
          <w:szCs w:val="28"/>
        </w:rPr>
      </w:pPr>
      <w:r w:rsidRPr="00CE2AA9">
        <w:rPr>
          <w:sz w:val="28"/>
          <w:szCs w:val="28"/>
        </w:rPr>
        <w:t>1) форма № 1 «Бухгалтерский баланс». В бухгалтерском балансе фиксируется стоимость (денежное выражение) остатков внеоборотных и оборотных активов, капитала, фондов, прибыли, кредитов и займов, кредиторской задолженности, прочих пассивов. Баланс содержит обобщенную информацию о состоянии хозяйственных средств предприятия, входящих в актив, и источников их образования, составляющих пассив. Эта информация представляется «на начало года» и «на конец года», что дает возможность сопоставления показателей, выявления их роста или снижения. Однако отражение в балансе только остатков не позволяет ответить на все вопросы собственников и прочих заинтересованных служб. Для этого нужны дополнительные подробные сведения не только об остатках, но и о движении хозяйственных средств и их источников, что достигается подготовкой других форм отчетности:</w:t>
      </w:r>
    </w:p>
    <w:p w:rsidR="00687FFC" w:rsidRPr="00CE2AA9" w:rsidRDefault="00687FFC" w:rsidP="00CE2AA9">
      <w:pPr>
        <w:autoSpaceDE w:val="0"/>
        <w:spacing w:line="360" w:lineRule="auto"/>
        <w:ind w:firstLine="709"/>
        <w:rPr>
          <w:sz w:val="28"/>
          <w:szCs w:val="28"/>
        </w:rPr>
      </w:pPr>
      <w:r w:rsidRPr="00CE2AA9">
        <w:rPr>
          <w:sz w:val="28"/>
          <w:szCs w:val="28"/>
        </w:rPr>
        <w:t>2) форма № 2 «Отчет о прибылях и убытках», предназначенная для характеристики финансовых результатов деятельности предприятия за отчетный период. Данные в отчете приводятся нарастающим итогом;</w:t>
      </w:r>
    </w:p>
    <w:p w:rsidR="00687FFC" w:rsidRPr="00CE2AA9" w:rsidRDefault="00687FFC" w:rsidP="00CE2AA9">
      <w:pPr>
        <w:autoSpaceDE w:val="0"/>
        <w:spacing w:line="360" w:lineRule="auto"/>
        <w:ind w:firstLine="709"/>
        <w:rPr>
          <w:sz w:val="28"/>
          <w:szCs w:val="28"/>
        </w:rPr>
      </w:pPr>
      <w:r w:rsidRPr="00CE2AA9">
        <w:rPr>
          <w:sz w:val="28"/>
          <w:szCs w:val="28"/>
        </w:rPr>
        <w:t>3) форма № 3 «Отчет об изменениях капитала», которая содержит показатели о состоянии и движении собственного капитала, целевых финансирования и поступлений, резервов предстоящих расходов и платежей и оценочных резервов;</w:t>
      </w:r>
    </w:p>
    <w:p w:rsidR="00687FFC" w:rsidRPr="00CE2AA9" w:rsidRDefault="00687FFC" w:rsidP="00CE2AA9">
      <w:pPr>
        <w:autoSpaceDE w:val="0"/>
        <w:spacing w:line="360" w:lineRule="auto"/>
        <w:ind w:firstLine="709"/>
        <w:rPr>
          <w:sz w:val="28"/>
          <w:szCs w:val="28"/>
        </w:rPr>
      </w:pPr>
      <w:r w:rsidRPr="00CE2AA9">
        <w:rPr>
          <w:sz w:val="28"/>
          <w:szCs w:val="28"/>
        </w:rPr>
        <w:t>4) форма № 4 «Отчет о движении денежных средств». Этот отчет содержит сведения о денежных потоках с учетом остатков на начало и конец отчетного периода;</w:t>
      </w:r>
    </w:p>
    <w:p w:rsidR="00687FFC" w:rsidRPr="00CE2AA9" w:rsidRDefault="00687FFC" w:rsidP="00CE2AA9">
      <w:pPr>
        <w:autoSpaceDE w:val="0"/>
        <w:spacing w:line="360" w:lineRule="auto"/>
        <w:ind w:firstLine="709"/>
        <w:rPr>
          <w:sz w:val="28"/>
          <w:szCs w:val="28"/>
        </w:rPr>
      </w:pPr>
      <w:r w:rsidRPr="00CE2AA9">
        <w:rPr>
          <w:sz w:val="28"/>
          <w:szCs w:val="28"/>
        </w:rPr>
        <w:t>5) Приложение к бухгалтерскому балансу (форма № 5), которая содержит подробную информацию о движении заемных средств, дебиторской и кредиторской задолженности, амортизируемом имуществе, затратах организации, финансовых вложениях и т. д., что дает возможность провести более подробный финансовый анализ.</w:t>
      </w:r>
    </w:p>
    <w:p w:rsidR="00687FFC" w:rsidRPr="00CE2AA9" w:rsidRDefault="00687FFC" w:rsidP="00CE2AA9">
      <w:pPr>
        <w:autoSpaceDE w:val="0"/>
        <w:spacing w:line="360" w:lineRule="auto"/>
        <w:ind w:firstLine="709"/>
        <w:rPr>
          <w:sz w:val="28"/>
          <w:szCs w:val="28"/>
        </w:rPr>
      </w:pPr>
    </w:p>
    <w:p w:rsidR="00687FFC" w:rsidRPr="00CE2AA9" w:rsidRDefault="00CE2AA9" w:rsidP="00CE2AA9">
      <w:pPr>
        <w:autoSpaceDE w:val="0"/>
        <w:spacing w:line="360" w:lineRule="auto"/>
        <w:ind w:firstLine="709"/>
        <w:jc w:val="center"/>
        <w:rPr>
          <w:b/>
          <w:bCs/>
          <w:sz w:val="28"/>
          <w:szCs w:val="28"/>
        </w:rPr>
      </w:pPr>
      <w:r>
        <w:rPr>
          <w:sz w:val="28"/>
          <w:szCs w:val="28"/>
        </w:rPr>
        <w:br w:type="page"/>
      </w:r>
      <w:r w:rsidR="00687FFC" w:rsidRPr="00CE2AA9">
        <w:rPr>
          <w:b/>
          <w:bCs/>
          <w:sz w:val="28"/>
          <w:szCs w:val="28"/>
        </w:rPr>
        <w:t>Глава 2 Анализ финансового состояния по данным бухгалтерской отчетности ООО «Конкордия»</w:t>
      </w:r>
    </w:p>
    <w:p w:rsidR="00687FFC" w:rsidRPr="00CE2AA9" w:rsidRDefault="00687FFC" w:rsidP="00CE2AA9">
      <w:pPr>
        <w:shd w:val="clear" w:color="auto" w:fill="FFFFFF"/>
        <w:autoSpaceDE w:val="0"/>
        <w:spacing w:line="360" w:lineRule="auto"/>
        <w:ind w:firstLine="709"/>
        <w:jc w:val="center"/>
        <w:rPr>
          <w:b/>
          <w:bCs/>
          <w:sz w:val="28"/>
          <w:szCs w:val="28"/>
        </w:rPr>
      </w:pPr>
    </w:p>
    <w:p w:rsidR="00687FFC" w:rsidRPr="00CE2AA9" w:rsidRDefault="00687FFC" w:rsidP="00CE2AA9">
      <w:pPr>
        <w:shd w:val="clear" w:color="auto" w:fill="FFFFFF"/>
        <w:autoSpaceDE w:val="0"/>
        <w:spacing w:line="360" w:lineRule="auto"/>
        <w:ind w:firstLine="709"/>
        <w:jc w:val="center"/>
        <w:rPr>
          <w:b/>
          <w:bCs/>
          <w:sz w:val="28"/>
          <w:szCs w:val="28"/>
        </w:rPr>
      </w:pPr>
      <w:r w:rsidRPr="00CE2AA9">
        <w:rPr>
          <w:b/>
          <w:bCs/>
          <w:sz w:val="28"/>
          <w:szCs w:val="28"/>
        </w:rPr>
        <w:t>2.1 Общая оценка структуры имущества ООО «Конкордия» и его источников по данным баланса</w:t>
      </w:r>
    </w:p>
    <w:p w:rsidR="00687FFC" w:rsidRPr="00CE2AA9" w:rsidRDefault="00687FFC" w:rsidP="00CE2AA9">
      <w:pPr>
        <w:shd w:val="clear" w:color="auto" w:fill="FFFFFF"/>
        <w:autoSpaceDE w:val="0"/>
        <w:spacing w:line="360" w:lineRule="auto"/>
        <w:ind w:firstLine="709"/>
        <w:rPr>
          <w:b/>
          <w:bCs/>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Анализ активов, обязательств и капитала организации проводится по балансу (форма № 1) с помощью одного из следующих способов:</w:t>
      </w:r>
    </w:p>
    <w:p w:rsidR="00687FFC" w:rsidRPr="00CE2AA9" w:rsidRDefault="00687FFC" w:rsidP="00CE2AA9">
      <w:pPr>
        <w:autoSpaceDE w:val="0"/>
        <w:spacing w:line="360" w:lineRule="auto"/>
        <w:ind w:firstLine="709"/>
        <w:rPr>
          <w:sz w:val="28"/>
          <w:szCs w:val="28"/>
        </w:rPr>
      </w:pPr>
      <w:r w:rsidRPr="00CE2AA9">
        <w:rPr>
          <w:sz w:val="28"/>
          <w:szCs w:val="28"/>
        </w:rPr>
        <w:t>1) анализ непосредственно по балансу без предварительного изменения состава балансовых статей;</w:t>
      </w:r>
    </w:p>
    <w:p w:rsidR="00687FFC" w:rsidRPr="00CE2AA9" w:rsidRDefault="00687FFC" w:rsidP="00CE2AA9">
      <w:pPr>
        <w:autoSpaceDE w:val="0"/>
        <w:spacing w:line="360" w:lineRule="auto"/>
        <w:ind w:firstLine="709"/>
        <w:rPr>
          <w:sz w:val="28"/>
          <w:szCs w:val="28"/>
        </w:rPr>
      </w:pPr>
      <w:r w:rsidRPr="00CE2AA9">
        <w:rPr>
          <w:sz w:val="28"/>
          <w:szCs w:val="28"/>
        </w:rPr>
        <w:t>2) формирование уплотненного сравнительного аналитического баланса путем агрегирования некоторых однородных по составу элементов балансовых статей;</w:t>
      </w:r>
    </w:p>
    <w:p w:rsidR="00687FFC" w:rsidRPr="00CE2AA9" w:rsidRDefault="00687FFC" w:rsidP="00CE2AA9">
      <w:pPr>
        <w:autoSpaceDE w:val="0"/>
        <w:spacing w:line="360" w:lineRule="auto"/>
        <w:ind w:firstLine="709"/>
        <w:rPr>
          <w:sz w:val="28"/>
          <w:szCs w:val="28"/>
        </w:rPr>
      </w:pPr>
      <w:r w:rsidRPr="00CE2AA9">
        <w:rPr>
          <w:sz w:val="28"/>
          <w:szCs w:val="28"/>
        </w:rPr>
        <w:t>3) дополнительная корректировка баланса на индекс инфляции с последующим агрегированием статей в необходимых аналитических разрезах.</w:t>
      </w:r>
    </w:p>
    <w:p w:rsidR="00687FFC" w:rsidRPr="00CE2AA9" w:rsidRDefault="00687FFC" w:rsidP="00CE2AA9">
      <w:pPr>
        <w:autoSpaceDE w:val="0"/>
        <w:spacing w:line="360" w:lineRule="auto"/>
        <w:ind w:firstLine="709"/>
        <w:rPr>
          <w:sz w:val="28"/>
          <w:szCs w:val="28"/>
        </w:rPr>
      </w:pPr>
      <w:r w:rsidRPr="00CE2AA9">
        <w:rPr>
          <w:sz w:val="28"/>
          <w:szCs w:val="28"/>
        </w:rPr>
        <w:t>Анализ непосредственно по балансу — дело довольно трудоемкое и неэффективное, так как слишком большое количество расчетных показателей не позволяет выделить главные тенденции в финансовом состоянии организации.</w:t>
      </w:r>
    </w:p>
    <w:p w:rsidR="00687FFC" w:rsidRPr="00CE2AA9" w:rsidRDefault="00687FFC" w:rsidP="00CE2AA9">
      <w:pPr>
        <w:autoSpaceDE w:val="0"/>
        <w:spacing w:line="360" w:lineRule="auto"/>
        <w:ind w:firstLine="709"/>
        <w:rPr>
          <w:sz w:val="28"/>
          <w:szCs w:val="28"/>
        </w:rPr>
      </w:pPr>
      <w:r w:rsidRPr="00CE2AA9">
        <w:rPr>
          <w:sz w:val="28"/>
          <w:szCs w:val="28"/>
        </w:rPr>
        <w:t>Один из создателей балансоведения Н.А. Блатов рекомендовал исследовать структуру и динамику финансового состояния предприятия при помощи сравнительного аналитического баланса. Сравнительный аналитический баланс можно получить из исходного баланса путем уплотнения отдельных статей и дополнения его показателями структуры, а также расчетами динамики.</w:t>
      </w:r>
    </w:p>
    <w:p w:rsidR="00687FFC" w:rsidRPr="00CE2AA9" w:rsidRDefault="00687FFC" w:rsidP="00CE2AA9">
      <w:pPr>
        <w:autoSpaceDE w:val="0"/>
        <w:spacing w:line="360" w:lineRule="auto"/>
        <w:ind w:firstLine="709"/>
        <w:rPr>
          <w:sz w:val="28"/>
          <w:szCs w:val="28"/>
        </w:rPr>
      </w:pPr>
      <w:r w:rsidRPr="00CE2AA9">
        <w:rPr>
          <w:sz w:val="28"/>
          <w:szCs w:val="28"/>
        </w:rPr>
        <w:t>Аналитический баланс полезен тем, что сводит воедино и систематизирует те расчеты, которые обычно осуществляет аналитик при ознакомлении с балансом. Схемой аналитического баланса охвачено много важных показателей, характеризующих статику и динамику финансового состояния организации (прилож. К, табл. К1). Этот баланс фактически включает показатели как горизонтального, так и вертикального анализа.</w:t>
      </w:r>
    </w:p>
    <w:p w:rsidR="00687FFC" w:rsidRPr="00CE2AA9" w:rsidRDefault="00687FFC" w:rsidP="00CE2AA9">
      <w:pPr>
        <w:autoSpaceDE w:val="0"/>
        <w:spacing w:line="360" w:lineRule="auto"/>
        <w:ind w:firstLine="709"/>
        <w:rPr>
          <w:sz w:val="28"/>
          <w:szCs w:val="28"/>
        </w:rPr>
      </w:pPr>
      <w:r w:rsidRPr="00CE2AA9">
        <w:rPr>
          <w:sz w:val="28"/>
          <w:szCs w:val="28"/>
        </w:rPr>
        <w:t>Рассмотрим на примере ООО «Конкордия» аналитический баланс (прилож. К, табл. К2, К3).</w:t>
      </w:r>
    </w:p>
    <w:p w:rsidR="00687FFC" w:rsidRPr="00CE2AA9" w:rsidRDefault="00687FFC" w:rsidP="00CE2AA9">
      <w:pPr>
        <w:autoSpaceDE w:val="0"/>
        <w:spacing w:line="360" w:lineRule="auto"/>
        <w:ind w:firstLine="709"/>
        <w:rPr>
          <w:sz w:val="28"/>
          <w:szCs w:val="28"/>
        </w:rPr>
      </w:pPr>
      <w:r w:rsidRPr="00CE2AA9">
        <w:rPr>
          <w:sz w:val="28"/>
          <w:szCs w:val="28"/>
        </w:rPr>
        <w:t>Непосредственно из аналитического баланса можно получить ряд важнейших характеристик финансового состояния организации. В число исследуемых показателей обязательно нужно включать следующие:</w:t>
      </w:r>
    </w:p>
    <w:p w:rsidR="00687FFC" w:rsidRPr="00CE2AA9" w:rsidRDefault="00687FFC" w:rsidP="00CE2AA9">
      <w:pPr>
        <w:autoSpaceDE w:val="0"/>
        <w:spacing w:line="360" w:lineRule="auto"/>
        <w:ind w:firstLine="709"/>
        <w:rPr>
          <w:sz w:val="28"/>
          <w:szCs w:val="28"/>
        </w:rPr>
      </w:pPr>
      <w:r w:rsidRPr="00CE2AA9">
        <w:rPr>
          <w:sz w:val="28"/>
          <w:szCs w:val="28"/>
        </w:rPr>
        <w:t>1) общую стоимость активов организации, равную сумме разделов I и II баланса (стр. 190 + 290);</w:t>
      </w:r>
    </w:p>
    <w:p w:rsidR="00687FFC" w:rsidRPr="00CE2AA9" w:rsidRDefault="00687FFC" w:rsidP="00CE2AA9">
      <w:pPr>
        <w:autoSpaceDE w:val="0"/>
        <w:spacing w:line="360" w:lineRule="auto"/>
        <w:ind w:firstLine="709"/>
        <w:rPr>
          <w:sz w:val="28"/>
          <w:szCs w:val="28"/>
        </w:rPr>
      </w:pPr>
      <w:r w:rsidRPr="00CE2AA9">
        <w:rPr>
          <w:sz w:val="28"/>
          <w:szCs w:val="28"/>
        </w:rPr>
        <w:t>2) стоимость иммобилизованных (т.е. внеоборотных) средств (активов), равную итогу раздела I баланса (строка 190);</w:t>
      </w:r>
    </w:p>
    <w:p w:rsidR="00687FFC" w:rsidRPr="00CE2AA9" w:rsidRDefault="00687FFC" w:rsidP="00CE2AA9">
      <w:pPr>
        <w:autoSpaceDE w:val="0"/>
        <w:spacing w:line="360" w:lineRule="auto"/>
        <w:ind w:firstLine="709"/>
        <w:rPr>
          <w:sz w:val="28"/>
          <w:szCs w:val="28"/>
        </w:rPr>
      </w:pPr>
      <w:r w:rsidRPr="00CE2AA9">
        <w:rPr>
          <w:sz w:val="28"/>
          <w:szCs w:val="28"/>
        </w:rPr>
        <w:t>3) стоимость мобильных (оборотных) средств, равную итогу раздела II баланса (строка 290);</w:t>
      </w:r>
    </w:p>
    <w:p w:rsidR="00687FFC" w:rsidRPr="00CE2AA9" w:rsidRDefault="00687FFC" w:rsidP="00CE2AA9">
      <w:pPr>
        <w:autoSpaceDE w:val="0"/>
        <w:spacing w:line="360" w:lineRule="auto"/>
        <w:ind w:firstLine="709"/>
        <w:rPr>
          <w:sz w:val="28"/>
          <w:szCs w:val="28"/>
        </w:rPr>
      </w:pPr>
      <w:r w:rsidRPr="00CE2AA9">
        <w:rPr>
          <w:sz w:val="28"/>
          <w:szCs w:val="28"/>
        </w:rPr>
        <w:t>4) стоимость материальных оборотных средств (стр. 210 + 220);</w:t>
      </w:r>
    </w:p>
    <w:p w:rsidR="00687FFC" w:rsidRPr="00CE2AA9" w:rsidRDefault="00687FFC" w:rsidP="00CE2AA9">
      <w:pPr>
        <w:autoSpaceDE w:val="0"/>
        <w:spacing w:line="360" w:lineRule="auto"/>
        <w:ind w:firstLine="709"/>
        <w:rPr>
          <w:sz w:val="28"/>
          <w:szCs w:val="28"/>
        </w:rPr>
      </w:pPr>
      <w:r w:rsidRPr="00CE2AA9">
        <w:rPr>
          <w:sz w:val="28"/>
          <w:szCs w:val="28"/>
        </w:rPr>
        <w:t>5) величину собственного капитала организации, равную итогу раздела III баланса (стр. 490);</w:t>
      </w:r>
    </w:p>
    <w:p w:rsidR="00687FFC" w:rsidRPr="00CE2AA9" w:rsidRDefault="00687FFC" w:rsidP="00CE2AA9">
      <w:pPr>
        <w:autoSpaceDE w:val="0"/>
        <w:spacing w:line="360" w:lineRule="auto"/>
        <w:ind w:firstLine="709"/>
        <w:rPr>
          <w:sz w:val="28"/>
          <w:szCs w:val="28"/>
        </w:rPr>
      </w:pPr>
      <w:r w:rsidRPr="00CE2AA9">
        <w:rPr>
          <w:sz w:val="28"/>
          <w:szCs w:val="28"/>
        </w:rPr>
        <w:t>6) величину заемного капитала, равную сумме итогов разделов IV и V баланса (строка 590 + строка 690);</w:t>
      </w:r>
    </w:p>
    <w:p w:rsidR="00687FFC" w:rsidRPr="00CE2AA9" w:rsidRDefault="00687FFC" w:rsidP="00CE2AA9">
      <w:pPr>
        <w:autoSpaceDE w:val="0"/>
        <w:spacing w:line="360" w:lineRule="auto"/>
        <w:ind w:firstLine="709"/>
        <w:rPr>
          <w:sz w:val="28"/>
          <w:szCs w:val="28"/>
        </w:rPr>
      </w:pPr>
      <w:r w:rsidRPr="00CE2AA9">
        <w:rPr>
          <w:sz w:val="28"/>
          <w:szCs w:val="28"/>
        </w:rPr>
        <w:t>7) величину собственных средств в обороте, равную разнице итогов разделов III и I баланса (стр.490 — 190);</w:t>
      </w:r>
    </w:p>
    <w:p w:rsidR="00687FFC" w:rsidRPr="00CE2AA9" w:rsidRDefault="00687FFC" w:rsidP="00CE2AA9">
      <w:pPr>
        <w:autoSpaceDE w:val="0"/>
        <w:spacing w:line="360" w:lineRule="auto"/>
        <w:ind w:firstLine="709"/>
        <w:rPr>
          <w:sz w:val="28"/>
          <w:szCs w:val="28"/>
        </w:rPr>
      </w:pPr>
      <w:r w:rsidRPr="00CE2AA9">
        <w:rPr>
          <w:sz w:val="28"/>
          <w:szCs w:val="28"/>
        </w:rPr>
        <w:t>8) рабочий капитал, равный разнице между оборотными</w:t>
      </w:r>
      <w:r w:rsidR="00CE2AA9" w:rsidRPr="00CE2AA9">
        <w:rPr>
          <w:sz w:val="28"/>
          <w:szCs w:val="28"/>
        </w:rPr>
        <w:t xml:space="preserve"> </w:t>
      </w:r>
      <w:r w:rsidRPr="00CE2AA9">
        <w:rPr>
          <w:sz w:val="28"/>
          <w:szCs w:val="28"/>
        </w:rPr>
        <w:t>активами и текущими обязательствами (итог раздела II, стр. 290</w:t>
      </w:r>
      <w:r w:rsidR="00CE2AA9" w:rsidRPr="00CE2AA9">
        <w:rPr>
          <w:sz w:val="28"/>
          <w:szCs w:val="28"/>
        </w:rPr>
        <w:t xml:space="preserve"> </w:t>
      </w:r>
      <w:r w:rsidRPr="00CE2AA9">
        <w:rPr>
          <w:sz w:val="28"/>
          <w:szCs w:val="28"/>
        </w:rPr>
        <w:t>минус итог раздела V стр. 690).</w:t>
      </w:r>
    </w:p>
    <w:p w:rsidR="00687FFC" w:rsidRPr="00CE2AA9" w:rsidRDefault="00687FFC" w:rsidP="00CE2AA9">
      <w:pPr>
        <w:autoSpaceDE w:val="0"/>
        <w:spacing w:line="360" w:lineRule="auto"/>
        <w:ind w:firstLine="709"/>
        <w:rPr>
          <w:sz w:val="28"/>
          <w:szCs w:val="28"/>
        </w:rPr>
      </w:pPr>
      <w:r w:rsidRPr="00CE2AA9">
        <w:rPr>
          <w:sz w:val="28"/>
          <w:szCs w:val="28"/>
        </w:rPr>
        <w:t>Согласно данным таблицы К2 за 2008 год активы организации возросли на 2312401 тыс. руб. и к концу 2008 года составили 2487530 тыс. руб. Из них прирост оборотных активов составил 16,29% или 376746 тыс. руб., а прирост внеоборотных активов 83,71%, или 1935655 тыс. руб. Исходя из этих показателей следует, что увеличение активов предприятия произошло в основном за счет увеличения внеоборотных активов. Основной капитал организации также возрос на 19,30% или на 446380 тыс. руб., но за счет увеличения уставного капитала на 571355 тыс. руб., а нераспределенную прибыль организация имела только в 2007 году в размере 18174 тыс. руб., к концу 2008 года образовался непокрытый убыток в размере 106801 тыс. руб.</w:t>
      </w:r>
    </w:p>
    <w:p w:rsidR="00687FFC" w:rsidRPr="00CE2AA9" w:rsidRDefault="00687FFC" w:rsidP="00CE2AA9">
      <w:pPr>
        <w:autoSpaceDE w:val="0"/>
        <w:spacing w:line="360" w:lineRule="auto"/>
        <w:ind w:firstLine="709"/>
        <w:rPr>
          <w:sz w:val="28"/>
          <w:szCs w:val="28"/>
        </w:rPr>
      </w:pPr>
      <w:r w:rsidRPr="00CE2AA9">
        <w:rPr>
          <w:sz w:val="28"/>
          <w:szCs w:val="28"/>
        </w:rPr>
        <w:t>Как видно из данных таблицы К3 за 2009 год активы организации возросли на 1084306 тыс. руб. и к концу 2009 года составили 3571836 тыс. руб., за счет увеличения объема оборотных активов — на 206531 тыс. руб., или на 19,05%, благодаря приросту материальных оборотных средств на 307025 тыс. руб., что составляет 28,32%, а также за счет значительного прироста основных средств на 192,12%, или на 2083195 тыс. руб. Хотя следует отметить, что по сравнению с приростом имущества организации к концу 2008 года прирост в 2009 году уменьшился в два раза с 2312401 тыс. руб. до 1084306 тыс. руб.. В целом следует отметить, что структура совокупных активов характеризуется значительной долей в их составе внеоборотных средств,</w:t>
      </w:r>
      <w:r w:rsidR="00CE2AA9" w:rsidRPr="00CE2AA9">
        <w:rPr>
          <w:sz w:val="28"/>
          <w:szCs w:val="28"/>
        </w:rPr>
        <w:t xml:space="preserve"> </w:t>
      </w:r>
      <w:r w:rsidRPr="00CE2AA9">
        <w:rPr>
          <w:sz w:val="28"/>
          <w:szCs w:val="28"/>
        </w:rPr>
        <w:t>которые составили почти 80,95%, их доля на 41,99% увеличилась в течение 2009 года. Основной капитал организации в 2009 году возрос на 86,92% или на 942444 тыс. руб. и к концу 2009 года составил 1407006 тыс. руб. Это объясняется только увеличением уставного капитала на 109,35%, который составил к концу 2009 года 1757068 тыс. руб. и изменился по отношению к концу 2008 года на 1185705 тыс. руб. Также как и в 2008 году, в 2009 году предприятие имело непокрытый убыток в размере 350062 тыс. руб., который увеличился на 243261 тыс. руб. по соотношению к 2008 году. Следовательно, прибыль организация имела только в 2007 году, а с 2008 по 2009 года предприятие является убыточным, причем непокрытый убыток увеличился к 2009 году на 22,43% - очень отрицательно характеризует деятельность организации.</w:t>
      </w:r>
    </w:p>
    <w:p w:rsidR="00687FFC" w:rsidRPr="00CE2AA9" w:rsidRDefault="00687FFC" w:rsidP="00CE2AA9">
      <w:pPr>
        <w:autoSpaceDE w:val="0"/>
        <w:spacing w:line="360" w:lineRule="auto"/>
        <w:ind w:firstLine="709"/>
        <w:rPr>
          <w:sz w:val="28"/>
          <w:szCs w:val="28"/>
        </w:rPr>
      </w:pPr>
      <w:r w:rsidRPr="00CE2AA9">
        <w:rPr>
          <w:sz w:val="28"/>
          <w:szCs w:val="28"/>
        </w:rPr>
        <w:t>Структура заемных средств в течение 2007 – 2009 годов претерпела ряд изменений. К концу 2008 года, наблюдается значительное увеличение заемных средств на 80,70%, которые составили 2022968 тыс. руб., а также к концу 2009 года еще на 13,08%, составили 2164830 тыс. руб. - это опасная тенденция для предприятия. В 2008 году причиной явилось в основном увеличение заемных средств на 1748045 тыс. руб. или на 75,59%, а в 2009 году произошло значительное увеличение долгосрочных обязательств на 1852650 тыс. руб. или на 170,86%.</w:t>
      </w:r>
    </w:p>
    <w:p w:rsidR="00687FFC" w:rsidRPr="00CE2AA9" w:rsidRDefault="00687FFC" w:rsidP="00CE2AA9">
      <w:pPr>
        <w:autoSpaceDE w:val="0"/>
        <w:spacing w:line="360" w:lineRule="auto"/>
        <w:ind w:firstLine="709"/>
        <w:rPr>
          <w:sz w:val="28"/>
          <w:szCs w:val="28"/>
        </w:rPr>
      </w:pPr>
      <w:r w:rsidRPr="00CE2AA9">
        <w:rPr>
          <w:sz w:val="28"/>
          <w:szCs w:val="28"/>
        </w:rPr>
        <w:t>Таким образом, можно сделать вывод о том, что структура активов и пассивов предприятия является неудовлетворительной, так как значительный удельный вес имущества предприятия составляют внеоборотные активы, а его источником финансирования в основном являются заемные средства.</w:t>
      </w:r>
    </w:p>
    <w:p w:rsidR="00687FFC" w:rsidRPr="00CE2AA9" w:rsidRDefault="00687FFC" w:rsidP="00CE2AA9">
      <w:pPr>
        <w:autoSpaceDE w:val="0"/>
        <w:spacing w:line="360" w:lineRule="auto"/>
        <w:ind w:firstLine="709"/>
        <w:rPr>
          <w:b/>
          <w:sz w:val="28"/>
          <w:szCs w:val="28"/>
        </w:rPr>
      </w:pPr>
    </w:p>
    <w:p w:rsidR="00687FFC" w:rsidRPr="00CE2AA9" w:rsidRDefault="00687FFC" w:rsidP="00CE2AA9">
      <w:pPr>
        <w:autoSpaceDE w:val="0"/>
        <w:spacing w:line="360" w:lineRule="auto"/>
        <w:ind w:firstLine="709"/>
        <w:jc w:val="center"/>
        <w:rPr>
          <w:b/>
          <w:sz w:val="28"/>
          <w:szCs w:val="28"/>
        </w:rPr>
      </w:pPr>
      <w:r w:rsidRPr="00CE2AA9">
        <w:rPr>
          <w:b/>
          <w:sz w:val="28"/>
          <w:szCs w:val="28"/>
        </w:rPr>
        <w:t>2.2 Анализ ликвидности бухгалтерского баланса</w:t>
      </w:r>
    </w:p>
    <w:p w:rsid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Задача анализа ликвидности баланса возникает в связи с необходимостью давать оценку платежеспособности организации, т.е. ее способности своевременно и полностью рассчитываться по всем своим обязательствам.</w:t>
      </w:r>
    </w:p>
    <w:p w:rsidR="00687FFC" w:rsidRPr="00CE2AA9" w:rsidRDefault="00687FFC" w:rsidP="00CE2AA9">
      <w:pPr>
        <w:autoSpaceDE w:val="0"/>
        <w:spacing w:line="360" w:lineRule="auto"/>
        <w:ind w:firstLine="709"/>
        <w:rPr>
          <w:sz w:val="28"/>
          <w:szCs w:val="28"/>
        </w:rPr>
      </w:pPr>
      <w:r w:rsidRPr="00CE2AA9">
        <w:rPr>
          <w:sz w:val="28"/>
          <w:szCs w:val="28"/>
        </w:rPr>
        <w:t>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w:t>
      </w:r>
    </w:p>
    <w:p w:rsidR="00687FFC" w:rsidRPr="00CE2AA9" w:rsidRDefault="00687FFC" w:rsidP="00CE2AA9">
      <w:pPr>
        <w:autoSpaceDE w:val="0"/>
        <w:spacing w:line="360" w:lineRule="auto"/>
        <w:ind w:firstLine="709"/>
        <w:rPr>
          <w:sz w:val="28"/>
          <w:szCs w:val="28"/>
        </w:rPr>
      </w:pPr>
      <w:r w:rsidRPr="00CE2AA9">
        <w:rPr>
          <w:sz w:val="28"/>
          <w:szCs w:val="28"/>
        </w:rPr>
        <w:t>От ликвидности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их ликвидность.</w:t>
      </w:r>
    </w:p>
    <w:p w:rsidR="00687FFC" w:rsidRPr="00CE2AA9" w:rsidRDefault="00687FFC" w:rsidP="00CE2AA9">
      <w:pPr>
        <w:autoSpaceDE w:val="0"/>
        <w:spacing w:line="360" w:lineRule="auto"/>
        <w:ind w:firstLine="709"/>
        <w:rPr>
          <w:sz w:val="28"/>
          <w:szCs w:val="28"/>
        </w:rPr>
      </w:pPr>
      <w:r w:rsidRPr="00CE2AA9">
        <w:rPr>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687FFC" w:rsidRPr="00CE2AA9" w:rsidRDefault="00687FFC" w:rsidP="00CE2AA9">
      <w:pPr>
        <w:autoSpaceDE w:val="0"/>
        <w:spacing w:line="360" w:lineRule="auto"/>
        <w:ind w:firstLine="709"/>
        <w:rPr>
          <w:sz w:val="28"/>
          <w:szCs w:val="28"/>
        </w:rPr>
      </w:pPr>
      <w:r w:rsidRPr="00CE2AA9">
        <w:rPr>
          <w:sz w:val="28"/>
          <w:szCs w:val="28"/>
        </w:rPr>
        <w:t>В зависимости от степени ликвидности, т.е. скорости превращения в денежные средства, активы предприятия разделяются на следующие группы.</w:t>
      </w:r>
    </w:p>
    <w:p w:rsidR="00687FFC" w:rsidRDefault="00687FFC" w:rsidP="00CE2AA9">
      <w:pPr>
        <w:autoSpaceDE w:val="0"/>
        <w:spacing w:line="360" w:lineRule="auto"/>
        <w:ind w:firstLine="709"/>
        <w:rPr>
          <w:sz w:val="28"/>
          <w:szCs w:val="28"/>
        </w:rPr>
      </w:pPr>
      <w:r w:rsidRPr="00CE2AA9">
        <w:rPr>
          <w:sz w:val="28"/>
          <w:szCs w:val="28"/>
        </w:rPr>
        <w:t>1) А1. Наиболее ликвидные активы. К ним относятся все статьи денежных средств предприятия и краткосрочные финансовые вложения (ценные бумаги). Данная группа рассчитывается следующим образом:</w:t>
      </w:r>
    </w:p>
    <w:p w:rsidR="00CE2AA9" w:rsidRPr="00CE2AA9" w:rsidRDefault="00CE2AA9"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А1 = Денежные средства + Краткосрочные финансовые вложения (1)</w:t>
      </w:r>
    </w:p>
    <w:p w:rsidR="00CE2AA9" w:rsidRP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или сумма стр. 250 и стр. 260.</w:t>
      </w:r>
    </w:p>
    <w:p w:rsidR="00687FFC" w:rsidRDefault="00687FFC" w:rsidP="00CE2AA9">
      <w:pPr>
        <w:autoSpaceDE w:val="0"/>
        <w:spacing w:line="360" w:lineRule="auto"/>
        <w:ind w:firstLine="709"/>
        <w:rPr>
          <w:sz w:val="28"/>
          <w:szCs w:val="28"/>
        </w:rPr>
      </w:pPr>
      <w:r w:rsidRPr="00CE2AA9">
        <w:rPr>
          <w:sz w:val="28"/>
          <w:szCs w:val="28"/>
        </w:rPr>
        <w:t>2) А2. Быстро реализуемые активы — дебиторская задолженность, платежи по которой ожидаются в течение 12 месяцев после отчетной даты.</w:t>
      </w:r>
    </w:p>
    <w:p w:rsidR="00CE2AA9" w:rsidRPr="00CE2AA9" w:rsidRDefault="00CE2AA9" w:rsidP="00CE2AA9">
      <w:pPr>
        <w:autoSpaceDE w:val="0"/>
        <w:spacing w:line="360" w:lineRule="auto"/>
        <w:ind w:firstLine="709"/>
        <w:rPr>
          <w:sz w:val="28"/>
          <w:szCs w:val="28"/>
        </w:rPr>
      </w:pPr>
    </w:p>
    <w:p w:rsidR="00CE2AA9" w:rsidRDefault="00687FFC" w:rsidP="00CE2AA9">
      <w:pPr>
        <w:autoSpaceDE w:val="0"/>
        <w:spacing w:line="360" w:lineRule="auto"/>
        <w:ind w:firstLine="709"/>
        <w:rPr>
          <w:sz w:val="28"/>
          <w:szCs w:val="28"/>
        </w:rPr>
      </w:pPr>
      <w:r w:rsidRPr="00CE2AA9">
        <w:rPr>
          <w:sz w:val="28"/>
          <w:szCs w:val="28"/>
        </w:rPr>
        <w:t>А2 = Краткосрочная дебиторская задолженность</w:t>
      </w:r>
      <w:r w:rsidR="00CE2AA9" w:rsidRPr="00CE2AA9">
        <w:rPr>
          <w:sz w:val="28"/>
          <w:szCs w:val="28"/>
        </w:rPr>
        <w:t xml:space="preserve"> </w:t>
      </w:r>
      <w:r w:rsidRPr="00CE2AA9">
        <w:rPr>
          <w:sz w:val="28"/>
          <w:szCs w:val="28"/>
        </w:rPr>
        <w:t>(2)</w:t>
      </w:r>
    </w:p>
    <w:p w:rsid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или стр. 240.</w:t>
      </w:r>
    </w:p>
    <w:p w:rsidR="00687FFC" w:rsidRDefault="00687FFC" w:rsidP="00CE2AA9">
      <w:pPr>
        <w:autoSpaceDE w:val="0"/>
        <w:spacing w:line="360" w:lineRule="auto"/>
        <w:ind w:firstLine="709"/>
        <w:rPr>
          <w:sz w:val="28"/>
          <w:szCs w:val="28"/>
        </w:rPr>
      </w:pPr>
      <w:r w:rsidRPr="00CE2AA9">
        <w:rPr>
          <w:sz w:val="28"/>
          <w:szCs w:val="28"/>
        </w:rPr>
        <w:t>3) A3. Медленно реализуемые активы — статьи раздела II актива баланса, включающие запасы, налог на добавленную стоимость, дебиторскую задолженность (платежи по которой ожидаются более чем через 12 месяцев после отчетной даты) и прочие оборотные активы.</w:t>
      </w:r>
    </w:p>
    <w:p w:rsidR="00CE2AA9" w:rsidRPr="00CE2AA9" w:rsidRDefault="00CE2AA9"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A3 = Запасы + Долгосрочная дебиторская задолженность + НДС + Прочие оборотные активы</w:t>
      </w:r>
      <w:r w:rsidR="00CE2AA9" w:rsidRPr="00CE2AA9">
        <w:rPr>
          <w:sz w:val="28"/>
          <w:szCs w:val="28"/>
        </w:rPr>
        <w:t xml:space="preserve"> </w:t>
      </w:r>
      <w:r w:rsidRPr="00CE2AA9">
        <w:rPr>
          <w:sz w:val="28"/>
          <w:szCs w:val="28"/>
        </w:rPr>
        <w:t>(3)</w:t>
      </w:r>
    </w:p>
    <w:p w:rsidR="00CE2AA9" w:rsidRP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или сумма стр. 210, стр. 220, стр. 230, стр. 270.</w:t>
      </w:r>
    </w:p>
    <w:p w:rsidR="00687FFC" w:rsidRDefault="00687FFC" w:rsidP="00CE2AA9">
      <w:pPr>
        <w:autoSpaceDE w:val="0"/>
        <w:spacing w:line="360" w:lineRule="auto"/>
        <w:ind w:firstLine="709"/>
        <w:rPr>
          <w:sz w:val="28"/>
          <w:szCs w:val="28"/>
        </w:rPr>
      </w:pPr>
      <w:r w:rsidRPr="00CE2AA9">
        <w:rPr>
          <w:sz w:val="28"/>
          <w:szCs w:val="28"/>
        </w:rPr>
        <w:t>4) А4. Трудно реализуемые активы — внеоборотные активы.</w:t>
      </w:r>
    </w:p>
    <w:p w:rsidR="00CE2AA9" w:rsidRPr="00CE2AA9" w:rsidRDefault="00CE2AA9"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А4 = Внеоборотные активы</w:t>
      </w:r>
      <w:r w:rsidR="00CE2AA9" w:rsidRPr="00CE2AA9">
        <w:rPr>
          <w:sz w:val="28"/>
          <w:szCs w:val="28"/>
        </w:rPr>
        <w:t xml:space="preserve"> </w:t>
      </w:r>
      <w:r w:rsidRPr="00CE2AA9">
        <w:rPr>
          <w:sz w:val="28"/>
          <w:szCs w:val="28"/>
        </w:rPr>
        <w:t>(4)</w:t>
      </w:r>
    </w:p>
    <w:p w:rsidR="00CE2AA9" w:rsidRP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или стр. 190.</w:t>
      </w:r>
    </w:p>
    <w:p w:rsidR="00687FFC" w:rsidRPr="00CE2AA9" w:rsidRDefault="00687FFC" w:rsidP="00CE2AA9">
      <w:pPr>
        <w:autoSpaceDE w:val="0"/>
        <w:spacing w:line="360" w:lineRule="auto"/>
        <w:ind w:firstLine="709"/>
        <w:rPr>
          <w:sz w:val="28"/>
          <w:szCs w:val="28"/>
        </w:rPr>
      </w:pPr>
      <w:r w:rsidRPr="00CE2AA9">
        <w:rPr>
          <w:sz w:val="28"/>
          <w:szCs w:val="28"/>
        </w:rPr>
        <w:t>Пассивы баланса группируются по степени срочности их оплаты.</w:t>
      </w:r>
    </w:p>
    <w:p w:rsidR="00687FFC" w:rsidRDefault="00687FFC" w:rsidP="00CE2AA9">
      <w:pPr>
        <w:autoSpaceDE w:val="0"/>
        <w:spacing w:line="360" w:lineRule="auto"/>
        <w:ind w:firstLine="709"/>
        <w:rPr>
          <w:sz w:val="28"/>
          <w:szCs w:val="28"/>
        </w:rPr>
      </w:pPr>
      <w:r w:rsidRPr="00CE2AA9">
        <w:rPr>
          <w:sz w:val="28"/>
          <w:szCs w:val="28"/>
        </w:rPr>
        <w:t>1) П1. Наиболее срочные обязательства. К ним относится кредиторская задолженность.</w:t>
      </w:r>
    </w:p>
    <w:p w:rsidR="00CE2AA9" w:rsidRDefault="00CE2AA9" w:rsidP="00CE2AA9">
      <w:pPr>
        <w:autoSpaceDE w:val="0"/>
        <w:spacing w:line="360" w:lineRule="auto"/>
        <w:ind w:firstLine="709"/>
        <w:rPr>
          <w:sz w:val="28"/>
          <w:szCs w:val="28"/>
        </w:rPr>
      </w:pPr>
    </w:p>
    <w:p w:rsidR="00687FFC" w:rsidRDefault="00CE2AA9" w:rsidP="00CE2AA9">
      <w:pPr>
        <w:autoSpaceDE w:val="0"/>
        <w:spacing w:line="360" w:lineRule="auto"/>
        <w:ind w:firstLine="709"/>
        <w:rPr>
          <w:sz w:val="28"/>
          <w:szCs w:val="28"/>
        </w:rPr>
      </w:pPr>
      <w:r>
        <w:rPr>
          <w:sz w:val="28"/>
          <w:szCs w:val="28"/>
        </w:rPr>
        <w:br w:type="page"/>
      </w:r>
      <w:r w:rsidR="00687FFC" w:rsidRPr="00CE2AA9">
        <w:rPr>
          <w:sz w:val="28"/>
          <w:szCs w:val="28"/>
        </w:rPr>
        <w:t>П1 = Кредиторская задолженность</w:t>
      </w:r>
      <w:r w:rsidRPr="00CE2AA9">
        <w:rPr>
          <w:sz w:val="28"/>
          <w:szCs w:val="28"/>
        </w:rPr>
        <w:t xml:space="preserve"> </w:t>
      </w:r>
      <w:r w:rsidR="00687FFC" w:rsidRPr="00CE2AA9">
        <w:rPr>
          <w:sz w:val="28"/>
          <w:szCs w:val="28"/>
        </w:rPr>
        <w:t>(5)</w:t>
      </w:r>
    </w:p>
    <w:p w:rsidR="00CE2AA9" w:rsidRP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или стр. 620.</w:t>
      </w:r>
    </w:p>
    <w:p w:rsidR="00687FFC" w:rsidRDefault="00687FFC" w:rsidP="00CE2AA9">
      <w:pPr>
        <w:autoSpaceDE w:val="0"/>
        <w:spacing w:line="360" w:lineRule="auto"/>
        <w:ind w:firstLine="709"/>
        <w:rPr>
          <w:sz w:val="28"/>
          <w:szCs w:val="28"/>
        </w:rPr>
      </w:pPr>
      <w:r w:rsidRPr="00CE2AA9">
        <w:rPr>
          <w:sz w:val="28"/>
          <w:szCs w:val="28"/>
        </w:rPr>
        <w:t>2) П2. Краткосрочные пассивы — это краткосрочные заемные средства, задолженность участникам по выплате доходов, прочие краткосрочные пассивы.</w:t>
      </w:r>
    </w:p>
    <w:p w:rsidR="00CE2AA9" w:rsidRPr="00CE2AA9" w:rsidRDefault="00CE2AA9"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П2 = Краткосрочные заемные средства + Задолженность</w:t>
      </w:r>
      <w:r w:rsidR="00CE2AA9">
        <w:rPr>
          <w:sz w:val="28"/>
          <w:szCs w:val="28"/>
        </w:rPr>
        <w:t xml:space="preserve"> </w:t>
      </w:r>
      <w:r w:rsidRPr="00CE2AA9">
        <w:rPr>
          <w:sz w:val="28"/>
          <w:szCs w:val="28"/>
        </w:rPr>
        <w:t>участникам по выплате доходов + Прочие краткосрочные обязательства</w:t>
      </w:r>
      <w:r w:rsidR="00CE2AA9" w:rsidRPr="00CE2AA9">
        <w:rPr>
          <w:sz w:val="28"/>
          <w:szCs w:val="28"/>
        </w:rPr>
        <w:t xml:space="preserve"> </w:t>
      </w:r>
      <w:r w:rsidRPr="00CE2AA9">
        <w:rPr>
          <w:sz w:val="28"/>
          <w:szCs w:val="28"/>
        </w:rPr>
        <w:t>(6)</w:t>
      </w:r>
    </w:p>
    <w:p w:rsidR="00CE2AA9" w:rsidRP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или сумма стр. 610, стр. 630, стр. 660.</w:t>
      </w:r>
    </w:p>
    <w:p w:rsidR="00687FFC" w:rsidRDefault="00687FFC" w:rsidP="00CE2AA9">
      <w:pPr>
        <w:autoSpaceDE w:val="0"/>
        <w:spacing w:line="360" w:lineRule="auto"/>
        <w:ind w:firstLine="709"/>
        <w:rPr>
          <w:sz w:val="28"/>
          <w:szCs w:val="28"/>
        </w:rPr>
      </w:pPr>
      <w:r w:rsidRPr="00CE2AA9">
        <w:rPr>
          <w:sz w:val="28"/>
          <w:szCs w:val="28"/>
        </w:rPr>
        <w:t>3) ПЗ. Долгосрочные пассивы — это статьи баланса, относящиеся к разделам IV и V, т.е. долгосрочные кредиты и заемные средства, а также доходы будущих периодов, резервы предстоящих расходов и платежей.</w:t>
      </w:r>
    </w:p>
    <w:p w:rsidR="00CE2AA9" w:rsidRPr="00CE2AA9" w:rsidRDefault="00CE2AA9"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ПЗ = Долгосрочные обязательства + Доходы будущих периодов + Резервы предстоящих расходов и платежей</w:t>
      </w:r>
      <w:r w:rsidR="00CE2AA9" w:rsidRPr="00CE2AA9">
        <w:rPr>
          <w:sz w:val="28"/>
          <w:szCs w:val="28"/>
        </w:rPr>
        <w:t xml:space="preserve"> </w:t>
      </w:r>
      <w:r w:rsidRPr="00CE2AA9">
        <w:rPr>
          <w:sz w:val="28"/>
          <w:szCs w:val="28"/>
        </w:rPr>
        <w:t>(7)</w:t>
      </w:r>
    </w:p>
    <w:p w:rsidR="00CE2AA9" w:rsidRP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или</w:t>
      </w:r>
      <w:r w:rsidR="00CE2AA9" w:rsidRPr="00CE2AA9">
        <w:rPr>
          <w:sz w:val="28"/>
          <w:szCs w:val="28"/>
        </w:rPr>
        <w:t xml:space="preserve"> </w:t>
      </w:r>
      <w:r w:rsidRPr="00CE2AA9">
        <w:rPr>
          <w:sz w:val="28"/>
          <w:szCs w:val="28"/>
        </w:rPr>
        <w:t>стр. 590.</w:t>
      </w:r>
    </w:p>
    <w:p w:rsidR="00687FFC" w:rsidRDefault="00687FFC" w:rsidP="00CE2AA9">
      <w:pPr>
        <w:autoSpaceDE w:val="0"/>
        <w:spacing w:line="360" w:lineRule="auto"/>
        <w:ind w:firstLine="709"/>
        <w:rPr>
          <w:sz w:val="28"/>
          <w:szCs w:val="28"/>
        </w:rPr>
      </w:pPr>
      <w:r w:rsidRPr="00CE2AA9">
        <w:rPr>
          <w:sz w:val="28"/>
          <w:szCs w:val="28"/>
        </w:rPr>
        <w:t>4) П4. Постоянные пассивы или устойчивые — это статьи раздела III баланса «Капитал и резервы».</w:t>
      </w:r>
    </w:p>
    <w:p w:rsidR="00CE2AA9" w:rsidRPr="00CE2AA9" w:rsidRDefault="00CE2AA9"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П4 = Капитал и резервы (собственный капитал организации)</w:t>
      </w:r>
      <w:r w:rsidR="00CE2AA9" w:rsidRPr="00CE2AA9">
        <w:rPr>
          <w:sz w:val="28"/>
          <w:szCs w:val="28"/>
        </w:rPr>
        <w:t xml:space="preserve"> </w:t>
      </w:r>
      <w:r w:rsidRPr="00CE2AA9">
        <w:rPr>
          <w:sz w:val="28"/>
          <w:szCs w:val="28"/>
        </w:rPr>
        <w:t>(8)</w:t>
      </w:r>
    </w:p>
    <w:p w:rsidR="00CE2AA9" w:rsidRP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или стр. 490.</w:t>
      </w:r>
    </w:p>
    <w:p w:rsidR="00687FFC" w:rsidRPr="00CE2AA9" w:rsidRDefault="00687FFC" w:rsidP="00CE2AA9">
      <w:pPr>
        <w:autoSpaceDE w:val="0"/>
        <w:spacing w:line="360" w:lineRule="auto"/>
        <w:ind w:firstLine="709"/>
        <w:rPr>
          <w:sz w:val="28"/>
          <w:szCs w:val="28"/>
        </w:rPr>
      </w:pPr>
      <w:r w:rsidRPr="00CE2AA9">
        <w:rPr>
          <w:sz w:val="28"/>
          <w:szCs w:val="28"/>
        </w:rPr>
        <w:t>Для определения ликвидности баланса следует сопоставить итоги приведенных групп по активу и пассиву.</w:t>
      </w:r>
    </w:p>
    <w:p w:rsidR="00687FFC" w:rsidRDefault="00687FFC" w:rsidP="00CE2AA9">
      <w:pPr>
        <w:autoSpaceDE w:val="0"/>
        <w:spacing w:line="360" w:lineRule="auto"/>
        <w:ind w:firstLine="709"/>
        <w:rPr>
          <w:sz w:val="28"/>
          <w:szCs w:val="28"/>
        </w:rPr>
      </w:pPr>
      <w:r w:rsidRPr="00CE2AA9">
        <w:rPr>
          <w:sz w:val="28"/>
          <w:szCs w:val="28"/>
        </w:rPr>
        <w:t>Баланс считается абсолютно ликвидным, если имеют место следующие соотношения:</w:t>
      </w:r>
    </w:p>
    <w:p w:rsidR="00687FFC" w:rsidRDefault="00CE2AA9" w:rsidP="00CE2AA9">
      <w:pPr>
        <w:autoSpaceDE w:val="0"/>
        <w:spacing w:line="360" w:lineRule="auto"/>
        <w:ind w:firstLine="709"/>
        <w:rPr>
          <w:sz w:val="28"/>
          <w:szCs w:val="28"/>
        </w:rPr>
      </w:pPr>
      <w:r>
        <w:rPr>
          <w:sz w:val="28"/>
          <w:szCs w:val="28"/>
        </w:rPr>
        <w:br w:type="page"/>
      </w:r>
      <w:r w:rsidR="00687FFC" w:rsidRPr="00CE2AA9">
        <w:rPr>
          <w:sz w:val="28"/>
          <w:szCs w:val="28"/>
        </w:rPr>
        <w:t xml:space="preserve">А1 </w:t>
      </w:r>
      <w:r w:rsidR="00687FFC" w:rsidRPr="00CE2AA9">
        <w:rPr>
          <w:sz w:val="28"/>
          <w:szCs w:val="28"/>
          <w:u w:val="single"/>
        </w:rPr>
        <w:t>&gt;</w:t>
      </w:r>
      <w:r w:rsidR="00687FFC" w:rsidRPr="00CE2AA9">
        <w:rPr>
          <w:sz w:val="28"/>
          <w:szCs w:val="28"/>
        </w:rPr>
        <w:t xml:space="preserve"> П1; А2 </w:t>
      </w:r>
      <w:r w:rsidR="00687FFC" w:rsidRPr="00CE2AA9">
        <w:rPr>
          <w:sz w:val="28"/>
          <w:szCs w:val="28"/>
          <w:u w:val="single"/>
        </w:rPr>
        <w:t>&gt;</w:t>
      </w:r>
      <w:r w:rsidR="00687FFC" w:rsidRPr="00CE2AA9">
        <w:rPr>
          <w:sz w:val="28"/>
          <w:szCs w:val="28"/>
        </w:rPr>
        <w:t xml:space="preserve"> П2; АЗ </w:t>
      </w:r>
      <w:r w:rsidR="00687FFC" w:rsidRPr="00CE2AA9">
        <w:rPr>
          <w:sz w:val="28"/>
          <w:szCs w:val="28"/>
          <w:u w:val="single"/>
        </w:rPr>
        <w:t>&gt;</w:t>
      </w:r>
      <w:r w:rsidR="00687FFC" w:rsidRPr="00CE2AA9">
        <w:rPr>
          <w:sz w:val="28"/>
          <w:szCs w:val="28"/>
        </w:rPr>
        <w:t xml:space="preserve"> ПЗ; А4 </w:t>
      </w:r>
      <w:r w:rsidR="00687FFC" w:rsidRPr="00CE2AA9">
        <w:rPr>
          <w:sz w:val="28"/>
          <w:szCs w:val="28"/>
          <w:u w:val="single"/>
        </w:rPr>
        <w:t>&lt;</w:t>
      </w:r>
      <w:r w:rsidR="00687FFC" w:rsidRPr="00CE2AA9">
        <w:rPr>
          <w:sz w:val="28"/>
          <w:szCs w:val="28"/>
        </w:rPr>
        <w:t xml:space="preserve"> П4</w:t>
      </w:r>
      <w:r w:rsidRPr="00CE2AA9">
        <w:rPr>
          <w:sz w:val="28"/>
          <w:szCs w:val="28"/>
        </w:rPr>
        <w:t xml:space="preserve"> </w:t>
      </w:r>
      <w:r w:rsidR="00687FFC" w:rsidRPr="00CE2AA9">
        <w:rPr>
          <w:sz w:val="28"/>
          <w:szCs w:val="28"/>
        </w:rPr>
        <w:t>(9)</w:t>
      </w:r>
    </w:p>
    <w:p w:rsidR="00CE2AA9" w:rsidRP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Если выполняются первые три неравенства в данной системе, то это влечет выполнение и четвертого неравенства, поэтому важно сопоставить итоги первых трех групп по активу и пассиву. Выполнение четвертого неравенства свидетельствует о соблюдении одного из условий финансовой устойчивости — наличия у предприятия оборотных средств.</w:t>
      </w:r>
    </w:p>
    <w:p w:rsidR="00687FFC" w:rsidRPr="00CE2AA9" w:rsidRDefault="00687FFC" w:rsidP="00CE2AA9">
      <w:pPr>
        <w:autoSpaceDE w:val="0"/>
        <w:spacing w:line="360" w:lineRule="auto"/>
        <w:ind w:firstLine="709"/>
        <w:rPr>
          <w:sz w:val="28"/>
          <w:szCs w:val="28"/>
        </w:rPr>
      </w:pPr>
      <w:r w:rsidRPr="00CE2AA9">
        <w:rPr>
          <w:sz w:val="28"/>
          <w:szCs w:val="28"/>
        </w:rPr>
        <w:t>В случае, когда одно или несколько неравенств системы имеют знак, противоположный зафиксированному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в стоимостной оценке, в реальной же ситуации менее ликвидные активы не могут заместить более ликвидные.</w:t>
      </w:r>
    </w:p>
    <w:p w:rsidR="00687FFC" w:rsidRPr="00CE2AA9" w:rsidRDefault="00687FFC" w:rsidP="00CE2AA9">
      <w:pPr>
        <w:autoSpaceDE w:val="0"/>
        <w:spacing w:line="360" w:lineRule="auto"/>
        <w:ind w:firstLine="709"/>
        <w:rPr>
          <w:sz w:val="28"/>
          <w:szCs w:val="28"/>
        </w:rPr>
      </w:pPr>
      <w:r w:rsidRPr="00CE2AA9">
        <w:rPr>
          <w:sz w:val="28"/>
          <w:szCs w:val="28"/>
        </w:rPr>
        <w:t>Сопоставление ликвидных средств и обязательств позволяет вычислить следующие показатели:</w:t>
      </w:r>
    </w:p>
    <w:p w:rsidR="00687FFC" w:rsidRDefault="00687FFC" w:rsidP="00CE2AA9">
      <w:pPr>
        <w:autoSpaceDE w:val="0"/>
        <w:spacing w:line="360" w:lineRule="auto"/>
        <w:ind w:firstLine="709"/>
        <w:rPr>
          <w:sz w:val="28"/>
          <w:szCs w:val="28"/>
        </w:rPr>
      </w:pPr>
      <w:r w:rsidRPr="00CE2AA9">
        <w:rPr>
          <w:sz w:val="28"/>
          <w:szCs w:val="28"/>
        </w:rPr>
        <w:t>1) текущую ликвидность, которая свидетельствует о платежеспособности (+) или неплатежеспособности (-) организации на ближайший к рассматриваемому моменту промежуток времени:</w:t>
      </w:r>
    </w:p>
    <w:p w:rsidR="00CE2AA9" w:rsidRPr="00CE2AA9" w:rsidRDefault="00CE2AA9"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ТЛ = (А1 + А2) - (П1 + П2);</w:t>
      </w:r>
      <w:r w:rsidR="00CE2AA9" w:rsidRPr="00CE2AA9">
        <w:rPr>
          <w:sz w:val="28"/>
          <w:szCs w:val="28"/>
        </w:rPr>
        <w:t xml:space="preserve"> </w:t>
      </w:r>
      <w:r w:rsidRPr="00CE2AA9">
        <w:rPr>
          <w:sz w:val="28"/>
          <w:szCs w:val="28"/>
        </w:rPr>
        <w:t>(10)</w:t>
      </w:r>
    </w:p>
    <w:p w:rsidR="00CE2AA9" w:rsidRPr="00CE2AA9" w:rsidRDefault="00CE2AA9"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2) перспективную ликвидность — это прогноз платежеспособности на основе сравнения будущих поступлений и платежей:</w:t>
      </w:r>
    </w:p>
    <w:p w:rsidR="00CE2AA9" w:rsidRPr="00CE2AA9" w:rsidRDefault="00CE2AA9"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ПЛ = A3 - ПЗ.</w:t>
      </w:r>
      <w:r w:rsidR="00CE2AA9" w:rsidRPr="00CE2AA9">
        <w:rPr>
          <w:sz w:val="28"/>
          <w:szCs w:val="28"/>
        </w:rPr>
        <w:t xml:space="preserve"> </w:t>
      </w:r>
      <w:r w:rsidRPr="00CE2AA9">
        <w:rPr>
          <w:sz w:val="28"/>
          <w:szCs w:val="28"/>
        </w:rPr>
        <w:t>(11)</w:t>
      </w:r>
    </w:p>
    <w:p w:rsidR="00CE2AA9" w:rsidRP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Для анализа ликвидности баланса ООО «Конкордия» составлена таблица 2.</w:t>
      </w:r>
    </w:p>
    <w:p w:rsidR="00687FFC" w:rsidRDefault="00687FFC" w:rsidP="00CE2AA9">
      <w:pPr>
        <w:autoSpaceDE w:val="0"/>
        <w:spacing w:line="360" w:lineRule="auto"/>
        <w:ind w:firstLine="709"/>
        <w:rPr>
          <w:sz w:val="28"/>
          <w:szCs w:val="28"/>
        </w:rPr>
      </w:pPr>
      <w:r w:rsidRPr="00CE2AA9">
        <w:rPr>
          <w:sz w:val="28"/>
          <w:szCs w:val="28"/>
        </w:rPr>
        <w:t>В графы этой таблицы записываются данные из сравнительного аналитического баланса (прилож. К, табл. К2, К3) по группам актива и пассива. Сопоставляя итоги этих групп, определяют абсолютные величины платежных излишков или недостатков.</w:t>
      </w:r>
    </w:p>
    <w:p w:rsidR="00CE2AA9" w:rsidRP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b/>
          <w:sz w:val="28"/>
          <w:szCs w:val="28"/>
        </w:rPr>
        <w:t>Таблица 2 - Анализ ликвидности бухгалтерского баланса ООО «Конкордия»</w:t>
      </w:r>
      <w:r w:rsidR="00CE2AA9">
        <w:rPr>
          <w:b/>
          <w:sz w:val="28"/>
          <w:szCs w:val="28"/>
        </w:rPr>
        <w:t xml:space="preserve"> </w:t>
      </w:r>
      <w:r w:rsidRPr="00CE2AA9">
        <w:rPr>
          <w:sz w:val="28"/>
          <w:szCs w:val="28"/>
        </w:rPr>
        <w:t>(в тыс.руб.)</w:t>
      </w:r>
    </w:p>
    <w:tbl>
      <w:tblPr>
        <w:tblW w:w="9356" w:type="dxa"/>
        <w:tblInd w:w="108" w:type="dxa"/>
        <w:tblLayout w:type="fixed"/>
        <w:tblLook w:val="0000" w:firstRow="0" w:lastRow="0" w:firstColumn="0" w:lastColumn="0" w:noHBand="0" w:noVBand="0"/>
      </w:tblPr>
      <w:tblGrid>
        <w:gridCol w:w="505"/>
        <w:gridCol w:w="853"/>
        <w:gridCol w:w="1026"/>
        <w:gridCol w:w="969"/>
        <w:gridCol w:w="513"/>
        <w:gridCol w:w="819"/>
        <w:gridCol w:w="969"/>
        <w:gridCol w:w="948"/>
        <w:gridCol w:w="914"/>
        <w:gridCol w:w="848"/>
        <w:gridCol w:w="992"/>
      </w:tblGrid>
      <w:tr w:rsidR="00687FFC" w:rsidRPr="00CE2AA9" w:rsidTr="00CE2AA9">
        <w:trPr>
          <w:trHeight w:val="483"/>
        </w:trPr>
        <w:tc>
          <w:tcPr>
            <w:tcW w:w="505" w:type="dxa"/>
            <w:vMerge w:val="restart"/>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А</w:t>
            </w:r>
          </w:p>
        </w:tc>
        <w:tc>
          <w:tcPr>
            <w:tcW w:w="853"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На конец</w:t>
            </w:r>
            <w:r w:rsidR="00CE2AA9">
              <w:t xml:space="preserve"> </w:t>
            </w:r>
            <w:r w:rsidRPr="00CE2AA9">
              <w:t>2007 г.</w:t>
            </w:r>
          </w:p>
        </w:tc>
        <w:tc>
          <w:tcPr>
            <w:tcW w:w="1026"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На конец</w:t>
            </w:r>
            <w:r w:rsidR="00CE2AA9">
              <w:t xml:space="preserve"> </w:t>
            </w:r>
            <w:r w:rsidRPr="00CE2AA9">
              <w:t>2008 г.</w:t>
            </w:r>
          </w:p>
        </w:tc>
        <w:tc>
          <w:tcPr>
            <w:tcW w:w="969"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r w:rsidRPr="00CE2AA9">
              <w:t xml:space="preserve">На конец </w:t>
            </w:r>
            <w:smartTag w:uri="urn:schemas-microsoft-com:office:smarttags" w:element="metricconverter">
              <w:smartTagPr>
                <w:attr w:name="ProductID" w:val="2009 г"/>
              </w:smartTagPr>
              <w:r w:rsidRPr="00CE2AA9">
                <w:t>2009 г</w:t>
              </w:r>
            </w:smartTag>
            <w:r w:rsidRPr="00CE2AA9">
              <w:t>.</w:t>
            </w:r>
          </w:p>
        </w:tc>
        <w:tc>
          <w:tcPr>
            <w:tcW w:w="513" w:type="dxa"/>
            <w:vMerge w:val="restart"/>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П</w:t>
            </w:r>
          </w:p>
        </w:tc>
        <w:tc>
          <w:tcPr>
            <w:tcW w:w="819"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На конец</w:t>
            </w:r>
            <w:r w:rsidR="00CE2AA9">
              <w:t xml:space="preserve"> </w:t>
            </w:r>
            <w:r w:rsidRPr="00CE2AA9">
              <w:t>2007 г.</w:t>
            </w:r>
          </w:p>
        </w:tc>
        <w:tc>
          <w:tcPr>
            <w:tcW w:w="969"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На конец</w:t>
            </w:r>
            <w:r w:rsidR="00CE2AA9">
              <w:t xml:space="preserve"> </w:t>
            </w:r>
            <w:r w:rsidRPr="00CE2AA9">
              <w:t>2008 г.</w:t>
            </w:r>
          </w:p>
        </w:tc>
        <w:tc>
          <w:tcPr>
            <w:tcW w:w="948"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r w:rsidRPr="00CE2AA9">
              <w:t xml:space="preserve">На конец </w:t>
            </w:r>
            <w:smartTag w:uri="urn:schemas-microsoft-com:office:smarttags" w:element="metricconverter">
              <w:smartTagPr>
                <w:attr w:name="ProductID" w:val="2009 г"/>
              </w:smartTagPr>
              <w:r w:rsidRPr="00CE2AA9">
                <w:t>2009 г</w:t>
              </w:r>
            </w:smartTag>
            <w:r w:rsidRPr="00CE2AA9">
              <w:t>.</w:t>
            </w:r>
          </w:p>
        </w:tc>
        <w:tc>
          <w:tcPr>
            <w:tcW w:w="2754" w:type="dxa"/>
            <w:gridSpan w:val="3"/>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napToGrid w:val="0"/>
              <w:spacing w:line="360" w:lineRule="auto"/>
              <w:ind w:firstLine="0"/>
            </w:pPr>
            <w:r w:rsidRPr="00CE2AA9">
              <w:t>Платежный излишек или недостаток (+;-)</w:t>
            </w:r>
          </w:p>
        </w:tc>
      </w:tr>
      <w:tr w:rsidR="00687FFC" w:rsidRPr="00CE2AA9" w:rsidTr="00CE2AA9">
        <w:trPr>
          <w:trHeight w:val="483"/>
        </w:trPr>
        <w:tc>
          <w:tcPr>
            <w:tcW w:w="505"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p>
        </w:tc>
        <w:tc>
          <w:tcPr>
            <w:tcW w:w="853"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p>
        </w:tc>
        <w:tc>
          <w:tcPr>
            <w:tcW w:w="1026"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p>
        </w:tc>
        <w:tc>
          <w:tcPr>
            <w:tcW w:w="969"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p>
        </w:tc>
        <w:tc>
          <w:tcPr>
            <w:tcW w:w="513"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p>
        </w:tc>
        <w:tc>
          <w:tcPr>
            <w:tcW w:w="819"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p>
        </w:tc>
        <w:tc>
          <w:tcPr>
            <w:tcW w:w="969"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p>
        </w:tc>
        <w:tc>
          <w:tcPr>
            <w:tcW w:w="948"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p>
        </w:tc>
        <w:tc>
          <w:tcPr>
            <w:tcW w:w="914" w:type="dxa"/>
            <w:tcBorders>
              <w:top w:val="single" w:sz="4" w:space="0" w:color="000000"/>
              <w:left w:val="single" w:sz="4" w:space="0" w:color="000000"/>
            </w:tcBorders>
          </w:tcPr>
          <w:p w:rsidR="00687FFC" w:rsidRPr="00CE2AA9" w:rsidRDefault="00687FFC" w:rsidP="00CE2AA9">
            <w:pPr>
              <w:autoSpaceDE w:val="0"/>
              <w:snapToGrid w:val="0"/>
              <w:spacing w:line="360" w:lineRule="auto"/>
              <w:ind w:firstLine="0"/>
            </w:pPr>
            <w:r w:rsidRPr="00CE2AA9">
              <w:t xml:space="preserve">На конец </w:t>
            </w:r>
            <w:smartTag w:uri="urn:schemas-microsoft-com:office:smarttags" w:element="metricconverter">
              <w:smartTagPr>
                <w:attr w:name="ProductID" w:val="2007 г"/>
              </w:smartTagPr>
              <w:r w:rsidRPr="00CE2AA9">
                <w:t>2007 г</w:t>
              </w:r>
            </w:smartTag>
            <w:r w:rsidRPr="00CE2AA9">
              <w:t>.</w:t>
            </w:r>
          </w:p>
        </w:tc>
        <w:tc>
          <w:tcPr>
            <w:tcW w:w="848" w:type="dxa"/>
            <w:tcBorders>
              <w:top w:val="single" w:sz="4" w:space="0" w:color="000000"/>
              <w:left w:val="single" w:sz="4" w:space="0" w:color="000000"/>
            </w:tcBorders>
          </w:tcPr>
          <w:p w:rsidR="00687FFC" w:rsidRPr="00CE2AA9" w:rsidRDefault="00687FFC" w:rsidP="00CE2AA9">
            <w:pPr>
              <w:autoSpaceDE w:val="0"/>
              <w:snapToGrid w:val="0"/>
              <w:spacing w:line="360" w:lineRule="auto"/>
              <w:ind w:firstLine="0"/>
            </w:pPr>
            <w:r w:rsidRPr="00CE2AA9">
              <w:t xml:space="preserve">На конец </w:t>
            </w:r>
            <w:smartTag w:uri="urn:schemas-microsoft-com:office:smarttags" w:element="metricconverter">
              <w:smartTagPr>
                <w:attr w:name="ProductID" w:val="2008 г"/>
              </w:smartTagPr>
              <w:r w:rsidRPr="00CE2AA9">
                <w:t>2008 г</w:t>
              </w:r>
            </w:smartTag>
            <w:r w:rsidRPr="00CE2AA9">
              <w:t>.</w:t>
            </w:r>
          </w:p>
        </w:tc>
        <w:tc>
          <w:tcPr>
            <w:tcW w:w="992" w:type="dxa"/>
            <w:tcBorders>
              <w:top w:val="single" w:sz="4" w:space="0" w:color="000000"/>
              <w:left w:val="single" w:sz="4" w:space="0" w:color="000000"/>
              <w:right w:val="single" w:sz="4" w:space="0" w:color="000000"/>
            </w:tcBorders>
          </w:tcPr>
          <w:p w:rsidR="00687FFC" w:rsidRPr="00CE2AA9" w:rsidRDefault="00687FFC" w:rsidP="00CE2AA9">
            <w:pPr>
              <w:autoSpaceDE w:val="0"/>
              <w:snapToGrid w:val="0"/>
              <w:spacing w:line="360" w:lineRule="auto"/>
              <w:ind w:firstLine="0"/>
            </w:pPr>
            <w:r w:rsidRPr="00CE2AA9">
              <w:t xml:space="preserve">На конец </w:t>
            </w:r>
            <w:smartTag w:uri="urn:schemas-microsoft-com:office:smarttags" w:element="metricconverter">
              <w:smartTagPr>
                <w:attr w:name="ProductID" w:val="2009 г"/>
              </w:smartTagPr>
              <w:r w:rsidRPr="00CE2AA9">
                <w:t>2009 г</w:t>
              </w:r>
            </w:smartTag>
          </w:p>
        </w:tc>
      </w:tr>
      <w:tr w:rsidR="00687FFC" w:rsidRPr="00CE2AA9" w:rsidTr="00CE2AA9">
        <w:trPr>
          <w:trHeight w:val="483"/>
        </w:trPr>
        <w:tc>
          <w:tcPr>
            <w:tcW w:w="505"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w:t>
            </w:r>
          </w:p>
        </w:tc>
        <w:tc>
          <w:tcPr>
            <w:tcW w:w="853"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2</w:t>
            </w:r>
          </w:p>
        </w:tc>
        <w:tc>
          <w:tcPr>
            <w:tcW w:w="1026"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3</w:t>
            </w:r>
          </w:p>
        </w:tc>
        <w:tc>
          <w:tcPr>
            <w:tcW w:w="969"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4</w:t>
            </w:r>
          </w:p>
        </w:tc>
        <w:tc>
          <w:tcPr>
            <w:tcW w:w="513"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5</w:t>
            </w:r>
          </w:p>
        </w:tc>
        <w:tc>
          <w:tcPr>
            <w:tcW w:w="819"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6</w:t>
            </w:r>
          </w:p>
        </w:tc>
        <w:tc>
          <w:tcPr>
            <w:tcW w:w="969"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7</w:t>
            </w:r>
          </w:p>
        </w:tc>
        <w:tc>
          <w:tcPr>
            <w:tcW w:w="948"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8</w:t>
            </w:r>
          </w:p>
        </w:tc>
        <w:tc>
          <w:tcPr>
            <w:tcW w:w="914"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9=2-6</w:t>
            </w:r>
          </w:p>
        </w:tc>
        <w:tc>
          <w:tcPr>
            <w:tcW w:w="848"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10=3-7</w:t>
            </w:r>
          </w:p>
        </w:tc>
        <w:tc>
          <w:tcPr>
            <w:tcW w:w="992" w:type="dxa"/>
            <w:tcBorders>
              <w:top w:val="single" w:sz="4" w:space="0" w:color="000000"/>
              <w:left w:val="single" w:sz="4" w:space="0" w:color="000000"/>
              <w:bottom w:val="single" w:sz="4" w:space="0" w:color="000000"/>
              <w:right w:val="single" w:sz="4" w:space="0" w:color="000000"/>
            </w:tcBorders>
          </w:tcPr>
          <w:p w:rsidR="00687FFC" w:rsidRPr="00CE2AA9" w:rsidRDefault="00CE2AA9" w:rsidP="00CE2AA9">
            <w:pPr>
              <w:autoSpaceDE w:val="0"/>
              <w:spacing w:line="360" w:lineRule="auto"/>
              <w:ind w:firstLine="0"/>
            </w:pPr>
            <w:r>
              <w:t xml:space="preserve"> </w:t>
            </w:r>
            <w:r w:rsidR="00687FFC" w:rsidRPr="00CE2AA9">
              <w:t>11= 4-8</w:t>
            </w:r>
          </w:p>
        </w:tc>
      </w:tr>
      <w:tr w:rsidR="00687FFC" w:rsidRPr="00CE2AA9" w:rsidTr="00CE2AA9">
        <w:trPr>
          <w:trHeight w:val="483"/>
        </w:trPr>
        <w:tc>
          <w:tcPr>
            <w:tcW w:w="505" w:type="dxa"/>
            <w:tcBorders>
              <w:top w:val="single" w:sz="4" w:space="0" w:color="000000"/>
              <w:left w:val="single" w:sz="4" w:space="0" w:color="000000"/>
            </w:tcBorders>
          </w:tcPr>
          <w:p w:rsidR="00687FFC" w:rsidRPr="00CE2AA9" w:rsidRDefault="00CE2AA9" w:rsidP="00CE2AA9">
            <w:pPr>
              <w:autoSpaceDE w:val="0"/>
              <w:spacing w:line="360" w:lineRule="auto"/>
              <w:ind w:firstLine="0"/>
            </w:pPr>
            <w:r>
              <w:t xml:space="preserve"> </w:t>
            </w:r>
            <w:r w:rsidR="00687FFC" w:rsidRPr="00CE2AA9">
              <w:t>А1</w:t>
            </w:r>
          </w:p>
        </w:tc>
        <w:tc>
          <w:tcPr>
            <w:tcW w:w="853" w:type="dxa"/>
            <w:tcBorders>
              <w:top w:val="single" w:sz="4" w:space="0" w:color="000000"/>
              <w:left w:val="single" w:sz="4" w:space="0" w:color="000000"/>
            </w:tcBorders>
          </w:tcPr>
          <w:p w:rsidR="00687FFC" w:rsidRPr="00CE2AA9" w:rsidRDefault="00CE2AA9" w:rsidP="00CE2AA9">
            <w:pPr>
              <w:autoSpaceDE w:val="0"/>
              <w:spacing w:line="360" w:lineRule="auto"/>
              <w:ind w:firstLine="0"/>
            </w:pPr>
            <w:r>
              <w:t xml:space="preserve"> </w:t>
            </w:r>
            <w:r w:rsidR="00687FFC" w:rsidRPr="00CE2AA9">
              <w:t>272</w:t>
            </w:r>
          </w:p>
        </w:tc>
        <w:tc>
          <w:tcPr>
            <w:tcW w:w="1026" w:type="dxa"/>
            <w:tcBorders>
              <w:top w:val="single" w:sz="4" w:space="0" w:color="000000"/>
              <w:left w:val="single" w:sz="4" w:space="0" w:color="000000"/>
            </w:tcBorders>
          </w:tcPr>
          <w:p w:rsidR="00687FFC" w:rsidRPr="00CE2AA9" w:rsidRDefault="00CE2AA9" w:rsidP="00CE2AA9">
            <w:pPr>
              <w:autoSpaceDE w:val="0"/>
              <w:spacing w:line="360" w:lineRule="auto"/>
              <w:ind w:firstLine="0"/>
            </w:pPr>
            <w:r>
              <w:t xml:space="preserve"> </w:t>
            </w:r>
            <w:r w:rsidR="00687FFC" w:rsidRPr="00CE2AA9">
              <w:t>102336</w:t>
            </w:r>
          </w:p>
        </w:tc>
        <w:tc>
          <w:tcPr>
            <w:tcW w:w="969" w:type="dxa"/>
            <w:tcBorders>
              <w:top w:val="single" w:sz="4" w:space="0" w:color="000000"/>
              <w:left w:val="single" w:sz="4" w:space="0" w:color="000000"/>
            </w:tcBorders>
          </w:tcPr>
          <w:p w:rsidR="00687FFC" w:rsidRPr="00CE2AA9" w:rsidRDefault="00CE2AA9" w:rsidP="00CE2AA9">
            <w:pPr>
              <w:autoSpaceDE w:val="0"/>
              <w:spacing w:line="360" w:lineRule="auto"/>
              <w:ind w:firstLine="0"/>
            </w:pPr>
            <w:r>
              <w:t xml:space="preserve"> </w:t>
            </w:r>
            <w:r w:rsidR="00687FFC" w:rsidRPr="00CE2AA9">
              <w:t>14496</w:t>
            </w:r>
          </w:p>
        </w:tc>
        <w:tc>
          <w:tcPr>
            <w:tcW w:w="513" w:type="dxa"/>
            <w:tcBorders>
              <w:top w:val="single" w:sz="4" w:space="0" w:color="000000"/>
              <w:left w:val="single" w:sz="4" w:space="0" w:color="000000"/>
            </w:tcBorders>
          </w:tcPr>
          <w:p w:rsidR="00687FFC" w:rsidRPr="00CE2AA9" w:rsidRDefault="00CE2AA9" w:rsidP="00CE2AA9">
            <w:pPr>
              <w:autoSpaceDE w:val="0"/>
              <w:spacing w:line="360" w:lineRule="auto"/>
              <w:ind w:firstLine="0"/>
            </w:pPr>
            <w:r>
              <w:t xml:space="preserve"> </w:t>
            </w:r>
            <w:r w:rsidR="00687FFC" w:rsidRPr="00CE2AA9">
              <w:t>П1</w:t>
            </w:r>
          </w:p>
        </w:tc>
        <w:tc>
          <w:tcPr>
            <w:tcW w:w="819" w:type="dxa"/>
            <w:tcBorders>
              <w:top w:val="single" w:sz="4" w:space="0" w:color="000000"/>
              <w:left w:val="single" w:sz="4" w:space="0" w:color="000000"/>
            </w:tcBorders>
          </w:tcPr>
          <w:p w:rsidR="00687FFC" w:rsidRPr="00CE2AA9" w:rsidRDefault="00CE2AA9" w:rsidP="00CE2AA9">
            <w:pPr>
              <w:autoSpaceDE w:val="0"/>
              <w:spacing w:line="360" w:lineRule="auto"/>
              <w:ind w:firstLine="0"/>
            </w:pPr>
            <w:r>
              <w:t xml:space="preserve"> </w:t>
            </w:r>
            <w:r w:rsidR="00687FFC" w:rsidRPr="00CE2AA9">
              <w:t>4198</w:t>
            </w:r>
          </w:p>
        </w:tc>
        <w:tc>
          <w:tcPr>
            <w:tcW w:w="969" w:type="dxa"/>
            <w:tcBorders>
              <w:top w:val="single" w:sz="4" w:space="0" w:color="000000"/>
              <w:left w:val="single" w:sz="4" w:space="0" w:color="000000"/>
            </w:tcBorders>
          </w:tcPr>
          <w:p w:rsidR="00687FFC" w:rsidRPr="00CE2AA9" w:rsidRDefault="00CE2AA9" w:rsidP="00CE2AA9">
            <w:pPr>
              <w:autoSpaceDE w:val="0"/>
              <w:spacing w:line="360" w:lineRule="auto"/>
              <w:ind w:firstLine="0"/>
            </w:pPr>
            <w:r>
              <w:t xml:space="preserve"> </w:t>
            </w:r>
            <w:r w:rsidR="00687FFC" w:rsidRPr="00CE2AA9">
              <w:t>109892</w:t>
            </w:r>
          </w:p>
        </w:tc>
        <w:tc>
          <w:tcPr>
            <w:tcW w:w="948" w:type="dxa"/>
            <w:tcBorders>
              <w:top w:val="single" w:sz="4" w:space="0" w:color="000000"/>
              <w:left w:val="single" w:sz="4" w:space="0" w:color="000000"/>
            </w:tcBorders>
          </w:tcPr>
          <w:p w:rsidR="00687FFC" w:rsidRPr="00CE2AA9" w:rsidRDefault="00CE2AA9" w:rsidP="00CE2AA9">
            <w:pPr>
              <w:autoSpaceDE w:val="0"/>
              <w:spacing w:line="360" w:lineRule="auto"/>
              <w:ind w:firstLine="0"/>
            </w:pPr>
            <w:r>
              <w:t xml:space="preserve"> </w:t>
            </w:r>
            <w:r w:rsidR="00687FFC" w:rsidRPr="00CE2AA9">
              <w:t>159104</w:t>
            </w:r>
          </w:p>
        </w:tc>
        <w:tc>
          <w:tcPr>
            <w:tcW w:w="914" w:type="dxa"/>
            <w:tcBorders>
              <w:top w:val="single" w:sz="4" w:space="0" w:color="000000"/>
              <w:left w:val="single" w:sz="4" w:space="0" w:color="000000"/>
            </w:tcBorders>
          </w:tcPr>
          <w:p w:rsidR="00687FFC" w:rsidRPr="00CE2AA9" w:rsidRDefault="00CE2AA9" w:rsidP="00CE2AA9">
            <w:pPr>
              <w:autoSpaceDE w:val="0"/>
              <w:spacing w:line="360" w:lineRule="auto"/>
              <w:ind w:firstLine="0"/>
            </w:pPr>
            <w:r>
              <w:t xml:space="preserve"> </w:t>
            </w:r>
            <w:r w:rsidR="00687FFC" w:rsidRPr="00CE2AA9">
              <w:t>-3917</w:t>
            </w:r>
          </w:p>
        </w:tc>
        <w:tc>
          <w:tcPr>
            <w:tcW w:w="848" w:type="dxa"/>
            <w:tcBorders>
              <w:top w:val="single" w:sz="4" w:space="0" w:color="000000"/>
              <w:left w:val="single" w:sz="4" w:space="0" w:color="000000"/>
            </w:tcBorders>
          </w:tcPr>
          <w:p w:rsidR="00687FFC" w:rsidRPr="00CE2AA9" w:rsidRDefault="00CE2AA9" w:rsidP="00CE2AA9">
            <w:pPr>
              <w:autoSpaceDE w:val="0"/>
              <w:spacing w:line="360" w:lineRule="auto"/>
              <w:ind w:firstLine="0"/>
            </w:pPr>
            <w:r>
              <w:t xml:space="preserve"> </w:t>
            </w:r>
            <w:r w:rsidR="00687FFC" w:rsidRPr="00CE2AA9">
              <w:t>-7556</w:t>
            </w:r>
          </w:p>
        </w:tc>
        <w:tc>
          <w:tcPr>
            <w:tcW w:w="992" w:type="dxa"/>
            <w:tcBorders>
              <w:top w:val="single" w:sz="4" w:space="0" w:color="000000"/>
              <w:left w:val="single" w:sz="4" w:space="0" w:color="000000"/>
              <w:right w:val="single" w:sz="4" w:space="0" w:color="000000"/>
            </w:tcBorders>
          </w:tcPr>
          <w:p w:rsidR="00687FFC" w:rsidRPr="00CE2AA9" w:rsidRDefault="00CE2AA9" w:rsidP="00CE2AA9">
            <w:pPr>
              <w:autoSpaceDE w:val="0"/>
              <w:spacing w:line="360" w:lineRule="auto"/>
              <w:ind w:firstLine="0"/>
            </w:pPr>
            <w:r>
              <w:t xml:space="preserve"> </w:t>
            </w:r>
            <w:r w:rsidR="00687FFC" w:rsidRPr="00CE2AA9">
              <w:t>-144608</w:t>
            </w:r>
          </w:p>
        </w:tc>
      </w:tr>
      <w:tr w:rsidR="00687FFC" w:rsidRPr="00CE2AA9" w:rsidTr="00CE2AA9">
        <w:trPr>
          <w:trHeight w:val="483"/>
        </w:trPr>
        <w:tc>
          <w:tcPr>
            <w:tcW w:w="505"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А2</w:t>
            </w:r>
          </w:p>
        </w:tc>
        <w:tc>
          <w:tcPr>
            <w:tcW w:w="853"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12402</w:t>
            </w:r>
          </w:p>
        </w:tc>
        <w:tc>
          <w:tcPr>
            <w:tcW w:w="1026"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176984</w:t>
            </w:r>
          </w:p>
        </w:tc>
        <w:tc>
          <w:tcPr>
            <w:tcW w:w="969"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257641</w:t>
            </w:r>
          </w:p>
        </w:tc>
        <w:tc>
          <w:tcPr>
            <w:tcW w:w="513"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П2</w:t>
            </w:r>
          </w:p>
        </w:tc>
        <w:tc>
          <w:tcPr>
            <w:tcW w:w="819"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152749</w:t>
            </w:r>
          </w:p>
        </w:tc>
        <w:tc>
          <w:tcPr>
            <w:tcW w:w="969"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1900794</w:t>
            </w:r>
          </w:p>
        </w:tc>
        <w:tc>
          <w:tcPr>
            <w:tcW w:w="948"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140794</w:t>
            </w:r>
          </w:p>
        </w:tc>
        <w:tc>
          <w:tcPr>
            <w:tcW w:w="914"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-140347</w:t>
            </w:r>
          </w:p>
        </w:tc>
        <w:tc>
          <w:tcPr>
            <w:tcW w:w="848"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-1723810</w:t>
            </w:r>
          </w:p>
        </w:tc>
        <w:tc>
          <w:tcPr>
            <w:tcW w:w="992" w:type="dxa"/>
            <w:tcBorders>
              <w:top w:val="single" w:sz="4" w:space="0" w:color="000000"/>
              <w:left w:val="single" w:sz="4" w:space="0" w:color="000000"/>
              <w:bottom w:val="single" w:sz="4" w:space="0" w:color="000000"/>
              <w:right w:val="single" w:sz="4" w:space="0" w:color="000000"/>
            </w:tcBorders>
          </w:tcPr>
          <w:p w:rsidR="00687FFC" w:rsidRPr="00CE2AA9" w:rsidRDefault="00CE2AA9" w:rsidP="00CE2AA9">
            <w:pPr>
              <w:autoSpaceDE w:val="0"/>
              <w:spacing w:line="360" w:lineRule="auto"/>
              <w:ind w:firstLine="0"/>
            </w:pPr>
            <w:r>
              <w:t xml:space="preserve"> </w:t>
            </w:r>
            <w:r w:rsidR="00687FFC" w:rsidRPr="00CE2AA9">
              <w:t>116847</w:t>
            </w:r>
          </w:p>
        </w:tc>
      </w:tr>
      <w:tr w:rsidR="00687FFC" w:rsidRPr="00CE2AA9" w:rsidTr="00CE2AA9">
        <w:trPr>
          <w:trHeight w:val="483"/>
        </w:trPr>
        <w:tc>
          <w:tcPr>
            <w:tcW w:w="505"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А3</w:t>
            </w:r>
          </w:p>
        </w:tc>
        <w:tc>
          <w:tcPr>
            <w:tcW w:w="853"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8093</w:t>
            </w:r>
          </w:p>
        </w:tc>
        <w:tc>
          <w:tcPr>
            <w:tcW w:w="1026"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118193</w:t>
            </w:r>
          </w:p>
        </w:tc>
        <w:tc>
          <w:tcPr>
            <w:tcW w:w="969"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331907</w:t>
            </w:r>
          </w:p>
        </w:tc>
        <w:tc>
          <w:tcPr>
            <w:tcW w:w="513"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П3</w:t>
            </w:r>
          </w:p>
        </w:tc>
        <w:tc>
          <w:tcPr>
            <w:tcW w:w="819"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w:t>
            </w:r>
          </w:p>
        </w:tc>
        <w:tc>
          <w:tcPr>
            <w:tcW w:w="969"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12282</w:t>
            </w:r>
          </w:p>
        </w:tc>
        <w:tc>
          <w:tcPr>
            <w:tcW w:w="948"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1864932</w:t>
            </w:r>
          </w:p>
        </w:tc>
        <w:tc>
          <w:tcPr>
            <w:tcW w:w="914"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8093</w:t>
            </w:r>
          </w:p>
        </w:tc>
        <w:tc>
          <w:tcPr>
            <w:tcW w:w="848"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105911</w:t>
            </w:r>
          </w:p>
        </w:tc>
        <w:tc>
          <w:tcPr>
            <w:tcW w:w="992" w:type="dxa"/>
            <w:tcBorders>
              <w:top w:val="single" w:sz="4" w:space="0" w:color="000000"/>
              <w:left w:val="single" w:sz="4" w:space="0" w:color="000000"/>
              <w:bottom w:val="single" w:sz="4" w:space="0" w:color="000000"/>
              <w:right w:val="single" w:sz="4" w:space="0" w:color="000000"/>
            </w:tcBorders>
          </w:tcPr>
          <w:p w:rsidR="00687FFC" w:rsidRPr="00CE2AA9" w:rsidRDefault="00CE2AA9" w:rsidP="00CE2AA9">
            <w:pPr>
              <w:autoSpaceDE w:val="0"/>
              <w:spacing w:line="360" w:lineRule="auto"/>
              <w:ind w:firstLine="0"/>
            </w:pPr>
            <w:r>
              <w:t xml:space="preserve"> </w:t>
            </w:r>
            <w:r w:rsidR="00687FFC" w:rsidRPr="00CE2AA9">
              <w:t>-1533025</w:t>
            </w:r>
          </w:p>
        </w:tc>
      </w:tr>
      <w:tr w:rsidR="00687FFC" w:rsidRPr="00CE2AA9" w:rsidTr="00CE2AA9">
        <w:trPr>
          <w:trHeight w:val="483"/>
        </w:trPr>
        <w:tc>
          <w:tcPr>
            <w:tcW w:w="505"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А4</w:t>
            </w:r>
          </w:p>
        </w:tc>
        <w:tc>
          <w:tcPr>
            <w:tcW w:w="853"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154362</w:t>
            </w:r>
          </w:p>
        </w:tc>
        <w:tc>
          <w:tcPr>
            <w:tcW w:w="1026"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2090017</w:t>
            </w:r>
          </w:p>
        </w:tc>
        <w:tc>
          <w:tcPr>
            <w:tcW w:w="969"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2967792</w:t>
            </w:r>
          </w:p>
        </w:tc>
        <w:tc>
          <w:tcPr>
            <w:tcW w:w="513"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П4</w:t>
            </w:r>
          </w:p>
        </w:tc>
        <w:tc>
          <w:tcPr>
            <w:tcW w:w="819"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18182</w:t>
            </w:r>
          </w:p>
        </w:tc>
        <w:tc>
          <w:tcPr>
            <w:tcW w:w="969"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464562</w:t>
            </w:r>
          </w:p>
        </w:tc>
        <w:tc>
          <w:tcPr>
            <w:tcW w:w="948"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1407006</w:t>
            </w:r>
          </w:p>
        </w:tc>
        <w:tc>
          <w:tcPr>
            <w:tcW w:w="914"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136180</w:t>
            </w:r>
          </w:p>
        </w:tc>
        <w:tc>
          <w:tcPr>
            <w:tcW w:w="848"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1625455</w:t>
            </w:r>
          </w:p>
        </w:tc>
        <w:tc>
          <w:tcPr>
            <w:tcW w:w="992" w:type="dxa"/>
            <w:tcBorders>
              <w:top w:val="single" w:sz="4" w:space="0" w:color="000000"/>
              <w:left w:val="single" w:sz="4" w:space="0" w:color="000000"/>
              <w:bottom w:val="single" w:sz="4" w:space="0" w:color="000000"/>
              <w:right w:val="single" w:sz="4" w:space="0" w:color="000000"/>
            </w:tcBorders>
          </w:tcPr>
          <w:p w:rsidR="00687FFC" w:rsidRPr="00CE2AA9" w:rsidRDefault="00CE2AA9" w:rsidP="00CE2AA9">
            <w:pPr>
              <w:autoSpaceDE w:val="0"/>
              <w:spacing w:line="360" w:lineRule="auto"/>
              <w:ind w:firstLine="0"/>
            </w:pPr>
            <w:r>
              <w:t xml:space="preserve"> </w:t>
            </w:r>
            <w:r w:rsidR="00687FFC" w:rsidRPr="00CE2AA9">
              <w:t>1560786</w:t>
            </w:r>
          </w:p>
        </w:tc>
      </w:tr>
      <w:tr w:rsidR="00687FFC" w:rsidRPr="00CE2AA9" w:rsidTr="00CE2AA9">
        <w:trPr>
          <w:trHeight w:val="483"/>
        </w:trPr>
        <w:tc>
          <w:tcPr>
            <w:tcW w:w="505"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Б</w:t>
            </w:r>
          </w:p>
        </w:tc>
        <w:tc>
          <w:tcPr>
            <w:tcW w:w="853"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175129</w:t>
            </w:r>
          </w:p>
        </w:tc>
        <w:tc>
          <w:tcPr>
            <w:tcW w:w="1026"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2487530</w:t>
            </w:r>
          </w:p>
        </w:tc>
        <w:tc>
          <w:tcPr>
            <w:tcW w:w="969"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3571836</w:t>
            </w:r>
          </w:p>
        </w:tc>
        <w:tc>
          <w:tcPr>
            <w:tcW w:w="513"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Б</w:t>
            </w:r>
          </w:p>
        </w:tc>
        <w:tc>
          <w:tcPr>
            <w:tcW w:w="819"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175129</w:t>
            </w:r>
          </w:p>
        </w:tc>
        <w:tc>
          <w:tcPr>
            <w:tcW w:w="969"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2487530</w:t>
            </w:r>
          </w:p>
        </w:tc>
        <w:tc>
          <w:tcPr>
            <w:tcW w:w="948"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3571836</w:t>
            </w:r>
          </w:p>
        </w:tc>
        <w:tc>
          <w:tcPr>
            <w:tcW w:w="914"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w:t>
            </w:r>
          </w:p>
        </w:tc>
        <w:tc>
          <w:tcPr>
            <w:tcW w:w="848" w:type="dxa"/>
            <w:tcBorders>
              <w:top w:val="single" w:sz="4" w:space="0" w:color="000000"/>
              <w:left w:val="single" w:sz="4" w:space="0" w:color="000000"/>
              <w:bottom w:val="single" w:sz="4" w:space="0" w:color="000000"/>
            </w:tcBorders>
          </w:tcPr>
          <w:p w:rsidR="00687FFC" w:rsidRPr="00CE2AA9" w:rsidRDefault="00CE2AA9" w:rsidP="00CE2AA9">
            <w:pPr>
              <w:autoSpaceDE w:val="0"/>
              <w:spacing w:line="360" w:lineRule="auto"/>
              <w:ind w:firstLine="0"/>
            </w:pPr>
            <w:r>
              <w:t xml:space="preserve"> </w:t>
            </w:r>
            <w:r w:rsidR="00687FFC" w:rsidRPr="00CE2AA9">
              <w:t>-</w:t>
            </w:r>
          </w:p>
        </w:tc>
        <w:tc>
          <w:tcPr>
            <w:tcW w:w="992" w:type="dxa"/>
            <w:tcBorders>
              <w:top w:val="single" w:sz="4" w:space="0" w:color="000000"/>
              <w:left w:val="single" w:sz="4" w:space="0" w:color="000000"/>
              <w:bottom w:val="single" w:sz="4" w:space="0" w:color="000000"/>
              <w:right w:val="single" w:sz="4" w:space="0" w:color="000000"/>
            </w:tcBorders>
          </w:tcPr>
          <w:p w:rsidR="00687FFC" w:rsidRPr="00CE2AA9" w:rsidRDefault="00CE2AA9" w:rsidP="00CE2AA9">
            <w:pPr>
              <w:autoSpaceDE w:val="0"/>
              <w:spacing w:line="360" w:lineRule="auto"/>
              <w:ind w:firstLine="0"/>
            </w:pPr>
            <w:r>
              <w:t xml:space="preserve"> </w:t>
            </w:r>
            <w:r w:rsidR="00687FFC" w:rsidRPr="00CE2AA9">
              <w:t>-</w:t>
            </w:r>
          </w:p>
        </w:tc>
      </w:tr>
    </w:tbl>
    <w:p w:rsid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А – активы предприятия;</w:t>
      </w:r>
    </w:p>
    <w:p w:rsidR="00687FFC" w:rsidRPr="00CE2AA9" w:rsidRDefault="00687FFC" w:rsidP="00CE2AA9">
      <w:pPr>
        <w:autoSpaceDE w:val="0"/>
        <w:spacing w:line="360" w:lineRule="auto"/>
        <w:ind w:firstLine="709"/>
        <w:rPr>
          <w:sz w:val="28"/>
          <w:szCs w:val="28"/>
        </w:rPr>
      </w:pPr>
      <w:r w:rsidRPr="00CE2AA9">
        <w:rPr>
          <w:sz w:val="28"/>
          <w:szCs w:val="28"/>
        </w:rPr>
        <w:t>П – пассивы предприятия;</w:t>
      </w:r>
    </w:p>
    <w:p w:rsidR="00687FFC" w:rsidRPr="00CE2AA9" w:rsidRDefault="00687FFC" w:rsidP="00CE2AA9">
      <w:pPr>
        <w:autoSpaceDE w:val="0"/>
        <w:spacing w:line="360" w:lineRule="auto"/>
        <w:ind w:firstLine="709"/>
        <w:rPr>
          <w:sz w:val="28"/>
          <w:szCs w:val="28"/>
        </w:rPr>
      </w:pPr>
      <w:r w:rsidRPr="00CE2AA9">
        <w:rPr>
          <w:sz w:val="28"/>
          <w:szCs w:val="28"/>
        </w:rPr>
        <w:t>Б – баланс.</w:t>
      </w:r>
    </w:p>
    <w:p w:rsidR="00687FFC" w:rsidRPr="00CE2AA9" w:rsidRDefault="00687FFC" w:rsidP="00CE2AA9">
      <w:pPr>
        <w:autoSpaceDE w:val="0"/>
        <w:spacing w:line="360" w:lineRule="auto"/>
        <w:ind w:firstLine="709"/>
        <w:rPr>
          <w:sz w:val="28"/>
          <w:szCs w:val="28"/>
        </w:rPr>
      </w:pPr>
      <w:r w:rsidRPr="00CE2AA9">
        <w:rPr>
          <w:sz w:val="28"/>
          <w:szCs w:val="28"/>
        </w:rPr>
        <w:t>Более точно оценить ликвидность баланса можно на основе проведенного внутреннего анализа финансового состояния. В этом случае сумма по каждой балансовой статье, входящей в какую-либо из первых трех групп актива и пассива, разбивается на части, соответствующие различным срокам превращения в денежные средства для активных статей и различным срокам погашения обязательств для пассивных статей:</w:t>
      </w:r>
    </w:p>
    <w:p w:rsidR="00687FFC" w:rsidRPr="00CE2AA9" w:rsidRDefault="00687FFC" w:rsidP="00CE2AA9">
      <w:pPr>
        <w:autoSpaceDE w:val="0"/>
        <w:spacing w:line="360" w:lineRule="auto"/>
        <w:ind w:firstLine="709"/>
        <w:rPr>
          <w:sz w:val="28"/>
          <w:szCs w:val="28"/>
        </w:rPr>
      </w:pPr>
      <w:r w:rsidRPr="00CE2AA9">
        <w:rPr>
          <w:sz w:val="28"/>
          <w:szCs w:val="28"/>
        </w:rPr>
        <w:t>1) до 3 месяцев;</w:t>
      </w:r>
    </w:p>
    <w:p w:rsidR="00687FFC" w:rsidRPr="00CE2AA9" w:rsidRDefault="00687FFC" w:rsidP="00CE2AA9">
      <w:pPr>
        <w:numPr>
          <w:ilvl w:val="0"/>
          <w:numId w:val="2"/>
        </w:numPr>
        <w:tabs>
          <w:tab w:val="clear" w:pos="1080"/>
        </w:tabs>
        <w:autoSpaceDE w:val="0"/>
        <w:spacing w:line="360" w:lineRule="auto"/>
        <w:ind w:left="0" w:firstLine="709"/>
        <w:rPr>
          <w:sz w:val="28"/>
          <w:szCs w:val="28"/>
        </w:rPr>
      </w:pPr>
      <w:r w:rsidRPr="00CE2AA9">
        <w:rPr>
          <w:sz w:val="28"/>
          <w:szCs w:val="28"/>
        </w:rPr>
        <w:t>от 3 до 6 месяцев;</w:t>
      </w:r>
    </w:p>
    <w:p w:rsidR="00687FFC" w:rsidRPr="00CE2AA9" w:rsidRDefault="00687FFC" w:rsidP="00CE2AA9">
      <w:pPr>
        <w:numPr>
          <w:ilvl w:val="0"/>
          <w:numId w:val="2"/>
        </w:numPr>
        <w:tabs>
          <w:tab w:val="clear" w:pos="1080"/>
        </w:tabs>
        <w:autoSpaceDE w:val="0"/>
        <w:spacing w:line="360" w:lineRule="auto"/>
        <w:ind w:left="0" w:firstLine="709"/>
        <w:rPr>
          <w:sz w:val="28"/>
          <w:szCs w:val="28"/>
        </w:rPr>
      </w:pPr>
      <w:r w:rsidRPr="00CE2AA9">
        <w:rPr>
          <w:sz w:val="28"/>
          <w:szCs w:val="28"/>
        </w:rPr>
        <w:t>от 6 месяцев до года;</w:t>
      </w:r>
    </w:p>
    <w:p w:rsidR="00687FFC" w:rsidRPr="00CE2AA9" w:rsidRDefault="00687FFC" w:rsidP="00CE2AA9">
      <w:pPr>
        <w:numPr>
          <w:ilvl w:val="0"/>
          <w:numId w:val="2"/>
        </w:numPr>
        <w:tabs>
          <w:tab w:val="clear" w:pos="1080"/>
        </w:tabs>
        <w:autoSpaceDE w:val="0"/>
        <w:spacing w:line="360" w:lineRule="auto"/>
        <w:ind w:left="0" w:firstLine="709"/>
        <w:rPr>
          <w:sz w:val="28"/>
          <w:szCs w:val="28"/>
        </w:rPr>
      </w:pPr>
      <w:r w:rsidRPr="00CE2AA9">
        <w:rPr>
          <w:sz w:val="28"/>
          <w:szCs w:val="28"/>
        </w:rPr>
        <w:t>свыше года.</w:t>
      </w:r>
    </w:p>
    <w:p w:rsidR="00687FFC" w:rsidRPr="00CE2AA9" w:rsidRDefault="00687FFC" w:rsidP="00CE2AA9">
      <w:pPr>
        <w:autoSpaceDE w:val="0"/>
        <w:spacing w:line="360" w:lineRule="auto"/>
        <w:ind w:firstLine="709"/>
        <w:rPr>
          <w:sz w:val="28"/>
          <w:szCs w:val="28"/>
        </w:rPr>
      </w:pPr>
      <w:r w:rsidRPr="00CE2AA9">
        <w:rPr>
          <w:sz w:val="28"/>
          <w:szCs w:val="28"/>
        </w:rPr>
        <w:t>Так группируются, в первую очередь, суммы по статьям, отражающим дебиторскую задолженность и прочие активы, кредиторскую задолженность и прочие пассивы, а также краткосрочные кредиты и заемные средства.</w:t>
      </w:r>
    </w:p>
    <w:p w:rsidR="00687FFC" w:rsidRPr="00CE2AA9" w:rsidRDefault="00687FFC" w:rsidP="00CE2AA9">
      <w:pPr>
        <w:autoSpaceDE w:val="0"/>
        <w:spacing w:line="360" w:lineRule="auto"/>
        <w:ind w:firstLine="709"/>
        <w:rPr>
          <w:sz w:val="28"/>
          <w:szCs w:val="28"/>
        </w:rPr>
      </w:pPr>
      <w:r w:rsidRPr="00CE2AA9">
        <w:rPr>
          <w:sz w:val="28"/>
          <w:szCs w:val="28"/>
        </w:rPr>
        <w:t>Для распределения по срокам превращения в денежные средства сумм по статьям раздела II актива используются величины запасов в днях оборота. Далее суммируются величины по активу с одинаковыми интервалами изменения ликвидности и величины по пассиву с одинаковыми интервалами изменения срока погашения задолженности. В результате получаем итоги по четырем группам по активу (не считая трудно реализуемых активов и постоянных пассивов).</w:t>
      </w:r>
    </w:p>
    <w:p w:rsidR="00687FFC" w:rsidRPr="00CE2AA9" w:rsidRDefault="00687FFC" w:rsidP="00CE2AA9">
      <w:pPr>
        <w:autoSpaceDE w:val="0"/>
        <w:spacing w:line="360" w:lineRule="auto"/>
        <w:ind w:firstLine="709"/>
        <w:rPr>
          <w:sz w:val="28"/>
          <w:szCs w:val="28"/>
        </w:rPr>
      </w:pPr>
      <w:r w:rsidRPr="00CE2AA9">
        <w:rPr>
          <w:sz w:val="28"/>
          <w:szCs w:val="28"/>
        </w:rPr>
        <w:t>Анализ ликвидности баланса сводится к проверке того, покрываются ли обязательства в пассиве баланса активами, срок превращения которых в денежные средства равен сроку погашения обязательств.</w:t>
      </w:r>
    </w:p>
    <w:p w:rsidR="00687FFC" w:rsidRPr="00CE2AA9" w:rsidRDefault="00687FFC" w:rsidP="00CE2AA9">
      <w:pPr>
        <w:autoSpaceDE w:val="0"/>
        <w:spacing w:line="360" w:lineRule="auto"/>
        <w:ind w:firstLine="709"/>
        <w:rPr>
          <w:sz w:val="28"/>
          <w:szCs w:val="28"/>
        </w:rPr>
      </w:pPr>
      <w:r w:rsidRPr="00CE2AA9">
        <w:rPr>
          <w:sz w:val="28"/>
          <w:szCs w:val="28"/>
        </w:rPr>
        <w:t>Сопоставление итогов первой группы по активу и пассиву, т.е. А1 и П1 (сроки до 3 месяцев), отражает соотношение текущих платежей и поступлений. Сравнение итогов второй группы по активу и пассиву, т.е. А2 и П2 (сроки от 3 до 6 месяцев), показывает тенденцию увеличения или уменьшения текущей ликвидности в недалеком будущем. Сопоставление итогов по активу и пассиву для третьей и четвертой групп отражает соотношение платежей и поступлений в относительно отдаленном будущем. Анализ, проводимый по данной схеме, достаточно полно представляет финансовое состояние с точки зрения возможностей своевременного осуществления расчетов.</w:t>
      </w:r>
    </w:p>
    <w:p w:rsidR="00687FFC" w:rsidRPr="00CE2AA9" w:rsidRDefault="00687FFC" w:rsidP="00CE2AA9">
      <w:pPr>
        <w:autoSpaceDE w:val="0"/>
        <w:spacing w:line="360" w:lineRule="auto"/>
        <w:ind w:firstLine="709"/>
        <w:rPr>
          <w:sz w:val="28"/>
          <w:szCs w:val="28"/>
        </w:rPr>
      </w:pPr>
      <w:r w:rsidRPr="00CE2AA9">
        <w:rPr>
          <w:sz w:val="28"/>
          <w:szCs w:val="28"/>
        </w:rPr>
        <w:t>Результаты расчетов по данным анализируемой организации представленные выше в таблице 2 и показывают, что на предприятии сопоставление итогов групп по активу и пассиву имеет следующий вид:</w:t>
      </w:r>
    </w:p>
    <w:p w:rsidR="00687FFC" w:rsidRDefault="00687FFC" w:rsidP="00CE2AA9">
      <w:pPr>
        <w:autoSpaceDE w:val="0"/>
        <w:spacing w:line="360" w:lineRule="auto"/>
        <w:ind w:firstLine="709"/>
        <w:rPr>
          <w:sz w:val="28"/>
          <w:szCs w:val="28"/>
        </w:rPr>
      </w:pPr>
      <w:r w:rsidRPr="00CE2AA9">
        <w:rPr>
          <w:sz w:val="28"/>
          <w:szCs w:val="28"/>
        </w:rPr>
        <w:t>1) за 2007 и 2008 года:</w:t>
      </w:r>
    </w:p>
    <w:p w:rsidR="00687FFC" w:rsidRPr="00CE2AA9" w:rsidRDefault="00CE2AA9" w:rsidP="00CE2AA9">
      <w:pPr>
        <w:autoSpaceDE w:val="0"/>
        <w:spacing w:line="360" w:lineRule="auto"/>
        <w:ind w:firstLine="709"/>
        <w:rPr>
          <w:sz w:val="28"/>
          <w:szCs w:val="28"/>
        </w:rPr>
      </w:pPr>
      <w:r>
        <w:rPr>
          <w:sz w:val="28"/>
          <w:szCs w:val="28"/>
        </w:rPr>
        <w:br w:type="page"/>
      </w:r>
      <w:r w:rsidR="00687FFC" w:rsidRPr="00CE2AA9">
        <w:rPr>
          <w:sz w:val="28"/>
          <w:szCs w:val="28"/>
        </w:rPr>
        <w:t>{А1 &lt; П1; А2 &lt; П2; A3 &gt; ПЗ; А4 &gt; П4}</w:t>
      </w:r>
      <w:r w:rsidRPr="00CE2AA9">
        <w:rPr>
          <w:sz w:val="28"/>
          <w:szCs w:val="28"/>
        </w:rPr>
        <w:t xml:space="preserve"> </w:t>
      </w:r>
      <w:r w:rsidR="00687FFC" w:rsidRPr="00CE2AA9">
        <w:rPr>
          <w:sz w:val="28"/>
          <w:szCs w:val="28"/>
        </w:rPr>
        <w:t>(12)</w:t>
      </w:r>
    </w:p>
    <w:p w:rsid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2) за 2009 год:</w:t>
      </w:r>
    </w:p>
    <w:p w:rsid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{А1 &lt; П1; А2 &gt; П2; A3 &lt; ПЗ; А4 &gt; П4}</w:t>
      </w:r>
      <w:r w:rsidR="00CE2AA9" w:rsidRPr="00CE2AA9">
        <w:rPr>
          <w:sz w:val="28"/>
          <w:szCs w:val="28"/>
        </w:rPr>
        <w:t xml:space="preserve"> </w:t>
      </w:r>
      <w:r w:rsidRPr="00CE2AA9">
        <w:rPr>
          <w:sz w:val="28"/>
          <w:szCs w:val="28"/>
        </w:rPr>
        <w:t>(13)</w:t>
      </w:r>
    </w:p>
    <w:p w:rsid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Исходя из этого, можно охарактеризовать ликвидность баланса как недостаточную. Тем не менее нужно отметить, что за 2009 год произошло увеличение текущей ликвидности. Сопоставление первого неравенства свидетельствует о том, что в ближайший к рассматриваемому моменту промежуток времени организации не удастся поправить свою платежеспособность, так как за анализируемый период возрос платежный недостаток наиболее ликвидных активов для покрытия наиболее срочных обязательств (соотношение по первой группе).</w:t>
      </w:r>
    </w:p>
    <w:p w:rsidR="00687FFC" w:rsidRPr="00CE2AA9" w:rsidRDefault="00687FFC" w:rsidP="00CE2AA9">
      <w:pPr>
        <w:autoSpaceDE w:val="0"/>
        <w:spacing w:line="360" w:lineRule="auto"/>
        <w:ind w:firstLine="709"/>
        <w:rPr>
          <w:sz w:val="28"/>
          <w:szCs w:val="28"/>
        </w:rPr>
      </w:pPr>
      <w:r w:rsidRPr="00CE2AA9">
        <w:rPr>
          <w:sz w:val="28"/>
          <w:szCs w:val="28"/>
        </w:rPr>
        <w:t>Однако следует отметить, что перспективная ликвидность, которую показывает третье неравенство, отражало некоторый платежный излишек в 2007, 2008 годах, чего не наблюдается в 2009 году.</w:t>
      </w:r>
    </w:p>
    <w:p w:rsidR="00687FFC" w:rsidRPr="00CE2AA9" w:rsidRDefault="00687FFC"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jc w:val="center"/>
        <w:rPr>
          <w:b/>
          <w:sz w:val="28"/>
          <w:szCs w:val="28"/>
        </w:rPr>
      </w:pPr>
      <w:r w:rsidRPr="00CE2AA9">
        <w:rPr>
          <w:b/>
          <w:sz w:val="28"/>
          <w:szCs w:val="28"/>
        </w:rPr>
        <w:t>2.3 Расчет и оценка финансовых коэффициентов платежеспособности</w:t>
      </w:r>
    </w:p>
    <w:p w:rsidR="00687FFC" w:rsidRPr="00CE2AA9" w:rsidRDefault="00687FFC" w:rsidP="00CE2AA9">
      <w:pPr>
        <w:autoSpaceDE w:val="0"/>
        <w:spacing w:line="360" w:lineRule="auto"/>
        <w:ind w:firstLine="709"/>
        <w:rPr>
          <w:b/>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Для анализа платежеспособности организации рассчитываются представленные ниже финансовые коэффициенты платежеспособности (табл.3). Если фактическое значение коэффициента не соответствует нормальному ограничению, то оценить его можно по динамике (увеличение или снижение значения).</w:t>
      </w:r>
    </w:p>
    <w:p w:rsidR="00687FFC" w:rsidRDefault="00687FFC" w:rsidP="00CE2AA9">
      <w:pPr>
        <w:autoSpaceDE w:val="0"/>
        <w:spacing w:line="360" w:lineRule="auto"/>
        <w:ind w:firstLine="709"/>
        <w:rPr>
          <w:sz w:val="28"/>
          <w:szCs w:val="28"/>
        </w:rPr>
      </w:pPr>
      <w:r w:rsidRPr="00CE2AA9">
        <w:rPr>
          <w:sz w:val="28"/>
          <w:szCs w:val="28"/>
        </w:rPr>
        <w:t>Для комплексной оценки платежеспособности предприятия в целом следует использовать общий показатель платежеспособности. С помощью данного показателя осуществляется оценка изменения финансовой ситуации в организации с точки зрения ликвидности. Данный показатель применяется также при выборе наиболее надежного партнера из множества потенциальных партнеров на основе отчетности.</w:t>
      </w:r>
    </w:p>
    <w:p w:rsidR="00CE2AA9" w:rsidRP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b/>
          <w:sz w:val="28"/>
          <w:szCs w:val="28"/>
        </w:rPr>
      </w:pPr>
      <w:r w:rsidRPr="00CE2AA9">
        <w:rPr>
          <w:b/>
          <w:sz w:val="28"/>
          <w:szCs w:val="28"/>
        </w:rPr>
        <w:t>Таблица 3 - Финансовые коэффициенты платежеспособности</w:t>
      </w:r>
    </w:p>
    <w:tbl>
      <w:tblPr>
        <w:tblW w:w="0" w:type="auto"/>
        <w:tblInd w:w="108" w:type="dxa"/>
        <w:tblLayout w:type="fixed"/>
        <w:tblLook w:val="0000" w:firstRow="0" w:lastRow="0" w:firstColumn="0" w:lastColumn="0" w:noHBand="0" w:noVBand="0"/>
      </w:tblPr>
      <w:tblGrid>
        <w:gridCol w:w="3015"/>
        <w:gridCol w:w="3081"/>
        <w:gridCol w:w="3260"/>
      </w:tblGrid>
      <w:tr w:rsidR="00687FFC" w:rsidRPr="00CE2AA9" w:rsidTr="00CE2AA9">
        <w:trPr>
          <w:trHeight w:val="483"/>
        </w:trPr>
        <w:tc>
          <w:tcPr>
            <w:tcW w:w="301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Наименование показателя</w:t>
            </w:r>
          </w:p>
        </w:tc>
        <w:tc>
          <w:tcPr>
            <w:tcW w:w="3081"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Способ расчета</w:t>
            </w:r>
          </w:p>
        </w:tc>
        <w:tc>
          <w:tcPr>
            <w:tcW w:w="3260"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t>Нормальное ограничение</w:t>
            </w:r>
          </w:p>
        </w:tc>
      </w:tr>
      <w:tr w:rsidR="00687FFC" w:rsidRPr="00CE2AA9" w:rsidTr="00CE2AA9">
        <w:trPr>
          <w:trHeight w:val="483"/>
        </w:trPr>
        <w:tc>
          <w:tcPr>
            <w:tcW w:w="301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1.Общий показатель платежеспособности</w:t>
            </w:r>
          </w:p>
        </w:tc>
        <w:tc>
          <w:tcPr>
            <w:tcW w:w="3081"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rPr>
                <w:lang w:val="en-US"/>
              </w:rPr>
              <w:t>L</w:t>
            </w:r>
            <w:r w:rsidRPr="00CE2AA9">
              <w:rPr>
                <w:vertAlign w:val="subscript"/>
                <w:lang w:val="en-US"/>
              </w:rPr>
              <w:t>1</w:t>
            </w:r>
            <w:r w:rsidRPr="00CE2AA9">
              <w:rPr>
                <w:lang w:val="en-US"/>
              </w:rPr>
              <w:t>=</w:t>
            </w:r>
            <w:r w:rsidRPr="00CE2AA9">
              <w:t xml:space="preserve"> (</w:t>
            </w:r>
            <w:r w:rsidRPr="00CE2AA9">
              <w:rPr>
                <w:lang w:val="en-US"/>
              </w:rPr>
              <w:t>А1</w:t>
            </w:r>
            <w:r w:rsidRPr="00CE2AA9">
              <w:t>+0,5∙А2+0,3∙А3) // (П1+0,5∙П2+0,3∙П3)</w:t>
            </w:r>
          </w:p>
        </w:tc>
        <w:tc>
          <w:tcPr>
            <w:tcW w:w="3260"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rPr>
                <w:lang w:val="en-US"/>
              </w:rPr>
            </w:pPr>
            <w:r w:rsidRPr="00CE2AA9">
              <w:rPr>
                <w:lang w:val="en-US"/>
              </w:rPr>
              <w:t>L</w:t>
            </w:r>
            <w:r w:rsidRPr="00CE2AA9">
              <w:rPr>
                <w:vertAlign w:val="subscript"/>
                <w:lang w:val="en-US"/>
              </w:rPr>
              <w:t>1</w:t>
            </w:r>
            <w:r w:rsidRPr="00CE2AA9">
              <w:rPr>
                <w:u w:val="single"/>
                <w:lang w:val="en-US"/>
              </w:rPr>
              <w:t>&gt;</w:t>
            </w:r>
            <w:r w:rsidRPr="00CE2AA9">
              <w:rPr>
                <w:lang w:val="en-US"/>
              </w:rPr>
              <w:t>1</w:t>
            </w:r>
          </w:p>
        </w:tc>
      </w:tr>
      <w:tr w:rsidR="00687FFC" w:rsidRPr="00CE2AA9" w:rsidTr="00CE2AA9">
        <w:trPr>
          <w:trHeight w:val="483"/>
        </w:trPr>
        <w:tc>
          <w:tcPr>
            <w:tcW w:w="3015" w:type="dxa"/>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r w:rsidRPr="00CE2AA9">
              <w:t>2.Коэффициент абсолютной ликвидности</w:t>
            </w:r>
          </w:p>
        </w:tc>
        <w:tc>
          <w:tcPr>
            <w:tcW w:w="3081"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rPr>
                <w:lang w:val="en-US"/>
              </w:rPr>
              <w:t>L</w:t>
            </w:r>
            <w:r w:rsidRPr="00CE2AA9">
              <w:rPr>
                <w:vertAlign w:val="subscript"/>
              </w:rPr>
              <w:t>2</w:t>
            </w:r>
            <w:r w:rsidRPr="00CE2AA9">
              <w:t xml:space="preserve"> = (ДС+КФВ) / ТО</w:t>
            </w:r>
          </w:p>
        </w:tc>
        <w:tc>
          <w:tcPr>
            <w:tcW w:w="3260"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rPr>
                <w:lang w:val="en-US"/>
              </w:rPr>
              <w:t>L</w:t>
            </w:r>
            <w:r w:rsidRPr="00CE2AA9">
              <w:rPr>
                <w:vertAlign w:val="subscript"/>
              </w:rPr>
              <w:t>2</w:t>
            </w:r>
            <w:r w:rsidRPr="00CE2AA9">
              <w:rPr>
                <w:u w:val="single"/>
              </w:rPr>
              <w:t>&gt;</w:t>
            </w:r>
            <w:r w:rsidRPr="00CE2AA9">
              <w:t>0</w:t>
            </w:r>
            <w:r w:rsidRPr="00CE2AA9">
              <w:rPr>
                <w:lang w:val="en-US"/>
              </w:rPr>
              <w:t>,</w:t>
            </w:r>
            <w:r w:rsidRPr="00CE2AA9">
              <w:t>1; 0</w:t>
            </w:r>
            <w:r w:rsidRPr="00CE2AA9">
              <w:rPr>
                <w:lang w:val="en-US"/>
              </w:rPr>
              <w:t>,</w:t>
            </w:r>
            <w:r w:rsidRPr="00CE2AA9">
              <w:t>7</w:t>
            </w:r>
          </w:p>
        </w:tc>
      </w:tr>
      <w:tr w:rsidR="00687FFC" w:rsidRPr="00CE2AA9" w:rsidTr="00CE2AA9">
        <w:trPr>
          <w:trHeight w:val="483"/>
        </w:trPr>
        <w:tc>
          <w:tcPr>
            <w:tcW w:w="3015" w:type="dxa"/>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r w:rsidRPr="00CE2AA9">
              <w:t>3.Коэффициент «критической оценки»</w:t>
            </w:r>
          </w:p>
        </w:tc>
        <w:tc>
          <w:tcPr>
            <w:tcW w:w="3081"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rPr>
                <w:lang w:val="en-US"/>
              </w:rPr>
              <w:t>L</w:t>
            </w:r>
            <w:r w:rsidRPr="00CE2AA9">
              <w:rPr>
                <w:vertAlign w:val="subscript"/>
              </w:rPr>
              <w:t xml:space="preserve">3 </w:t>
            </w:r>
            <w:r w:rsidRPr="00CE2AA9">
              <w:t>= (ДС+ТФВ+КФВ) / ТО</w:t>
            </w:r>
          </w:p>
        </w:tc>
        <w:tc>
          <w:tcPr>
            <w:tcW w:w="3260"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rPr>
                <w:lang w:val="en-US"/>
              </w:rPr>
              <w:t xml:space="preserve">Допустимое </w:t>
            </w:r>
            <w:r w:rsidRPr="00CE2AA9">
              <w:t xml:space="preserve">0,7; 0,8желательно </w:t>
            </w:r>
            <w:r w:rsidRPr="00CE2AA9">
              <w:rPr>
                <w:lang w:val="en-US"/>
              </w:rPr>
              <w:t>L</w:t>
            </w:r>
            <w:r w:rsidRPr="00CE2AA9">
              <w:rPr>
                <w:vertAlign w:val="subscript"/>
              </w:rPr>
              <w:t>3</w:t>
            </w:r>
            <w:r w:rsidRPr="00CE2AA9">
              <w:rPr>
                <w:lang w:val="en-US"/>
              </w:rPr>
              <w:t>=</w:t>
            </w:r>
            <w:r w:rsidRPr="00CE2AA9">
              <w:t>1</w:t>
            </w:r>
          </w:p>
        </w:tc>
      </w:tr>
      <w:tr w:rsidR="00687FFC" w:rsidRPr="00CE2AA9" w:rsidTr="00CE2AA9">
        <w:trPr>
          <w:trHeight w:val="483"/>
        </w:trPr>
        <w:tc>
          <w:tcPr>
            <w:tcW w:w="3015" w:type="dxa"/>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r w:rsidRPr="00CE2AA9">
              <w:t>4.Коэффициент текущей ликвидности</w:t>
            </w:r>
          </w:p>
        </w:tc>
        <w:tc>
          <w:tcPr>
            <w:tcW w:w="3081"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rPr>
                <w:lang w:val="en-US"/>
              </w:rPr>
              <w:t>L</w:t>
            </w:r>
            <w:r w:rsidRPr="00CE2AA9">
              <w:rPr>
                <w:vertAlign w:val="subscript"/>
              </w:rPr>
              <w:t xml:space="preserve">4 </w:t>
            </w:r>
            <w:r w:rsidRPr="00CE2AA9">
              <w:t>= ОА / ТО</w:t>
            </w:r>
          </w:p>
        </w:tc>
        <w:tc>
          <w:tcPr>
            <w:tcW w:w="3260"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napToGrid w:val="0"/>
              <w:spacing w:line="360" w:lineRule="auto"/>
              <w:ind w:firstLine="0"/>
            </w:pPr>
            <w:r w:rsidRPr="00CE2AA9">
              <w:t xml:space="preserve">Необходимое значение 1,5; оптимальное </w:t>
            </w:r>
            <w:r w:rsidRPr="00CE2AA9">
              <w:rPr>
                <w:lang w:val="en-US"/>
              </w:rPr>
              <w:t>L</w:t>
            </w:r>
            <w:r w:rsidRPr="00CE2AA9">
              <w:rPr>
                <w:vertAlign w:val="subscript"/>
              </w:rPr>
              <w:t>4</w:t>
            </w:r>
            <w:r w:rsidRPr="00CE2AA9">
              <w:rPr>
                <w:lang w:val="en-US"/>
              </w:rPr>
              <w:t>=</w:t>
            </w:r>
            <w:r w:rsidRPr="00CE2AA9">
              <w:t>2,0; 3,5</w:t>
            </w:r>
          </w:p>
        </w:tc>
      </w:tr>
      <w:tr w:rsidR="00687FFC" w:rsidRPr="00CE2AA9" w:rsidTr="00CE2AA9">
        <w:trPr>
          <w:trHeight w:val="483"/>
        </w:trPr>
        <w:tc>
          <w:tcPr>
            <w:tcW w:w="301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5.Коэффициент маневренности функционирующего капитала</w:t>
            </w:r>
          </w:p>
        </w:tc>
        <w:tc>
          <w:tcPr>
            <w:tcW w:w="3081"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rPr>
                <w:lang w:val="en-US"/>
              </w:rPr>
              <w:t>L</w:t>
            </w:r>
            <w:r w:rsidRPr="00CE2AA9">
              <w:rPr>
                <w:vertAlign w:val="subscript"/>
              </w:rPr>
              <w:t xml:space="preserve">5 </w:t>
            </w:r>
            <w:r w:rsidRPr="00CE2AA9">
              <w:t>= МРА / (ОА - ТО)</w:t>
            </w:r>
          </w:p>
        </w:tc>
        <w:tc>
          <w:tcPr>
            <w:tcW w:w="3260"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napToGrid w:val="0"/>
              <w:spacing w:line="360" w:lineRule="auto"/>
              <w:ind w:firstLine="0"/>
            </w:pPr>
            <w:r w:rsidRPr="00CE2AA9">
              <w:t>Уменьшение показателя в динамике - положительный факт</w:t>
            </w:r>
          </w:p>
        </w:tc>
      </w:tr>
      <w:tr w:rsidR="00687FFC" w:rsidRPr="00CE2AA9" w:rsidTr="00CE2AA9">
        <w:trPr>
          <w:trHeight w:val="483"/>
        </w:trPr>
        <w:tc>
          <w:tcPr>
            <w:tcW w:w="3015" w:type="dxa"/>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r w:rsidRPr="00CE2AA9">
              <w:t>6.Доля оборотных средств в активах</w:t>
            </w:r>
          </w:p>
        </w:tc>
        <w:tc>
          <w:tcPr>
            <w:tcW w:w="3081"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rPr>
                <w:lang w:val="en-US"/>
              </w:rPr>
              <w:t>L</w:t>
            </w:r>
            <w:r w:rsidRPr="00CE2AA9">
              <w:rPr>
                <w:vertAlign w:val="subscript"/>
              </w:rPr>
              <w:t xml:space="preserve">6 </w:t>
            </w:r>
            <w:r w:rsidRPr="00CE2AA9">
              <w:t>= ОА / ВБ</w:t>
            </w:r>
          </w:p>
        </w:tc>
        <w:tc>
          <w:tcPr>
            <w:tcW w:w="3260"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rPr>
                <w:lang w:val="en-US"/>
              </w:rPr>
            </w:pPr>
            <w:r w:rsidRPr="00CE2AA9">
              <w:rPr>
                <w:lang w:val="en-US"/>
              </w:rPr>
              <w:t>L</w:t>
            </w:r>
            <w:r w:rsidRPr="00CE2AA9">
              <w:rPr>
                <w:vertAlign w:val="subscript"/>
              </w:rPr>
              <w:t>6</w:t>
            </w:r>
            <w:r w:rsidRPr="00CE2AA9">
              <w:rPr>
                <w:u w:val="single"/>
                <w:lang w:val="en-US"/>
              </w:rPr>
              <w:t>&gt;</w:t>
            </w:r>
            <w:r w:rsidRPr="00CE2AA9">
              <w:rPr>
                <w:lang w:val="en-US"/>
              </w:rPr>
              <w:t>0,5</w:t>
            </w:r>
          </w:p>
        </w:tc>
      </w:tr>
      <w:tr w:rsidR="00687FFC" w:rsidRPr="00CE2AA9" w:rsidTr="00CE2AA9">
        <w:trPr>
          <w:trHeight w:val="483"/>
        </w:trPr>
        <w:tc>
          <w:tcPr>
            <w:tcW w:w="3015" w:type="dxa"/>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r w:rsidRPr="00CE2AA9">
              <w:t>7.Коэффициент обеспеченности собственными средствами</w:t>
            </w:r>
          </w:p>
        </w:tc>
        <w:tc>
          <w:tcPr>
            <w:tcW w:w="3081" w:type="dxa"/>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r w:rsidRPr="00CE2AA9">
              <w:rPr>
                <w:lang w:val="en-US"/>
              </w:rPr>
              <w:t>L</w:t>
            </w:r>
            <w:r w:rsidRPr="00CE2AA9">
              <w:rPr>
                <w:vertAlign w:val="subscript"/>
              </w:rPr>
              <w:t xml:space="preserve">7 </w:t>
            </w:r>
            <w:r w:rsidRPr="00CE2AA9">
              <w:t>= (СК - ВА) / ОА</w:t>
            </w:r>
          </w:p>
        </w:tc>
        <w:tc>
          <w:tcPr>
            <w:tcW w:w="3260"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rPr>
                <w:lang w:val="en-US"/>
              </w:rPr>
              <w:t>L</w:t>
            </w:r>
            <w:r w:rsidRPr="00CE2AA9">
              <w:rPr>
                <w:vertAlign w:val="subscript"/>
              </w:rPr>
              <w:t>7</w:t>
            </w:r>
            <w:r w:rsidRPr="00CE2AA9">
              <w:rPr>
                <w:u w:val="single"/>
                <w:lang w:val="en-US"/>
              </w:rPr>
              <w:t>&gt;</w:t>
            </w:r>
            <w:r w:rsidRPr="00CE2AA9">
              <w:rPr>
                <w:lang w:val="en-US"/>
              </w:rPr>
              <w:t>0,</w:t>
            </w:r>
            <w:r w:rsidRPr="00CE2AA9">
              <w:t>1</w:t>
            </w:r>
          </w:p>
        </w:tc>
      </w:tr>
    </w:tbl>
    <w:p w:rsid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ДС – денежные средства (стр.260);</w:t>
      </w:r>
    </w:p>
    <w:p w:rsidR="00687FFC" w:rsidRPr="00CE2AA9" w:rsidRDefault="00687FFC" w:rsidP="00CE2AA9">
      <w:pPr>
        <w:autoSpaceDE w:val="0"/>
        <w:spacing w:line="360" w:lineRule="auto"/>
        <w:ind w:firstLine="709"/>
        <w:rPr>
          <w:sz w:val="28"/>
          <w:szCs w:val="28"/>
        </w:rPr>
      </w:pPr>
      <w:r w:rsidRPr="00CE2AA9">
        <w:rPr>
          <w:sz w:val="28"/>
          <w:szCs w:val="28"/>
        </w:rPr>
        <w:t>КФВ – краткосрочные финансовые вложения (стр. 250);</w:t>
      </w:r>
    </w:p>
    <w:p w:rsidR="00687FFC" w:rsidRPr="00CE2AA9" w:rsidRDefault="00687FFC" w:rsidP="00CE2AA9">
      <w:pPr>
        <w:autoSpaceDE w:val="0"/>
        <w:spacing w:line="360" w:lineRule="auto"/>
        <w:ind w:firstLine="709"/>
        <w:rPr>
          <w:sz w:val="28"/>
          <w:szCs w:val="28"/>
        </w:rPr>
      </w:pPr>
      <w:r w:rsidRPr="00CE2AA9">
        <w:rPr>
          <w:sz w:val="28"/>
          <w:szCs w:val="28"/>
        </w:rPr>
        <w:t>ТО – текущие обязательства (стр. 610, стр. 620, стр.630, стр.660);</w:t>
      </w:r>
    </w:p>
    <w:p w:rsidR="00687FFC" w:rsidRPr="00CE2AA9" w:rsidRDefault="00687FFC" w:rsidP="00CE2AA9">
      <w:pPr>
        <w:autoSpaceDE w:val="0"/>
        <w:spacing w:line="360" w:lineRule="auto"/>
        <w:ind w:firstLine="709"/>
        <w:rPr>
          <w:sz w:val="28"/>
          <w:szCs w:val="28"/>
        </w:rPr>
      </w:pPr>
      <w:r w:rsidRPr="00CE2AA9">
        <w:rPr>
          <w:sz w:val="28"/>
          <w:szCs w:val="28"/>
        </w:rPr>
        <w:t>ТФВ – текущие финансовые вложения (стр. 240);</w:t>
      </w:r>
    </w:p>
    <w:p w:rsidR="00687FFC" w:rsidRPr="00CE2AA9" w:rsidRDefault="00687FFC" w:rsidP="00CE2AA9">
      <w:pPr>
        <w:autoSpaceDE w:val="0"/>
        <w:spacing w:line="360" w:lineRule="auto"/>
        <w:ind w:firstLine="709"/>
        <w:rPr>
          <w:sz w:val="28"/>
          <w:szCs w:val="28"/>
        </w:rPr>
      </w:pPr>
      <w:r w:rsidRPr="00CE2AA9">
        <w:rPr>
          <w:sz w:val="28"/>
          <w:szCs w:val="28"/>
        </w:rPr>
        <w:t>ОА – оборотные активы (стр.290);</w:t>
      </w:r>
    </w:p>
    <w:p w:rsidR="00687FFC" w:rsidRPr="00CE2AA9" w:rsidRDefault="00687FFC" w:rsidP="00CE2AA9">
      <w:pPr>
        <w:autoSpaceDE w:val="0"/>
        <w:spacing w:line="360" w:lineRule="auto"/>
        <w:ind w:firstLine="709"/>
        <w:rPr>
          <w:sz w:val="28"/>
          <w:szCs w:val="28"/>
        </w:rPr>
      </w:pPr>
      <w:r w:rsidRPr="00CE2AA9">
        <w:rPr>
          <w:sz w:val="28"/>
          <w:szCs w:val="28"/>
        </w:rPr>
        <w:t>МРА – медленно реализуемые активы (стр. 210, стр.220, стр.230);</w:t>
      </w:r>
    </w:p>
    <w:p w:rsidR="00687FFC" w:rsidRPr="00CE2AA9" w:rsidRDefault="00687FFC" w:rsidP="00CE2AA9">
      <w:pPr>
        <w:autoSpaceDE w:val="0"/>
        <w:spacing w:line="360" w:lineRule="auto"/>
        <w:ind w:firstLine="709"/>
        <w:rPr>
          <w:sz w:val="28"/>
          <w:szCs w:val="28"/>
        </w:rPr>
      </w:pPr>
      <w:r w:rsidRPr="00CE2AA9">
        <w:rPr>
          <w:sz w:val="28"/>
          <w:szCs w:val="28"/>
        </w:rPr>
        <w:t>ВБ – валюта баланса (стр. 300);</w:t>
      </w:r>
    </w:p>
    <w:p w:rsidR="00687FFC" w:rsidRPr="00CE2AA9" w:rsidRDefault="00687FFC" w:rsidP="00CE2AA9">
      <w:pPr>
        <w:autoSpaceDE w:val="0"/>
        <w:spacing w:line="360" w:lineRule="auto"/>
        <w:ind w:firstLine="709"/>
        <w:rPr>
          <w:sz w:val="28"/>
          <w:szCs w:val="28"/>
        </w:rPr>
      </w:pPr>
      <w:r w:rsidRPr="00CE2AA9">
        <w:rPr>
          <w:sz w:val="28"/>
          <w:szCs w:val="28"/>
        </w:rPr>
        <w:t>СК – собственный капитал (стр.490);</w:t>
      </w:r>
    </w:p>
    <w:p w:rsidR="00687FFC" w:rsidRPr="00CE2AA9" w:rsidRDefault="00687FFC" w:rsidP="00CE2AA9">
      <w:pPr>
        <w:autoSpaceDE w:val="0"/>
        <w:spacing w:line="360" w:lineRule="auto"/>
        <w:ind w:firstLine="709"/>
        <w:rPr>
          <w:sz w:val="28"/>
          <w:szCs w:val="28"/>
        </w:rPr>
      </w:pPr>
      <w:r w:rsidRPr="00CE2AA9">
        <w:rPr>
          <w:sz w:val="28"/>
          <w:szCs w:val="28"/>
        </w:rPr>
        <w:t>ВА – внеоборотные активы (стр. 190).</w:t>
      </w:r>
    </w:p>
    <w:p w:rsidR="00687FFC" w:rsidRPr="00CE2AA9" w:rsidRDefault="00687FFC" w:rsidP="00CE2AA9">
      <w:pPr>
        <w:autoSpaceDE w:val="0"/>
        <w:spacing w:line="360" w:lineRule="auto"/>
        <w:ind w:firstLine="709"/>
        <w:rPr>
          <w:sz w:val="28"/>
          <w:szCs w:val="28"/>
        </w:rPr>
      </w:pPr>
      <w:r w:rsidRPr="00CE2AA9">
        <w:rPr>
          <w:sz w:val="28"/>
          <w:szCs w:val="28"/>
        </w:rPr>
        <w:t>Исходя из данных баланса ООО «Конкордия», в анализируемой организации коэффициенты, характеризующие платежеспособность, имеют значения, приведенные в таблице 4.</w:t>
      </w:r>
    </w:p>
    <w:p w:rsidR="00CE2AA9" w:rsidRDefault="00CE2AA9" w:rsidP="00CE2AA9">
      <w:pPr>
        <w:autoSpaceDE w:val="0"/>
        <w:spacing w:line="360" w:lineRule="auto"/>
        <w:ind w:firstLine="709"/>
        <w:rPr>
          <w:b/>
          <w:sz w:val="28"/>
          <w:szCs w:val="28"/>
        </w:rPr>
      </w:pPr>
    </w:p>
    <w:p w:rsidR="00687FFC" w:rsidRPr="00CE2AA9" w:rsidRDefault="00CE2AA9" w:rsidP="00CE2AA9">
      <w:pPr>
        <w:autoSpaceDE w:val="0"/>
        <w:spacing w:line="360" w:lineRule="auto"/>
        <w:ind w:firstLine="709"/>
        <w:rPr>
          <w:b/>
          <w:sz w:val="28"/>
          <w:szCs w:val="28"/>
        </w:rPr>
      </w:pPr>
      <w:r>
        <w:rPr>
          <w:b/>
          <w:sz w:val="28"/>
          <w:szCs w:val="28"/>
        </w:rPr>
        <w:br w:type="page"/>
      </w:r>
      <w:r w:rsidR="00687FFC" w:rsidRPr="00CE2AA9">
        <w:rPr>
          <w:b/>
          <w:sz w:val="28"/>
          <w:szCs w:val="28"/>
        </w:rPr>
        <w:t>Таблица 4 - Коэффициенты, характеризующие платежеспособность ООО «Конкордия»</w:t>
      </w:r>
    </w:p>
    <w:tbl>
      <w:tblPr>
        <w:tblW w:w="0" w:type="auto"/>
        <w:tblInd w:w="250" w:type="dxa"/>
        <w:tblLayout w:type="fixed"/>
        <w:tblLook w:val="0000" w:firstRow="0" w:lastRow="0" w:firstColumn="0" w:lastColumn="0" w:noHBand="0" w:noVBand="0"/>
      </w:tblPr>
      <w:tblGrid>
        <w:gridCol w:w="4526"/>
        <w:gridCol w:w="969"/>
        <w:gridCol w:w="855"/>
        <w:gridCol w:w="855"/>
        <w:gridCol w:w="1026"/>
        <w:gridCol w:w="983"/>
      </w:tblGrid>
      <w:tr w:rsidR="00687FFC" w:rsidRPr="00CE2AA9" w:rsidTr="00CE2AA9">
        <w:trPr>
          <w:trHeight w:val="483"/>
        </w:trPr>
        <w:tc>
          <w:tcPr>
            <w:tcW w:w="4526"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rPr>
                <w:b/>
              </w:rPr>
            </w:pPr>
            <w:r w:rsidRPr="00CE2AA9">
              <w:rPr>
                <w:b/>
                <w:lang w:val="en-US"/>
              </w:rPr>
              <w:t xml:space="preserve">Коэффициент </w:t>
            </w:r>
            <w:r w:rsidRPr="00CE2AA9">
              <w:rPr>
                <w:b/>
              </w:rPr>
              <w:t>платежеспособности</w:t>
            </w:r>
          </w:p>
        </w:tc>
        <w:tc>
          <w:tcPr>
            <w:tcW w:w="969"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rPr>
                <w:b/>
              </w:rPr>
            </w:pPr>
            <w:r w:rsidRPr="00CE2AA9">
              <w:rPr>
                <w:b/>
              </w:rPr>
              <w:t xml:space="preserve">На конец </w:t>
            </w:r>
            <w:smartTag w:uri="urn:schemas-microsoft-com:office:smarttags" w:element="metricconverter">
              <w:smartTagPr>
                <w:attr w:name="ProductID" w:val="2007 г"/>
              </w:smartTagPr>
              <w:r w:rsidRPr="00CE2AA9">
                <w:rPr>
                  <w:b/>
                </w:rPr>
                <w:t>2007 г</w:t>
              </w:r>
            </w:smartTag>
            <w:r w:rsidRPr="00CE2AA9">
              <w:rPr>
                <w:b/>
              </w:rPr>
              <w:t>.</w:t>
            </w:r>
          </w:p>
        </w:tc>
        <w:tc>
          <w:tcPr>
            <w:tcW w:w="855"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rPr>
                <w:b/>
              </w:rPr>
            </w:pPr>
            <w:r w:rsidRPr="00CE2AA9">
              <w:rPr>
                <w:b/>
              </w:rPr>
              <w:t xml:space="preserve">На конец </w:t>
            </w:r>
            <w:smartTag w:uri="urn:schemas-microsoft-com:office:smarttags" w:element="metricconverter">
              <w:smartTagPr>
                <w:attr w:name="ProductID" w:val="2008 г"/>
              </w:smartTagPr>
              <w:r w:rsidRPr="00CE2AA9">
                <w:rPr>
                  <w:b/>
                </w:rPr>
                <w:t>2008 г</w:t>
              </w:r>
            </w:smartTag>
            <w:r w:rsidRPr="00CE2AA9">
              <w:rPr>
                <w:b/>
              </w:rPr>
              <w:t>.</w:t>
            </w:r>
          </w:p>
        </w:tc>
        <w:tc>
          <w:tcPr>
            <w:tcW w:w="855"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rPr>
                <w:b/>
              </w:rPr>
            </w:pPr>
            <w:r w:rsidRPr="00CE2AA9">
              <w:rPr>
                <w:b/>
              </w:rPr>
              <w:t xml:space="preserve">На конец </w:t>
            </w:r>
            <w:smartTag w:uri="urn:schemas-microsoft-com:office:smarttags" w:element="metricconverter">
              <w:smartTagPr>
                <w:attr w:name="ProductID" w:val="2009 г"/>
              </w:smartTagPr>
              <w:r w:rsidRPr="00CE2AA9">
                <w:rPr>
                  <w:b/>
                </w:rPr>
                <w:t>2009 г</w:t>
              </w:r>
            </w:smartTag>
            <w:r w:rsidRPr="00CE2AA9">
              <w:rPr>
                <w:b/>
              </w:rPr>
              <w:t>.</w:t>
            </w:r>
          </w:p>
        </w:tc>
        <w:tc>
          <w:tcPr>
            <w:tcW w:w="2009" w:type="dxa"/>
            <w:gridSpan w:val="2"/>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napToGrid w:val="0"/>
              <w:spacing w:line="360" w:lineRule="auto"/>
              <w:ind w:firstLine="0"/>
              <w:rPr>
                <w:b/>
              </w:rPr>
            </w:pPr>
            <w:r w:rsidRPr="00CE2AA9">
              <w:rPr>
                <w:b/>
              </w:rPr>
              <w:t>Отклонение</w:t>
            </w:r>
          </w:p>
        </w:tc>
      </w:tr>
      <w:tr w:rsidR="00687FFC" w:rsidRPr="00CE2AA9" w:rsidTr="00CE2AA9">
        <w:trPr>
          <w:trHeight w:val="483"/>
        </w:trPr>
        <w:tc>
          <w:tcPr>
            <w:tcW w:w="4526"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rPr>
                <w:b/>
                <w:lang w:val="en-US"/>
              </w:rPr>
            </w:pPr>
          </w:p>
        </w:tc>
        <w:tc>
          <w:tcPr>
            <w:tcW w:w="969"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rPr>
                <w:b/>
              </w:rPr>
            </w:pPr>
          </w:p>
        </w:tc>
        <w:tc>
          <w:tcPr>
            <w:tcW w:w="855"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rPr>
                <w:b/>
              </w:rPr>
            </w:pPr>
          </w:p>
        </w:tc>
        <w:tc>
          <w:tcPr>
            <w:tcW w:w="855"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rPr>
                <w:b/>
              </w:rPr>
            </w:pPr>
          </w:p>
        </w:tc>
        <w:tc>
          <w:tcPr>
            <w:tcW w:w="1026" w:type="dxa"/>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rPr>
                <w:b/>
              </w:rPr>
            </w:pPr>
            <w:r w:rsidRPr="00CE2AA9">
              <w:rPr>
                <w:b/>
              </w:rPr>
              <w:t>За 2007–2008г.</w:t>
            </w:r>
          </w:p>
        </w:tc>
        <w:tc>
          <w:tcPr>
            <w:tcW w:w="983"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napToGrid w:val="0"/>
              <w:spacing w:line="360" w:lineRule="auto"/>
              <w:ind w:firstLine="0"/>
              <w:rPr>
                <w:b/>
              </w:rPr>
            </w:pPr>
            <w:r w:rsidRPr="00CE2AA9">
              <w:rPr>
                <w:b/>
              </w:rPr>
              <w:t>За 2008–2009г.</w:t>
            </w:r>
          </w:p>
        </w:tc>
      </w:tr>
      <w:tr w:rsidR="00687FFC" w:rsidRPr="00CE2AA9" w:rsidTr="00CE2AA9">
        <w:trPr>
          <w:trHeight w:val="483"/>
        </w:trPr>
        <w:tc>
          <w:tcPr>
            <w:tcW w:w="4526" w:type="dxa"/>
            <w:tcBorders>
              <w:top w:val="single" w:sz="4" w:space="0" w:color="000000"/>
              <w:left w:val="single" w:sz="4" w:space="0" w:color="000000"/>
            </w:tcBorders>
          </w:tcPr>
          <w:p w:rsidR="00687FFC" w:rsidRPr="00CE2AA9" w:rsidRDefault="00687FFC" w:rsidP="00CE2AA9">
            <w:pPr>
              <w:autoSpaceDE w:val="0"/>
              <w:spacing w:line="360" w:lineRule="auto"/>
              <w:ind w:firstLine="0"/>
            </w:pPr>
            <w:r w:rsidRPr="00CE2AA9">
              <w:t>1 Общий показатель платежеспособности</w:t>
            </w:r>
          </w:p>
        </w:tc>
        <w:tc>
          <w:tcPr>
            <w:tcW w:w="969" w:type="dxa"/>
            <w:tcBorders>
              <w:top w:val="single" w:sz="4" w:space="0" w:color="000000"/>
              <w:left w:val="single" w:sz="4" w:space="0" w:color="000000"/>
            </w:tcBorders>
          </w:tcPr>
          <w:p w:rsidR="00687FFC" w:rsidRPr="00CE2AA9" w:rsidRDefault="00687FFC" w:rsidP="00CE2AA9">
            <w:pPr>
              <w:autoSpaceDE w:val="0"/>
              <w:spacing w:line="360" w:lineRule="auto"/>
              <w:ind w:firstLine="0"/>
            </w:pPr>
            <w:r w:rsidRPr="00CE2AA9">
              <w:t>0,11</w:t>
            </w:r>
          </w:p>
        </w:tc>
        <w:tc>
          <w:tcPr>
            <w:tcW w:w="855" w:type="dxa"/>
            <w:tcBorders>
              <w:top w:val="single" w:sz="4" w:space="0" w:color="000000"/>
              <w:left w:val="single" w:sz="4" w:space="0" w:color="000000"/>
            </w:tcBorders>
          </w:tcPr>
          <w:p w:rsidR="00687FFC" w:rsidRPr="00CE2AA9" w:rsidRDefault="00687FFC" w:rsidP="00CE2AA9">
            <w:pPr>
              <w:autoSpaceDE w:val="0"/>
              <w:spacing w:line="360" w:lineRule="auto"/>
              <w:ind w:firstLine="0"/>
            </w:pPr>
            <w:r w:rsidRPr="00CE2AA9">
              <w:t>0,21</w:t>
            </w:r>
          </w:p>
        </w:tc>
        <w:tc>
          <w:tcPr>
            <w:tcW w:w="855" w:type="dxa"/>
            <w:tcBorders>
              <w:top w:val="single" w:sz="4" w:space="0" w:color="000000"/>
              <w:left w:val="single" w:sz="4" w:space="0" w:color="000000"/>
            </w:tcBorders>
          </w:tcPr>
          <w:p w:rsidR="00687FFC" w:rsidRPr="00CE2AA9" w:rsidRDefault="00687FFC" w:rsidP="00CE2AA9">
            <w:pPr>
              <w:autoSpaceDE w:val="0"/>
              <w:spacing w:line="360" w:lineRule="auto"/>
              <w:ind w:firstLine="0"/>
            </w:pPr>
            <w:r w:rsidRPr="00CE2AA9">
              <w:t>0,31</w:t>
            </w:r>
          </w:p>
        </w:tc>
        <w:tc>
          <w:tcPr>
            <w:tcW w:w="1026" w:type="dxa"/>
            <w:tcBorders>
              <w:top w:val="single" w:sz="4" w:space="0" w:color="000000"/>
              <w:left w:val="single" w:sz="4" w:space="0" w:color="000000"/>
            </w:tcBorders>
          </w:tcPr>
          <w:p w:rsidR="00687FFC" w:rsidRPr="00CE2AA9" w:rsidRDefault="00687FFC" w:rsidP="00CE2AA9">
            <w:pPr>
              <w:autoSpaceDE w:val="0"/>
              <w:spacing w:line="360" w:lineRule="auto"/>
              <w:ind w:firstLine="0"/>
            </w:pPr>
            <w:r w:rsidRPr="00CE2AA9">
              <w:t>0,10</w:t>
            </w:r>
          </w:p>
        </w:tc>
        <w:tc>
          <w:tcPr>
            <w:tcW w:w="983" w:type="dxa"/>
            <w:tcBorders>
              <w:top w:val="single" w:sz="4" w:space="0" w:color="000000"/>
              <w:left w:val="single" w:sz="4" w:space="0" w:color="000000"/>
              <w:right w:val="single" w:sz="4" w:space="0" w:color="000000"/>
            </w:tcBorders>
          </w:tcPr>
          <w:p w:rsidR="00687FFC" w:rsidRPr="00CE2AA9" w:rsidRDefault="00687FFC" w:rsidP="00CE2AA9">
            <w:pPr>
              <w:autoSpaceDE w:val="0"/>
              <w:spacing w:line="360" w:lineRule="auto"/>
              <w:ind w:firstLine="0"/>
            </w:pPr>
            <w:r w:rsidRPr="00CE2AA9">
              <w:t>0,10</w:t>
            </w:r>
          </w:p>
        </w:tc>
      </w:tr>
      <w:tr w:rsidR="00687FFC" w:rsidRPr="00CE2AA9" w:rsidTr="00CE2AA9">
        <w:trPr>
          <w:trHeight w:val="483"/>
        </w:trPr>
        <w:tc>
          <w:tcPr>
            <w:tcW w:w="4526"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2 Коэффициент абсолютной ликвидности</w:t>
            </w:r>
          </w:p>
        </w:tc>
        <w:tc>
          <w:tcPr>
            <w:tcW w:w="969" w:type="dxa"/>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r w:rsidRPr="00CE2AA9">
              <w:t>0,01</w:t>
            </w:r>
          </w:p>
        </w:tc>
        <w:tc>
          <w:tcPr>
            <w:tcW w:w="855" w:type="dxa"/>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r w:rsidRPr="00CE2AA9">
              <w:t>0,05</w:t>
            </w:r>
          </w:p>
        </w:tc>
        <w:tc>
          <w:tcPr>
            <w:tcW w:w="855" w:type="dxa"/>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r w:rsidRPr="00CE2AA9">
              <w:t>0,05</w:t>
            </w:r>
          </w:p>
        </w:tc>
        <w:tc>
          <w:tcPr>
            <w:tcW w:w="1026" w:type="dxa"/>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r w:rsidRPr="00CE2AA9">
              <w:t>0,04</w:t>
            </w:r>
          </w:p>
        </w:tc>
        <w:tc>
          <w:tcPr>
            <w:tcW w:w="983"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napToGrid w:val="0"/>
              <w:spacing w:line="360" w:lineRule="auto"/>
              <w:ind w:firstLine="0"/>
            </w:pPr>
            <w:r w:rsidRPr="00CE2AA9">
              <w:t>0</w:t>
            </w:r>
          </w:p>
        </w:tc>
      </w:tr>
      <w:tr w:rsidR="00687FFC" w:rsidRPr="00CE2AA9" w:rsidTr="00CE2AA9">
        <w:trPr>
          <w:trHeight w:val="483"/>
        </w:trPr>
        <w:tc>
          <w:tcPr>
            <w:tcW w:w="4526"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3 Коэффициент «критической оценки»</w:t>
            </w:r>
          </w:p>
        </w:tc>
        <w:tc>
          <w:tcPr>
            <w:tcW w:w="969"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0,08</w:t>
            </w:r>
          </w:p>
        </w:tc>
        <w:tc>
          <w:tcPr>
            <w:tcW w:w="85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0,14</w:t>
            </w:r>
          </w:p>
        </w:tc>
        <w:tc>
          <w:tcPr>
            <w:tcW w:w="85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0,91</w:t>
            </w:r>
          </w:p>
        </w:tc>
        <w:tc>
          <w:tcPr>
            <w:tcW w:w="1026"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0,06</w:t>
            </w:r>
          </w:p>
        </w:tc>
        <w:tc>
          <w:tcPr>
            <w:tcW w:w="983"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t>0,77</w:t>
            </w:r>
          </w:p>
        </w:tc>
      </w:tr>
      <w:tr w:rsidR="00687FFC" w:rsidRPr="00CE2AA9" w:rsidTr="00CE2AA9">
        <w:trPr>
          <w:trHeight w:val="483"/>
        </w:trPr>
        <w:tc>
          <w:tcPr>
            <w:tcW w:w="4526"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4 Коэффициент текущей ликвидности</w:t>
            </w:r>
          </w:p>
        </w:tc>
        <w:tc>
          <w:tcPr>
            <w:tcW w:w="969"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0,13</w:t>
            </w:r>
          </w:p>
        </w:tc>
        <w:tc>
          <w:tcPr>
            <w:tcW w:w="85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0,20</w:t>
            </w:r>
          </w:p>
        </w:tc>
        <w:tc>
          <w:tcPr>
            <w:tcW w:w="85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2,01</w:t>
            </w:r>
          </w:p>
        </w:tc>
        <w:tc>
          <w:tcPr>
            <w:tcW w:w="1026"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0,07</w:t>
            </w:r>
          </w:p>
        </w:tc>
        <w:tc>
          <w:tcPr>
            <w:tcW w:w="983"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t>1,81</w:t>
            </w:r>
          </w:p>
        </w:tc>
      </w:tr>
      <w:tr w:rsidR="00687FFC" w:rsidRPr="00CE2AA9" w:rsidTr="00CE2AA9">
        <w:trPr>
          <w:trHeight w:val="495"/>
        </w:trPr>
        <w:tc>
          <w:tcPr>
            <w:tcW w:w="4526" w:type="dxa"/>
            <w:tcBorders>
              <w:top w:val="single" w:sz="4" w:space="0" w:color="000000"/>
              <w:left w:val="single" w:sz="4" w:space="0" w:color="000000"/>
            </w:tcBorders>
          </w:tcPr>
          <w:p w:rsidR="00687FFC" w:rsidRPr="00CE2AA9" w:rsidRDefault="00687FFC" w:rsidP="00CE2AA9">
            <w:pPr>
              <w:autoSpaceDE w:val="0"/>
              <w:snapToGrid w:val="0"/>
              <w:spacing w:line="360" w:lineRule="auto"/>
              <w:ind w:firstLine="0"/>
            </w:pPr>
            <w:r w:rsidRPr="00CE2AA9">
              <w:t>5 Коэффициент маневренности функционирующего капитала</w:t>
            </w:r>
          </w:p>
        </w:tc>
        <w:tc>
          <w:tcPr>
            <w:tcW w:w="969" w:type="dxa"/>
            <w:tcBorders>
              <w:top w:val="single" w:sz="4" w:space="0" w:color="000000"/>
              <w:left w:val="single" w:sz="4" w:space="0" w:color="000000"/>
            </w:tcBorders>
          </w:tcPr>
          <w:p w:rsidR="00687FFC" w:rsidRPr="00CE2AA9" w:rsidRDefault="00687FFC" w:rsidP="00CE2AA9">
            <w:pPr>
              <w:autoSpaceDE w:val="0"/>
              <w:spacing w:line="360" w:lineRule="auto"/>
              <w:ind w:firstLine="0"/>
            </w:pPr>
            <w:r w:rsidRPr="00CE2AA9">
              <w:t>-0,06</w:t>
            </w:r>
          </w:p>
        </w:tc>
        <w:tc>
          <w:tcPr>
            <w:tcW w:w="855" w:type="dxa"/>
            <w:tcBorders>
              <w:top w:val="single" w:sz="4" w:space="0" w:color="000000"/>
              <w:left w:val="single" w:sz="4" w:space="0" w:color="000000"/>
            </w:tcBorders>
          </w:tcPr>
          <w:p w:rsidR="00687FFC" w:rsidRPr="00CE2AA9" w:rsidRDefault="00687FFC" w:rsidP="00CE2AA9">
            <w:pPr>
              <w:autoSpaceDE w:val="0"/>
              <w:spacing w:line="360" w:lineRule="auto"/>
              <w:ind w:firstLine="0"/>
            </w:pPr>
            <w:r w:rsidRPr="00CE2AA9">
              <w:t>-0,07</w:t>
            </w:r>
          </w:p>
        </w:tc>
        <w:tc>
          <w:tcPr>
            <w:tcW w:w="855" w:type="dxa"/>
            <w:tcBorders>
              <w:top w:val="single" w:sz="4" w:space="0" w:color="000000"/>
              <w:left w:val="single" w:sz="4" w:space="0" w:color="000000"/>
            </w:tcBorders>
          </w:tcPr>
          <w:p w:rsidR="00687FFC" w:rsidRPr="00CE2AA9" w:rsidRDefault="00687FFC" w:rsidP="00CE2AA9">
            <w:pPr>
              <w:autoSpaceDE w:val="0"/>
              <w:spacing w:line="360" w:lineRule="auto"/>
              <w:ind w:firstLine="0"/>
            </w:pPr>
            <w:r w:rsidRPr="00CE2AA9">
              <w:t>1,09</w:t>
            </w:r>
          </w:p>
        </w:tc>
        <w:tc>
          <w:tcPr>
            <w:tcW w:w="1026" w:type="dxa"/>
            <w:tcBorders>
              <w:top w:val="single" w:sz="4" w:space="0" w:color="000000"/>
              <w:left w:val="single" w:sz="4" w:space="0" w:color="000000"/>
            </w:tcBorders>
          </w:tcPr>
          <w:p w:rsidR="00687FFC" w:rsidRPr="00CE2AA9" w:rsidRDefault="00687FFC" w:rsidP="00CE2AA9">
            <w:pPr>
              <w:autoSpaceDE w:val="0"/>
              <w:spacing w:line="360" w:lineRule="auto"/>
              <w:ind w:firstLine="0"/>
            </w:pPr>
            <w:r w:rsidRPr="00CE2AA9">
              <w:t>-0,01</w:t>
            </w:r>
          </w:p>
        </w:tc>
        <w:tc>
          <w:tcPr>
            <w:tcW w:w="983" w:type="dxa"/>
            <w:tcBorders>
              <w:top w:val="single" w:sz="4" w:space="0" w:color="000000"/>
              <w:left w:val="single" w:sz="4" w:space="0" w:color="000000"/>
              <w:right w:val="single" w:sz="4" w:space="0" w:color="000000"/>
            </w:tcBorders>
          </w:tcPr>
          <w:p w:rsidR="00687FFC" w:rsidRPr="00CE2AA9" w:rsidRDefault="00687FFC" w:rsidP="00CE2AA9">
            <w:pPr>
              <w:autoSpaceDE w:val="0"/>
              <w:spacing w:line="360" w:lineRule="auto"/>
              <w:ind w:firstLine="0"/>
            </w:pPr>
            <w:r w:rsidRPr="00CE2AA9">
              <w:t>1,16</w:t>
            </w:r>
          </w:p>
        </w:tc>
      </w:tr>
      <w:tr w:rsidR="00687FFC" w:rsidRPr="00CE2AA9" w:rsidTr="00CE2AA9">
        <w:trPr>
          <w:trHeight w:val="483"/>
        </w:trPr>
        <w:tc>
          <w:tcPr>
            <w:tcW w:w="4526"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6 Доля оборотных средств в активах</w:t>
            </w:r>
          </w:p>
        </w:tc>
        <w:tc>
          <w:tcPr>
            <w:tcW w:w="969"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0,11</w:t>
            </w:r>
          </w:p>
        </w:tc>
        <w:tc>
          <w:tcPr>
            <w:tcW w:w="85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0,16</w:t>
            </w:r>
          </w:p>
        </w:tc>
        <w:tc>
          <w:tcPr>
            <w:tcW w:w="85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0,17</w:t>
            </w:r>
          </w:p>
        </w:tc>
        <w:tc>
          <w:tcPr>
            <w:tcW w:w="1026"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0,05</w:t>
            </w:r>
          </w:p>
        </w:tc>
        <w:tc>
          <w:tcPr>
            <w:tcW w:w="983"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t>0,01</w:t>
            </w:r>
          </w:p>
        </w:tc>
      </w:tr>
      <w:tr w:rsidR="00687FFC" w:rsidRPr="00CE2AA9" w:rsidTr="00CE2AA9">
        <w:trPr>
          <w:trHeight w:val="483"/>
        </w:trPr>
        <w:tc>
          <w:tcPr>
            <w:tcW w:w="4526" w:type="dxa"/>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r w:rsidRPr="00CE2AA9">
              <w:t>7 Коэффициент обеспеченности собственными средствами</w:t>
            </w:r>
          </w:p>
        </w:tc>
        <w:tc>
          <w:tcPr>
            <w:tcW w:w="969"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-6,55</w:t>
            </w:r>
          </w:p>
        </w:tc>
        <w:tc>
          <w:tcPr>
            <w:tcW w:w="85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-4,09</w:t>
            </w:r>
          </w:p>
        </w:tc>
        <w:tc>
          <w:tcPr>
            <w:tcW w:w="85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-2,58</w:t>
            </w:r>
          </w:p>
        </w:tc>
        <w:tc>
          <w:tcPr>
            <w:tcW w:w="1026"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2,46</w:t>
            </w:r>
          </w:p>
        </w:tc>
        <w:tc>
          <w:tcPr>
            <w:tcW w:w="983"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t>1,51</w:t>
            </w:r>
          </w:p>
        </w:tc>
      </w:tr>
    </w:tbl>
    <w:p w:rsidR="00687FFC" w:rsidRPr="00CE2AA9" w:rsidRDefault="00687FFC"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Различные показатели платежеспособности не только дают характеристику устойчивости финансового состояния организации при разных методах учета ликвидности средств, но и отвечают интересам различных внешних пользователей аналитической информации. Например, для поставщиков сырья и материалов наиболее интересен коэффициент абсолютной ликвидности, который за все три периода (2007, 2008 и 2009 года) не достиг уровня нормального ограничения. Банк, дающий кредит данной организации, больше внимания уделяет коэффициенту «критической» оценки. Еще в 2007 и 2008 году организация не вызывала доверия, так как коэффициент «критической» оценки составлял 0,08 и 0,14 соответственно при нормальном ограничении в 0,7-0,8, а в 2009 году он составил 0,91, что отражает потенциал достижения желаемого уровня и дает возможность получения кредита. Покупатели и держатели акций предприятия в большей мере оценивают финансовую устойчивость организации по коэффициенту текущей ликвидности. В 2007 и 2008 годах соответствующий показатель организации был значительно низкий, а к концу 2009 года достиг уровня оптимального, что свидетельствует о восстановлении финансовой устойчивости предприятия.</w:t>
      </w:r>
    </w:p>
    <w:p w:rsidR="00687FFC" w:rsidRPr="00CE2AA9" w:rsidRDefault="00687FFC" w:rsidP="00CE2AA9">
      <w:pPr>
        <w:autoSpaceDE w:val="0"/>
        <w:spacing w:line="360" w:lineRule="auto"/>
        <w:ind w:firstLine="709"/>
        <w:rPr>
          <w:sz w:val="28"/>
          <w:szCs w:val="28"/>
        </w:rPr>
      </w:pPr>
      <w:r w:rsidRPr="00CE2AA9">
        <w:rPr>
          <w:sz w:val="28"/>
          <w:szCs w:val="28"/>
        </w:rPr>
        <w:t>Динамика коэффициентов абсолютной ликвидности, «критической оценки» и общий показатель платежеспособности анализируемой организации положительная либо без изменений. Коэффициент критической оценки показывает, какая часть текущих обязательств может быть погашена не только за счет ожидаемых поступлений от разных дебиторов. Нормальным считается значение от 0,7 до 0,8, однако следует иметь в виду, что достоверность выводов по результатам расчетов этого коэффициента и его динамики в значительной степени зависит от качества дебиторской задолженности (сроков образования, финансового положения должника и др.), что можно выявить только по данным внутреннего учета.</w:t>
      </w:r>
    </w:p>
    <w:p w:rsidR="00687FFC" w:rsidRPr="00CE2AA9" w:rsidRDefault="00687FFC" w:rsidP="00CE2AA9">
      <w:pPr>
        <w:autoSpaceDE w:val="0"/>
        <w:spacing w:line="360" w:lineRule="auto"/>
        <w:ind w:firstLine="709"/>
        <w:rPr>
          <w:sz w:val="28"/>
          <w:szCs w:val="28"/>
        </w:rPr>
      </w:pPr>
      <w:r w:rsidRPr="00CE2AA9">
        <w:rPr>
          <w:sz w:val="28"/>
          <w:szCs w:val="28"/>
        </w:rPr>
        <w:t>Коэффициент текущей ликвидности (L</w:t>
      </w:r>
      <w:r w:rsidRPr="00CE2AA9">
        <w:rPr>
          <w:sz w:val="28"/>
          <w:szCs w:val="28"/>
          <w:vertAlign w:val="subscript"/>
        </w:rPr>
        <w:t>4</w:t>
      </w:r>
      <w:r w:rsidRPr="00CE2AA9">
        <w:rPr>
          <w:sz w:val="28"/>
          <w:szCs w:val="28"/>
        </w:rPr>
        <w:t>) позволяет установить, в какой кратности текущие активы покрывают краткосрочные обязательства. Это главный показатель платежеспособности. Нормальным значением для данного показателя считаются соотношения от 1,5 до 3,5. В 2007-2008 годах коэффициент текущей ликвидности не доходил даже до необходимого уровня, а к 2009 году соответствовал оптимальному.</w:t>
      </w:r>
    </w:p>
    <w:p w:rsidR="00687FFC" w:rsidRPr="00CE2AA9" w:rsidRDefault="00687FFC" w:rsidP="00CE2AA9">
      <w:pPr>
        <w:autoSpaceDE w:val="0"/>
        <w:spacing w:line="360" w:lineRule="auto"/>
        <w:ind w:firstLine="709"/>
        <w:rPr>
          <w:sz w:val="28"/>
          <w:szCs w:val="28"/>
        </w:rPr>
      </w:pPr>
      <w:r w:rsidRPr="00CE2AA9">
        <w:rPr>
          <w:sz w:val="28"/>
          <w:szCs w:val="28"/>
        </w:rPr>
        <w:t>Нестабильность экономики делает невозможным какое-либо нормирование этого показателя. Он должен оцениваться для каждого конкретного предприятия по его учетным данным. Если соотношение текущих активов и краткосрочных обязательств ниже чем 1:1, то можно говорить о высоком финансовом риске, связанном с тем, что организация не в состоянии оплатить свои счета. Принимая во внимание различную степень ликвидности активов, можно предположить, что не все активы могут быть реализованы в срочном порядке, а следовательно, возникнет угроза финансовой нестабильности организации. Так как значение коэффициента текущей ликвидности в 2009 году</w:t>
      </w:r>
      <w:r w:rsidRPr="00CE2AA9">
        <w:rPr>
          <w:sz w:val="28"/>
          <w:szCs w:val="28"/>
          <w:vertAlign w:val="subscript"/>
        </w:rPr>
        <w:t xml:space="preserve"> </w:t>
      </w:r>
      <w:r w:rsidRPr="00CE2AA9">
        <w:rPr>
          <w:sz w:val="28"/>
          <w:szCs w:val="28"/>
        </w:rPr>
        <w:t>превышает единицу, то можно сделать вывод о том, что организация располагает некоторым объемом свободных ресурсов (чем выше коэффициент, тем больше этот объем), формируемых за счет собственных источников.</w:t>
      </w:r>
    </w:p>
    <w:p w:rsidR="00687FFC" w:rsidRPr="00CE2AA9" w:rsidRDefault="00687FFC" w:rsidP="00CE2AA9">
      <w:pPr>
        <w:autoSpaceDE w:val="0"/>
        <w:spacing w:line="360" w:lineRule="auto"/>
        <w:ind w:firstLine="709"/>
        <w:rPr>
          <w:sz w:val="28"/>
          <w:szCs w:val="28"/>
        </w:rPr>
      </w:pPr>
      <w:r w:rsidRPr="00CE2AA9">
        <w:rPr>
          <w:sz w:val="28"/>
          <w:szCs w:val="28"/>
        </w:rPr>
        <w:t>В финансовой теории есть положение, что чем выше оборачиваемость оборотных средств, тем меньше может быть нормальный уровень коэффициента текущей ликвидности. Однако не любое ускорение оборачиваемости материальных оборотных средств позволяет считать нормальным более низкий уровень коэффициента текущей ликвидности, а лишь связанное со снижением материалоемкости. Связь нормального коэффициента текущей ликвидности с материалоемкостью может быть объяснена логически: чем меньше необходимая потребность в материальных ресурсах, тем меньшая часть средств расходуется на приобретение материалов и тем большая часть оставляется на погашение долгов. Иными словами, организация может считаться платежеспособной при условии, что сумма ее оборотных активов равна сумме краткосрочной задолженности.</w:t>
      </w:r>
    </w:p>
    <w:p w:rsidR="00687FFC" w:rsidRPr="00CE2AA9" w:rsidRDefault="00687FFC" w:rsidP="00CE2AA9">
      <w:pPr>
        <w:autoSpaceDE w:val="0"/>
        <w:spacing w:line="360" w:lineRule="auto"/>
        <w:ind w:firstLine="709"/>
        <w:rPr>
          <w:sz w:val="28"/>
          <w:szCs w:val="28"/>
        </w:rPr>
      </w:pPr>
      <w:r w:rsidRPr="00CE2AA9">
        <w:rPr>
          <w:sz w:val="28"/>
          <w:szCs w:val="28"/>
        </w:rPr>
        <w:t>Коэффициент текущей ликвидности (L</w:t>
      </w:r>
      <w:r w:rsidRPr="00CE2AA9">
        <w:rPr>
          <w:sz w:val="28"/>
          <w:szCs w:val="28"/>
          <w:vertAlign w:val="subscript"/>
        </w:rPr>
        <w:t>4</w:t>
      </w:r>
      <w:r w:rsidRPr="00CE2AA9">
        <w:rPr>
          <w:sz w:val="28"/>
          <w:szCs w:val="28"/>
        </w:rPr>
        <w:t>) обобщает предыдущие показатели и является одним из показателей, характеризующих удовлетворительность (неудовлетворительность) бухгалтерского баланса. Таким образом, можно сделать вывод о том, что в 2007 и 2008 годах бухгалтерский баланс был неудовлетворителен, а к концу 2009 года, оптимизировав показатели, стал характеризоваться как удовлетворительный.</w:t>
      </w:r>
    </w:p>
    <w:p w:rsidR="00687FFC" w:rsidRPr="00CE2AA9" w:rsidRDefault="00687FFC" w:rsidP="00CE2AA9">
      <w:pPr>
        <w:autoSpaceDE w:val="0"/>
        <w:spacing w:line="360" w:lineRule="auto"/>
        <w:ind w:firstLine="709"/>
        <w:rPr>
          <w:sz w:val="28"/>
          <w:szCs w:val="28"/>
        </w:rPr>
      </w:pPr>
    </w:p>
    <w:p w:rsidR="00687FFC" w:rsidRDefault="00687FFC" w:rsidP="00CE2AA9">
      <w:pPr>
        <w:autoSpaceDE w:val="0"/>
        <w:spacing w:line="360" w:lineRule="auto"/>
        <w:ind w:firstLine="709"/>
        <w:jc w:val="center"/>
        <w:rPr>
          <w:b/>
          <w:sz w:val="28"/>
          <w:szCs w:val="28"/>
        </w:rPr>
      </w:pPr>
      <w:r w:rsidRPr="00CE2AA9">
        <w:rPr>
          <w:b/>
          <w:sz w:val="28"/>
          <w:szCs w:val="28"/>
        </w:rPr>
        <w:t>2.4 Определение характера финансовой устойчивости организации</w:t>
      </w:r>
    </w:p>
    <w:p w:rsidR="00CE2AA9" w:rsidRPr="00CE2AA9" w:rsidRDefault="00CE2AA9" w:rsidP="00CE2AA9">
      <w:pPr>
        <w:autoSpaceDE w:val="0"/>
        <w:spacing w:line="360" w:lineRule="auto"/>
        <w:ind w:firstLine="709"/>
        <w:jc w:val="center"/>
        <w:rPr>
          <w:b/>
          <w:sz w:val="28"/>
          <w:szCs w:val="28"/>
        </w:rPr>
      </w:pPr>
    </w:p>
    <w:p w:rsidR="00687FFC" w:rsidRPr="00CE2AA9" w:rsidRDefault="00687FFC" w:rsidP="00CE2AA9">
      <w:pPr>
        <w:autoSpaceDE w:val="0"/>
        <w:spacing w:line="360" w:lineRule="auto"/>
        <w:ind w:firstLine="709"/>
        <w:jc w:val="center"/>
        <w:rPr>
          <w:b/>
          <w:sz w:val="28"/>
          <w:szCs w:val="28"/>
        </w:rPr>
      </w:pPr>
      <w:r w:rsidRPr="00CE2AA9">
        <w:rPr>
          <w:b/>
          <w:sz w:val="28"/>
          <w:szCs w:val="28"/>
        </w:rPr>
        <w:t>2.4.1 Анализ показателей финансовой устойчивости</w:t>
      </w:r>
    </w:p>
    <w:p w:rsidR="00687FFC" w:rsidRPr="00CE2AA9" w:rsidRDefault="00687FFC" w:rsidP="00CE2AA9">
      <w:pPr>
        <w:autoSpaceDE w:val="0"/>
        <w:spacing w:line="360" w:lineRule="auto"/>
        <w:ind w:firstLine="709"/>
        <w:rPr>
          <w:sz w:val="28"/>
          <w:szCs w:val="28"/>
        </w:rPr>
      </w:pPr>
      <w:r w:rsidRPr="00CE2AA9">
        <w:rPr>
          <w:sz w:val="28"/>
          <w:szCs w:val="28"/>
        </w:rPr>
        <w:t>Оценка финансового состояния организации будет неполной без анализа финансовой устойчивости. Анализируя платежеспособность, сопоставляют состояние пассивов с состоянием активов. Это дает возможность оценить, в какой степени организация готова к погашению своих долгов.</w:t>
      </w:r>
    </w:p>
    <w:p w:rsidR="00687FFC" w:rsidRPr="00CE2AA9" w:rsidRDefault="00687FFC" w:rsidP="00CE2AA9">
      <w:pPr>
        <w:autoSpaceDE w:val="0"/>
        <w:spacing w:line="360" w:lineRule="auto"/>
        <w:ind w:firstLine="709"/>
        <w:rPr>
          <w:sz w:val="28"/>
          <w:szCs w:val="28"/>
        </w:rPr>
      </w:pPr>
      <w:r w:rsidRPr="00CE2AA9">
        <w:rPr>
          <w:sz w:val="28"/>
          <w:szCs w:val="28"/>
        </w:rPr>
        <w:t>Задачей анализа финансовой устойчивости является оценка степени независимости от заемных источников финансирования. Это необходимо, 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его активов и пассивов задачам ее финансово-хозяйственной деятельности. Показатели, которые характеризуют независимость по каждому элементу активов и по имуществу в целом, дают возможность измерить, достаточно ли устойчива анализируемая организация в финансовом отношении.</w:t>
      </w:r>
    </w:p>
    <w:p w:rsidR="00687FFC" w:rsidRPr="00CE2AA9" w:rsidRDefault="00687FFC" w:rsidP="00CE2AA9">
      <w:pPr>
        <w:autoSpaceDE w:val="0"/>
        <w:spacing w:line="360" w:lineRule="auto"/>
        <w:ind w:firstLine="709"/>
        <w:rPr>
          <w:sz w:val="28"/>
          <w:szCs w:val="28"/>
        </w:rPr>
      </w:pPr>
      <w:r w:rsidRPr="00CE2AA9">
        <w:rPr>
          <w:sz w:val="28"/>
          <w:szCs w:val="28"/>
        </w:rPr>
        <w:t>Необходимо определить, какие абсолютные показатели отражают сущность устойчивости финансового состояния. Ответ связан с балансовой моделью, из которой исходит анализ.</w:t>
      </w:r>
    </w:p>
    <w:p w:rsidR="00687FFC" w:rsidRPr="00CE2AA9" w:rsidRDefault="00687FFC" w:rsidP="00CE2AA9">
      <w:pPr>
        <w:autoSpaceDE w:val="0"/>
        <w:spacing w:line="360" w:lineRule="auto"/>
        <w:ind w:firstLine="709"/>
        <w:rPr>
          <w:sz w:val="28"/>
          <w:szCs w:val="28"/>
        </w:rPr>
      </w:pPr>
      <w:r w:rsidRPr="00CE2AA9">
        <w:rPr>
          <w:sz w:val="28"/>
          <w:szCs w:val="28"/>
        </w:rPr>
        <w:t>Долгосрочные пассивы (кредиты и займы) и собственный капитал направляются преимущественно на приобретение основных средств, на капитальные вложения и другие внеоборотные активы. Для выполнения условия платежеспособности необходимо, чтобы денежные средства и средства в расчетах, а также материальные оборотные активы покрывали краткосрочные пассивы.</w:t>
      </w:r>
    </w:p>
    <w:p w:rsidR="00687FFC" w:rsidRPr="00CE2AA9" w:rsidRDefault="00687FFC" w:rsidP="00CE2AA9">
      <w:pPr>
        <w:autoSpaceDE w:val="0"/>
        <w:spacing w:line="360" w:lineRule="auto"/>
        <w:ind w:firstLine="709"/>
        <w:rPr>
          <w:sz w:val="28"/>
          <w:szCs w:val="28"/>
        </w:rPr>
      </w:pPr>
      <w:r w:rsidRPr="00CE2AA9">
        <w:rPr>
          <w:sz w:val="28"/>
          <w:szCs w:val="28"/>
        </w:rPr>
        <w:t>На практике следует соблюдать следующее соотношение:</w:t>
      </w:r>
    </w:p>
    <w:p w:rsidR="00687FFC" w:rsidRPr="00CE2AA9" w:rsidRDefault="00687FFC"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Оборотные активы &lt; (Собственный капитал х 2 - Внеоборотные активы)</w:t>
      </w:r>
      <w:r w:rsidR="00CE2AA9" w:rsidRPr="00CE2AA9">
        <w:rPr>
          <w:sz w:val="28"/>
          <w:szCs w:val="28"/>
        </w:rPr>
        <w:t xml:space="preserve"> </w:t>
      </w:r>
      <w:r w:rsidRPr="00CE2AA9">
        <w:rPr>
          <w:sz w:val="28"/>
          <w:szCs w:val="28"/>
        </w:rPr>
        <w:t>(14)</w:t>
      </w:r>
    </w:p>
    <w:p w:rsidR="00CE2AA9" w:rsidRP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По балансу анализируемой нами организации это условие не соблюдается, следовательно, организация является финансово неустойчивой:</w:t>
      </w:r>
    </w:p>
    <w:p w:rsidR="00687FFC" w:rsidRPr="00CE2AA9" w:rsidRDefault="00687FFC" w:rsidP="00CE2AA9">
      <w:pPr>
        <w:autoSpaceDE w:val="0"/>
        <w:spacing w:line="360" w:lineRule="auto"/>
        <w:ind w:firstLine="709"/>
        <w:rPr>
          <w:sz w:val="28"/>
          <w:szCs w:val="28"/>
        </w:rPr>
      </w:pPr>
      <w:r w:rsidRPr="00CE2AA9">
        <w:rPr>
          <w:sz w:val="28"/>
          <w:szCs w:val="28"/>
        </w:rPr>
        <w:t>1) на конец 2007 год: 20767 &gt; (18182 х 2 – 154362);</w:t>
      </w:r>
    </w:p>
    <w:p w:rsidR="00687FFC" w:rsidRPr="00CE2AA9" w:rsidRDefault="00687FFC" w:rsidP="00CE2AA9">
      <w:pPr>
        <w:autoSpaceDE w:val="0"/>
        <w:spacing w:line="360" w:lineRule="auto"/>
        <w:ind w:firstLine="709"/>
        <w:rPr>
          <w:sz w:val="28"/>
          <w:szCs w:val="28"/>
        </w:rPr>
      </w:pPr>
      <w:r w:rsidRPr="00CE2AA9">
        <w:rPr>
          <w:sz w:val="28"/>
          <w:szCs w:val="28"/>
        </w:rPr>
        <w:t>2) на конец 2008 год: 397513 &gt; (464562 х 2 – 2090017);</w:t>
      </w:r>
    </w:p>
    <w:p w:rsidR="00687FFC" w:rsidRPr="00CE2AA9" w:rsidRDefault="00687FFC" w:rsidP="00CE2AA9">
      <w:pPr>
        <w:autoSpaceDE w:val="0"/>
        <w:spacing w:line="360" w:lineRule="auto"/>
        <w:ind w:firstLine="709"/>
        <w:rPr>
          <w:sz w:val="28"/>
          <w:szCs w:val="28"/>
        </w:rPr>
      </w:pPr>
      <w:r w:rsidRPr="00CE2AA9">
        <w:rPr>
          <w:sz w:val="28"/>
          <w:szCs w:val="28"/>
        </w:rPr>
        <w:t>3) на конец 2009 год: 604044 &gt; (1407006 х 2 – 2967792).</w:t>
      </w:r>
    </w:p>
    <w:p w:rsidR="00687FFC" w:rsidRDefault="00687FFC" w:rsidP="00CE2AA9">
      <w:pPr>
        <w:autoSpaceDE w:val="0"/>
        <w:spacing w:line="360" w:lineRule="auto"/>
        <w:ind w:firstLine="709"/>
        <w:rPr>
          <w:sz w:val="28"/>
          <w:szCs w:val="28"/>
        </w:rPr>
      </w:pPr>
      <w:r w:rsidRPr="00CE2AA9">
        <w:rPr>
          <w:sz w:val="28"/>
          <w:szCs w:val="28"/>
        </w:rPr>
        <w:t>Это самый простой и приближенный способ оценки финансовой устойчивости. Для более детального анализа используется совокупность показателей, представленная в таблице 5.</w:t>
      </w:r>
    </w:p>
    <w:p w:rsidR="00CE2AA9" w:rsidRDefault="00CE2AA9" w:rsidP="00CE2AA9">
      <w:pPr>
        <w:autoSpaceDE w:val="0"/>
        <w:spacing w:line="360" w:lineRule="auto"/>
        <w:ind w:firstLine="709"/>
        <w:rPr>
          <w:sz w:val="28"/>
          <w:szCs w:val="28"/>
        </w:rPr>
      </w:pPr>
    </w:p>
    <w:p w:rsidR="00687FFC" w:rsidRPr="00CE2AA9" w:rsidRDefault="00CE2AA9" w:rsidP="00CE2AA9">
      <w:pPr>
        <w:autoSpaceDE w:val="0"/>
        <w:spacing w:line="360" w:lineRule="auto"/>
        <w:ind w:firstLine="709"/>
        <w:rPr>
          <w:b/>
          <w:sz w:val="28"/>
          <w:szCs w:val="28"/>
        </w:rPr>
      </w:pPr>
      <w:r>
        <w:rPr>
          <w:sz w:val="28"/>
          <w:szCs w:val="28"/>
        </w:rPr>
        <w:br w:type="page"/>
      </w:r>
      <w:r w:rsidR="00687FFC" w:rsidRPr="00CE2AA9">
        <w:rPr>
          <w:b/>
          <w:sz w:val="28"/>
          <w:szCs w:val="28"/>
        </w:rPr>
        <w:t>Таблица 5 - Показатели финансовой устойчивости</w:t>
      </w:r>
    </w:p>
    <w:tbl>
      <w:tblPr>
        <w:tblW w:w="0" w:type="auto"/>
        <w:tblInd w:w="250" w:type="dxa"/>
        <w:tblLayout w:type="fixed"/>
        <w:tblLook w:val="0000" w:firstRow="0" w:lastRow="0" w:firstColumn="0" w:lastColumn="0" w:noHBand="0" w:noVBand="0"/>
      </w:tblPr>
      <w:tblGrid>
        <w:gridCol w:w="5210"/>
        <w:gridCol w:w="1878"/>
        <w:gridCol w:w="2034"/>
      </w:tblGrid>
      <w:tr w:rsidR="00687FFC" w:rsidRPr="00CE2AA9" w:rsidTr="00CE2AA9">
        <w:trPr>
          <w:trHeight w:val="483"/>
        </w:trPr>
        <w:tc>
          <w:tcPr>
            <w:tcW w:w="5210"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rPr>
                <w:b/>
              </w:rPr>
            </w:pPr>
            <w:r w:rsidRPr="00CE2AA9">
              <w:rPr>
                <w:b/>
              </w:rPr>
              <w:t>Наименование показателя</w:t>
            </w:r>
          </w:p>
        </w:tc>
        <w:tc>
          <w:tcPr>
            <w:tcW w:w="1878"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rPr>
                <w:b/>
              </w:rPr>
            </w:pPr>
            <w:r w:rsidRPr="00CE2AA9">
              <w:rPr>
                <w:b/>
              </w:rPr>
              <w:t>Способ расчета</w:t>
            </w:r>
          </w:p>
        </w:tc>
        <w:tc>
          <w:tcPr>
            <w:tcW w:w="2034"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napToGrid w:val="0"/>
              <w:spacing w:line="360" w:lineRule="auto"/>
              <w:ind w:firstLine="0"/>
              <w:rPr>
                <w:b/>
              </w:rPr>
            </w:pPr>
            <w:r w:rsidRPr="00CE2AA9">
              <w:rPr>
                <w:b/>
              </w:rPr>
              <w:t>Нормальное ограничение</w:t>
            </w:r>
          </w:p>
        </w:tc>
      </w:tr>
      <w:tr w:rsidR="00687FFC" w:rsidRPr="00CE2AA9" w:rsidTr="00CE2AA9">
        <w:trPr>
          <w:trHeight w:val="483"/>
        </w:trPr>
        <w:tc>
          <w:tcPr>
            <w:tcW w:w="5210"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Коэффициент капитализации (плечо финансового рычага)</w:t>
            </w:r>
          </w:p>
        </w:tc>
        <w:tc>
          <w:tcPr>
            <w:tcW w:w="1878"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rPr>
                <w:lang w:val="en-US"/>
              </w:rPr>
              <w:t>U</w:t>
            </w:r>
            <w:r w:rsidRPr="00CE2AA9">
              <w:rPr>
                <w:vertAlign w:val="subscript"/>
              </w:rPr>
              <w:t>1</w:t>
            </w:r>
            <w:r w:rsidRPr="00CE2AA9">
              <w:t xml:space="preserve"> = ЗК / СК</w:t>
            </w:r>
          </w:p>
        </w:tc>
        <w:tc>
          <w:tcPr>
            <w:tcW w:w="2034"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t>не выше 1,5</w:t>
            </w:r>
          </w:p>
        </w:tc>
      </w:tr>
      <w:tr w:rsidR="00687FFC" w:rsidRPr="00CE2AA9" w:rsidTr="00CE2AA9">
        <w:trPr>
          <w:trHeight w:val="483"/>
        </w:trPr>
        <w:tc>
          <w:tcPr>
            <w:tcW w:w="5210"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Коэффициент обеспеченности собственными источниками финансирования</w:t>
            </w:r>
          </w:p>
        </w:tc>
        <w:tc>
          <w:tcPr>
            <w:tcW w:w="1878"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rPr>
                <w:lang w:val="en-US"/>
              </w:rPr>
              <w:t>U</w:t>
            </w:r>
            <w:r w:rsidRPr="00CE2AA9">
              <w:rPr>
                <w:vertAlign w:val="subscript"/>
              </w:rPr>
              <w:t>2</w:t>
            </w:r>
            <w:r w:rsidRPr="00CE2AA9">
              <w:t xml:space="preserve"> = (СК – ВА) / ОА</w:t>
            </w:r>
          </w:p>
        </w:tc>
        <w:tc>
          <w:tcPr>
            <w:tcW w:w="2034"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napToGrid w:val="0"/>
              <w:spacing w:line="360" w:lineRule="auto"/>
              <w:ind w:firstLine="0"/>
            </w:pPr>
            <w:r w:rsidRPr="00CE2AA9">
              <w:t xml:space="preserve">нижняя граница 0,1; оптимальная </w:t>
            </w:r>
            <w:r w:rsidRPr="00CE2AA9">
              <w:rPr>
                <w:lang w:val="en-US"/>
              </w:rPr>
              <w:t>U</w:t>
            </w:r>
            <w:r w:rsidRPr="00CE2AA9">
              <w:rPr>
                <w:vertAlign w:val="subscript"/>
              </w:rPr>
              <w:t>2</w:t>
            </w:r>
            <w:r w:rsidRPr="00CE2AA9">
              <w:rPr>
                <w:u w:val="single"/>
              </w:rPr>
              <w:t>&gt;</w:t>
            </w:r>
            <w:r w:rsidRPr="00CE2AA9">
              <w:t>0,5</w:t>
            </w:r>
          </w:p>
        </w:tc>
      </w:tr>
      <w:tr w:rsidR="00687FFC" w:rsidRPr="00CE2AA9" w:rsidTr="00CE2AA9">
        <w:trPr>
          <w:trHeight w:val="483"/>
        </w:trPr>
        <w:tc>
          <w:tcPr>
            <w:tcW w:w="5210"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Коэффициент финансовой независимости (автономии)</w:t>
            </w:r>
          </w:p>
        </w:tc>
        <w:tc>
          <w:tcPr>
            <w:tcW w:w="1878"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rPr>
                <w:lang w:val="en-US"/>
              </w:rPr>
              <w:t>U</w:t>
            </w:r>
            <w:r w:rsidRPr="00CE2AA9">
              <w:rPr>
                <w:vertAlign w:val="subscript"/>
              </w:rPr>
              <w:t>3</w:t>
            </w:r>
            <w:r w:rsidRPr="00CE2AA9">
              <w:t xml:space="preserve"> = СК / ВБ</w:t>
            </w:r>
          </w:p>
        </w:tc>
        <w:tc>
          <w:tcPr>
            <w:tcW w:w="2034"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t>0,4</w:t>
            </w:r>
            <w:r w:rsidRPr="00CE2AA9">
              <w:rPr>
                <w:u w:val="single"/>
              </w:rPr>
              <w:t>&lt;</w:t>
            </w:r>
            <w:r w:rsidRPr="00CE2AA9">
              <w:rPr>
                <w:lang w:val="en-US"/>
              </w:rPr>
              <w:t>U</w:t>
            </w:r>
            <w:r w:rsidRPr="00CE2AA9">
              <w:rPr>
                <w:vertAlign w:val="subscript"/>
              </w:rPr>
              <w:t>3</w:t>
            </w:r>
            <w:r w:rsidRPr="00CE2AA9">
              <w:rPr>
                <w:u w:val="single"/>
              </w:rPr>
              <w:t>&lt;</w:t>
            </w:r>
            <w:r w:rsidRPr="00CE2AA9">
              <w:t>0,6</w:t>
            </w:r>
          </w:p>
        </w:tc>
      </w:tr>
      <w:tr w:rsidR="00687FFC" w:rsidRPr="00CE2AA9" w:rsidTr="00CE2AA9">
        <w:trPr>
          <w:trHeight w:val="483"/>
        </w:trPr>
        <w:tc>
          <w:tcPr>
            <w:tcW w:w="5210"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Коэффициент финансирования</w:t>
            </w:r>
          </w:p>
        </w:tc>
        <w:tc>
          <w:tcPr>
            <w:tcW w:w="1878"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rPr>
                <w:lang w:val="en-US"/>
              </w:rPr>
              <w:t>U</w:t>
            </w:r>
            <w:r w:rsidRPr="00CE2AA9">
              <w:rPr>
                <w:vertAlign w:val="subscript"/>
              </w:rPr>
              <w:t>4</w:t>
            </w:r>
            <w:r w:rsidRPr="00CE2AA9">
              <w:t xml:space="preserve"> = СК / ЗК</w:t>
            </w:r>
          </w:p>
        </w:tc>
        <w:tc>
          <w:tcPr>
            <w:tcW w:w="2034"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napToGrid w:val="0"/>
              <w:spacing w:line="360" w:lineRule="auto"/>
              <w:ind w:firstLine="0"/>
            </w:pPr>
            <w:r w:rsidRPr="00CE2AA9">
              <w:rPr>
                <w:lang w:val="en-US"/>
              </w:rPr>
              <w:t>U</w:t>
            </w:r>
            <w:r w:rsidRPr="00CE2AA9">
              <w:rPr>
                <w:vertAlign w:val="subscript"/>
              </w:rPr>
              <w:t>4</w:t>
            </w:r>
            <w:r w:rsidRPr="00CE2AA9">
              <w:rPr>
                <w:u w:val="single"/>
              </w:rPr>
              <w:t>&gt;</w:t>
            </w:r>
            <w:r w:rsidRPr="00CE2AA9">
              <w:t>0,7; оптимальная 1,5</w:t>
            </w:r>
          </w:p>
        </w:tc>
      </w:tr>
      <w:tr w:rsidR="00687FFC" w:rsidRPr="00CE2AA9" w:rsidTr="00CE2AA9">
        <w:trPr>
          <w:trHeight w:val="483"/>
        </w:trPr>
        <w:tc>
          <w:tcPr>
            <w:tcW w:w="5210"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Коэффициент финансовой устойчивости</w:t>
            </w:r>
          </w:p>
        </w:tc>
        <w:tc>
          <w:tcPr>
            <w:tcW w:w="1878"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rPr>
                <w:lang w:val="en-US"/>
              </w:rPr>
              <w:t>U</w:t>
            </w:r>
            <w:r w:rsidRPr="00CE2AA9">
              <w:rPr>
                <w:vertAlign w:val="subscript"/>
              </w:rPr>
              <w:t>5</w:t>
            </w:r>
            <w:r w:rsidRPr="00CE2AA9">
              <w:t xml:space="preserve"> = (СК + ДО) / ВБ</w:t>
            </w:r>
          </w:p>
        </w:tc>
        <w:tc>
          <w:tcPr>
            <w:tcW w:w="2034"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rPr>
                <w:lang w:val="en-US"/>
              </w:rPr>
              <w:t>U</w:t>
            </w:r>
            <w:r w:rsidRPr="00CE2AA9">
              <w:rPr>
                <w:vertAlign w:val="subscript"/>
              </w:rPr>
              <w:t>5</w:t>
            </w:r>
            <w:r w:rsidRPr="00CE2AA9">
              <w:rPr>
                <w:u w:val="single"/>
              </w:rPr>
              <w:t>&gt;</w:t>
            </w:r>
            <w:r w:rsidRPr="00CE2AA9">
              <w:t>0,6</w:t>
            </w:r>
          </w:p>
        </w:tc>
      </w:tr>
    </w:tbl>
    <w:p w:rsid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ЗК – заемный капитал (стр. 590+стр. 690);</w:t>
      </w:r>
    </w:p>
    <w:p w:rsidR="00687FFC" w:rsidRPr="00CE2AA9" w:rsidRDefault="00687FFC" w:rsidP="00CE2AA9">
      <w:pPr>
        <w:autoSpaceDE w:val="0"/>
        <w:spacing w:line="360" w:lineRule="auto"/>
        <w:ind w:firstLine="709"/>
        <w:rPr>
          <w:sz w:val="28"/>
          <w:szCs w:val="28"/>
        </w:rPr>
      </w:pPr>
      <w:r w:rsidRPr="00CE2AA9">
        <w:rPr>
          <w:sz w:val="28"/>
          <w:szCs w:val="28"/>
        </w:rPr>
        <w:t>ОА – оборотные активы (стр.290);</w:t>
      </w:r>
    </w:p>
    <w:p w:rsidR="00687FFC" w:rsidRPr="00CE2AA9" w:rsidRDefault="00687FFC" w:rsidP="00CE2AA9">
      <w:pPr>
        <w:autoSpaceDE w:val="0"/>
        <w:spacing w:line="360" w:lineRule="auto"/>
        <w:ind w:firstLine="709"/>
        <w:rPr>
          <w:sz w:val="28"/>
          <w:szCs w:val="28"/>
        </w:rPr>
      </w:pPr>
      <w:r w:rsidRPr="00CE2AA9">
        <w:rPr>
          <w:sz w:val="28"/>
          <w:szCs w:val="28"/>
        </w:rPr>
        <w:t>ВБ – валюта баланса (стр. 300);</w:t>
      </w:r>
    </w:p>
    <w:p w:rsidR="00687FFC" w:rsidRPr="00CE2AA9" w:rsidRDefault="00687FFC" w:rsidP="00CE2AA9">
      <w:pPr>
        <w:autoSpaceDE w:val="0"/>
        <w:spacing w:line="360" w:lineRule="auto"/>
        <w:ind w:firstLine="709"/>
        <w:rPr>
          <w:sz w:val="28"/>
          <w:szCs w:val="28"/>
        </w:rPr>
      </w:pPr>
      <w:r w:rsidRPr="00CE2AA9">
        <w:rPr>
          <w:sz w:val="28"/>
          <w:szCs w:val="28"/>
        </w:rPr>
        <w:t>СК – собственный капитал (стр.490);</w:t>
      </w:r>
    </w:p>
    <w:p w:rsidR="00687FFC" w:rsidRPr="00CE2AA9" w:rsidRDefault="00687FFC" w:rsidP="00CE2AA9">
      <w:pPr>
        <w:autoSpaceDE w:val="0"/>
        <w:spacing w:line="360" w:lineRule="auto"/>
        <w:ind w:firstLine="709"/>
        <w:rPr>
          <w:sz w:val="28"/>
          <w:szCs w:val="28"/>
        </w:rPr>
      </w:pPr>
      <w:r w:rsidRPr="00CE2AA9">
        <w:rPr>
          <w:sz w:val="28"/>
          <w:szCs w:val="28"/>
        </w:rPr>
        <w:t>ВА – внеоборотные активы (стр. 190);</w:t>
      </w:r>
    </w:p>
    <w:p w:rsidR="00687FFC" w:rsidRPr="00CE2AA9" w:rsidRDefault="00687FFC" w:rsidP="00CE2AA9">
      <w:pPr>
        <w:autoSpaceDE w:val="0"/>
        <w:spacing w:line="360" w:lineRule="auto"/>
        <w:ind w:firstLine="709"/>
        <w:rPr>
          <w:sz w:val="28"/>
          <w:szCs w:val="28"/>
        </w:rPr>
      </w:pPr>
      <w:r w:rsidRPr="00CE2AA9">
        <w:rPr>
          <w:sz w:val="28"/>
          <w:szCs w:val="28"/>
        </w:rPr>
        <w:t>ДО – долгосрочные обязательства (стр. 590).</w:t>
      </w:r>
    </w:p>
    <w:p w:rsidR="00687FFC" w:rsidRPr="00CE2AA9" w:rsidRDefault="00687FFC" w:rsidP="00CE2AA9">
      <w:pPr>
        <w:autoSpaceDE w:val="0"/>
        <w:spacing w:line="360" w:lineRule="auto"/>
        <w:ind w:firstLine="709"/>
        <w:rPr>
          <w:sz w:val="28"/>
          <w:szCs w:val="28"/>
        </w:rPr>
      </w:pPr>
      <w:r w:rsidRPr="00CE2AA9">
        <w:rPr>
          <w:sz w:val="28"/>
          <w:szCs w:val="28"/>
        </w:rPr>
        <w:t>Коэффициент капитализации (плечо финансового рычага) показывает, сколько заемных средств организация привлекла на 1 руб. вложенных в активы собственных средств.</w:t>
      </w:r>
    </w:p>
    <w:p w:rsidR="00687FFC" w:rsidRPr="00CE2AA9" w:rsidRDefault="00687FFC" w:rsidP="00CE2AA9">
      <w:pPr>
        <w:autoSpaceDE w:val="0"/>
        <w:spacing w:line="360" w:lineRule="auto"/>
        <w:ind w:firstLine="709"/>
        <w:rPr>
          <w:sz w:val="28"/>
          <w:szCs w:val="28"/>
        </w:rPr>
      </w:pPr>
      <w:r w:rsidRPr="00CE2AA9">
        <w:rPr>
          <w:sz w:val="28"/>
          <w:szCs w:val="28"/>
        </w:rPr>
        <w:t>Коэффициент обеспеченности собственными источниками финансирования показывает, какая часть оборотных активов финансируется за счет собственных источников.</w:t>
      </w:r>
    </w:p>
    <w:p w:rsidR="00687FFC" w:rsidRPr="00CE2AA9" w:rsidRDefault="00687FFC" w:rsidP="00CE2AA9">
      <w:pPr>
        <w:autoSpaceDE w:val="0"/>
        <w:spacing w:line="360" w:lineRule="auto"/>
        <w:ind w:firstLine="709"/>
        <w:rPr>
          <w:sz w:val="28"/>
          <w:szCs w:val="28"/>
        </w:rPr>
      </w:pPr>
      <w:r w:rsidRPr="00CE2AA9">
        <w:rPr>
          <w:sz w:val="28"/>
          <w:szCs w:val="28"/>
        </w:rPr>
        <w:t>Коэффициент финансовой независимости (автономии) показывает удельный вес собственных средств в общей сумме источников финансирования.</w:t>
      </w:r>
    </w:p>
    <w:p w:rsidR="00687FFC" w:rsidRPr="00CE2AA9" w:rsidRDefault="00687FFC" w:rsidP="00CE2AA9">
      <w:pPr>
        <w:autoSpaceDE w:val="0"/>
        <w:spacing w:line="360" w:lineRule="auto"/>
        <w:ind w:firstLine="709"/>
        <w:rPr>
          <w:sz w:val="28"/>
          <w:szCs w:val="28"/>
        </w:rPr>
      </w:pPr>
      <w:r w:rsidRPr="00CE2AA9">
        <w:rPr>
          <w:sz w:val="28"/>
          <w:szCs w:val="28"/>
        </w:rPr>
        <w:t>Коэффициент финансирования показывает, какая часть деятельности финансируется за счет собственных средств, а какая – за счет заемных средств.</w:t>
      </w:r>
    </w:p>
    <w:p w:rsidR="00687FFC" w:rsidRPr="00CE2AA9" w:rsidRDefault="00687FFC" w:rsidP="00CE2AA9">
      <w:pPr>
        <w:autoSpaceDE w:val="0"/>
        <w:spacing w:line="360" w:lineRule="auto"/>
        <w:ind w:firstLine="709"/>
        <w:rPr>
          <w:sz w:val="28"/>
          <w:szCs w:val="28"/>
        </w:rPr>
      </w:pPr>
      <w:r w:rsidRPr="00CE2AA9">
        <w:rPr>
          <w:sz w:val="28"/>
          <w:szCs w:val="28"/>
        </w:rPr>
        <w:t>Коэффициент финансовой устойчивости показывает, какая часть актива финансируется за счет устойчивых источников.</w:t>
      </w:r>
    </w:p>
    <w:p w:rsidR="00687FFC" w:rsidRPr="00CE2AA9" w:rsidRDefault="00687FFC" w:rsidP="00CE2AA9">
      <w:pPr>
        <w:autoSpaceDE w:val="0"/>
        <w:spacing w:line="360" w:lineRule="auto"/>
        <w:ind w:firstLine="709"/>
        <w:rPr>
          <w:sz w:val="28"/>
          <w:szCs w:val="28"/>
        </w:rPr>
      </w:pPr>
      <w:r w:rsidRPr="00CE2AA9">
        <w:rPr>
          <w:sz w:val="28"/>
          <w:szCs w:val="28"/>
        </w:rPr>
        <w:t>Уровень общей финансовой независимости характеризуется коэффициентом финансовой независимости, т.е. определяется удельным весом собственного капитала организации в общей его величине. Коэффициент финансовой независимости отражает степень независимости организации от заемных источников.</w:t>
      </w:r>
    </w:p>
    <w:p w:rsidR="00687FFC" w:rsidRPr="00CE2AA9" w:rsidRDefault="00687FFC" w:rsidP="00CE2AA9">
      <w:pPr>
        <w:autoSpaceDE w:val="0"/>
        <w:spacing w:line="360" w:lineRule="auto"/>
        <w:ind w:firstLine="709"/>
        <w:rPr>
          <w:sz w:val="28"/>
          <w:szCs w:val="28"/>
        </w:rPr>
      </w:pPr>
      <w:r w:rsidRPr="00CE2AA9">
        <w:rPr>
          <w:sz w:val="28"/>
          <w:szCs w:val="28"/>
        </w:rPr>
        <w:t>В большинстве стран принято считать финансово независимой фирму с удельным весом собственного капитала в общей его величине от 30% (критическая точка) до 70%.</w:t>
      </w:r>
    </w:p>
    <w:p w:rsidR="00687FFC" w:rsidRPr="00CE2AA9" w:rsidRDefault="00687FFC" w:rsidP="00CE2AA9">
      <w:pPr>
        <w:autoSpaceDE w:val="0"/>
        <w:spacing w:line="360" w:lineRule="auto"/>
        <w:ind w:firstLine="709"/>
        <w:rPr>
          <w:sz w:val="28"/>
          <w:szCs w:val="28"/>
        </w:rPr>
      </w:pPr>
      <w:r w:rsidRPr="00CE2AA9">
        <w:rPr>
          <w:sz w:val="28"/>
          <w:szCs w:val="28"/>
        </w:rPr>
        <w:t>Установление критической точки на уровне 30% достаточно условно и является итогом следующих рассуждений: если в определенный момент банк, кредиторы предъявят все долги к взысканию, то организация сможет их погасить, реализовав 30% своего имущества, сформированного за счет собственных источников, даже если оставшаяся часть имущества окажется по каким-либо причинам неликвидной.</w:t>
      </w:r>
    </w:p>
    <w:p w:rsidR="00687FFC" w:rsidRPr="00CE2AA9" w:rsidRDefault="00687FFC" w:rsidP="00CE2AA9">
      <w:pPr>
        <w:autoSpaceDE w:val="0"/>
        <w:spacing w:line="360" w:lineRule="auto"/>
        <w:ind w:firstLine="709"/>
        <w:rPr>
          <w:sz w:val="28"/>
          <w:szCs w:val="28"/>
        </w:rPr>
      </w:pPr>
      <w:r w:rsidRPr="00CE2AA9">
        <w:rPr>
          <w:sz w:val="28"/>
          <w:szCs w:val="28"/>
        </w:rPr>
        <w:t>Коэффициент соотношения собственных и заемных средств дает лишь общую оценку финансовой устойчивости. Этот показатель необходимо рассматривать в увязке с коэффициентом обеспеченности собственными средствами (U</w:t>
      </w:r>
      <w:r w:rsidRPr="00CE2AA9">
        <w:rPr>
          <w:sz w:val="28"/>
          <w:szCs w:val="28"/>
          <w:vertAlign w:val="subscript"/>
        </w:rPr>
        <w:t>2</w:t>
      </w:r>
      <w:r w:rsidRPr="00CE2AA9">
        <w:rPr>
          <w:sz w:val="28"/>
          <w:szCs w:val="28"/>
        </w:rPr>
        <w:t>). Он показывает, в какой степени материальные запасы имеют источником покрытия собственные оборотные средства. Уровень этого коэффициента сопоставим для организаций разных отраслей. Независимо от отраслевой принадлежности степень достаточности собственных оборотных средств для покрытия оборотных активов одинаково характеризует меру финансовой устойчивости. В тех случаях, когда коэффициент обеспеченности собственными средствами больше 50%, можно говорить, что организация не зависит от заемных источников средств при формировании своих оборотных активов. Когда коэффициент обеспеченности собственными средствами меньше 50%, особенно если значительно ниже, необходимо оценить, в какой мере собственные оборотные средства покрывают хотя бы производственные запасы и товары, так как они обеспечивают бесперебойность деятельности организации.</w:t>
      </w:r>
    </w:p>
    <w:p w:rsidR="00687FFC" w:rsidRPr="00CE2AA9" w:rsidRDefault="00687FFC" w:rsidP="00CE2AA9">
      <w:pPr>
        <w:autoSpaceDE w:val="0"/>
        <w:spacing w:line="360" w:lineRule="auto"/>
        <w:ind w:firstLine="709"/>
        <w:rPr>
          <w:sz w:val="28"/>
          <w:szCs w:val="28"/>
        </w:rPr>
      </w:pPr>
      <w:r w:rsidRPr="00CE2AA9">
        <w:rPr>
          <w:sz w:val="28"/>
          <w:szCs w:val="28"/>
        </w:rPr>
        <w:t>Исходя из данных баланса в анализируемой организации коэффициенты, характеризующие финансовую устойчивость, имеют значения представленные в таблице 6.</w:t>
      </w:r>
    </w:p>
    <w:p w:rsidR="00CE2AA9" w:rsidRDefault="00CE2AA9" w:rsidP="00CE2AA9">
      <w:pPr>
        <w:autoSpaceDE w:val="0"/>
        <w:spacing w:line="360" w:lineRule="auto"/>
        <w:ind w:firstLine="709"/>
        <w:rPr>
          <w:b/>
          <w:sz w:val="28"/>
          <w:szCs w:val="28"/>
        </w:rPr>
      </w:pPr>
    </w:p>
    <w:p w:rsidR="00687FFC" w:rsidRPr="00CE2AA9" w:rsidRDefault="00687FFC" w:rsidP="00CE2AA9">
      <w:pPr>
        <w:autoSpaceDE w:val="0"/>
        <w:spacing w:line="360" w:lineRule="auto"/>
        <w:ind w:firstLine="709"/>
        <w:rPr>
          <w:b/>
          <w:sz w:val="28"/>
          <w:szCs w:val="28"/>
        </w:rPr>
      </w:pPr>
      <w:r w:rsidRPr="00CE2AA9">
        <w:rPr>
          <w:b/>
          <w:sz w:val="28"/>
          <w:szCs w:val="28"/>
        </w:rPr>
        <w:t>Таблица 6 – Коэффициенты финансовой устойчивости ООО «Конкордия»</w:t>
      </w:r>
    </w:p>
    <w:tbl>
      <w:tblPr>
        <w:tblW w:w="9356" w:type="dxa"/>
        <w:tblInd w:w="108" w:type="dxa"/>
        <w:tblLayout w:type="fixed"/>
        <w:tblLook w:val="0000" w:firstRow="0" w:lastRow="0" w:firstColumn="0" w:lastColumn="0" w:noHBand="0" w:noVBand="0"/>
      </w:tblPr>
      <w:tblGrid>
        <w:gridCol w:w="3982"/>
        <w:gridCol w:w="955"/>
        <w:gridCol w:w="955"/>
        <w:gridCol w:w="955"/>
        <w:gridCol w:w="1362"/>
        <w:gridCol w:w="1147"/>
      </w:tblGrid>
      <w:tr w:rsidR="00687FFC" w:rsidRPr="00CE2AA9" w:rsidTr="00CE2AA9">
        <w:trPr>
          <w:trHeight w:val="483"/>
        </w:trPr>
        <w:tc>
          <w:tcPr>
            <w:tcW w:w="3982"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rPr>
                <w:b/>
              </w:rPr>
            </w:pPr>
            <w:r w:rsidRPr="00CE2AA9">
              <w:rPr>
                <w:b/>
              </w:rPr>
              <w:t>Показатель</w:t>
            </w:r>
          </w:p>
        </w:tc>
        <w:tc>
          <w:tcPr>
            <w:tcW w:w="955"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rPr>
                <w:b/>
              </w:rPr>
            </w:pPr>
            <w:r w:rsidRPr="00CE2AA9">
              <w:rPr>
                <w:b/>
              </w:rPr>
              <w:t xml:space="preserve">На конец </w:t>
            </w:r>
            <w:smartTag w:uri="urn:schemas-microsoft-com:office:smarttags" w:element="metricconverter">
              <w:smartTagPr>
                <w:attr w:name="ProductID" w:val="2007 г"/>
              </w:smartTagPr>
              <w:r w:rsidRPr="00CE2AA9">
                <w:rPr>
                  <w:b/>
                </w:rPr>
                <w:t>2007 г</w:t>
              </w:r>
            </w:smartTag>
            <w:r w:rsidRPr="00CE2AA9">
              <w:rPr>
                <w:b/>
              </w:rPr>
              <w:t>.</w:t>
            </w:r>
          </w:p>
        </w:tc>
        <w:tc>
          <w:tcPr>
            <w:tcW w:w="955"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rPr>
                <w:b/>
              </w:rPr>
            </w:pPr>
            <w:r w:rsidRPr="00CE2AA9">
              <w:rPr>
                <w:b/>
              </w:rPr>
              <w:t xml:space="preserve">На конец </w:t>
            </w:r>
            <w:smartTag w:uri="urn:schemas-microsoft-com:office:smarttags" w:element="metricconverter">
              <w:smartTagPr>
                <w:attr w:name="ProductID" w:val="2008 г"/>
              </w:smartTagPr>
              <w:r w:rsidRPr="00CE2AA9">
                <w:rPr>
                  <w:b/>
                </w:rPr>
                <w:t>2008 г</w:t>
              </w:r>
            </w:smartTag>
            <w:r w:rsidRPr="00CE2AA9">
              <w:rPr>
                <w:b/>
              </w:rPr>
              <w:t>.</w:t>
            </w:r>
          </w:p>
        </w:tc>
        <w:tc>
          <w:tcPr>
            <w:tcW w:w="955"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rPr>
                <w:b/>
              </w:rPr>
            </w:pPr>
            <w:r w:rsidRPr="00CE2AA9">
              <w:rPr>
                <w:b/>
              </w:rPr>
              <w:t xml:space="preserve">На конец </w:t>
            </w:r>
            <w:smartTag w:uri="urn:schemas-microsoft-com:office:smarttags" w:element="metricconverter">
              <w:smartTagPr>
                <w:attr w:name="ProductID" w:val="2009 г"/>
              </w:smartTagPr>
              <w:r w:rsidRPr="00CE2AA9">
                <w:rPr>
                  <w:b/>
                </w:rPr>
                <w:t>2009 г</w:t>
              </w:r>
            </w:smartTag>
            <w:r w:rsidRPr="00CE2AA9">
              <w:rPr>
                <w:b/>
              </w:rPr>
              <w:t>.</w:t>
            </w:r>
          </w:p>
        </w:tc>
        <w:tc>
          <w:tcPr>
            <w:tcW w:w="2509" w:type="dxa"/>
            <w:gridSpan w:val="2"/>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napToGrid w:val="0"/>
              <w:spacing w:line="360" w:lineRule="auto"/>
              <w:ind w:firstLine="0"/>
              <w:rPr>
                <w:b/>
              </w:rPr>
            </w:pPr>
            <w:r w:rsidRPr="00CE2AA9">
              <w:rPr>
                <w:b/>
              </w:rPr>
              <w:t>Отклонение</w:t>
            </w:r>
          </w:p>
        </w:tc>
      </w:tr>
      <w:tr w:rsidR="00687FFC" w:rsidRPr="00CE2AA9" w:rsidTr="00CE2AA9">
        <w:trPr>
          <w:trHeight w:val="483"/>
        </w:trPr>
        <w:tc>
          <w:tcPr>
            <w:tcW w:w="3982"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rPr>
                <w:b/>
              </w:rPr>
            </w:pPr>
          </w:p>
        </w:tc>
        <w:tc>
          <w:tcPr>
            <w:tcW w:w="955"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rPr>
                <w:b/>
              </w:rPr>
            </w:pPr>
          </w:p>
        </w:tc>
        <w:tc>
          <w:tcPr>
            <w:tcW w:w="955"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rPr>
                <w:b/>
              </w:rPr>
            </w:pPr>
          </w:p>
        </w:tc>
        <w:tc>
          <w:tcPr>
            <w:tcW w:w="955"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rPr>
                <w:b/>
              </w:rPr>
            </w:pPr>
          </w:p>
        </w:tc>
        <w:tc>
          <w:tcPr>
            <w:tcW w:w="1362" w:type="dxa"/>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rPr>
                <w:b/>
              </w:rPr>
            </w:pPr>
            <w:r w:rsidRPr="00CE2AA9">
              <w:rPr>
                <w:b/>
              </w:rPr>
              <w:t>За 2008-</w:t>
            </w:r>
            <w:smartTag w:uri="urn:schemas-microsoft-com:office:smarttags" w:element="metricconverter">
              <w:smartTagPr>
                <w:attr w:name="ProductID" w:val="2007 г"/>
              </w:smartTagPr>
              <w:r w:rsidRPr="00CE2AA9">
                <w:rPr>
                  <w:b/>
                </w:rPr>
                <w:t>2007 г</w:t>
              </w:r>
            </w:smartTag>
            <w:r w:rsidRPr="00CE2AA9">
              <w:rPr>
                <w:b/>
              </w:rPr>
              <w:t>.</w:t>
            </w:r>
          </w:p>
        </w:tc>
        <w:tc>
          <w:tcPr>
            <w:tcW w:w="1147"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napToGrid w:val="0"/>
              <w:spacing w:line="360" w:lineRule="auto"/>
              <w:ind w:firstLine="0"/>
              <w:rPr>
                <w:b/>
              </w:rPr>
            </w:pPr>
            <w:r w:rsidRPr="00CE2AA9">
              <w:rPr>
                <w:b/>
              </w:rPr>
              <w:t>За 2009-</w:t>
            </w:r>
            <w:smartTag w:uri="urn:schemas-microsoft-com:office:smarttags" w:element="metricconverter">
              <w:smartTagPr>
                <w:attr w:name="ProductID" w:val="2008 г"/>
              </w:smartTagPr>
              <w:r w:rsidRPr="00CE2AA9">
                <w:rPr>
                  <w:b/>
                </w:rPr>
                <w:t>2008 г</w:t>
              </w:r>
            </w:smartTag>
            <w:r w:rsidRPr="00CE2AA9">
              <w:rPr>
                <w:b/>
              </w:rPr>
              <w:t>.</w:t>
            </w:r>
          </w:p>
        </w:tc>
      </w:tr>
      <w:tr w:rsidR="00687FFC" w:rsidRPr="00CE2AA9" w:rsidTr="00CE2AA9">
        <w:trPr>
          <w:trHeight w:val="483"/>
        </w:trPr>
        <w:tc>
          <w:tcPr>
            <w:tcW w:w="3982" w:type="dxa"/>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r w:rsidRPr="00CE2AA9">
              <w:t>Коэффициент капитализации (плечо финансового рычага)</w:t>
            </w:r>
          </w:p>
        </w:tc>
        <w:tc>
          <w:tcPr>
            <w:tcW w:w="95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8,63</w:t>
            </w:r>
          </w:p>
        </w:tc>
        <w:tc>
          <w:tcPr>
            <w:tcW w:w="95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4,35</w:t>
            </w:r>
          </w:p>
        </w:tc>
        <w:tc>
          <w:tcPr>
            <w:tcW w:w="95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1,54</w:t>
            </w:r>
          </w:p>
        </w:tc>
        <w:tc>
          <w:tcPr>
            <w:tcW w:w="1362"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-4,28</w:t>
            </w:r>
          </w:p>
        </w:tc>
        <w:tc>
          <w:tcPr>
            <w:tcW w:w="1147"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t>-2,81</w:t>
            </w:r>
          </w:p>
        </w:tc>
      </w:tr>
      <w:tr w:rsidR="00687FFC" w:rsidRPr="00CE2AA9" w:rsidTr="00CE2AA9">
        <w:trPr>
          <w:trHeight w:val="483"/>
        </w:trPr>
        <w:tc>
          <w:tcPr>
            <w:tcW w:w="3982" w:type="dxa"/>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r w:rsidRPr="00CE2AA9">
              <w:t>Коэффициент обеспеченности собственными источниками финансирования</w:t>
            </w:r>
          </w:p>
        </w:tc>
        <w:tc>
          <w:tcPr>
            <w:tcW w:w="95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-6,56</w:t>
            </w:r>
          </w:p>
        </w:tc>
        <w:tc>
          <w:tcPr>
            <w:tcW w:w="95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-4,09</w:t>
            </w:r>
          </w:p>
        </w:tc>
        <w:tc>
          <w:tcPr>
            <w:tcW w:w="95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-2,58</w:t>
            </w:r>
          </w:p>
        </w:tc>
        <w:tc>
          <w:tcPr>
            <w:tcW w:w="1362"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2,47</w:t>
            </w:r>
          </w:p>
        </w:tc>
        <w:tc>
          <w:tcPr>
            <w:tcW w:w="1147"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t>1,51</w:t>
            </w:r>
          </w:p>
        </w:tc>
      </w:tr>
      <w:tr w:rsidR="00687FFC" w:rsidRPr="00CE2AA9" w:rsidTr="00CE2AA9">
        <w:trPr>
          <w:trHeight w:val="483"/>
        </w:trPr>
        <w:tc>
          <w:tcPr>
            <w:tcW w:w="3982" w:type="dxa"/>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r w:rsidRPr="00CE2AA9">
              <w:t>Коэффициент финансовой независимости (автономии)</w:t>
            </w:r>
          </w:p>
        </w:tc>
        <w:tc>
          <w:tcPr>
            <w:tcW w:w="95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0,10</w:t>
            </w:r>
          </w:p>
        </w:tc>
        <w:tc>
          <w:tcPr>
            <w:tcW w:w="95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0,19</w:t>
            </w:r>
          </w:p>
        </w:tc>
        <w:tc>
          <w:tcPr>
            <w:tcW w:w="95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0,39</w:t>
            </w:r>
          </w:p>
        </w:tc>
        <w:tc>
          <w:tcPr>
            <w:tcW w:w="1362"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0,09</w:t>
            </w:r>
          </w:p>
        </w:tc>
        <w:tc>
          <w:tcPr>
            <w:tcW w:w="1147"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t>0,20</w:t>
            </w:r>
          </w:p>
        </w:tc>
      </w:tr>
      <w:tr w:rsidR="00687FFC" w:rsidRPr="00CE2AA9" w:rsidTr="00CE2AA9">
        <w:trPr>
          <w:trHeight w:val="483"/>
        </w:trPr>
        <w:tc>
          <w:tcPr>
            <w:tcW w:w="3982"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Коэффициент финансирования</w:t>
            </w:r>
          </w:p>
        </w:tc>
        <w:tc>
          <w:tcPr>
            <w:tcW w:w="95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0,12</w:t>
            </w:r>
          </w:p>
        </w:tc>
        <w:tc>
          <w:tcPr>
            <w:tcW w:w="95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0,23</w:t>
            </w:r>
          </w:p>
        </w:tc>
        <w:tc>
          <w:tcPr>
            <w:tcW w:w="95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0,65</w:t>
            </w:r>
          </w:p>
        </w:tc>
        <w:tc>
          <w:tcPr>
            <w:tcW w:w="1362"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0,11</w:t>
            </w:r>
          </w:p>
        </w:tc>
        <w:tc>
          <w:tcPr>
            <w:tcW w:w="1147"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t>0,42</w:t>
            </w:r>
          </w:p>
        </w:tc>
      </w:tr>
      <w:tr w:rsidR="00687FFC" w:rsidRPr="00CE2AA9" w:rsidTr="00CE2AA9">
        <w:trPr>
          <w:trHeight w:val="483"/>
        </w:trPr>
        <w:tc>
          <w:tcPr>
            <w:tcW w:w="3982" w:type="dxa"/>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r w:rsidRPr="00CE2AA9">
              <w:t>Коэффициент финансовой устойчивости</w:t>
            </w:r>
          </w:p>
        </w:tc>
        <w:tc>
          <w:tcPr>
            <w:tcW w:w="95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0,10</w:t>
            </w:r>
          </w:p>
        </w:tc>
        <w:tc>
          <w:tcPr>
            <w:tcW w:w="95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0,19</w:t>
            </w:r>
          </w:p>
        </w:tc>
        <w:tc>
          <w:tcPr>
            <w:tcW w:w="95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0,92</w:t>
            </w:r>
          </w:p>
        </w:tc>
        <w:tc>
          <w:tcPr>
            <w:tcW w:w="1362"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0,09</w:t>
            </w:r>
          </w:p>
        </w:tc>
        <w:tc>
          <w:tcPr>
            <w:tcW w:w="1147"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t>0,73</w:t>
            </w:r>
          </w:p>
        </w:tc>
      </w:tr>
    </w:tbl>
    <w:p w:rsidR="00687FFC" w:rsidRPr="00CE2AA9" w:rsidRDefault="00687FFC"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Динамика коэффициентов финансовой устойчивости позволяет сделать вывод об улучшении финансовой ситуации в рассматриваемой организации. Если в конце 2007 года все коэффициенты не соответствовали нормальным ограничениям значений, то на конец 2009 года их величина позволяет судить об определенной степени независимости от кредиторов. В частности, коэффициент автономии показывает, что на 31.12.07 г. доля собственных источников финансирования составила 10 %, на 31.12.08 г. – 19 %, а на 31.12.09 г. – 39 %. Рост показателя свидетельствует о снижении зависимости от привлеченных средств.</w:t>
      </w:r>
    </w:p>
    <w:p w:rsidR="00687FFC" w:rsidRPr="00CE2AA9" w:rsidRDefault="00687FFC" w:rsidP="00CE2AA9">
      <w:pPr>
        <w:autoSpaceDE w:val="0"/>
        <w:spacing w:line="360" w:lineRule="auto"/>
        <w:ind w:firstLine="709"/>
        <w:rPr>
          <w:sz w:val="28"/>
          <w:szCs w:val="28"/>
        </w:rPr>
      </w:pPr>
      <w:r w:rsidRPr="00CE2AA9">
        <w:rPr>
          <w:sz w:val="28"/>
          <w:szCs w:val="28"/>
        </w:rPr>
        <w:t xml:space="preserve">Ввиду того, что в </w:t>
      </w:r>
      <w:smartTag w:uri="urn:schemas-microsoft-com:office:smarttags" w:element="metricconverter">
        <w:smartTagPr>
          <w:attr w:name="ProductID" w:val="2009 г"/>
        </w:smartTagPr>
        <w:r w:rsidRPr="00CE2AA9">
          <w:rPr>
            <w:sz w:val="28"/>
            <w:szCs w:val="28"/>
          </w:rPr>
          <w:t>2009 г</w:t>
        </w:r>
      </w:smartTag>
      <w:r w:rsidRPr="00CE2AA9">
        <w:rPr>
          <w:sz w:val="28"/>
          <w:szCs w:val="28"/>
        </w:rPr>
        <w:t>. организация в своей деятельности стала использовать долгосрочные заемные средства, существенно вырос коэффициент финансовой устойчивости – на 31.12.09 г. он составил 0,92. То есть 92 % всех активов организации профинансировано устойчивыми пассивами.</w:t>
      </w:r>
    </w:p>
    <w:p w:rsidR="00687FFC" w:rsidRPr="00CE2AA9" w:rsidRDefault="00687FFC" w:rsidP="00CE2AA9">
      <w:pPr>
        <w:autoSpaceDE w:val="0"/>
        <w:spacing w:line="360" w:lineRule="auto"/>
        <w:ind w:firstLine="709"/>
        <w:rPr>
          <w:sz w:val="28"/>
          <w:szCs w:val="28"/>
        </w:rPr>
      </w:pPr>
      <w:r w:rsidRPr="00CE2AA9">
        <w:rPr>
          <w:sz w:val="28"/>
          <w:szCs w:val="28"/>
        </w:rPr>
        <w:t>Несмотря на рост собственного капитала в организации на протяжении всех анализируемых периодов имеет место недостаток собственного капитала. На это указывает отрицательная величина коэффициента обеспеченности собственными источниками финансирования. И хотя динамика этого показателя положительная (дефицит собственных оборотных средств снижается), тем не менее, для финансирования своих оборотных средств предприятие использует только привлеченные источники.</w:t>
      </w:r>
    </w:p>
    <w:p w:rsidR="00687FFC" w:rsidRPr="00CE2AA9" w:rsidRDefault="00687FFC" w:rsidP="00CE2AA9">
      <w:pPr>
        <w:autoSpaceDE w:val="0"/>
        <w:spacing w:line="360" w:lineRule="auto"/>
        <w:ind w:firstLine="709"/>
        <w:rPr>
          <w:sz w:val="28"/>
          <w:szCs w:val="28"/>
        </w:rPr>
      </w:pPr>
      <w:r w:rsidRPr="00CE2AA9">
        <w:rPr>
          <w:sz w:val="28"/>
          <w:szCs w:val="28"/>
        </w:rPr>
        <w:t xml:space="preserve">Коэффициент капитализации подтверждает вывод о возрастании удельного веса собственного капитала. Если на конец </w:t>
      </w:r>
      <w:smartTag w:uri="urn:schemas-microsoft-com:office:smarttags" w:element="metricconverter">
        <w:smartTagPr>
          <w:attr w:name="ProductID" w:val="2007 г"/>
        </w:smartTagPr>
        <w:r w:rsidRPr="00CE2AA9">
          <w:rPr>
            <w:sz w:val="28"/>
            <w:szCs w:val="28"/>
          </w:rPr>
          <w:t>2007 г</w:t>
        </w:r>
      </w:smartTag>
      <w:r w:rsidRPr="00CE2AA9">
        <w:rPr>
          <w:sz w:val="28"/>
          <w:szCs w:val="28"/>
        </w:rPr>
        <w:t xml:space="preserve">. на один рубль собственных средств приходилось 8,63 рубля заемных обязательств, на конец </w:t>
      </w:r>
      <w:smartTag w:uri="urn:schemas-microsoft-com:office:smarttags" w:element="metricconverter">
        <w:smartTagPr>
          <w:attr w:name="ProductID" w:val="2008 г"/>
        </w:smartTagPr>
        <w:r w:rsidRPr="00CE2AA9">
          <w:rPr>
            <w:sz w:val="28"/>
            <w:szCs w:val="28"/>
          </w:rPr>
          <w:t>2008 г</w:t>
        </w:r>
      </w:smartTag>
      <w:r w:rsidRPr="00CE2AA9">
        <w:rPr>
          <w:sz w:val="28"/>
          <w:szCs w:val="28"/>
        </w:rPr>
        <w:t xml:space="preserve">. – 4,35 рубля, то на конец </w:t>
      </w:r>
      <w:smartTag w:uri="urn:schemas-microsoft-com:office:smarttags" w:element="metricconverter">
        <w:smartTagPr>
          <w:attr w:name="ProductID" w:val="2009 г"/>
        </w:smartTagPr>
        <w:r w:rsidRPr="00CE2AA9">
          <w:rPr>
            <w:sz w:val="28"/>
            <w:szCs w:val="28"/>
          </w:rPr>
          <w:t>2009 г</w:t>
        </w:r>
      </w:smartTag>
      <w:r w:rsidRPr="00CE2AA9">
        <w:rPr>
          <w:sz w:val="28"/>
          <w:szCs w:val="28"/>
        </w:rPr>
        <w:t>. заемные средства превышали собственные на 1,54 раза.</w:t>
      </w:r>
    </w:p>
    <w:p w:rsidR="00687FFC" w:rsidRPr="00CE2AA9" w:rsidRDefault="00687FFC"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jc w:val="center"/>
        <w:rPr>
          <w:b/>
          <w:sz w:val="28"/>
          <w:szCs w:val="28"/>
        </w:rPr>
      </w:pPr>
      <w:r w:rsidRPr="00CE2AA9">
        <w:rPr>
          <w:b/>
          <w:sz w:val="28"/>
          <w:szCs w:val="28"/>
        </w:rPr>
        <w:t>2.4.2 Анализ достаточности источников финансирования для формирования запасов</w:t>
      </w:r>
    </w:p>
    <w:p w:rsidR="00687FFC" w:rsidRPr="00CE2AA9" w:rsidRDefault="00687FFC" w:rsidP="00CE2AA9">
      <w:pPr>
        <w:autoSpaceDE w:val="0"/>
        <w:spacing w:line="360" w:lineRule="auto"/>
        <w:ind w:firstLine="709"/>
        <w:rPr>
          <w:sz w:val="28"/>
          <w:szCs w:val="28"/>
        </w:rPr>
      </w:pPr>
      <w:r w:rsidRPr="00CE2AA9">
        <w:rPr>
          <w:sz w:val="28"/>
          <w:szCs w:val="28"/>
        </w:rPr>
        <w:t>Для промышленных предприятий и организаций, обладающих значительной долей материальных оборотных средств в своих активах, можно применить методику оценки достаточности источников финансирования для формирования материальных оборотных средств.</w:t>
      </w:r>
    </w:p>
    <w:p w:rsidR="00687FFC" w:rsidRPr="00CE2AA9" w:rsidRDefault="00687FFC" w:rsidP="00CE2AA9">
      <w:pPr>
        <w:autoSpaceDE w:val="0"/>
        <w:spacing w:line="360" w:lineRule="auto"/>
        <w:ind w:firstLine="709"/>
        <w:rPr>
          <w:sz w:val="28"/>
          <w:szCs w:val="28"/>
        </w:rPr>
      </w:pPr>
      <w:r w:rsidRPr="00CE2AA9">
        <w:rPr>
          <w:sz w:val="28"/>
          <w:szCs w:val="28"/>
        </w:rPr>
        <w:t>Обобщающим показателем финансовой независимости является излишек или недостаток источников средств для формирования запасов, который определяется в виде разницы величины источников средств и величины запасов.</w:t>
      </w:r>
    </w:p>
    <w:p w:rsidR="00687FFC" w:rsidRPr="00CE2AA9" w:rsidRDefault="00687FFC" w:rsidP="00CE2AA9">
      <w:pPr>
        <w:autoSpaceDE w:val="0"/>
        <w:spacing w:line="360" w:lineRule="auto"/>
        <w:ind w:firstLine="709"/>
        <w:rPr>
          <w:sz w:val="28"/>
          <w:szCs w:val="28"/>
        </w:rPr>
      </w:pPr>
      <w:r w:rsidRPr="00CE2AA9">
        <w:rPr>
          <w:sz w:val="28"/>
          <w:szCs w:val="28"/>
        </w:rPr>
        <w:t>Общая величина запасов (ЗП) отражается в строке 210 актива баланса. 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687FFC" w:rsidRDefault="00687FFC" w:rsidP="00CE2AA9">
      <w:pPr>
        <w:autoSpaceDE w:val="0"/>
        <w:spacing w:line="360" w:lineRule="auto"/>
        <w:ind w:firstLine="709"/>
        <w:rPr>
          <w:sz w:val="28"/>
          <w:szCs w:val="28"/>
        </w:rPr>
      </w:pPr>
      <w:r w:rsidRPr="00CE2AA9">
        <w:rPr>
          <w:sz w:val="28"/>
          <w:szCs w:val="28"/>
        </w:rPr>
        <w:t>1) Наличие собственных оборотных средств:</w:t>
      </w:r>
    </w:p>
    <w:p w:rsidR="00CE2AA9" w:rsidRDefault="00CE2AA9" w:rsidP="00CE2AA9">
      <w:pPr>
        <w:autoSpaceDE w:val="0"/>
        <w:spacing w:line="360" w:lineRule="auto"/>
        <w:ind w:firstLine="709"/>
        <w:rPr>
          <w:sz w:val="28"/>
          <w:szCs w:val="28"/>
        </w:rPr>
      </w:pPr>
    </w:p>
    <w:p w:rsidR="00687FFC" w:rsidRDefault="00CE2AA9" w:rsidP="00CE2AA9">
      <w:pPr>
        <w:autoSpaceDE w:val="0"/>
        <w:spacing w:line="360" w:lineRule="auto"/>
        <w:ind w:firstLine="709"/>
        <w:rPr>
          <w:sz w:val="28"/>
          <w:szCs w:val="28"/>
        </w:rPr>
      </w:pPr>
      <w:r>
        <w:rPr>
          <w:sz w:val="28"/>
          <w:szCs w:val="28"/>
        </w:rPr>
        <w:br w:type="page"/>
      </w:r>
      <w:r w:rsidR="00687FFC" w:rsidRPr="00CE2AA9">
        <w:rPr>
          <w:sz w:val="28"/>
          <w:szCs w:val="28"/>
        </w:rPr>
        <w:t>СОС = Капитал и резервы - Внеоборотные активы = (стр. 490 - стр. 190)</w:t>
      </w:r>
      <w:r w:rsidRPr="00CE2AA9">
        <w:rPr>
          <w:sz w:val="28"/>
          <w:szCs w:val="28"/>
        </w:rPr>
        <w:t xml:space="preserve"> </w:t>
      </w:r>
      <w:r w:rsidR="00687FFC" w:rsidRPr="00CE2AA9">
        <w:rPr>
          <w:sz w:val="28"/>
          <w:szCs w:val="28"/>
        </w:rPr>
        <w:t>(15)</w:t>
      </w:r>
    </w:p>
    <w:p w:rsidR="00CE2AA9" w:rsidRPr="00CE2AA9" w:rsidRDefault="00CE2AA9"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2) Наличие собственных и долгосрочных заемных источников формирования запасов или функционирующий капитал (КФ):</w:t>
      </w:r>
    </w:p>
    <w:p w:rsidR="00CE2AA9" w:rsidRPr="00CE2AA9" w:rsidRDefault="00CE2AA9"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КФ = (Капитал и резервы + Долгосрочные пассивы) - Внеоборотные активы = (стр. 490 + стр. 590) - стр. 190</w:t>
      </w:r>
      <w:r w:rsidR="00CE2AA9" w:rsidRPr="00CE2AA9">
        <w:rPr>
          <w:sz w:val="28"/>
          <w:szCs w:val="28"/>
        </w:rPr>
        <w:t xml:space="preserve"> </w:t>
      </w:r>
      <w:r w:rsidRPr="00CE2AA9">
        <w:rPr>
          <w:sz w:val="28"/>
          <w:szCs w:val="28"/>
        </w:rPr>
        <w:t>(16)</w:t>
      </w:r>
    </w:p>
    <w:p w:rsidR="00CE2AA9" w:rsidRPr="00CE2AA9" w:rsidRDefault="00CE2AA9" w:rsidP="00CE2AA9">
      <w:pPr>
        <w:autoSpaceDE w:val="0"/>
        <w:spacing w:line="360" w:lineRule="auto"/>
        <w:ind w:firstLine="709"/>
        <w:rPr>
          <w:sz w:val="28"/>
          <w:szCs w:val="28"/>
        </w:rPr>
      </w:pPr>
    </w:p>
    <w:p w:rsidR="00687FFC" w:rsidRDefault="00687FFC" w:rsidP="00CE2AA9">
      <w:pPr>
        <w:numPr>
          <w:ilvl w:val="0"/>
          <w:numId w:val="3"/>
        </w:numPr>
        <w:tabs>
          <w:tab w:val="clear" w:pos="1080"/>
        </w:tabs>
        <w:autoSpaceDE w:val="0"/>
        <w:spacing w:line="360" w:lineRule="auto"/>
        <w:ind w:left="0" w:firstLine="709"/>
        <w:rPr>
          <w:sz w:val="28"/>
          <w:szCs w:val="28"/>
        </w:rPr>
      </w:pPr>
      <w:r w:rsidRPr="00CE2AA9">
        <w:rPr>
          <w:sz w:val="28"/>
          <w:szCs w:val="28"/>
        </w:rPr>
        <w:t>Общая величина основных источников формирования запасов:</w:t>
      </w:r>
    </w:p>
    <w:p w:rsidR="00CE2AA9" w:rsidRPr="00CE2AA9" w:rsidRDefault="00CE2AA9" w:rsidP="00CE2AA9">
      <w:pPr>
        <w:autoSpaceDE w:val="0"/>
        <w:spacing w:line="360" w:lineRule="auto"/>
        <w:ind w:firstLine="0"/>
        <w:rPr>
          <w:sz w:val="28"/>
          <w:szCs w:val="28"/>
        </w:rPr>
      </w:pPr>
    </w:p>
    <w:p w:rsidR="00687FFC" w:rsidRDefault="00687FFC" w:rsidP="00CE2AA9">
      <w:pPr>
        <w:autoSpaceDE w:val="0"/>
        <w:spacing w:line="360" w:lineRule="auto"/>
        <w:ind w:firstLine="709"/>
        <w:rPr>
          <w:sz w:val="28"/>
          <w:szCs w:val="28"/>
        </w:rPr>
      </w:pPr>
      <w:r w:rsidRPr="00CE2AA9">
        <w:rPr>
          <w:sz w:val="28"/>
          <w:szCs w:val="28"/>
        </w:rPr>
        <w:t>ВИ = (Капитал и резервы + Долгосрочные пассивы + Краткосрочные кредиты и займы) - Внеоборотные активы = (стр. 490 + стр. 590 + стр. 610) - стр. 190</w:t>
      </w:r>
      <w:r w:rsidR="00CE2AA9" w:rsidRPr="00CE2AA9">
        <w:rPr>
          <w:sz w:val="28"/>
          <w:szCs w:val="28"/>
        </w:rPr>
        <w:t xml:space="preserve"> </w:t>
      </w:r>
      <w:r w:rsidRPr="00CE2AA9">
        <w:rPr>
          <w:sz w:val="28"/>
          <w:szCs w:val="28"/>
        </w:rPr>
        <w:t>(17)</w:t>
      </w:r>
    </w:p>
    <w:p w:rsidR="00CE2AA9" w:rsidRP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Трем показателям наличия источников формирования запасов соответствуют три показателя обеспеченности запасов источниками формирования:</w:t>
      </w:r>
    </w:p>
    <w:p w:rsidR="00687FFC" w:rsidRDefault="00687FFC" w:rsidP="00CE2AA9">
      <w:pPr>
        <w:autoSpaceDE w:val="0"/>
        <w:spacing w:line="360" w:lineRule="auto"/>
        <w:ind w:firstLine="709"/>
        <w:rPr>
          <w:sz w:val="28"/>
          <w:szCs w:val="28"/>
        </w:rPr>
      </w:pPr>
      <w:r w:rsidRPr="00CE2AA9">
        <w:rPr>
          <w:sz w:val="28"/>
          <w:szCs w:val="28"/>
        </w:rPr>
        <w:t>1) Излишек</w:t>
      </w:r>
      <w:r w:rsidR="00CE2AA9" w:rsidRPr="00CE2AA9">
        <w:rPr>
          <w:sz w:val="28"/>
          <w:szCs w:val="28"/>
        </w:rPr>
        <w:t xml:space="preserve"> </w:t>
      </w:r>
      <w:r w:rsidRPr="00CE2AA9">
        <w:rPr>
          <w:sz w:val="28"/>
          <w:szCs w:val="28"/>
        </w:rPr>
        <w:t>или недостаток собственных оборотных средств:</w:t>
      </w:r>
    </w:p>
    <w:p w:rsidR="00CE2AA9" w:rsidRPr="00CE2AA9" w:rsidRDefault="00CE2AA9"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±Ф</w:t>
      </w:r>
      <w:r w:rsidRPr="00CE2AA9">
        <w:rPr>
          <w:sz w:val="28"/>
          <w:szCs w:val="28"/>
          <w:vertAlign w:val="superscript"/>
        </w:rPr>
        <w:t>С</w:t>
      </w:r>
      <w:r w:rsidRPr="00CE2AA9">
        <w:rPr>
          <w:sz w:val="28"/>
          <w:szCs w:val="28"/>
        </w:rPr>
        <w:t xml:space="preserve"> = СОС – Зп = (стр. 490 - стр. 190) - стр. 210</w:t>
      </w:r>
      <w:r w:rsidR="00CE2AA9" w:rsidRPr="00CE2AA9">
        <w:rPr>
          <w:sz w:val="28"/>
          <w:szCs w:val="28"/>
        </w:rPr>
        <w:t xml:space="preserve"> </w:t>
      </w:r>
      <w:r w:rsidRPr="00CE2AA9">
        <w:rPr>
          <w:sz w:val="28"/>
          <w:szCs w:val="28"/>
        </w:rPr>
        <w:t>(18)</w:t>
      </w:r>
    </w:p>
    <w:p w:rsidR="00CE2AA9" w:rsidRPr="00CE2AA9" w:rsidRDefault="00CE2AA9"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2) Излишек или недостаток собственных и долгосрочных заемных источников формирования запасов:</w:t>
      </w:r>
    </w:p>
    <w:p w:rsidR="00CE2AA9" w:rsidRPr="00CE2AA9" w:rsidRDefault="00CE2AA9"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+Ф</w:t>
      </w:r>
      <w:r w:rsidRPr="00CE2AA9">
        <w:rPr>
          <w:sz w:val="28"/>
          <w:szCs w:val="28"/>
          <w:vertAlign w:val="superscript"/>
        </w:rPr>
        <w:t>Т</w:t>
      </w:r>
      <w:r w:rsidRPr="00CE2AA9">
        <w:rPr>
          <w:sz w:val="28"/>
          <w:szCs w:val="28"/>
        </w:rPr>
        <w:t xml:space="preserve"> = КФ – Зп = (стр. 490 + стр. 590 - стр. 190) - стр. 210</w:t>
      </w:r>
      <w:r w:rsidR="00CE2AA9" w:rsidRPr="00CE2AA9">
        <w:rPr>
          <w:sz w:val="28"/>
          <w:szCs w:val="28"/>
        </w:rPr>
        <w:t xml:space="preserve"> </w:t>
      </w:r>
      <w:r w:rsidRPr="00CE2AA9">
        <w:rPr>
          <w:sz w:val="28"/>
          <w:szCs w:val="28"/>
        </w:rPr>
        <w:t>(19)</w:t>
      </w:r>
    </w:p>
    <w:p w:rsidR="00CE2AA9" w:rsidRPr="00CE2AA9" w:rsidRDefault="00CE2AA9"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3) Излишек или недостаток общей величины основных источников для формирования запасов:</w:t>
      </w:r>
    </w:p>
    <w:p w:rsidR="00CE2AA9" w:rsidRDefault="00CE2AA9" w:rsidP="00CE2AA9">
      <w:pPr>
        <w:autoSpaceDE w:val="0"/>
        <w:spacing w:line="360" w:lineRule="auto"/>
        <w:ind w:firstLine="709"/>
        <w:rPr>
          <w:sz w:val="28"/>
          <w:szCs w:val="28"/>
        </w:rPr>
      </w:pPr>
    </w:p>
    <w:p w:rsidR="00687FFC" w:rsidRDefault="00CE2AA9" w:rsidP="00CE2AA9">
      <w:pPr>
        <w:autoSpaceDE w:val="0"/>
        <w:spacing w:line="360" w:lineRule="auto"/>
        <w:ind w:firstLine="709"/>
        <w:rPr>
          <w:sz w:val="28"/>
          <w:szCs w:val="28"/>
        </w:rPr>
      </w:pPr>
      <w:r>
        <w:rPr>
          <w:sz w:val="28"/>
          <w:szCs w:val="28"/>
        </w:rPr>
        <w:br w:type="page"/>
      </w:r>
      <w:r w:rsidR="00687FFC" w:rsidRPr="00CE2AA9">
        <w:rPr>
          <w:sz w:val="28"/>
          <w:szCs w:val="28"/>
        </w:rPr>
        <w:t>±Ф</w:t>
      </w:r>
      <w:r w:rsidR="00687FFC" w:rsidRPr="00CE2AA9">
        <w:rPr>
          <w:sz w:val="28"/>
          <w:szCs w:val="28"/>
          <w:vertAlign w:val="superscript"/>
        </w:rPr>
        <w:t>О</w:t>
      </w:r>
      <w:r w:rsidR="00687FFC" w:rsidRPr="00CE2AA9">
        <w:rPr>
          <w:sz w:val="28"/>
          <w:szCs w:val="28"/>
        </w:rPr>
        <w:t xml:space="preserve"> = ВИ – Зп = (стр. 490 +стр. 590 + стр. 610 - стр. 190) - стр. 210</w:t>
      </w:r>
      <w:r w:rsidRPr="00CE2AA9">
        <w:rPr>
          <w:sz w:val="28"/>
          <w:szCs w:val="28"/>
        </w:rPr>
        <w:t xml:space="preserve"> </w:t>
      </w:r>
      <w:r w:rsidR="00687FFC" w:rsidRPr="00CE2AA9">
        <w:rPr>
          <w:sz w:val="28"/>
          <w:szCs w:val="28"/>
        </w:rPr>
        <w:t>(20)</w:t>
      </w:r>
    </w:p>
    <w:p w:rsidR="00CE2AA9" w:rsidRPr="00CE2AA9" w:rsidRDefault="00CE2AA9"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С помощью этих показателей можно определить трехкомпонентный показатель типа финансовой ситуации:</w:t>
      </w:r>
    </w:p>
    <w:p w:rsidR="00CE2AA9" w:rsidRP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 xml:space="preserve">S(Ф) = 1, если Ф </w:t>
      </w:r>
      <w:r w:rsidRPr="00CE2AA9">
        <w:rPr>
          <w:sz w:val="28"/>
          <w:szCs w:val="28"/>
          <w:u w:val="single"/>
        </w:rPr>
        <w:t>&gt;</w:t>
      </w:r>
      <w:r w:rsidRPr="00CE2AA9">
        <w:rPr>
          <w:sz w:val="28"/>
          <w:szCs w:val="28"/>
        </w:rPr>
        <w:t xml:space="preserve"> 0,</w:t>
      </w:r>
    </w:p>
    <w:p w:rsidR="00687FFC" w:rsidRDefault="00687FFC" w:rsidP="00CE2AA9">
      <w:pPr>
        <w:autoSpaceDE w:val="0"/>
        <w:spacing w:line="360" w:lineRule="auto"/>
        <w:ind w:firstLine="709"/>
        <w:rPr>
          <w:sz w:val="28"/>
          <w:szCs w:val="28"/>
        </w:rPr>
      </w:pPr>
      <w:r w:rsidRPr="00CE2AA9">
        <w:rPr>
          <w:sz w:val="28"/>
          <w:szCs w:val="28"/>
        </w:rPr>
        <w:t>S(Ф) =</w:t>
      </w:r>
      <w:r w:rsidR="00CE2AA9" w:rsidRPr="00CE2AA9">
        <w:rPr>
          <w:sz w:val="28"/>
          <w:szCs w:val="28"/>
        </w:rPr>
        <w:t xml:space="preserve"> </w:t>
      </w:r>
      <w:r w:rsidRPr="00CE2AA9">
        <w:rPr>
          <w:sz w:val="28"/>
          <w:szCs w:val="28"/>
        </w:rPr>
        <w:t>0, если Ф &lt; 0</w:t>
      </w:r>
      <w:r w:rsidR="00CE2AA9" w:rsidRPr="00CE2AA9">
        <w:rPr>
          <w:sz w:val="28"/>
          <w:szCs w:val="28"/>
        </w:rPr>
        <w:t xml:space="preserve"> </w:t>
      </w:r>
      <w:r w:rsidRPr="00CE2AA9">
        <w:rPr>
          <w:sz w:val="28"/>
          <w:szCs w:val="28"/>
        </w:rPr>
        <w:t>(21)</w:t>
      </w:r>
    </w:p>
    <w:p w:rsidR="00CE2AA9" w:rsidRP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Возможно выделение четырех типов финансовых ситуаций (табл. 7):</w:t>
      </w:r>
    </w:p>
    <w:p w:rsidR="00687FFC" w:rsidRDefault="00687FFC" w:rsidP="00CE2AA9">
      <w:pPr>
        <w:autoSpaceDE w:val="0"/>
        <w:spacing w:line="360" w:lineRule="auto"/>
        <w:ind w:firstLine="709"/>
        <w:rPr>
          <w:sz w:val="28"/>
          <w:szCs w:val="28"/>
        </w:rPr>
      </w:pPr>
      <w:r w:rsidRPr="00CE2AA9">
        <w:rPr>
          <w:sz w:val="28"/>
          <w:szCs w:val="28"/>
        </w:rPr>
        <w:t>1) Абсолютная независимость финансового состояния. Этот тип ситуации встречается крайне редко, представляет собой крайний тип финансовой устойчивости и отвечает следующим условиям:</w:t>
      </w:r>
    </w:p>
    <w:p w:rsidR="00CE2AA9" w:rsidRPr="00CE2AA9" w:rsidRDefault="00CE2AA9"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 Ф</w:t>
      </w:r>
      <w:r w:rsidRPr="00CE2AA9">
        <w:rPr>
          <w:sz w:val="28"/>
          <w:szCs w:val="28"/>
          <w:vertAlign w:val="superscript"/>
        </w:rPr>
        <w:t xml:space="preserve">с </w:t>
      </w:r>
      <w:r w:rsidRPr="00CE2AA9">
        <w:rPr>
          <w:sz w:val="28"/>
          <w:szCs w:val="28"/>
        </w:rPr>
        <w:t>&gt; 0; ± Ф</w:t>
      </w:r>
      <w:r w:rsidRPr="00CE2AA9">
        <w:rPr>
          <w:sz w:val="28"/>
          <w:szCs w:val="28"/>
          <w:vertAlign w:val="superscript"/>
        </w:rPr>
        <w:t>т</w:t>
      </w:r>
      <w:r w:rsidRPr="00CE2AA9">
        <w:rPr>
          <w:sz w:val="28"/>
          <w:szCs w:val="28"/>
        </w:rPr>
        <w:t xml:space="preserve"> &gt; 0; ± Ф° &gt; 0;</w:t>
      </w:r>
      <w:r w:rsidR="00CE2AA9" w:rsidRPr="00CE2AA9">
        <w:rPr>
          <w:sz w:val="28"/>
          <w:szCs w:val="28"/>
        </w:rPr>
        <w:t xml:space="preserve"> </w:t>
      </w:r>
      <w:r w:rsidRPr="00CE2AA9">
        <w:rPr>
          <w:sz w:val="28"/>
          <w:szCs w:val="28"/>
        </w:rPr>
        <w:t>(22)</w:t>
      </w:r>
    </w:p>
    <w:p w:rsidR="00CE2AA9" w:rsidRPr="00CE2AA9" w:rsidRDefault="00CE2AA9"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т.е. трехкомпонентный показатель типа ситуации:</w:t>
      </w:r>
    </w:p>
    <w:p w:rsidR="00CE2AA9" w:rsidRPr="00CE2AA9" w:rsidRDefault="00CE2AA9"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S(Ф) = {1, 1, 1}.</w:t>
      </w:r>
      <w:r w:rsidR="00CE2AA9" w:rsidRPr="00CE2AA9">
        <w:rPr>
          <w:sz w:val="28"/>
          <w:szCs w:val="28"/>
        </w:rPr>
        <w:t xml:space="preserve"> </w:t>
      </w:r>
      <w:r w:rsidRPr="00CE2AA9">
        <w:rPr>
          <w:sz w:val="28"/>
          <w:szCs w:val="28"/>
        </w:rPr>
        <w:t>(23)</w:t>
      </w:r>
    </w:p>
    <w:p w:rsidR="00CE2AA9" w:rsidRPr="00CE2AA9" w:rsidRDefault="00CE2AA9"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2) Нормальная независимость финансового состояния, которая гарантирует платежеспособность:</w:t>
      </w:r>
    </w:p>
    <w:p w:rsidR="00CE2AA9" w:rsidRPr="00CE2AA9" w:rsidRDefault="00CE2AA9" w:rsidP="00CE2AA9">
      <w:pPr>
        <w:autoSpaceDE w:val="0"/>
        <w:spacing w:line="360" w:lineRule="auto"/>
        <w:ind w:firstLine="709"/>
        <w:rPr>
          <w:sz w:val="28"/>
          <w:szCs w:val="28"/>
        </w:rPr>
      </w:pPr>
    </w:p>
    <w:p w:rsidR="006A1A77" w:rsidRPr="00CE2AA9" w:rsidRDefault="00687FFC" w:rsidP="00CE2AA9">
      <w:pPr>
        <w:autoSpaceDE w:val="0"/>
        <w:spacing w:line="360" w:lineRule="auto"/>
        <w:ind w:firstLine="709"/>
        <w:rPr>
          <w:sz w:val="28"/>
          <w:szCs w:val="28"/>
        </w:rPr>
      </w:pPr>
      <w:r w:rsidRPr="00CE2AA9">
        <w:rPr>
          <w:sz w:val="28"/>
          <w:szCs w:val="28"/>
        </w:rPr>
        <w:t>± Ф</w:t>
      </w:r>
      <w:r w:rsidRPr="00CE2AA9">
        <w:rPr>
          <w:sz w:val="28"/>
          <w:szCs w:val="28"/>
          <w:vertAlign w:val="superscript"/>
        </w:rPr>
        <w:t>с</w:t>
      </w:r>
      <w:r w:rsidRPr="00CE2AA9">
        <w:rPr>
          <w:sz w:val="28"/>
          <w:szCs w:val="28"/>
        </w:rPr>
        <w:t xml:space="preserve"> &lt; 0; ± Ф</w:t>
      </w:r>
      <w:r w:rsidRPr="00CE2AA9">
        <w:rPr>
          <w:sz w:val="28"/>
          <w:szCs w:val="28"/>
          <w:vertAlign w:val="superscript"/>
        </w:rPr>
        <w:t>т</w:t>
      </w:r>
      <w:r w:rsidRPr="00CE2AA9">
        <w:rPr>
          <w:sz w:val="28"/>
          <w:szCs w:val="28"/>
        </w:rPr>
        <w:t xml:space="preserve"> &gt; 0; ± Ф° &gt; 0;</w:t>
      </w:r>
    </w:p>
    <w:p w:rsidR="00687FFC" w:rsidRDefault="00687FFC" w:rsidP="00CE2AA9">
      <w:pPr>
        <w:autoSpaceDE w:val="0"/>
        <w:spacing w:line="360" w:lineRule="auto"/>
        <w:ind w:firstLine="709"/>
        <w:rPr>
          <w:sz w:val="28"/>
          <w:szCs w:val="28"/>
        </w:rPr>
      </w:pPr>
      <w:r w:rsidRPr="00CE2AA9">
        <w:rPr>
          <w:sz w:val="28"/>
          <w:szCs w:val="28"/>
        </w:rPr>
        <w:t>S(Ф) = {0, 1, 1}.</w:t>
      </w:r>
      <w:r w:rsidR="00CE2AA9" w:rsidRPr="00CE2AA9">
        <w:rPr>
          <w:sz w:val="28"/>
          <w:szCs w:val="28"/>
        </w:rPr>
        <w:t xml:space="preserve"> </w:t>
      </w:r>
      <w:r w:rsidRPr="00CE2AA9">
        <w:rPr>
          <w:sz w:val="28"/>
          <w:szCs w:val="28"/>
        </w:rPr>
        <w:t>(24)</w:t>
      </w:r>
    </w:p>
    <w:p w:rsidR="00CE2AA9" w:rsidRPr="00CE2AA9" w:rsidRDefault="00CE2AA9"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3) Неустойчивое финансовое состояние, сопряженное с нарушением платежеспособности, но при котором все же сохраняется возможность восстановления равновесия путем пополнения источников собственных средств за счет сокращения дебиторской задолженности, ускорения оборачиваемости запасов:</w:t>
      </w:r>
    </w:p>
    <w:p w:rsidR="00687FFC" w:rsidRPr="00CE2AA9" w:rsidRDefault="00CE2AA9" w:rsidP="00CE2AA9">
      <w:pPr>
        <w:autoSpaceDE w:val="0"/>
        <w:spacing w:line="360" w:lineRule="auto"/>
        <w:ind w:firstLine="709"/>
        <w:rPr>
          <w:sz w:val="28"/>
          <w:szCs w:val="28"/>
        </w:rPr>
      </w:pPr>
      <w:r>
        <w:rPr>
          <w:sz w:val="28"/>
          <w:szCs w:val="28"/>
        </w:rPr>
        <w:br w:type="page"/>
      </w:r>
      <w:r w:rsidR="00687FFC" w:rsidRPr="00CE2AA9">
        <w:rPr>
          <w:sz w:val="28"/>
          <w:szCs w:val="28"/>
        </w:rPr>
        <w:t>± Ф</w:t>
      </w:r>
      <w:r w:rsidR="00687FFC" w:rsidRPr="00CE2AA9">
        <w:rPr>
          <w:sz w:val="28"/>
          <w:szCs w:val="28"/>
          <w:vertAlign w:val="superscript"/>
        </w:rPr>
        <w:t>с</w:t>
      </w:r>
      <w:r w:rsidR="00687FFC" w:rsidRPr="00CE2AA9">
        <w:rPr>
          <w:sz w:val="28"/>
          <w:szCs w:val="28"/>
        </w:rPr>
        <w:t xml:space="preserve"> &lt; 0; ± Ф</w:t>
      </w:r>
      <w:r w:rsidR="00687FFC" w:rsidRPr="00CE2AA9">
        <w:rPr>
          <w:sz w:val="28"/>
          <w:szCs w:val="28"/>
          <w:vertAlign w:val="superscript"/>
        </w:rPr>
        <w:t>т</w:t>
      </w:r>
      <w:r w:rsidR="00687FFC" w:rsidRPr="00CE2AA9">
        <w:rPr>
          <w:sz w:val="28"/>
          <w:szCs w:val="28"/>
        </w:rPr>
        <w:t xml:space="preserve"> &lt; 0; ± Ф°&gt; 0;</w:t>
      </w:r>
    </w:p>
    <w:p w:rsidR="00687FFC" w:rsidRDefault="00687FFC" w:rsidP="00CE2AA9">
      <w:pPr>
        <w:autoSpaceDE w:val="0"/>
        <w:spacing w:line="360" w:lineRule="auto"/>
        <w:ind w:firstLine="709"/>
        <w:rPr>
          <w:sz w:val="28"/>
          <w:szCs w:val="28"/>
        </w:rPr>
      </w:pPr>
      <w:r w:rsidRPr="00CE2AA9">
        <w:rPr>
          <w:sz w:val="28"/>
          <w:szCs w:val="28"/>
        </w:rPr>
        <w:t>S(Ф) = {0, 0, 1}.</w:t>
      </w:r>
      <w:r w:rsidR="00CE2AA9" w:rsidRPr="00CE2AA9">
        <w:rPr>
          <w:sz w:val="28"/>
          <w:szCs w:val="28"/>
        </w:rPr>
        <w:t xml:space="preserve"> </w:t>
      </w:r>
      <w:r w:rsidRPr="00CE2AA9">
        <w:rPr>
          <w:sz w:val="28"/>
          <w:szCs w:val="28"/>
        </w:rPr>
        <w:t>(25)</w:t>
      </w:r>
    </w:p>
    <w:p w:rsidR="00CE2AA9" w:rsidRPr="00CE2AA9" w:rsidRDefault="00CE2AA9"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4) Кризисное финансовое состояние, при котором предприятие полностью зависит от заемных источников финансирования. Собственного капитала и долго- и краткосрочных кредитов и займов не хватает для финансирования материальных оборотных средств, то есть пополнение запасов идет за счет средств, образующихся в результате замедления погашения кредиторской задолженности, т.е.</w:t>
      </w:r>
    </w:p>
    <w:p w:rsidR="00CE2AA9" w:rsidRPr="00CE2AA9" w:rsidRDefault="00CE2AA9"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S(Ф) = {0, 0, 0}.</w:t>
      </w:r>
      <w:r w:rsidR="00CE2AA9" w:rsidRPr="00CE2AA9">
        <w:rPr>
          <w:sz w:val="28"/>
          <w:szCs w:val="28"/>
        </w:rPr>
        <w:t xml:space="preserve"> </w:t>
      </w:r>
      <w:r w:rsidRPr="00CE2AA9">
        <w:rPr>
          <w:sz w:val="28"/>
          <w:szCs w:val="28"/>
        </w:rPr>
        <w:t>(26)</w:t>
      </w:r>
    </w:p>
    <w:p w:rsidR="00CE2AA9" w:rsidRP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b/>
          <w:sz w:val="28"/>
          <w:szCs w:val="28"/>
        </w:rPr>
      </w:pPr>
      <w:r w:rsidRPr="00CE2AA9">
        <w:rPr>
          <w:b/>
          <w:sz w:val="28"/>
          <w:szCs w:val="28"/>
        </w:rPr>
        <w:t>Таблица 7- Сводная таблица показателей по типам финансовых ситуаций</w:t>
      </w:r>
    </w:p>
    <w:tbl>
      <w:tblPr>
        <w:tblW w:w="0" w:type="auto"/>
        <w:tblInd w:w="250" w:type="dxa"/>
        <w:tblLayout w:type="fixed"/>
        <w:tblLook w:val="0000" w:firstRow="0" w:lastRow="0" w:firstColumn="0" w:lastColumn="0" w:noHBand="0" w:noVBand="0"/>
      </w:tblPr>
      <w:tblGrid>
        <w:gridCol w:w="1676"/>
        <w:gridCol w:w="1767"/>
        <w:gridCol w:w="1881"/>
        <w:gridCol w:w="1824"/>
        <w:gridCol w:w="1357"/>
      </w:tblGrid>
      <w:tr w:rsidR="00687FFC" w:rsidRPr="00CE2AA9" w:rsidTr="00CE2AA9">
        <w:trPr>
          <w:trHeight w:val="483"/>
        </w:trPr>
        <w:tc>
          <w:tcPr>
            <w:tcW w:w="1676"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rPr>
                <w:b/>
              </w:rPr>
            </w:pPr>
            <w:r w:rsidRPr="00CE2AA9">
              <w:rPr>
                <w:b/>
              </w:rPr>
              <w:t>Показатель</w:t>
            </w:r>
          </w:p>
        </w:tc>
        <w:tc>
          <w:tcPr>
            <w:tcW w:w="6829" w:type="dxa"/>
            <w:gridSpan w:val="4"/>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rPr>
                <w:b/>
              </w:rPr>
            </w:pPr>
            <w:r w:rsidRPr="00CE2AA9">
              <w:rPr>
                <w:b/>
              </w:rPr>
              <w:t>Тип финансовой ситуации</w:t>
            </w:r>
          </w:p>
        </w:tc>
      </w:tr>
      <w:tr w:rsidR="00687FFC" w:rsidRPr="00CE2AA9" w:rsidTr="00CE2AA9">
        <w:trPr>
          <w:trHeight w:val="483"/>
        </w:trPr>
        <w:tc>
          <w:tcPr>
            <w:tcW w:w="1676" w:type="dxa"/>
            <w:vMerge/>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rPr>
                <w:b/>
              </w:rPr>
            </w:pPr>
          </w:p>
        </w:tc>
        <w:tc>
          <w:tcPr>
            <w:tcW w:w="1767"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rPr>
                <w:b/>
              </w:rPr>
            </w:pPr>
            <w:r w:rsidRPr="00CE2AA9">
              <w:rPr>
                <w:b/>
              </w:rPr>
              <w:t>Абсолютная независимость</w:t>
            </w:r>
          </w:p>
        </w:tc>
        <w:tc>
          <w:tcPr>
            <w:tcW w:w="1881"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rPr>
                <w:b/>
              </w:rPr>
            </w:pPr>
            <w:r w:rsidRPr="00CE2AA9">
              <w:rPr>
                <w:b/>
              </w:rPr>
              <w:t>Нормальная независимость</w:t>
            </w:r>
          </w:p>
        </w:tc>
        <w:tc>
          <w:tcPr>
            <w:tcW w:w="1824"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rPr>
                <w:b/>
              </w:rPr>
            </w:pPr>
            <w:r w:rsidRPr="00CE2AA9">
              <w:rPr>
                <w:b/>
              </w:rPr>
              <w:t>Неустойчивое состояние</w:t>
            </w:r>
          </w:p>
        </w:tc>
        <w:tc>
          <w:tcPr>
            <w:tcW w:w="1357"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rPr>
                <w:b/>
              </w:rPr>
            </w:pPr>
            <w:r w:rsidRPr="00CE2AA9">
              <w:rPr>
                <w:b/>
              </w:rPr>
              <w:t>Кризисное состояние</w:t>
            </w:r>
          </w:p>
        </w:tc>
      </w:tr>
      <w:tr w:rsidR="00687FFC" w:rsidRPr="00CE2AA9" w:rsidTr="00CE2AA9">
        <w:trPr>
          <w:trHeight w:val="483"/>
        </w:trPr>
        <w:tc>
          <w:tcPr>
            <w:tcW w:w="1676"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rPr>
                <w:u w:val="single"/>
              </w:rPr>
              <w:t>+</w:t>
            </w:r>
            <w:r w:rsidRPr="00CE2AA9">
              <w:t xml:space="preserve"> Ф</w:t>
            </w:r>
            <w:r w:rsidRPr="00CE2AA9">
              <w:rPr>
                <w:vertAlign w:val="superscript"/>
              </w:rPr>
              <w:t>С</w:t>
            </w:r>
            <w:r w:rsidRPr="00CE2AA9">
              <w:t xml:space="preserve"> = СОС – Зп</w:t>
            </w:r>
          </w:p>
        </w:tc>
        <w:tc>
          <w:tcPr>
            <w:tcW w:w="1767"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rPr>
                <w:lang w:val="en-US"/>
              </w:rPr>
            </w:pPr>
            <w:r w:rsidRPr="00CE2AA9">
              <w:t>Ф</w:t>
            </w:r>
            <w:r w:rsidRPr="00CE2AA9">
              <w:rPr>
                <w:vertAlign w:val="superscript"/>
              </w:rPr>
              <w:t>С</w:t>
            </w:r>
            <w:r w:rsidRPr="00CE2AA9">
              <w:rPr>
                <w:lang w:val="en-US"/>
              </w:rPr>
              <w:t xml:space="preserve"> </w:t>
            </w:r>
            <w:r w:rsidRPr="00CE2AA9">
              <w:rPr>
                <w:u w:val="single"/>
                <w:lang w:val="en-US"/>
              </w:rPr>
              <w:t>&gt;</w:t>
            </w:r>
            <w:r w:rsidRPr="00CE2AA9">
              <w:rPr>
                <w:lang w:val="en-US"/>
              </w:rPr>
              <w:t>0</w:t>
            </w:r>
          </w:p>
        </w:tc>
        <w:tc>
          <w:tcPr>
            <w:tcW w:w="1881"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rPr>
                <w:lang w:val="en-US"/>
              </w:rPr>
            </w:pPr>
            <w:r w:rsidRPr="00CE2AA9">
              <w:t>Ф</w:t>
            </w:r>
            <w:r w:rsidRPr="00CE2AA9">
              <w:rPr>
                <w:vertAlign w:val="superscript"/>
              </w:rPr>
              <w:t>С</w:t>
            </w:r>
            <w:r w:rsidRPr="00CE2AA9">
              <w:rPr>
                <w:lang w:val="en-US"/>
              </w:rPr>
              <w:t xml:space="preserve"> &lt;0</w:t>
            </w:r>
          </w:p>
        </w:tc>
        <w:tc>
          <w:tcPr>
            <w:tcW w:w="1824"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rPr>
                <w:lang w:val="en-US"/>
              </w:rPr>
            </w:pPr>
            <w:r w:rsidRPr="00CE2AA9">
              <w:t>Ф</w:t>
            </w:r>
            <w:r w:rsidRPr="00CE2AA9">
              <w:rPr>
                <w:vertAlign w:val="superscript"/>
              </w:rPr>
              <w:t>С</w:t>
            </w:r>
            <w:r w:rsidRPr="00CE2AA9">
              <w:rPr>
                <w:lang w:val="en-US"/>
              </w:rPr>
              <w:t xml:space="preserve"> &lt;0</w:t>
            </w:r>
          </w:p>
        </w:tc>
        <w:tc>
          <w:tcPr>
            <w:tcW w:w="1357"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rPr>
                <w:lang w:val="en-US"/>
              </w:rPr>
            </w:pPr>
            <w:r w:rsidRPr="00CE2AA9">
              <w:t>Ф</w:t>
            </w:r>
            <w:r w:rsidRPr="00CE2AA9">
              <w:rPr>
                <w:vertAlign w:val="superscript"/>
              </w:rPr>
              <w:t>С</w:t>
            </w:r>
            <w:r w:rsidRPr="00CE2AA9">
              <w:rPr>
                <w:lang w:val="en-US"/>
              </w:rPr>
              <w:t xml:space="preserve"> &lt;0</w:t>
            </w:r>
          </w:p>
        </w:tc>
      </w:tr>
      <w:tr w:rsidR="00687FFC" w:rsidRPr="00CE2AA9" w:rsidTr="00CE2AA9">
        <w:trPr>
          <w:trHeight w:val="483"/>
        </w:trPr>
        <w:tc>
          <w:tcPr>
            <w:tcW w:w="1676"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rPr>
                <w:u w:val="single"/>
              </w:rPr>
              <w:t>+</w:t>
            </w:r>
            <w:r w:rsidRPr="00CE2AA9">
              <w:t xml:space="preserve"> Ф</w:t>
            </w:r>
            <w:r w:rsidRPr="00CE2AA9">
              <w:rPr>
                <w:vertAlign w:val="superscript"/>
              </w:rPr>
              <w:t>Т</w:t>
            </w:r>
            <w:r w:rsidRPr="00CE2AA9">
              <w:t xml:space="preserve"> = КФ – Зп</w:t>
            </w:r>
          </w:p>
        </w:tc>
        <w:tc>
          <w:tcPr>
            <w:tcW w:w="1767"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rPr>
                <w:lang w:val="en-US"/>
              </w:rPr>
            </w:pPr>
            <w:r w:rsidRPr="00CE2AA9">
              <w:t>Ф</w:t>
            </w:r>
            <w:r w:rsidRPr="00CE2AA9">
              <w:rPr>
                <w:vertAlign w:val="superscript"/>
              </w:rPr>
              <w:t>Т</w:t>
            </w:r>
            <w:r w:rsidRPr="00CE2AA9">
              <w:rPr>
                <w:lang w:val="en-US"/>
              </w:rPr>
              <w:t xml:space="preserve"> </w:t>
            </w:r>
            <w:r w:rsidRPr="00CE2AA9">
              <w:rPr>
                <w:u w:val="single"/>
                <w:lang w:val="en-US"/>
              </w:rPr>
              <w:t>&gt;</w:t>
            </w:r>
            <w:r w:rsidRPr="00CE2AA9">
              <w:rPr>
                <w:lang w:val="en-US"/>
              </w:rPr>
              <w:t>0</w:t>
            </w:r>
          </w:p>
        </w:tc>
        <w:tc>
          <w:tcPr>
            <w:tcW w:w="1881"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rPr>
                <w:lang w:val="en-US"/>
              </w:rPr>
            </w:pPr>
            <w:r w:rsidRPr="00CE2AA9">
              <w:t>Ф</w:t>
            </w:r>
            <w:r w:rsidRPr="00CE2AA9">
              <w:rPr>
                <w:vertAlign w:val="superscript"/>
              </w:rPr>
              <w:t>Т</w:t>
            </w:r>
            <w:r w:rsidRPr="00CE2AA9">
              <w:rPr>
                <w:lang w:val="en-US"/>
              </w:rPr>
              <w:t xml:space="preserve"> </w:t>
            </w:r>
            <w:r w:rsidRPr="00CE2AA9">
              <w:rPr>
                <w:u w:val="single"/>
                <w:lang w:val="en-US"/>
              </w:rPr>
              <w:t>&gt;</w:t>
            </w:r>
            <w:r w:rsidRPr="00CE2AA9">
              <w:rPr>
                <w:lang w:val="en-US"/>
              </w:rPr>
              <w:t>0</w:t>
            </w:r>
          </w:p>
        </w:tc>
        <w:tc>
          <w:tcPr>
            <w:tcW w:w="1824"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rPr>
                <w:lang w:val="en-US"/>
              </w:rPr>
            </w:pPr>
            <w:r w:rsidRPr="00CE2AA9">
              <w:t>Ф</w:t>
            </w:r>
            <w:r w:rsidRPr="00CE2AA9">
              <w:rPr>
                <w:vertAlign w:val="superscript"/>
              </w:rPr>
              <w:t>Т</w:t>
            </w:r>
            <w:r w:rsidRPr="00CE2AA9">
              <w:rPr>
                <w:lang w:val="en-US"/>
              </w:rPr>
              <w:t xml:space="preserve"> &lt;0</w:t>
            </w:r>
          </w:p>
        </w:tc>
        <w:tc>
          <w:tcPr>
            <w:tcW w:w="1357"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rPr>
                <w:lang w:val="en-US"/>
              </w:rPr>
            </w:pPr>
            <w:r w:rsidRPr="00CE2AA9">
              <w:t>Ф</w:t>
            </w:r>
            <w:r w:rsidRPr="00CE2AA9">
              <w:rPr>
                <w:vertAlign w:val="superscript"/>
              </w:rPr>
              <w:t>Т</w:t>
            </w:r>
            <w:r w:rsidRPr="00CE2AA9">
              <w:rPr>
                <w:lang w:val="en-US"/>
              </w:rPr>
              <w:t xml:space="preserve"> &lt;0</w:t>
            </w:r>
          </w:p>
        </w:tc>
      </w:tr>
      <w:tr w:rsidR="00687FFC" w:rsidRPr="00CE2AA9" w:rsidTr="00CE2AA9">
        <w:trPr>
          <w:trHeight w:val="483"/>
        </w:trPr>
        <w:tc>
          <w:tcPr>
            <w:tcW w:w="1676"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rPr>
                <w:u w:val="single"/>
              </w:rPr>
              <w:t>+</w:t>
            </w:r>
            <w:r w:rsidRPr="00CE2AA9">
              <w:t xml:space="preserve"> Ф</w:t>
            </w:r>
            <w:r w:rsidRPr="00CE2AA9">
              <w:rPr>
                <w:vertAlign w:val="superscript"/>
              </w:rPr>
              <w:t>О</w:t>
            </w:r>
            <w:r w:rsidRPr="00CE2AA9">
              <w:t xml:space="preserve"> = ВИ – Зп</w:t>
            </w:r>
          </w:p>
        </w:tc>
        <w:tc>
          <w:tcPr>
            <w:tcW w:w="1767"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rPr>
                <w:lang w:val="en-US"/>
              </w:rPr>
            </w:pPr>
            <w:r w:rsidRPr="00CE2AA9">
              <w:t>Ф</w:t>
            </w:r>
            <w:r w:rsidRPr="00CE2AA9">
              <w:rPr>
                <w:vertAlign w:val="superscript"/>
              </w:rPr>
              <w:t>О</w:t>
            </w:r>
            <w:r w:rsidRPr="00CE2AA9">
              <w:rPr>
                <w:lang w:val="en-US"/>
              </w:rPr>
              <w:t xml:space="preserve"> </w:t>
            </w:r>
            <w:r w:rsidRPr="00CE2AA9">
              <w:rPr>
                <w:u w:val="single"/>
                <w:lang w:val="en-US"/>
              </w:rPr>
              <w:t>&gt;</w:t>
            </w:r>
            <w:r w:rsidRPr="00CE2AA9">
              <w:rPr>
                <w:lang w:val="en-US"/>
              </w:rPr>
              <w:t>0</w:t>
            </w:r>
          </w:p>
        </w:tc>
        <w:tc>
          <w:tcPr>
            <w:tcW w:w="1881"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rPr>
                <w:lang w:val="en-US"/>
              </w:rPr>
            </w:pPr>
            <w:r w:rsidRPr="00CE2AA9">
              <w:t>Ф</w:t>
            </w:r>
            <w:r w:rsidRPr="00CE2AA9">
              <w:rPr>
                <w:vertAlign w:val="superscript"/>
              </w:rPr>
              <w:t>О</w:t>
            </w:r>
            <w:r w:rsidRPr="00CE2AA9">
              <w:rPr>
                <w:lang w:val="en-US"/>
              </w:rPr>
              <w:t xml:space="preserve"> </w:t>
            </w:r>
            <w:r w:rsidRPr="00CE2AA9">
              <w:rPr>
                <w:u w:val="single"/>
                <w:lang w:val="en-US"/>
              </w:rPr>
              <w:t>&gt;</w:t>
            </w:r>
            <w:r w:rsidRPr="00CE2AA9">
              <w:rPr>
                <w:lang w:val="en-US"/>
              </w:rPr>
              <w:t>0</w:t>
            </w:r>
          </w:p>
        </w:tc>
        <w:tc>
          <w:tcPr>
            <w:tcW w:w="1824"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rPr>
                <w:lang w:val="en-US"/>
              </w:rPr>
            </w:pPr>
            <w:r w:rsidRPr="00CE2AA9">
              <w:t>Ф</w:t>
            </w:r>
            <w:r w:rsidRPr="00CE2AA9">
              <w:rPr>
                <w:vertAlign w:val="superscript"/>
              </w:rPr>
              <w:t>О</w:t>
            </w:r>
            <w:r w:rsidRPr="00CE2AA9">
              <w:rPr>
                <w:lang w:val="en-US"/>
              </w:rPr>
              <w:t xml:space="preserve"> </w:t>
            </w:r>
            <w:r w:rsidRPr="00CE2AA9">
              <w:rPr>
                <w:u w:val="single"/>
                <w:lang w:val="en-US"/>
              </w:rPr>
              <w:t>&gt;</w:t>
            </w:r>
            <w:r w:rsidRPr="00CE2AA9">
              <w:rPr>
                <w:lang w:val="en-US"/>
              </w:rPr>
              <w:t>0</w:t>
            </w:r>
          </w:p>
        </w:tc>
        <w:tc>
          <w:tcPr>
            <w:tcW w:w="1357"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rPr>
                <w:lang w:val="en-US"/>
              </w:rPr>
            </w:pPr>
            <w:r w:rsidRPr="00CE2AA9">
              <w:t>Ф</w:t>
            </w:r>
            <w:r w:rsidRPr="00CE2AA9">
              <w:rPr>
                <w:vertAlign w:val="superscript"/>
              </w:rPr>
              <w:t>О</w:t>
            </w:r>
            <w:r w:rsidRPr="00CE2AA9">
              <w:rPr>
                <w:lang w:val="en-US"/>
              </w:rPr>
              <w:t xml:space="preserve"> &lt;0</w:t>
            </w:r>
          </w:p>
        </w:tc>
      </w:tr>
    </w:tbl>
    <w:p w:rsidR="00687FFC" w:rsidRPr="00CE2AA9" w:rsidRDefault="00687FFC"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b/>
          <w:sz w:val="28"/>
          <w:szCs w:val="28"/>
        </w:rPr>
        <w:t>Таблица 8 - Классификация типа финансового состояния ООО «Конкордии»</w:t>
      </w:r>
      <w:r w:rsidR="00CE2AA9">
        <w:rPr>
          <w:b/>
          <w:sz w:val="28"/>
          <w:szCs w:val="28"/>
        </w:rPr>
        <w:t xml:space="preserve"> </w:t>
      </w:r>
      <w:r w:rsidRPr="00CE2AA9">
        <w:rPr>
          <w:sz w:val="28"/>
          <w:szCs w:val="28"/>
        </w:rPr>
        <w:t>(тыс. руб.)</w:t>
      </w:r>
    </w:p>
    <w:tbl>
      <w:tblPr>
        <w:tblW w:w="0" w:type="auto"/>
        <w:tblInd w:w="-5" w:type="dxa"/>
        <w:tblLayout w:type="fixed"/>
        <w:tblLook w:val="0000" w:firstRow="0" w:lastRow="0" w:firstColumn="0" w:lastColumn="0" w:noHBand="0" w:noVBand="0"/>
      </w:tblPr>
      <w:tblGrid>
        <w:gridCol w:w="4952"/>
        <w:gridCol w:w="1254"/>
        <w:gridCol w:w="1189"/>
        <w:gridCol w:w="1152"/>
      </w:tblGrid>
      <w:tr w:rsidR="00687FFC" w:rsidRPr="00CE2AA9" w:rsidTr="00CE2AA9">
        <w:trPr>
          <w:trHeight w:hRule="exact" w:val="589"/>
        </w:trPr>
        <w:tc>
          <w:tcPr>
            <w:tcW w:w="4952"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rPr>
                <w:b/>
              </w:rPr>
            </w:pPr>
            <w:r w:rsidRPr="00CE2AA9">
              <w:rPr>
                <w:b/>
              </w:rPr>
              <w:t>Показатели</w:t>
            </w:r>
          </w:p>
        </w:tc>
        <w:tc>
          <w:tcPr>
            <w:tcW w:w="1254"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rPr>
                <w:b/>
              </w:rPr>
            </w:pPr>
            <w:r w:rsidRPr="00CE2AA9">
              <w:rPr>
                <w:b/>
              </w:rPr>
              <w:t xml:space="preserve">На конец </w:t>
            </w:r>
            <w:smartTag w:uri="urn:schemas-microsoft-com:office:smarttags" w:element="metricconverter">
              <w:smartTagPr>
                <w:attr w:name="ProductID" w:val="2007 г"/>
              </w:smartTagPr>
              <w:r w:rsidRPr="00CE2AA9">
                <w:rPr>
                  <w:b/>
                </w:rPr>
                <w:t>2007 г</w:t>
              </w:r>
            </w:smartTag>
            <w:r w:rsidRPr="00CE2AA9">
              <w:rPr>
                <w:b/>
              </w:rPr>
              <w:t>.</w:t>
            </w:r>
          </w:p>
        </w:tc>
        <w:tc>
          <w:tcPr>
            <w:tcW w:w="1189"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rPr>
                <w:b/>
              </w:rPr>
            </w:pPr>
            <w:r w:rsidRPr="00CE2AA9">
              <w:rPr>
                <w:b/>
              </w:rPr>
              <w:t xml:space="preserve">На конец </w:t>
            </w:r>
            <w:smartTag w:uri="urn:schemas-microsoft-com:office:smarttags" w:element="metricconverter">
              <w:smartTagPr>
                <w:attr w:name="ProductID" w:val="2008 г"/>
              </w:smartTagPr>
              <w:r w:rsidRPr="00CE2AA9">
                <w:rPr>
                  <w:b/>
                </w:rPr>
                <w:t>2008 г</w:t>
              </w:r>
            </w:smartTag>
            <w:r w:rsidRPr="00CE2AA9">
              <w:rPr>
                <w:b/>
              </w:rPr>
              <w:t>.</w:t>
            </w:r>
          </w:p>
        </w:tc>
        <w:tc>
          <w:tcPr>
            <w:tcW w:w="1152" w:type="dxa"/>
            <w:vMerge w:val="restart"/>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napToGrid w:val="0"/>
              <w:spacing w:line="360" w:lineRule="auto"/>
              <w:ind w:firstLine="0"/>
              <w:rPr>
                <w:b/>
              </w:rPr>
            </w:pPr>
            <w:r w:rsidRPr="00CE2AA9">
              <w:rPr>
                <w:b/>
              </w:rPr>
              <w:t xml:space="preserve">На конец </w:t>
            </w:r>
            <w:smartTag w:uri="urn:schemas-microsoft-com:office:smarttags" w:element="metricconverter">
              <w:smartTagPr>
                <w:attr w:name="ProductID" w:val="2009 г"/>
              </w:smartTagPr>
              <w:r w:rsidRPr="00CE2AA9">
                <w:rPr>
                  <w:b/>
                </w:rPr>
                <w:t>2009 г</w:t>
              </w:r>
            </w:smartTag>
            <w:r w:rsidRPr="00CE2AA9">
              <w:rPr>
                <w:b/>
              </w:rPr>
              <w:t>.</w:t>
            </w:r>
          </w:p>
        </w:tc>
      </w:tr>
      <w:tr w:rsidR="00687FFC" w:rsidRPr="00CE2AA9" w:rsidTr="00CE2AA9">
        <w:trPr>
          <w:trHeight w:hRule="exact" w:val="583"/>
        </w:trPr>
        <w:tc>
          <w:tcPr>
            <w:tcW w:w="4952"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Общая величина запасов (Зп)</w:t>
            </w:r>
          </w:p>
        </w:tc>
        <w:tc>
          <w:tcPr>
            <w:tcW w:w="1254"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7916</w:t>
            </w:r>
          </w:p>
        </w:tc>
        <w:tc>
          <w:tcPr>
            <w:tcW w:w="1189"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21534</w:t>
            </w:r>
          </w:p>
        </w:tc>
        <w:tc>
          <w:tcPr>
            <w:tcW w:w="1152" w:type="dxa"/>
            <w:vMerge w:val="restart"/>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t>326916</w:t>
            </w:r>
          </w:p>
        </w:tc>
      </w:tr>
      <w:tr w:rsidR="00687FFC" w:rsidRPr="00CE2AA9" w:rsidTr="00CE2AA9">
        <w:trPr>
          <w:trHeight w:hRule="exact" w:val="563"/>
        </w:trPr>
        <w:tc>
          <w:tcPr>
            <w:tcW w:w="4952"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Наличие собственных оборотных средств (СОС)</w:t>
            </w:r>
          </w:p>
        </w:tc>
        <w:tc>
          <w:tcPr>
            <w:tcW w:w="1254"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-136180</w:t>
            </w:r>
          </w:p>
        </w:tc>
        <w:tc>
          <w:tcPr>
            <w:tcW w:w="1189"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-1625455</w:t>
            </w:r>
          </w:p>
        </w:tc>
        <w:tc>
          <w:tcPr>
            <w:tcW w:w="1152" w:type="dxa"/>
            <w:vMerge w:val="restart"/>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t>-1560786</w:t>
            </w:r>
          </w:p>
        </w:tc>
      </w:tr>
      <w:tr w:rsidR="00687FFC" w:rsidRPr="00CE2AA9">
        <w:trPr>
          <w:trHeight w:hRule="exact" w:val="454"/>
        </w:trPr>
        <w:tc>
          <w:tcPr>
            <w:tcW w:w="4952"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Функционирующий капитал (КФ)</w:t>
            </w:r>
          </w:p>
        </w:tc>
        <w:tc>
          <w:tcPr>
            <w:tcW w:w="1254"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-136180</w:t>
            </w:r>
          </w:p>
        </w:tc>
        <w:tc>
          <w:tcPr>
            <w:tcW w:w="1189"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-1613173</w:t>
            </w:r>
          </w:p>
        </w:tc>
        <w:tc>
          <w:tcPr>
            <w:tcW w:w="1152" w:type="dxa"/>
            <w:vMerge w:val="restart"/>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t>304146</w:t>
            </w:r>
          </w:p>
        </w:tc>
      </w:tr>
      <w:tr w:rsidR="00687FFC" w:rsidRPr="00CE2AA9">
        <w:trPr>
          <w:trHeight w:hRule="exact" w:val="454"/>
        </w:trPr>
        <w:tc>
          <w:tcPr>
            <w:tcW w:w="4952"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Общая величина источников (ВИ)</w:t>
            </w:r>
          </w:p>
        </w:tc>
        <w:tc>
          <w:tcPr>
            <w:tcW w:w="1254"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16569</w:t>
            </w:r>
          </w:p>
        </w:tc>
        <w:tc>
          <w:tcPr>
            <w:tcW w:w="1189"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287621</w:t>
            </w:r>
          </w:p>
        </w:tc>
        <w:tc>
          <w:tcPr>
            <w:tcW w:w="1152" w:type="dxa"/>
            <w:vMerge w:val="restart"/>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t>444940</w:t>
            </w:r>
          </w:p>
        </w:tc>
      </w:tr>
      <w:tr w:rsidR="00687FFC" w:rsidRPr="00CE2AA9">
        <w:trPr>
          <w:trHeight w:val="483"/>
        </w:trPr>
        <w:tc>
          <w:tcPr>
            <w:tcW w:w="4952" w:type="dxa"/>
            <w:tcBorders>
              <w:top w:val="single" w:sz="4" w:space="0" w:color="000000"/>
              <w:left w:val="single" w:sz="4" w:space="0" w:color="000000"/>
            </w:tcBorders>
          </w:tcPr>
          <w:p w:rsidR="00687FFC" w:rsidRPr="00CE2AA9" w:rsidRDefault="00687FFC" w:rsidP="00CE2AA9">
            <w:pPr>
              <w:autoSpaceDE w:val="0"/>
              <w:spacing w:line="360" w:lineRule="auto"/>
              <w:ind w:firstLine="0"/>
            </w:pPr>
            <w:r w:rsidRPr="00CE2AA9">
              <w:rPr>
                <w:u w:val="single"/>
              </w:rPr>
              <w:t>+</w:t>
            </w:r>
            <w:r w:rsidRPr="00CE2AA9">
              <w:t xml:space="preserve"> Ф</w:t>
            </w:r>
            <w:r w:rsidRPr="00CE2AA9">
              <w:rPr>
                <w:vertAlign w:val="superscript"/>
              </w:rPr>
              <w:t>С</w:t>
            </w:r>
            <w:r w:rsidRPr="00CE2AA9">
              <w:t xml:space="preserve"> = СОС – Зп</w:t>
            </w:r>
          </w:p>
        </w:tc>
        <w:tc>
          <w:tcPr>
            <w:tcW w:w="1254" w:type="dxa"/>
            <w:tcBorders>
              <w:top w:val="single" w:sz="4" w:space="0" w:color="000000"/>
              <w:left w:val="single" w:sz="4" w:space="0" w:color="000000"/>
            </w:tcBorders>
          </w:tcPr>
          <w:p w:rsidR="00687FFC" w:rsidRPr="00CE2AA9" w:rsidRDefault="00687FFC" w:rsidP="00CE2AA9">
            <w:pPr>
              <w:autoSpaceDE w:val="0"/>
              <w:spacing w:line="360" w:lineRule="auto"/>
              <w:ind w:firstLine="0"/>
            </w:pPr>
            <w:r w:rsidRPr="00CE2AA9">
              <w:t>-144096</w:t>
            </w:r>
          </w:p>
        </w:tc>
        <w:tc>
          <w:tcPr>
            <w:tcW w:w="1189" w:type="dxa"/>
            <w:tcBorders>
              <w:top w:val="single" w:sz="4" w:space="0" w:color="000000"/>
              <w:left w:val="single" w:sz="4" w:space="0" w:color="000000"/>
            </w:tcBorders>
          </w:tcPr>
          <w:p w:rsidR="00687FFC" w:rsidRPr="00CE2AA9" w:rsidRDefault="00687FFC" w:rsidP="00CE2AA9">
            <w:pPr>
              <w:autoSpaceDE w:val="0"/>
              <w:spacing w:line="360" w:lineRule="auto"/>
              <w:ind w:firstLine="0"/>
            </w:pPr>
            <w:r w:rsidRPr="00CE2AA9">
              <w:t>-1646989</w:t>
            </w:r>
          </w:p>
        </w:tc>
        <w:tc>
          <w:tcPr>
            <w:tcW w:w="1152" w:type="dxa"/>
            <w:tcBorders>
              <w:top w:val="single" w:sz="4" w:space="0" w:color="000000"/>
              <w:left w:val="single" w:sz="4" w:space="0" w:color="000000"/>
              <w:right w:val="single" w:sz="4" w:space="0" w:color="000000"/>
            </w:tcBorders>
          </w:tcPr>
          <w:p w:rsidR="00687FFC" w:rsidRPr="00CE2AA9" w:rsidRDefault="00687FFC" w:rsidP="00CE2AA9">
            <w:pPr>
              <w:autoSpaceDE w:val="0"/>
              <w:spacing w:line="360" w:lineRule="auto"/>
              <w:ind w:firstLine="0"/>
            </w:pPr>
            <w:r w:rsidRPr="00CE2AA9">
              <w:t>-1887702</w:t>
            </w:r>
          </w:p>
        </w:tc>
      </w:tr>
      <w:tr w:rsidR="00687FFC" w:rsidRPr="00CE2AA9">
        <w:trPr>
          <w:trHeight w:val="483"/>
        </w:trPr>
        <w:tc>
          <w:tcPr>
            <w:tcW w:w="4952"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rPr>
                <w:u w:val="single"/>
              </w:rPr>
              <w:t>+</w:t>
            </w:r>
            <w:r w:rsidRPr="00CE2AA9">
              <w:t xml:space="preserve"> Ф</w:t>
            </w:r>
            <w:r w:rsidRPr="00CE2AA9">
              <w:rPr>
                <w:vertAlign w:val="superscript"/>
              </w:rPr>
              <w:t>Т</w:t>
            </w:r>
            <w:r w:rsidRPr="00CE2AA9">
              <w:t xml:space="preserve"> = КФ – Зп</w:t>
            </w:r>
          </w:p>
        </w:tc>
        <w:tc>
          <w:tcPr>
            <w:tcW w:w="1254"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-144096</w:t>
            </w:r>
          </w:p>
        </w:tc>
        <w:tc>
          <w:tcPr>
            <w:tcW w:w="1189"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-1634707</w:t>
            </w:r>
          </w:p>
        </w:tc>
        <w:tc>
          <w:tcPr>
            <w:tcW w:w="1152" w:type="dxa"/>
            <w:vMerge w:val="restart"/>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t>-22770</w:t>
            </w:r>
          </w:p>
        </w:tc>
      </w:tr>
      <w:tr w:rsidR="00687FFC" w:rsidRPr="00CE2AA9">
        <w:trPr>
          <w:trHeight w:val="483"/>
        </w:trPr>
        <w:tc>
          <w:tcPr>
            <w:tcW w:w="4952"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rPr>
                <w:u w:val="single"/>
              </w:rPr>
              <w:t>+</w:t>
            </w:r>
            <w:r w:rsidRPr="00CE2AA9">
              <w:t xml:space="preserve"> Ф</w:t>
            </w:r>
            <w:r w:rsidRPr="00CE2AA9">
              <w:rPr>
                <w:vertAlign w:val="superscript"/>
              </w:rPr>
              <w:t>О</w:t>
            </w:r>
            <w:r w:rsidRPr="00CE2AA9">
              <w:t xml:space="preserve"> = ВИ – Зп</w:t>
            </w:r>
          </w:p>
        </w:tc>
        <w:tc>
          <w:tcPr>
            <w:tcW w:w="1254"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8653</w:t>
            </w:r>
          </w:p>
        </w:tc>
        <w:tc>
          <w:tcPr>
            <w:tcW w:w="1189"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266087</w:t>
            </w:r>
          </w:p>
        </w:tc>
        <w:tc>
          <w:tcPr>
            <w:tcW w:w="1152" w:type="dxa"/>
            <w:vMerge w:val="restart"/>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t>118024</w:t>
            </w:r>
          </w:p>
        </w:tc>
      </w:tr>
      <w:tr w:rsidR="00687FFC" w:rsidRPr="00CE2AA9">
        <w:trPr>
          <w:trHeight w:val="483"/>
        </w:trPr>
        <w:tc>
          <w:tcPr>
            <w:tcW w:w="4952"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Трехкомпонентный показатель типа финансовой ситуации S (Ф)</w:t>
            </w:r>
          </w:p>
        </w:tc>
        <w:tc>
          <w:tcPr>
            <w:tcW w:w="1254"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(0;0;1)</w:t>
            </w:r>
          </w:p>
        </w:tc>
        <w:tc>
          <w:tcPr>
            <w:tcW w:w="1189" w:type="dxa"/>
            <w:vMerge w:val="restart"/>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(0;0;1)</w:t>
            </w:r>
          </w:p>
        </w:tc>
        <w:tc>
          <w:tcPr>
            <w:tcW w:w="1152" w:type="dxa"/>
            <w:vMerge w:val="restart"/>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t>(0;0;1)</w:t>
            </w:r>
          </w:p>
        </w:tc>
      </w:tr>
    </w:tbl>
    <w:p w:rsidR="00687FFC" w:rsidRPr="00CE2AA9" w:rsidRDefault="00687FFC"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Данные таблицы 8 говорят о том, что в организации наблюдается неустойчивое состояние как на начало, так и на конец анализируемого периода. То есть формирование запасов в организации происходит полностью за счет неплатежей кредиторам. В этой ситуации необходима оптимизация структуры пассивов. Финансовая устойчивость может быть восстановлена путем обоснованного снижения запасов и затрат, а то, что они явно завышены, нам показал коэффициент маневренности функционирующего капитала (табл. 4, показатель 5).</w:t>
      </w:r>
    </w:p>
    <w:p w:rsidR="00687FFC" w:rsidRPr="00CE2AA9" w:rsidRDefault="00687FFC"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jc w:val="center"/>
        <w:rPr>
          <w:b/>
          <w:sz w:val="28"/>
          <w:szCs w:val="28"/>
        </w:rPr>
      </w:pPr>
      <w:r w:rsidRPr="00CE2AA9">
        <w:rPr>
          <w:b/>
          <w:sz w:val="28"/>
          <w:szCs w:val="28"/>
        </w:rPr>
        <w:t>2.5 Общая оценка деловой активности организации</w:t>
      </w:r>
    </w:p>
    <w:p w:rsidR="00687FFC" w:rsidRPr="00CE2AA9" w:rsidRDefault="00687FFC" w:rsidP="00CE2AA9">
      <w:pPr>
        <w:autoSpaceDE w:val="0"/>
        <w:spacing w:line="360" w:lineRule="auto"/>
        <w:ind w:firstLine="709"/>
        <w:rPr>
          <w:b/>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Деловая активность проявляется в динамичности развития организации, достижении ею поставленных целей, что отражают абсолютные стоимостные и относительные показатели.</w:t>
      </w:r>
    </w:p>
    <w:p w:rsidR="00687FFC" w:rsidRPr="00CE2AA9" w:rsidRDefault="00687FFC" w:rsidP="00CE2AA9">
      <w:pPr>
        <w:autoSpaceDE w:val="0"/>
        <w:spacing w:line="360" w:lineRule="auto"/>
        <w:ind w:firstLine="709"/>
        <w:rPr>
          <w:sz w:val="28"/>
          <w:szCs w:val="28"/>
        </w:rPr>
      </w:pPr>
      <w:r w:rsidRPr="00CE2AA9">
        <w:rPr>
          <w:sz w:val="28"/>
          <w:szCs w:val="28"/>
        </w:rPr>
        <w:t>Деловая активность в финансовом аспекте проявляется, прежде всего, в скорости оборота средств. Анализ деловой активности заключается в исследовании уровней и динамики разнообразных финансовых коэффициентов - показателей оборачиваемости. Они очень важны для организации: во-первых, от скорости оборота средств зависит размер годового оборота; во-вторых, с размерами оборота, а следовательно, и с оборачиваемостью связана относительная величина условно-постоянных расходов: чем быстрее оборот, тем меньше на каждый оборот приходится этих расходов;</w:t>
      </w:r>
      <w:r w:rsidR="006E2028">
        <w:rPr>
          <w:noProof/>
          <w:lang w:eastAsia="ru-RU"/>
        </w:rPr>
        <w:pict>
          <v:line id="_x0000_s1043" style="position:absolute;left:0;text-align:left;z-index:251656192;mso-position-horizontal-relative:margin;mso-position-vertical-relative:text" from="510.8pt,1.4pt" to="510.8pt,501.8pt" strokeweight=".14mm">
            <v:stroke joinstyle="miter"/>
            <w10:wrap anchorx="margin"/>
          </v:line>
        </w:pict>
      </w:r>
      <w:r w:rsidR="006E2028">
        <w:rPr>
          <w:noProof/>
          <w:lang w:eastAsia="ru-RU"/>
        </w:rPr>
        <w:pict>
          <v:line id="_x0000_s1044" style="position:absolute;left:0;text-align:left;z-index:251657216;mso-position-horizontal-relative:margin;mso-position-vertical-relative:text" from="522pt,295.4pt" to="522pt,371.8pt" strokeweight=".07mm">
            <v:stroke joinstyle="miter"/>
            <w10:wrap anchorx="margin"/>
          </v:line>
        </w:pict>
      </w:r>
      <w:r w:rsidR="006E2028">
        <w:rPr>
          <w:noProof/>
          <w:lang w:eastAsia="ru-RU"/>
        </w:rPr>
        <w:pict>
          <v:line id="_x0000_s1045" style="position:absolute;left:0;text-align:left;z-index:251658240;mso-position-horizontal-relative:margin;mso-position-vertical-relative:text" from="528.4pt,183.6pt" to="528.4pt,218.2pt" strokeweight=".07mm">
            <v:stroke joinstyle="miter"/>
            <w10:wrap anchorx="margin"/>
          </v:line>
        </w:pict>
      </w:r>
      <w:r w:rsidRPr="00CE2AA9">
        <w:rPr>
          <w:sz w:val="28"/>
          <w:szCs w:val="28"/>
        </w:rPr>
        <w:t xml:space="preserve"> в-третьих, ускорение оборота на той или иной стадии кругооборота средств влечет за собой ускорение оборота и на других стадиях. Финансовое положение организации, ее платежеспособность зависят от того, насколько быстро средства, вложенные в активы, превращаются в реальные деньги.</w:t>
      </w:r>
    </w:p>
    <w:p w:rsidR="00687FFC" w:rsidRPr="00CE2AA9" w:rsidRDefault="00687FFC" w:rsidP="00CE2AA9">
      <w:pPr>
        <w:autoSpaceDE w:val="0"/>
        <w:spacing w:line="360" w:lineRule="auto"/>
        <w:ind w:firstLine="709"/>
        <w:rPr>
          <w:sz w:val="28"/>
          <w:szCs w:val="28"/>
        </w:rPr>
      </w:pPr>
      <w:r w:rsidRPr="00CE2AA9">
        <w:rPr>
          <w:sz w:val="28"/>
          <w:szCs w:val="28"/>
        </w:rPr>
        <w:t>На длительность нахождения средств в обороте оказывают влияние различные внешние и внутренние факторы.</w:t>
      </w:r>
    </w:p>
    <w:p w:rsidR="00687FFC" w:rsidRPr="00CE2AA9" w:rsidRDefault="00687FFC" w:rsidP="00CE2AA9">
      <w:pPr>
        <w:autoSpaceDE w:val="0"/>
        <w:spacing w:line="360" w:lineRule="auto"/>
        <w:ind w:firstLine="709"/>
        <w:rPr>
          <w:sz w:val="28"/>
          <w:szCs w:val="28"/>
        </w:rPr>
      </w:pPr>
      <w:r w:rsidRPr="00CE2AA9">
        <w:rPr>
          <w:sz w:val="28"/>
          <w:szCs w:val="28"/>
        </w:rPr>
        <w:t>К внешним факторам относятся:</w:t>
      </w:r>
    </w:p>
    <w:p w:rsidR="00687FFC" w:rsidRPr="00CE2AA9" w:rsidRDefault="00687FFC" w:rsidP="00CE2AA9">
      <w:pPr>
        <w:autoSpaceDE w:val="0"/>
        <w:spacing w:line="360" w:lineRule="auto"/>
        <w:ind w:firstLine="709"/>
        <w:rPr>
          <w:sz w:val="28"/>
          <w:szCs w:val="28"/>
        </w:rPr>
      </w:pPr>
      <w:r w:rsidRPr="00CE2AA9">
        <w:rPr>
          <w:sz w:val="28"/>
          <w:szCs w:val="28"/>
        </w:rPr>
        <w:t>1) отраслевая принадлежность;</w:t>
      </w:r>
    </w:p>
    <w:p w:rsidR="00687FFC" w:rsidRPr="00CE2AA9" w:rsidRDefault="00687FFC" w:rsidP="00CE2AA9">
      <w:pPr>
        <w:autoSpaceDE w:val="0"/>
        <w:spacing w:line="360" w:lineRule="auto"/>
        <w:ind w:firstLine="709"/>
        <w:rPr>
          <w:sz w:val="28"/>
          <w:szCs w:val="28"/>
        </w:rPr>
      </w:pPr>
      <w:r w:rsidRPr="00CE2AA9">
        <w:rPr>
          <w:sz w:val="28"/>
          <w:szCs w:val="28"/>
        </w:rPr>
        <w:t>2) сфера деятельности организации;</w:t>
      </w:r>
    </w:p>
    <w:p w:rsidR="00687FFC" w:rsidRPr="00CE2AA9" w:rsidRDefault="00687FFC" w:rsidP="00CE2AA9">
      <w:pPr>
        <w:autoSpaceDE w:val="0"/>
        <w:spacing w:line="360" w:lineRule="auto"/>
        <w:ind w:firstLine="709"/>
        <w:rPr>
          <w:sz w:val="28"/>
          <w:szCs w:val="28"/>
        </w:rPr>
      </w:pPr>
      <w:r w:rsidRPr="00CE2AA9">
        <w:rPr>
          <w:sz w:val="28"/>
          <w:szCs w:val="28"/>
        </w:rPr>
        <w:t>3) масштаб деятельности организации;</w:t>
      </w:r>
    </w:p>
    <w:p w:rsidR="00687FFC" w:rsidRPr="00CE2AA9" w:rsidRDefault="00687FFC" w:rsidP="00CE2AA9">
      <w:pPr>
        <w:autoSpaceDE w:val="0"/>
        <w:spacing w:line="360" w:lineRule="auto"/>
        <w:ind w:firstLine="709"/>
        <w:rPr>
          <w:sz w:val="28"/>
          <w:szCs w:val="28"/>
        </w:rPr>
      </w:pPr>
      <w:r w:rsidRPr="00CE2AA9">
        <w:rPr>
          <w:sz w:val="28"/>
          <w:szCs w:val="28"/>
        </w:rPr>
        <w:t>4) влияние инфляционных процессов;</w:t>
      </w:r>
    </w:p>
    <w:p w:rsidR="00687FFC" w:rsidRPr="00CE2AA9" w:rsidRDefault="00687FFC" w:rsidP="00CE2AA9">
      <w:pPr>
        <w:autoSpaceDE w:val="0"/>
        <w:spacing w:line="360" w:lineRule="auto"/>
        <w:ind w:firstLine="709"/>
        <w:rPr>
          <w:sz w:val="28"/>
          <w:szCs w:val="28"/>
        </w:rPr>
      </w:pPr>
      <w:r w:rsidRPr="00CE2AA9">
        <w:rPr>
          <w:sz w:val="28"/>
          <w:szCs w:val="28"/>
        </w:rPr>
        <w:t>5) характер хозяйственных связей с партнерами.</w:t>
      </w:r>
    </w:p>
    <w:p w:rsidR="00687FFC" w:rsidRPr="00CE2AA9" w:rsidRDefault="00687FFC" w:rsidP="00CE2AA9">
      <w:pPr>
        <w:autoSpaceDE w:val="0"/>
        <w:spacing w:line="360" w:lineRule="auto"/>
        <w:ind w:firstLine="709"/>
        <w:rPr>
          <w:sz w:val="28"/>
          <w:szCs w:val="28"/>
        </w:rPr>
      </w:pPr>
      <w:r w:rsidRPr="00CE2AA9">
        <w:rPr>
          <w:sz w:val="28"/>
          <w:szCs w:val="28"/>
        </w:rPr>
        <w:t>К внутренним факторам относятся:</w:t>
      </w:r>
    </w:p>
    <w:p w:rsidR="00687FFC" w:rsidRPr="00CE2AA9" w:rsidRDefault="00687FFC" w:rsidP="00CE2AA9">
      <w:pPr>
        <w:autoSpaceDE w:val="0"/>
        <w:spacing w:line="360" w:lineRule="auto"/>
        <w:ind w:firstLine="709"/>
        <w:rPr>
          <w:sz w:val="28"/>
          <w:szCs w:val="28"/>
        </w:rPr>
      </w:pPr>
      <w:r w:rsidRPr="00CE2AA9">
        <w:rPr>
          <w:sz w:val="28"/>
          <w:szCs w:val="28"/>
        </w:rPr>
        <w:t>1) эффективность стратегии управления активами;</w:t>
      </w:r>
    </w:p>
    <w:p w:rsidR="00687FFC" w:rsidRPr="00CE2AA9" w:rsidRDefault="00687FFC" w:rsidP="00CE2AA9">
      <w:pPr>
        <w:autoSpaceDE w:val="0"/>
        <w:spacing w:line="360" w:lineRule="auto"/>
        <w:ind w:firstLine="709"/>
        <w:rPr>
          <w:sz w:val="28"/>
          <w:szCs w:val="28"/>
        </w:rPr>
      </w:pPr>
      <w:r w:rsidRPr="00CE2AA9">
        <w:rPr>
          <w:sz w:val="28"/>
          <w:szCs w:val="28"/>
        </w:rPr>
        <w:t>2) ценовая политика организации;</w:t>
      </w:r>
    </w:p>
    <w:p w:rsidR="00687FFC" w:rsidRPr="00CE2AA9" w:rsidRDefault="00687FFC" w:rsidP="00CE2AA9">
      <w:pPr>
        <w:autoSpaceDE w:val="0"/>
        <w:spacing w:line="360" w:lineRule="auto"/>
        <w:ind w:firstLine="709"/>
        <w:rPr>
          <w:sz w:val="28"/>
          <w:szCs w:val="28"/>
        </w:rPr>
      </w:pPr>
      <w:r w:rsidRPr="00CE2AA9">
        <w:rPr>
          <w:sz w:val="28"/>
          <w:szCs w:val="28"/>
        </w:rPr>
        <w:t>3) методика оценки товарно-материальных ценностей и запасов.</w:t>
      </w:r>
    </w:p>
    <w:p w:rsidR="00687FFC" w:rsidRPr="00CE2AA9" w:rsidRDefault="00687FFC" w:rsidP="00CE2AA9">
      <w:pPr>
        <w:autoSpaceDE w:val="0"/>
        <w:spacing w:line="360" w:lineRule="auto"/>
        <w:ind w:firstLine="709"/>
        <w:rPr>
          <w:sz w:val="28"/>
          <w:szCs w:val="28"/>
        </w:rPr>
      </w:pPr>
      <w:r w:rsidRPr="00CE2AA9">
        <w:rPr>
          <w:sz w:val="28"/>
          <w:szCs w:val="28"/>
        </w:rPr>
        <w:t>Таким образом, для анализа деловой активности организации используют две группы показателей:</w:t>
      </w:r>
    </w:p>
    <w:p w:rsidR="00687FFC" w:rsidRPr="00CE2AA9" w:rsidRDefault="00687FFC" w:rsidP="00CE2AA9">
      <w:pPr>
        <w:autoSpaceDE w:val="0"/>
        <w:spacing w:line="360" w:lineRule="auto"/>
        <w:ind w:firstLine="709"/>
        <w:rPr>
          <w:sz w:val="28"/>
          <w:szCs w:val="28"/>
        </w:rPr>
      </w:pPr>
      <w:r w:rsidRPr="00CE2AA9">
        <w:rPr>
          <w:sz w:val="28"/>
          <w:szCs w:val="28"/>
        </w:rPr>
        <w:t>А. Общие показатели оборачиваемости.</w:t>
      </w:r>
    </w:p>
    <w:p w:rsidR="00687FFC" w:rsidRPr="00CE2AA9" w:rsidRDefault="00687FFC" w:rsidP="00CE2AA9">
      <w:pPr>
        <w:autoSpaceDE w:val="0"/>
        <w:spacing w:line="360" w:lineRule="auto"/>
        <w:ind w:firstLine="709"/>
        <w:rPr>
          <w:sz w:val="28"/>
          <w:szCs w:val="28"/>
        </w:rPr>
      </w:pPr>
      <w:r w:rsidRPr="00CE2AA9">
        <w:rPr>
          <w:sz w:val="28"/>
          <w:szCs w:val="28"/>
        </w:rPr>
        <w:t>Б. Показатели управления активами.</w:t>
      </w:r>
    </w:p>
    <w:p w:rsidR="00687FFC" w:rsidRPr="00CE2AA9" w:rsidRDefault="00687FFC" w:rsidP="00CE2AA9">
      <w:pPr>
        <w:autoSpaceDE w:val="0"/>
        <w:spacing w:line="360" w:lineRule="auto"/>
        <w:ind w:firstLine="709"/>
        <w:rPr>
          <w:sz w:val="28"/>
          <w:szCs w:val="28"/>
        </w:rPr>
      </w:pPr>
      <w:r w:rsidRPr="00CE2AA9">
        <w:rPr>
          <w:sz w:val="28"/>
          <w:szCs w:val="28"/>
        </w:rPr>
        <w:t>Как показывают данные таблицы 9, оборачиваемость можно исчислить как по всем оборотным средствам (коэффициент ресурсоотдачи d</w:t>
      </w:r>
      <w:r w:rsidRPr="00CE2AA9">
        <w:rPr>
          <w:sz w:val="28"/>
          <w:szCs w:val="28"/>
          <w:vertAlign w:val="subscript"/>
        </w:rPr>
        <w:t>1</w:t>
      </w:r>
      <w:r w:rsidRPr="00CE2AA9">
        <w:rPr>
          <w:sz w:val="28"/>
          <w:szCs w:val="28"/>
        </w:rPr>
        <w:t>), так и по отдельным их видам.</w:t>
      </w:r>
    </w:p>
    <w:p w:rsidR="00687FFC" w:rsidRPr="00CE2AA9" w:rsidRDefault="00687FFC" w:rsidP="00CE2AA9">
      <w:pPr>
        <w:autoSpaceDE w:val="0"/>
        <w:spacing w:line="360" w:lineRule="auto"/>
        <w:ind w:firstLine="709"/>
        <w:rPr>
          <w:sz w:val="28"/>
          <w:szCs w:val="28"/>
        </w:rPr>
      </w:pPr>
      <w:r w:rsidRPr="00CE2AA9">
        <w:rPr>
          <w:sz w:val="28"/>
          <w:szCs w:val="28"/>
        </w:rPr>
        <w:t>Оборачиваемость средств, вложенных в имущество организации, может оцениваться:</w:t>
      </w:r>
    </w:p>
    <w:p w:rsidR="00687FFC" w:rsidRPr="00CE2AA9" w:rsidRDefault="00687FFC" w:rsidP="00CE2AA9">
      <w:pPr>
        <w:autoSpaceDE w:val="0"/>
        <w:spacing w:line="360" w:lineRule="auto"/>
        <w:ind w:firstLine="709"/>
        <w:rPr>
          <w:sz w:val="28"/>
          <w:szCs w:val="28"/>
        </w:rPr>
      </w:pPr>
      <w:r w:rsidRPr="00CE2AA9">
        <w:rPr>
          <w:sz w:val="28"/>
          <w:szCs w:val="28"/>
        </w:rPr>
        <w:t>1) скоростью оборота - количеством оборотов, которое делают за анализируемый период капитал организации или его составляющие;</w:t>
      </w:r>
    </w:p>
    <w:p w:rsidR="00687FFC" w:rsidRDefault="00687FFC" w:rsidP="00CE2AA9">
      <w:pPr>
        <w:autoSpaceDE w:val="0"/>
        <w:spacing w:line="360" w:lineRule="auto"/>
        <w:ind w:firstLine="709"/>
        <w:rPr>
          <w:sz w:val="28"/>
          <w:szCs w:val="28"/>
        </w:rPr>
      </w:pPr>
      <w:r w:rsidRPr="00CE2AA9">
        <w:rPr>
          <w:sz w:val="28"/>
          <w:szCs w:val="28"/>
        </w:rPr>
        <w:t>2) периодом оборота - средним сроком, за который возвращаются в хозяйственную деятельность организации денежные средства, вложенные в производственно-коммерческие операции.</w:t>
      </w:r>
    </w:p>
    <w:p w:rsidR="00CE2AA9" w:rsidRP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b/>
          <w:sz w:val="28"/>
          <w:szCs w:val="28"/>
        </w:rPr>
      </w:pPr>
      <w:r w:rsidRPr="00CE2AA9">
        <w:rPr>
          <w:b/>
          <w:sz w:val="28"/>
          <w:szCs w:val="28"/>
        </w:rPr>
        <w:t>Таблица 9 - Коэффициенты деловой активности</w:t>
      </w:r>
    </w:p>
    <w:tbl>
      <w:tblPr>
        <w:tblW w:w="8930" w:type="dxa"/>
        <w:tblInd w:w="250" w:type="dxa"/>
        <w:tblLayout w:type="fixed"/>
        <w:tblLook w:val="0000" w:firstRow="0" w:lastRow="0" w:firstColumn="0" w:lastColumn="0" w:noHBand="0" w:noVBand="0"/>
      </w:tblPr>
      <w:tblGrid>
        <w:gridCol w:w="6065"/>
        <w:gridCol w:w="2865"/>
      </w:tblGrid>
      <w:tr w:rsidR="00687FFC" w:rsidRPr="00CE2AA9" w:rsidTr="00CE2AA9">
        <w:trPr>
          <w:trHeight w:val="483"/>
        </w:trPr>
        <w:tc>
          <w:tcPr>
            <w:tcW w:w="606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rPr>
                <w:b/>
              </w:rPr>
            </w:pPr>
            <w:r w:rsidRPr="00CE2AA9">
              <w:rPr>
                <w:b/>
              </w:rPr>
              <w:t>Наименование коэффициента</w:t>
            </w:r>
          </w:p>
        </w:tc>
        <w:tc>
          <w:tcPr>
            <w:tcW w:w="2865"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rPr>
                <w:b/>
              </w:rPr>
            </w:pPr>
            <w:r w:rsidRPr="00CE2AA9">
              <w:rPr>
                <w:b/>
              </w:rPr>
              <w:t>Способ расчета</w:t>
            </w:r>
          </w:p>
        </w:tc>
      </w:tr>
      <w:tr w:rsidR="00687FFC" w:rsidRPr="00CE2AA9" w:rsidTr="00CE2AA9">
        <w:trPr>
          <w:trHeight w:val="483"/>
        </w:trPr>
        <w:tc>
          <w:tcPr>
            <w:tcW w:w="8930" w:type="dxa"/>
            <w:gridSpan w:val="2"/>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rPr>
                <w:b/>
              </w:rPr>
            </w:pPr>
            <w:r w:rsidRPr="00CE2AA9">
              <w:rPr>
                <w:b/>
              </w:rPr>
              <w:t>А. Общие показатели оборачиваемости</w:t>
            </w:r>
          </w:p>
        </w:tc>
      </w:tr>
      <w:tr w:rsidR="00687FFC" w:rsidRPr="00CE2AA9" w:rsidTr="00CE2AA9">
        <w:trPr>
          <w:trHeight w:val="483"/>
        </w:trPr>
        <w:tc>
          <w:tcPr>
            <w:tcW w:w="6065" w:type="dxa"/>
            <w:tcBorders>
              <w:top w:val="single" w:sz="4" w:space="0" w:color="000000"/>
              <w:left w:val="single" w:sz="4" w:space="0" w:color="000000"/>
            </w:tcBorders>
          </w:tcPr>
          <w:p w:rsidR="00687FFC" w:rsidRPr="00CE2AA9" w:rsidRDefault="00687FFC" w:rsidP="00CE2AA9">
            <w:pPr>
              <w:autoSpaceDE w:val="0"/>
              <w:snapToGrid w:val="0"/>
              <w:spacing w:line="360" w:lineRule="auto"/>
              <w:ind w:firstLine="0"/>
            </w:pPr>
            <w:r w:rsidRPr="00CE2AA9">
              <w:t>Коэффициент общей оборачиваемости капитала (ресурсоотдача)</w:t>
            </w:r>
          </w:p>
        </w:tc>
        <w:tc>
          <w:tcPr>
            <w:tcW w:w="2865" w:type="dxa"/>
            <w:tcBorders>
              <w:top w:val="single" w:sz="4" w:space="0" w:color="000000"/>
              <w:left w:val="single" w:sz="4" w:space="0" w:color="000000"/>
              <w:right w:val="single" w:sz="4" w:space="0" w:color="000000"/>
            </w:tcBorders>
          </w:tcPr>
          <w:p w:rsidR="00687FFC" w:rsidRPr="00CE2AA9" w:rsidRDefault="00687FFC" w:rsidP="00CE2AA9">
            <w:pPr>
              <w:autoSpaceDE w:val="0"/>
              <w:spacing w:line="360" w:lineRule="auto"/>
              <w:ind w:firstLine="0"/>
            </w:pPr>
            <w:r w:rsidRPr="00CE2AA9">
              <w:rPr>
                <w:lang w:val="en-US"/>
              </w:rPr>
              <w:t>d</w:t>
            </w:r>
            <w:r w:rsidRPr="00CE2AA9">
              <w:rPr>
                <w:vertAlign w:val="subscript"/>
              </w:rPr>
              <w:t>1</w:t>
            </w:r>
            <w:r w:rsidRPr="00CE2AA9">
              <w:t>= ВП / ССА (оборотов)</w:t>
            </w:r>
          </w:p>
        </w:tc>
      </w:tr>
      <w:tr w:rsidR="00687FFC" w:rsidRPr="00CE2AA9" w:rsidTr="00CE2AA9">
        <w:trPr>
          <w:trHeight w:val="483"/>
        </w:trPr>
        <w:tc>
          <w:tcPr>
            <w:tcW w:w="6065" w:type="dxa"/>
            <w:tcBorders>
              <w:top w:val="single" w:sz="4" w:space="0" w:color="000000"/>
              <w:left w:val="single" w:sz="4" w:space="0" w:color="000000"/>
              <w:bottom w:val="single" w:sz="4" w:space="0" w:color="000000"/>
            </w:tcBorders>
          </w:tcPr>
          <w:p w:rsidR="00687FFC" w:rsidRPr="00CE2AA9" w:rsidRDefault="00687FFC" w:rsidP="00CE2AA9">
            <w:pPr>
              <w:autoSpaceDE w:val="0"/>
              <w:snapToGrid w:val="0"/>
              <w:spacing w:line="360" w:lineRule="auto"/>
              <w:ind w:firstLine="0"/>
            </w:pPr>
            <w:r w:rsidRPr="00CE2AA9">
              <w:t>Коэффициент оборачиваемости оборотных (мобильных) средств</w:t>
            </w:r>
          </w:p>
        </w:tc>
        <w:tc>
          <w:tcPr>
            <w:tcW w:w="2865"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rPr>
                <w:lang w:val="en-US"/>
              </w:rPr>
              <w:t>d</w:t>
            </w:r>
            <w:r w:rsidRPr="00CE2AA9">
              <w:rPr>
                <w:vertAlign w:val="subscript"/>
              </w:rPr>
              <w:t>2</w:t>
            </w:r>
            <w:r w:rsidRPr="00CE2AA9">
              <w:t>= ВП / ССОА (оборотов)</w:t>
            </w:r>
          </w:p>
        </w:tc>
      </w:tr>
      <w:tr w:rsidR="00687FFC" w:rsidRPr="00CE2AA9" w:rsidTr="00CE2AA9">
        <w:trPr>
          <w:trHeight w:val="483"/>
        </w:trPr>
        <w:tc>
          <w:tcPr>
            <w:tcW w:w="606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Коэффициент отдачи нематериальных активов</w:t>
            </w:r>
          </w:p>
        </w:tc>
        <w:tc>
          <w:tcPr>
            <w:tcW w:w="2865"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rPr>
                <w:lang w:val="en-US"/>
              </w:rPr>
              <w:t>d</w:t>
            </w:r>
            <w:r w:rsidRPr="00CE2AA9">
              <w:rPr>
                <w:vertAlign w:val="subscript"/>
              </w:rPr>
              <w:t>3</w:t>
            </w:r>
            <w:r w:rsidRPr="00CE2AA9">
              <w:t>= ВП / ССНА (оборотов)</w:t>
            </w:r>
          </w:p>
        </w:tc>
      </w:tr>
      <w:tr w:rsidR="00687FFC" w:rsidRPr="00CE2AA9" w:rsidTr="00CE2AA9">
        <w:trPr>
          <w:trHeight w:val="483"/>
        </w:trPr>
        <w:tc>
          <w:tcPr>
            <w:tcW w:w="606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Фондоотдача</w:t>
            </w:r>
          </w:p>
        </w:tc>
        <w:tc>
          <w:tcPr>
            <w:tcW w:w="2865"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rPr>
                <w:lang w:val="en-US"/>
              </w:rPr>
              <w:t>d</w:t>
            </w:r>
            <w:r w:rsidRPr="00CE2AA9">
              <w:rPr>
                <w:vertAlign w:val="subscript"/>
              </w:rPr>
              <w:t>4</w:t>
            </w:r>
            <w:r w:rsidRPr="00CE2AA9">
              <w:t>= ВП / ССОС (оборотов)</w:t>
            </w:r>
          </w:p>
        </w:tc>
      </w:tr>
      <w:tr w:rsidR="00687FFC" w:rsidRPr="00CE2AA9" w:rsidTr="00CE2AA9">
        <w:trPr>
          <w:trHeight w:val="483"/>
        </w:trPr>
        <w:tc>
          <w:tcPr>
            <w:tcW w:w="606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Коэффициент отдачи собственного капитала</w:t>
            </w:r>
          </w:p>
        </w:tc>
        <w:tc>
          <w:tcPr>
            <w:tcW w:w="2865"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rPr>
                <w:lang w:val="en-US"/>
              </w:rPr>
              <w:t>d</w:t>
            </w:r>
            <w:r w:rsidRPr="00CE2AA9">
              <w:rPr>
                <w:vertAlign w:val="subscript"/>
              </w:rPr>
              <w:t>5</w:t>
            </w:r>
            <w:r w:rsidRPr="00CE2AA9">
              <w:t>= ВП / СССК (оборотов)</w:t>
            </w:r>
          </w:p>
        </w:tc>
      </w:tr>
      <w:tr w:rsidR="00687FFC" w:rsidRPr="00CE2AA9" w:rsidTr="00CE2AA9">
        <w:trPr>
          <w:trHeight w:val="483"/>
        </w:trPr>
        <w:tc>
          <w:tcPr>
            <w:tcW w:w="8930" w:type="dxa"/>
            <w:gridSpan w:val="2"/>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rPr>
                <w:b/>
              </w:rPr>
            </w:pPr>
            <w:r w:rsidRPr="00CE2AA9">
              <w:rPr>
                <w:b/>
              </w:rPr>
              <w:t>Б. Показатели управления активами</w:t>
            </w:r>
          </w:p>
        </w:tc>
      </w:tr>
      <w:tr w:rsidR="00687FFC" w:rsidRPr="00CE2AA9" w:rsidTr="00CE2AA9">
        <w:trPr>
          <w:trHeight w:val="483"/>
        </w:trPr>
        <w:tc>
          <w:tcPr>
            <w:tcW w:w="6065" w:type="dxa"/>
            <w:tcBorders>
              <w:top w:val="single" w:sz="4" w:space="0" w:color="000000"/>
              <w:left w:val="single" w:sz="4" w:space="0" w:color="000000"/>
            </w:tcBorders>
          </w:tcPr>
          <w:p w:rsidR="00687FFC" w:rsidRPr="00CE2AA9" w:rsidRDefault="00687FFC" w:rsidP="00CE2AA9">
            <w:pPr>
              <w:autoSpaceDE w:val="0"/>
              <w:spacing w:line="360" w:lineRule="auto"/>
              <w:ind w:firstLine="0"/>
            </w:pPr>
            <w:r w:rsidRPr="00CE2AA9">
              <w:t>Оборачиваемость материальных средств (запасов)</w:t>
            </w:r>
          </w:p>
        </w:tc>
        <w:tc>
          <w:tcPr>
            <w:tcW w:w="2865" w:type="dxa"/>
            <w:tcBorders>
              <w:top w:val="single" w:sz="4" w:space="0" w:color="000000"/>
              <w:left w:val="single" w:sz="4" w:space="0" w:color="000000"/>
              <w:right w:val="single" w:sz="4" w:space="0" w:color="000000"/>
            </w:tcBorders>
          </w:tcPr>
          <w:p w:rsidR="00687FFC" w:rsidRPr="00CE2AA9" w:rsidRDefault="00687FFC" w:rsidP="00CE2AA9">
            <w:pPr>
              <w:autoSpaceDE w:val="0"/>
              <w:spacing w:line="360" w:lineRule="auto"/>
              <w:ind w:firstLine="0"/>
            </w:pPr>
            <w:r w:rsidRPr="00CE2AA9">
              <w:rPr>
                <w:lang w:val="en-US"/>
              </w:rPr>
              <w:t>d</w:t>
            </w:r>
            <w:r w:rsidRPr="00CE2AA9">
              <w:rPr>
                <w:vertAlign w:val="subscript"/>
              </w:rPr>
              <w:t>6</w:t>
            </w:r>
            <w:r w:rsidRPr="00CE2AA9">
              <w:t>= ССЗ ∙ t / ВП (в днях)</w:t>
            </w:r>
          </w:p>
        </w:tc>
      </w:tr>
      <w:tr w:rsidR="00687FFC" w:rsidRPr="00CE2AA9" w:rsidTr="00CE2AA9">
        <w:trPr>
          <w:trHeight w:val="483"/>
        </w:trPr>
        <w:tc>
          <w:tcPr>
            <w:tcW w:w="606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Оборачиваемость денежных средств</w:t>
            </w:r>
          </w:p>
        </w:tc>
        <w:tc>
          <w:tcPr>
            <w:tcW w:w="2865"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rPr>
                <w:lang w:val="en-US"/>
              </w:rPr>
              <w:t>d</w:t>
            </w:r>
            <w:r w:rsidRPr="00CE2AA9">
              <w:rPr>
                <w:vertAlign w:val="subscript"/>
              </w:rPr>
              <w:t>7</w:t>
            </w:r>
            <w:r w:rsidRPr="00CE2AA9">
              <w:t>= ССДС ∙ t / ВП (в днях)</w:t>
            </w:r>
          </w:p>
        </w:tc>
      </w:tr>
      <w:tr w:rsidR="00687FFC" w:rsidRPr="00CE2AA9" w:rsidTr="00CE2AA9">
        <w:trPr>
          <w:trHeight w:val="483"/>
        </w:trPr>
        <w:tc>
          <w:tcPr>
            <w:tcW w:w="606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Коэффициент оборачиваемости средств в расчетах</w:t>
            </w:r>
          </w:p>
        </w:tc>
        <w:tc>
          <w:tcPr>
            <w:tcW w:w="2865"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rPr>
                <w:lang w:val="en-US"/>
              </w:rPr>
              <w:t>d</w:t>
            </w:r>
            <w:r w:rsidRPr="00CE2AA9">
              <w:rPr>
                <w:vertAlign w:val="subscript"/>
              </w:rPr>
              <w:t>8</w:t>
            </w:r>
            <w:r w:rsidRPr="00CE2AA9">
              <w:t>= ВП / ССДЗ (оборотов)</w:t>
            </w:r>
          </w:p>
        </w:tc>
      </w:tr>
      <w:tr w:rsidR="00687FFC" w:rsidRPr="00CE2AA9" w:rsidTr="00CE2AA9">
        <w:trPr>
          <w:trHeight w:val="483"/>
        </w:trPr>
        <w:tc>
          <w:tcPr>
            <w:tcW w:w="606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Срок погашения дебиторской задолженности</w:t>
            </w:r>
          </w:p>
        </w:tc>
        <w:tc>
          <w:tcPr>
            <w:tcW w:w="2865"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rPr>
                <w:lang w:val="en-US"/>
              </w:rPr>
              <w:t>d</w:t>
            </w:r>
            <w:r w:rsidRPr="00CE2AA9">
              <w:rPr>
                <w:vertAlign w:val="subscript"/>
              </w:rPr>
              <w:t>9</w:t>
            </w:r>
            <w:r w:rsidRPr="00CE2AA9">
              <w:t>= ССДЗ ∙ t / ВП (в днях)</w:t>
            </w:r>
          </w:p>
        </w:tc>
      </w:tr>
      <w:tr w:rsidR="00687FFC" w:rsidRPr="00CE2AA9" w:rsidTr="00CE2AA9">
        <w:trPr>
          <w:trHeight w:val="483"/>
        </w:trPr>
        <w:tc>
          <w:tcPr>
            <w:tcW w:w="606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Коэффициент оборачиваемости кредиторской задолженности</w:t>
            </w:r>
          </w:p>
        </w:tc>
        <w:tc>
          <w:tcPr>
            <w:tcW w:w="2865"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rPr>
                <w:lang w:val="en-US"/>
              </w:rPr>
              <w:t>d</w:t>
            </w:r>
            <w:r w:rsidRPr="00CE2AA9">
              <w:rPr>
                <w:vertAlign w:val="subscript"/>
              </w:rPr>
              <w:t>10</w:t>
            </w:r>
            <w:r w:rsidRPr="00CE2AA9">
              <w:t>= ВП / ССКЗ (оборотов)</w:t>
            </w:r>
          </w:p>
        </w:tc>
      </w:tr>
      <w:tr w:rsidR="00687FFC" w:rsidRPr="00CE2AA9" w:rsidTr="00CE2AA9">
        <w:trPr>
          <w:trHeight w:val="483"/>
        </w:trPr>
        <w:tc>
          <w:tcPr>
            <w:tcW w:w="6065" w:type="dxa"/>
            <w:tcBorders>
              <w:top w:val="single" w:sz="4" w:space="0" w:color="000000"/>
              <w:left w:val="single" w:sz="4" w:space="0" w:color="000000"/>
              <w:bottom w:val="single" w:sz="4" w:space="0" w:color="000000"/>
            </w:tcBorders>
          </w:tcPr>
          <w:p w:rsidR="00687FFC" w:rsidRPr="00CE2AA9" w:rsidRDefault="00687FFC" w:rsidP="00CE2AA9">
            <w:pPr>
              <w:autoSpaceDE w:val="0"/>
              <w:spacing w:line="360" w:lineRule="auto"/>
              <w:ind w:firstLine="0"/>
            </w:pPr>
            <w:r w:rsidRPr="00CE2AA9">
              <w:t>Срок погашения кредиторской задолженности</w:t>
            </w:r>
          </w:p>
        </w:tc>
        <w:tc>
          <w:tcPr>
            <w:tcW w:w="2865" w:type="dxa"/>
            <w:tcBorders>
              <w:top w:val="single" w:sz="4" w:space="0" w:color="000000"/>
              <w:left w:val="single" w:sz="4" w:space="0" w:color="000000"/>
              <w:bottom w:val="single" w:sz="4" w:space="0" w:color="000000"/>
              <w:right w:val="single" w:sz="4" w:space="0" w:color="000000"/>
            </w:tcBorders>
          </w:tcPr>
          <w:p w:rsidR="00687FFC" w:rsidRPr="00CE2AA9" w:rsidRDefault="00687FFC" w:rsidP="00CE2AA9">
            <w:pPr>
              <w:autoSpaceDE w:val="0"/>
              <w:spacing w:line="360" w:lineRule="auto"/>
              <w:ind w:firstLine="0"/>
            </w:pPr>
            <w:r w:rsidRPr="00CE2AA9">
              <w:rPr>
                <w:lang w:val="en-US"/>
              </w:rPr>
              <w:t>d</w:t>
            </w:r>
            <w:r w:rsidRPr="00CE2AA9">
              <w:rPr>
                <w:vertAlign w:val="subscript"/>
              </w:rPr>
              <w:t>11</w:t>
            </w:r>
            <w:r w:rsidRPr="00CE2AA9">
              <w:t>= ССКЗ ∙ t / ВП (в днях)</w:t>
            </w:r>
          </w:p>
        </w:tc>
      </w:tr>
    </w:tbl>
    <w:p w:rsid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ВП – выручка от продажи (стр. 010 формы № 2);</w:t>
      </w:r>
    </w:p>
    <w:p w:rsidR="00687FFC" w:rsidRPr="00CE2AA9" w:rsidRDefault="00687FFC" w:rsidP="00CE2AA9">
      <w:pPr>
        <w:autoSpaceDE w:val="0"/>
        <w:spacing w:line="360" w:lineRule="auto"/>
        <w:ind w:firstLine="709"/>
        <w:rPr>
          <w:sz w:val="28"/>
          <w:szCs w:val="28"/>
        </w:rPr>
      </w:pPr>
      <w:r w:rsidRPr="00CE2AA9">
        <w:rPr>
          <w:sz w:val="28"/>
          <w:szCs w:val="28"/>
        </w:rPr>
        <w:t>ССА – среднегодовая стоимость активов (стр. 190, стр. 290 формы № 1);</w:t>
      </w:r>
    </w:p>
    <w:p w:rsidR="00687FFC" w:rsidRPr="00CE2AA9" w:rsidRDefault="00687FFC" w:rsidP="00CE2AA9">
      <w:pPr>
        <w:autoSpaceDE w:val="0"/>
        <w:spacing w:line="360" w:lineRule="auto"/>
        <w:ind w:firstLine="709"/>
        <w:rPr>
          <w:sz w:val="28"/>
          <w:szCs w:val="28"/>
        </w:rPr>
      </w:pPr>
      <w:r w:rsidRPr="00CE2AA9">
        <w:rPr>
          <w:sz w:val="28"/>
          <w:szCs w:val="28"/>
        </w:rPr>
        <w:t>ССОА – среднегодовая стоимость оборотных активов (стр. 290 формы № 1);</w:t>
      </w:r>
    </w:p>
    <w:p w:rsidR="00687FFC" w:rsidRPr="00CE2AA9" w:rsidRDefault="00687FFC" w:rsidP="00CE2AA9">
      <w:pPr>
        <w:autoSpaceDE w:val="0"/>
        <w:spacing w:line="360" w:lineRule="auto"/>
        <w:ind w:firstLine="709"/>
        <w:rPr>
          <w:sz w:val="28"/>
          <w:szCs w:val="28"/>
        </w:rPr>
      </w:pPr>
      <w:r w:rsidRPr="00CE2AA9">
        <w:rPr>
          <w:sz w:val="28"/>
          <w:szCs w:val="28"/>
        </w:rPr>
        <w:t>ССНА – среднегодовая стоимость нематериальных активов (стр. 190 формы № 1);</w:t>
      </w:r>
    </w:p>
    <w:p w:rsidR="00687FFC" w:rsidRPr="00CE2AA9" w:rsidRDefault="00687FFC" w:rsidP="00CE2AA9">
      <w:pPr>
        <w:autoSpaceDE w:val="0"/>
        <w:spacing w:line="360" w:lineRule="auto"/>
        <w:ind w:firstLine="709"/>
        <w:rPr>
          <w:sz w:val="28"/>
          <w:szCs w:val="28"/>
        </w:rPr>
      </w:pPr>
      <w:r w:rsidRPr="00CE2AA9">
        <w:rPr>
          <w:sz w:val="28"/>
          <w:szCs w:val="28"/>
        </w:rPr>
        <w:t>ССОС – средняя стоимость основных средств (стр. 120 формы № 1);</w:t>
      </w:r>
    </w:p>
    <w:p w:rsidR="00687FFC" w:rsidRPr="00CE2AA9" w:rsidRDefault="00687FFC" w:rsidP="00CE2AA9">
      <w:pPr>
        <w:autoSpaceDE w:val="0"/>
        <w:spacing w:line="360" w:lineRule="auto"/>
        <w:ind w:firstLine="709"/>
        <w:rPr>
          <w:sz w:val="28"/>
          <w:szCs w:val="28"/>
        </w:rPr>
      </w:pPr>
      <w:r w:rsidRPr="00CE2AA9">
        <w:rPr>
          <w:sz w:val="28"/>
          <w:szCs w:val="28"/>
        </w:rPr>
        <w:t>СССК – средняя стоимость собственного капитала (стр. 490 формы № 1);</w:t>
      </w:r>
    </w:p>
    <w:p w:rsidR="00687FFC" w:rsidRPr="00CE2AA9" w:rsidRDefault="00687FFC" w:rsidP="00CE2AA9">
      <w:pPr>
        <w:autoSpaceDE w:val="0"/>
        <w:spacing w:line="360" w:lineRule="auto"/>
        <w:ind w:firstLine="709"/>
        <w:rPr>
          <w:sz w:val="28"/>
          <w:szCs w:val="28"/>
        </w:rPr>
      </w:pPr>
      <w:r w:rsidRPr="00CE2AA9">
        <w:rPr>
          <w:sz w:val="28"/>
          <w:szCs w:val="28"/>
        </w:rPr>
        <w:t>ССЗ – средняя стоимость запасов (стр. 210 формы № 1);</w:t>
      </w:r>
    </w:p>
    <w:p w:rsidR="00687FFC" w:rsidRPr="00CE2AA9" w:rsidRDefault="00687FFC" w:rsidP="00CE2AA9">
      <w:pPr>
        <w:autoSpaceDE w:val="0"/>
        <w:spacing w:line="360" w:lineRule="auto"/>
        <w:ind w:firstLine="709"/>
        <w:rPr>
          <w:sz w:val="28"/>
          <w:szCs w:val="28"/>
        </w:rPr>
      </w:pPr>
      <w:r w:rsidRPr="00CE2AA9">
        <w:rPr>
          <w:sz w:val="28"/>
          <w:szCs w:val="28"/>
        </w:rPr>
        <w:t>ССДС – средняя стоимость денежных средств (стр. 260 формы № 1);</w:t>
      </w:r>
    </w:p>
    <w:p w:rsidR="00687FFC" w:rsidRPr="00CE2AA9" w:rsidRDefault="00687FFC" w:rsidP="00CE2AA9">
      <w:pPr>
        <w:autoSpaceDE w:val="0"/>
        <w:spacing w:line="360" w:lineRule="auto"/>
        <w:ind w:firstLine="709"/>
        <w:rPr>
          <w:sz w:val="28"/>
          <w:szCs w:val="28"/>
        </w:rPr>
      </w:pPr>
      <w:r w:rsidRPr="00CE2AA9">
        <w:rPr>
          <w:sz w:val="28"/>
          <w:szCs w:val="28"/>
        </w:rPr>
        <w:t>ССДЗ – средняя стоимость дебиторской задолженности (стр. 240 формы № 1);</w:t>
      </w:r>
    </w:p>
    <w:p w:rsidR="00687FFC" w:rsidRPr="00CE2AA9" w:rsidRDefault="00687FFC" w:rsidP="00CE2AA9">
      <w:pPr>
        <w:autoSpaceDE w:val="0"/>
        <w:spacing w:line="360" w:lineRule="auto"/>
        <w:ind w:firstLine="709"/>
        <w:rPr>
          <w:sz w:val="28"/>
          <w:szCs w:val="28"/>
        </w:rPr>
      </w:pPr>
      <w:r w:rsidRPr="00CE2AA9">
        <w:rPr>
          <w:sz w:val="28"/>
          <w:szCs w:val="28"/>
        </w:rPr>
        <w:t>ССКЗ – средняя стоимость кредиторской задолженности (стр. 620 формы № 1).</w:t>
      </w:r>
    </w:p>
    <w:p w:rsidR="00687FFC" w:rsidRDefault="00687FFC" w:rsidP="00CE2AA9">
      <w:pPr>
        <w:autoSpaceDE w:val="0"/>
        <w:spacing w:line="360" w:lineRule="auto"/>
        <w:ind w:firstLine="709"/>
        <w:rPr>
          <w:sz w:val="28"/>
          <w:szCs w:val="28"/>
        </w:rPr>
      </w:pPr>
      <w:r w:rsidRPr="00CE2AA9">
        <w:rPr>
          <w:sz w:val="28"/>
          <w:szCs w:val="28"/>
        </w:rPr>
        <w:t>Информация о величине выручки от продажи содержится в форме № 2 «Отчет о прибылях и убытках» (стр. 010). Средняя величина активов для расчета коэффициентов деловой активности определяется по балансу по формуле средней арифметической:</w:t>
      </w:r>
    </w:p>
    <w:p w:rsidR="00CE2AA9" w:rsidRP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Средняя величина активов =</w:t>
      </w:r>
      <w:r w:rsidR="00CE2AA9" w:rsidRPr="00CE2AA9">
        <w:rPr>
          <w:sz w:val="28"/>
          <w:szCs w:val="28"/>
        </w:rPr>
        <w:t xml:space="preserve"> </w:t>
      </w:r>
      <w:r w:rsidRPr="00CE2AA9">
        <w:rPr>
          <w:sz w:val="28"/>
          <w:szCs w:val="28"/>
        </w:rPr>
        <w:t>(Он + Ок) / 2,</w:t>
      </w:r>
      <w:r w:rsidR="00CE2AA9" w:rsidRPr="00CE2AA9">
        <w:rPr>
          <w:sz w:val="28"/>
          <w:szCs w:val="28"/>
        </w:rPr>
        <w:t xml:space="preserve"> </w:t>
      </w:r>
      <w:r w:rsidRPr="00CE2AA9">
        <w:rPr>
          <w:sz w:val="28"/>
          <w:szCs w:val="28"/>
        </w:rPr>
        <w:t>(25)</w:t>
      </w:r>
    </w:p>
    <w:p w:rsid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где Он, Ок — соответственно величина активов на начало и конец анализируемого периода.</w:t>
      </w:r>
    </w:p>
    <w:p w:rsidR="00687FFC" w:rsidRPr="00CE2AA9" w:rsidRDefault="00687FFC" w:rsidP="00CE2AA9">
      <w:pPr>
        <w:autoSpaceDE w:val="0"/>
        <w:spacing w:line="360" w:lineRule="auto"/>
        <w:ind w:firstLine="709"/>
        <w:rPr>
          <w:sz w:val="28"/>
          <w:szCs w:val="28"/>
        </w:rPr>
      </w:pPr>
      <w:r w:rsidRPr="00CE2AA9">
        <w:rPr>
          <w:sz w:val="28"/>
          <w:szCs w:val="28"/>
        </w:rPr>
        <w:t>В анализируемой организации деловая активность характеризуется значениями коэффициентов, представленными в таблице 10.</w:t>
      </w:r>
    </w:p>
    <w:p w:rsidR="00687FFC" w:rsidRPr="00CE2AA9" w:rsidRDefault="00687FFC" w:rsidP="00CE2AA9">
      <w:pPr>
        <w:autoSpaceDE w:val="0"/>
        <w:spacing w:line="360" w:lineRule="auto"/>
        <w:ind w:firstLine="709"/>
        <w:rPr>
          <w:b/>
          <w:sz w:val="28"/>
          <w:szCs w:val="28"/>
        </w:rPr>
      </w:pPr>
    </w:p>
    <w:p w:rsidR="00687FFC" w:rsidRPr="00CE2AA9" w:rsidRDefault="00687FFC" w:rsidP="00CE2AA9">
      <w:pPr>
        <w:autoSpaceDE w:val="0"/>
        <w:spacing w:line="360" w:lineRule="auto"/>
        <w:ind w:firstLine="709"/>
        <w:rPr>
          <w:b/>
          <w:sz w:val="28"/>
          <w:szCs w:val="28"/>
        </w:rPr>
      </w:pPr>
      <w:r w:rsidRPr="00CE2AA9">
        <w:rPr>
          <w:b/>
          <w:sz w:val="28"/>
          <w:szCs w:val="28"/>
        </w:rPr>
        <w:t>Таблица 10 - Значения коэффициентов деловой активности в ООО «Конкордии»</w:t>
      </w:r>
    </w:p>
    <w:tbl>
      <w:tblPr>
        <w:tblW w:w="9214" w:type="dxa"/>
        <w:tblInd w:w="250" w:type="dxa"/>
        <w:tblLayout w:type="fixed"/>
        <w:tblLook w:val="0000" w:firstRow="0" w:lastRow="0" w:firstColumn="0" w:lastColumn="0" w:noHBand="0" w:noVBand="0"/>
      </w:tblPr>
      <w:tblGrid>
        <w:gridCol w:w="5528"/>
        <w:gridCol w:w="993"/>
        <w:gridCol w:w="993"/>
        <w:gridCol w:w="1700"/>
      </w:tblGrid>
      <w:tr w:rsidR="00371E3A" w:rsidRPr="00CE2AA9" w:rsidTr="00CE2AA9">
        <w:trPr>
          <w:trHeight w:val="220"/>
        </w:trPr>
        <w:tc>
          <w:tcPr>
            <w:tcW w:w="5528" w:type="dxa"/>
            <w:vMerge w:val="restart"/>
            <w:tcBorders>
              <w:top w:val="single" w:sz="4" w:space="0" w:color="000000"/>
              <w:left w:val="single" w:sz="4" w:space="0" w:color="000000"/>
            </w:tcBorders>
          </w:tcPr>
          <w:p w:rsidR="00371E3A" w:rsidRPr="00CE2AA9" w:rsidRDefault="00371E3A" w:rsidP="00CE2AA9">
            <w:pPr>
              <w:autoSpaceDE w:val="0"/>
              <w:spacing w:line="360" w:lineRule="auto"/>
              <w:ind w:firstLine="0"/>
              <w:rPr>
                <w:b/>
              </w:rPr>
            </w:pPr>
            <w:r w:rsidRPr="00CE2AA9">
              <w:rPr>
                <w:b/>
              </w:rPr>
              <w:t>Показатель</w:t>
            </w:r>
          </w:p>
        </w:tc>
        <w:tc>
          <w:tcPr>
            <w:tcW w:w="993" w:type="dxa"/>
            <w:vMerge w:val="restart"/>
            <w:tcBorders>
              <w:top w:val="single" w:sz="4" w:space="0" w:color="000000"/>
              <w:left w:val="single" w:sz="4" w:space="0" w:color="000000"/>
            </w:tcBorders>
          </w:tcPr>
          <w:p w:rsidR="00371E3A" w:rsidRPr="00CE2AA9" w:rsidRDefault="00371E3A" w:rsidP="00CE2AA9">
            <w:pPr>
              <w:autoSpaceDE w:val="0"/>
              <w:spacing w:line="360" w:lineRule="auto"/>
              <w:ind w:firstLine="0"/>
              <w:rPr>
                <w:b/>
              </w:rPr>
            </w:pPr>
            <w:r w:rsidRPr="00CE2AA9">
              <w:rPr>
                <w:b/>
              </w:rPr>
              <w:t>2008 г.</w:t>
            </w:r>
          </w:p>
        </w:tc>
        <w:tc>
          <w:tcPr>
            <w:tcW w:w="993" w:type="dxa"/>
            <w:vMerge w:val="restart"/>
            <w:tcBorders>
              <w:top w:val="single" w:sz="4" w:space="0" w:color="000000"/>
              <w:left w:val="single" w:sz="4" w:space="0" w:color="000000"/>
              <w:right w:val="single" w:sz="4" w:space="0" w:color="auto"/>
            </w:tcBorders>
          </w:tcPr>
          <w:p w:rsidR="00371E3A" w:rsidRPr="00CE2AA9" w:rsidRDefault="00371E3A" w:rsidP="00CE2AA9">
            <w:pPr>
              <w:autoSpaceDE w:val="0"/>
              <w:spacing w:line="360" w:lineRule="auto"/>
              <w:ind w:firstLine="0"/>
              <w:rPr>
                <w:b/>
              </w:rPr>
            </w:pPr>
            <w:r w:rsidRPr="00CE2AA9">
              <w:rPr>
                <w:b/>
              </w:rPr>
              <w:t>2009 г.</w:t>
            </w:r>
          </w:p>
        </w:tc>
        <w:tc>
          <w:tcPr>
            <w:tcW w:w="1700" w:type="dxa"/>
            <w:tcBorders>
              <w:top w:val="single" w:sz="4" w:space="0" w:color="000000"/>
              <w:left w:val="single" w:sz="4" w:space="0" w:color="auto"/>
              <w:right w:val="single" w:sz="4" w:space="0" w:color="000000"/>
            </w:tcBorders>
          </w:tcPr>
          <w:p w:rsidR="00371E3A" w:rsidRPr="00CE2AA9" w:rsidRDefault="00371E3A" w:rsidP="00CE2AA9">
            <w:pPr>
              <w:autoSpaceDE w:val="0"/>
              <w:spacing w:line="360" w:lineRule="auto"/>
              <w:ind w:firstLine="0"/>
              <w:rPr>
                <w:b/>
              </w:rPr>
            </w:pPr>
            <w:r w:rsidRPr="00CE2AA9">
              <w:rPr>
                <w:b/>
              </w:rPr>
              <w:t>Отклонение</w:t>
            </w:r>
          </w:p>
        </w:tc>
      </w:tr>
      <w:tr w:rsidR="00371E3A" w:rsidRPr="00CE2AA9" w:rsidTr="00CE2AA9">
        <w:trPr>
          <w:trHeight w:val="220"/>
        </w:trPr>
        <w:tc>
          <w:tcPr>
            <w:tcW w:w="5528" w:type="dxa"/>
            <w:vMerge/>
            <w:tcBorders>
              <w:left w:val="single" w:sz="4" w:space="0" w:color="000000"/>
              <w:bottom w:val="single" w:sz="4" w:space="0" w:color="000000"/>
            </w:tcBorders>
          </w:tcPr>
          <w:p w:rsidR="00371E3A" w:rsidRPr="00CE2AA9" w:rsidRDefault="00371E3A" w:rsidP="00CE2AA9">
            <w:pPr>
              <w:autoSpaceDE w:val="0"/>
              <w:snapToGrid w:val="0"/>
              <w:spacing w:line="360" w:lineRule="auto"/>
              <w:ind w:firstLine="0"/>
              <w:rPr>
                <w:b/>
              </w:rPr>
            </w:pPr>
          </w:p>
        </w:tc>
        <w:tc>
          <w:tcPr>
            <w:tcW w:w="993" w:type="dxa"/>
            <w:vMerge/>
            <w:tcBorders>
              <w:left w:val="single" w:sz="4" w:space="0" w:color="000000"/>
              <w:bottom w:val="single" w:sz="4" w:space="0" w:color="000000"/>
            </w:tcBorders>
          </w:tcPr>
          <w:p w:rsidR="00371E3A" w:rsidRPr="00CE2AA9" w:rsidRDefault="00371E3A" w:rsidP="00CE2AA9">
            <w:pPr>
              <w:autoSpaceDE w:val="0"/>
              <w:snapToGrid w:val="0"/>
              <w:spacing w:line="360" w:lineRule="auto"/>
              <w:ind w:firstLine="0"/>
              <w:rPr>
                <w:b/>
              </w:rPr>
            </w:pPr>
          </w:p>
        </w:tc>
        <w:tc>
          <w:tcPr>
            <w:tcW w:w="993" w:type="dxa"/>
            <w:vMerge/>
            <w:tcBorders>
              <w:left w:val="single" w:sz="4" w:space="0" w:color="000000"/>
              <w:bottom w:val="single" w:sz="4" w:space="0" w:color="000000"/>
              <w:right w:val="single" w:sz="4" w:space="0" w:color="auto"/>
            </w:tcBorders>
          </w:tcPr>
          <w:p w:rsidR="00371E3A" w:rsidRPr="00CE2AA9" w:rsidRDefault="00371E3A" w:rsidP="00CE2AA9">
            <w:pPr>
              <w:autoSpaceDE w:val="0"/>
              <w:snapToGrid w:val="0"/>
              <w:spacing w:line="360" w:lineRule="auto"/>
              <w:ind w:firstLine="0"/>
              <w:rPr>
                <w:b/>
              </w:rPr>
            </w:pPr>
          </w:p>
        </w:tc>
        <w:tc>
          <w:tcPr>
            <w:tcW w:w="1700" w:type="dxa"/>
            <w:tcBorders>
              <w:left w:val="single" w:sz="4" w:space="0" w:color="auto"/>
              <w:bottom w:val="single" w:sz="4" w:space="0" w:color="000000"/>
              <w:right w:val="single" w:sz="4" w:space="0" w:color="000000"/>
            </w:tcBorders>
          </w:tcPr>
          <w:p w:rsidR="00371E3A" w:rsidRPr="00CE2AA9" w:rsidRDefault="00371E3A" w:rsidP="00CE2AA9">
            <w:pPr>
              <w:autoSpaceDE w:val="0"/>
              <w:spacing w:line="360" w:lineRule="auto"/>
              <w:ind w:firstLine="0"/>
              <w:rPr>
                <w:b/>
              </w:rPr>
            </w:pPr>
            <w:smartTag w:uri="urn:schemas-microsoft-com:office:smarttags" w:element="metricconverter">
              <w:smartTagPr>
                <w:attr w:name="ProductID" w:val="2009 г"/>
              </w:smartTagPr>
              <w:r w:rsidRPr="00CE2AA9">
                <w:rPr>
                  <w:b/>
                </w:rPr>
                <w:t>2009 г</w:t>
              </w:r>
            </w:smartTag>
            <w:r w:rsidRPr="00CE2AA9">
              <w:rPr>
                <w:b/>
              </w:rPr>
              <w:t xml:space="preserve">. от </w:t>
            </w:r>
            <w:smartTag w:uri="urn:schemas-microsoft-com:office:smarttags" w:element="metricconverter">
              <w:smartTagPr>
                <w:attr w:name="ProductID" w:val="2008 г"/>
              </w:smartTagPr>
              <w:r w:rsidRPr="00CE2AA9">
                <w:rPr>
                  <w:b/>
                </w:rPr>
                <w:t>2008 г</w:t>
              </w:r>
            </w:smartTag>
            <w:r w:rsidRPr="00CE2AA9">
              <w:rPr>
                <w:b/>
              </w:rPr>
              <w:t>.</w:t>
            </w:r>
          </w:p>
        </w:tc>
      </w:tr>
      <w:tr w:rsidR="00371E3A" w:rsidRPr="00CE2AA9" w:rsidTr="00CE2AA9">
        <w:trPr>
          <w:trHeight w:val="454"/>
        </w:trPr>
        <w:tc>
          <w:tcPr>
            <w:tcW w:w="5528" w:type="dxa"/>
            <w:tcBorders>
              <w:top w:val="single" w:sz="4" w:space="0" w:color="000000"/>
              <w:left w:val="single" w:sz="4" w:space="0" w:color="000000"/>
              <w:bottom w:val="single" w:sz="4" w:space="0" w:color="000000"/>
            </w:tcBorders>
          </w:tcPr>
          <w:p w:rsidR="00371E3A" w:rsidRPr="00CE2AA9" w:rsidRDefault="00371E3A" w:rsidP="00CE2AA9">
            <w:pPr>
              <w:autoSpaceDE w:val="0"/>
              <w:snapToGrid w:val="0"/>
              <w:spacing w:line="360" w:lineRule="auto"/>
              <w:ind w:firstLine="0"/>
            </w:pPr>
            <w:r w:rsidRPr="00CE2AA9">
              <w:t>Коэффициент общей оборачиваемости капитала (ресурсоотдача) (</w:t>
            </w:r>
            <w:r w:rsidRPr="00CE2AA9">
              <w:rPr>
                <w:lang w:val="en-US"/>
              </w:rPr>
              <w:t>d</w:t>
            </w:r>
            <w:r w:rsidRPr="00CE2AA9">
              <w:rPr>
                <w:vertAlign w:val="subscript"/>
              </w:rPr>
              <w:t>1</w:t>
            </w:r>
            <w:r w:rsidRPr="00CE2AA9">
              <w:t>), оборотов</w:t>
            </w:r>
          </w:p>
        </w:tc>
        <w:tc>
          <w:tcPr>
            <w:tcW w:w="993" w:type="dxa"/>
            <w:tcBorders>
              <w:top w:val="single" w:sz="4" w:space="0" w:color="000000"/>
              <w:left w:val="single" w:sz="4" w:space="0" w:color="000000"/>
              <w:bottom w:val="single" w:sz="4" w:space="0" w:color="000000"/>
            </w:tcBorders>
          </w:tcPr>
          <w:p w:rsidR="00371E3A" w:rsidRPr="00CE2AA9" w:rsidRDefault="00371E3A" w:rsidP="00CE2AA9">
            <w:pPr>
              <w:autoSpaceDE w:val="0"/>
              <w:spacing w:line="360" w:lineRule="auto"/>
              <w:ind w:firstLine="0"/>
            </w:pPr>
            <w:r w:rsidRPr="00CE2AA9">
              <w:t>0,1</w:t>
            </w:r>
          </w:p>
        </w:tc>
        <w:tc>
          <w:tcPr>
            <w:tcW w:w="993" w:type="dxa"/>
            <w:tcBorders>
              <w:top w:val="single" w:sz="4" w:space="0" w:color="000000"/>
              <w:left w:val="single" w:sz="4" w:space="0" w:color="000000"/>
              <w:bottom w:val="single" w:sz="4" w:space="0" w:color="000000"/>
              <w:right w:val="single" w:sz="4" w:space="0" w:color="auto"/>
            </w:tcBorders>
          </w:tcPr>
          <w:p w:rsidR="00371E3A" w:rsidRPr="00CE2AA9" w:rsidRDefault="00371E3A" w:rsidP="00CE2AA9">
            <w:pPr>
              <w:autoSpaceDE w:val="0"/>
              <w:spacing w:line="360" w:lineRule="auto"/>
              <w:ind w:firstLine="0"/>
            </w:pPr>
            <w:r w:rsidRPr="00CE2AA9">
              <w:t>0,02</w:t>
            </w:r>
          </w:p>
        </w:tc>
        <w:tc>
          <w:tcPr>
            <w:tcW w:w="1700" w:type="dxa"/>
            <w:tcBorders>
              <w:top w:val="single" w:sz="4" w:space="0" w:color="000000"/>
              <w:left w:val="single" w:sz="4" w:space="0" w:color="auto"/>
              <w:bottom w:val="single" w:sz="4" w:space="0" w:color="000000"/>
              <w:right w:val="single" w:sz="4" w:space="0" w:color="000000"/>
            </w:tcBorders>
          </w:tcPr>
          <w:p w:rsidR="00371E3A" w:rsidRPr="00CE2AA9" w:rsidRDefault="00371E3A" w:rsidP="00CE2AA9">
            <w:pPr>
              <w:autoSpaceDE w:val="0"/>
              <w:spacing w:line="360" w:lineRule="auto"/>
              <w:ind w:firstLine="0"/>
            </w:pPr>
            <w:r w:rsidRPr="00CE2AA9">
              <w:t>- 0,08</w:t>
            </w:r>
          </w:p>
        </w:tc>
      </w:tr>
      <w:tr w:rsidR="00371E3A" w:rsidRPr="00CE2AA9" w:rsidTr="00CE2AA9">
        <w:trPr>
          <w:trHeight w:val="454"/>
        </w:trPr>
        <w:tc>
          <w:tcPr>
            <w:tcW w:w="5528" w:type="dxa"/>
            <w:tcBorders>
              <w:top w:val="single" w:sz="4" w:space="0" w:color="000000"/>
              <w:left w:val="single" w:sz="4" w:space="0" w:color="000000"/>
              <w:bottom w:val="single" w:sz="4" w:space="0" w:color="000000"/>
            </w:tcBorders>
          </w:tcPr>
          <w:p w:rsidR="00371E3A" w:rsidRPr="00CE2AA9" w:rsidRDefault="00371E3A" w:rsidP="00CE2AA9">
            <w:pPr>
              <w:autoSpaceDE w:val="0"/>
              <w:snapToGrid w:val="0"/>
              <w:spacing w:line="360" w:lineRule="auto"/>
              <w:ind w:firstLine="0"/>
            </w:pPr>
            <w:r w:rsidRPr="00CE2AA9">
              <w:t>Коэффициент оборачиваемости оборотных (мобильных) средств (</w:t>
            </w:r>
            <w:r w:rsidRPr="00CE2AA9">
              <w:rPr>
                <w:lang w:val="en-US"/>
              </w:rPr>
              <w:t>d</w:t>
            </w:r>
            <w:r w:rsidRPr="00CE2AA9">
              <w:rPr>
                <w:vertAlign w:val="subscript"/>
              </w:rPr>
              <w:t>2</w:t>
            </w:r>
            <w:r w:rsidRPr="00CE2AA9">
              <w:t>), оборотов</w:t>
            </w:r>
          </w:p>
        </w:tc>
        <w:tc>
          <w:tcPr>
            <w:tcW w:w="993" w:type="dxa"/>
            <w:tcBorders>
              <w:top w:val="single" w:sz="4" w:space="0" w:color="000000"/>
              <w:left w:val="single" w:sz="4" w:space="0" w:color="000000"/>
              <w:bottom w:val="single" w:sz="4" w:space="0" w:color="000000"/>
            </w:tcBorders>
          </w:tcPr>
          <w:p w:rsidR="00371E3A" w:rsidRPr="00CE2AA9" w:rsidRDefault="00371E3A" w:rsidP="00CE2AA9">
            <w:pPr>
              <w:autoSpaceDE w:val="0"/>
              <w:spacing w:line="360" w:lineRule="auto"/>
              <w:ind w:firstLine="0"/>
            </w:pPr>
            <w:r w:rsidRPr="00CE2AA9">
              <w:t>0,9</w:t>
            </w:r>
          </w:p>
        </w:tc>
        <w:tc>
          <w:tcPr>
            <w:tcW w:w="993" w:type="dxa"/>
            <w:tcBorders>
              <w:top w:val="single" w:sz="4" w:space="0" w:color="000000"/>
              <w:left w:val="single" w:sz="4" w:space="0" w:color="000000"/>
              <w:bottom w:val="single" w:sz="4" w:space="0" w:color="000000"/>
              <w:right w:val="single" w:sz="4" w:space="0" w:color="auto"/>
            </w:tcBorders>
          </w:tcPr>
          <w:p w:rsidR="00371E3A" w:rsidRPr="00CE2AA9" w:rsidRDefault="00371E3A" w:rsidP="00CE2AA9">
            <w:pPr>
              <w:autoSpaceDE w:val="0"/>
              <w:spacing w:line="360" w:lineRule="auto"/>
              <w:ind w:firstLine="0"/>
            </w:pPr>
            <w:r w:rsidRPr="00CE2AA9">
              <w:t>0,1</w:t>
            </w:r>
          </w:p>
        </w:tc>
        <w:tc>
          <w:tcPr>
            <w:tcW w:w="1700" w:type="dxa"/>
            <w:tcBorders>
              <w:top w:val="single" w:sz="4" w:space="0" w:color="000000"/>
              <w:left w:val="single" w:sz="4" w:space="0" w:color="auto"/>
              <w:bottom w:val="single" w:sz="4" w:space="0" w:color="000000"/>
              <w:right w:val="single" w:sz="4" w:space="0" w:color="000000"/>
            </w:tcBorders>
          </w:tcPr>
          <w:p w:rsidR="00371E3A" w:rsidRPr="00CE2AA9" w:rsidRDefault="00371E3A" w:rsidP="00CE2AA9">
            <w:pPr>
              <w:autoSpaceDE w:val="0"/>
              <w:spacing w:line="360" w:lineRule="auto"/>
              <w:ind w:firstLine="0"/>
            </w:pPr>
            <w:r w:rsidRPr="00CE2AA9">
              <w:t>- 0,8</w:t>
            </w:r>
          </w:p>
        </w:tc>
      </w:tr>
      <w:tr w:rsidR="00371E3A" w:rsidRPr="00CE2AA9" w:rsidTr="00CE2AA9">
        <w:trPr>
          <w:trHeight w:val="454"/>
        </w:trPr>
        <w:tc>
          <w:tcPr>
            <w:tcW w:w="5528" w:type="dxa"/>
            <w:tcBorders>
              <w:top w:val="single" w:sz="4" w:space="0" w:color="000000"/>
              <w:left w:val="single" w:sz="4" w:space="0" w:color="000000"/>
              <w:bottom w:val="single" w:sz="4" w:space="0" w:color="000000"/>
            </w:tcBorders>
          </w:tcPr>
          <w:p w:rsidR="00371E3A" w:rsidRPr="00CE2AA9" w:rsidRDefault="00371E3A" w:rsidP="00CE2AA9">
            <w:pPr>
              <w:autoSpaceDE w:val="0"/>
              <w:spacing w:line="360" w:lineRule="auto"/>
              <w:ind w:firstLine="0"/>
            </w:pPr>
            <w:r w:rsidRPr="00CE2AA9">
              <w:t>Коэффициент отдачи нематериальных активов (</w:t>
            </w:r>
            <w:r w:rsidRPr="00CE2AA9">
              <w:rPr>
                <w:lang w:val="en-US"/>
              </w:rPr>
              <w:t>d</w:t>
            </w:r>
            <w:r w:rsidRPr="00CE2AA9">
              <w:rPr>
                <w:vertAlign w:val="subscript"/>
              </w:rPr>
              <w:t>3</w:t>
            </w:r>
            <w:r w:rsidRPr="00CE2AA9">
              <w:t>), оборотов</w:t>
            </w:r>
          </w:p>
        </w:tc>
        <w:tc>
          <w:tcPr>
            <w:tcW w:w="993" w:type="dxa"/>
            <w:tcBorders>
              <w:top w:val="single" w:sz="4" w:space="0" w:color="000000"/>
              <w:left w:val="single" w:sz="4" w:space="0" w:color="000000"/>
              <w:bottom w:val="single" w:sz="4" w:space="0" w:color="000000"/>
            </w:tcBorders>
          </w:tcPr>
          <w:p w:rsidR="00371E3A" w:rsidRPr="00CE2AA9" w:rsidRDefault="00371E3A" w:rsidP="00CE2AA9">
            <w:pPr>
              <w:autoSpaceDE w:val="0"/>
              <w:spacing w:line="360" w:lineRule="auto"/>
              <w:ind w:firstLine="0"/>
            </w:pPr>
            <w:r w:rsidRPr="00CE2AA9">
              <w:t>338,3</w:t>
            </w:r>
          </w:p>
        </w:tc>
        <w:tc>
          <w:tcPr>
            <w:tcW w:w="993" w:type="dxa"/>
            <w:tcBorders>
              <w:top w:val="single" w:sz="4" w:space="0" w:color="000000"/>
              <w:left w:val="single" w:sz="4" w:space="0" w:color="000000"/>
              <w:bottom w:val="single" w:sz="4" w:space="0" w:color="000000"/>
              <w:right w:val="single" w:sz="4" w:space="0" w:color="auto"/>
            </w:tcBorders>
          </w:tcPr>
          <w:p w:rsidR="00371E3A" w:rsidRPr="00CE2AA9" w:rsidRDefault="00371E3A" w:rsidP="00CE2AA9">
            <w:pPr>
              <w:autoSpaceDE w:val="0"/>
              <w:spacing w:line="360" w:lineRule="auto"/>
              <w:ind w:firstLine="0"/>
            </w:pPr>
            <w:r w:rsidRPr="00CE2AA9">
              <w:t>139,2</w:t>
            </w:r>
          </w:p>
        </w:tc>
        <w:tc>
          <w:tcPr>
            <w:tcW w:w="1700" w:type="dxa"/>
            <w:tcBorders>
              <w:top w:val="single" w:sz="4" w:space="0" w:color="000000"/>
              <w:left w:val="single" w:sz="4" w:space="0" w:color="auto"/>
              <w:bottom w:val="single" w:sz="4" w:space="0" w:color="000000"/>
              <w:right w:val="single" w:sz="4" w:space="0" w:color="000000"/>
            </w:tcBorders>
          </w:tcPr>
          <w:p w:rsidR="00371E3A" w:rsidRPr="00CE2AA9" w:rsidRDefault="000D0B7C" w:rsidP="00CE2AA9">
            <w:pPr>
              <w:autoSpaceDE w:val="0"/>
              <w:spacing w:line="360" w:lineRule="auto"/>
              <w:ind w:firstLine="0"/>
            </w:pPr>
            <w:r w:rsidRPr="00CE2AA9">
              <w:t>- 199,1</w:t>
            </w:r>
          </w:p>
        </w:tc>
      </w:tr>
      <w:tr w:rsidR="00371E3A" w:rsidRPr="00CE2AA9" w:rsidTr="00CE2AA9">
        <w:trPr>
          <w:trHeight w:val="454"/>
        </w:trPr>
        <w:tc>
          <w:tcPr>
            <w:tcW w:w="5528" w:type="dxa"/>
            <w:tcBorders>
              <w:top w:val="single" w:sz="4" w:space="0" w:color="000000"/>
              <w:left w:val="single" w:sz="4" w:space="0" w:color="000000"/>
              <w:bottom w:val="single" w:sz="4" w:space="0" w:color="000000"/>
            </w:tcBorders>
          </w:tcPr>
          <w:p w:rsidR="00371E3A" w:rsidRPr="00CE2AA9" w:rsidRDefault="00371E3A" w:rsidP="00CE2AA9">
            <w:pPr>
              <w:autoSpaceDE w:val="0"/>
              <w:spacing w:line="360" w:lineRule="auto"/>
              <w:ind w:firstLine="0"/>
            </w:pPr>
            <w:r w:rsidRPr="00CE2AA9">
              <w:t>Фондоотдача (</w:t>
            </w:r>
            <w:r w:rsidRPr="00CE2AA9">
              <w:rPr>
                <w:lang w:val="en-US"/>
              </w:rPr>
              <w:t>d</w:t>
            </w:r>
            <w:r w:rsidRPr="00CE2AA9">
              <w:rPr>
                <w:vertAlign w:val="subscript"/>
              </w:rPr>
              <w:t>4</w:t>
            </w:r>
            <w:r w:rsidRPr="00CE2AA9">
              <w:t>), оборотов</w:t>
            </w:r>
          </w:p>
        </w:tc>
        <w:tc>
          <w:tcPr>
            <w:tcW w:w="993" w:type="dxa"/>
            <w:tcBorders>
              <w:top w:val="single" w:sz="4" w:space="0" w:color="000000"/>
              <w:left w:val="single" w:sz="4" w:space="0" w:color="000000"/>
              <w:bottom w:val="single" w:sz="4" w:space="0" w:color="000000"/>
            </w:tcBorders>
          </w:tcPr>
          <w:p w:rsidR="00371E3A" w:rsidRPr="00CE2AA9" w:rsidRDefault="00371E3A" w:rsidP="00CE2AA9">
            <w:pPr>
              <w:autoSpaceDE w:val="0"/>
              <w:spacing w:line="360" w:lineRule="auto"/>
              <w:ind w:firstLine="0"/>
            </w:pPr>
            <w:r w:rsidRPr="00CE2AA9">
              <w:t>15,7</w:t>
            </w:r>
          </w:p>
        </w:tc>
        <w:tc>
          <w:tcPr>
            <w:tcW w:w="993" w:type="dxa"/>
            <w:tcBorders>
              <w:top w:val="single" w:sz="4" w:space="0" w:color="000000"/>
              <w:left w:val="single" w:sz="4" w:space="0" w:color="000000"/>
              <w:bottom w:val="single" w:sz="4" w:space="0" w:color="000000"/>
              <w:right w:val="single" w:sz="4" w:space="0" w:color="auto"/>
            </w:tcBorders>
          </w:tcPr>
          <w:p w:rsidR="00371E3A" w:rsidRPr="00CE2AA9" w:rsidRDefault="00371E3A" w:rsidP="00CE2AA9">
            <w:pPr>
              <w:autoSpaceDE w:val="0"/>
              <w:spacing w:line="360" w:lineRule="auto"/>
              <w:ind w:firstLine="0"/>
            </w:pPr>
            <w:r w:rsidRPr="00CE2AA9">
              <w:t>0,1</w:t>
            </w:r>
          </w:p>
        </w:tc>
        <w:tc>
          <w:tcPr>
            <w:tcW w:w="1700" w:type="dxa"/>
            <w:tcBorders>
              <w:top w:val="single" w:sz="4" w:space="0" w:color="000000"/>
              <w:left w:val="single" w:sz="4" w:space="0" w:color="auto"/>
              <w:bottom w:val="single" w:sz="4" w:space="0" w:color="000000"/>
              <w:right w:val="single" w:sz="4" w:space="0" w:color="000000"/>
            </w:tcBorders>
          </w:tcPr>
          <w:p w:rsidR="00371E3A" w:rsidRPr="00CE2AA9" w:rsidRDefault="000D0B7C" w:rsidP="00CE2AA9">
            <w:pPr>
              <w:autoSpaceDE w:val="0"/>
              <w:spacing w:line="360" w:lineRule="auto"/>
              <w:ind w:firstLine="0"/>
            </w:pPr>
            <w:r w:rsidRPr="00CE2AA9">
              <w:t>- 15,6</w:t>
            </w:r>
          </w:p>
        </w:tc>
      </w:tr>
      <w:tr w:rsidR="00371E3A" w:rsidRPr="00CE2AA9" w:rsidTr="00CE2AA9">
        <w:trPr>
          <w:trHeight w:val="454"/>
        </w:trPr>
        <w:tc>
          <w:tcPr>
            <w:tcW w:w="5528" w:type="dxa"/>
            <w:tcBorders>
              <w:top w:val="single" w:sz="4" w:space="0" w:color="000000"/>
              <w:left w:val="single" w:sz="4" w:space="0" w:color="000000"/>
              <w:bottom w:val="single" w:sz="4" w:space="0" w:color="000000"/>
            </w:tcBorders>
          </w:tcPr>
          <w:p w:rsidR="00371E3A" w:rsidRPr="00CE2AA9" w:rsidRDefault="00371E3A" w:rsidP="00CE2AA9">
            <w:pPr>
              <w:autoSpaceDE w:val="0"/>
              <w:spacing w:line="360" w:lineRule="auto"/>
              <w:ind w:firstLine="0"/>
            </w:pPr>
            <w:r w:rsidRPr="00CE2AA9">
              <w:t>Коэффициент отдачи собственного капитала (</w:t>
            </w:r>
            <w:r w:rsidRPr="00CE2AA9">
              <w:rPr>
                <w:lang w:val="en-US"/>
              </w:rPr>
              <w:t>d</w:t>
            </w:r>
            <w:r w:rsidRPr="00CE2AA9">
              <w:rPr>
                <w:vertAlign w:val="subscript"/>
              </w:rPr>
              <w:t>5</w:t>
            </w:r>
            <w:r w:rsidRPr="00CE2AA9">
              <w:t>), оборотов</w:t>
            </w:r>
          </w:p>
        </w:tc>
        <w:tc>
          <w:tcPr>
            <w:tcW w:w="993" w:type="dxa"/>
            <w:tcBorders>
              <w:top w:val="single" w:sz="4" w:space="0" w:color="000000"/>
              <w:left w:val="single" w:sz="4" w:space="0" w:color="000000"/>
              <w:bottom w:val="single" w:sz="4" w:space="0" w:color="000000"/>
            </w:tcBorders>
          </w:tcPr>
          <w:p w:rsidR="00371E3A" w:rsidRPr="00CE2AA9" w:rsidRDefault="00371E3A" w:rsidP="00CE2AA9">
            <w:pPr>
              <w:autoSpaceDE w:val="0"/>
              <w:spacing w:line="360" w:lineRule="auto"/>
              <w:ind w:firstLine="0"/>
            </w:pPr>
            <w:r w:rsidRPr="00CE2AA9">
              <w:t>0,8</w:t>
            </w:r>
          </w:p>
        </w:tc>
        <w:tc>
          <w:tcPr>
            <w:tcW w:w="993" w:type="dxa"/>
            <w:tcBorders>
              <w:top w:val="single" w:sz="4" w:space="0" w:color="000000"/>
              <w:left w:val="single" w:sz="4" w:space="0" w:color="000000"/>
              <w:bottom w:val="single" w:sz="4" w:space="0" w:color="000000"/>
              <w:right w:val="single" w:sz="4" w:space="0" w:color="auto"/>
            </w:tcBorders>
          </w:tcPr>
          <w:p w:rsidR="00371E3A" w:rsidRPr="00CE2AA9" w:rsidRDefault="00371E3A" w:rsidP="00CE2AA9">
            <w:pPr>
              <w:autoSpaceDE w:val="0"/>
              <w:spacing w:line="360" w:lineRule="auto"/>
              <w:ind w:firstLine="0"/>
            </w:pPr>
            <w:r w:rsidRPr="00CE2AA9">
              <w:t>0,1</w:t>
            </w:r>
          </w:p>
        </w:tc>
        <w:tc>
          <w:tcPr>
            <w:tcW w:w="1700" w:type="dxa"/>
            <w:tcBorders>
              <w:top w:val="single" w:sz="4" w:space="0" w:color="000000"/>
              <w:left w:val="single" w:sz="4" w:space="0" w:color="auto"/>
              <w:bottom w:val="single" w:sz="4" w:space="0" w:color="000000"/>
              <w:right w:val="single" w:sz="4" w:space="0" w:color="000000"/>
            </w:tcBorders>
          </w:tcPr>
          <w:p w:rsidR="00371E3A" w:rsidRPr="00CE2AA9" w:rsidRDefault="000D0B7C" w:rsidP="00CE2AA9">
            <w:pPr>
              <w:autoSpaceDE w:val="0"/>
              <w:spacing w:line="360" w:lineRule="auto"/>
              <w:ind w:firstLine="0"/>
            </w:pPr>
            <w:r w:rsidRPr="00CE2AA9">
              <w:t>- 0,7</w:t>
            </w:r>
          </w:p>
        </w:tc>
      </w:tr>
      <w:tr w:rsidR="00371E3A" w:rsidRPr="00CE2AA9" w:rsidTr="00CE2AA9">
        <w:trPr>
          <w:trHeight w:val="454"/>
        </w:trPr>
        <w:tc>
          <w:tcPr>
            <w:tcW w:w="5528" w:type="dxa"/>
            <w:tcBorders>
              <w:top w:val="single" w:sz="4" w:space="0" w:color="000000"/>
              <w:left w:val="single" w:sz="4" w:space="0" w:color="000000"/>
              <w:bottom w:val="single" w:sz="4" w:space="0" w:color="000000"/>
            </w:tcBorders>
          </w:tcPr>
          <w:p w:rsidR="00371E3A" w:rsidRPr="00CE2AA9" w:rsidRDefault="00371E3A" w:rsidP="00CE2AA9">
            <w:pPr>
              <w:autoSpaceDE w:val="0"/>
              <w:spacing w:line="360" w:lineRule="auto"/>
              <w:ind w:firstLine="0"/>
            </w:pPr>
            <w:r w:rsidRPr="00CE2AA9">
              <w:t>Оборачиваемость материальных средств (запасов) за год (</w:t>
            </w:r>
            <w:r w:rsidRPr="00CE2AA9">
              <w:rPr>
                <w:lang w:val="en-US"/>
              </w:rPr>
              <w:t>d</w:t>
            </w:r>
            <w:r w:rsidRPr="00CE2AA9">
              <w:rPr>
                <w:vertAlign w:val="subscript"/>
              </w:rPr>
              <w:t>6</w:t>
            </w:r>
            <w:r w:rsidRPr="00CE2AA9">
              <w:t>),в днях</w:t>
            </w:r>
          </w:p>
        </w:tc>
        <w:tc>
          <w:tcPr>
            <w:tcW w:w="993" w:type="dxa"/>
            <w:tcBorders>
              <w:top w:val="single" w:sz="4" w:space="0" w:color="000000"/>
              <w:left w:val="single" w:sz="4" w:space="0" w:color="000000"/>
              <w:bottom w:val="single" w:sz="4" w:space="0" w:color="000000"/>
            </w:tcBorders>
          </w:tcPr>
          <w:p w:rsidR="00371E3A" w:rsidRPr="00CE2AA9" w:rsidRDefault="00371E3A" w:rsidP="00CE2AA9">
            <w:pPr>
              <w:autoSpaceDE w:val="0"/>
              <w:spacing w:line="360" w:lineRule="auto"/>
              <w:ind w:firstLine="0"/>
            </w:pPr>
            <w:r w:rsidRPr="00CE2AA9">
              <w:t>29,5</w:t>
            </w:r>
          </w:p>
        </w:tc>
        <w:tc>
          <w:tcPr>
            <w:tcW w:w="993" w:type="dxa"/>
            <w:tcBorders>
              <w:top w:val="single" w:sz="4" w:space="0" w:color="000000"/>
              <w:left w:val="single" w:sz="4" w:space="0" w:color="000000"/>
              <w:bottom w:val="single" w:sz="4" w:space="0" w:color="000000"/>
              <w:right w:val="single" w:sz="4" w:space="0" w:color="auto"/>
            </w:tcBorders>
          </w:tcPr>
          <w:p w:rsidR="00371E3A" w:rsidRPr="00CE2AA9" w:rsidRDefault="00371E3A" w:rsidP="00CE2AA9">
            <w:pPr>
              <w:autoSpaceDE w:val="0"/>
              <w:spacing w:line="360" w:lineRule="auto"/>
              <w:ind w:firstLine="0"/>
            </w:pPr>
            <w:r w:rsidRPr="00CE2AA9">
              <w:t>902,1</w:t>
            </w:r>
          </w:p>
        </w:tc>
        <w:tc>
          <w:tcPr>
            <w:tcW w:w="1700" w:type="dxa"/>
            <w:tcBorders>
              <w:top w:val="single" w:sz="4" w:space="0" w:color="000000"/>
              <w:left w:val="single" w:sz="4" w:space="0" w:color="auto"/>
              <w:bottom w:val="single" w:sz="4" w:space="0" w:color="000000"/>
              <w:right w:val="single" w:sz="4" w:space="0" w:color="000000"/>
            </w:tcBorders>
          </w:tcPr>
          <w:p w:rsidR="00371E3A" w:rsidRPr="00CE2AA9" w:rsidRDefault="000D0B7C" w:rsidP="00CE2AA9">
            <w:pPr>
              <w:autoSpaceDE w:val="0"/>
              <w:spacing w:line="360" w:lineRule="auto"/>
              <w:ind w:firstLine="0"/>
            </w:pPr>
            <w:r w:rsidRPr="00CE2AA9">
              <w:t>872,6</w:t>
            </w:r>
          </w:p>
        </w:tc>
      </w:tr>
      <w:tr w:rsidR="00371E3A" w:rsidRPr="00CE2AA9" w:rsidTr="00CE2AA9">
        <w:trPr>
          <w:trHeight w:val="454"/>
        </w:trPr>
        <w:tc>
          <w:tcPr>
            <w:tcW w:w="5528" w:type="dxa"/>
            <w:tcBorders>
              <w:top w:val="single" w:sz="4" w:space="0" w:color="000000"/>
              <w:left w:val="single" w:sz="4" w:space="0" w:color="000000"/>
              <w:bottom w:val="single" w:sz="4" w:space="0" w:color="000000"/>
            </w:tcBorders>
          </w:tcPr>
          <w:p w:rsidR="00371E3A" w:rsidRPr="00CE2AA9" w:rsidRDefault="00371E3A" w:rsidP="00CE2AA9">
            <w:pPr>
              <w:autoSpaceDE w:val="0"/>
              <w:spacing w:line="360" w:lineRule="auto"/>
              <w:ind w:firstLine="0"/>
            </w:pPr>
            <w:r w:rsidRPr="00CE2AA9">
              <w:t>Оборачиваемость денежных средств за год (</w:t>
            </w:r>
            <w:r w:rsidRPr="00CE2AA9">
              <w:rPr>
                <w:lang w:val="en-US"/>
              </w:rPr>
              <w:t>d</w:t>
            </w:r>
            <w:r w:rsidRPr="00CE2AA9">
              <w:rPr>
                <w:vertAlign w:val="subscript"/>
              </w:rPr>
              <w:t>7</w:t>
            </w:r>
            <w:r w:rsidRPr="00CE2AA9">
              <w:t>), в днях</w:t>
            </w:r>
          </w:p>
        </w:tc>
        <w:tc>
          <w:tcPr>
            <w:tcW w:w="993" w:type="dxa"/>
            <w:tcBorders>
              <w:top w:val="single" w:sz="4" w:space="0" w:color="000000"/>
              <w:left w:val="single" w:sz="4" w:space="0" w:color="000000"/>
              <w:bottom w:val="single" w:sz="4" w:space="0" w:color="000000"/>
            </w:tcBorders>
          </w:tcPr>
          <w:p w:rsidR="00371E3A" w:rsidRPr="00CE2AA9" w:rsidRDefault="00371E3A" w:rsidP="00CE2AA9">
            <w:pPr>
              <w:autoSpaceDE w:val="0"/>
              <w:spacing w:line="360" w:lineRule="auto"/>
              <w:ind w:firstLine="0"/>
            </w:pPr>
            <w:r w:rsidRPr="00CE2AA9">
              <w:t>102,9</w:t>
            </w:r>
          </w:p>
        </w:tc>
        <w:tc>
          <w:tcPr>
            <w:tcW w:w="993" w:type="dxa"/>
            <w:tcBorders>
              <w:top w:val="single" w:sz="4" w:space="0" w:color="000000"/>
              <w:left w:val="single" w:sz="4" w:space="0" w:color="000000"/>
              <w:bottom w:val="single" w:sz="4" w:space="0" w:color="000000"/>
              <w:right w:val="single" w:sz="4" w:space="0" w:color="auto"/>
            </w:tcBorders>
          </w:tcPr>
          <w:p w:rsidR="00371E3A" w:rsidRPr="00CE2AA9" w:rsidRDefault="00371E3A" w:rsidP="00CE2AA9">
            <w:pPr>
              <w:autoSpaceDE w:val="0"/>
              <w:spacing w:line="360" w:lineRule="auto"/>
              <w:ind w:firstLine="0"/>
            </w:pPr>
            <w:r w:rsidRPr="00CE2AA9">
              <w:t>302,4</w:t>
            </w:r>
          </w:p>
        </w:tc>
        <w:tc>
          <w:tcPr>
            <w:tcW w:w="1700" w:type="dxa"/>
            <w:tcBorders>
              <w:top w:val="single" w:sz="4" w:space="0" w:color="000000"/>
              <w:left w:val="single" w:sz="4" w:space="0" w:color="auto"/>
              <w:bottom w:val="single" w:sz="4" w:space="0" w:color="000000"/>
              <w:right w:val="single" w:sz="4" w:space="0" w:color="000000"/>
            </w:tcBorders>
          </w:tcPr>
          <w:p w:rsidR="00371E3A" w:rsidRPr="00CE2AA9" w:rsidRDefault="000D0B7C" w:rsidP="00CE2AA9">
            <w:pPr>
              <w:autoSpaceDE w:val="0"/>
              <w:spacing w:line="360" w:lineRule="auto"/>
              <w:ind w:firstLine="0"/>
            </w:pPr>
            <w:r w:rsidRPr="00CE2AA9">
              <w:t>199,5</w:t>
            </w:r>
          </w:p>
        </w:tc>
      </w:tr>
      <w:tr w:rsidR="00371E3A" w:rsidRPr="00CE2AA9" w:rsidTr="00CE2AA9">
        <w:trPr>
          <w:trHeight w:val="454"/>
        </w:trPr>
        <w:tc>
          <w:tcPr>
            <w:tcW w:w="5528" w:type="dxa"/>
            <w:tcBorders>
              <w:top w:val="single" w:sz="4" w:space="0" w:color="000000"/>
              <w:left w:val="single" w:sz="4" w:space="0" w:color="000000"/>
              <w:bottom w:val="single" w:sz="4" w:space="0" w:color="000000"/>
            </w:tcBorders>
          </w:tcPr>
          <w:p w:rsidR="00371E3A" w:rsidRPr="00CE2AA9" w:rsidRDefault="00371E3A" w:rsidP="00CE2AA9">
            <w:pPr>
              <w:autoSpaceDE w:val="0"/>
              <w:spacing w:line="360" w:lineRule="auto"/>
              <w:ind w:firstLine="0"/>
            </w:pPr>
            <w:r w:rsidRPr="00CE2AA9">
              <w:t>Коэффициент оборачиваемости средств в расчетах (</w:t>
            </w:r>
            <w:r w:rsidRPr="00CE2AA9">
              <w:rPr>
                <w:lang w:val="en-US"/>
              </w:rPr>
              <w:t>d</w:t>
            </w:r>
            <w:r w:rsidRPr="00CE2AA9">
              <w:rPr>
                <w:vertAlign w:val="subscript"/>
              </w:rPr>
              <w:t>8</w:t>
            </w:r>
            <w:r w:rsidRPr="00CE2AA9">
              <w:t>), оборотов</w:t>
            </w:r>
          </w:p>
        </w:tc>
        <w:tc>
          <w:tcPr>
            <w:tcW w:w="993" w:type="dxa"/>
            <w:tcBorders>
              <w:top w:val="single" w:sz="4" w:space="0" w:color="000000"/>
              <w:left w:val="single" w:sz="4" w:space="0" w:color="000000"/>
              <w:bottom w:val="single" w:sz="4" w:space="0" w:color="000000"/>
            </w:tcBorders>
          </w:tcPr>
          <w:p w:rsidR="00371E3A" w:rsidRPr="00CE2AA9" w:rsidRDefault="00371E3A" w:rsidP="00CE2AA9">
            <w:pPr>
              <w:autoSpaceDE w:val="0"/>
              <w:spacing w:line="360" w:lineRule="auto"/>
              <w:ind w:firstLine="0"/>
            </w:pPr>
            <w:r w:rsidRPr="00CE2AA9">
              <w:t>1,9</w:t>
            </w:r>
          </w:p>
        </w:tc>
        <w:tc>
          <w:tcPr>
            <w:tcW w:w="993" w:type="dxa"/>
            <w:tcBorders>
              <w:top w:val="single" w:sz="4" w:space="0" w:color="000000"/>
              <w:left w:val="single" w:sz="4" w:space="0" w:color="000000"/>
              <w:bottom w:val="single" w:sz="4" w:space="0" w:color="000000"/>
              <w:right w:val="single" w:sz="4" w:space="0" w:color="auto"/>
            </w:tcBorders>
          </w:tcPr>
          <w:p w:rsidR="00371E3A" w:rsidRPr="00CE2AA9" w:rsidRDefault="00371E3A" w:rsidP="00CE2AA9">
            <w:pPr>
              <w:autoSpaceDE w:val="0"/>
              <w:spacing w:line="360" w:lineRule="auto"/>
              <w:ind w:firstLine="0"/>
            </w:pPr>
            <w:r w:rsidRPr="00CE2AA9">
              <w:t>0,3</w:t>
            </w:r>
          </w:p>
        </w:tc>
        <w:tc>
          <w:tcPr>
            <w:tcW w:w="1700" w:type="dxa"/>
            <w:tcBorders>
              <w:top w:val="single" w:sz="4" w:space="0" w:color="000000"/>
              <w:left w:val="single" w:sz="4" w:space="0" w:color="auto"/>
              <w:bottom w:val="single" w:sz="4" w:space="0" w:color="000000"/>
              <w:right w:val="single" w:sz="4" w:space="0" w:color="000000"/>
            </w:tcBorders>
          </w:tcPr>
          <w:p w:rsidR="00371E3A" w:rsidRPr="00CE2AA9" w:rsidRDefault="000D0B7C" w:rsidP="00CE2AA9">
            <w:pPr>
              <w:autoSpaceDE w:val="0"/>
              <w:spacing w:line="360" w:lineRule="auto"/>
              <w:ind w:firstLine="0"/>
            </w:pPr>
            <w:r w:rsidRPr="00CE2AA9">
              <w:t>- 1,6</w:t>
            </w:r>
          </w:p>
        </w:tc>
      </w:tr>
      <w:tr w:rsidR="00371E3A" w:rsidRPr="00CE2AA9" w:rsidTr="00CE2AA9">
        <w:trPr>
          <w:trHeight w:val="454"/>
        </w:trPr>
        <w:tc>
          <w:tcPr>
            <w:tcW w:w="5528" w:type="dxa"/>
            <w:tcBorders>
              <w:top w:val="single" w:sz="4" w:space="0" w:color="000000"/>
              <w:left w:val="single" w:sz="4" w:space="0" w:color="000000"/>
              <w:bottom w:val="single" w:sz="4" w:space="0" w:color="000000"/>
            </w:tcBorders>
          </w:tcPr>
          <w:p w:rsidR="00371E3A" w:rsidRPr="00CE2AA9" w:rsidRDefault="00371E3A" w:rsidP="00CE2AA9">
            <w:pPr>
              <w:autoSpaceDE w:val="0"/>
              <w:spacing w:line="360" w:lineRule="auto"/>
              <w:ind w:firstLine="0"/>
            </w:pPr>
            <w:r w:rsidRPr="00CE2AA9">
              <w:t>Срок погашения дебиторской задолженности за год (</w:t>
            </w:r>
            <w:r w:rsidRPr="00CE2AA9">
              <w:rPr>
                <w:lang w:val="en-US"/>
              </w:rPr>
              <w:t>d</w:t>
            </w:r>
            <w:r w:rsidRPr="00CE2AA9">
              <w:rPr>
                <w:vertAlign w:val="subscript"/>
              </w:rPr>
              <w:t>9</w:t>
            </w:r>
            <w:r w:rsidRPr="00CE2AA9">
              <w:t>), в днях</w:t>
            </w:r>
          </w:p>
        </w:tc>
        <w:tc>
          <w:tcPr>
            <w:tcW w:w="993" w:type="dxa"/>
            <w:tcBorders>
              <w:top w:val="single" w:sz="4" w:space="0" w:color="000000"/>
              <w:left w:val="single" w:sz="4" w:space="0" w:color="000000"/>
              <w:bottom w:val="single" w:sz="4" w:space="0" w:color="000000"/>
            </w:tcBorders>
          </w:tcPr>
          <w:p w:rsidR="00371E3A" w:rsidRPr="00CE2AA9" w:rsidRDefault="00371E3A" w:rsidP="00CE2AA9">
            <w:pPr>
              <w:autoSpaceDE w:val="0"/>
              <w:spacing w:line="360" w:lineRule="auto"/>
              <w:ind w:firstLine="0"/>
            </w:pPr>
            <w:r w:rsidRPr="00CE2AA9">
              <w:t>189,9</w:t>
            </w:r>
          </w:p>
        </w:tc>
        <w:tc>
          <w:tcPr>
            <w:tcW w:w="993" w:type="dxa"/>
            <w:tcBorders>
              <w:top w:val="single" w:sz="4" w:space="0" w:color="000000"/>
              <w:left w:val="single" w:sz="4" w:space="0" w:color="000000"/>
              <w:bottom w:val="single" w:sz="4" w:space="0" w:color="000000"/>
              <w:right w:val="single" w:sz="4" w:space="0" w:color="auto"/>
            </w:tcBorders>
          </w:tcPr>
          <w:p w:rsidR="00371E3A" w:rsidRPr="00CE2AA9" w:rsidRDefault="00371E3A" w:rsidP="00CE2AA9">
            <w:pPr>
              <w:autoSpaceDE w:val="0"/>
              <w:spacing w:line="360" w:lineRule="auto"/>
              <w:ind w:firstLine="0"/>
            </w:pPr>
            <w:r w:rsidRPr="00CE2AA9">
              <w:t>1125,1</w:t>
            </w:r>
          </w:p>
        </w:tc>
        <w:tc>
          <w:tcPr>
            <w:tcW w:w="1700" w:type="dxa"/>
            <w:tcBorders>
              <w:top w:val="single" w:sz="4" w:space="0" w:color="000000"/>
              <w:left w:val="single" w:sz="4" w:space="0" w:color="auto"/>
              <w:bottom w:val="single" w:sz="4" w:space="0" w:color="000000"/>
              <w:right w:val="single" w:sz="4" w:space="0" w:color="000000"/>
            </w:tcBorders>
          </w:tcPr>
          <w:p w:rsidR="00371E3A" w:rsidRPr="00CE2AA9" w:rsidRDefault="000D0B7C" w:rsidP="00CE2AA9">
            <w:pPr>
              <w:autoSpaceDE w:val="0"/>
              <w:spacing w:line="360" w:lineRule="auto"/>
              <w:ind w:firstLine="0"/>
            </w:pPr>
            <w:r w:rsidRPr="00CE2AA9">
              <w:t>935,2</w:t>
            </w:r>
          </w:p>
        </w:tc>
      </w:tr>
      <w:tr w:rsidR="00371E3A" w:rsidRPr="00CE2AA9" w:rsidTr="00CE2AA9">
        <w:trPr>
          <w:trHeight w:val="454"/>
        </w:trPr>
        <w:tc>
          <w:tcPr>
            <w:tcW w:w="5528" w:type="dxa"/>
            <w:tcBorders>
              <w:top w:val="single" w:sz="4" w:space="0" w:color="000000"/>
              <w:left w:val="single" w:sz="4" w:space="0" w:color="000000"/>
              <w:bottom w:val="single" w:sz="4" w:space="0" w:color="000000"/>
            </w:tcBorders>
          </w:tcPr>
          <w:p w:rsidR="00371E3A" w:rsidRPr="00CE2AA9" w:rsidRDefault="00371E3A" w:rsidP="00CE2AA9">
            <w:pPr>
              <w:autoSpaceDE w:val="0"/>
              <w:spacing w:line="360" w:lineRule="auto"/>
              <w:ind w:firstLine="0"/>
            </w:pPr>
            <w:r w:rsidRPr="00CE2AA9">
              <w:t>Коэффициент оборачиваемости кредиторской задолженности(за год) (</w:t>
            </w:r>
            <w:r w:rsidRPr="00CE2AA9">
              <w:rPr>
                <w:lang w:val="en-US"/>
              </w:rPr>
              <w:t>d</w:t>
            </w:r>
            <w:r w:rsidRPr="00CE2AA9">
              <w:rPr>
                <w:vertAlign w:val="subscript"/>
              </w:rPr>
              <w:t>10</w:t>
            </w:r>
            <w:r w:rsidRPr="00CE2AA9">
              <w:t>), оборотов</w:t>
            </w:r>
          </w:p>
        </w:tc>
        <w:tc>
          <w:tcPr>
            <w:tcW w:w="993" w:type="dxa"/>
            <w:tcBorders>
              <w:top w:val="single" w:sz="4" w:space="0" w:color="000000"/>
              <w:left w:val="single" w:sz="4" w:space="0" w:color="000000"/>
              <w:bottom w:val="single" w:sz="4" w:space="0" w:color="000000"/>
            </w:tcBorders>
          </w:tcPr>
          <w:p w:rsidR="00371E3A" w:rsidRPr="00CE2AA9" w:rsidRDefault="00371E3A" w:rsidP="00CE2AA9">
            <w:pPr>
              <w:autoSpaceDE w:val="0"/>
              <w:spacing w:line="360" w:lineRule="auto"/>
              <w:ind w:firstLine="0"/>
            </w:pPr>
            <w:r w:rsidRPr="00CE2AA9">
              <w:t>3,2</w:t>
            </w:r>
          </w:p>
        </w:tc>
        <w:tc>
          <w:tcPr>
            <w:tcW w:w="993" w:type="dxa"/>
            <w:tcBorders>
              <w:top w:val="single" w:sz="4" w:space="0" w:color="000000"/>
              <w:left w:val="single" w:sz="4" w:space="0" w:color="000000"/>
              <w:bottom w:val="single" w:sz="4" w:space="0" w:color="000000"/>
              <w:right w:val="single" w:sz="4" w:space="0" w:color="auto"/>
            </w:tcBorders>
          </w:tcPr>
          <w:p w:rsidR="00371E3A" w:rsidRPr="00CE2AA9" w:rsidRDefault="00371E3A" w:rsidP="00CE2AA9">
            <w:pPr>
              <w:autoSpaceDE w:val="0"/>
              <w:spacing w:line="360" w:lineRule="auto"/>
              <w:ind w:firstLine="0"/>
            </w:pPr>
            <w:r w:rsidRPr="00CE2AA9">
              <w:t>0,5</w:t>
            </w:r>
          </w:p>
        </w:tc>
        <w:tc>
          <w:tcPr>
            <w:tcW w:w="1700" w:type="dxa"/>
            <w:tcBorders>
              <w:top w:val="single" w:sz="4" w:space="0" w:color="000000"/>
              <w:left w:val="single" w:sz="4" w:space="0" w:color="auto"/>
              <w:bottom w:val="single" w:sz="4" w:space="0" w:color="000000"/>
              <w:right w:val="single" w:sz="4" w:space="0" w:color="000000"/>
            </w:tcBorders>
          </w:tcPr>
          <w:p w:rsidR="00371E3A" w:rsidRPr="00CE2AA9" w:rsidRDefault="000D0B7C" w:rsidP="00CE2AA9">
            <w:pPr>
              <w:autoSpaceDE w:val="0"/>
              <w:spacing w:line="360" w:lineRule="auto"/>
              <w:ind w:firstLine="0"/>
            </w:pPr>
            <w:r w:rsidRPr="00CE2AA9">
              <w:t>- 2,7</w:t>
            </w:r>
          </w:p>
        </w:tc>
      </w:tr>
      <w:tr w:rsidR="00371E3A" w:rsidRPr="00CE2AA9" w:rsidTr="00CE2AA9">
        <w:trPr>
          <w:trHeight w:val="454"/>
        </w:trPr>
        <w:tc>
          <w:tcPr>
            <w:tcW w:w="5528" w:type="dxa"/>
            <w:tcBorders>
              <w:top w:val="single" w:sz="4" w:space="0" w:color="000000"/>
              <w:left w:val="single" w:sz="4" w:space="0" w:color="000000"/>
              <w:bottom w:val="single" w:sz="4" w:space="0" w:color="000000"/>
            </w:tcBorders>
          </w:tcPr>
          <w:p w:rsidR="00371E3A" w:rsidRPr="00CE2AA9" w:rsidRDefault="00371E3A" w:rsidP="00CE2AA9">
            <w:pPr>
              <w:autoSpaceDE w:val="0"/>
              <w:spacing w:line="360" w:lineRule="auto"/>
              <w:ind w:firstLine="0"/>
            </w:pPr>
            <w:r w:rsidRPr="00CE2AA9">
              <w:t>Срок погашения кредиторской задолженности за год (</w:t>
            </w:r>
            <w:r w:rsidRPr="00CE2AA9">
              <w:rPr>
                <w:lang w:val="en-US"/>
              </w:rPr>
              <w:t>d</w:t>
            </w:r>
            <w:r w:rsidRPr="00CE2AA9">
              <w:rPr>
                <w:vertAlign w:val="subscript"/>
              </w:rPr>
              <w:t>11</w:t>
            </w:r>
            <w:r w:rsidRPr="00CE2AA9">
              <w:t>),в днях</w:t>
            </w:r>
          </w:p>
        </w:tc>
        <w:tc>
          <w:tcPr>
            <w:tcW w:w="993" w:type="dxa"/>
            <w:tcBorders>
              <w:top w:val="single" w:sz="4" w:space="0" w:color="000000"/>
              <w:left w:val="single" w:sz="4" w:space="0" w:color="000000"/>
              <w:bottom w:val="single" w:sz="4" w:space="0" w:color="000000"/>
            </w:tcBorders>
          </w:tcPr>
          <w:p w:rsidR="00371E3A" w:rsidRPr="00CE2AA9" w:rsidRDefault="00371E3A" w:rsidP="00CE2AA9">
            <w:pPr>
              <w:autoSpaceDE w:val="0"/>
              <w:spacing w:line="360" w:lineRule="auto"/>
              <w:ind w:firstLine="0"/>
            </w:pPr>
            <w:r w:rsidRPr="00CE2AA9">
              <w:t>114,4</w:t>
            </w:r>
          </w:p>
        </w:tc>
        <w:tc>
          <w:tcPr>
            <w:tcW w:w="993" w:type="dxa"/>
            <w:tcBorders>
              <w:top w:val="single" w:sz="4" w:space="0" w:color="000000"/>
              <w:left w:val="single" w:sz="4" w:space="0" w:color="000000"/>
              <w:bottom w:val="single" w:sz="4" w:space="0" w:color="000000"/>
              <w:right w:val="single" w:sz="4" w:space="0" w:color="auto"/>
            </w:tcBorders>
          </w:tcPr>
          <w:p w:rsidR="00371E3A" w:rsidRPr="00CE2AA9" w:rsidRDefault="00371E3A" w:rsidP="00CE2AA9">
            <w:pPr>
              <w:autoSpaceDE w:val="0"/>
              <w:spacing w:line="360" w:lineRule="auto"/>
              <w:ind w:firstLine="0"/>
            </w:pPr>
            <w:r w:rsidRPr="00CE2AA9">
              <w:t>696,3</w:t>
            </w:r>
          </w:p>
        </w:tc>
        <w:tc>
          <w:tcPr>
            <w:tcW w:w="1700" w:type="dxa"/>
            <w:tcBorders>
              <w:top w:val="single" w:sz="4" w:space="0" w:color="000000"/>
              <w:left w:val="single" w:sz="4" w:space="0" w:color="auto"/>
              <w:bottom w:val="single" w:sz="4" w:space="0" w:color="000000"/>
              <w:right w:val="single" w:sz="4" w:space="0" w:color="000000"/>
            </w:tcBorders>
          </w:tcPr>
          <w:p w:rsidR="00371E3A" w:rsidRPr="00CE2AA9" w:rsidRDefault="000D0B7C" w:rsidP="00CE2AA9">
            <w:pPr>
              <w:autoSpaceDE w:val="0"/>
              <w:spacing w:line="360" w:lineRule="auto"/>
              <w:ind w:firstLine="0"/>
            </w:pPr>
            <w:r w:rsidRPr="00CE2AA9">
              <w:t>581,9</w:t>
            </w:r>
          </w:p>
        </w:tc>
      </w:tr>
    </w:tbl>
    <w:p w:rsid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Коэффициент общей оборачиваемости (ресурсоотдача d</w:t>
      </w:r>
      <w:r w:rsidRPr="00CE2AA9">
        <w:rPr>
          <w:sz w:val="28"/>
          <w:szCs w:val="28"/>
          <w:vertAlign w:val="subscript"/>
        </w:rPr>
        <w:t>1</w:t>
      </w:r>
      <w:r w:rsidRPr="00CE2AA9">
        <w:rPr>
          <w:sz w:val="28"/>
          <w:szCs w:val="28"/>
        </w:rPr>
        <w:t>), или коэффициент трансформации, отражает скорость оборота всего капитала организации или эффективность использования всех имеющихся ресурсов независимо от их источников. Данные таблицы 10 показывают, что за анализируемый период этот показатель уменьшился с 0,1 в 2008г. до 0,02 в 2009г. Значит, в организации медленнее совершался полный цикл производства и обращения, приносящий прибыль. Этот показатель деловой активности имеет большое аналитическое значение, так как он тесно связан с прибыльностью организации, а следовательно, влияет на результативность финансово-хозяйственной деятельности. Как видно все общие показатели оборачиваемости резко снизились, что свидетельствует о значительном ухудшении эффективности использования оборотных средств, нематериальных активов и основных средств в ООО «Конкордия». Коэффициент отдачи собственного капитала показал, что еще в 2008 году 0,8 рублей приходилось на один рубль вложенного собственного капитала, а в 2009 году всего 0,1 рубль, что говорит о неэффективном использовании организацией собственных средств.</w:t>
      </w:r>
    </w:p>
    <w:p w:rsidR="00687FFC" w:rsidRPr="00CE2AA9" w:rsidRDefault="00687FFC" w:rsidP="00CE2AA9">
      <w:pPr>
        <w:autoSpaceDE w:val="0"/>
        <w:spacing w:line="360" w:lineRule="auto"/>
        <w:ind w:firstLine="709"/>
        <w:rPr>
          <w:sz w:val="28"/>
          <w:szCs w:val="28"/>
        </w:rPr>
      </w:pPr>
      <w:r w:rsidRPr="00CE2AA9">
        <w:rPr>
          <w:sz w:val="28"/>
          <w:szCs w:val="28"/>
        </w:rPr>
        <w:t>Показатель оборачиваемости материальных средств (запасов), который в 2008 году составил 29,5 дней, а в 2009 году 902,1 дня, указывает на значительное ухудшение оборачиваемости запасов в 2009 году. Такая же тенденция наблюдается по отношению к срокам погашения дебиторской и кредиторской задолженности, а также оборачиваемости денежных средств.</w:t>
      </w:r>
    </w:p>
    <w:p w:rsidR="00687FFC" w:rsidRPr="00CE2AA9" w:rsidRDefault="00687FFC" w:rsidP="00CE2AA9">
      <w:pPr>
        <w:autoSpaceDE w:val="0"/>
        <w:spacing w:line="360" w:lineRule="auto"/>
        <w:ind w:firstLine="709"/>
        <w:rPr>
          <w:sz w:val="28"/>
          <w:szCs w:val="28"/>
        </w:rPr>
      </w:pPr>
      <w:r w:rsidRPr="00CE2AA9">
        <w:rPr>
          <w:sz w:val="28"/>
          <w:szCs w:val="28"/>
        </w:rPr>
        <w:t>Коэффициент оборачиваемости средств в расчетах за 2008 год составил 1,9 оборотов, а в 2009 году 0,3 оборота показывает уменьшение оборотов средств в дебиторской задолженности за 2009 год.</w:t>
      </w:r>
    </w:p>
    <w:p w:rsidR="00687FFC" w:rsidRPr="00CE2AA9" w:rsidRDefault="00687FFC" w:rsidP="00CE2AA9">
      <w:pPr>
        <w:autoSpaceDE w:val="0"/>
        <w:spacing w:line="360" w:lineRule="auto"/>
        <w:ind w:firstLine="709"/>
        <w:rPr>
          <w:sz w:val="28"/>
          <w:szCs w:val="28"/>
        </w:rPr>
      </w:pPr>
      <w:r w:rsidRPr="00CE2AA9">
        <w:rPr>
          <w:sz w:val="28"/>
          <w:szCs w:val="28"/>
        </w:rPr>
        <w:t>Коэффициент оборачиваемости кредиторской задолженности, значение которого в 2008 году составило 3,2 оборота, в 2009 году 0,5 оборотов, указывает на снижение коммерческого кредита, предоставляемого ООО «Конкордии».</w:t>
      </w:r>
    </w:p>
    <w:p w:rsidR="00687FFC" w:rsidRPr="00CE2AA9" w:rsidRDefault="00687FFC" w:rsidP="00CE2AA9">
      <w:pPr>
        <w:autoSpaceDE w:val="0"/>
        <w:spacing w:line="360" w:lineRule="auto"/>
        <w:ind w:firstLine="709"/>
        <w:rPr>
          <w:sz w:val="28"/>
          <w:szCs w:val="28"/>
        </w:rPr>
      </w:pPr>
      <w:r w:rsidRPr="00CE2AA9">
        <w:rPr>
          <w:sz w:val="28"/>
          <w:szCs w:val="28"/>
        </w:rPr>
        <w:t>Устойчивость финансового положения анализируемого объекта и его деловая активность характеризуются соотношением дебиторской и кредиторской задолженности. В стабильной экономике, если дебиторская задолженность организации превышает кредиторскую, то это расценивается как свидетельство наращивания оборота и не считается тревожным сигналом.</w:t>
      </w:r>
    </w:p>
    <w:p w:rsidR="00687FFC" w:rsidRPr="00CE2AA9" w:rsidRDefault="00687FFC" w:rsidP="00CE2AA9">
      <w:pPr>
        <w:autoSpaceDE w:val="0"/>
        <w:spacing w:line="360" w:lineRule="auto"/>
        <w:ind w:firstLine="709"/>
        <w:rPr>
          <w:sz w:val="28"/>
          <w:szCs w:val="28"/>
        </w:rPr>
      </w:pPr>
      <w:r w:rsidRPr="00CE2AA9">
        <w:rPr>
          <w:sz w:val="28"/>
          <w:szCs w:val="28"/>
        </w:rPr>
        <w:t>Скорость отдачи на собственный капитал (d</w:t>
      </w:r>
      <w:r w:rsidRPr="00CE2AA9">
        <w:rPr>
          <w:sz w:val="28"/>
          <w:szCs w:val="28"/>
          <w:vertAlign w:val="subscript"/>
        </w:rPr>
        <w:t>5</w:t>
      </w:r>
      <w:r w:rsidRPr="00CE2AA9">
        <w:rPr>
          <w:sz w:val="28"/>
          <w:szCs w:val="28"/>
        </w:rPr>
        <w:t>) отражает активность использования денежных средств. В анализируемой организации этот показатель низкий, с 0,8 снизился до 0,1, что свидетельствует о бездействии части собственных средств.</w:t>
      </w:r>
    </w:p>
    <w:p w:rsidR="00687FFC" w:rsidRPr="00CE2AA9" w:rsidRDefault="00687FFC" w:rsidP="00CE2AA9">
      <w:pPr>
        <w:autoSpaceDE w:val="0"/>
        <w:spacing w:line="360" w:lineRule="auto"/>
        <w:ind w:firstLine="709"/>
        <w:rPr>
          <w:sz w:val="28"/>
          <w:szCs w:val="28"/>
        </w:rPr>
      </w:pPr>
      <w:r w:rsidRPr="00CE2AA9">
        <w:rPr>
          <w:sz w:val="28"/>
          <w:szCs w:val="28"/>
        </w:rPr>
        <w:t>Таким образом, можно сделать вывод о том, что имущество организации используется нерационально и осуществляется неэффективное управление активами в ООО «Конкордия».</w:t>
      </w:r>
    </w:p>
    <w:p w:rsidR="00687FFC" w:rsidRPr="00CE2AA9" w:rsidRDefault="00687FFC"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jc w:val="center"/>
        <w:rPr>
          <w:b/>
          <w:sz w:val="28"/>
          <w:szCs w:val="28"/>
        </w:rPr>
      </w:pPr>
      <w:r w:rsidRPr="00CE2AA9">
        <w:rPr>
          <w:b/>
          <w:sz w:val="28"/>
          <w:szCs w:val="28"/>
        </w:rPr>
        <w:t>2.6 Анализ рентабельности организации</w:t>
      </w:r>
    </w:p>
    <w:p w:rsidR="00687FFC" w:rsidRPr="00CE2AA9" w:rsidRDefault="00687FFC" w:rsidP="00CE2AA9">
      <w:pPr>
        <w:autoSpaceDE w:val="0"/>
        <w:spacing w:line="360" w:lineRule="auto"/>
        <w:ind w:firstLine="709"/>
        <w:rPr>
          <w:b/>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По данным «Отчета о прибылях и убытках» можно проанализировать динамику рентабельности продаж, чистой рентабельности отчетного периода, а также влияние факторов на изменение этих показателей.</w:t>
      </w:r>
    </w:p>
    <w:p w:rsidR="00687FFC" w:rsidRDefault="00687FFC" w:rsidP="00CE2AA9">
      <w:pPr>
        <w:autoSpaceDE w:val="0"/>
        <w:spacing w:line="360" w:lineRule="auto"/>
        <w:ind w:firstLine="709"/>
        <w:rPr>
          <w:sz w:val="28"/>
          <w:szCs w:val="28"/>
        </w:rPr>
      </w:pPr>
      <w:r w:rsidRPr="00CE2AA9">
        <w:rPr>
          <w:sz w:val="28"/>
          <w:szCs w:val="28"/>
        </w:rPr>
        <w:t>Рентабельность продаж (R</w:t>
      </w:r>
      <w:r w:rsidRPr="00CE2AA9">
        <w:rPr>
          <w:sz w:val="28"/>
          <w:szCs w:val="28"/>
          <w:vertAlign w:val="superscript"/>
        </w:rPr>
        <w:t>П</w:t>
      </w:r>
      <w:r w:rsidRPr="00CE2AA9">
        <w:rPr>
          <w:sz w:val="28"/>
          <w:szCs w:val="28"/>
        </w:rPr>
        <w:t>) — это отношение суммы прибыли от продаж к объему реализованной продукции:</w:t>
      </w:r>
    </w:p>
    <w:p w:rsidR="00CE2AA9" w:rsidRP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R</w:t>
      </w:r>
      <w:r w:rsidRPr="00CE2AA9">
        <w:rPr>
          <w:sz w:val="28"/>
          <w:szCs w:val="28"/>
          <w:vertAlign w:val="superscript"/>
        </w:rPr>
        <w:t>П</w:t>
      </w:r>
      <w:r w:rsidRPr="00CE2AA9">
        <w:rPr>
          <w:sz w:val="28"/>
          <w:szCs w:val="28"/>
        </w:rPr>
        <w:t xml:space="preserve"> = П</w:t>
      </w:r>
      <w:r w:rsidRPr="00CE2AA9">
        <w:rPr>
          <w:sz w:val="28"/>
          <w:szCs w:val="28"/>
          <w:vertAlign w:val="superscript"/>
        </w:rPr>
        <w:t>П</w:t>
      </w:r>
      <w:r w:rsidRPr="00CE2AA9">
        <w:rPr>
          <w:sz w:val="28"/>
          <w:szCs w:val="28"/>
        </w:rPr>
        <w:t xml:space="preserve"> / В ∙100 %</w:t>
      </w:r>
      <w:r w:rsidR="00CE2AA9" w:rsidRPr="00CE2AA9">
        <w:rPr>
          <w:sz w:val="28"/>
          <w:szCs w:val="28"/>
        </w:rPr>
        <w:t xml:space="preserve"> </w:t>
      </w:r>
      <w:r w:rsidRPr="00CE2AA9">
        <w:rPr>
          <w:sz w:val="28"/>
          <w:szCs w:val="28"/>
        </w:rPr>
        <w:t>(26)</w:t>
      </w:r>
    </w:p>
    <w:p w:rsid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R</w:t>
      </w:r>
      <w:r w:rsidRPr="00CE2AA9">
        <w:rPr>
          <w:sz w:val="28"/>
          <w:szCs w:val="28"/>
          <w:vertAlign w:val="superscript"/>
        </w:rPr>
        <w:t>П</w:t>
      </w:r>
      <w:r w:rsidRPr="00CE2AA9">
        <w:rPr>
          <w:sz w:val="28"/>
          <w:szCs w:val="28"/>
          <w:vertAlign w:val="subscript"/>
        </w:rPr>
        <w:t>(2008)</w:t>
      </w:r>
      <w:r w:rsidRPr="00CE2AA9">
        <w:rPr>
          <w:sz w:val="28"/>
          <w:szCs w:val="28"/>
        </w:rPr>
        <w:t xml:space="preserve"> = (- 95320) / 181986 = - 52,3 %</w:t>
      </w:r>
    </w:p>
    <w:p w:rsidR="00687FFC" w:rsidRPr="00CE2AA9" w:rsidRDefault="00687FFC" w:rsidP="00CE2AA9">
      <w:pPr>
        <w:autoSpaceDE w:val="0"/>
        <w:spacing w:line="360" w:lineRule="auto"/>
        <w:ind w:firstLine="709"/>
        <w:rPr>
          <w:sz w:val="28"/>
          <w:szCs w:val="28"/>
        </w:rPr>
      </w:pPr>
      <w:r w:rsidRPr="00CE2AA9">
        <w:rPr>
          <w:sz w:val="28"/>
          <w:szCs w:val="28"/>
        </w:rPr>
        <w:t>R</w:t>
      </w:r>
      <w:r w:rsidRPr="00CE2AA9">
        <w:rPr>
          <w:sz w:val="28"/>
          <w:szCs w:val="28"/>
          <w:vertAlign w:val="superscript"/>
        </w:rPr>
        <w:t>П</w:t>
      </w:r>
      <w:r w:rsidRPr="00CE2AA9">
        <w:rPr>
          <w:sz w:val="28"/>
          <w:szCs w:val="28"/>
          <w:vertAlign w:val="subscript"/>
        </w:rPr>
        <w:t>(2009)</w:t>
      </w:r>
      <w:r w:rsidRPr="00CE2AA9">
        <w:rPr>
          <w:sz w:val="28"/>
          <w:szCs w:val="28"/>
        </w:rPr>
        <w:t xml:space="preserve"> = (- 259385) / 70499 = - 367,9 %</w:t>
      </w:r>
    </w:p>
    <w:p w:rsidR="00687FFC" w:rsidRPr="00CE2AA9" w:rsidRDefault="00687FFC" w:rsidP="00CE2AA9">
      <w:pPr>
        <w:autoSpaceDE w:val="0"/>
        <w:spacing w:line="360" w:lineRule="auto"/>
        <w:ind w:firstLine="709"/>
        <w:rPr>
          <w:sz w:val="28"/>
          <w:szCs w:val="28"/>
        </w:rPr>
      </w:pPr>
      <w:r w:rsidRPr="00CE2AA9">
        <w:rPr>
          <w:sz w:val="28"/>
          <w:szCs w:val="28"/>
        </w:rPr>
        <w:t>Из этой факторной модели следует, что на рентабельность продаж влияют те же факторы, которые влияют на прибыль от продажи, а именно изменение выручки от продажи, изменение себестоимости продажи, изменение коммерческих и управленческих расходов. Чтобы определить, как каждый фактор повлиял на рентабельность продаж, необходимо осуществить следующие расчеты.</w:t>
      </w:r>
    </w:p>
    <w:p w:rsidR="00687FFC" w:rsidRDefault="00687FFC" w:rsidP="00CE2AA9">
      <w:pPr>
        <w:autoSpaceDE w:val="0"/>
        <w:spacing w:line="360" w:lineRule="auto"/>
        <w:ind w:firstLine="709"/>
        <w:rPr>
          <w:sz w:val="28"/>
          <w:szCs w:val="28"/>
        </w:rPr>
      </w:pPr>
      <w:r w:rsidRPr="00CE2AA9">
        <w:rPr>
          <w:sz w:val="28"/>
          <w:szCs w:val="28"/>
        </w:rPr>
        <w:t>1) Влияние изменения выручки от продажи на R</w:t>
      </w:r>
      <w:r w:rsidRPr="00CE2AA9">
        <w:rPr>
          <w:sz w:val="28"/>
          <w:szCs w:val="28"/>
          <w:vertAlign w:val="superscript"/>
        </w:rPr>
        <w:t>П</w:t>
      </w:r>
      <w:r w:rsidRPr="00CE2AA9">
        <w:rPr>
          <w:sz w:val="28"/>
          <w:szCs w:val="28"/>
        </w:rPr>
        <w:t>:</w:t>
      </w:r>
    </w:p>
    <w:p w:rsidR="00687FFC" w:rsidRPr="00CE2AA9" w:rsidRDefault="00CE2AA9" w:rsidP="00CE2AA9">
      <w:pPr>
        <w:autoSpaceDE w:val="0"/>
        <w:spacing w:line="360" w:lineRule="auto"/>
        <w:ind w:firstLine="709"/>
        <w:rPr>
          <w:sz w:val="28"/>
          <w:szCs w:val="28"/>
        </w:rPr>
      </w:pPr>
      <w:r>
        <w:rPr>
          <w:sz w:val="28"/>
          <w:szCs w:val="28"/>
        </w:rPr>
        <w:br w:type="page"/>
      </w:r>
      <w:r w:rsidR="00687FFC" w:rsidRPr="00CE2AA9">
        <w:rPr>
          <w:sz w:val="28"/>
          <w:szCs w:val="28"/>
        </w:rPr>
        <w:t>∆ R</w:t>
      </w:r>
      <w:r w:rsidR="00687FFC" w:rsidRPr="00CE2AA9">
        <w:rPr>
          <w:sz w:val="28"/>
          <w:szCs w:val="28"/>
          <w:vertAlign w:val="superscript"/>
        </w:rPr>
        <w:t>П(В)</w:t>
      </w:r>
      <w:r w:rsidR="00687FFC" w:rsidRPr="00CE2AA9">
        <w:rPr>
          <w:sz w:val="28"/>
          <w:szCs w:val="28"/>
        </w:rPr>
        <w:t xml:space="preserve"> = ((В</w:t>
      </w:r>
      <w:r w:rsidR="00687FFC" w:rsidRPr="00CE2AA9">
        <w:rPr>
          <w:sz w:val="28"/>
          <w:szCs w:val="28"/>
          <w:vertAlign w:val="subscript"/>
        </w:rPr>
        <w:t>1</w:t>
      </w:r>
      <w:r w:rsidR="00687FFC" w:rsidRPr="00CE2AA9">
        <w:rPr>
          <w:sz w:val="28"/>
          <w:szCs w:val="28"/>
        </w:rPr>
        <w:t xml:space="preserve"> - С</w:t>
      </w:r>
      <w:r w:rsidR="00687FFC" w:rsidRPr="00CE2AA9">
        <w:rPr>
          <w:sz w:val="28"/>
          <w:szCs w:val="28"/>
          <w:vertAlign w:val="subscript"/>
        </w:rPr>
        <w:t>0</w:t>
      </w:r>
      <w:r w:rsidR="00687FFC" w:rsidRPr="00CE2AA9">
        <w:rPr>
          <w:sz w:val="28"/>
          <w:szCs w:val="28"/>
        </w:rPr>
        <w:t>- КР</w:t>
      </w:r>
      <w:r w:rsidR="00687FFC" w:rsidRPr="00CE2AA9">
        <w:rPr>
          <w:sz w:val="28"/>
          <w:szCs w:val="28"/>
          <w:vertAlign w:val="subscript"/>
        </w:rPr>
        <w:t>0</w:t>
      </w:r>
      <w:r w:rsidR="00687FFC" w:rsidRPr="00CE2AA9">
        <w:rPr>
          <w:sz w:val="28"/>
          <w:szCs w:val="28"/>
        </w:rPr>
        <w:t>-УР</w:t>
      </w:r>
      <w:r w:rsidR="00687FFC" w:rsidRPr="00CE2AA9">
        <w:rPr>
          <w:sz w:val="28"/>
          <w:szCs w:val="28"/>
          <w:vertAlign w:val="subscript"/>
        </w:rPr>
        <w:t>0</w:t>
      </w:r>
      <w:r w:rsidR="00687FFC" w:rsidRPr="00CE2AA9">
        <w:rPr>
          <w:sz w:val="28"/>
          <w:szCs w:val="28"/>
        </w:rPr>
        <w:t>) / В</w:t>
      </w:r>
      <w:r w:rsidR="00687FFC" w:rsidRPr="00CE2AA9">
        <w:rPr>
          <w:sz w:val="28"/>
          <w:szCs w:val="28"/>
          <w:vertAlign w:val="subscript"/>
        </w:rPr>
        <w:t>1</w:t>
      </w:r>
      <w:r w:rsidR="00687FFC" w:rsidRPr="00CE2AA9">
        <w:rPr>
          <w:sz w:val="28"/>
          <w:szCs w:val="28"/>
        </w:rPr>
        <w:t xml:space="preserve"> – (В</w:t>
      </w:r>
      <w:r w:rsidR="00687FFC" w:rsidRPr="00CE2AA9">
        <w:rPr>
          <w:sz w:val="28"/>
          <w:szCs w:val="28"/>
          <w:vertAlign w:val="subscript"/>
        </w:rPr>
        <w:t>0</w:t>
      </w:r>
      <w:r w:rsidR="00687FFC" w:rsidRPr="00CE2AA9">
        <w:rPr>
          <w:sz w:val="28"/>
          <w:szCs w:val="28"/>
        </w:rPr>
        <w:t xml:space="preserve"> – С</w:t>
      </w:r>
      <w:r w:rsidR="00687FFC" w:rsidRPr="00CE2AA9">
        <w:rPr>
          <w:sz w:val="28"/>
          <w:szCs w:val="28"/>
          <w:vertAlign w:val="subscript"/>
        </w:rPr>
        <w:t>0</w:t>
      </w:r>
      <w:r w:rsidR="00687FFC" w:rsidRPr="00CE2AA9">
        <w:rPr>
          <w:sz w:val="28"/>
          <w:szCs w:val="28"/>
        </w:rPr>
        <w:t>-КР</w:t>
      </w:r>
      <w:r w:rsidR="00687FFC" w:rsidRPr="00CE2AA9">
        <w:rPr>
          <w:sz w:val="28"/>
          <w:szCs w:val="28"/>
          <w:vertAlign w:val="subscript"/>
        </w:rPr>
        <w:t>0</w:t>
      </w:r>
      <w:r w:rsidR="00687FFC" w:rsidRPr="00CE2AA9">
        <w:rPr>
          <w:sz w:val="28"/>
          <w:szCs w:val="28"/>
        </w:rPr>
        <w:t>-УР</w:t>
      </w:r>
      <w:r w:rsidR="00687FFC" w:rsidRPr="00CE2AA9">
        <w:rPr>
          <w:sz w:val="28"/>
          <w:szCs w:val="28"/>
          <w:vertAlign w:val="subscript"/>
        </w:rPr>
        <w:t>0</w:t>
      </w:r>
      <w:r w:rsidR="00687FFC" w:rsidRPr="00CE2AA9">
        <w:rPr>
          <w:sz w:val="28"/>
          <w:szCs w:val="28"/>
        </w:rPr>
        <w:t>) / В</w:t>
      </w:r>
      <w:r w:rsidR="00687FFC" w:rsidRPr="00CE2AA9">
        <w:rPr>
          <w:sz w:val="28"/>
          <w:szCs w:val="28"/>
          <w:vertAlign w:val="subscript"/>
        </w:rPr>
        <w:t>0</w:t>
      </w:r>
      <w:r w:rsidR="00687FFC" w:rsidRPr="00CE2AA9">
        <w:rPr>
          <w:sz w:val="28"/>
          <w:szCs w:val="28"/>
        </w:rPr>
        <w:t xml:space="preserve"> ) ∙ 100 %,</w:t>
      </w:r>
      <w:r w:rsidRPr="00CE2AA9">
        <w:rPr>
          <w:sz w:val="28"/>
          <w:szCs w:val="28"/>
        </w:rPr>
        <w:t xml:space="preserve"> </w:t>
      </w:r>
      <w:r w:rsidR="00687FFC" w:rsidRPr="00CE2AA9">
        <w:rPr>
          <w:sz w:val="28"/>
          <w:szCs w:val="28"/>
        </w:rPr>
        <w:t>(27)</w:t>
      </w:r>
    </w:p>
    <w:p w:rsidR="00CE2AA9" w:rsidRDefault="00CE2AA9"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где В</w:t>
      </w:r>
      <w:r w:rsidRPr="00CE2AA9">
        <w:rPr>
          <w:sz w:val="28"/>
          <w:szCs w:val="28"/>
          <w:vertAlign w:val="subscript"/>
        </w:rPr>
        <w:t>1</w:t>
      </w:r>
      <w:r w:rsidRPr="00CE2AA9">
        <w:rPr>
          <w:sz w:val="28"/>
          <w:szCs w:val="28"/>
        </w:rPr>
        <w:t xml:space="preserve"> и В</w:t>
      </w:r>
      <w:r w:rsidRPr="00CE2AA9">
        <w:rPr>
          <w:sz w:val="28"/>
          <w:szCs w:val="28"/>
          <w:vertAlign w:val="subscript"/>
        </w:rPr>
        <w:t>0</w:t>
      </w:r>
      <w:r w:rsidRPr="00CE2AA9">
        <w:rPr>
          <w:sz w:val="28"/>
          <w:szCs w:val="28"/>
        </w:rPr>
        <w:t xml:space="preserve"> - отчетная и базисная выручка,</w:t>
      </w:r>
    </w:p>
    <w:p w:rsidR="00687FFC" w:rsidRPr="00CE2AA9" w:rsidRDefault="00687FFC" w:rsidP="00CE2AA9">
      <w:pPr>
        <w:autoSpaceDE w:val="0"/>
        <w:spacing w:line="360" w:lineRule="auto"/>
        <w:ind w:firstLine="709"/>
        <w:rPr>
          <w:sz w:val="28"/>
          <w:szCs w:val="28"/>
        </w:rPr>
      </w:pPr>
      <w:r w:rsidRPr="00CE2AA9">
        <w:rPr>
          <w:sz w:val="28"/>
          <w:szCs w:val="28"/>
        </w:rPr>
        <w:t>С</w:t>
      </w:r>
      <w:r w:rsidRPr="00CE2AA9">
        <w:rPr>
          <w:sz w:val="28"/>
          <w:szCs w:val="28"/>
          <w:vertAlign w:val="subscript"/>
        </w:rPr>
        <w:t>1</w:t>
      </w:r>
      <w:r w:rsidRPr="00CE2AA9">
        <w:rPr>
          <w:sz w:val="28"/>
          <w:szCs w:val="28"/>
        </w:rPr>
        <w:t xml:space="preserve"> и С</w:t>
      </w:r>
      <w:r w:rsidRPr="00CE2AA9">
        <w:rPr>
          <w:sz w:val="28"/>
          <w:szCs w:val="28"/>
          <w:vertAlign w:val="subscript"/>
        </w:rPr>
        <w:t>0</w:t>
      </w:r>
      <w:r w:rsidRPr="00CE2AA9">
        <w:rPr>
          <w:sz w:val="28"/>
          <w:szCs w:val="28"/>
        </w:rPr>
        <w:t xml:space="preserve"> - отчетная и базисная себестоимость,</w:t>
      </w:r>
    </w:p>
    <w:p w:rsidR="00687FFC" w:rsidRPr="00CE2AA9" w:rsidRDefault="00687FFC" w:rsidP="00CE2AA9">
      <w:pPr>
        <w:autoSpaceDE w:val="0"/>
        <w:spacing w:line="360" w:lineRule="auto"/>
        <w:ind w:firstLine="709"/>
        <w:rPr>
          <w:sz w:val="28"/>
          <w:szCs w:val="28"/>
        </w:rPr>
      </w:pPr>
      <w:r w:rsidRPr="00CE2AA9">
        <w:rPr>
          <w:sz w:val="28"/>
          <w:szCs w:val="28"/>
        </w:rPr>
        <w:t>КР</w:t>
      </w:r>
      <w:r w:rsidRPr="00CE2AA9">
        <w:rPr>
          <w:sz w:val="28"/>
          <w:szCs w:val="28"/>
          <w:vertAlign w:val="subscript"/>
        </w:rPr>
        <w:t>1</w:t>
      </w:r>
      <w:r w:rsidRPr="00CE2AA9">
        <w:rPr>
          <w:sz w:val="28"/>
          <w:szCs w:val="28"/>
        </w:rPr>
        <w:t xml:space="preserve"> и КР</w:t>
      </w:r>
      <w:r w:rsidRPr="00CE2AA9">
        <w:rPr>
          <w:sz w:val="28"/>
          <w:szCs w:val="28"/>
          <w:vertAlign w:val="subscript"/>
        </w:rPr>
        <w:t>0</w:t>
      </w:r>
      <w:r w:rsidRPr="00CE2AA9">
        <w:rPr>
          <w:sz w:val="28"/>
          <w:szCs w:val="28"/>
        </w:rPr>
        <w:t xml:space="preserve"> - отчетная и базисная коммерческие расходы,</w:t>
      </w:r>
    </w:p>
    <w:p w:rsidR="00687FFC" w:rsidRDefault="00687FFC" w:rsidP="00CE2AA9">
      <w:pPr>
        <w:autoSpaceDE w:val="0"/>
        <w:spacing w:line="360" w:lineRule="auto"/>
        <w:ind w:firstLine="709"/>
        <w:rPr>
          <w:sz w:val="28"/>
          <w:szCs w:val="28"/>
        </w:rPr>
      </w:pPr>
      <w:r w:rsidRPr="00CE2AA9">
        <w:rPr>
          <w:sz w:val="28"/>
          <w:szCs w:val="28"/>
        </w:rPr>
        <w:t>УР</w:t>
      </w:r>
      <w:r w:rsidRPr="00CE2AA9">
        <w:rPr>
          <w:sz w:val="28"/>
          <w:szCs w:val="28"/>
          <w:vertAlign w:val="subscript"/>
        </w:rPr>
        <w:t>1</w:t>
      </w:r>
      <w:r w:rsidRPr="00CE2AA9">
        <w:rPr>
          <w:sz w:val="28"/>
          <w:szCs w:val="28"/>
        </w:rPr>
        <w:t xml:space="preserve"> и УР</w:t>
      </w:r>
      <w:r w:rsidRPr="00CE2AA9">
        <w:rPr>
          <w:sz w:val="28"/>
          <w:szCs w:val="28"/>
          <w:vertAlign w:val="subscript"/>
        </w:rPr>
        <w:t>0</w:t>
      </w:r>
      <w:r w:rsidRPr="00CE2AA9">
        <w:rPr>
          <w:sz w:val="28"/>
          <w:szCs w:val="28"/>
        </w:rPr>
        <w:t xml:space="preserve"> - отчетная и базисная управленческие расходы.</w:t>
      </w:r>
    </w:p>
    <w:p w:rsidR="00CE2AA9" w:rsidRPr="00CE2AA9" w:rsidRDefault="00CE2AA9"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 R</w:t>
      </w:r>
      <w:r w:rsidRPr="00CE2AA9">
        <w:rPr>
          <w:sz w:val="28"/>
          <w:szCs w:val="28"/>
          <w:vertAlign w:val="superscript"/>
        </w:rPr>
        <w:t>П(В)</w:t>
      </w:r>
      <w:r w:rsidRPr="00CE2AA9">
        <w:rPr>
          <w:sz w:val="28"/>
          <w:szCs w:val="28"/>
        </w:rPr>
        <w:t xml:space="preserve"> = ((70499 - 174387 - 55889 - 47030) / 70499 - (181986 - 174387 - 55889 - 47030) / 181986) ∙100 =</w:t>
      </w:r>
      <w:r w:rsidR="00CE2AA9" w:rsidRPr="00CE2AA9">
        <w:rPr>
          <w:sz w:val="28"/>
          <w:szCs w:val="28"/>
        </w:rPr>
        <w:t xml:space="preserve"> </w:t>
      </w:r>
      <w:r w:rsidRPr="00CE2AA9">
        <w:rPr>
          <w:sz w:val="28"/>
          <w:szCs w:val="28"/>
        </w:rPr>
        <w:t>(28)</w:t>
      </w:r>
    </w:p>
    <w:p w:rsidR="00CE2AA9" w:rsidRPr="00CE2AA9" w:rsidRDefault="00CE2AA9" w:rsidP="00CE2AA9">
      <w:pPr>
        <w:autoSpaceDE w:val="0"/>
        <w:spacing w:line="360" w:lineRule="auto"/>
        <w:ind w:firstLine="709"/>
        <w:rPr>
          <w:sz w:val="28"/>
          <w:szCs w:val="28"/>
        </w:rPr>
      </w:pPr>
    </w:p>
    <w:p w:rsidR="00687FFC" w:rsidRPr="00CE2AA9" w:rsidRDefault="001B1CEB" w:rsidP="00CE2AA9">
      <w:pPr>
        <w:autoSpaceDE w:val="0"/>
        <w:spacing w:line="360" w:lineRule="auto"/>
        <w:ind w:firstLine="709"/>
        <w:rPr>
          <w:sz w:val="28"/>
          <w:szCs w:val="28"/>
        </w:rPr>
      </w:pPr>
      <w:r w:rsidRPr="00CE2AA9">
        <w:rPr>
          <w:sz w:val="28"/>
          <w:szCs w:val="28"/>
        </w:rPr>
        <w:t>∆ R</w:t>
      </w:r>
      <w:r w:rsidRPr="00CE2AA9">
        <w:rPr>
          <w:sz w:val="28"/>
          <w:szCs w:val="28"/>
          <w:vertAlign w:val="superscript"/>
        </w:rPr>
        <w:t>П(В)</w:t>
      </w:r>
      <w:r w:rsidRPr="00CE2AA9">
        <w:rPr>
          <w:sz w:val="28"/>
          <w:szCs w:val="28"/>
        </w:rPr>
        <w:t xml:space="preserve"> </w:t>
      </w:r>
      <w:r w:rsidR="00687FFC" w:rsidRPr="00CE2AA9">
        <w:rPr>
          <w:sz w:val="28"/>
          <w:szCs w:val="28"/>
        </w:rPr>
        <w:t>= (-2,93 - (-0,52)) ∙ 100 =</w:t>
      </w:r>
      <w:r w:rsidR="00CE2AA9" w:rsidRPr="00CE2AA9">
        <w:rPr>
          <w:sz w:val="28"/>
          <w:szCs w:val="28"/>
        </w:rPr>
        <w:t xml:space="preserve"> </w:t>
      </w:r>
      <w:r w:rsidR="00687FFC" w:rsidRPr="00CE2AA9">
        <w:rPr>
          <w:sz w:val="28"/>
          <w:szCs w:val="28"/>
        </w:rPr>
        <w:t>- 241%</w:t>
      </w:r>
    </w:p>
    <w:p w:rsidR="00687FFC" w:rsidRDefault="00687FFC" w:rsidP="00CE2AA9">
      <w:pPr>
        <w:autoSpaceDE w:val="0"/>
        <w:spacing w:line="360" w:lineRule="auto"/>
        <w:ind w:firstLine="709"/>
        <w:rPr>
          <w:sz w:val="28"/>
          <w:szCs w:val="28"/>
        </w:rPr>
      </w:pPr>
      <w:r w:rsidRPr="00CE2AA9">
        <w:rPr>
          <w:sz w:val="28"/>
          <w:szCs w:val="28"/>
        </w:rPr>
        <w:t>2) Влияние изменения себестоимости продажи на R</w:t>
      </w:r>
      <w:r w:rsidRPr="00CE2AA9">
        <w:rPr>
          <w:sz w:val="28"/>
          <w:szCs w:val="28"/>
          <w:vertAlign w:val="superscript"/>
        </w:rPr>
        <w:t>П</w:t>
      </w:r>
      <w:r w:rsidRPr="00CE2AA9">
        <w:rPr>
          <w:sz w:val="28"/>
          <w:szCs w:val="28"/>
        </w:rPr>
        <w:t>:</w:t>
      </w:r>
    </w:p>
    <w:p w:rsidR="001B1CEB" w:rsidRPr="00CE2AA9" w:rsidRDefault="001B1CEB"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 R</w:t>
      </w:r>
      <w:r w:rsidRPr="00CE2AA9">
        <w:rPr>
          <w:sz w:val="28"/>
          <w:szCs w:val="28"/>
          <w:vertAlign w:val="superscript"/>
        </w:rPr>
        <w:t>П(С)</w:t>
      </w:r>
      <w:r w:rsidRPr="00CE2AA9">
        <w:rPr>
          <w:sz w:val="28"/>
          <w:szCs w:val="28"/>
        </w:rPr>
        <w:t xml:space="preserve"> = ((В</w:t>
      </w:r>
      <w:r w:rsidRPr="00CE2AA9">
        <w:rPr>
          <w:sz w:val="28"/>
          <w:szCs w:val="28"/>
          <w:vertAlign w:val="subscript"/>
        </w:rPr>
        <w:t>1</w:t>
      </w:r>
      <w:r w:rsidRPr="00CE2AA9">
        <w:rPr>
          <w:sz w:val="28"/>
          <w:szCs w:val="28"/>
        </w:rPr>
        <w:t xml:space="preserve"> - С</w:t>
      </w:r>
      <w:r w:rsidRPr="00CE2AA9">
        <w:rPr>
          <w:sz w:val="28"/>
          <w:szCs w:val="28"/>
          <w:vertAlign w:val="subscript"/>
        </w:rPr>
        <w:t xml:space="preserve">1 </w:t>
      </w:r>
      <w:r w:rsidRPr="00CE2AA9">
        <w:rPr>
          <w:sz w:val="28"/>
          <w:szCs w:val="28"/>
        </w:rPr>
        <w:t>- КР</w:t>
      </w:r>
      <w:r w:rsidRPr="00CE2AA9">
        <w:rPr>
          <w:sz w:val="28"/>
          <w:szCs w:val="28"/>
          <w:vertAlign w:val="subscript"/>
        </w:rPr>
        <w:t>0</w:t>
      </w:r>
      <w:r w:rsidRPr="00CE2AA9">
        <w:rPr>
          <w:sz w:val="28"/>
          <w:szCs w:val="28"/>
        </w:rPr>
        <w:t xml:space="preserve"> - УР</w:t>
      </w:r>
      <w:r w:rsidRPr="00CE2AA9">
        <w:rPr>
          <w:sz w:val="28"/>
          <w:szCs w:val="28"/>
          <w:vertAlign w:val="subscript"/>
        </w:rPr>
        <w:t>0</w:t>
      </w:r>
      <w:r w:rsidRPr="00CE2AA9">
        <w:rPr>
          <w:sz w:val="28"/>
          <w:szCs w:val="28"/>
        </w:rPr>
        <w:t>) / В</w:t>
      </w:r>
      <w:r w:rsidRPr="00CE2AA9">
        <w:rPr>
          <w:sz w:val="28"/>
          <w:szCs w:val="28"/>
          <w:vertAlign w:val="subscript"/>
        </w:rPr>
        <w:t>1</w:t>
      </w:r>
      <w:r w:rsidRPr="00CE2AA9">
        <w:rPr>
          <w:sz w:val="28"/>
          <w:szCs w:val="28"/>
        </w:rPr>
        <w:t xml:space="preserve"> - (В</w:t>
      </w:r>
      <w:r w:rsidRPr="00CE2AA9">
        <w:rPr>
          <w:sz w:val="28"/>
          <w:szCs w:val="28"/>
          <w:vertAlign w:val="subscript"/>
        </w:rPr>
        <w:t>1</w:t>
      </w:r>
      <w:r w:rsidRPr="00CE2AA9">
        <w:rPr>
          <w:sz w:val="28"/>
          <w:szCs w:val="28"/>
        </w:rPr>
        <w:t xml:space="preserve"> - С</w:t>
      </w:r>
      <w:r w:rsidRPr="00CE2AA9">
        <w:rPr>
          <w:sz w:val="28"/>
          <w:szCs w:val="28"/>
          <w:vertAlign w:val="subscript"/>
        </w:rPr>
        <w:t>0</w:t>
      </w:r>
      <w:r w:rsidRPr="00CE2AA9">
        <w:rPr>
          <w:sz w:val="28"/>
          <w:szCs w:val="28"/>
        </w:rPr>
        <w:t xml:space="preserve"> - КР</w:t>
      </w:r>
      <w:r w:rsidRPr="00CE2AA9">
        <w:rPr>
          <w:sz w:val="28"/>
          <w:szCs w:val="28"/>
          <w:vertAlign w:val="subscript"/>
        </w:rPr>
        <w:t>0</w:t>
      </w:r>
      <w:r w:rsidRPr="00CE2AA9">
        <w:rPr>
          <w:sz w:val="28"/>
          <w:szCs w:val="28"/>
        </w:rPr>
        <w:t xml:space="preserve"> - УР</w:t>
      </w:r>
      <w:r w:rsidRPr="00CE2AA9">
        <w:rPr>
          <w:sz w:val="28"/>
          <w:szCs w:val="28"/>
          <w:vertAlign w:val="subscript"/>
        </w:rPr>
        <w:t>0</w:t>
      </w:r>
      <w:r w:rsidRPr="00CE2AA9">
        <w:rPr>
          <w:sz w:val="28"/>
          <w:szCs w:val="28"/>
        </w:rPr>
        <w:t>) / В</w:t>
      </w:r>
      <w:r w:rsidRPr="00CE2AA9">
        <w:rPr>
          <w:sz w:val="28"/>
          <w:szCs w:val="28"/>
          <w:vertAlign w:val="subscript"/>
        </w:rPr>
        <w:t>1</w:t>
      </w:r>
      <w:r w:rsidRPr="00CE2AA9">
        <w:rPr>
          <w:sz w:val="28"/>
          <w:szCs w:val="28"/>
        </w:rPr>
        <w:t xml:space="preserve"> ) ∙ 100 %</w:t>
      </w:r>
      <w:r w:rsidR="00CE2AA9" w:rsidRPr="00CE2AA9">
        <w:rPr>
          <w:sz w:val="28"/>
          <w:szCs w:val="28"/>
        </w:rPr>
        <w:t xml:space="preserve"> </w:t>
      </w:r>
      <w:r w:rsidRPr="00CE2AA9">
        <w:rPr>
          <w:sz w:val="28"/>
          <w:szCs w:val="28"/>
        </w:rPr>
        <w:t>(29)</w:t>
      </w:r>
    </w:p>
    <w:p w:rsidR="001B1CEB" w:rsidRPr="00CE2AA9" w:rsidRDefault="001B1CEB"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 R</w:t>
      </w:r>
      <w:r w:rsidRPr="00CE2AA9">
        <w:rPr>
          <w:sz w:val="28"/>
          <w:szCs w:val="28"/>
          <w:vertAlign w:val="superscript"/>
        </w:rPr>
        <w:t>П(С)</w:t>
      </w:r>
      <w:r w:rsidRPr="00CE2AA9">
        <w:rPr>
          <w:sz w:val="28"/>
          <w:szCs w:val="28"/>
        </w:rPr>
        <w:t xml:space="preserve"> = (- 2,91 - (- 2,93)) ∙ 100 = -2 %</w:t>
      </w:r>
    </w:p>
    <w:p w:rsidR="00687FFC" w:rsidRDefault="00687FFC" w:rsidP="00CE2AA9">
      <w:pPr>
        <w:autoSpaceDE w:val="0"/>
        <w:spacing w:line="360" w:lineRule="auto"/>
        <w:ind w:firstLine="709"/>
        <w:rPr>
          <w:sz w:val="28"/>
          <w:szCs w:val="28"/>
        </w:rPr>
      </w:pPr>
      <w:r w:rsidRPr="00CE2AA9">
        <w:rPr>
          <w:sz w:val="28"/>
          <w:szCs w:val="28"/>
        </w:rPr>
        <w:t>3) Влияние изменения коммерческих расходов на R</w:t>
      </w:r>
      <w:r w:rsidRPr="00CE2AA9">
        <w:rPr>
          <w:sz w:val="28"/>
          <w:szCs w:val="28"/>
          <w:vertAlign w:val="superscript"/>
        </w:rPr>
        <w:t>П</w:t>
      </w:r>
      <w:r w:rsidRPr="00CE2AA9">
        <w:rPr>
          <w:sz w:val="28"/>
          <w:szCs w:val="28"/>
        </w:rPr>
        <w:t>:</w:t>
      </w:r>
    </w:p>
    <w:p w:rsidR="001B1CEB" w:rsidRPr="00CE2AA9" w:rsidRDefault="001B1CEB"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 R</w:t>
      </w:r>
      <w:r w:rsidRPr="00CE2AA9">
        <w:rPr>
          <w:sz w:val="28"/>
          <w:szCs w:val="28"/>
          <w:vertAlign w:val="superscript"/>
        </w:rPr>
        <w:t>П(КР)</w:t>
      </w:r>
      <w:r w:rsidRPr="00CE2AA9">
        <w:rPr>
          <w:sz w:val="28"/>
          <w:szCs w:val="28"/>
        </w:rPr>
        <w:t xml:space="preserve"> = ((В</w:t>
      </w:r>
      <w:r w:rsidRPr="00CE2AA9">
        <w:rPr>
          <w:sz w:val="28"/>
          <w:szCs w:val="28"/>
          <w:vertAlign w:val="subscript"/>
        </w:rPr>
        <w:t>1</w:t>
      </w:r>
      <w:r w:rsidRPr="00CE2AA9">
        <w:rPr>
          <w:sz w:val="28"/>
          <w:szCs w:val="28"/>
        </w:rPr>
        <w:t xml:space="preserve"> - С</w:t>
      </w:r>
      <w:r w:rsidRPr="00CE2AA9">
        <w:rPr>
          <w:sz w:val="28"/>
          <w:szCs w:val="28"/>
          <w:vertAlign w:val="subscript"/>
        </w:rPr>
        <w:t xml:space="preserve">1 </w:t>
      </w:r>
      <w:r w:rsidRPr="00CE2AA9">
        <w:rPr>
          <w:sz w:val="28"/>
          <w:szCs w:val="28"/>
        </w:rPr>
        <w:t>- КР</w:t>
      </w:r>
      <w:r w:rsidRPr="00CE2AA9">
        <w:rPr>
          <w:sz w:val="28"/>
          <w:szCs w:val="28"/>
          <w:vertAlign w:val="subscript"/>
        </w:rPr>
        <w:t>1</w:t>
      </w:r>
      <w:r w:rsidRPr="00CE2AA9">
        <w:rPr>
          <w:sz w:val="28"/>
          <w:szCs w:val="28"/>
        </w:rPr>
        <w:t xml:space="preserve"> - УР</w:t>
      </w:r>
      <w:r w:rsidRPr="00CE2AA9">
        <w:rPr>
          <w:sz w:val="28"/>
          <w:szCs w:val="28"/>
          <w:vertAlign w:val="subscript"/>
        </w:rPr>
        <w:t>0</w:t>
      </w:r>
      <w:r w:rsidRPr="00CE2AA9">
        <w:rPr>
          <w:sz w:val="28"/>
          <w:szCs w:val="28"/>
        </w:rPr>
        <w:t>) / В</w:t>
      </w:r>
      <w:r w:rsidRPr="00CE2AA9">
        <w:rPr>
          <w:sz w:val="28"/>
          <w:szCs w:val="28"/>
          <w:vertAlign w:val="subscript"/>
        </w:rPr>
        <w:t>1</w:t>
      </w:r>
      <w:r w:rsidRPr="00CE2AA9">
        <w:rPr>
          <w:sz w:val="28"/>
          <w:szCs w:val="28"/>
        </w:rPr>
        <w:t xml:space="preserve"> - (В</w:t>
      </w:r>
      <w:r w:rsidRPr="00CE2AA9">
        <w:rPr>
          <w:sz w:val="28"/>
          <w:szCs w:val="28"/>
          <w:vertAlign w:val="subscript"/>
        </w:rPr>
        <w:t>1</w:t>
      </w:r>
      <w:r w:rsidRPr="00CE2AA9">
        <w:rPr>
          <w:sz w:val="28"/>
          <w:szCs w:val="28"/>
        </w:rPr>
        <w:t xml:space="preserve"> - С</w:t>
      </w:r>
      <w:r w:rsidRPr="00CE2AA9">
        <w:rPr>
          <w:sz w:val="28"/>
          <w:szCs w:val="28"/>
          <w:vertAlign w:val="subscript"/>
        </w:rPr>
        <w:t>1</w:t>
      </w:r>
      <w:r w:rsidRPr="00CE2AA9">
        <w:rPr>
          <w:sz w:val="28"/>
          <w:szCs w:val="28"/>
        </w:rPr>
        <w:t xml:space="preserve"> - КР</w:t>
      </w:r>
      <w:r w:rsidRPr="00CE2AA9">
        <w:rPr>
          <w:sz w:val="28"/>
          <w:szCs w:val="28"/>
          <w:vertAlign w:val="subscript"/>
        </w:rPr>
        <w:t>0</w:t>
      </w:r>
      <w:r w:rsidRPr="00CE2AA9">
        <w:rPr>
          <w:sz w:val="28"/>
          <w:szCs w:val="28"/>
        </w:rPr>
        <w:t xml:space="preserve"> - УР</w:t>
      </w:r>
      <w:r w:rsidRPr="00CE2AA9">
        <w:rPr>
          <w:sz w:val="28"/>
          <w:szCs w:val="28"/>
          <w:vertAlign w:val="subscript"/>
        </w:rPr>
        <w:t>0</w:t>
      </w:r>
      <w:r w:rsidRPr="00CE2AA9">
        <w:rPr>
          <w:sz w:val="28"/>
          <w:szCs w:val="28"/>
        </w:rPr>
        <w:t>) / В</w:t>
      </w:r>
      <w:r w:rsidRPr="00CE2AA9">
        <w:rPr>
          <w:sz w:val="28"/>
          <w:szCs w:val="28"/>
          <w:vertAlign w:val="subscript"/>
        </w:rPr>
        <w:t>1</w:t>
      </w:r>
      <w:r w:rsidRPr="00CE2AA9">
        <w:rPr>
          <w:sz w:val="28"/>
          <w:szCs w:val="28"/>
        </w:rPr>
        <w:t xml:space="preserve"> ) ∙ 100 %</w:t>
      </w:r>
      <w:r w:rsidR="00CE2AA9" w:rsidRPr="00CE2AA9">
        <w:rPr>
          <w:sz w:val="28"/>
          <w:szCs w:val="28"/>
        </w:rPr>
        <w:t xml:space="preserve"> </w:t>
      </w:r>
      <w:r w:rsidRPr="00CE2AA9">
        <w:rPr>
          <w:sz w:val="28"/>
          <w:szCs w:val="28"/>
        </w:rPr>
        <w:t>(30)</w:t>
      </w:r>
    </w:p>
    <w:p w:rsidR="001B1CEB" w:rsidRPr="00CE2AA9" w:rsidRDefault="001B1CEB"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 R</w:t>
      </w:r>
      <w:r w:rsidRPr="00CE2AA9">
        <w:rPr>
          <w:sz w:val="28"/>
          <w:szCs w:val="28"/>
          <w:vertAlign w:val="superscript"/>
        </w:rPr>
        <w:t>П(КР)</w:t>
      </w:r>
      <w:r w:rsidRPr="00CE2AA9">
        <w:rPr>
          <w:sz w:val="28"/>
          <w:szCs w:val="28"/>
        </w:rPr>
        <w:t xml:space="preserve"> = (- 2,71 - (- 2,91)) ∙ 100 =</w:t>
      </w:r>
      <w:r w:rsidR="00CE2AA9" w:rsidRPr="00CE2AA9">
        <w:rPr>
          <w:sz w:val="28"/>
          <w:szCs w:val="28"/>
        </w:rPr>
        <w:t xml:space="preserve"> </w:t>
      </w:r>
      <w:r w:rsidRPr="00CE2AA9">
        <w:rPr>
          <w:sz w:val="28"/>
          <w:szCs w:val="28"/>
        </w:rPr>
        <w:t>20 %</w:t>
      </w:r>
    </w:p>
    <w:p w:rsidR="00687FFC" w:rsidRDefault="00687FFC" w:rsidP="00CE2AA9">
      <w:pPr>
        <w:autoSpaceDE w:val="0"/>
        <w:spacing w:line="360" w:lineRule="auto"/>
        <w:ind w:firstLine="709"/>
        <w:rPr>
          <w:sz w:val="28"/>
          <w:szCs w:val="28"/>
        </w:rPr>
      </w:pPr>
      <w:r w:rsidRPr="00CE2AA9">
        <w:rPr>
          <w:sz w:val="28"/>
          <w:szCs w:val="28"/>
        </w:rPr>
        <w:t>4) Влияние изменения управленческих расходов на R</w:t>
      </w:r>
      <w:r w:rsidRPr="00CE2AA9">
        <w:rPr>
          <w:sz w:val="28"/>
          <w:szCs w:val="28"/>
          <w:vertAlign w:val="superscript"/>
        </w:rPr>
        <w:t>П</w:t>
      </w:r>
      <w:r w:rsidRPr="00CE2AA9">
        <w:rPr>
          <w:sz w:val="28"/>
          <w:szCs w:val="28"/>
        </w:rPr>
        <w:t>:</w:t>
      </w:r>
    </w:p>
    <w:p w:rsidR="001B1CEB" w:rsidRPr="00CE2AA9" w:rsidRDefault="001B1CEB" w:rsidP="00CE2AA9">
      <w:pPr>
        <w:autoSpaceDE w:val="0"/>
        <w:spacing w:line="360" w:lineRule="auto"/>
        <w:ind w:firstLine="709"/>
        <w:rPr>
          <w:sz w:val="28"/>
          <w:szCs w:val="28"/>
        </w:rPr>
      </w:pPr>
    </w:p>
    <w:p w:rsidR="00687FFC" w:rsidRDefault="00687FFC" w:rsidP="00CE2AA9">
      <w:pPr>
        <w:autoSpaceDE w:val="0"/>
        <w:spacing w:line="360" w:lineRule="auto"/>
        <w:ind w:firstLine="709"/>
        <w:rPr>
          <w:sz w:val="28"/>
          <w:szCs w:val="28"/>
        </w:rPr>
      </w:pPr>
      <w:r w:rsidRPr="00CE2AA9">
        <w:rPr>
          <w:sz w:val="28"/>
          <w:szCs w:val="28"/>
        </w:rPr>
        <w:t>∆ R</w:t>
      </w:r>
      <w:r w:rsidRPr="00CE2AA9">
        <w:rPr>
          <w:sz w:val="28"/>
          <w:szCs w:val="28"/>
          <w:vertAlign w:val="superscript"/>
        </w:rPr>
        <w:t>П(УР)</w:t>
      </w:r>
      <w:r w:rsidRPr="00CE2AA9">
        <w:rPr>
          <w:sz w:val="28"/>
          <w:szCs w:val="28"/>
        </w:rPr>
        <w:t xml:space="preserve"> = ((В</w:t>
      </w:r>
      <w:r w:rsidRPr="00CE2AA9">
        <w:rPr>
          <w:sz w:val="28"/>
          <w:szCs w:val="28"/>
          <w:vertAlign w:val="subscript"/>
        </w:rPr>
        <w:t>1</w:t>
      </w:r>
      <w:r w:rsidRPr="00CE2AA9">
        <w:rPr>
          <w:sz w:val="28"/>
          <w:szCs w:val="28"/>
        </w:rPr>
        <w:t xml:space="preserve"> - С</w:t>
      </w:r>
      <w:r w:rsidRPr="00CE2AA9">
        <w:rPr>
          <w:sz w:val="28"/>
          <w:szCs w:val="28"/>
          <w:vertAlign w:val="subscript"/>
        </w:rPr>
        <w:t xml:space="preserve">1 </w:t>
      </w:r>
      <w:r w:rsidRPr="00CE2AA9">
        <w:rPr>
          <w:sz w:val="28"/>
          <w:szCs w:val="28"/>
        </w:rPr>
        <w:t>- КР</w:t>
      </w:r>
      <w:r w:rsidRPr="00CE2AA9">
        <w:rPr>
          <w:sz w:val="28"/>
          <w:szCs w:val="28"/>
          <w:vertAlign w:val="subscript"/>
        </w:rPr>
        <w:t>1</w:t>
      </w:r>
      <w:r w:rsidRPr="00CE2AA9">
        <w:rPr>
          <w:sz w:val="28"/>
          <w:szCs w:val="28"/>
        </w:rPr>
        <w:t xml:space="preserve"> - УР</w:t>
      </w:r>
      <w:r w:rsidRPr="00CE2AA9">
        <w:rPr>
          <w:sz w:val="28"/>
          <w:szCs w:val="28"/>
          <w:vertAlign w:val="subscript"/>
        </w:rPr>
        <w:t>1</w:t>
      </w:r>
      <w:r w:rsidRPr="00CE2AA9">
        <w:rPr>
          <w:sz w:val="28"/>
          <w:szCs w:val="28"/>
        </w:rPr>
        <w:t>) / В</w:t>
      </w:r>
      <w:r w:rsidRPr="00CE2AA9">
        <w:rPr>
          <w:sz w:val="28"/>
          <w:szCs w:val="28"/>
          <w:vertAlign w:val="subscript"/>
        </w:rPr>
        <w:t>1</w:t>
      </w:r>
      <w:r w:rsidRPr="00CE2AA9">
        <w:rPr>
          <w:sz w:val="28"/>
          <w:szCs w:val="28"/>
        </w:rPr>
        <w:t xml:space="preserve"> - (В</w:t>
      </w:r>
      <w:r w:rsidRPr="00CE2AA9">
        <w:rPr>
          <w:sz w:val="28"/>
          <w:szCs w:val="28"/>
          <w:vertAlign w:val="subscript"/>
        </w:rPr>
        <w:t>1</w:t>
      </w:r>
      <w:r w:rsidRPr="00CE2AA9">
        <w:rPr>
          <w:sz w:val="28"/>
          <w:szCs w:val="28"/>
        </w:rPr>
        <w:t xml:space="preserve"> - С</w:t>
      </w:r>
      <w:r w:rsidRPr="00CE2AA9">
        <w:rPr>
          <w:sz w:val="28"/>
          <w:szCs w:val="28"/>
          <w:vertAlign w:val="subscript"/>
        </w:rPr>
        <w:t>1</w:t>
      </w:r>
      <w:r w:rsidRPr="00CE2AA9">
        <w:rPr>
          <w:sz w:val="28"/>
          <w:szCs w:val="28"/>
        </w:rPr>
        <w:t xml:space="preserve"> - КР</w:t>
      </w:r>
      <w:r w:rsidRPr="00CE2AA9">
        <w:rPr>
          <w:sz w:val="28"/>
          <w:szCs w:val="28"/>
          <w:vertAlign w:val="subscript"/>
        </w:rPr>
        <w:t>1</w:t>
      </w:r>
      <w:r w:rsidRPr="00CE2AA9">
        <w:rPr>
          <w:sz w:val="28"/>
          <w:szCs w:val="28"/>
        </w:rPr>
        <w:t xml:space="preserve"> - УР</w:t>
      </w:r>
      <w:r w:rsidRPr="00CE2AA9">
        <w:rPr>
          <w:sz w:val="28"/>
          <w:szCs w:val="28"/>
          <w:vertAlign w:val="subscript"/>
        </w:rPr>
        <w:t>0</w:t>
      </w:r>
      <w:r w:rsidRPr="00CE2AA9">
        <w:rPr>
          <w:sz w:val="28"/>
          <w:szCs w:val="28"/>
        </w:rPr>
        <w:t>) / В</w:t>
      </w:r>
      <w:r w:rsidRPr="00CE2AA9">
        <w:rPr>
          <w:sz w:val="28"/>
          <w:szCs w:val="28"/>
          <w:vertAlign w:val="subscript"/>
        </w:rPr>
        <w:t>1</w:t>
      </w:r>
      <w:r w:rsidRPr="00CE2AA9">
        <w:rPr>
          <w:sz w:val="28"/>
          <w:szCs w:val="28"/>
        </w:rPr>
        <w:t xml:space="preserve"> ) ∙ 100 %</w:t>
      </w:r>
      <w:r w:rsidR="00CE2AA9" w:rsidRPr="00CE2AA9">
        <w:rPr>
          <w:sz w:val="28"/>
          <w:szCs w:val="28"/>
        </w:rPr>
        <w:t xml:space="preserve"> </w:t>
      </w:r>
      <w:r w:rsidRPr="00CE2AA9">
        <w:rPr>
          <w:sz w:val="28"/>
          <w:szCs w:val="28"/>
        </w:rPr>
        <w:t>(31)</w:t>
      </w:r>
    </w:p>
    <w:p w:rsidR="001B1CEB" w:rsidRPr="00CE2AA9" w:rsidRDefault="001B1CEB"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 R</w:t>
      </w:r>
      <w:r w:rsidRPr="00CE2AA9">
        <w:rPr>
          <w:sz w:val="28"/>
          <w:szCs w:val="28"/>
          <w:vertAlign w:val="superscript"/>
        </w:rPr>
        <w:t>П(УР)</w:t>
      </w:r>
      <w:r w:rsidRPr="00CE2AA9">
        <w:rPr>
          <w:sz w:val="28"/>
          <w:szCs w:val="28"/>
        </w:rPr>
        <w:t xml:space="preserve"> = (- 3,64 - (- 2,71)) ∙ 100 = - 93 %</w:t>
      </w:r>
    </w:p>
    <w:p w:rsidR="00687FFC" w:rsidRDefault="00687FFC" w:rsidP="00CE2AA9">
      <w:pPr>
        <w:autoSpaceDE w:val="0"/>
        <w:spacing w:line="360" w:lineRule="auto"/>
        <w:ind w:firstLine="709"/>
        <w:rPr>
          <w:sz w:val="28"/>
          <w:szCs w:val="28"/>
        </w:rPr>
      </w:pPr>
      <w:r w:rsidRPr="00CE2AA9">
        <w:rPr>
          <w:sz w:val="28"/>
          <w:szCs w:val="28"/>
        </w:rPr>
        <w:t>Совокупное влияние факторов составляет:</w:t>
      </w:r>
    </w:p>
    <w:p w:rsidR="00687FFC" w:rsidRDefault="001B1CEB" w:rsidP="00CE2AA9">
      <w:pPr>
        <w:autoSpaceDE w:val="0"/>
        <w:spacing w:line="360" w:lineRule="auto"/>
        <w:ind w:firstLine="709"/>
        <w:rPr>
          <w:sz w:val="28"/>
          <w:szCs w:val="28"/>
        </w:rPr>
      </w:pPr>
      <w:r>
        <w:rPr>
          <w:sz w:val="28"/>
          <w:szCs w:val="28"/>
        </w:rPr>
        <w:br w:type="page"/>
      </w:r>
      <w:r w:rsidR="00687FFC" w:rsidRPr="00CE2AA9">
        <w:rPr>
          <w:sz w:val="28"/>
          <w:szCs w:val="28"/>
        </w:rPr>
        <w:t>∆ R</w:t>
      </w:r>
      <w:r w:rsidR="00687FFC" w:rsidRPr="00CE2AA9">
        <w:rPr>
          <w:sz w:val="28"/>
          <w:szCs w:val="28"/>
          <w:vertAlign w:val="superscript"/>
        </w:rPr>
        <w:t>П</w:t>
      </w:r>
      <w:r w:rsidR="00687FFC" w:rsidRPr="00CE2AA9">
        <w:rPr>
          <w:sz w:val="28"/>
          <w:szCs w:val="28"/>
        </w:rPr>
        <w:t xml:space="preserve"> = - 241 - 2 + 20 - 93 = - 316 %.</w:t>
      </w:r>
      <w:r w:rsidR="00CE2AA9" w:rsidRPr="00CE2AA9">
        <w:rPr>
          <w:sz w:val="28"/>
          <w:szCs w:val="28"/>
        </w:rPr>
        <w:t xml:space="preserve"> </w:t>
      </w:r>
      <w:r w:rsidR="00687FFC" w:rsidRPr="00CE2AA9">
        <w:rPr>
          <w:sz w:val="28"/>
          <w:szCs w:val="28"/>
        </w:rPr>
        <w:t>(32)</w:t>
      </w:r>
    </w:p>
    <w:p w:rsidR="001B1CEB" w:rsidRPr="00CE2AA9" w:rsidRDefault="001B1CEB"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Таким образом, рентабельность продаж в 2009 году снизилась по сравнению с рентабельностью 2008 года на минус 316 %, т.е. отрицательное значение показателя свидетельствует о том, что основная деятельность предприятия является убыточной, причем снижение показывает на увеличение убытка в 2009 году. Факторный анализ показал, что основной причиной такого результата является значительное уменьшение выручки в 2009 году по сравнению с 2008 годом, что привело к увеличению убытка на 241 %, а также увеличение управленческих расходов в 2009 году повлияли на увеличение убытка на 93%. Положительным фактором является только уменьшение в 2009 году по сравнению с 2008 годом коммерческих расходов, благодаря чему удалось снизить убыток на 20 %.</w:t>
      </w:r>
    </w:p>
    <w:p w:rsidR="00687FFC" w:rsidRPr="00CE2AA9" w:rsidRDefault="00687FFC" w:rsidP="00CE2AA9">
      <w:pPr>
        <w:autoSpaceDE w:val="0"/>
        <w:spacing w:line="360" w:lineRule="auto"/>
        <w:ind w:firstLine="709"/>
        <w:rPr>
          <w:sz w:val="28"/>
          <w:szCs w:val="28"/>
        </w:rPr>
      </w:pPr>
      <w:r w:rsidRPr="00CE2AA9">
        <w:rPr>
          <w:sz w:val="28"/>
          <w:szCs w:val="28"/>
        </w:rPr>
        <w:t>Кроме проанализированных коэффициентов рентабельности различают рентабельность всего капитала, собственных средств, производственных фондов, финансовых вложений, перманентных средств (табл.11).</w:t>
      </w:r>
    </w:p>
    <w:p w:rsidR="00687FFC" w:rsidRPr="00CE2AA9" w:rsidRDefault="00687FFC" w:rsidP="00CE2AA9">
      <w:pPr>
        <w:autoSpaceDE w:val="0"/>
        <w:spacing w:line="360" w:lineRule="auto"/>
        <w:ind w:firstLine="709"/>
        <w:rPr>
          <w:sz w:val="28"/>
          <w:szCs w:val="28"/>
        </w:rPr>
      </w:pPr>
      <w:r w:rsidRPr="00CE2AA9">
        <w:rPr>
          <w:sz w:val="28"/>
          <w:szCs w:val="28"/>
        </w:rPr>
        <w:t>Валовая рентабельность (R</w:t>
      </w:r>
      <w:r w:rsidRPr="00CE2AA9">
        <w:rPr>
          <w:sz w:val="28"/>
          <w:szCs w:val="28"/>
          <w:vertAlign w:val="subscript"/>
        </w:rPr>
        <w:t>5</w:t>
      </w:r>
      <w:r w:rsidRPr="00CE2AA9">
        <w:rPr>
          <w:sz w:val="28"/>
          <w:szCs w:val="28"/>
        </w:rPr>
        <w:t>) отражает величину валовой прибыли в каждом рубле реализованной продукции (работ, услуг). В зарубежной практике этот показатель называется маржинальным доходом (коммерческой маржой).</w:t>
      </w:r>
    </w:p>
    <w:p w:rsidR="00687FFC" w:rsidRPr="00CE2AA9" w:rsidRDefault="00687FFC" w:rsidP="00CE2AA9">
      <w:pPr>
        <w:autoSpaceDE w:val="0"/>
        <w:spacing w:line="360" w:lineRule="auto"/>
        <w:ind w:firstLine="709"/>
        <w:rPr>
          <w:sz w:val="28"/>
          <w:szCs w:val="28"/>
        </w:rPr>
      </w:pPr>
      <w:r w:rsidRPr="00CE2AA9">
        <w:rPr>
          <w:sz w:val="28"/>
          <w:szCs w:val="28"/>
        </w:rPr>
        <w:t>Более информативным является анализ рентабельности активов (R</w:t>
      </w:r>
      <w:r w:rsidRPr="00CE2AA9">
        <w:rPr>
          <w:sz w:val="28"/>
          <w:szCs w:val="28"/>
          <w:vertAlign w:val="subscript"/>
        </w:rPr>
        <w:t>3</w:t>
      </w:r>
      <w:r w:rsidRPr="00CE2AA9">
        <w:rPr>
          <w:sz w:val="28"/>
          <w:szCs w:val="28"/>
        </w:rPr>
        <w:t>) и рентабельности собственного капитала (R</w:t>
      </w:r>
      <w:r w:rsidRPr="00CE2AA9">
        <w:rPr>
          <w:sz w:val="28"/>
          <w:szCs w:val="28"/>
          <w:vertAlign w:val="subscript"/>
        </w:rPr>
        <w:t>4</w:t>
      </w:r>
      <w:r w:rsidRPr="00CE2AA9">
        <w:rPr>
          <w:sz w:val="28"/>
          <w:szCs w:val="28"/>
        </w:rPr>
        <w:t>). Показатель рентабельности собственного капитала (R</w:t>
      </w:r>
      <w:r w:rsidRPr="00CE2AA9">
        <w:rPr>
          <w:sz w:val="28"/>
          <w:szCs w:val="28"/>
          <w:vertAlign w:val="subscript"/>
        </w:rPr>
        <w:t>5</w:t>
      </w:r>
      <w:r w:rsidRPr="00CE2AA9">
        <w:rPr>
          <w:sz w:val="28"/>
          <w:szCs w:val="28"/>
        </w:rPr>
        <w:t>) позволяет установить зависимость между величиной инвестируемых собственных ресурсов и размером прибыли, полученной от их использования.</w:t>
      </w:r>
    </w:p>
    <w:p w:rsidR="00687FFC" w:rsidRPr="00CE2AA9" w:rsidRDefault="00687FFC" w:rsidP="00CE2AA9">
      <w:pPr>
        <w:autoSpaceDE w:val="0"/>
        <w:spacing w:line="360" w:lineRule="auto"/>
        <w:ind w:firstLine="709"/>
        <w:rPr>
          <w:sz w:val="28"/>
          <w:szCs w:val="28"/>
        </w:rPr>
      </w:pPr>
      <w:r w:rsidRPr="00CE2AA9">
        <w:rPr>
          <w:sz w:val="28"/>
          <w:szCs w:val="28"/>
        </w:rPr>
        <w:t>Чтобы оценить результаты деятельности организации в целом и проанализировать ее сильные и слабые стороны, необходимо синтезировать показатели, причем таким образом, чтобы выявить причинно-следственные связи, влияющие на финансовое положение и его компоненты.</w:t>
      </w:r>
    </w:p>
    <w:p w:rsidR="00687FFC" w:rsidRPr="00CE2AA9" w:rsidRDefault="00687FFC" w:rsidP="00CE2AA9">
      <w:pPr>
        <w:autoSpaceDE w:val="0"/>
        <w:spacing w:line="360" w:lineRule="auto"/>
        <w:ind w:firstLine="709"/>
        <w:rPr>
          <w:sz w:val="28"/>
          <w:szCs w:val="28"/>
        </w:rPr>
      </w:pPr>
      <w:r w:rsidRPr="00CE2AA9">
        <w:rPr>
          <w:sz w:val="28"/>
          <w:szCs w:val="28"/>
        </w:rPr>
        <w:t>Одним из синтетических показателей экономической деятельности организации в целом является экономическая рентабельность (показатель R</w:t>
      </w:r>
      <w:r w:rsidRPr="00CE2AA9">
        <w:rPr>
          <w:sz w:val="28"/>
          <w:szCs w:val="28"/>
          <w:vertAlign w:val="subscript"/>
        </w:rPr>
        <w:t>4</w:t>
      </w:r>
      <w:r w:rsidRPr="00CE2AA9">
        <w:rPr>
          <w:sz w:val="28"/>
          <w:szCs w:val="28"/>
        </w:rPr>
        <w:t>), его еще принято называть рентабельностью активов. Это самый общий показатель, отвечающий на вопрос, сколько прибыли организация получает в расчете на рубль своего имущества.</w:t>
      </w:r>
    </w:p>
    <w:p w:rsidR="00687FFC" w:rsidRPr="00CE2AA9" w:rsidRDefault="00687FFC" w:rsidP="00CE2AA9">
      <w:pPr>
        <w:autoSpaceDE w:val="0"/>
        <w:spacing w:line="360" w:lineRule="auto"/>
        <w:ind w:firstLine="709"/>
        <w:rPr>
          <w:sz w:val="28"/>
          <w:szCs w:val="28"/>
        </w:rPr>
      </w:pPr>
      <w:r w:rsidRPr="00CE2AA9">
        <w:rPr>
          <w:sz w:val="28"/>
          <w:szCs w:val="28"/>
        </w:rPr>
        <w:t>В показателе рентабельности активов (R</w:t>
      </w:r>
      <w:r w:rsidRPr="00CE2AA9">
        <w:rPr>
          <w:sz w:val="28"/>
          <w:szCs w:val="28"/>
          <w:vertAlign w:val="subscript"/>
        </w:rPr>
        <w:t>4</w:t>
      </w:r>
      <w:r w:rsidRPr="00CE2AA9">
        <w:rPr>
          <w:sz w:val="28"/>
          <w:szCs w:val="28"/>
        </w:rPr>
        <w:t>) результат текущей деятельности анализируемого периода (прибыль) сопоставляется с имеющимися у организации основными и оборотными средствами (активами). С помощью тех же активов организация будет получать прибыль и в последующие периоды деятельности. Прибыль же является, результатом от продажи продукции (работ, услуг). Выручка от продажи — показатель, напрямую связанный со стоимостью активов: он складывается из натурального объема и цен продажи, а натуральный объем производства и продажи определяется стоимостью имущества.</w:t>
      </w:r>
    </w:p>
    <w:p w:rsidR="00687FFC" w:rsidRPr="00CE2AA9" w:rsidRDefault="00687FFC" w:rsidP="00CE2AA9">
      <w:pPr>
        <w:autoSpaceDE w:val="0"/>
        <w:spacing w:line="360" w:lineRule="auto"/>
        <w:ind w:firstLine="709"/>
        <w:rPr>
          <w:sz w:val="28"/>
          <w:szCs w:val="28"/>
        </w:rPr>
      </w:pPr>
      <w:r w:rsidRPr="00CE2AA9">
        <w:rPr>
          <w:sz w:val="28"/>
          <w:szCs w:val="28"/>
        </w:rPr>
        <w:t>Рентабельность продаж организации можно наращивать путем повышения цен или снижения затрат. Однако эти способы временные и недостаточно надежны в нынешних условиях. Наиболее последовательная политика организации, отвечающая целям укрепления финансового состояния, состоит в том, чтобы увеличивать производство и реализацию той продукции (работ, услуг), необходимость которой определена путем улучшения рыночной конъюнктуры.</w:t>
      </w:r>
    </w:p>
    <w:p w:rsidR="00AA4E78" w:rsidRPr="00CE2AA9" w:rsidRDefault="00AA4E78" w:rsidP="00CE2AA9">
      <w:pPr>
        <w:autoSpaceDE w:val="0"/>
        <w:spacing w:line="360" w:lineRule="auto"/>
        <w:ind w:firstLine="709"/>
        <w:rPr>
          <w:b/>
          <w:sz w:val="28"/>
          <w:szCs w:val="28"/>
        </w:rPr>
      </w:pPr>
    </w:p>
    <w:p w:rsidR="00687FFC" w:rsidRPr="00CE2AA9" w:rsidRDefault="00687FFC" w:rsidP="00CE2AA9">
      <w:pPr>
        <w:autoSpaceDE w:val="0"/>
        <w:spacing w:line="360" w:lineRule="auto"/>
        <w:ind w:firstLine="709"/>
        <w:rPr>
          <w:b/>
          <w:sz w:val="28"/>
          <w:szCs w:val="28"/>
        </w:rPr>
      </w:pPr>
      <w:r w:rsidRPr="00CE2AA9">
        <w:rPr>
          <w:b/>
          <w:sz w:val="28"/>
          <w:szCs w:val="28"/>
        </w:rPr>
        <w:t>Таблица 11 - Показатели, характеризующие рентабельность</w:t>
      </w:r>
    </w:p>
    <w:tbl>
      <w:tblPr>
        <w:tblW w:w="0" w:type="auto"/>
        <w:tblInd w:w="534" w:type="dxa"/>
        <w:tblLayout w:type="fixed"/>
        <w:tblLook w:val="0000" w:firstRow="0" w:lastRow="0" w:firstColumn="0" w:lastColumn="0" w:noHBand="0" w:noVBand="0"/>
      </w:tblPr>
      <w:tblGrid>
        <w:gridCol w:w="3843"/>
        <w:gridCol w:w="3386"/>
      </w:tblGrid>
      <w:tr w:rsidR="00687FFC" w:rsidRPr="001B1CEB" w:rsidTr="001B1CEB">
        <w:trPr>
          <w:trHeight w:val="483"/>
        </w:trPr>
        <w:tc>
          <w:tcPr>
            <w:tcW w:w="3843"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rPr>
                <w:b/>
              </w:rPr>
            </w:pPr>
            <w:r w:rsidRPr="001B1CEB">
              <w:rPr>
                <w:b/>
              </w:rPr>
              <w:t>Наименование показателя</w:t>
            </w:r>
          </w:p>
        </w:tc>
        <w:tc>
          <w:tcPr>
            <w:tcW w:w="3386" w:type="dxa"/>
            <w:tcBorders>
              <w:top w:val="single" w:sz="4" w:space="0" w:color="000000"/>
              <w:left w:val="single" w:sz="4" w:space="0" w:color="000000"/>
              <w:bottom w:val="single" w:sz="4" w:space="0" w:color="000000"/>
              <w:right w:val="single" w:sz="4" w:space="0" w:color="000000"/>
            </w:tcBorders>
          </w:tcPr>
          <w:p w:rsidR="00687FFC" w:rsidRPr="001B1CEB" w:rsidRDefault="00687FFC" w:rsidP="001B1CEB">
            <w:pPr>
              <w:autoSpaceDE w:val="0"/>
              <w:spacing w:line="360" w:lineRule="auto"/>
              <w:ind w:firstLine="0"/>
              <w:rPr>
                <w:b/>
              </w:rPr>
            </w:pPr>
            <w:r w:rsidRPr="001B1CEB">
              <w:rPr>
                <w:b/>
              </w:rPr>
              <w:t>Способ расчета</w:t>
            </w:r>
          </w:p>
        </w:tc>
      </w:tr>
      <w:tr w:rsidR="00687FFC" w:rsidRPr="001B1CEB" w:rsidTr="001B1CEB">
        <w:trPr>
          <w:trHeight w:val="483"/>
        </w:trPr>
        <w:tc>
          <w:tcPr>
            <w:tcW w:w="3843"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Рентабельность продаж</w:t>
            </w:r>
          </w:p>
        </w:tc>
        <w:tc>
          <w:tcPr>
            <w:tcW w:w="3386" w:type="dxa"/>
            <w:tcBorders>
              <w:top w:val="single" w:sz="4" w:space="0" w:color="000000"/>
              <w:left w:val="single" w:sz="4" w:space="0" w:color="000000"/>
              <w:bottom w:val="single" w:sz="4" w:space="0" w:color="000000"/>
              <w:right w:val="single" w:sz="4" w:space="0" w:color="000000"/>
            </w:tcBorders>
          </w:tcPr>
          <w:p w:rsidR="00687FFC" w:rsidRPr="001B1CEB" w:rsidRDefault="00687FFC" w:rsidP="001B1CEB">
            <w:pPr>
              <w:autoSpaceDE w:val="0"/>
              <w:spacing w:line="360" w:lineRule="auto"/>
              <w:ind w:firstLine="0"/>
            </w:pPr>
            <w:r w:rsidRPr="001B1CEB">
              <w:rPr>
                <w:lang w:val="en-US"/>
              </w:rPr>
              <w:t>R</w:t>
            </w:r>
            <w:r w:rsidRPr="001B1CEB">
              <w:rPr>
                <w:vertAlign w:val="subscript"/>
              </w:rPr>
              <w:t>1</w:t>
            </w:r>
            <w:r w:rsidRPr="001B1CEB">
              <w:t xml:space="preserve"> = ПП / ВП ∙ 100 %</w:t>
            </w:r>
          </w:p>
        </w:tc>
      </w:tr>
      <w:tr w:rsidR="00687FFC" w:rsidRPr="001B1CEB" w:rsidTr="001B1CEB">
        <w:trPr>
          <w:trHeight w:val="483"/>
        </w:trPr>
        <w:tc>
          <w:tcPr>
            <w:tcW w:w="3843"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Чистая рентабельность</w:t>
            </w:r>
          </w:p>
        </w:tc>
        <w:tc>
          <w:tcPr>
            <w:tcW w:w="3386" w:type="dxa"/>
            <w:tcBorders>
              <w:top w:val="single" w:sz="4" w:space="0" w:color="000000"/>
              <w:left w:val="single" w:sz="4" w:space="0" w:color="000000"/>
              <w:bottom w:val="single" w:sz="4" w:space="0" w:color="000000"/>
              <w:right w:val="single" w:sz="4" w:space="0" w:color="000000"/>
            </w:tcBorders>
          </w:tcPr>
          <w:p w:rsidR="00687FFC" w:rsidRPr="001B1CEB" w:rsidRDefault="00687FFC" w:rsidP="001B1CEB">
            <w:pPr>
              <w:autoSpaceDE w:val="0"/>
              <w:spacing w:line="360" w:lineRule="auto"/>
              <w:ind w:firstLine="0"/>
            </w:pPr>
            <w:r w:rsidRPr="001B1CEB">
              <w:rPr>
                <w:lang w:val="en-US"/>
              </w:rPr>
              <w:t>R</w:t>
            </w:r>
            <w:r w:rsidRPr="001B1CEB">
              <w:rPr>
                <w:vertAlign w:val="subscript"/>
              </w:rPr>
              <w:t xml:space="preserve">2 </w:t>
            </w:r>
            <w:r w:rsidRPr="001B1CEB">
              <w:t>= ЧП / ВП ∙ 100 %</w:t>
            </w:r>
          </w:p>
        </w:tc>
      </w:tr>
      <w:tr w:rsidR="00687FFC" w:rsidRPr="001B1CEB" w:rsidTr="001B1CEB">
        <w:trPr>
          <w:trHeight w:val="483"/>
        </w:trPr>
        <w:tc>
          <w:tcPr>
            <w:tcW w:w="3843"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Экономическая рентабельность</w:t>
            </w:r>
          </w:p>
        </w:tc>
        <w:tc>
          <w:tcPr>
            <w:tcW w:w="3386" w:type="dxa"/>
            <w:tcBorders>
              <w:top w:val="single" w:sz="4" w:space="0" w:color="000000"/>
              <w:left w:val="single" w:sz="4" w:space="0" w:color="000000"/>
              <w:bottom w:val="single" w:sz="4" w:space="0" w:color="000000"/>
              <w:right w:val="single" w:sz="4" w:space="0" w:color="000000"/>
            </w:tcBorders>
          </w:tcPr>
          <w:p w:rsidR="00687FFC" w:rsidRPr="001B1CEB" w:rsidRDefault="00687FFC" w:rsidP="001B1CEB">
            <w:pPr>
              <w:autoSpaceDE w:val="0"/>
              <w:spacing w:line="360" w:lineRule="auto"/>
              <w:ind w:firstLine="0"/>
            </w:pPr>
            <w:r w:rsidRPr="001B1CEB">
              <w:rPr>
                <w:lang w:val="en-US"/>
              </w:rPr>
              <w:t>R</w:t>
            </w:r>
            <w:r w:rsidRPr="001B1CEB">
              <w:rPr>
                <w:vertAlign w:val="subscript"/>
              </w:rPr>
              <w:t xml:space="preserve">3 </w:t>
            </w:r>
            <w:r w:rsidRPr="001B1CEB">
              <w:t>= ЧП / ССА ∙100 %</w:t>
            </w:r>
          </w:p>
        </w:tc>
      </w:tr>
      <w:tr w:rsidR="00687FFC" w:rsidRPr="001B1CEB" w:rsidTr="001B1CEB">
        <w:trPr>
          <w:trHeight w:val="483"/>
        </w:trPr>
        <w:tc>
          <w:tcPr>
            <w:tcW w:w="3843"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Рентабельность собственного капитала</w:t>
            </w:r>
          </w:p>
        </w:tc>
        <w:tc>
          <w:tcPr>
            <w:tcW w:w="3386" w:type="dxa"/>
            <w:tcBorders>
              <w:top w:val="single" w:sz="4" w:space="0" w:color="000000"/>
              <w:left w:val="single" w:sz="4" w:space="0" w:color="000000"/>
              <w:bottom w:val="single" w:sz="4" w:space="0" w:color="000000"/>
              <w:right w:val="single" w:sz="4" w:space="0" w:color="000000"/>
            </w:tcBorders>
          </w:tcPr>
          <w:p w:rsidR="00687FFC" w:rsidRPr="001B1CEB" w:rsidRDefault="00687FFC" w:rsidP="001B1CEB">
            <w:pPr>
              <w:autoSpaceDE w:val="0"/>
              <w:spacing w:line="360" w:lineRule="auto"/>
              <w:ind w:firstLine="0"/>
            </w:pPr>
            <w:r w:rsidRPr="001B1CEB">
              <w:rPr>
                <w:lang w:val="en-US"/>
              </w:rPr>
              <w:t>R</w:t>
            </w:r>
            <w:r w:rsidRPr="001B1CEB">
              <w:rPr>
                <w:vertAlign w:val="subscript"/>
              </w:rPr>
              <w:t>4</w:t>
            </w:r>
            <w:r w:rsidRPr="001B1CEB">
              <w:t xml:space="preserve"> = ЧП / СССК ∙ 100 %</w:t>
            </w:r>
          </w:p>
        </w:tc>
      </w:tr>
      <w:tr w:rsidR="00687FFC" w:rsidRPr="001B1CEB" w:rsidTr="001B1CEB">
        <w:trPr>
          <w:trHeight w:val="483"/>
        </w:trPr>
        <w:tc>
          <w:tcPr>
            <w:tcW w:w="7229" w:type="dxa"/>
            <w:gridSpan w:val="2"/>
            <w:tcBorders>
              <w:top w:val="single" w:sz="4" w:space="0" w:color="000000"/>
              <w:left w:val="single" w:sz="4" w:space="0" w:color="000000"/>
              <w:bottom w:val="single" w:sz="4" w:space="0" w:color="000000"/>
              <w:right w:val="single" w:sz="4" w:space="0" w:color="000000"/>
            </w:tcBorders>
          </w:tcPr>
          <w:p w:rsidR="00687FFC" w:rsidRPr="001B1CEB" w:rsidRDefault="00687FFC" w:rsidP="001B1CEB">
            <w:pPr>
              <w:autoSpaceDE w:val="0"/>
              <w:spacing w:line="360" w:lineRule="auto"/>
              <w:ind w:firstLine="0"/>
            </w:pPr>
            <w:r w:rsidRPr="001B1CEB">
              <w:t>Частные показатели</w:t>
            </w:r>
          </w:p>
        </w:tc>
      </w:tr>
      <w:tr w:rsidR="00687FFC" w:rsidRPr="001B1CEB" w:rsidTr="001B1CEB">
        <w:trPr>
          <w:trHeight w:val="483"/>
        </w:trPr>
        <w:tc>
          <w:tcPr>
            <w:tcW w:w="3843"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Валовая рентабельность</w:t>
            </w:r>
          </w:p>
        </w:tc>
        <w:tc>
          <w:tcPr>
            <w:tcW w:w="3386" w:type="dxa"/>
            <w:tcBorders>
              <w:top w:val="single" w:sz="4" w:space="0" w:color="000000"/>
              <w:left w:val="single" w:sz="4" w:space="0" w:color="000000"/>
              <w:bottom w:val="single" w:sz="4" w:space="0" w:color="000000"/>
              <w:right w:val="single" w:sz="4" w:space="0" w:color="000000"/>
            </w:tcBorders>
          </w:tcPr>
          <w:p w:rsidR="00687FFC" w:rsidRPr="001B1CEB" w:rsidRDefault="00687FFC" w:rsidP="001B1CEB">
            <w:pPr>
              <w:autoSpaceDE w:val="0"/>
              <w:spacing w:line="360" w:lineRule="auto"/>
              <w:ind w:firstLine="0"/>
            </w:pPr>
            <w:r w:rsidRPr="001B1CEB">
              <w:rPr>
                <w:lang w:val="en-US"/>
              </w:rPr>
              <w:t>R</w:t>
            </w:r>
            <w:r w:rsidRPr="001B1CEB">
              <w:rPr>
                <w:vertAlign w:val="subscript"/>
              </w:rPr>
              <w:t>5</w:t>
            </w:r>
            <w:r w:rsidRPr="001B1CEB">
              <w:t xml:space="preserve"> = ПВ / ВП ∙ 100 %</w:t>
            </w:r>
          </w:p>
        </w:tc>
      </w:tr>
      <w:tr w:rsidR="00687FFC" w:rsidRPr="001B1CEB" w:rsidTr="001B1CEB">
        <w:trPr>
          <w:trHeight w:val="483"/>
        </w:trPr>
        <w:tc>
          <w:tcPr>
            <w:tcW w:w="3843"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Затратоотдача</w:t>
            </w:r>
          </w:p>
        </w:tc>
        <w:tc>
          <w:tcPr>
            <w:tcW w:w="3386" w:type="dxa"/>
            <w:tcBorders>
              <w:top w:val="single" w:sz="4" w:space="0" w:color="000000"/>
              <w:left w:val="single" w:sz="4" w:space="0" w:color="000000"/>
              <w:bottom w:val="single" w:sz="4" w:space="0" w:color="000000"/>
              <w:right w:val="single" w:sz="4" w:space="0" w:color="000000"/>
            </w:tcBorders>
          </w:tcPr>
          <w:p w:rsidR="00687FFC" w:rsidRPr="001B1CEB" w:rsidRDefault="00687FFC" w:rsidP="001B1CEB">
            <w:pPr>
              <w:autoSpaceDE w:val="0"/>
              <w:spacing w:line="360" w:lineRule="auto"/>
              <w:ind w:firstLine="0"/>
            </w:pPr>
            <w:r w:rsidRPr="001B1CEB">
              <w:rPr>
                <w:lang w:val="en-US"/>
              </w:rPr>
              <w:t>R</w:t>
            </w:r>
            <w:r w:rsidRPr="001B1CEB">
              <w:rPr>
                <w:vertAlign w:val="subscript"/>
              </w:rPr>
              <w:t>6</w:t>
            </w:r>
            <w:r w:rsidRPr="001B1CEB">
              <w:t xml:space="preserve"> = ПП / ЗПР ∙ 100 %</w:t>
            </w:r>
          </w:p>
        </w:tc>
      </w:tr>
      <w:tr w:rsidR="00687FFC" w:rsidRPr="001B1CEB" w:rsidTr="001B1CEB">
        <w:trPr>
          <w:trHeight w:val="483"/>
        </w:trPr>
        <w:tc>
          <w:tcPr>
            <w:tcW w:w="3843"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Рентабельность перманентного капитала</w:t>
            </w:r>
          </w:p>
        </w:tc>
        <w:tc>
          <w:tcPr>
            <w:tcW w:w="3386" w:type="dxa"/>
            <w:tcBorders>
              <w:top w:val="single" w:sz="4" w:space="0" w:color="000000"/>
              <w:left w:val="single" w:sz="4" w:space="0" w:color="000000"/>
              <w:bottom w:val="single" w:sz="4" w:space="0" w:color="000000"/>
              <w:right w:val="single" w:sz="4" w:space="0" w:color="000000"/>
            </w:tcBorders>
          </w:tcPr>
          <w:p w:rsidR="00687FFC" w:rsidRPr="001B1CEB" w:rsidRDefault="00687FFC" w:rsidP="001B1CEB">
            <w:pPr>
              <w:autoSpaceDE w:val="0"/>
              <w:spacing w:line="360" w:lineRule="auto"/>
              <w:ind w:firstLine="0"/>
            </w:pPr>
            <w:r w:rsidRPr="001B1CEB">
              <w:rPr>
                <w:lang w:val="en-US"/>
              </w:rPr>
              <w:t>R</w:t>
            </w:r>
            <w:r w:rsidRPr="001B1CEB">
              <w:rPr>
                <w:vertAlign w:val="subscript"/>
              </w:rPr>
              <w:t>7</w:t>
            </w:r>
            <w:r w:rsidRPr="001B1CEB">
              <w:t xml:space="preserve"> = ЧП / (СССК + ССДО) ∙ 100 %</w:t>
            </w:r>
          </w:p>
        </w:tc>
      </w:tr>
    </w:tbl>
    <w:p w:rsidR="001B1CEB" w:rsidRDefault="001B1CEB"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ПП – прибыль от продаж (стр. 050 формы №2);</w:t>
      </w:r>
    </w:p>
    <w:p w:rsidR="00687FFC" w:rsidRPr="00CE2AA9" w:rsidRDefault="00687FFC" w:rsidP="00CE2AA9">
      <w:pPr>
        <w:autoSpaceDE w:val="0"/>
        <w:spacing w:line="360" w:lineRule="auto"/>
        <w:ind w:firstLine="709"/>
        <w:rPr>
          <w:sz w:val="28"/>
          <w:szCs w:val="28"/>
        </w:rPr>
      </w:pPr>
      <w:r w:rsidRPr="00CE2AA9">
        <w:rPr>
          <w:sz w:val="28"/>
          <w:szCs w:val="28"/>
        </w:rPr>
        <w:t>ВП – выручка от продаж (стр. 010 формы №2);</w:t>
      </w:r>
    </w:p>
    <w:p w:rsidR="00687FFC" w:rsidRPr="00CE2AA9" w:rsidRDefault="00687FFC" w:rsidP="00CE2AA9">
      <w:pPr>
        <w:autoSpaceDE w:val="0"/>
        <w:spacing w:line="360" w:lineRule="auto"/>
        <w:ind w:firstLine="709"/>
        <w:rPr>
          <w:sz w:val="28"/>
          <w:szCs w:val="28"/>
        </w:rPr>
      </w:pPr>
      <w:r w:rsidRPr="00CE2AA9">
        <w:rPr>
          <w:sz w:val="28"/>
          <w:szCs w:val="28"/>
        </w:rPr>
        <w:t>ЧП – чистая прибыль (стр. 190 формы №2);</w:t>
      </w:r>
    </w:p>
    <w:p w:rsidR="00687FFC" w:rsidRPr="00CE2AA9" w:rsidRDefault="00687FFC" w:rsidP="00CE2AA9">
      <w:pPr>
        <w:autoSpaceDE w:val="0"/>
        <w:spacing w:line="360" w:lineRule="auto"/>
        <w:ind w:firstLine="709"/>
        <w:rPr>
          <w:sz w:val="28"/>
          <w:szCs w:val="28"/>
        </w:rPr>
      </w:pPr>
      <w:r w:rsidRPr="00CE2AA9">
        <w:rPr>
          <w:sz w:val="28"/>
          <w:szCs w:val="28"/>
        </w:rPr>
        <w:t>ССА – средняя стоимость активов (стр. 300 формы №1);</w:t>
      </w:r>
    </w:p>
    <w:p w:rsidR="00687FFC" w:rsidRPr="00CE2AA9" w:rsidRDefault="00687FFC" w:rsidP="00CE2AA9">
      <w:pPr>
        <w:autoSpaceDE w:val="0"/>
        <w:spacing w:line="360" w:lineRule="auto"/>
        <w:ind w:firstLine="709"/>
        <w:rPr>
          <w:sz w:val="28"/>
          <w:szCs w:val="28"/>
        </w:rPr>
      </w:pPr>
      <w:r w:rsidRPr="00CE2AA9">
        <w:rPr>
          <w:sz w:val="28"/>
          <w:szCs w:val="28"/>
        </w:rPr>
        <w:t>СССК – средняя стоимость собственного капитала (стр. 490 формы №1);</w:t>
      </w:r>
    </w:p>
    <w:p w:rsidR="00687FFC" w:rsidRPr="00CE2AA9" w:rsidRDefault="00687FFC" w:rsidP="00CE2AA9">
      <w:pPr>
        <w:autoSpaceDE w:val="0"/>
        <w:spacing w:line="360" w:lineRule="auto"/>
        <w:ind w:firstLine="709"/>
        <w:rPr>
          <w:sz w:val="28"/>
          <w:szCs w:val="28"/>
        </w:rPr>
      </w:pPr>
      <w:r w:rsidRPr="00CE2AA9">
        <w:rPr>
          <w:sz w:val="28"/>
          <w:szCs w:val="28"/>
        </w:rPr>
        <w:t>ПВ – прибыль валовая (стр. 029 формы №2);</w:t>
      </w:r>
    </w:p>
    <w:p w:rsidR="00687FFC" w:rsidRPr="00CE2AA9" w:rsidRDefault="00687FFC" w:rsidP="00CE2AA9">
      <w:pPr>
        <w:autoSpaceDE w:val="0"/>
        <w:spacing w:line="360" w:lineRule="auto"/>
        <w:ind w:firstLine="709"/>
        <w:rPr>
          <w:sz w:val="28"/>
          <w:szCs w:val="28"/>
        </w:rPr>
      </w:pPr>
      <w:r w:rsidRPr="00CE2AA9">
        <w:rPr>
          <w:sz w:val="28"/>
          <w:szCs w:val="28"/>
        </w:rPr>
        <w:t>ЗПР – затраты на производство и реализацию продукции (стр. 020, стр. 030, стр.040 формы №2);</w:t>
      </w:r>
    </w:p>
    <w:p w:rsidR="00687FFC" w:rsidRPr="00CE2AA9" w:rsidRDefault="00687FFC" w:rsidP="00CE2AA9">
      <w:pPr>
        <w:autoSpaceDE w:val="0"/>
        <w:spacing w:line="360" w:lineRule="auto"/>
        <w:ind w:firstLine="709"/>
        <w:rPr>
          <w:sz w:val="28"/>
          <w:szCs w:val="28"/>
        </w:rPr>
      </w:pPr>
      <w:r w:rsidRPr="00CE2AA9">
        <w:rPr>
          <w:sz w:val="28"/>
          <w:szCs w:val="28"/>
        </w:rPr>
        <w:t>ССДО – средняя стоимость долгосрочных обязательств (стр. 590 формы №1);</w:t>
      </w:r>
    </w:p>
    <w:p w:rsidR="00687FFC" w:rsidRPr="00CE2AA9" w:rsidRDefault="00AA4E78" w:rsidP="00CE2AA9">
      <w:pPr>
        <w:autoSpaceDE w:val="0"/>
        <w:spacing w:line="360" w:lineRule="auto"/>
        <w:ind w:firstLine="709"/>
        <w:rPr>
          <w:sz w:val="28"/>
          <w:szCs w:val="28"/>
        </w:rPr>
      </w:pPr>
      <w:r w:rsidRPr="00CE2AA9">
        <w:rPr>
          <w:sz w:val="28"/>
          <w:szCs w:val="28"/>
        </w:rPr>
        <w:t>Так как ООО «Конкордия</w:t>
      </w:r>
      <w:r w:rsidR="00687FFC" w:rsidRPr="00CE2AA9">
        <w:rPr>
          <w:sz w:val="28"/>
          <w:szCs w:val="28"/>
        </w:rPr>
        <w:t>»</w:t>
      </w:r>
      <w:r w:rsidRPr="00CE2AA9">
        <w:rPr>
          <w:sz w:val="28"/>
          <w:szCs w:val="28"/>
        </w:rPr>
        <w:t xml:space="preserve"> является убыточным, рассчитывать коэффициенты рентабельности не имеет смысла, т. е. у предприятия наблюдается абсолютное</w:t>
      </w:r>
      <w:r w:rsidR="00687FFC" w:rsidRPr="00CE2AA9">
        <w:rPr>
          <w:sz w:val="28"/>
          <w:szCs w:val="28"/>
        </w:rPr>
        <w:t xml:space="preserve"> отс</w:t>
      </w:r>
      <w:r w:rsidRPr="00CE2AA9">
        <w:rPr>
          <w:sz w:val="28"/>
          <w:szCs w:val="28"/>
        </w:rPr>
        <w:t>утствие</w:t>
      </w:r>
      <w:r w:rsidR="00687FFC" w:rsidRPr="00CE2AA9">
        <w:rPr>
          <w:sz w:val="28"/>
          <w:szCs w:val="28"/>
        </w:rPr>
        <w:t xml:space="preserve"> рентабельности</w:t>
      </w:r>
      <w:r w:rsidRPr="00CE2AA9">
        <w:rPr>
          <w:sz w:val="28"/>
          <w:szCs w:val="28"/>
        </w:rPr>
        <w:t xml:space="preserve">. </w:t>
      </w:r>
      <w:r w:rsidR="00687FFC" w:rsidRPr="00CE2AA9">
        <w:rPr>
          <w:sz w:val="28"/>
          <w:szCs w:val="28"/>
        </w:rPr>
        <w:t>Соответственно приоритетной задачей ООО «Конкордия» должно быть восстановление рентабельности и улучшение деловой активности предприятия. Для этого необходимо детальное изучение состава затрат с целью обнаружения резервов для их снижения и увеличения выручки для получения достаточной прибыли.</w:t>
      </w:r>
    </w:p>
    <w:p w:rsidR="00687FFC" w:rsidRPr="00CE2AA9" w:rsidRDefault="00687FFC" w:rsidP="001B1CEB">
      <w:pPr>
        <w:autoSpaceDE w:val="0"/>
        <w:spacing w:line="360" w:lineRule="auto"/>
        <w:ind w:firstLine="709"/>
        <w:jc w:val="center"/>
        <w:rPr>
          <w:sz w:val="28"/>
          <w:szCs w:val="28"/>
        </w:rPr>
      </w:pPr>
    </w:p>
    <w:p w:rsidR="00687FFC" w:rsidRPr="00CE2AA9" w:rsidRDefault="00687FFC" w:rsidP="001B1CEB">
      <w:pPr>
        <w:autoSpaceDE w:val="0"/>
        <w:spacing w:line="360" w:lineRule="auto"/>
        <w:ind w:firstLine="709"/>
        <w:jc w:val="center"/>
        <w:rPr>
          <w:b/>
          <w:sz w:val="28"/>
          <w:szCs w:val="28"/>
        </w:rPr>
      </w:pPr>
      <w:r w:rsidRPr="00CE2AA9">
        <w:rPr>
          <w:b/>
          <w:sz w:val="28"/>
          <w:szCs w:val="28"/>
        </w:rPr>
        <w:t>2.7 Оценка вероятности банкротства предприятия</w:t>
      </w:r>
    </w:p>
    <w:p w:rsidR="00687FFC" w:rsidRPr="00CE2AA9" w:rsidRDefault="00687FFC"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В законе «О несостоятельности (банкротстве)» (от 26.10.2002 №127-ФЗ) дано определение банкротства.</w:t>
      </w:r>
    </w:p>
    <w:p w:rsidR="00687FFC" w:rsidRPr="00CE2AA9" w:rsidRDefault="00687FFC" w:rsidP="00CE2AA9">
      <w:pPr>
        <w:autoSpaceDE w:val="0"/>
        <w:spacing w:line="360" w:lineRule="auto"/>
        <w:ind w:firstLine="709"/>
        <w:rPr>
          <w:sz w:val="28"/>
          <w:szCs w:val="28"/>
        </w:rPr>
      </w:pPr>
      <w:r w:rsidRPr="00CE2AA9">
        <w:rPr>
          <w:sz w:val="28"/>
          <w:szCs w:val="28"/>
        </w:rPr>
        <w:t>Несостоятельность (банкротство) —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(далее — банкротство).</w:t>
      </w:r>
    </w:p>
    <w:p w:rsidR="00687FFC" w:rsidRPr="00CE2AA9" w:rsidRDefault="00687FFC" w:rsidP="00CE2AA9">
      <w:pPr>
        <w:autoSpaceDE w:val="0"/>
        <w:spacing w:line="360" w:lineRule="auto"/>
        <w:ind w:firstLine="709"/>
        <w:rPr>
          <w:sz w:val="28"/>
          <w:szCs w:val="28"/>
        </w:rPr>
      </w:pPr>
      <w:r w:rsidRPr="00CE2AA9">
        <w:rPr>
          <w:sz w:val="28"/>
          <w:szCs w:val="28"/>
        </w:rPr>
        <w:t>Признаком банкротства юридического лица является неспособность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момента наступления даты их исполнения.</w:t>
      </w:r>
    </w:p>
    <w:p w:rsidR="00687FFC" w:rsidRPr="00CE2AA9" w:rsidRDefault="00687FFC" w:rsidP="00CE2AA9">
      <w:pPr>
        <w:autoSpaceDE w:val="0"/>
        <w:spacing w:line="360" w:lineRule="auto"/>
        <w:ind w:firstLine="709"/>
        <w:rPr>
          <w:sz w:val="28"/>
          <w:szCs w:val="28"/>
        </w:rPr>
      </w:pPr>
      <w:r w:rsidRPr="00CE2AA9">
        <w:rPr>
          <w:sz w:val="28"/>
          <w:szCs w:val="28"/>
        </w:rPr>
        <w:t>Для определения наличия признаков банкротства должника принимаются во внимание:</w:t>
      </w:r>
    </w:p>
    <w:p w:rsidR="00687FFC" w:rsidRPr="00CE2AA9" w:rsidRDefault="00687FFC" w:rsidP="00CE2AA9">
      <w:pPr>
        <w:autoSpaceDE w:val="0"/>
        <w:spacing w:line="360" w:lineRule="auto"/>
        <w:ind w:firstLine="709"/>
        <w:rPr>
          <w:sz w:val="28"/>
          <w:szCs w:val="28"/>
        </w:rPr>
      </w:pPr>
      <w:r w:rsidRPr="00CE2AA9">
        <w:rPr>
          <w:sz w:val="28"/>
          <w:szCs w:val="28"/>
        </w:rPr>
        <w:t>1) размер денежных обязательств, в том числе размер задолженности за переданные товары, выполненные работы и оказанные услуги;</w:t>
      </w:r>
    </w:p>
    <w:p w:rsidR="00687FFC" w:rsidRPr="00CE2AA9" w:rsidRDefault="00687FFC" w:rsidP="00CE2AA9">
      <w:pPr>
        <w:autoSpaceDE w:val="0"/>
        <w:spacing w:line="360" w:lineRule="auto"/>
        <w:ind w:firstLine="709"/>
        <w:rPr>
          <w:sz w:val="28"/>
          <w:szCs w:val="28"/>
        </w:rPr>
      </w:pPr>
      <w:r w:rsidRPr="00CE2AA9">
        <w:rPr>
          <w:sz w:val="28"/>
          <w:szCs w:val="28"/>
        </w:rPr>
        <w:t>2) суммы займа с учетом процентов, подлежащих уплате должником, за исключением: обязательств перед гражданами, перед которыми должник несет ответственность за причинение вреда жизни и здоровью; обязательств по выплате авторского вознаграждения, а также обязательств перед учредителями (участниками) должника — юридического лица, вытекающих из такого участия.</w:t>
      </w:r>
    </w:p>
    <w:p w:rsidR="00687FFC" w:rsidRPr="00CE2AA9" w:rsidRDefault="00687FFC" w:rsidP="00CE2AA9">
      <w:pPr>
        <w:autoSpaceDE w:val="0"/>
        <w:spacing w:line="360" w:lineRule="auto"/>
        <w:ind w:firstLine="709"/>
        <w:rPr>
          <w:sz w:val="28"/>
          <w:szCs w:val="28"/>
        </w:rPr>
      </w:pPr>
      <w:r w:rsidRPr="00CE2AA9">
        <w:rPr>
          <w:sz w:val="28"/>
          <w:szCs w:val="28"/>
        </w:rPr>
        <w:t>Подлежащие уплате за неисполнение или ненадлежащее исполнение денежного обязательства неустойки (штрафы, пени) и иные меры ответственности не учитываются при определении размера денежных обязательств.</w:t>
      </w:r>
    </w:p>
    <w:p w:rsidR="00687FFC" w:rsidRPr="00CE2AA9" w:rsidRDefault="00687FFC" w:rsidP="00CE2AA9">
      <w:pPr>
        <w:autoSpaceDE w:val="0"/>
        <w:spacing w:line="360" w:lineRule="auto"/>
        <w:ind w:firstLine="709"/>
        <w:rPr>
          <w:sz w:val="28"/>
          <w:szCs w:val="28"/>
        </w:rPr>
      </w:pPr>
      <w:r w:rsidRPr="00CE2AA9">
        <w:rPr>
          <w:sz w:val="28"/>
          <w:szCs w:val="28"/>
        </w:rPr>
        <w:t>Основными способами оценки вероятности банкротства являются:</w:t>
      </w:r>
    </w:p>
    <w:p w:rsidR="00687FFC" w:rsidRPr="00CE2AA9" w:rsidRDefault="00687FFC" w:rsidP="00CE2AA9">
      <w:pPr>
        <w:numPr>
          <w:ilvl w:val="0"/>
          <w:numId w:val="4"/>
        </w:numPr>
        <w:tabs>
          <w:tab w:val="clear" w:pos="1069"/>
        </w:tabs>
        <w:autoSpaceDE w:val="0"/>
        <w:spacing w:line="360" w:lineRule="auto"/>
        <w:ind w:left="0" w:firstLine="709"/>
        <w:rPr>
          <w:sz w:val="28"/>
          <w:szCs w:val="28"/>
        </w:rPr>
      </w:pPr>
      <w:r w:rsidRPr="00CE2AA9">
        <w:rPr>
          <w:sz w:val="28"/>
          <w:szCs w:val="28"/>
        </w:rPr>
        <w:t>классификация финансового состояния организации по сводным критериям оценки бухгалтерского баланса;</w:t>
      </w:r>
    </w:p>
    <w:p w:rsidR="00687FFC" w:rsidRPr="00CE2AA9" w:rsidRDefault="00687FFC" w:rsidP="00CE2AA9">
      <w:pPr>
        <w:numPr>
          <w:ilvl w:val="0"/>
          <w:numId w:val="4"/>
        </w:numPr>
        <w:tabs>
          <w:tab w:val="clear" w:pos="1069"/>
        </w:tabs>
        <w:autoSpaceDE w:val="0"/>
        <w:spacing w:line="360" w:lineRule="auto"/>
        <w:ind w:left="0" w:firstLine="709"/>
        <w:rPr>
          <w:sz w:val="28"/>
          <w:szCs w:val="28"/>
        </w:rPr>
      </w:pPr>
      <w:r w:rsidRPr="00CE2AA9">
        <w:rPr>
          <w:sz w:val="28"/>
          <w:szCs w:val="28"/>
        </w:rPr>
        <w:t>мультипликативный дискриминантный анализ: двухфакторная и четырехфакторная модель оценки угрозы банкротства;</w:t>
      </w:r>
    </w:p>
    <w:p w:rsidR="00687FFC" w:rsidRPr="00CE2AA9" w:rsidRDefault="00687FFC" w:rsidP="00CE2AA9">
      <w:pPr>
        <w:numPr>
          <w:ilvl w:val="0"/>
          <w:numId w:val="4"/>
        </w:numPr>
        <w:tabs>
          <w:tab w:val="clear" w:pos="1069"/>
        </w:tabs>
        <w:autoSpaceDE w:val="0"/>
        <w:spacing w:line="360" w:lineRule="auto"/>
        <w:ind w:left="0" w:firstLine="709"/>
        <w:rPr>
          <w:sz w:val="28"/>
          <w:szCs w:val="28"/>
        </w:rPr>
      </w:pPr>
      <w:r w:rsidRPr="00CE2AA9">
        <w:rPr>
          <w:sz w:val="28"/>
          <w:szCs w:val="28"/>
        </w:rPr>
        <w:t>расчет пятифакторной модели оценки угрозы банкротства Э. Альтмана;</w:t>
      </w:r>
    </w:p>
    <w:p w:rsidR="00687FFC" w:rsidRPr="00CE2AA9" w:rsidRDefault="00687FFC" w:rsidP="00CE2AA9">
      <w:pPr>
        <w:numPr>
          <w:ilvl w:val="0"/>
          <w:numId w:val="4"/>
        </w:numPr>
        <w:tabs>
          <w:tab w:val="clear" w:pos="1069"/>
        </w:tabs>
        <w:autoSpaceDE w:val="0"/>
        <w:spacing w:line="360" w:lineRule="auto"/>
        <w:ind w:left="0" w:firstLine="709"/>
        <w:rPr>
          <w:sz w:val="28"/>
          <w:szCs w:val="28"/>
        </w:rPr>
      </w:pPr>
      <w:r w:rsidRPr="00CE2AA9">
        <w:rPr>
          <w:sz w:val="28"/>
          <w:szCs w:val="28"/>
        </w:rPr>
        <w:t xml:space="preserve">расчет четырехфакторной модели </w:t>
      </w:r>
      <w:r w:rsidRPr="00CE2AA9">
        <w:rPr>
          <w:sz w:val="28"/>
          <w:szCs w:val="28"/>
          <w:lang w:val="en-US"/>
        </w:rPr>
        <w:t>R</w:t>
      </w:r>
      <w:r w:rsidRPr="00CE2AA9">
        <w:rPr>
          <w:sz w:val="28"/>
          <w:szCs w:val="28"/>
        </w:rPr>
        <w:t>-счета;</w:t>
      </w:r>
    </w:p>
    <w:p w:rsidR="00687FFC" w:rsidRPr="00CE2AA9" w:rsidRDefault="00687FFC" w:rsidP="00CE2AA9">
      <w:pPr>
        <w:numPr>
          <w:ilvl w:val="0"/>
          <w:numId w:val="4"/>
        </w:numPr>
        <w:tabs>
          <w:tab w:val="clear" w:pos="1069"/>
        </w:tabs>
        <w:autoSpaceDE w:val="0"/>
        <w:spacing w:line="360" w:lineRule="auto"/>
        <w:ind w:left="0" w:firstLine="709"/>
        <w:rPr>
          <w:sz w:val="28"/>
          <w:szCs w:val="28"/>
        </w:rPr>
      </w:pPr>
      <w:r w:rsidRPr="00CE2AA9">
        <w:rPr>
          <w:sz w:val="28"/>
          <w:szCs w:val="28"/>
        </w:rPr>
        <w:t xml:space="preserve">метод </w:t>
      </w:r>
      <w:r w:rsidRPr="00CE2AA9">
        <w:rPr>
          <w:sz w:val="28"/>
          <w:szCs w:val="28"/>
          <w:lang w:val="en-US"/>
        </w:rPr>
        <w:t>credit-men</w:t>
      </w:r>
      <w:r w:rsidRPr="00CE2AA9">
        <w:rPr>
          <w:sz w:val="28"/>
          <w:szCs w:val="28"/>
        </w:rPr>
        <w:t>.</w:t>
      </w:r>
    </w:p>
    <w:p w:rsidR="00687FFC" w:rsidRPr="00CE2AA9" w:rsidRDefault="00687FFC" w:rsidP="00CE2AA9">
      <w:pPr>
        <w:autoSpaceDE w:val="0"/>
        <w:spacing w:line="360" w:lineRule="auto"/>
        <w:ind w:firstLine="709"/>
        <w:rPr>
          <w:sz w:val="28"/>
          <w:szCs w:val="28"/>
        </w:rPr>
      </w:pPr>
      <w:r w:rsidRPr="00CE2AA9">
        <w:rPr>
          <w:sz w:val="28"/>
          <w:szCs w:val="28"/>
        </w:rPr>
        <w:t>Рассмотрим сущность данных способов оценки.</w:t>
      </w:r>
    </w:p>
    <w:p w:rsidR="00687FFC" w:rsidRPr="00CE2AA9" w:rsidRDefault="00687FFC" w:rsidP="00CE2AA9">
      <w:pPr>
        <w:autoSpaceDE w:val="0"/>
        <w:spacing w:line="360" w:lineRule="auto"/>
        <w:ind w:firstLine="709"/>
        <w:rPr>
          <w:sz w:val="28"/>
          <w:szCs w:val="28"/>
        </w:rPr>
      </w:pPr>
      <w:r w:rsidRPr="00CE2AA9">
        <w:rPr>
          <w:sz w:val="28"/>
          <w:szCs w:val="28"/>
        </w:rPr>
        <w:t>1) Классификация финансового состояния организации по сводным критериям оценки бухгалтерского баланса.</w:t>
      </w:r>
    </w:p>
    <w:p w:rsidR="00687FFC" w:rsidRPr="00CE2AA9" w:rsidRDefault="00687FFC" w:rsidP="00CE2AA9">
      <w:pPr>
        <w:autoSpaceDE w:val="0"/>
        <w:spacing w:line="360" w:lineRule="auto"/>
        <w:ind w:firstLine="709"/>
        <w:rPr>
          <w:sz w:val="28"/>
          <w:szCs w:val="28"/>
        </w:rPr>
      </w:pPr>
      <w:r w:rsidRPr="00CE2AA9">
        <w:rPr>
          <w:sz w:val="28"/>
          <w:szCs w:val="28"/>
        </w:rPr>
        <w:t>Учитывая многообразие финансовых процессов, множественность показателей финансового состояния, различия в уровне критических оценок, складывающуюся степень отклонения от них фактических значений коэффициентов и возникающих в связи с этим сложностей в общей оценке финансового положения организации, рекомендуется производить балльную оценку финансового состояния.</w:t>
      </w:r>
    </w:p>
    <w:p w:rsidR="00687FFC" w:rsidRPr="00CE2AA9" w:rsidRDefault="00687FFC" w:rsidP="00CE2AA9">
      <w:pPr>
        <w:autoSpaceDE w:val="0"/>
        <w:spacing w:line="360" w:lineRule="auto"/>
        <w:ind w:firstLine="709"/>
        <w:rPr>
          <w:sz w:val="28"/>
          <w:szCs w:val="28"/>
        </w:rPr>
      </w:pPr>
      <w:r w:rsidRPr="00CE2AA9">
        <w:rPr>
          <w:sz w:val="28"/>
          <w:szCs w:val="28"/>
        </w:rPr>
        <w:t>Сущность такой методики заключается в классификации организаций по уровню финансового риска, то есть любая анализируемая организация может быть отнесена к определенному классу в зависимости от «набранного» количества баллов, исходя из фактических значений ее финансовых коэффициентов (прилож. Л, табл. Л1).</w:t>
      </w:r>
    </w:p>
    <w:p w:rsidR="00687FFC" w:rsidRPr="00CE2AA9" w:rsidRDefault="00687FFC" w:rsidP="00CE2AA9">
      <w:pPr>
        <w:autoSpaceDE w:val="0"/>
        <w:spacing w:line="360" w:lineRule="auto"/>
        <w:ind w:firstLine="709"/>
        <w:rPr>
          <w:sz w:val="28"/>
          <w:szCs w:val="28"/>
        </w:rPr>
      </w:pPr>
      <w:r w:rsidRPr="00CE2AA9">
        <w:rPr>
          <w:sz w:val="28"/>
          <w:szCs w:val="28"/>
        </w:rPr>
        <w:t>1-й класс — это организации с абсолютной финансовой устойчивостью и абсолютно платежеспособные, чье финансовое состояние позволяет быть уверенными в своевременном выполнении обязательств в соответствии с договорами. Это организации, имеющие рациональную структуру имущества и его источников, и, как правило, довольно прибыльные.</w:t>
      </w:r>
    </w:p>
    <w:p w:rsidR="00687FFC" w:rsidRPr="00CE2AA9" w:rsidRDefault="00687FFC" w:rsidP="00CE2AA9">
      <w:pPr>
        <w:autoSpaceDE w:val="0"/>
        <w:spacing w:line="360" w:lineRule="auto"/>
        <w:ind w:firstLine="709"/>
        <w:rPr>
          <w:sz w:val="28"/>
          <w:szCs w:val="28"/>
        </w:rPr>
      </w:pPr>
      <w:r w:rsidRPr="00CE2AA9">
        <w:rPr>
          <w:sz w:val="28"/>
          <w:szCs w:val="28"/>
        </w:rPr>
        <w:t>2-й класс — это организации с нормальным финансовым состоянием. Их финансовые показатели в целом находятся очень близко к оптимальным, но по отдельным коэффициентам допущено некоторое отставание. У этих организаций, как правило, неоптимальное соотношение собственных и заемных источников финансирования, сдвинутое в пользу заемного капитала. При этом наблюдается опережающий прирост кредиторской задолженности по сравнению с приростом других заемных источников, а также по сравнению с приростом дебиторской задолженности. Обычно это рентабельные организации.</w:t>
      </w:r>
    </w:p>
    <w:p w:rsidR="00687FFC" w:rsidRPr="00CE2AA9" w:rsidRDefault="00687FFC" w:rsidP="00CE2AA9">
      <w:pPr>
        <w:autoSpaceDE w:val="0"/>
        <w:spacing w:line="360" w:lineRule="auto"/>
        <w:ind w:firstLine="709"/>
        <w:rPr>
          <w:sz w:val="28"/>
          <w:szCs w:val="28"/>
        </w:rPr>
      </w:pPr>
      <w:r w:rsidRPr="00CE2AA9">
        <w:rPr>
          <w:sz w:val="28"/>
          <w:szCs w:val="28"/>
        </w:rPr>
        <w:t>3-й класс — это организации, финансовое состояние которых можно оценить как среднее. При анализе бухгалтерского баланса обнаруживается «слабость» отдельных финансовых показателей. У них либо платежеспособность находится на границе минимально допустимого уровня, а финансовая устойчивость нормальная, либо наоборот — неустойчивое финансовое состояние из-за преобладания заемных источников финансирования, но есть некоторая текущая платежеспособность. При взаимоотношениях с такими организациями вряд ли существует угроза потери средств, но выполнение обязательств в срок представляется сомнительным.</w:t>
      </w:r>
    </w:p>
    <w:p w:rsidR="00687FFC" w:rsidRPr="00CE2AA9" w:rsidRDefault="00687FFC" w:rsidP="00CE2AA9">
      <w:pPr>
        <w:autoSpaceDE w:val="0"/>
        <w:spacing w:line="360" w:lineRule="auto"/>
        <w:ind w:firstLine="709"/>
        <w:rPr>
          <w:sz w:val="28"/>
          <w:szCs w:val="28"/>
        </w:rPr>
      </w:pPr>
      <w:r w:rsidRPr="00CE2AA9">
        <w:rPr>
          <w:sz w:val="28"/>
          <w:szCs w:val="28"/>
        </w:rPr>
        <w:t>4-й класс — это организации с неустойчивым финансовым состоянием. При взаимоотношениях с ними имеется определенный финансовый риск. У них неудовлетворительная структура капитала, а платежеспособность находится на нижней границе допустимых значений. Прибыль у таких организаций, как правило, отсутствует вовсе или очень незначительная, достаточная только для обязательных платежей в бюджет.</w:t>
      </w:r>
    </w:p>
    <w:p w:rsidR="00687FFC" w:rsidRPr="00CE2AA9" w:rsidRDefault="00687FFC" w:rsidP="00CE2AA9">
      <w:pPr>
        <w:autoSpaceDE w:val="0"/>
        <w:spacing w:line="360" w:lineRule="auto"/>
        <w:ind w:firstLine="709"/>
        <w:rPr>
          <w:sz w:val="28"/>
          <w:szCs w:val="28"/>
        </w:rPr>
      </w:pPr>
      <w:r w:rsidRPr="00CE2AA9">
        <w:rPr>
          <w:sz w:val="28"/>
          <w:szCs w:val="28"/>
        </w:rPr>
        <w:t>5-й класс — это организации с кризисным финансовым состоянием. Они неплатежеспособны и абсолютно неустойчивы с финансовой точки зрения. Эти предприятия убыточные.</w:t>
      </w:r>
    </w:p>
    <w:p w:rsidR="00687FFC" w:rsidRPr="00CE2AA9" w:rsidRDefault="00687FFC" w:rsidP="00CE2AA9">
      <w:pPr>
        <w:autoSpaceDE w:val="0"/>
        <w:spacing w:line="360" w:lineRule="auto"/>
        <w:ind w:firstLine="709"/>
        <w:rPr>
          <w:sz w:val="28"/>
          <w:szCs w:val="28"/>
        </w:rPr>
      </w:pPr>
      <w:r w:rsidRPr="00CE2AA9">
        <w:rPr>
          <w:sz w:val="28"/>
          <w:szCs w:val="28"/>
        </w:rPr>
        <w:t>Проведем обобщающую оценку финансового состояния анализируемой нами организации (прилож. Л, табл. Л2)</w:t>
      </w:r>
    </w:p>
    <w:p w:rsidR="00687FFC" w:rsidRPr="00CE2AA9" w:rsidRDefault="00687FFC" w:rsidP="00CE2AA9">
      <w:pPr>
        <w:autoSpaceDE w:val="0"/>
        <w:spacing w:line="360" w:lineRule="auto"/>
        <w:ind w:firstLine="709"/>
        <w:rPr>
          <w:sz w:val="28"/>
          <w:szCs w:val="28"/>
        </w:rPr>
      </w:pPr>
      <w:r w:rsidRPr="00CE2AA9">
        <w:rPr>
          <w:sz w:val="28"/>
          <w:szCs w:val="28"/>
        </w:rPr>
        <w:t>По данным расчетов получается, что анализируемая организация в 2007-2008 годах относилась к 5-му классу финансового состояния, но к концу 2009 года показатели стали улучшаться, и привели организацию к 3-му классу.</w:t>
      </w:r>
    </w:p>
    <w:p w:rsidR="00687FFC" w:rsidRPr="00CE2AA9" w:rsidRDefault="00687FFC" w:rsidP="00CE2AA9">
      <w:pPr>
        <w:autoSpaceDE w:val="0"/>
        <w:spacing w:line="360" w:lineRule="auto"/>
        <w:ind w:firstLine="709"/>
        <w:rPr>
          <w:sz w:val="28"/>
          <w:szCs w:val="28"/>
        </w:rPr>
      </w:pPr>
      <w:r w:rsidRPr="00CE2AA9">
        <w:rPr>
          <w:sz w:val="28"/>
          <w:szCs w:val="28"/>
        </w:rPr>
        <w:t>2) Мультипликативный дискриминантный анализ.</w:t>
      </w:r>
    </w:p>
    <w:p w:rsidR="00687FFC" w:rsidRPr="00CE2AA9" w:rsidRDefault="00687FFC" w:rsidP="00CE2AA9">
      <w:pPr>
        <w:autoSpaceDE w:val="0"/>
        <w:spacing w:line="360" w:lineRule="auto"/>
        <w:ind w:firstLine="709"/>
        <w:rPr>
          <w:sz w:val="28"/>
          <w:szCs w:val="28"/>
        </w:rPr>
      </w:pPr>
      <w:r w:rsidRPr="00CE2AA9">
        <w:rPr>
          <w:sz w:val="28"/>
          <w:szCs w:val="28"/>
        </w:rPr>
        <w:t>Мультипликативный дискриминантный анализ для прогнозирования вероятности банкротства в своих работах использовали такие зарубежные авторы, как Э. Альтман, Ю. Бригхем, Л. Гапенски, Ч. Празанна и др.</w:t>
      </w:r>
    </w:p>
    <w:p w:rsidR="00687FFC" w:rsidRPr="00CE2AA9" w:rsidRDefault="00687FFC" w:rsidP="00CE2AA9">
      <w:pPr>
        <w:shd w:val="clear" w:color="auto" w:fill="FFFFFF"/>
        <w:autoSpaceDE w:val="0"/>
        <w:spacing w:line="360" w:lineRule="auto"/>
        <w:ind w:firstLine="709"/>
        <w:rPr>
          <w:iCs/>
          <w:sz w:val="28"/>
          <w:szCs w:val="28"/>
        </w:rPr>
      </w:pPr>
      <w:r w:rsidRPr="00CE2AA9">
        <w:rPr>
          <w:sz w:val="28"/>
          <w:szCs w:val="28"/>
        </w:rPr>
        <w:t xml:space="preserve">Мультипликативный дискриминантный анализ использует методологию, рассматривающую объединенное влияние нескольких переменных (в нашем случае — финансовых коэффициентов). Цель дискриминантного анализа — построение линии, делящей все компании на две группы: если точка расположена над линией, фирме, которой она соответствует, финансовые затруднения вплоть до банкротства в ближайшем будущем не грозят, и наоборот. Эта линия разграничения называется </w:t>
      </w:r>
      <w:r w:rsidRPr="00CE2AA9">
        <w:rPr>
          <w:iCs/>
          <w:sz w:val="28"/>
          <w:szCs w:val="28"/>
        </w:rPr>
        <w:t xml:space="preserve">дискриминантной функцией, индекс </w:t>
      </w:r>
      <w:r w:rsidRPr="00CE2AA9">
        <w:rPr>
          <w:iCs/>
          <w:sz w:val="28"/>
          <w:szCs w:val="28"/>
          <w:lang w:val="en-US"/>
        </w:rPr>
        <w:t>Z</w:t>
      </w:r>
      <w:r w:rsidRPr="00CE2AA9">
        <w:rPr>
          <w:iCs/>
          <w:sz w:val="28"/>
          <w:szCs w:val="28"/>
        </w:rPr>
        <w:t>.</w:t>
      </w:r>
    </w:p>
    <w:p w:rsidR="00687FFC" w:rsidRDefault="00687FFC" w:rsidP="00CE2AA9">
      <w:pPr>
        <w:shd w:val="clear" w:color="auto" w:fill="FFFFFF"/>
        <w:autoSpaceDE w:val="0"/>
        <w:spacing w:line="360" w:lineRule="auto"/>
        <w:ind w:firstLine="709"/>
        <w:rPr>
          <w:sz w:val="28"/>
          <w:szCs w:val="28"/>
        </w:rPr>
      </w:pPr>
      <w:r w:rsidRPr="00CE2AA9">
        <w:rPr>
          <w:sz w:val="28"/>
          <w:szCs w:val="28"/>
        </w:rPr>
        <w:t>Дифференциальная функция обычно представляется в линейном виде:</w:t>
      </w:r>
    </w:p>
    <w:p w:rsidR="001B1CEB" w:rsidRPr="00CE2AA9" w:rsidRDefault="001B1CEB" w:rsidP="00CE2AA9">
      <w:pPr>
        <w:shd w:val="clear" w:color="auto" w:fill="FFFFFF"/>
        <w:autoSpaceDE w:val="0"/>
        <w:spacing w:line="360" w:lineRule="auto"/>
        <w:ind w:firstLine="709"/>
        <w:rPr>
          <w:sz w:val="28"/>
          <w:szCs w:val="28"/>
        </w:rPr>
      </w:pPr>
    </w:p>
    <w:p w:rsidR="00687FFC" w:rsidRDefault="00687FFC" w:rsidP="00CE2AA9">
      <w:pPr>
        <w:shd w:val="clear" w:color="auto" w:fill="FFFFFF"/>
        <w:autoSpaceDE w:val="0"/>
        <w:spacing w:line="360" w:lineRule="auto"/>
        <w:ind w:firstLine="709"/>
        <w:rPr>
          <w:sz w:val="28"/>
          <w:szCs w:val="28"/>
        </w:rPr>
      </w:pPr>
      <w:r w:rsidRPr="00CE2AA9">
        <w:rPr>
          <w:sz w:val="28"/>
          <w:szCs w:val="28"/>
        </w:rPr>
        <w:t>Z = a</w:t>
      </w:r>
      <w:r w:rsidRPr="00CE2AA9">
        <w:rPr>
          <w:sz w:val="28"/>
          <w:szCs w:val="28"/>
          <w:vertAlign w:val="subscript"/>
        </w:rPr>
        <w:t>1</w:t>
      </w:r>
      <w:r w:rsidRPr="00CE2AA9">
        <w:rPr>
          <w:sz w:val="28"/>
          <w:szCs w:val="28"/>
        </w:rPr>
        <w:t>X</w:t>
      </w:r>
      <w:r w:rsidRPr="00CE2AA9">
        <w:rPr>
          <w:sz w:val="28"/>
          <w:szCs w:val="28"/>
          <w:vertAlign w:val="subscript"/>
        </w:rPr>
        <w:t>1</w:t>
      </w:r>
      <w:r w:rsidRPr="00CE2AA9">
        <w:rPr>
          <w:sz w:val="28"/>
          <w:szCs w:val="28"/>
        </w:rPr>
        <w:t xml:space="preserve"> + a</w:t>
      </w:r>
      <w:r w:rsidRPr="00CE2AA9">
        <w:rPr>
          <w:sz w:val="28"/>
          <w:szCs w:val="28"/>
          <w:vertAlign w:val="subscript"/>
        </w:rPr>
        <w:t>2</w:t>
      </w:r>
      <w:r w:rsidRPr="00CE2AA9">
        <w:rPr>
          <w:sz w:val="28"/>
          <w:szCs w:val="28"/>
        </w:rPr>
        <w:t>X</w:t>
      </w:r>
      <w:r w:rsidRPr="00CE2AA9">
        <w:rPr>
          <w:sz w:val="28"/>
          <w:szCs w:val="28"/>
          <w:vertAlign w:val="subscript"/>
        </w:rPr>
        <w:t>2</w:t>
      </w:r>
      <w:r w:rsidRPr="00CE2AA9">
        <w:rPr>
          <w:sz w:val="28"/>
          <w:szCs w:val="28"/>
        </w:rPr>
        <w:t xml:space="preserve"> + ... + a</w:t>
      </w:r>
      <w:r w:rsidRPr="00CE2AA9">
        <w:rPr>
          <w:sz w:val="28"/>
          <w:szCs w:val="28"/>
          <w:vertAlign w:val="subscript"/>
        </w:rPr>
        <w:t>n</w:t>
      </w:r>
      <w:r w:rsidRPr="00CE2AA9">
        <w:rPr>
          <w:sz w:val="28"/>
          <w:szCs w:val="28"/>
        </w:rPr>
        <w:t>X</w:t>
      </w:r>
      <w:r w:rsidRPr="00CE2AA9">
        <w:rPr>
          <w:sz w:val="28"/>
          <w:szCs w:val="28"/>
          <w:vertAlign w:val="subscript"/>
        </w:rPr>
        <w:t>n</w:t>
      </w:r>
      <w:r w:rsidRPr="00CE2AA9">
        <w:rPr>
          <w:sz w:val="28"/>
          <w:szCs w:val="28"/>
        </w:rPr>
        <w:t>,</w:t>
      </w:r>
      <w:r w:rsidR="00CE2AA9" w:rsidRPr="00CE2AA9">
        <w:rPr>
          <w:sz w:val="28"/>
          <w:szCs w:val="28"/>
        </w:rPr>
        <w:t xml:space="preserve"> </w:t>
      </w:r>
      <w:r w:rsidRPr="00CE2AA9">
        <w:rPr>
          <w:sz w:val="28"/>
          <w:szCs w:val="28"/>
        </w:rPr>
        <w:t>(33)</w:t>
      </w:r>
    </w:p>
    <w:p w:rsidR="001B1CEB" w:rsidRPr="00CE2AA9" w:rsidRDefault="001B1CEB" w:rsidP="00CE2AA9">
      <w:pPr>
        <w:shd w:val="clear" w:color="auto" w:fill="FFFFFF"/>
        <w:autoSpaceDE w:val="0"/>
        <w:spacing w:line="360" w:lineRule="auto"/>
        <w:ind w:firstLine="709"/>
        <w:rPr>
          <w:sz w:val="28"/>
          <w:szCs w:val="28"/>
        </w:rPr>
      </w:pP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где Z — дифференциальный индекс (Z-счет);</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X</w:t>
      </w:r>
      <w:r w:rsidRPr="00CE2AA9">
        <w:rPr>
          <w:sz w:val="28"/>
          <w:szCs w:val="28"/>
          <w:vertAlign w:val="subscript"/>
          <w:lang w:val="en-US"/>
        </w:rPr>
        <w:t>i</w:t>
      </w:r>
      <w:r w:rsidRPr="00CE2AA9">
        <w:rPr>
          <w:sz w:val="28"/>
          <w:szCs w:val="28"/>
        </w:rPr>
        <w:t xml:space="preserve"> — независимая переменная (</w:t>
      </w:r>
      <w:r w:rsidRPr="00CE2AA9">
        <w:rPr>
          <w:sz w:val="28"/>
          <w:szCs w:val="28"/>
          <w:lang w:val="en-US"/>
        </w:rPr>
        <w:t>i</w:t>
      </w:r>
      <w:r w:rsidRPr="00CE2AA9">
        <w:rPr>
          <w:sz w:val="28"/>
          <w:szCs w:val="28"/>
        </w:rPr>
        <w:t xml:space="preserve"> = 1, ..., </w:t>
      </w:r>
      <w:r w:rsidRPr="00CE2AA9">
        <w:rPr>
          <w:sz w:val="28"/>
          <w:szCs w:val="28"/>
          <w:lang w:val="en-US"/>
        </w:rPr>
        <w:t>n</w:t>
      </w:r>
      <w:r w:rsidRPr="00CE2AA9">
        <w:rPr>
          <w:sz w:val="28"/>
          <w:szCs w:val="28"/>
        </w:rPr>
        <w:t>);</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а</w:t>
      </w:r>
      <w:r w:rsidRPr="00CE2AA9">
        <w:rPr>
          <w:sz w:val="28"/>
          <w:szCs w:val="28"/>
          <w:vertAlign w:val="subscript"/>
          <w:lang w:val="en-US"/>
        </w:rPr>
        <w:t>i</w:t>
      </w:r>
      <w:r w:rsidRPr="00CE2AA9">
        <w:rPr>
          <w:sz w:val="28"/>
          <w:szCs w:val="28"/>
        </w:rPr>
        <w:t xml:space="preserve"> — коэффициент переменной i (</w:t>
      </w:r>
      <w:r w:rsidRPr="00CE2AA9">
        <w:rPr>
          <w:sz w:val="28"/>
          <w:szCs w:val="28"/>
          <w:lang w:val="en-US"/>
        </w:rPr>
        <w:t>i</w:t>
      </w:r>
      <w:r w:rsidRPr="00CE2AA9">
        <w:rPr>
          <w:sz w:val="28"/>
          <w:szCs w:val="28"/>
        </w:rPr>
        <w:t xml:space="preserve"> = 1, ..., </w:t>
      </w:r>
      <w:r w:rsidRPr="00CE2AA9">
        <w:rPr>
          <w:sz w:val="28"/>
          <w:szCs w:val="28"/>
          <w:lang w:val="en-US"/>
        </w:rPr>
        <w:t>n</w:t>
      </w:r>
      <w:r w:rsidRPr="00CE2AA9">
        <w:rPr>
          <w:sz w:val="28"/>
          <w:szCs w:val="28"/>
        </w:rPr>
        <w:t>).</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Для диагностики угрозы банкротства с учетом российской специфики можно применять следующие факторные модели.</w:t>
      </w:r>
    </w:p>
    <w:p w:rsidR="00687FFC" w:rsidRDefault="00687FFC" w:rsidP="00CE2AA9">
      <w:pPr>
        <w:shd w:val="clear" w:color="auto" w:fill="FFFFFF"/>
        <w:autoSpaceDE w:val="0"/>
        <w:spacing w:line="360" w:lineRule="auto"/>
        <w:ind w:firstLine="709"/>
        <w:rPr>
          <w:sz w:val="28"/>
          <w:szCs w:val="28"/>
        </w:rPr>
      </w:pPr>
      <w:r w:rsidRPr="00CE2AA9">
        <w:rPr>
          <w:sz w:val="28"/>
          <w:szCs w:val="28"/>
        </w:rPr>
        <w:t>1) Двухфакторная модель оценки угрозы банкротства</w:t>
      </w:r>
    </w:p>
    <w:p w:rsidR="001B1CEB" w:rsidRPr="00CE2AA9" w:rsidRDefault="001B1CEB" w:rsidP="00CE2AA9">
      <w:pPr>
        <w:shd w:val="clear" w:color="auto" w:fill="FFFFFF"/>
        <w:autoSpaceDE w:val="0"/>
        <w:spacing w:line="360" w:lineRule="auto"/>
        <w:ind w:firstLine="709"/>
        <w:rPr>
          <w:sz w:val="28"/>
          <w:szCs w:val="28"/>
        </w:rPr>
      </w:pPr>
    </w:p>
    <w:p w:rsidR="00687FFC" w:rsidRDefault="00687FFC" w:rsidP="00CE2AA9">
      <w:pPr>
        <w:shd w:val="clear" w:color="auto" w:fill="FFFFFF"/>
        <w:autoSpaceDE w:val="0"/>
        <w:spacing w:line="360" w:lineRule="auto"/>
        <w:ind w:firstLine="709"/>
        <w:rPr>
          <w:sz w:val="28"/>
          <w:szCs w:val="28"/>
        </w:rPr>
      </w:pPr>
      <w:r w:rsidRPr="00CE2AA9">
        <w:rPr>
          <w:sz w:val="28"/>
          <w:szCs w:val="28"/>
        </w:rPr>
        <w:t>Z = - 0,3877 + (- 1,0736) ∙ КТЛ + 0,579 ∙ ЗС/П,</w:t>
      </w:r>
      <w:r w:rsidR="00CE2AA9" w:rsidRPr="00CE2AA9">
        <w:rPr>
          <w:sz w:val="28"/>
          <w:szCs w:val="28"/>
        </w:rPr>
        <w:t xml:space="preserve"> </w:t>
      </w:r>
      <w:r w:rsidRPr="00CE2AA9">
        <w:rPr>
          <w:sz w:val="28"/>
          <w:szCs w:val="28"/>
        </w:rPr>
        <w:t>(34)</w:t>
      </w:r>
    </w:p>
    <w:p w:rsidR="001B1CEB" w:rsidRPr="00CE2AA9" w:rsidRDefault="001B1CEB" w:rsidP="00CE2AA9">
      <w:pPr>
        <w:shd w:val="clear" w:color="auto" w:fill="FFFFFF"/>
        <w:autoSpaceDE w:val="0"/>
        <w:spacing w:line="360" w:lineRule="auto"/>
        <w:ind w:firstLine="709"/>
        <w:rPr>
          <w:sz w:val="28"/>
          <w:szCs w:val="28"/>
        </w:rPr>
      </w:pP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где</w:t>
      </w:r>
      <w:r w:rsidR="00CE2AA9" w:rsidRPr="00CE2AA9">
        <w:rPr>
          <w:sz w:val="28"/>
          <w:szCs w:val="28"/>
        </w:rPr>
        <w:t xml:space="preserve"> </w:t>
      </w:r>
      <w:r w:rsidRPr="00CE2AA9">
        <w:rPr>
          <w:sz w:val="28"/>
          <w:szCs w:val="28"/>
        </w:rPr>
        <w:t>КТЛ = Оборотные активы (стр. 290) / Краткосрочные пассивы (стр.690);</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ЗС - Заемные средства (стр.590 и 690);</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П - Общие пассивы (стр.700).</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 xml:space="preserve">Если расчетные значения </w:t>
      </w:r>
      <w:r w:rsidRPr="00CE2AA9">
        <w:rPr>
          <w:sz w:val="28"/>
          <w:szCs w:val="28"/>
          <w:lang w:val="en-US"/>
        </w:rPr>
        <w:t>Z</w:t>
      </w:r>
      <w:r w:rsidRPr="00CE2AA9">
        <w:rPr>
          <w:sz w:val="28"/>
          <w:szCs w:val="28"/>
        </w:rPr>
        <w:t>-счета меньше нуля, то угроза банкротства в течение ближайшего года для предприятия мала.</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 xml:space="preserve">По данным нашей организации на 2009 год </w:t>
      </w:r>
      <w:r w:rsidRPr="00CE2AA9">
        <w:rPr>
          <w:sz w:val="28"/>
          <w:szCs w:val="28"/>
          <w:lang w:val="en-US"/>
        </w:rPr>
        <w:t>Z</w:t>
      </w:r>
      <w:r w:rsidRPr="00CE2AA9">
        <w:rPr>
          <w:sz w:val="28"/>
          <w:szCs w:val="28"/>
        </w:rPr>
        <w:t xml:space="preserve"> равен минус 2,05242, то есть угроза банкротства</w:t>
      </w:r>
      <w:r w:rsidR="00CE2AA9" w:rsidRPr="00CE2AA9">
        <w:rPr>
          <w:sz w:val="28"/>
          <w:szCs w:val="28"/>
        </w:rPr>
        <w:t xml:space="preserve"> </w:t>
      </w:r>
      <w:r w:rsidRPr="00CE2AA9">
        <w:rPr>
          <w:sz w:val="28"/>
          <w:szCs w:val="28"/>
        </w:rPr>
        <w:t>в ООО «Конкордия» отсутствует на данный момент.</w:t>
      </w:r>
    </w:p>
    <w:p w:rsidR="00687FFC" w:rsidRDefault="00687FFC" w:rsidP="00CE2AA9">
      <w:pPr>
        <w:shd w:val="clear" w:color="auto" w:fill="FFFFFF"/>
        <w:autoSpaceDE w:val="0"/>
        <w:spacing w:line="360" w:lineRule="auto"/>
        <w:ind w:firstLine="709"/>
        <w:rPr>
          <w:sz w:val="28"/>
          <w:szCs w:val="28"/>
        </w:rPr>
      </w:pPr>
      <w:r w:rsidRPr="00CE2AA9">
        <w:rPr>
          <w:sz w:val="28"/>
          <w:szCs w:val="28"/>
        </w:rPr>
        <w:t>2) Четырехфакторная модель оценки угрозы банкротства</w:t>
      </w:r>
    </w:p>
    <w:p w:rsidR="001B1CEB" w:rsidRDefault="001B1CEB" w:rsidP="00CE2AA9">
      <w:pPr>
        <w:shd w:val="clear" w:color="auto" w:fill="FFFFFF"/>
        <w:autoSpaceDE w:val="0"/>
        <w:spacing w:line="360" w:lineRule="auto"/>
        <w:ind w:firstLine="709"/>
        <w:rPr>
          <w:sz w:val="28"/>
          <w:szCs w:val="28"/>
        </w:rPr>
      </w:pPr>
    </w:p>
    <w:p w:rsidR="00687FFC" w:rsidRDefault="001B1CEB" w:rsidP="001B1CEB">
      <w:pPr>
        <w:shd w:val="clear" w:color="auto" w:fill="FFFFFF"/>
        <w:autoSpaceDE w:val="0"/>
        <w:spacing w:line="360" w:lineRule="auto"/>
        <w:ind w:firstLine="709"/>
        <w:rPr>
          <w:iCs/>
          <w:sz w:val="28"/>
          <w:szCs w:val="28"/>
        </w:rPr>
      </w:pPr>
      <w:r>
        <w:rPr>
          <w:sz w:val="28"/>
          <w:szCs w:val="28"/>
        </w:rPr>
        <w:br w:type="page"/>
      </w:r>
      <w:r w:rsidR="00687FFC" w:rsidRPr="00CE2AA9">
        <w:rPr>
          <w:iCs/>
          <w:sz w:val="28"/>
          <w:szCs w:val="28"/>
          <w:lang w:val="en-US"/>
        </w:rPr>
        <w:t>Y</w:t>
      </w:r>
      <w:r w:rsidR="00687FFC" w:rsidRPr="00CE2AA9">
        <w:rPr>
          <w:iCs/>
          <w:sz w:val="28"/>
          <w:szCs w:val="28"/>
        </w:rPr>
        <w:t xml:space="preserve"> = </w:t>
      </w:r>
      <w:r w:rsidR="00687FFC" w:rsidRPr="00CE2AA9">
        <w:rPr>
          <w:sz w:val="28"/>
          <w:szCs w:val="28"/>
        </w:rPr>
        <w:t xml:space="preserve">19,892 ∙ </w:t>
      </w:r>
      <w:r w:rsidR="00687FFC" w:rsidRPr="00CE2AA9">
        <w:rPr>
          <w:iCs/>
          <w:sz w:val="28"/>
          <w:szCs w:val="28"/>
          <w:lang w:val="en-US"/>
        </w:rPr>
        <w:t>V</w:t>
      </w:r>
      <w:r w:rsidR="00687FFC" w:rsidRPr="00CE2AA9">
        <w:rPr>
          <w:iCs/>
          <w:sz w:val="28"/>
          <w:szCs w:val="28"/>
          <w:vertAlign w:val="subscript"/>
        </w:rPr>
        <w:t>9</w:t>
      </w:r>
      <w:r w:rsidR="00687FFC" w:rsidRPr="00CE2AA9">
        <w:rPr>
          <w:iCs/>
          <w:sz w:val="28"/>
          <w:szCs w:val="28"/>
        </w:rPr>
        <w:t xml:space="preserve"> + </w:t>
      </w:r>
      <w:r w:rsidR="00687FFC" w:rsidRPr="00CE2AA9">
        <w:rPr>
          <w:sz w:val="28"/>
          <w:szCs w:val="28"/>
        </w:rPr>
        <w:t xml:space="preserve">0,047 ∙ </w:t>
      </w:r>
      <w:r w:rsidR="00687FFC" w:rsidRPr="00CE2AA9">
        <w:rPr>
          <w:iCs/>
          <w:sz w:val="28"/>
          <w:szCs w:val="28"/>
          <w:lang w:val="en-US"/>
        </w:rPr>
        <w:t>V</w:t>
      </w:r>
      <w:r w:rsidR="00687FFC" w:rsidRPr="00CE2AA9">
        <w:rPr>
          <w:iCs/>
          <w:sz w:val="28"/>
          <w:szCs w:val="28"/>
          <w:vertAlign w:val="subscript"/>
        </w:rPr>
        <w:t>25</w:t>
      </w:r>
      <w:r w:rsidR="00687FFC" w:rsidRPr="00CE2AA9">
        <w:rPr>
          <w:iCs/>
          <w:sz w:val="28"/>
          <w:szCs w:val="28"/>
        </w:rPr>
        <w:t xml:space="preserve"> + </w:t>
      </w:r>
      <w:r w:rsidR="00687FFC" w:rsidRPr="00CE2AA9">
        <w:rPr>
          <w:sz w:val="28"/>
          <w:szCs w:val="28"/>
        </w:rPr>
        <w:t xml:space="preserve">0,7141 ∙ </w:t>
      </w:r>
      <w:r w:rsidR="00687FFC" w:rsidRPr="00CE2AA9">
        <w:rPr>
          <w:iCs/>
          <w:sz w:val="28"/>
          <w:szCs w:val="28"/>
        </w:rPr>
        <w:t>У</w:t>
      </w:r>
      <w:r w:rsidR="00687FFC" w:rsidRPr="00CE2AA9">
        <w:rPr>
          <w:iCs/>
          <w:sz w:val="28"/>
          <w:szCs w:val="28"/>
          <w:vertAlign w:val="subscript"/>
        </w:rPr>
        <w:t>31</w:t>
      </w:r>
      <w:r w:rsidR="00687FFC" w:rsidRPr="00CE2AA9">
        <w:rPr>
          <w:iCs/>
          <w:sz w:val="28"/>
          <w:szCs w:val="28"/>
        </w:rPr>
        <w:t xml:space="preserve"> </w:t>
      </w:r>
      <w:r w:rsidR="00687FFC" w:rsidRPr="00CE2AA9">
        <w:rPr>
          <w:sz w:val="28"/>
          <w:szCs w:val="28"/>
        </w:rPr>
        <w:t xml:space="preserve">+ 0,4860 ∙ </w:t>
      </w:r>
      <w:r w:rsidR="00687FFC" w:rsidRPr="00CE2AA9">
        <w:rPr>
          <w:iCs/>
          <w:sz w:val="28"/>
          <w:szCs w:val="28"/>
          <w:lang w:val="en-US"/>
        </w:rPr>
        <w:t>V</w:t>
      </w:r>
      <w:r w:rsidR="00687FFC" w:rsidRPr="00CE2AA9">
        <w:rPr>
          <w:iCs/>
          <w:sz w:val="28"/>
          <w:szCs w:val="28"/>
          <w:vertAlign w:val="subscript"/>
        </w:rPr>
        <w:t>35</w:t>
      </w:r>
      <w:r w:rsidR="00687FFC" w:rsidRPr="00CE2AA9">
        <w:rPr>
          <w:iCs/>
          <w:sz w:val="28"/>
          <w:szCs w:val="28"/>
        </w:rPr>
        <w:t>,</w:t>
      </w:r>
      <w:r w:rsidR="00CE2AA9" w:rsidRPr="00CE2AA9">
        <w:rPr>
          <w:iCs/>
          <w:sz w:val="28"/>
          <w:szCs w:val="28"/>
        </w:rPr>
        <w:t xml:space="preserve"> </w:t>
      </w:r>
      <w:r w:rsidR="00687FFC" w:rsidRPr="00CE2AA9">
        <w:rPr>
          <w:iCs/>
          <w:sz w:val="28"/>
          <w:szCs w:val="28"/>
        </w:rPr>
        <w:t>(35)</w:t>
      </w:r>
    </w:p>
    <w:p w:rsidR="001B1CEB" w:rsidRPr="00CE2AA9" w:rsidRDefault="001B1CEB" w:rsidP="00CE2AA9">
      <w:pPr>
        <w:autoSpaceDE w:val="0"/>
        <w:spacing w:line="360" w:lineRule="auto"/>
        <w:ind w:firstLine="709"/>
        <w:rPr>
          <w:iCs/>
          <w:sz w:val="28"/>
          <w:szCs w:val="28"/>
        </w:rPr>
      </w:pPr>
    </w:p>
    <w:p w:rsidR="00687FFC" w:rsidRPr="00CE2AA9" w:rsidRDefault="00687FFC" w:rsidP="00CE2AA9">
      <w:pPr>
        <w:shd w:val="clear" w:color="auto" w:fill="FFFFFF"/>
        <w:autoSpaceDE w:val="0"/>
        <w:spacing w:line="360" w:lineRule="auto"/>
        <w:ind w:firstLine="709"/>
        <w:rPr>
          <w:iCs/>
          <w:sz w:val="28"/>
          <w:szCs w:val="28"/>
        </w:rPr>
      </w:pPr>
      <w:r w:rsidRPr="00CE2AA9">
        <w:rPr>
          <w:sz w:val="28"/>
          <w:szCs w:val="28"/>
        </w:rPr>
        <w:t xml:space="preserve">где </w:t>
      </w:r>
      <w:r w:rsidRPr="00CE2AA9">
        <w:rPr>
          <w:iCs/>
          <w:sz w:val="28"/>
          <w:szCs w:val="28"/>
          <w:lang w:val="en-US"/>
        </w:rPr>
        <w:t>V</w:t>
      </w:r>
      <w:r w:rsidRPr="00CE2AA9">
        <w:rPr>
          <w:iCs/>
          <w:sz w:val="28"/>
          <w:szCs w:val="28"/>
          <w:vertAlign w:val="subscript"/>
        </w:rPr>
        <w:t>9</w:t>
      </w:r>
      <w:r w:rsidRPr="00CE2AA9">
        <w:rPr>
          <w:iCs/>
          <w:sz w:val="28"/>
          <w:szCs w:val="28"/>
        </w:rPr>
        <w:t xml:space="preserve"> - отношение прибыли (убытка до налогообложения) к материальным</w:t>
      </w:r>
      <w:r w:rsidR="001B1CEB">
        <w:rPr>
          <w:iCs/>
          <w:sz w:val="28"/>
          <w:szCs w:val="28"/>
        </w:rPr>
        <w:t xml:space="preserve"> </w:t>
      </w:r>
      <w:r w:rsidRPr="00CE2AA9">
        <w:rPr>
          <w:iCs/>
          <w:sz w:val="28"/>
          <w:szCs w:val="28"/>
        </w:rPr>
        <w:t>активам (стр. 120, 130, 135, 210);</w:t>
      </w:r>
    </w:p>
    <w:p w:rsidR="00687FFC" w:rsidRPr="00CE2AA9" w:rsidRDefault="00687FFC" w:rsidP="00CE2AA9">
      <w:pPr>
        <w:shd w:val="clear" w:color="auto" w:fill="FFFFFF"/>
        <w:autoSpaceDE w:val="0"/>
        <w:spacing w:line="360" w:lineRule="auto"/>
        <w:ind w:firstLine="709"/>
        <w:rPr>
          <w:iCs/>
          <w:sz w:val="28"/>
          <w:szCs w:val="28"/>
        </w:rPr>
      </w:pPr>
      <w:r w:rsidRPr="00CE2AA9">
        <w:rPr>
          <w:iCs/>
          <w:sz w:val="28"/>
          <w:szCs w:val="28"/>
          <w:lang w:val="en-US"/>
        </w:rPr>
        <w:t>V</w:t>
      </w:r>
      <w:r w:rsidRPr="00CE2AA9">
        <w:rPr>
          <w:iCs/>
          <w:sz w:val="28"/>
          <w:szCs w:val="28"/>
          <w:vertAlign w:val="subscript"/>
        </w:rPr>
        <w:t>25</w:t>
      </w:r>
      <w:r w:rsidRPr="00CE2AA9">
        <w:rPr>
          <w:iCs/>
          <w:sz w:val="28"/>
          <w:szCs w:val="28"/>
        </w:rPr>
        <w:t xml:space="preserve"> - отношение оборотных активов (стр. 290) к краткосрочным пассивам (стр. 690);</w:t>
      </w:r>
    </w:p>
    <w:p w:rsidR="00687FFC" w:rsidRPr="00CE2AA9" w:rsidRDefault="00687FFC" w:rsidP="00CE2AA9">
      <w:pPr>
        <w:shd w:val="clear" w:color="auto" w:fill="FFFFFF"/>
        <w:autoSpaceDE w:val="0"/>
        <w:spacing w:line="360" w:lineRule="auto"/>
        <w:ind w:firstLine="709"/>
        <w:rPr>
          <w:iCs/>
          <w:sz w:val="28"/>
          <w:szCs w:val="28"/>
        </w:rPr>
      </w:pPr>
      <w:r w:rsidRPr="00CE2AA9">
        <w:rPr>
          <w:iCs/>
          <w:sz w:val="28"/>
          <w:szCs w:val="28"/>
          <w:lang w:val="en-US"/>
        </w:rPr>
        <w:t>V</w:t>
      </w:r>
      <w:r w:rsidRPr="00CE2AA9">
        <w:rPr>
          <w:iCs/>
          <w:sz w:val="28"/>
          <w:szCs w:val="28"/>
          <w:vertAlign w:val="subscript"/>
        </w:rPr>
        <w:t>31</w:t>
      </w:r>
      <w:r w:rsidRPr="00CE2AA9">
        <w:rPr>
          <w:iCs/>
          <w:sz w:val="28"/>
          <w:szCs w:val="28"/>
        </w:rPr>
        <w:t xml:space="preserve"> - отношение выручки от продажи к материальным активам;</w:t>
      </w:r>
    </w:p>
    <w:p w:rsidR="00687FFC" w:rsidRPr="00CE2AA9" w:rsidRDefault="00687FFC" w:rsidP="00CE2AA9">
      <w:pPr>
        <w:shd w:val="clear" w:color="auto" w:fill="FFFFFF"/>
        <w:autoSpaceDE w:val="0"/>
        <w:spacing w:line="360" w:lineRule="auto"/>
        <w:ind w:firstLine="709"/>
        <w:rPr>
          <w:iCs/>
          <w:sz w:val="28"/>
          <w:szCs w:val="28"/>
        </w:rPr>
      </w:pPr>
      <w:r w:rsidRPr="00CE2AA9">
        <w:rPr>
          <w:iCs/>
          <w:sz w:val="28"/>
          <w:szCs w:val="28"/>
          <w:lang w:val="en-US"/>
        </w:rPr>
        <w:t>V</w:t>
      </w:r>
      <w:r w:rsidRPr="00CE2AA9">
        <w:rPr>
          <w:iCs/>
          <w:sz w:val="28"/>
          <w:szCs w:val="28"/>
          <w:vertAlign w:val="subscript"/>
        </w:rPr>
        <w:t>35</w:t>
      </w:r>
      <w:r w:rsidRPr="00CE2AA9">
        <w:rPr>
          <w:iCs/>
          <w:sz w:val="28"/>
          <w:szCs w:val="28"/>
        </w:rPr>
        <w:t xml:space="preserve"> - отношение операционных активов (стр. 300 - 130) к операционным</w:t>
      </w:r>
      <w:r w:rsidR="001B1CEB">
        <w:rPr>
          <w:iCs/>
          <w:sz w:val="28"/>
          <w:szCs w:val="28"/>
        </w:rPr>
        <w:t xml:space="preserve"> </w:t>
      </w:r>
      <w:r w:rsidRPr="00CE2AA9">
        <w:rPr>
          <w:iCs/>
          <w:sz w:val="28"/>
          <w:szCs w:val="28"/>
        </w:rPr>
        <w:t>расходам (себестоимость продукции, коммерческие и управленческие расходы).</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 xml:space="preserve">Если </w:t>
      </w:r>
      <w:r w:rsidRPr="00CE2AA9">
        <w:rPr>
          <w:iCs/>
          <w:sz w:val="28"/>
          <w:szCs w:val="28"/>
          <w:lang w:val="en-US"/>
        </w:rPr>
        <w:t>Y</w:t>
      </w:r>
      <w:r w:rsidRPr="00CE2AA9">
        <w:rPr>
          <w:iCs/>
          <w:sz w:val="28"/>
          <w:szCs w:val="28"/>
        </w:rPr>
        <w:t xml:space="preserve"> больше </w:t>
      </w:r>
      <w:r w:rsidRPr="00CE2AA9">
        <w:rPr>
          <w:sz w:val="28"/>
          <w:szCs w:val="28"/>
        </w:rPr>
        <w:t>1,425, то с 95%-ной вероятностью можно говорить о том, что в ближайший год банкротства не произойдет и с 79%-ной - не произойдет в течение пяти лет. Для анализируемого предприятия этот показатель равен минус 6,то есть вероятность банкротства предприятия существует.</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3) Пятифакторная модель оценки угрозы банкротства Э. Альтмана. Существуют две разновидности модели Альтмана:</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 xml:space="preserve">1) оригинальная модель — разработана автором в </w:t>
      </w:r>
      <w:smartTag w:uri="urn:schemas-microsoft-com:office:smarttags" w:element="metricconverter">
        <w:smartTagPr>
          <w:attr w:name="ProductID" w:val="1968 г"/>
        </w:smartTagPr>
        <w:r w:rsidRPr="00CE2AA9">
          <w:rPr>
            <w:sz w:val="28"/>
            <w:szCs w:val="28"/>
          </w:rPr>
          <w:t>1968 г</w:t>
        </w:r>
      </w:smartTag>
      <w:r w:rsidRPr="00CE2AA9">
        <w:rPr>
          <w:sz w:val="28"/>
          <w:szCs w:val="28"/>
        </w:rPr>
        <w:t>. для предприятий, акции которых котировались на фондовом рынке США;</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 xml:space="preserve">2) усовершенствованная модель — разработана в </w:t>
      </w:r>
      <w:smartTag w:uri="urn:schemas-microsoft-com:office:smarttags" w:element="metricconverter">
        <w:smartTagPr>
          <w:attr w:name="ProductID" w:val="1983 г"/>
        </w:smartTagPr>
        <w:r w:rsidRPr="00CE2AA9">
          <w:rPr>
            <w:sz w:val="28"/>
            <w:szCs w:val="28"/>
          </w:rPr>
          <w:t>1983 г</w:t>
        </w:r>
      </w:smartTag>
      <w:r w:rsidRPr="00CE2AA9">
        <w:rPr>
          <w:sz w:val="28"/>
          <w:szCs w:val="28"/>
        </w:rPr>
        <w:t>. для промышленных и непромышленных предприятий.</w:t>
      </w:r>
    </w:p>
    <w:p w:rsidR="00687FFC" w:rsidRDefault="00687FFC" w:rsidP="00CE2AA9">
      <w:pPr>
        <w:shd w:val="clear" w:color="auto" w:fill="FFFFFF"/>
        <w:autoSpaceDE w:val="0"/>
        <w:spacing w:line="360" w:lineRule="auto"/>
        <w:ind w:firstLine="709"/>
        <w:rPr>
          <w:sz w:val="28"/>
          <w:szCs w:val="28"/>
        </w:rPr>
      </w:pPr>
      <w:r w:rsidRPr="00CE2AA9">
        <w:rPr>
          <w:iCs/>
          <w:sz w:val="28"/>
          <w:szCs w:val="28"/>
        </w:rPr>
        <w:t xml:space="preserve">Первая модель непригодна для российских предприятий, поэтому используют усовершенствованную модель для производственных предприятий. Она </w:t>
      </w:r>
      <w:r w:rsidRPr="00CE2AA9">
        <w:rPr>
          <w:sz w:val="28"/>
          <w:szCs w:val="28"/>
        </w:rPr>
        <w:t>имеет вид:</w:t>
      </w:r>
    </w:p>
    <w:p w:rsidR="001B1CEB" w:rsidRPr="00CE2AA9" w:rsidRDefault="001B1CEB" w:rsidP="00CE2AA9">
      <w:pPr>
        <w:shd w:val="clear" w:color="auto" w:fill="FFFFFF"/>
        <w:autoSpaceDE w:val="0"/>
        <w:spacing w:line="360" w:lineRule="auto"/>
        <w:ind w:firstLine="709"/>
        <w:rPr>
          <w:sz w:val="28"/>
          <w:szCs w:val="28"/>
        </w:rPr>
      </w:pPr>
    </w:p>
    <w:p w:rsidR="00687FFC" w:rsidRDefault="00687FFC" w:rsidP="00CE2AA9">
      <w:pPr>
        <w:shd w:val="clear" w:color="auto" w:fill="FFFFFF"/>
        <w:autoSpaceDE w:val="0"/>
        <w:spacing w:line="360" w:lineRule="auto"/>
        <w:ind w:firstLine="709"/>
        <w:rPr>
          <w:sz w:val="28"/>
          <w:szCs w:val="28"/>
        </w:rPr>
      </w:pPr>
      <w:r w:rsidRPr="00CE2AA9">
        <w:rPr>
          <w:sz w:val="28"/>
          <w:szCs w:val="28"/>
          <w:lang w:val="en-US"/>
        </w:rPr>
        <w:t>Z</w:t>
      </w:r>
      <w:r w:rsidRPr="00CE2AA9">
        <w:rPr>
          <w:sz w:val="28"/>
          <w:szCs w:val="28"/>
        </w:rPr>
        <w:t xml:space="preserve"> = 0,717 ∙ </w:t>
      </w:r>
      <w:r w:rsidRPr="00CE2AA9">
        <w:rPr>
          <w:iCs/>
          <w:sz w:val="28"/>
          <w:szCs w:val="28"/>
        </w:rPr>
        <w:t>Х</w:t>
      </w:r>
      <w:r w:rsidRPr="00CE2AA9">
        <w:rPr>
          <w:iCs/>
          <w:sz w:val="28"/>
          <w:szCs w:val="28"/>
          <w:vertAlign w:val="subscript"/>
        </w:rPr>
        <w:t>1</w:t>
      </w:r>
      <w:r w:rsidRPr="00CE2AA9">
        <w:rPr>
          <w:iCs/>
          <w:sz w:val="28"/>
          <w:szCs w:val="28"/>
        </w:rPr>
        <w:t xml:space="preserve"> + </w:t>
      </w:r>
      <w:r w:rsidRPr="00CE2AA9">
        <w:rPr>
          <w:sz w:val="28"/>
          <w:szCs w:val="28"/>
        </w:rPr>
        <w:t>0,847 ∙</w:t>
      </w:r>
      <w:r w:rsidR="00CE2AA9" w:rsidRPr="00CE2AA9">
        <w:rPr>
          <w:sz w:val="28"/>
          <w:szCs w:val="28"/>
        </w:rPr>
        <w:t xml:space="preserve"> </w:t>
      </w:r>
      <w:r w:rsidRPr="00CE2AA9">
        <w:rPr>
          <w:iCs/>
          <w:sz w:val="28"/>
          <w:szCs w:val="28"/>
        </w:rPr>
        <w:t>Х</w:t>
      </w:r>
      <w:r w:rsidRPr="00CE2AA9">
        <w:rPr>
          <w:iCs/>
          <w:sz w:val="28"/>
          <w:szCs w:val="28"/>
          <w:vertAlign w:val="subscript"/>
        </w:rPr>
        <w:t>2</w:t>
      </w:r>
      <w:r w:rsidRPr="00CE2AA9">
        <w:rPr>
          <w:iCs/>
          <w:sz w:val="28"/>
          <w:szCs w:val="28"/>
        </w:rPr>
        <w:t xml:space="preserve"> + </w:t>
      </w:r>
      <w:r w:rsidRPr="00CE2AA9">
        <w:rPr>
          <w:sz w:val="28"/>
          <w:szCs w:val="28"/>
        </w:rPr>
        <w:t>3,107 ∙</w:t>
      </w:r>
      <w:r w:rsidR="00CE2AA9" w:rsidRPr="00CE2AA9">
        <w:rPr>
          <w:sz w:val="28"/>
          <w:szCs w:val="28"/>
        </w:rPr>
        <w:t xml:space="preserve"> </w:t>
      </w:r>
      <w:r w:rsidRPr="00CE2AA9">
        <w:rPr>
          <w:iCs/>
          <w:sz w:val="28"/>
          <w:szCs w:val="28"/>
        </w:rPr>
        <w:t>Х</w:t>
      </w:r>
      <w:r w:rsidRPr="00CE2AA9">
        <w:rPr>
          <w:iCs/>
          <w:sz w:val="28"/>
          <w:szCs w:val="28"/>
          <w:vertAlign w:val="subscript"/>
        </w:rPr>
        <w:t>3</w:t>
      </w:r>
      <w:r w:rsidRPr="00CE2AA9">
        <w:rPr>
          <w:iCs/>
          <w:sz w:val="28"/>
          <w:szCs w:val="28"/>
        </w:rPr>
        <w:t xml:space="preserve"> </w:t>
      </w:r>
      <w:r w:rsidRPr="00CE2AA9">
        <w:rPr>
          <w:sz w:val="28"/>
          <w:szCs w:val="28"/>
        </w:rPr>
        <w:t>+ 0,420</w:t>
      </w:r>
      <w:r w:rsidR="00CE2AA9" w:rsidRPr="00CE2AA9">
        <w:rPr>
          <w:sz w:val="28"/>
          <w:szCs w:val="28"/>
        </w:rPr>
        <w:t xml:space="preserve"> </w:t>
      </w:r>
      <w:r w:rsidRPr="00CE2AA9">
        <w:rPr>
          <w:sz w:val="28"/>
          <w:szCs w:val="28"/>
        </w:rPr>
        <w:t xml:space="preserve">∙ </w:t>
      </w:r>
      <w:r w:rsidRPr="00CE2AA9">
        <w:rPr>
          <w:iCs/>
          <w:sz w:val="28"/>
          <w:szCs w:val="28"/>
        </w:rPr>
        <w:t>Х</w:t>
      </w:r>
      <w:r w:rsidRPr="00CE2AA9">
        <w:rPr>
          <w:iCs/>
          <w:sz w:val="28"/>
          <w:szCs w:val="28"/>
          <w:vertAlign w:val="subscript"/>
        </w:rPr>
        <w:t>4</w:t>
      </w:r>
      <w:r w:rsidRPr="00CE2AA9">
        <w:rPr>
          <w:iCs/>
          <w:sz w:val="28"/>
          <w:szCs w:val="28"/>
        </w:rPr>
        <w:t xml:space="preserve"> + </w:t>
      </w:r>
      <w:r w:rsidRPr="00CE2AA9">
        <w:rPr>
          <w:sz w:val="28"/>
          <w:szCs w:val="28"/>
        </w:rPr>
        <w:t>0,998</w:t>
      </w:r>
      <w:r w:rsidR="00CE2AA9" w:rsidRPr="00CE2AA9">
        <w:rPr>
          <w:sz w:val="28"/>
          <w:szCs w:val="28"/>
        </w:rPr>
        <w:t xml:space="preserve"> </w:t>
      </w:r>
      <w:r w:rsidRPr="00CE2AA9">
        <w:rPr>
          <w:sz w:val="28"/>
          <w:szCs w:val="28"/>
        </w:rPr>
        <w:t xml:space="preserve">∙ </w:t>
      </w:r>
      <w:r w:rsidRPr="00CE2AA9">
        <w:rPr>
          <w:iCs/>
          <w:sz w:val="28"/>
          <w:szCs w:val="28"/>
        </w:rPr>
        <w:t>Х</w:t>
      </w:r>
      <w:r w:rsidRPr="00CE2AA9">
        <w:rPr>
          <w:iCs/>
          <w:sz w:val="28"/>
          <w:szCs w:val="28"/>
          <w:vertAlign w:val="subscript"/>
        </w:rPr>
        <w:t>5</w:t>
      </w:r>
      <w:r w:rsidRPr="00CE2AA9">
        <w:rPr>
          <w:sz w:val="28"/>
          <w:szCs w:val="28"/>
        </w:rPr>
        <w:t>,</w:t>
      </w:r>
      <w:r w:rsidR="00CE2AA9" w:rsidRPr="00CE2AA9">
        <w:rPr>
          <w:sz w:val="28"/>
          <w:szCs w:val="28"/>
        </w:rPr>
        <w:t xml:space="preserve"> </w:t>
      </w:r>
      <w:r w:rsidRPr="00CE2AA9">
        <w:rPr>
          <w:sz w:val="28"/>
          <w:szCs w:val="28"/>
        </w:rPr>
        <w:t>(36)</w:t>
      </w:r>
    </w:p>
    <w:p w:rsidR="001B1CEB" w:rsidRPr="00CE2AA9" w:rsidRDefault="001B1CEB" w:rsidP="00CE2AA9">
      <w:pPr>
        <w:shd w:val="clear" w:color="auto" w:fill="FFFFFF"/>
        <w:autoSpaceDE w:val="0"/>
        <w:spacing w:line="360" w:lineRule="auto"/>
        <w:ind w:firstLine="709"/>
        <w:rPr>
          <w:sz w:val="28"/>
          <w:szCs w:val="28"/>
        </w:rPr>
      </w:pP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где Х</w:t>
      </w:r>
      <w:r w:rsidRPr="00CE2AA9">
        <w:rPr>
          <w:sz w:val="28"/>
          <w:szCs w:val="28"/>
          <w:vertAlign w:val="subscript"/>
        </w:rPr>
        <w:t>1</w:t>
      </w:r>
      <w:r w:rsidRPr="00CE2AA9">
        <w:rPr>
          <w:sz w:val="28"/>
          <w:szCs w:val="28"/>
        </w:rPr>
        <w:t xml:space="preserve"> - отношение чистого оборотного капитала (стр.290 - 690) к общим</w:t>
      </w:r>
      <w:r w:rsidR="001B1CEB">
        <w:rPr>
          <w:sz w:val="28"/>
          <w:szCs w:val="28"/>
        </w:rPr>
        <w:t xml:space="preserve"> </w:t>
      </w:r>
      <w:r w:rsidRPr="00CE2AA9">
        <w:rPr>
          <w:sz w:val="28"/>
          <w:szCs w:val="28"/>
        </w:rPr>
        <w:t>активам (стр. 300);</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Х</w:t>
      </w:r>
      <w:r w:rsidRPr="00CE2AA9">
        <w:rPr>
          <w:sz w:val="28"/>
          <w:szCs w:val="28"/>
          <w:vertAlign w:val="subscript"/>
        </w:rPr>
        <w:t>2</w:t>
      </w:r>
      <w:r w:rsidR="00CE2AA9" w:rsidRPr="00CE2AA9">
        <w:rPr>
          <w:sz w:val="28"/>
          <w:szCs w:val="28"/>
        </w:rPr>
        <w:t xml:space="preserve"> </w:t>
      </w:r>
      <w:r w:rsidRPr="00CE2AA9">
        <w:rPr>
          <w:sz w:val="28"/>
          <w:szCs w:val="28"/>
        </w:rPr>
        <w:t>- отношение суммы резервного капитала и нераспределенной прибыли</w:t>
      </w:r>
      <w:r w:rsidR="001B1CEB">
        <w:rPr>
          <w:sz w:val="28"/>
          <w:szCs w:val="28"/>
        </w:rPr>
        <w:t xml:space="preserve"> </w:t>
      </w:r>
      <w:r w:rsidRPr="00CE2AA9">
        <w:rPr>
          <w:sz w:val="28"/>
          <w:szCs w:val="28"/>
        </w:rPr>
        <w:t>(непокрытого убытка) к общим активам (стр.300);</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Х</w:t>
      </w:r>
      <w:r w:rsidRPr="00CE2AA9">
        <w:rPr>
          <w:sz w:val="28"/>
          <w:szCs w:val="28"/>
          <w:vertAlign w:val="subscript"/>
        </w:rPr>
        <w:t>3</w:t>
      </w:r>
      <w:r w:rsidRPr="00CE2AA9">
        <w:rPr>
          <w:sz w:val="28"/>
          <w:szCs w:val="28"/>
        </w:rPr>
        <w:t xml:space="preserve"> - отношение суммы прибыли до налогообложения и процентов к уплате</w:t>
      </w:r>
      <w:r w:rsidR="001B1CEB">
        <w:rPr>
          <w:sz w:val="28"/>
          <w:szCs w:val="28"/>
        </w:rPr>
        <w:t xml:space="preserve"> </w:t>
      </w:r>
      <w:r w:rsidRPr="00CE2AA9">
        <w:rPr>
          <w:sz w:val="28"/>
          <w:szCs w:val="28"/>
        </w:rPr>
        <w:t>к общим активам;</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Х</w:t>
      </w:r>
      <w:r w:rsidRPr="00CE2AA9">
        <w:rPr>
          <w:sz w:val="28"/>
          <w:szCs w:val="28"/>
          <w:vertAlign w:val="subscript"/>
        </w:rPr>
        <w:t>4</w:t>
      </w:r>
      <w:r w:rsidRPr="00CE2AA9">
        <w:rPr>
          <w:sz w:val="28"/>
          <w:szCs w:val="28"/>
        </w:rPr>
        <w:t xml:space="preserve"> - отношение капитала и резервов (стр.490) к общим обязательствам (стр.590, 690);</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Х</w:t>
      </w:r>
      <w:r w:rsidRPr="00CE2AA9">
        <w:rPr>
          <w:sz w:val="28"/>
          <w:szCs w:val="28"/>
          <w:vertAlign w:val="subscript"/>
        </w:rPr>
        <w:t>5</w:t>
      </w:r>
      <w:r w:rsidR="00CE2AA9" w:rsidRPr="00CE2AA9">
        <w:rPr>
          <w:sz w:val="28"/>
          <w:szCs w:val="28"/>
        </w:rPr>
        <w:t xml:space="preserve"> </w:t>
      </w:r>
      <w:r w:rsidRPr="00CE2AA9">
        <w:rPr>
          <w:sz w:val="28"/>
          <w:szCs w:val="28"/>
        </w:rPr>
        <w:t>- отношение выручки от продажи к общим активам.</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 xml:space="preserve">В зависимости от полученного значения для </w:t>
      </w:r>
      <w:r w:rsidRPr="00CE2AA9">
        <w:rPr>
          <w:sz w:val="28"/>
          <w:szCs w:val="28"/>
          <w:lang w:val="en-US"/>
        </w:rPr>
        <w:t>Z</w:t>
      </w:r>
      <w:r w:rsidRPr="00CE2AA9">
        <w:rPr>
          <w:sz w:val="28"/>
          <w:szCs w:val="28"/>
        </w:rPr>
        <w:t>-счета можно судить об угрозе банкротства (табл. 13).</w:t>
      </w:r>
    </w:p>
    <w:p w:rsidR="00AA4E78" w:rsidRPr="00CE2AA9" w:rsidRDefault="00AA4E78" w:rsidP="00CE2AA9">
      <w:pPr>
        <w:shd w:val="clear" w:color="auto" w:fill="FFFFFF"/>
        <w:autoSpaceDE w:val="0"/>
        <w:spacing w:line="360" w:lineRule="auto"/>
        <w:ind w:firstLine="709"/>
        <w:rPr>
          <w:b/>
          <w:bCs/>
          <w:sz w:val="28"/>
          <w:szCs w:val="28"/>
        </w:rPr>
      </w:pPr>
    </w:p>
    <w:p w:rsidR="00687FFC" w:rsidRPr="00CE2AA9" w:rsidRDefault="00687FFC" w:rsidP="00CE2AA9">
      <w:pPr>
        <w:shd w:val="clear" w:color="auto" w:fill="FFFFFF"/>
        <w:autoSpaceDE w:val="0"/>
        <w:spacing w:line="360" w:lineRule="auto"/>
        <w:ind w:firstLine="709"/>
        <w:rPr>
          <w:b/>
          <w:bCs/>
          <w:sz w:val="28"/>
          <w:szCs w:val="28"/>
        </w:rPr>
      </w:pPr>
      <w:r w:rsidRPr="00CE2AA9">
        <w:rPr>
          <w:b/>
          <w:bCs/>
          <w:sz w:val="28"/>
          <w:szCs w:val="28"/>
        </w:rPr>
        <w:t>Таблица 13</w:t>
      </w:r>
      <w:r w:rsidRPr="00CE2AA9">
        <w:rPr>
          <w:b/>
          <w:sz w:val="28"/>
          <w:szCs w:val="28"/>
        </w:rPr>
        <w:t xml:space="preserve"> - </w:t>
      </w:r>
      <w:r w:rsidRPr="00CE2AA9">
        <w:rPr>
          <w:b/>
          <w:bCs/>
          <w:sz w:val="28"/>
          <w:szCs w:val="28"/>
        </w:rPr>
        <w:t xml:space="preserve">Пограничные значения </w:t>
      </w:r>
      <w:r w:rsidRPr="00CE2AA9">
        <w:rPr>
          <w:b/>
          <w:bCs/>
          <w:sz w:val="28"/>
          <w:szCs w:val="28"/>
          <w:lang w:val="en-US"/>
        </w:rPr>
        <w:t>Z</w:t>
      </w:r>
      <w:r w:rsidRPr="00CE2AA9">
        <w:rPr>
          <w:b/>
          <w:bCs/>
          <w:sz w:val="28"/>
          <w:szCs w:val="28"/>
        </w:rPr>
        <w:t>-счета</w:t>
      </w:r>
    </w:p>
    <w:tbl>
      <w:tblPr>
        <w:tblW w:w="9214" w:type="dxa"/>
        <w:tblInd w:w="40" w:type="dxa"/>
        <w:tblLayout w:type="fixed"/>
        <w:tblCellMar>
          <w:left w:w="40" w:type="dxa"/>
          <w:right w:w="40" w:type="dxa"/>
        </w:tblCellMar>
        <w:tblLook w:val="0000" w:firstRow="0" w:lastRow="0" w:firstColumn="0" w:lastColumn="0" w:noHBand="0" w:noVBand="0"/>
      </w:tblPr>
      <w:tblGrid>
        <w:gridCol w:w="2835"/>
        <w:gridCol w:w="3052"/>
        <w:gridCol w:w="3327"/>
      </w:tblGrid>
      <w:tr w:rsidR="00687FFC" w:rsidRPr="001B1CEB" w:rsidTr="001B1CEB">
        <w:trPr>
          <w:trHeight w:hRule="exact" w:val="700"/>
        </w:trPr>
        <w:tc>
          <w:tcPr>
            <w:tcW w:w="2835" w:type="dxa"/>
            <w:tcBorders>
              <w:top w:val="single" w:sz="4" w:space="0" w:color="000000"/>
              <w:left w:val="single" w:sz="4" w:space="0" w:color="000000"/>
              <w:bottom w:val="single" w:sz="4" w:space="0" w:color="000000"/>
            </w:tcBorders>
            <w:shd w:val="clear" w:color="auto" w:fill="FFFFFF"/>
          </w:tcPr>
          <w:p w:rsidR="00687FFC" w:rsidRPr="001B1CEB" w:rsidRDefault="00687FFC" w:rsidP="001B1CEB">
            <w:pPr>
              <w:shd w:val="clear" w:color="auto" w:fill="FFFFFF"/>
              <w:autoSpaceDE w:val="0"/>
              <w:snapToGrid w:val="0"/>
              <w:spacing w:line="360" w:lineRule="auto"/>
              <w:ind w:firstLine="0"/>
              <w:rPr>
                <w:b/>
              </w:rPr>
            </w:pPr>
            <w:r w:rsidRPr="001B1CEB">
              <w:rPr>
                <w:b/>
              </w:rPr>
              <w:t>Степень угрозы</w:t>
            </w:r>
          </w:p>
        </w:tc>
        <w:tc>
          <w:tcPr>
            <w:tcW w:w="3052" w:type="dxa"/>
            <w:tcBorders>
              <w:top w:val="single" w:sz="4" w:space="0" w:color="000000"/>
              <w:left w:val="single" w:sz="4" w:space="0" w:color="000000"/>
              <w:bottom w:val="single" w:sz="4" w:space="0" w:color="000000"/>
            </w:tcBorders>
            <w:shd w:val="clear" w:color="auto" w:fill="FFFFFF"/>
          </w:tcPr>
          <w:p w:rsidR="00687FFC" w:rsidRPr="001B1CEB" w:rsidRDefault="00687FFC" w:rsidP="001B1CEB">
            <w:pPr>
              <w:shd w:val="clear" w:color="auto" w:fill="FFFFFF"/>
              <w:autoSpaceDE w:val="0"/>
              <w:snapToGrid w:val="0"/>
              <w:spacing w:line="360" w:lineRule="auto"/>
              <w:ind w:firstLine="0"/>
              <w:rPr>
                <w:b/>
              </w:rPr>
            </w:pPr>
            <w:r w:rsidRPr="001B1CEB">
              <w:rPr>
                <w:b/>
              </w:rPr>
              <w:t>Для производственных предприятий</w:t>
            </w:r>
          </w:p>
        </w:tc>
        <w:tc>
          <w:tcPr>
            <w:tcW w:w="3327" w:type="dxa"/>
            <w:tcBorders>
              <w:top w:val="single" w:sz="4" w:space="0" w:color="000000"/>
              <w:left w:val="single" w:sz="4" w:space="0" w:color="000000"/>
              <w:bottom w:val="single" w:sz="4" w:space="0" w:color="000000"/>
              <w:right w:val="single" w:sz="4" w:space="0" w:color="000000"/>
            </w:tcBorders>
            <w:shd w:val="clear" w:color="auto" w:fill="FFFFFF"/>
          </w:tcPr>
          <w:p w:rsidR="00687FFC" w:rsidRPr="001B1CEB" w:rsidRDefault="00687FFC" w:rsidP="001B1CEB">
            <w:pPr>
              <w:shd w:val="clear" w:color="auto" w:fill="FFFFFF"/>
              <w:autoSpaceDE w:val="0"/>
              <w:snapToGrid w:val="0"/>
              <w:spacing w:line="360" w:lineRule="auto"/>
              <w:ind w:firstLine="0"/>
              <w:rPr>
                <w:b/>
              </w:rPr>
            </w:pPr>
            <w:r w:rsidRPr="001B1CEB">
              <w:rPr>
                <w:b/>
              </w:rPr>
              <w:t>Для непроизводственных предприятий</w:t>
            </w:r>
          </w:p>
        </w:tc>
      </w:tr>
      <w:tr w:rsidR="00687FFC" w:rsidRPr="001B1CEB" w:rsidTr="001B1CEB">
        <w:trPr>
          <w:trHeight w:hRule="exact" w:val="285"/>
        </w:trPr>
        <w:tc>
          <w:tcPr>
            <w:tcW w:w="2835" w:type="dxa"/>
            <w:tcBorders>
              <w:top w:val="single" w:sz="4" w:space="0" w:color="000000"/>
              <w:left w:val="single" w:sz="4" w:space="0" w:color="000000"/>
              <w:bottom w:val="single" w:sz="4" w:space="0" w:color="000000"/>
            </w:tcBorders>
            <w:shd w:val="clear" w:color="auto" w:fill="FFFFFF"/>
          </w:tcPr>
          <w:p w:rsidR="00687FFC" w:rsidRPr="001B1CEB" w:rsidRDefault="00687FFC" w:rsidP="001B1CEB">
            <w:pPr>
              <w:shd w:val="clear" w:color="auto" w:fill="FFFFFF"/>
              <w:autoSpaceDE w:val="0"/>
              <w:snapToGrid w:val="0"/>
              <w:spacing w:line="360" w:lineRule="auto"/>
              <w:ind w:firstLine="0"/>
            </w:pPr>
            <w:r w:rsidRPr="001B1CEB">
              <w:t>Высокая угроза банкротства</w:t>
            </w:r>
          </w:p>
        </w:tc>
        <w:tc>
          <w:tcPr>
            <w:tcW w:w="3052" w:type="dxa"/>
            <w:tcBorders>
              <w:top w:val="single" w:sz="4" w:space="0" w:color="000000"/>
              <w:left w:val="single" w:sz="4" w:space="0" w:color="000000"/>
              <w:bottom w:val="single" w:sz="4" w:space="0" w:color="000000"/>
            </w:tcBorders>
            <w:shd w:val="clear" w:color="auto" w:fill="FFFFFF"/>
          </w:tcPr>
          <w:p w:rsidR="00687FFC" w:rsidRPr="001B1CEB" w:rsidRDefault="00687FFC" w:rsidP="001B1CEB">
            <w:pPr>
              <w:shd w:val="clear" w:color="auto" w:fill="FFFFFF"/>
              <w:autoSpaceDE w:val="0"/>
              <w:spacing w:line="360" w:lineRule="auto"/>
              <w:ind w:firstLine="0"/>
            </w:pPr>
            <w:r w:rsidRPr="001B1CEB">
              <w:t>Менее 1,23</w:t>
            </w:r>
          </w:p>
        </w:tc>
        <w:tc>
          <w:tcPr>
            <w:tcW w:w="3327" w:type="dxa"/>
            <w:tcBorders>
              <w:top w:val="single" w:sz="4" w:space="0" w:color="000000"/>
              <w:left w:val="single" w:sz="4" w:space="0" w:color="000000"/>
              <w:bottom w:val="single" w:sz="4" w:space="0" w:color="000000"/>
              <w:right w:val="single" w:sz="4" w:space="0" w:color="000000"/>
            </w:tcBorders>
            <w:shd w:val="clear" w:color="auto" w:fill="FFFFFF"/>
          </w:tcPr>
          <w:p w:rsidR="00687FFC" w:rsidRPr="001B1CEB" w:rsidRDefault="00687FFC" w:rsidP="001B1CEB">
            <w:pPr>
              <w:shd w:val="clear" w:color="auto" w:fill="FFFFFF"/>
              <w:autoSpaceDE w:val="0"/>
              <w:spacing w:line="360" w:lineRule="auto"/>
              <w:ind w:firstLine="0"/>
            </w:pPr>
            <w:r w:rsidRPr="001B1CEB">
              <w:t>Менее 1,10</w:t>
            </w:r>
          </w:p>
        </w:tc>
      </w:tr>
      <w:tr w:rsidR="00687FFC" w:rsidRPr="001B1CEB" w:rsidTr="001B1CEB">
        <w:trPr>
          <w:trHeight w:hRule="exact" w:val="276"/>
        </w:trPr>
        <w:tc>
          <w:tcPr>
            <w:tcW w:w="2835" w:type="dxa"/>
            <w:tcBorders>
              <w:top w:val="single" w:sz="4" w:space="0" w:color="000000"/>
              <w:left w:val="single" w:sz="4" w:space="0" w:color="000000"/>
              <w:bottom w:val="single" w:sz="4" w:space="0" w:color="000000"/>
            </w:tcBorders>
            <w:shd w:val="clear" w:color="auto" w:fill="FFFFFF"/>
          </w:tcPr>
          <w:p w:rsidR="00687FFC" w:rsidRPr="001B1CEB" w:rsidRDefault="00687FFC" w:rsidP="001B1CEB">
            <w:pPr>
              <w:shd w:val="clear" w:color="auto" w:fill="FFFFFF"/>
              <w:autoSpaceDE w:val="0"/>
              <w:spacing w:line="360" w:lineRule="auto"/>
              <w:ind w:firstLine="0"/>
            </w:pPr>
            <w:r w:rsidRPr="001B1CEB">
              <w:t>Зона неведения</w:t>
            </w:r>
          </w:p>
        </w:tc>
        <w:tc>
          <w:tcPr>
            <w:tcW w:w="3052" w:type="dxa"/>
            <w:tcBorders>
              <w:top w:val="single" w:sz="4" w:space="0" w:color="000000"/>
              <w:left w:val="single" w:sz="4" w:space="0" w:color="000000"/>
              <w:bottom w:val="single" w:sz="4" w:space="0" w:color="000000"/>
            </w:tcBorders>
            <w:shd w:val="clear" w:color="auto" w:fill="FFFFFF"/>
          </w:tcPr>
          <w:p w:rsidR="00687FFC" w:rsidRPr="001B1CEB" w:rsidRDefault="00687FFC" w:rsidP="001B1CEB">
            <w:pPr>
              <w:shd w:val="clear" w:color="auto" w:fill="FFFFFF"/>
              <w:autoSpaceDE w:val="0"/>
              <w:spacing w:line="360" w:lineRule="auto"/>
              <w:ind w:firstLine="0"/>
            </w:pPr>
            <w:r w:rsidRPr="001B1CEB">
              <w:t>1,23-2,90</w:t>
            </w:r>
          </w:p>
        </w:tc>
        <w:tc>
          <w:tcPr>
            <w:tcW w:w="3327" w:type="dxa"/>
            <w:tcBorders>
              <w:top w:val="single" w:sz="4" w:space="0" w:color="000000"/>
              <w:left w:val="single" w:sz="4" w:space="0" w:color="000000"/>
              <w:bottom w:val="single" w:sz="4" w:space="0" w:color="000000"/>
              <w:right w:val="single" w:sz="4" w:space="0" w:color="000000"/>
            </w:tcBorders>
            <w:shd w:val="clear" w:color="auto" w:fill="FFFFFF"/>
          </w:tcPr>
          <w:p w:rsidR="00687FFC" w:rsidRPr="001B1CEB" w:rsidRDefault="00687FFC" w:rsidP="001B1CEB">
            <w:pPr>
              <w:shd w:val="clear" w:color="auto" w:fill="FFFFFF"/>
              <w:autoSpaceDE w:val="0"/>
              <w:spacing w:line="360" w:lineRule="auto"/>
              <w:ind w:firstLine="0"/>
            </w:pPr>
            <w:r w:rsidRPr="001B1CEB">
              <w:t>1,10-2,60</w:t>
            </w:r>
          </w:p>
        </w:tc>
      </w:tr>
      <w:tr w:rsidR="00687FFC" w:rsidRPr="001B1CEB" w:rsidTr="001B1CEB">
        <w:trPr>
          <w:trHeight w:hRule="exact" w:val="421"/>
        </w:trPr>
        <w:tc>
          <w:tcPr>
            <w:tcW w:w="2835" w:type="dxa"/>
            <w:tcBorders>
              <w:top w:val="single" w:sz="4" w:space="0" w:color="000000"/>
              <w:left w:val="single" w:sz="4" w:space="0" w:color="000000"/>
              <w:bottom w:val="single" w:sz="4" w:space="0" w:color="000000"/>
            </w:tcBorders>
            <w:shd w:val="clear" w:color="auto" w:fill="FFFFFF"/>
          </w:tcPr>
          <w:p w:rsidR="00687FFC" w:rsidRPr="001B1CEB" w:rsidRDefault="00687FFC" w:rsidP="001B1CEB">
            <w:pPr>
              <w:shd w:val="clear" w:color="auto" w:fill="FFFFFF"/>
              <w:autoSpaceDE w:val="0"/>
              <w:snapToGrid w:val="0"/>
              <w:spacing w:line="360" w:lineRule="auto"/>
              <w:ind w:firstLine="0"/>
            </w:pPr>
            <w:r w:rsidRPr="001B1CEB">
              <w:t>Низкая угроза банкротства</w:t>
            </w:r>
          </w:p>
        </w:tc>
        <w:tc>
          <w:tcPr>
            <w:tcW w:w="3052" w:type="dxa"/>
            <w:tcBorders>
              <w:top w:val="single" w:sz="4" w:space="0" w:color="000000"/>
              <w:left w:val="single" w:sz="4" w:space="0" w:color="000000"/>
              <w:bottom w:val="single" w:sz="4" w:space="0" w:color="000000"/>
            </w:tcBorders>
            <w:shd w:val="clear" w:color="auto" w:fill="FFFFFF"/>
          </w:tcPr>
          <w:p w:rsidR="00687FFC" w:rsidRPr="001B1CEB" w:rsidRDefault="00687FFC" w:rsidP="001B1CEB">
            <w:pPr>
              <w:shd w:val="clear" w:color="auto" w:fill="FFFFFF"/>
              <w:autoSpaceDE w:val="0"/>
              <w:spacing w:line="360" w:lineRule="auto"/>
              <w:ind w:firstLine="0"/>
            </w:pPr>
            <w:r w:rsidRPr="001B1CEB">
              <w:t>Более 2,90</w:t>
            </w:r>
          </w:p>
        </w:tc>
        <w:tc>
          <w:tcPr>
            <w:tcW w:w="3327" w:type="dxa"/>
            <w:tcBorders>
              <w:top w:val="single" w:sz="4" w:space="0" w:color="000000"/>
              <w:left w:val="single" w:sz="4" w:space="0" w:color="000000"/>
              <w:bottom w:val="single" w:sz="4" w:space="0" w:color="000000"/>
              <w:right w:val="single" w:sz="4" w:space="0" w:color="000000"/>
            </w:tcBorders>
            <w:shd w:val="clear" w:color="auto" w:fill="FFFFFF"/>
          </w:tcPr>
          <w:p w:rsidR="00687FFC" w:rsidRPr="001B1CEB" w:rsidRDefault="00687FFC" w:rsidP="001B1CEB">
            <w:pPr>
              <w:shd w:val="clear" w:color="auto" w:fill="FFFFFF"/>
              <w:autoSpaceDE w:val="0"/>
              <w:spacing w:line="360" w:lineRule="auto"/>
              <w:ind w:firstLine="0"/>
            </w:pPr>
            <w:r w:rsidRPr="001B1CEB">
              <w:t>Более 2,60</w:t>
            </w:r>
          </w:p>
        </w:tc>
      </w:tr>
    </w:tbl>
    <w:p w:rsidR="00687FFC" w:rsidRPr="00CE2AA9" w:rsidRDefault="00687FFC" w:rsidP="00CE2AA9">
      <w:pPr>
        <w:shd w:val="clear" w:color="auto" w:fill="FFFFFF"/>
        <w:autoSpaceDE w:val="0"/>
        <w:spacing w:line="360" w:lineRule="auto"/>
        <w:ind w:firstLine="709"/>
        <w:rPr>
          <w:sz w:val="28"/>
          <w:szCs w:val="28"/>
        </w:rPr>
      </w:pP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 xml:space="preserve">По данным отчетности 2009 года предприятие имеет высокую степень угрозы банкротства, т.к. значение </w:t>
      </w:r>
      <w:r w:rsidRPr="00CE2AA9">
        <w:rPr>
          <w:sz w:val="28"/>
          <w:szCs w:val="28"/>
          <w:lang w:val="en-US"/>
        </w:rPr>
        <w:t>Z</w:t>
      </w:r>
      <w:r w:rsidRPr="00CE2AA9">
        <w:rPr>
          <w:sz w:val="28"/>
          <w:szCs w:val="28"/>
        </w:rPr>
        <w:t>-счета равно минус 0,05.</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Представленные модели оценки угрозы банкротства имеют место при прогнозировании банкротства с разной долей вероятности для различных по времени периодов.</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Д</w:t>
      </w:r>
      <w:r w:rsidRPr="00CE2AA9">
        <w:rPr>
          <w:iCs/>
          <w:sz w:val="28"/>
          <w:szCs w:val="28"/>
        </w:rPr>
        <w:t xml:space="preserve">вухфакторная модель </w:t>
      </w:r>
      <w:r w:rsidRPr="00CE2AA9">
        <w:rPr>
          <w:sz w:val="28"/>
          <w:szCs w:val="28"/>
        </w:rPr>
        <w:t>банкротства констатирует наибольшую вероятность (74%) на период более двух лет, несмотря на то, что она отражает только финансовую устойчивость предприятия.</w:t>
      </w:r>
    </w:p>
    <w:p w:rsidR="00687FFC" w:rsidRPr="00CE2AA9" w:rsidRDefault="00687FFC" w:rsidP="00CE2AA9">
      <w:pPr>
        <w:shd w:val="clear" w:color="auto" w:fill="FFFFFF"/>
        <w:autoSpaceDE w:val="0"/>
        <w:spacing w:line="360" w:lineRule="auto"/>
        <w:ind w:firstLine="709"/>
        <w:rPr>
          <w:sz w:val="28"/>
          <w:szCs w:val="28"/>
        </w:rPr>
      </w:pPr>
      <w:r w:rsidRPr="00CE2AA9">
        <w:rPr>
          <w:iCs/>
          <w:sz w:val="28"/>
          <w:szCs w:val="28"/>
        </w:rPr>
        <w:t xml:space="preserve">Четырехфакторная модель </w:t>
      </w:r>
      <w:r w:rsidRPr="00CE2AA9">
        <w:rPr>
          <w:sz w:val="28"/>
          <w:szCs w:val="28"/>
        </w:rPr>
        <w:t>также несет высокую долю вероятности угрозы банкротства на период более двух лет — 68%. В отличие от пятифакторных моделей она делает акцент на операционной (текущей) деятельности предприятия.</w:t>
      </w:r>
    </w:p>
    <w:p w:rsidR="00687FFC" w:rsidRPr="00CE2AA9" w:rsidRDefault="00687FFC" w:rsidP="00CE2AA9">
      <w:pPr>
        <w:shd w:val="clear" w:color="auto" w:fill="FFFFFF"/>
        <w:autoSpaceDE w:val="0"/>
        <w:spacing w:line="360" w:lineRule="auto"/>
        <w:ind w:firstLine="709"/>
        <w:rPr>
          <w:sz w:val="28"/>
          <w:szCs w:val="28"/>
        </w:rPr>
      </w:pPr>
      <w:r w:rsidRPr="00CE2AA9">
        <w:rPr>
          <w:iCs/>
          <w:sz w:val="28"/>
          <w:szCs w:val="28"/>
        </w:rPr>
        <w:t xml:space="preserve">Усовершенствованная модель Э. Альтмана </w:t>
      </w:r>
      <w:r w:rsidRPr="00CE2AA9">
        <w:rPr>
          <w:sz w:val="28"/>
          <w:szCs w:val="28"/>
        </w:rPr>
        <w:t>имеет высокую долю вероятности на ближайший год — 85</w:t>
      </w:r>
      <w:r w:rsidRPr="00CE2AA9">
        <w:rPr>
          <w:iCs/>
          <w:sz w:val="28"/>
          <w:szCs w:val="28"/>
        </w:rPr>
        <w:t>%. Ее недостаток</w:t>
      </w:r>
      <w:r w:rsidRPr="00CE2AA9">
        <w:rPr>
          <w:sz w:val="28"/>
          <w:szCs w:val="28"/>
        </w:rPr>
        <w:t xml:space="preserve"> состоит в том, что она не учитывает всех внутренних источников </w:t>
      </w:r>
      <w:r w:rsidRPr="00CE2AA9">
        <w:rPr>
          <w:iCs/>
          <w:sz w:val="28"/>
          <w:szCs w:val="28"/>
        </w:rPr>
        <w:t>финансирования</w:t>
      </w:r>
      <w:r w:rsidRPr="00CE2AA9">
        <w:rPr>
          <w:sz w:val="28"/>
          <w:szCs w:val="28"/>
        </w:rPr>
        <w:t>. С поправкой на учет дополнительных факторов и адаптацию ее к российским стандартам бухгалтерской отчетности модель показывает наибольшую степень вероятности угрозы банкротства (88%) на ближайший год.</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 xml:space="preserve">4) Четырехфакторная модель </w:t>
      </w:r>
      <w:r w:rsidRPr="00CE2AA9">
        <w:rPr>
          <w:sz w:val="28"/>
          <w:szCs w:val="28"/>
          <w:lang w:val="en-US"/>
        </w:rPr>
        <w:t>R</w:t>
      </w:r>
      <w:r w:rsidRPr="00CE2AA9">
        <w:rPr>
          <w:sz w:val="28"/>
          <w:szCs w:val="28"/>
        </w:rPr>
        <w:t>-счета.</w:t>
      </w:r>
    </w:p>
    <w:p w:rsidR="00687FFC" w:rsidRDefault="00687FFC" w:rsidP="00CE2AA9">
      <w:pPr>
        <w:shd w:val="clear" w:color="auto" w:fill="FFFFFF"/>
        <w:autoSpaceDE w:val="0"/>
        <w:spacing w:line="360" w:lineRule="auto"/>
        <w:ind w:firstLine="709"/>
        <w:rPr>
          <w:sz w:val="28"/>
          <w:szCs w:val="28"/>
        </w:rPr>
      </w:pPr>
      <w:r w:rsidRPr="00CE2AA9">
        <w:rPr>
          <w:sz w:val="28"/>
          <w:szCs w:val="28"/>
        </w:rPr>
        <w:t xml:space="preserve">Учеными Иркутской государственной экономической академии предложена своя четырехфакторная модель прогноза риска банкротства </w:t>
      </w:r>
      <w:r w:rsidRPr="00CE2AA9">
        <w:rPr>
          <w:iCs/>
          <w:sz w:val="28"/>
          <w:szCs w:val="28"/>
        </w:rPr>
        <w:t xml:space="preserve">(модель </w:t>
      </w:r>
      <w:r w:rsidRPr="00CE2AA9">
        <w:rPr>
          <w:iCs/>
          <w:sz w:val="28"/>
          <w:szCs w:val="28"/>
          <w:lang w:val="en-US"/>
        </w:rPr>
        <w:t>R</w:t>
      </w:r>
      <w:r w:rsidRPr="00CE2AA9">
        <w:rPr>
          <w:iCs/>
          <w:sz w:val="28"/>
          <w:szCs w:val="28"/>
        </w:rPr>
        <w:t xml:space="preserve">-счета), </w:t>
      </w:r>
      <w:r w:rsidRPr="00CE2AA9">
        <w:rPr>
          <w:sz w:val="28"/>
          <w:szCs w:val="28"/>
        </w:rPr>
        <w:t>внешне похожая на модель Э.Альтмана для предприятий:</w:t>
      </w:r>
    </w:p>
    <w:p w:rsidR="001B1CEB" w:rsidRPr="00CE2AA9" w:rsidRDefault="001B1CEB" w:rsidP="00CE2AA9">
      <w:pPr>
        <w:shd w:val="clear" w:color="auto" w:fill="FFFFFF"/>
        <w:autoSpaceDE w:val="0"/>
        <w:spacing w:line="360" w:lineRule="auto"/>
        <w:ind w:firstLine="709"/>
        <w:rPr>
          <w:sz w:val="28"/>
          <w:szCs w:val="28"/>
        </w:rPr>
      </w:pPr>
    </w:p>
    <w:p w:rsidR="00687FFC" w:rsidRDefault="00687FFC" w:rsidP="00CE2AA9">
      <w:pPr>
        <w:shd w:val="clear" w:color="auto" w:fill="FFFFFF"/>
        <w:autoSpaceDE w:val="0"/>
        <w:spacing w:line="360" w:lineRule="auto"/>
        <w:ind w:firstLine="709"/>
        <w:rPr>
          <w:sz w:val="28"/>
          <w:szCs w:val="28"/>
        </w:rPr>
      </w:pPr>
      <w:r w:rsidRPr="00CE2AA9">
        <w:rPr>
          <w:iCs/>
          <w:sz w:val="28"/>
          <w:szCs w:val="28"/>
          <w:lang w:val="en-US"/>
        </w:rPr>
        <w:t>R</w:t>
      </w:r>
      <w:r w:rsidRPr="00CE2AA9">
        <w:rPr>
          <w:iCs/>
          <w:sz w:val="28"/>
          <w:szCs w:val="28"/>
        </w:rPr>
        <w:t xml:space="preserve"> </w:t>
      </w:r>
      <w:r w:rsidRPr="00CE2AA9">
        <w:rPr>
          <w:sz w:val="28"/>
          <w:szCs w:val="28"/>
        </w:rPr>
        <w:t xml:space="preserve">= 8,38 </w:t>
      </w:r>
      <w:r w:rsidRPr="00CE2AA9">
        <w:rPr>
          <w:iCs/>
          <w:sz w:val="28"/>
          <w:szCs w:val="28"/>
        </w:rPr>
        <w:t>К</w:t>
      </w:r>
      <w:r w:rsidRPr="00CE2AA9">
        <w:rPr>
          <w:iCs/>
          <w:sz w:val="28"/>
          <w:szCs w:val="28"/>
          <w:vertAlign w:val="subscript"/>
        </w:rPr>
        <w:t>1</w:t>
      </w:r>
      <w:r w:rsidRPr="00CE2AA9">
        <w:rPr>
          <w:iCs/>
          <w:sz w:val="28"/>
          <w:szCs w:val="28"/>
        </w:rPr>
        <w:t xml:space="preserve"> + К</w:t>
      </w:r>
      <w:r w:rsidRPr="00CE2AA9">
        <w:rPr>
          <w:iCs/>
          <w:sz w:val="28"/>
          <w:szCs w:val="28"/>
          <w:vertAlign w:val="subscript"/>
        </w:rPr>
        <w:t>2</w:t>
      </w:r>
      <w:r w:rsidRPr="00CE2AA9">
        <w:rPr>
          <w:iCs/>
          <w:sz w:val="28"/>
          <w:szCs w:val="28"/>
        </w:rPr>
        <w:t xml:space="preserve"> </w:t>
      </w:r>
      <w:r w:rsidRPr="00CE2AA9">
        <w:rPr>
          <w:sz w:val="28"/>
          <w:szCs w:val="28"/>
        </w:rPr>
        <w:t xml:space="preserve">+ 0,054 </w:t>
      </w:r>
      <w:r w:rsidRPr="00CE2AA9">
        <w:rPr>
          <w:iCs/>
          <w:sz w:val="28"/>
          <w:szCs w:val="28"/>
        </w:rPr>
        <w:t>К</w:t>
      </w:r>
      <w:r w:rsidRPr="00CE2AA9">
        <w:rPr>
          <w:iCs/>
          <w:sz w:val="28"/>
          <w:szCs w:val="28"/>
          <w:vertAlign w:val="subscript"/>
        </w:rPr>
        <w:t>3</w:t>
      </w:r>
      <w:r w:rsidRPr="00CE2AA9">
        <w:rPr>
          <w:iCs/>
          <w:sz w:val="28"/>
          <w:szCs w:val="28"/>
        </w:rPr>
        <w:t xml:space="preserve"> </w:t>
      </w:r>
      <w:r w:rsidRPr="00CE2AA9">
        <w:rPr>
          <w:sz w:val="28"/>
          <w:szCs w:val="28"/>
        </w:rPr>
        <w:t xml:space="preserve">+ 0,63 </w:t>
      </w:r>
      <w:r w:rsidRPr="00CE2AA9">
        <w:rPr>
          <w:iCs/>
          <w:sz w:val="28"/>
          <w:szCs w:val="28"/>
        </w:rPr>
        <w:t>К</w:t>
      </w:r>
      <w:r w:rsidRPr="00CE2AA9">
        <w:rPr>
          <w:iCs/>
          <w:sz w:val="28"/>
          <w:szCs w:val="28"/>
          <w:vertAlign w:val="subscript"/>
        </w:rPr>
        <w:t>4</w:t>
      </w:r>
      <w:r w:rsidRPr="00CE2AA9">
        <w:rPr>
          <w:iCs/>
          <w:sz w:val="28"/>
          <w:szCs w:val="28"/>
        </w:rPr>
        <w:t>,</w:t>
      </w:r>
      <w:r w:rsidR="00CE2AA9" w:rsidRPr="00CE2AA9">
        <w:rPr>
          <w:iCs/>
          <w:sz w:val="28"/>
          <w:szCs w:val="28"/>
        </w:rPr>
        <w:t xml:space="preserve"> </w:t>
      </w:r>
      <w:r w:rsidRPr="00CE2AA9">
        <w:rPr>
          <w:sz w:val="28"/>
          <w:szCs w:val="28"/>
        </w:rPr>
        <w:t>(37)</w:t>
      </w:r>
    </w:p>
    <w:p w:rsidR="001B1CEB" w:rsidRPr="00CE2AA9" w:rsidRDefault="001B1CEB" w:rsidP="00CE2AA9">
      <w:pPr>
        <w:shd w:val="clear" w:color="auto" w:fill="FFFFFF"/>
        <w:autoSpaceDE w:val="0"/>
        <w:spacing w:line="360" w:lineRule="auto"/>
        <w:ind w:firstLine="709"/>
        <w:rPr>
          <w:sz w:val="28"/>
          <w:szCs w:val="28"/>
        </w:rPr>
      </w:pP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где К</w:t>
      </w:r>
      <w:r w:rsidRPr="00CE2AA9">
        <w:rPr>
          <w:sz w:val="28"/>
          <w:szCs w:val="28"/>
          <w:vertAlign w:val="subscript"/>
        </w:rPr>
        <w:t>1</w:t>
      </w:r>
      <w:r w:rsidRPr="00CE2AA9">
        <w:rPr>
          <w:sz w:val="28"/>
          <w:szCs w:val="28"/>
        </w:rPr>
        <w:t xml:space="preserve"> - отношение оборотных активов к итогу баланса;</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К</w:t>
      </w:r>
      <w:r w:rsidRPr="00CE2AA9">
        <w:rPr>
          <w:sz w:val="28"/>
          <w:szCs w:val="28"/>
          <w:vertAlign w:val="subscript"/>
        </w:rPr>
        <w:t>2</w:t>
      </w:r>
      <w:r w:rsidRPr="00CE2AA9">
        <w:rPr>
          <w:sz w:val="28"/>
          <w:szCs w:val="28"/>
        </w:rPr>
        <w:t xml:space="preserve"> - отношение чистой прибыли (убытка) отчетного периода к собственному капиталу;</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К</w:t>
      </w:r>
      <w:r w:rsidRPr="00CE2AA9">
        <w:rPr>
          <w:sz w:val="28"/>
          <w:szCs w:val="28"/>
          <w:vertAlign w:val="subscript"/>
        </w:rPr>
        <w:t>3</w:t>
      </w:r>
      <w:r w:rsidRPr="00CE2AA9">
        <w:rPr>
          <w:sz w:val="28"/>
          <w:szCs w:val="28"/>
        </w:rPr>
        <w:t xml:space="preserve"> - отношение выручки от продажи к итогу баланса;</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К</w:t>
      </w:r>
      <w:r w:rsidRPr="00CE2AA9">
        <w:rPr>
          <w:sz w:val="28"/>
          <w:szCs w:val="28"/>
          <w:vertAlign w:val="subscript"/>
        </w:rPr>
        <w:t>4</w:t>
      </w:r>
      <w:r w:rsidRPr="00CE2AA9">
        <w:rPr>
          <w:sz w:val="28"/>
          <w:szCs w:val="28"/>
        </w:rPr>
        <w:t xml:space="preserve"> - отношение чистой прибыли (убытка) отчетного периода к себестоимости товаров, коммерческих и управленческих расходов.</w:t>
      </w:r>
    </w:p>
    <w:p w:rsidR="00687FFC" w:rsidRDefault="00687FFC" w:rsidP="00CE2AA9">
      <w:pPr>
        <w:shd w:val="clear" w:color="auto" w:fill="FFFFFF"/>
        <w:autoSpaceDE w:val="0"/>
        <w:spacing w:line="360" w:lineRule="auto"/>
        <w:ind w:firstLine="709"/>
        <w:rPr>
          <w:sz w:val="28"/>
          <w:szCs w:val="28"/>
        </w:rPr>
      </w:pPr>
      <w:r w:rsidRPr="00CE2AA9">
        <w:rPr>
          <w:sz w:val="28"/>
          <w:szCs w:val="28"/>
        </w:rPr>
        <w:t>Расчет вероятности банкротства предприятия в соответствии со значением</w:t>
      </w:r>
      <w:r w:rsidR="00CE2AA9" w:rsidRPr="00CE2AA9">
        <w:rPr>
          <w:sz w:val="28"/>
          <w:szCs w:val="28"/>
        </w:rPr>
        <w:t xml:space="preserve"> </w:t>
      </w:r>
      <w:r w:rsidRPr="00CE2AA9">
        <w:rPr>
          <w:sz w:val="28"/>
          <w:szCs w:val="28"/>
        </w:rPr>
        <w:t xml:space="preserve">модели </w:t>
      </w:r>
      <w:r w:rsidRPr="00CE2AA9">
        <w:rPr>
          <w:iCs/>
          <w:sz w:val="28"/>
          <w:szCs w:val="28"/>
          <w:lang w:val="en-US"/>
        </w:rPr>
        <w:t>R</w:t>
      </w:r>
      <w:r w:rsidRPr="00CE2AA9">
        <w:rPr>
          <w:iCs/>
          <w:sz w:val="28"/>
          <w:szCs w:val="28"/>
        </w:rPr>
        <w:t xml:space="preserve"> </w:t>
      </w:r>
      <w:r w:rsidRPr="00CE2AA9">
        <w:rPr>
          <w:sz w:val="28"/>
          <w:szCs w:val="28"/>
        </w:rPr>
        <w:t>приведен в таблице 14.</w:t>
      </w:r>
    </w:p>
    <w:p w:rsidR="001B1CEB" w:rsidRPr="00CE2AA9" w:rsidRDefault="001B1CEB" w:rsidP="00CE2AA9">
      <w:pPr>
        <w:shd w:val="clear" w:color="auto" w:fill="FFFFFF"/>
        <w:autoSpaceDE w:val="0"/>
        <w:spacing w:line="360" w:lineRule="auto"/>
        <w:ind w:firstLine="709"/>
        <w:rPr>
          <w:sz w:val="28"/>
          <w:szCs w:val="28"/>
        </w:rPr>
      </w:pPr>
    </w:p>
    <w:p w:rsidR="00687FFC" w:rsidRPr="00CE2AA9" w:rsidRDefault="00687FFC" w:rsidP="00CE2AA9">
      <w:pPr>
        <w:autoSpaceDE w:val="0"/>
        <w:spacing w:line="360" w:lineRule="auto"/>
        <w:ind w:firstLine="709"/>
        <w:rPr>
          <w:b/>
          <w:sz w:val="28"/>
          <w:szCs w:val="28"/>
        </w:rPr>
      </w:pPr>
      <w:r w:rsidRPr="00CE2AA9">
        <w:rPr>
          <w:b/>
          <w:sz w:val="28"/>
          <w:szCs w:val="28"/>
        </w:rPr>
        <w:t xml:space="preserve">Таблица 14 – Критерии вероятности банкротства в соответствии с четырехфакторной моделью </w:t>
      </w:r>
      <w:r w:rsidRPr="00CE2AA9">
        <w:rPr>
          <w:b/>
          <w:sz w:val="28"/>
          <w:szCs w:val="28"/>
          <w:lang w:val="en-US"/>
        </w:rPr>
        <w:t>R</w:t>
      </w:r>
      <w:r w:rsidRPr="00CE2AA9">
        <w:rPr>
          <w:b/>
          <w:sz w:val="28"/>
          <w:szCs w:val="28"/>
        </w:rPr>
        <w:t>-счета</w:t>
      </w:r>
    </w:p>
    <w:tbl>
      <w:tblPr>
        <w:tblW w:w="0" w:type="auto"/>
        <w:tblInd w:w="40" w:type="dxa"/>
        <w:tblLayout w:type="fixed"/>
        <w:tblCellMar>
          <w:left w:w="40" w:type="dxa"/>
          <w:right w:w="40" w:type="dxa"/>
        </w:tblCellMar>
        <w:tblLook w:val="0000" w:firstRow="0" w:lastRow="0" w:firstColumn="0" w:lastColumn="0" w:noHBand="0" w:noVBand="0"/>
      </w:tblPr>
      <w:tblGrid>
        <w:gridCol w:w="1701"/>
        <w:gridCol w:w="3261"/>
      </w:tblGrid>
      <w:tr w:rsidR="00687FFC" w:rsidRPr="001B1CEB" w:rsidTr="001B1CEB">
        <w:trPr>
          <w:trHeight w:val="483"/>
        </w:trPr>
        <w:tc>
          <w:tcPr>
            <w:tcW w:w="1701" w:type="dxa"/>
            <w:tcBorders>
              <w:top w:val="single" w:sz="4" w:space="0" w:color="000000"/>
              <w:left w:val="single" w:sz="4" w:space="0" w:color="000000"/>
              <w:bottom w:val="single" w:sz="4" w:space="0" w:color="000000"/>
            </w:tcBorders>
            <w:shd w:val="clear" w:color="auto" w:fill="FFFFFF"/>
          </w:tcPr>
          <w:p w:rsidR="00687FFC" w:rsidRPr="001B1CEB" w:rsidRDefault="00687FFC" w:rsidP="001B1CEB">
            <w:pPr>
              <w:shd w:val="clear" w:color="auto" w:fill="FFFFFF"/>
              <w:autoSpaceDE w:val="0"/>
              <w:snapToGrid w:val="0"/>
              <w:spacing w:line="360" w:lineRule="auto"/>
              <w:ind w:firstLine="0"/>
              <w:rPr>
                <w:b/>
                <w:iCs/>
                <w:lang w:val="en-US"/>
              </w:rPr>
            </w:pPr>
            <w:r w:rsidRPr="001B1CEB">
              <w:rPr>
                <w:b/>
              </w:rPr>
              <w:t xml:space="preserve">Значение </w:t>
            </w:r>
            <w:r w:rsidRPr="001B1CEB">
              <w:rPr>
                <w:b/>
                <w:iCs/>
                <w:lang w:val="en-US"/>
              </w:rPr>
              <w:t>R</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687FFC" w:rsidRPr="001B1CEB" w:rsidRDefault="00687FFC" w:rsidP="001B1CEB">
            <w:pPr>
              <w:shd w:val="clear" w:color="auto" w:fill="FFFFFF"/>
              <w:autoSpaceDE w:val="0"/>
              <w:snapToGrid w:val="0"/>
              <w:spacing w:line="360" w:lineRule="auto"/>
              <w:ind w:firstLine="0"/>
              <w:rPr>
                <w:b/>
              </w:rPr>
            </w:pPr>
            <w:r w:rsidRPr="001B1CEB">
              <w:rPr>
                <w:b/>
              </w:rPr>
              <w:t>Вероятность банкротства, %</w:t>
            </w:r>
          </w:p>
        </w:tc>
      </w:tr>
      <w:tr w:rsidR="00687FFC" w:rsidRPr="001B1CEB" w:rsidTr="001B1CEB">
        <w:trPr>
          <w:trHeight w:val="483"/>
        </w:trPr>
        <w:tc>
          <w:tcPr>
            <w:tcW w:w="1701" w:type="dxa"/>
            <w:tcBorders>
              <w:top w:val="single" w:sz="4" w:space="0" w:color="000000"/>
              <w:left w:val="single" w:sz="4" w:space="0" w:color="000000"/>
              <w:bottom w:val="single" w:sz="4" w:space="0" w:color="000000"/>
            </w:tcBorders>
            <w:shd w:val="clear" w:color="auto" w:fill="FFFFFF"/>
          </w:tcPr>
          <w:p w:rsidR="00687FFC" w:rsidRPr="001B1CEB" w:rsidRDefault="00687FFC" w:rsidP="001B1CEB">
            <w:pPr>
              <w:shd w:val="clear" w:color="auto" w:fill="FFFFFF"/>
              <w:autoSpaceDE w:val="0"/>
              <w:snapToGrid w:val="0"/>
              <w:spacing w:line="360" w:lineRule="auto"/>
              <w:ind w:firstLine="0"/>
            </w:pPr>
            <w:r w:rsidRPr="001B1CEB">
              <w:t>Менее 0</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687FFC" w:rsidRPr="001B1CEB" w:rsidRDefault="00687FFC" w:rsidP="001B1CEB">
            <w:pPr>
              <w:shd w:val="clear" w:color="auto" w:fill="FFFFFF"/>
              <w:autoSpaceDE w:val="0"/>
              <w:snapToGrid w:val="0"/>
              <w:spacing w:line="360" w:lineRule="auto"/>
              <w:ind w:firstLine="0"/>
            </w:pPr>
            <w:r w:rsidRPr="001B1CEB">
              <w:t>Максимальная (90-100)</w:t>
            </w:r>
          </w:p>
        </w:tc>
      </w:tr>
      <w:tr w:rsidR="00687FFC" w:rsidRPr="001B1CEB" w:rsidTr="001B1CEB">
        <w:trPr>
          <w:trHeight w:val="483"/>
        </w:trPr>
        <w:tc>
          <w:tcPr>
            <w:tcW w:w="1701" w:type="dxa"/>
            <w:tcBorders>
              <w:top w:val="single" w:sz="4" w:space="0" w:color="000000"/>
              <w:left w:val="single" w:sz="4" w:space="0" w:color="000000"/>
              <w:bottom w:val="single" w:sz="4" w:space="0" w:color="000000"/>
            </w:tcBorders>
            <w:shd w:val="clear" w:color="auto" w:fill="FFFFFF"/>
          </w:tcPr>
          <w:p w:rsidR="00687FFC" w:rsidRPr="001B1CEB" w:rsidRDefault="00687FFC" w:rsidP="001B1CEB">
            <w:pPr>
              <w:shd w:val="clear" w:color="auto" w:fill="FFFFFF"/>
              <w:autoSpaceDE w:val="0"/>
              <w:snapToGrid w:val="0"/>
              <w:spacing w:line="360" w:lineRule="auto"/>
              <w:ind w:firstLine="0"/>
            </w:pPr>
            <w:r w:rsidRPr="001B1CEB">
              <w:t>0-0,18</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687FFC" w:rsidRPr="001B1CEB" w:rsidRDefault="00687FFC" w:rsidP="001B1CEB">
            <w:pPr>
              <w:shd w:val="clear" w:color="auto" w:fill="FFFFFF"/>
              <w:autoSpaceDE w:val="0"/>
              <w:snapToGrid w:val="0"/>
              <w:spacing w:line="360" w:lineRule="auto"/>
              <w:ind w:firstLine="0"/>
            </w:pPr>
            <w:r w:rsidRPr="001B1CEB">
              <w:t>Высокая (60-80)</w:t>
            </w:r>
          </w:p>
        </w:tc>
      </w:tr>
      <w:tr w:rsidR="00687FFC" w:rsidRPr="001B1CEB" w:rsidTr="001B1CEB">
        <w:trPr>
          <w:trHeight w:val="483"/>
        </w:trPr>
        <w:tc>
          <w:tcPr>
            <w:tcW w:w="1701" w:type="dxa"/>
            <w:tcBorders>
              <w:top w:val="single" w:sz="4" w:space="0" w:color="000000"/>
              <w:left w:val="single" w:sz="4" w:space="0" w:color="000000"/>
              <w:bottom w:val="single" w:sz="4" w:space="0" w:color="000000"/>
            </w:tcBorders>
            <w:shd w:val="clear" w:color="auto" w:fill="FFFFFF"/>
          </w:tcPr>
          <w:p w:rsidR="00687FFC" w:rsidRPr="001B1CEB" w:rsidRDefault="00687FFC" w:rsidP="001B1CEB">
            <w:pPr>
              <w:shd w:val="clear" w:color="auto" w:fill="FFFFFF"/>
              <w:autoSpaceDE w:val="0"/>
              <w:snapToGrid w:val="0"/>
              <w:spacing w:line="360" w:lineRule="auto"/>
              <w:ind w:firstLine="0"/>
            </w:pPr>
            <w:r w:rsidRPr="001B1CEB">
              <w:t>0,18-0,32</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687FFC" w:rsidRPr="001B1CEB" w:rsidRDefault="00687FFC" w:rsidP="001B1CEB">
            <w:pPr>
              <w:shd w:val="clear" w:color="auto" w:fill="FFFFFF"/>
              <w:autoSpaceDE w:val="0"/>
              <w:snapToGrid w:val="0"/>
              <w:spacing w:line="360" w:lineRule="auto"/>
              <w:ind w:firstLine="0"/>
            </w:pPr>
            <w:r w:rsidRPr="001B1CEB">
              <w:t>Средняя (35-50)</w:t>
            </w:r>
          </w:p>
        </w:tc>
      </w:tr>
      <w:tr w:rsidR="00687FFC" w:rsidRPr="001B1CEB" w:rsidTr="001B1CEB">
        <w:trPr>
          <w:trHeight w:val="483"/>
        </w:trPr>
        <w:tc>
          <w:tcPr>
            <w:tcW w:w="1701" w:type="dxa"/>
            <w:tcBorders>
              <w:top w:val="single" w:sz="4" w:space="0" w:color="000000"/>
              <w:left w:val="single" w:sz="4" w:space="0" w:color="000000"/>
              <w:bottom w:val="single" w:sz="4" w:space="0" w:color="000000"/>
            </w:tcBorders>
            <w:shd w:val="clear" w:color="auto" w:fill="FFFFFF"/>
            <w:vAlign w:val="center"/>
          </w:tcPr>
          <w:p w:rsidR="00687FFC" w:rsidRPr="001B1CEB" w:rsidRDefault="00687FFC" w:rsidP="001B1CEB">
            <w:pPr>
              <w:shd w:val="clear" w:color="auto" w:fill="FFFFFF"/>
              <w:autoSpaceDE w:val="0"/>
              <w:snapToGrid w:val="0"/>
              <w:spacing w:line="360" w:lineRule="auto"/>
              <w:ind w:firstLine="0"/>
            </w:pPr>
            <w:r w:rsidRPr="001B1CEB">
              <w:t>0,32-0,42</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687FFC" w:rsidRPr="001B1CEB" w:rsidRDefault="00687FFC" w:rsidP="001B1CEB">
            <w:pPr>
              <w:shd w:val="clear" w:color="auto" w:fill="FFFFFF"/>
              <w:autoSpaceDE w:val="0"/>
              <w:snapToGrid w:val="0"/>
              <w:spacing w:line="360" w:lineRule="auto"/>
              <w:ind w:firstLine="0"/>
            </w:pPr>
            <w:r w:rsidRPr="001B1CEB">
              <w:t>Низкая (15-20)</w:t>
            </w:r>
          </w:p>
        </w:tc>
      </w:tr>
      <w:tr w:rsidR="00687FFC" w:rsidRPr="001B1CEB" w:rsidTr="001B1CEB">
        <w:trPr>
          <w:trHeight w:val="483"/>
        </w:trPr>
        <w:tc>
          <w:tcPr>
            <w:tcW w:w="1701" w:type="dxa"/>
            <w:tcBorders>
              <w:top w:val="single" w:sz="4" w:space="0" w:color="000000"/>
              <w:left w:val="single" w:sz="4" w:space="0" w:color="000000"/>
              <w:bottom w:val="single" w:sz="4" w:space="0" w:color="000000"/>
            </w:tcBorders>
            <w:shd w:val="clear" w:color="auto" w:fill="FFFFFF"/>
          </w:tcPr>
          <w:p w:rsidR="00687FFC" w:rsidRPr="001B1CEB" w:rsidRDefault="00687FFC" w:rsidP="001B1CEB">
            <w:pPr>
              <w:shd w:val="clear" w:color="auto" w:fill="FFFFFF"/>
              <w:autoSpaceDE w:val="0"/>
              <w:snapToGrid w:val="0"/>
              <w:spacing w:line="360" w:lineRule="auto"/>
              <w:ind w:firstLine="0"/>
            </w:pPr>
            <w:r w:rsidRPr="001B1CEB">
              <w:t>Более 0,42</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687FFC" w:rsidRPr="001B1CEB" w:rsidRDefault="00687FFC" w:rsidP="001B1CEB">
            <w:pPr>
              <w:shd w:val="clear" w:color="auto" w:fill="FFFFFF"/>
              <w:autoSpaceDE w:val="0"/>
              <w:snapToGrid w:val="0"/>
              <w:spacing w:line="360" w:lineRule="auto"/>
              <w:ind w:firstLine="0"/>
            </w:pPr>
            <w:r w:rsidRPr="001B1CEB">
              <w:t>Минимальная (до 10)</w:t>
            </w:r>
          </w:p>
        </w:tc>
      </w:tr>
    </w:tbl>
    <w:p w:rsidR="00687FFC" w:rsidRPr="00CE2AA9" w:rsidRDefault="00687FFC" w:rsidP="00CE2AA9">
      <w:pPr>
        <w:shd w:val="clear" w:color="auto" w:fill="FFFFFF"/>
        <w:autoSpaceDE w:val="0"/>
        <w:spacing w:line="360" w:lineRule="auto"/>
        <w:ind w:firstLine="709"/>
        <w:rPr>
          <w:sz w:val="28"/>
          <w:szCs w:val="28"/>
        </w:rPr>
      </w:pP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Для анализируемой организации данное значение равно 0,782, значит риск банкротства минимальный, что, на наш взгляд, не корректно отражает нынешнее положение предприятия.</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 xml:space="preserve">5) Метод </w:t>
      </w:r>
      <w:r w:rsidRPr="00CE2AA9">
        <w:rPr>
          <w:sz w:val="28"/>
          <w:szCs w:val="28"/>
          <w:lang w:val="en-US"/>
        </w:rPr>
        <w:t>credit</w:t>
      </w:r>
      <w:r w:rsidRPr="00CE2AA9">
        <w:rPr>
          <w:sz w:val="28"/>
          <w:szCs w:val="28"/>
        </w:rPr>
        <w:t>-</w:t>
      </w:r>
      <w:r w:rsidRPr="00CE2AA9">
        <w:rPr>
          <w:sz w:val="28"/>
          <w:szCs w:val="28"/>
          <w:lang w:val="en-US"/>
        </w:rPr>
        <w:t>men</w:t>
      </w:r>
      <w:r w:rsidRPr="00CE2AA9">
        <w:rPr>
          <w:sz w:val="28"/>
          <w:szCs w:val="28"/>
        </w:rPr>
        <w:t>, разработанный Ж. Депаляном (Франция). Финансовая ситуация на предприятии может быть охарактеризована с помощью пяти показателей:</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1) коэффициент быстрой ликвидности, равный отношению суммы дебиторской задолженности, денежных средств, краткосрочных финансовых вложений к краткосрочным обязательствам;</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2) коэффициент кредитоспособности, равный отношению капитала и резервов к общим обязательствам;</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3) коэффициент иммобилизации собственного капитала, равный отношению капитала и резервов к остаточной стоимости внеоборотных активов;</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4) коэффициент оборачиваемости запасов - отношение себестоимости проданных товаров к запасам;</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5) коэффициент оборачиваемости дебиторской задолженности, равный отношению выручки от продажи к дебиторской задолженности.</w:t>
      </w:r>
    </w:p>
    <w:p w:rsidR="00687FFC" w:rsidRDefault="00687FFC" w:rsidP="00CE2AA9">
      <w:pPr>
        <w:shd w:val="clear" w:color="auto" w:fill="FFFFFF"/>
        <w:autoSpaceDE w:val="0"/>
        <w:spacing w:line="360" w:lineRule="auto"/>
        <w:ind w:firstLine="709"/>
        <w:rPr>
          <w:iCs/>
          <w:sz w:val="28"/>
          <w:szCs w:val="28"/>
        </w:rPr>
      </w:pPr>
      <w:r w:rsidRPr="00CE2AA9">
        <w:rPr>
          <w:sz w:val="28"/>
          <w:szCs w:val="28"/>
        </w:rPr>
        <w:t xml:space="preserve">Далее вычисляют значение функции </w:t>
      </w:r>
      <w:r w:rsidRPr="00CE2AA9">
        <w:rPr>
          <w:iCs/>
          <w:sz w:val="28"/>
          <w:szCs w:val="28"/>
          <w:lang w:val="en-US"/>
        </w:rPr>
        <w:t>N</w:t>
      </w:r>
      <w:r w:rsidRPr="00CE2AA9">
        <w:rPr>
          <w:iCs/>
          <w:sz w:val="28"/>
          <w:szCs w:val="28"/>
        </w:rPr>
        <w:t>:</w:t>
      </w:r>
    </w:p>
    <w:p w:rsidR="001B1CEB" w:rsidRPr="00CE2AA9" w:rsidRDefault="001B1CEB" w:rsidP="00CE2AA9">
      <w:pPr>
        <w:shd w:val="clear" w:color="auto" w:fill="FFFFFF"/>
        <w:autoSpaceDE w:val="0"/>
        <w:spacing w:line="360" w:lineRule="auto"/>
        <w:ind w:firstLine="709"/>
        <w:rPr>
          <w:iCs/>
          <w:sz w:val="28"/>
          <w:szCs w:val="28"/>
        </w:rPr>
      </w:pPr>
    </w:p>
    <w:p w:rsidR="00687FFC" w:rsidRDefault="00687FFC" w:rsidP="00CE2AA9">
      <w:pPr>
        <w:shd w:val="clear" w:color="auto" w:fill="FFFFFF"/>
        <w:autoSpaceDE w:val="0"/>
        <w:spacing w:line="360" w:lineRule="auto"/>
        <w:ind w:firstLine="709"/>
        <w:rPr>
          <w:sz w:val="28"/>
          <w:szCs w:val="28"/>
        </w:rPr>
      </w:pPr>
      <w:r w:rsidRPr="00CE2AA9">
        <w:rPr>
          <w:iCs/>
          <w:sz w:val="28"/>
          <w:szCs w:val="28"/>
          <w:lang w:val="en-US"/>
        </w:rPr>
        <w:t>N</w:t>
      </w:r>
      <w:r w:rsidRPr="00CE2AA9">
        <w:rPr>
          <w:iCs/>
          <w:sz w:val="28"/>
          <w:szCs w:val="28"/>
        </w:rPr>
        <w:t xml:space="preserve"> = 25 ∙ К</w:t>
      </w:r>
      <w:r w:rsidRPr="00CE2AA9">
        <w:rPr>
          <w:iCs/>
          <w:sz w:val="28"/>
          <w:szCs w:val="28"/>
          <w:vertAlign w:val="subscript"/>
        </w:rPr>
        <w:t>1</w:t>
      </w:r>
      <w:r w:rsidRPr="00CE2AA9">
        <w:rPr>
          <w:iCs/>
          <w:sz w:val="28"/>
          <w:szCs w:val="28"/>
        </w:rPr>
        <w:t xml:space="preserve"> + 25 ∙ К</w:t>
      </w:r>
      <w:r w:rsidRPr="00CE2AA9">
        <w:rPr>
          <w:iCs/>
          <w:sz w:val="28"/>
          <w:szCs w:val="28"/>
          <w:vertAlign w:val="subscript"/>
        </w:rPr>
        <w:t>2</w:t>
      </w:r>
      <w:r w:rsidRPr="00CE2AA9">
        <w:rPr>
          <w:iCs/>
          <w:sz w:val="28"/>
          <w:szCs w:val="28"/>
        </w:rPr>
        <w:t xml:space="preserve"> + 10 ∙ К</w:t>
      </w:r>
      <w:r w:rsidRPr="00CE2AA9">
        <w:rPr>
          <w:iCs/>
          <w:sz w:val="28"/>
          <w:szCs w:val="28"/>
          <w:vertAlign w:val="subscript"/>
        </w:rPr>
        <w:t>3</w:t>
      </w:r>
      <w:r w:rsidRPr="00CE2AA9">
        <w:rPr>
          <w:iCs/>
          <w:sz w:val="28"/>
          <w:szCs w:val="28"/>
        </w:rPr>
        <w:t xml:space="preserve"> + 20 ∙ К</w:t>
      </w:r>
      <w:r w:rsidRPr="00CE2AA9">
        <w:rPr>
          <w:iCs/>
          <w:sz w:val="28"/>
          <w:szCs w:val="28"/>
          <w:vertAlign w:val="subscript"/>
        </w:rPr>
        <w:t>4</w:t>
      </w:r>
      <w:r w:rsidRPr="00CE2AA9">
        <w:rPr>
          <w:iCs/>
          <w:sz w:val="28"/>
          <w:szCs w:val="28"/>
        </w:rPr>
        <w:t xml:space="preserve"> + 20 ∙ К</w:t>
      </w:r>
      <w:r w:rsidRPr="00CE2AA9">
        <w:rPr>
          <w:iCs/>
          <w:sz w:val="28"/>
          <w:szCs w:val="28"/>
          <w:vertAlign w:val="subscript"/>
        </w:rPr>
        <w:t>5</w:t>
      </w:r>
      <w:r w:rsidR="00CE2AA9" w:rsidRPr="00CE2AA9">
        <w:rPr>
          <w:sz w:val="28"/>
          <w:szCs w:val="28"/>
        </w:rPr>
        <w:t xml:space="preserve"> </w:t>
      </w:r>
      <w:r w:rsidRPr="00CE2AA9">
        <w:rPr>
          <w:sz w:val="28"/>
          <w:szCs w:val="28"/>
        </w:rPr>
        <w:t>(38)</w:t>
      </w:r>
    </w:p>
    <w:p w:rsidR="001B1CEB" w:rsidRPr="00CE2AA9" w:rsidRDefault="001B1CEB" w:rsidP="00CE2AA9">
      <w:pPr>
        <w:shd w:val="clear" w:color="auto" w:fill="FFFFFF"/>
        <w:autoSpaceDE w:val="0"/>
        <w:spacing w:line="360" w:lineRule="auto"/>
        <w:ind w:firstLine="709"/>
        <w:rPr>
          <w:sz w:val="28"/>
          <w:szCs w:val="28"/>
        </w:rPr>
      </w:pP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 xml:space="preserve">Если </w:t>
      </w:r>
      <w:r w:rsidRPr="00CE2AA9">
        <w:rPr>
          <w:iCs/>
          <w:sz w:val="28"/>
          <w:szCs w:val="28"/>
          <w:lang w:val="en-US"/>
        </w:rPr>
        <w:t>N</w:t>
      </w:r>
      <w:r w:rsidRPr="00CE2AA9">
        <w:rPr>
          <w:iCs/>
          <w:sz w:val="28"/>
          <w:szCs w:val="28"/>
        </w:rPr>
        <w:t xml:space="preserve"> равно </w:t>
      </w:r>
      <w:r w:rsidRPr="00CE2AA9">
        <w:rPr>
          <w:sz w:val="28"/>
          <w:szCs w:val="28"/>
        </w:rPr>
        <w:t xml:space="preserve">100, то финансовая ситуация предприятия нормальная, если N больше 100, то ситуация хорошая, если </w:t>
      </w:r>
      <w:r w:rsidRPr="00CE2AA9">
        <w:rPr>
          <w:iCs/>
          <w:sz w:val="28"/>
          <w:szCs w:val="28"/>
        </w:rPr>
        <w:t xml:space="preserve">N меньше </w:t>
      </w:r>
      <w:r w:rsidRPr="00CE2AA9">
        <w:rPr>
          <w:sz w:val="28"/>
          <w:szCs w:val="28"/>
        </w:rPr>
        <w:t xml:space="preserve">100, то ситуация на предприятии вызывает беспокойство. Значение коэффициента </w:t>
      </w:r>
      <w:r w:rsidRPr="00CE2AA9">
        <w:rPr>
          <w:sz w:val="28"/>
          <w:szCs w:val="28"/>
          <w:lang w:val="en-US"/>
        </w:rPr>
        <w:t>N</w:t>
      </w:r>
      <w:r w:rsidRPr="00CE2AA9">
        <w:rPr>
          <w:sz w:val="28"/>
          <w:szCs w:val="28"/>
        </w:rPr>
        <w:t xml:space="preserve"> изучаемого предприятия равно 61, то есть существует угроза банкротства.</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В соответствии с полученными результатами невозможно сделать однозначные выводы, так как расчеты показали не соответствующие друг другу оценки вероятности банкротства предприятия. Тем не менее, следует признать, что вероятность банкротства возможна в связи с тем, что предприятие является нерентабельным, заемные средства значительно превышают собственный капитал, ликвидность баланса и финансовая устойчивость</w:t>
      </w:r>
      <w:r w:rsidR="00CE2AA9" w:rsidRPr="00CE2AA9">
        <w:rPr>
          <w:sz w:val="28"/>
          <w:szCs w:val="28"/>
        </w:rPr>
        <w:t xml:space="preserve"> </w:t>
      </w:r>
      <w:r w:rsidRPr="00CE2AA9">
        <w:rPr>
          <w:sz w:val="28"/>
          <w:szCs w:val="28"/>
        </w:rPr>
        <w:t>организации недостаточная, что было выявлено при анализе финансового состояния.</w:t>
      </w:r>
    </w:p>
    <w:p w:rsidR="00687FFC" w:rsidRPr="00CE2AA9" w:rsidRDefault="00687FFC" w:rsidP="00CE2AA9">
      <w:pPr>
        <w:shd w:val="clear" w:color="auto" w:fill="FFFFFF"/>
        <w:autoSpaceDE w:val="0"/>
        <w:spacing w:line="360" w:lineRule="auto"/>
        <w:ind w:firstLine="709"/>
        <w:rPr>
          <w:sz w:val="28"/>
          <w:szCs w:val="28"/>
        </w:rPr>
      </w:pPr>
    </w:p>
    <w:p w:rsidR="00687FFC" w:rsidRDefault="001B1CEB" w:rsidP="001B1CEB">
      <w:pPr>
        <w:shd w:val="clear" w:color="auto" w:fill="FFFFFF"/>
        <w:autoSpaceDE w:val="0"/>
        <w:spacing w:line="360" w:lineRule="auto"/>
        <w:ind w:firstLine="709"/>
        <w:jc w:val="center"/>
        <w:rPr>
          <w:b/>
          <w:sz w:val="28"/>
          <w:szCs w:val="28"/>
        </w:rPr>
      </w:pPr>
      <w:r>
        <w:rPr>
          <w:sz w:val="28"/>
          <w:szCs w:val="28"/>
        </w:rPr>
        <w:br w:type="page"/>
      </w:r>
      <w:r w:rsidR="00687FFC" w:rsidRPr="00CE2AA9">
        <w:rPr>
          <w:b/>
          <w:sz w:val="28"/>
          <w:szCs w:val="28"/>
        </w:rPr>
        <w:t>Глава 3 Совершенствование анализа финансового состояния ООО «Конкордия»</w:t>
      </w:r>
    </w:p>
    <w:p w:rsidR="001B1CEB" w:rsidRPr="00CE2AA9" w:rsidRDefault="001B1CEB" w:rsidP="001B1CEB">
      <w:pPr>
        <w:shd w:val="clear" w:color="auto" w:fill="FFFFFF"/>
        <w:autoSpaceDE w:val="0"/>
        <w:spacing w:line="360" w:lineRule="auto"/>
        <w:ind w:firstLine="709"/>
        <w:jc w:val="center"/>
        <w:rPr>
          <w:b/>
          <w:sz w:val="28"/>
          <w:szCs w:val="28"/>
        </w:rPr>
      </w:pPr>
    </w:p>
    <w:p w:rsidR="00687FFC" w:rsidRPr="00CE2AA9" w:rsidRDefault="00687FFC" w:rsidP="001B1CEB">
      <w:pPr>
        <w:shd w:val="clear" w:color="auto" w:fill="FFFFFF"/>
        <w:autoSpaceDE w:val="0"/>
        <w:spacing w:line="360" w:lineRule="auto"/>
        <w:ind w:firstLine="709"/>
        <w:jc w:val="center"/>
        <w:rPr>
          <w:b/>
          <w:sz w:val="28"/>
          <w:szCs w:val="28"/>
        </w:rPr>
      </w:pPr>
      <w:r w:rsidRPr="00CE2AA9">
        <w:rPr>
          <w:b/>
          <w:sz w:val="28"/>
          <w:szCs w:val="28"/>
        </w:rPr>
        <w:t>3.1 Предложения по улучшению финансового состояния ООО «Конкордия»</w:t>
      </w:r>
    </w:p>
    <w:p w:rsidR="00687FFC" w:rsidRPr="00CE2AA9" w:rsidRDefault="00687FFC" w:rsidP="00CE2AA9">
      <w:pPr>
        <w:shd w:val="clear" w:color="auto" w:fill="FFFFFF"/>
        <w:autoSpaceDE w:val="0"/>
        <w:spacing w:line="360" w:lineRule="auto"/>
        <w:ind w:firstLine="709"/>
        <w:rPr>
          <w:b/>
          <w:sz w:val="28"/>
          <w:szCs w:val="28"/>
        </w:rPr>
      </w:pP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Основной задачей любого аналитика является не только проведение анализа и представление его результатов, но и формулировка на их основе рекомендаций и путей по улучшению показателей или качественных характеристик анализируемого объекта. Поэтому на основе проведенного выше анализа финансового состояния общества с ограниченной ответственностью «Конкордия» было бы немаловажным представить его руководству предложения по повышению эффективности финансово-хозяйственной деятельности предприятия.</w:t>
      </w:r>
    </w:p>
    <w:p w:rsidR="00687FFC" w:rsidRPr="00CE2AA9" w:rsidRDefault="00687FFC" w:rsidP="00CE2AA9">
      <w:pPr>
        <w:autoSpaceDE w:val="0"/>
        <w:spacing w:line="360" w:lineRule="auto"/>
        <w:ind w:firstLine="709"/>
        <w:rPr>
          <w:sz w:val="28"/>
          <w:szCs w:val="28"/>
        </w:rPr>
      </w:pPr>
      <w:r w:rsidRPr="00CE2AA9">
        <w:rPr>
          <w:sz w:val="28"/>
          <w:szCs w:val="28"/>
        </w:rPr>
        <w:t xml:space="preserve">Данные анализа показывают, что определенные меры должны быть приняты для повышения </w:t>
      </w:r>
      <w:r w:rsidR="00785E76" w:rsidRPr="00CE2AA9">
        <w:rPr>
          <w:sz w:val="28"/>
          <w:szCs w:val="28"/>
        </w:rPr>
        <w:t xml:space="preserve">уровня </w:t>
      </w:r>
      <w:r w:rsidRPr="00CE2AA9">
        <w:rPr>
          <w:sz w:val="28"/>
          <w:szCs w:val="28"/>
        </w:rPr>
        <w:t>платежеспособности, финансовой устойчивости, а так же</w:t>
      </w:r>
      <w:r w:rsidR="00785E76" w:rsidRPr="00CE2AA9">
        <w:rPr>
          <w:sz w:val="28"/>
          <w:szCs w:val="28"/>
        </w:rPr>
        <w:t>,</w:t>
      </w:r>
      <w:r w:rsidRPr="00CE2AA9">
        <w:rPr>
          <w:sz w:val="28"/>
          <w:szCs w:val="28"/>
        </w:rPr>
        <w:t xml:space="preserve"> самое главное</w:t>
      </w:r>
      <w:r w:rsidR="00785E76" w:rsidRPr="00CE2AA9">
        <w:rPr>
          <w:sz w:val="28"/>
          <w:szCs w:val="28"/>
        </w:rPr>
        <w:t>,</w:t>
      </w:r>
      <w:r w:rsidRPr="00CE2AA9">
        <w:rPr>
          <w:sz w:val="28"/>
          <w:szCs w:val="28"/>
        </w:rPr>
        <w:t xml:space="preserve"> показателей рентабельности.</w:t>
      </w:r>
    </w:p>
    <w:p w:rsidR="00785E76" w:rsidRPr="00CE2AA9" w:rsidRDefault="00687FFC" w:rsidP="00CE2AA9">
      <w:pPr>
        <w:autoSpaceDE w:val="0"/>
        <w:spacing w:line="360" w:lineRule="auto"/>
        <w:ind w:firstLine="709"/>
        <w:rPr>
          <w:sz w:val="28"/>
          <w:szCs w:val="28"/>
        </w:rPr>
      </w:pPr>
      <w:r w:rsidRPr="00CE2AA9">
        <w:rPr>
          <w:sz w:val="28"/>
          <w:szCs w:val="28"/>
        </w:rPr>
        <w:t>Конкретные пути выхода предприятия из кризисной финансовой ситуации зависят от причин его несостоятельности.</w:t>
      </w:r>
    </w:p>
    <w:p w:rsidR="00687FFC" w:rsidRPr="00CE2AA9" w:rsidRDefault="00687FFC" w:rsidP="00CE2AA9">
      <w:pPr>
        <w:autoSpaceDE w:val="0"/>
        <w:spacing w:line="360" w:lineRule="auto"/>
        <w:ind w:firstLine="709"/>
        <w:rPr>
          <w:sz w:val="28"/>
          <w:szCs w:val="28"/>
        </w:rPr>
      </w:pPr>
      <w:r w:rsidRPr="00CE2AA9">
        <w:rPr>
          <w:sz w:val="28"/>
          <w:szCs w:val="28"/>
        </w:rPr>
        <w:t>Одним из резервов финансового оздоровления предприятия является диверсификация производства по основным направлениям хозяйственной деятельности, когда вынужденные потери по одним направлениям покрываются прибылью от других.</w:t>
      </w:r>
    </w:p>
    <w:p w:rsidR="00687FFC" w:rsidRPr="00CE2AA9" w:rsidRDefault="00687FFC" w:rsidP="00CE2AA9">
      <w:pPr>
        <w:autoSpaceDE w:val="0"/>
        <w:spacing w:line="360" w:lineRule="auto"/>
        <w:ind w:firstLine="709"/>
        <w:rPr>
          <w:sz w:val="28"/>
          <w:szCs w:val="28"/>
        </w:rPr>
      </w:pPr>
      <w:r w:rsidRPr="00CE2AA9">
        <w:rPr>
          <w:sz w:val="28"/>
          <w:szCs w:val="28"/>
        </w:rPr>
        <w:t>Уменьшить дефицит собственного капитала можно за счет ускорения его оборачиваемости путём сокращения сроков производственно-коммерческого цикла, сверхнормативных остатков запасов, незавершенного производства и т.д.</w:t>
      </w:r>
    </w:p>
    <w:p w:rsidR="00687FFC" w:rsidRPr="00CE2AA9" w:rsidRDefault="00687FFC" w:rsidP="00CE2AA9">
      <w:pPr>
        <w:autoSpaceDE w:val="0"/>
        <w:spacing w:line="360" w:lineRule="auto"/>
        <w:ind w:firstLine="709"/>
        <w:rPr>
          <w:sz w:val="28"/>
          <w:szCs w:val="28"/>
        </w:rPr>
      </w:pPr>
      <w:r w:rsidRPr="00CE2AA9">
        <w:rPr>
          <w:sz w:val="28"/>
          <w:szCs w:val="28"/>
        </w:rPr>
        <w:t>С целью сокращения расходов и повышения эффективности основного производства в отдельных случаях целесообразно отказаться от некоторых видов деятельности, обслуживающих основное производство и перейти к услугам специализированных организаций.</w:t>
      </w:r>
    </w:p>
    <w:p w:rsidR="00687FFC" w:rsidRPr="00CE2AA9" w:rsidRDefault="00687FFC" w:rsidP="00CE2AA9">
      <w:pPr>
        <w:autoSpaceDE w:val="0"/>
        <w:spacing w:line="360" w:lineRule="auto"/>
        <w:ind w:firstLine="709"/>
        <w:rPr>
          <w:sz w:val="28"/>
          <w:szCs w:val="28"/>
        </w:rPr>
      </w:pPr>
      <w:r w:rsidRPr="00CE2AA9">
        <w:rPr>
          <w:sz w:val="28"/>
          <w:szCs w:val="28"/>
        </w:rPr>
        <w:t>Одним из основных и наиболее радикальных направлений финансового оздоровления предприятия является поиск внутренних резервов по увеличению прибыльности производства и достижению безубыточной работы за счет более полного использования производственной мощности предприятия, повышения качества и конкурентоспособности продукции, снижения ее себестоимости, рационального использования материальных, трудовых и финансовых ресурсов, сокращения непроизводительных расходов и потерь. Основное внимание при этом необходимо уделить вопросам ресурсосбережения: внедрения прогрессивных норм, нормативов и ресурсосберегающих технологий, использования вторичного сырья, организации действенного учета и контроля за использованием ресурсов, изучения и внедрения передового опыта в осуществлении режима экономии материального; морального стимулирования работников; экономии ресурсов и сокращения непроизводительных расходов и потерь.</w:t>
      </w:r>
    </w:p>
    <w:p w:rsidR="00687FFC" w:rsidRPr="00CE2AA9" w:rsidRDefault="00687FFC" w:rsidP="00CE2AA9">
      <w:pPr>
        <w:autoSpaceDE w:val="0"/>
        <w:spacing w:line="360" w:lineRule="auto"/>
        <w:ind w:firstLine="709"/>
        <w:rPr>
          <w:sz w:val="28"/>
          <w:szCs w:val="28"/>
        </w:rPr>
      </w:pPr>
      <w:r w:rsidRPr="00CE2AA9">
        <w:rPr>
          <w:sz w:val="28"/>
          <w:szCs w:val="28"/>
        </w:rPr>
        <w:t>Для систематизированного выявления и обобщения всех видов потерь на каждом предприятии целесообразно вести специальный реестр потерь с классификацией их по определенным группам</w:t>
      </w:r>
      <w:r w:rsidR="00785E76" w:rsidRPr="00CE2AA9">
        <w:rPr>
          <w:sz w:val="28"/>
          <w:szCs w:val="28"/>
        </w:rPr>
        <w:t xml:space="preserve"> – потери от</w:t>
      </w:r>
      <w:r w:rsidRPr="00CE2AA9">
        <w:rPr>
          <w:sz w:val="28"/>
          <w:szCs w:val="28"/>
        </w:rPr>
        <w:t>:</w:t>
      </w:r>
    </w:p>
    <w:p w:rsidR="00687FFC" w:rsidRPr="00CE2AA9" w:rsidRDefault="00785E76" w:rsidP="00CE2AA9">
      <w:pPr>
        <w:widowControl/>
        <w:spacing w:line="360" w:lineRule="auto"/>
        <w:ind w:firstLine="709"/>
        <w:rPr>
          <w:sz w:val="28"/>
          <w:szCs w:val="28"/>
        </w:rPr>
      </w:pPr>
      <w:r w:rsidRPr="00CE2AA9">
        <w:rPr>
          <w:sz w:val="28"/>
          <w:szCs w:val="28"/>
        </w:rPr>
        <w:t>1)</w:t>
      </w:r>
      <w:r w:rsidR="00687FFC" w:rsidRPr="00CE2AA9">
        <w:rPr>
          <w:sz w:val="28"/>
          <w:szCs w:val="28"/>
        </w:rPr>
        <w:t xml:space="preserve"> брака;</w:t>
      </w:r>
    </w:p>
    <w:p w:rsidR="00687FFC" w:rsidRPr="00CE2AA9" w:rsidRDefault="00785E76" w:rsidP="00CE2AA9">
      <w:pPr>
        <w:widowControl/>
        <w:spacing w:line="360" w:lineRule="auto"/>
        <w:ind w:firstLine="709"/>
        <w:rPr>
          <w:sz w:val="28"/>
          <w:szCs w:val="28"/>
        </w:rPr>
      </w:pPr>
      <w:r w:rsidRPr="00CE2AA9">
        <w:rPr>
          <w:sz w:val="28"/>
          <w:szCs w:val="28"/>
        </w:rPr>
        <w:t>2)</w:t>
      </w:r>
      <w:r w:rsidR="00687FFC" w:rsidRPr="00CE2AA9">
        <w:rPr>
          <w:sz w:val="28"/>
          <w:szCs w:val="28"/>
        </w:rPr>
        <w:t xml:space="preserve"> снижения качества продукции;</w:t>
      </w:r>
    </w:p>
    <w:p w:rsidR="00687FFC" w:rsidRPr="00CE2AA9" w:rsidRDefault="00785E76" w:rsidP="00CE2AA9">
      <w:pPr>
        <w:widowControl/>
        <w:spacing w:line="360" w:lineRule="auto"/>
        <w:ind w:firstLine="709"/>
        <w:rPr>
          <w:sz w:val="28"/>
          <w:szCs w:val="28"/>
        </w:rPr>
      </w:pPr>
      <w:r w:rsidRPr="00CE2AA9">
        <w:rPr>
          <w:sz w:val="28"/>
          <w:szCs w:val="28"/>
        </w:rPr>
        <w:t>3)</w:t>
      </w:r>
      <w:r w:rsidR="00687FFC" w:rsidRPr="00CE2AA9">
        <w:rPr>
          <w:sz w:val="28"/>
          <w:szCs w:val="28"/>
        </w:rPr>
        <w:t xml:space="preserve"> утраты выгодных заказчиков, выгодных рынков сбыта;</w:t>
      </w:r>
    </w:p>
    <w:p w:rsidR="00687FFC" w:rsidRPr="00CE2AA9" w:rsidRDefault="00785E76" w:rsidP="00CE2AA9">
      <w:pPr>
        <w:widowControl/>
        <w:spacing w:line="360" w:lineRule="auto"/>
        <w:ind w:firstLine="709"/>
        <w:rPr>
          <w:sz w:val="28"/>
          <w:szCs w:val="28"/>
        </w:rPr>
      </w:pPr>
      <w:r w:rsidRPr="00CE2AA9">
        <w:rPr>
          <w:sz w:val="28"/>
          <w:szCs w:val="28"/>
        </w:rPr>
        <w:t>4)</w:t>
      </w:r>
      <w:r w:rsidR="00687FFC" w:rsidRPr="00CE2AA9">
        <w:rPr>
          <w:sz w:val="28"/>
          <w:szCs w:val="28"/>
        </w:rPr>
        <w:t xml:space="preserve"> неполного использования производственной мощности предприятия;</w:t>
      </w:r>
    </w:p>
    <w:p w:rsidR="00687FFC" w:rsidRPr="00CE2AA9" w:rsidRDefault="00785E76" w:rsidP="00CE2AA9">
      <w:pPr>
        <w:widowControl/>
        <w:spacing w:line="360" w:lineRule="auto"/>
        <w:ind w:firstLine="709"/>
        <w:rPr>
          <w:sz w:val="28"/>
          <w:szCs w:val="28"/>
        </w:rPr>
      </w:pPr>
      <w:r w:rsidRPr="00CE2AA9">
        <w:rPr>
          <w:sz w:val="28"/>
          <w:szCs w:val="28"/>
        </w:rPr>
        <w:t>5)</w:t>
      </w:r>
      <w:r w:rsidR="00687FFC" w:rsidRPr="00CE2AA9">
        <w:rPr>
          <w:sz w:val="28"/>
          <w:szCs w:val="28"/>
        </w:rPr>
        <w:t xml:space="preserve"> простоев рабочей силы, средств труда, предметов труда и денежных ресурсов;</w:t>
      </w:r>
    </w:p>
    <w:p w:rsidR="00687FFC" w:rsidRPr="00CE2AA9" w:rsidRDefault="00785E76" w:rsidP="00CE2AA9">
      <w:pPr>
        <w:widowControl/>
        <w:spacing w:line="360" w:lineRule="auto"/>
        <w:ind w:firstLine="709"/>
        <w:rPr>
          <w:sz w:val="28"/>
          <w:szCs w:val="28"/>
        </w:rPr>
      </w:pPr>
      <w:r w:rsidRPr="00CE2AA9">
        <w:rPr>
          <w:sz w:val="28"/>
          <w:szCs w:val="28"/>
        </w:rPr>
        <w:t>6)</w:t>
      </w:r>
      <w:r w:rsidR="00687FFC" w:rsidRPr="00CE2AA9">
        <w:rPr>
          <w:sz w:val="28"/>
          <w:szCs w:val="28"/>
        </w:rPr>
        <w:t xml:space="preserve"> перерасхода ресурсов на единицу продукции по сравнению с установленными нормами;</w:t>
      </w:r>
    </w:p>
    <w:p w:rsidR="00687FFC" w:rsidRPr="00CE2AA9" w:rsidRDefault="00785E76" w:rsidP="00CE2AA9">
      <w:pPr>
        <w:widowControl/>
        <w:spacing w:line="360" w:lineRule="auto"/>
        <w:ind w:firstLine="709"/>
        <w:rPr>
          <w:sz w:val="28"/>
          <w:szCs w:val="28"/>
        </w:rPr>
      </w:pPr>
      <w:r w:rsidRPr="00CE2AA9">
        <w:rPr>
          <w:sz w:val="28"/>
          <w:szCs w:val="28"/>
        </w:rPr>
        <w:t>7)</w:t>
      </w:r>
      <w:r w:rsidR="00687FFC" w:rsidRPr="00CE2AA9">
        <w:rPr>
          <w:sz w:val="28"/>
          <w:szCs w:val="28"/>
        </w:rPr>
        <w:t xml:space="preserve"> порчи и недостачи материалов и готовой продукции,</w:t>
      </w:r>
    </w:p>
    <w:p w:rsidR="00687FFC" w:rsidRPr="00CE2AA9" w:rsidRDefault="00785E76" w:rsidP="00CE2AA9">
      <w:pPr>
        <w:widowControl/>
        <w:spacing w:line="360" w:lineRule="auto"/>
        <w:ind w:firstLine="709"/>
        <w:rPr>
          <w:sz w:val="28"/>
          <w:szCs w:val="28"/>
        </w:rPr>
      </w:pPr>
      <w:r w:rsidRPr="00CE2AA9">
        <w:rPr>
          <w:sz w:val="28"/>
          <w:szCs w:val="28"/>
        </w:rPr>
        <w:t>8)</w:t>
      </w:r>
      <w:r w:rsidR="00687FFC" w:rsidRPr="00CE2AA9">
        <w:rPr>
          <w:sz w:val="28"/>
          <w:szCs w:val="28"/>
        </w:rPr>
        <w:t xml:space="preserve"> списания не полностью амортизированных основных средств;</w:t>
      </w:r>
    </w:p>
    <w:p w:rsidR="00687FFC" w:rsidRPr="00CE2AA9" w:rsidRDefault="00785E76" w:rsidP="00CE2AA9">
      <w:pPr>
        <w:widowControl/>
        <w:spacing w:line="360" w:lineRule="auto"/>
        <w:ind w:firstLine="709"/>
        <w:rPr>
          <w:sz w:val="28"/>
          <w:szCs w:val="28"/>
        </w:rPr>
      </w:pPr>
      <w:r w:rsidRPr="00CE2AA9">
        <w:rPr>
          <w:sz w:val="28"/>
          <w:szCs w:val="28"/>
        </w:rPr>
        <w:t>9)</w:t>
      </w:r>
      <w:r w:rsidR="00687FFC" w:rsidRPr="00CE2AA9">
        <w:rPr>
          <w:sz w:val="28"/>
          <w:szCs w:val="28"/>
        </w:rPr>
        <w:t xml:space="preserve"> уплаты штрафных санкций за нарушение договорной дисциплины;</w:t>
      </w:r>
    </w:p>
    <w:p w:rsidR="00687FFC" w:rsidRPr="00CE2AA9" w:rsidRDefault="00785E76" w:rsidP="00CE2AA9">
      <w:pPr>
        <w:widowControl/>
        <w:spacing w:line="360" w:lineRule="auto"/>
        <w:ind w:firstLine="709"/>
        <w:rPr>
          <w:sz w:val="28"/>
          <w:szCs w:val="28"/>
        </w:rPr>
      </w:pPr>
      <w:r w:rsidRPr="00CE2AA9">
        <w:rPr>
          <w:sz w:val="28"/>
          <w:szCs w:val="28"/>
        </w:rPr>
        <w:t>10)</w:t>
      </w:r>
      <w:r w:rsidR="00687FFC" w:rsidRPr="00CE2AA9">
        <w:rPr>
          <w:sz w:val="28"/>
          <w:szCs w:val="28"/>
        </w:rPr>
        <w:t xml:space="preserve"> списания невостребованной дебиторской задолженности;</w:t>
      </w:r>
    </w:p>
    <w:p w:rsidR="00687FFC" w:rsidRPr="00CE2AA9" w:rsidRDefault="00785E76" w:rsidP="00CE2AA9">
      <w:pPr>
        <w:widowControl/>
        <w:spacing w:line="360" w:lineRule="auto"/>
        <w:ind w:firstLine="709"/>
        <w:rPr>
          <w:sz w:val="28"/>
          <w:szCs w:val="28"/>
        </w:rPr>
      </w:pPr>
      <w:r w:rsidRPr="00CE2AA9">
        <w:rPr>
          <w:sz w:val="28"/>
          <w:szCs w:val="28"/>
        </w:rPr>
        <w:t>11)</w:t>
      </w:r>
      <w:r w:rsidR="00687FFC" w:rsidRPr="00CE2AA9">
        <w:rPr>
          <w:sz w:val="28"/>
          <w:szCs w:val="28"/>
        </w:rPr>
        <w:t xml:space="preserve"> просроченной дебиторской задолженности;</w:t>
      </w:r>
    </w:p>
    <w:p w:rsidR="00687FFC" w:rsidRPr="00CE2AA9" w:rsidRDefault="00785E76" w:rsidP="00CE2AA9">
      <w:pPr>
        <w:widowControl/>
        <w:spacing w:line="360" w:lineRule="auto"/>
        <w:ind w:firstLine="709"/>
        <w:rPr>
          <w:sz w:val="28"/>
          <w:szCs w:val="28"/>
        </w:rPr>
      </w:pPr>
      <w:r w:rsidRPr="00CE2AA9">
        <w:rPr>
          <w:sz w:val="28"/>
          <w:szCs w:val="28"/>
        </w:rPr>
        <w:t>12)</w:t>
      </w:r>
      <w:r w:rsidR="00687FFC" w:rsidRPr="00CE2AA9">
        <w:rPr>
          <w:sz w:val="28"/>
          <w:szCs w:val="28"/>
        </w:rPr>
        <w:t xml:space="preserve"> привлечения невыгодных источников финансирования;</w:t>
      </w:r>
    </w:p>
    <w:p w:rsidR="00687FFC" w:rsidRPr="00CE2AA9" w:rsidRDefault="00785E76" w:rsidP="00CE2AA9">
      <w:pPr>
        <w:widowControl/>
        <w:spacing w:line="360" w:lineRule="auto"/>
        <w:ind w:firstLine="709"/>
        <w:rPr>
          <w:sz w:val="28"/>
          <w:szCs w:val="28"/>
        </w:rPr>
      </w:pPr>
      <w:r w:rsidRPr="00CE2AA9">
        <w:rPr>
          <w:sz w:val="28"/>
          <w:szCs w:val="28"/>
        </w:rPr>
        <w:t>13)</w:t>
      </w:r>
      <w:r w:rsidR="00687FFC" w:rsidRPr="00CE2AA9">
        <w:rPr>
          <w:sz w:val="28"/>
          <w:szCs w:val="28"/>
        </w:rPr>
        <w:t xml:space="preserve"> несвоевременного ввода в действие объектов капитального строительства;</w:t>
      </w:r>
    </w:p>
    <w:p w:rsidR="00687FFC" w:rsidRPr="00CE2AA9" w:rsidRDefault="00785E76" w:rsidP="00CE2AA9">
      <w:pPr>
        <w:widowControl/>
        <w:spacing w:line="360" w:lineRule="auto"/>
        <w:ind w:firstLine="709"/>
        <w:rPr>
          <w:sz w:val="28"/>
          <w:szCs w:val="28"/>
        </w:rPr>
      </w:pPr>
      <w:r w:rsidRPr="00CE2AA9">
        <w:rPr>
          <w:sz w:val="28"/>
          <w:szCs w:val="28"/>
        </w:rPr>
        <w:t>14)</w:t>
      </w:r>
      <w:r w:rsidR="00687FFC" w:rsidRPr="00CE2AA9">
        <w:rPr>
          <w:sz w:val="28"/>
          <w:szCs w:val="28"/>
        </w:rPr>
        <w:t xml:space="preserve"> стихийных бедствий и т.д.</w:t>
      </w:r>
    </w:p>
    <w:p w:rsidR="00687FFC" w:rsidRPr="00CE2AA9" w:rsidRDefault="00687FFC" w:rsidP="00CE2AA9">
      <w:pPr>
        <w:autoSpaceDE w:val="0"/>
        <w:spacing w:line="360" w:lineRule="auto"/>
        <w:ind w:firstLine="709"/>
        <w:rPr>
          <w:sz w:val="28"/>
          <w:szCs w:val="28"/>
        </w:rPr>
      </w:pPr>
      <w:r w:rsidRPr="00CE2AA9">
        <w:rPr>
          <w:sz w:val="28"/>
          <w:szCs w:val="28"/>
        </w:rPr>
        <w:t>Анализ динамики этих потерь и разработка мероприятий по их устранению позволят значительно улучшить финансовое состояние субъекта хозяйствования.</w:t>
      </w:r>
    </w:p>
    <w:p w:rsidR="00687FFC" w:rsidRPr="00CE2AA9" w:rsidRDefault="00687FFC" w:rsidP="00CE2AA9">
      <w:pPr>
        <w:autoSpaceDE w:val="0"/>
        <w:spacing w:line="360" w:lineRule="auto"/>
        <w:ind w:firstLine="709"/>
        <w:rPr>
          <w:sz w:val="28"/>
          <w:szCs w:val="28"/>
        </w:rPr>
      </w:pPr>
      <w:r w:rsidRPr="00CE2AA9">
        <w:rPr>
          <w:sz w:val="28"/>
          <w:szCs w:val="28"/>
        </w:rPr>
        <w:t>В особо тяжелых случаях необходимо провести реинжиниринг бизнес-процесс</w:t>
      </w:r>
      <w:r w:rsidR="00785E76" w:rsidRPr="00CE2AA9">
        <w:rPr>
          <w:sz w:val="28"/>
          <w:szCs w:val="28"/>
        </w:rPr>
        <w:t>ов</w:t>
      </w:r>
      <w:r w:rsidRPr="00CE2AA9">
        <w:rPr>
          <w:sz w:val="28"/>
          <w:szCs w:val="28"/>
        </w:rPr>
        <w:t>, т.е. коренным образом пересмотреть производственную программу, материально-техническое снабжение, организацию труда и начисление заработной платы, подбора и расстановки персонала, систему управления качеством продукции, рынки сырья и рынки сбыта продукции, инвестиционную и ценовую политику.</w:t>
      </w:r>
    </w:p>
    <w:p w:rsidR="00687FFC" w:rsidRPr="00CE2AA9" w:rsidRDefault="00687FFC" w:rsidP="00CE2AA9">
      <w:pPr>
        <w:autoSpaceDE w:val="0"/>
        <w:spacing w:line="360" w:lineRule="auto"/>
        <w:ind w:firstLine="709"/>
        <w:rPr>
          <w:sz w:val="28"/>
          <w:szCs w:val="28"/>
        </w:rPr>
      </w:pPr>
      <w:r w:rsidRPr="00CE2AA9">
        <w:rPr>
          <w:sz w:val="28"/>
          <w:szCs w:val="28"/>
        </w:rPr>
        <w:t>Важнейшей обязанностью финансового директора является управление денежными средствами, дебиторской и кредиторской задолженностью, начислениями и другими средствами краткосрочного финансирования. Это требует значительного количества времени и наиболее ярко проявляется основная проблема управления финансами: выбор между рентабельностью и риском (вероятностью неплатежеспособности).</w:t>
      </w:r>
    </w:p>
    <w:p w:rsidR="00687FFC" w:rsidRPr="00CE2AA9" w:rsidRDefault="00687FFC" w:rsidP="00CE2AA9">
      <w:pPr>
        <w:autoSpaceDE w:val="0"/>
        <w:spacing w:line="360" w:lineRule="auto"/>
        <w:ind w:firstLine="709"/>
        <w:rPr>
          <w:sz w:val="28"/>
          <w:szCs w:val="28"/>
        </w:rPr>
      </w:pPr>
      <w:r w:rsidRPr="00CE2AA9">
        <w:rPr>
          <w:sz w:val="28"/>
          <w:szCs w:val="28"/>
        </w:rPr>
        <w:t>В целях быстрейшего получения денежных средств и повышения рентабельности предприятия можно проанализировать два варианта:</w:t>
      </w:r>
    </w:p>
    <w:p w:rsidR="00687FFC" w:rsidRPr="00CE2AA9" w:rsidRDefault="00687FFC" w:rsidP="00CE2AA9">
      <w:pPr>
        <w:autoSpaceDE w:val="0"/>
        <w:spacing w:line="360" w:lineRule="auto"/>
        <w:ind w:firstLine="709"/>
        <w:rPr>
          <w:sz w:val="28"/>
          <w:szCs w:val="28"/>
        </w:rPr>
      </w:pPr>
      <w:r w:rsidRPr="00CE2AA9">
        <w:rPr>
          <w:sz w:val="28"/>
          <w:szCs w:val="28"/>
        </w:rPr>
        <w:t>1) предоставление покупателю скидки за немедленную оплату произведенной поставки, что может привести к дополнительному потоку покупателей и увеличению товарооборота;</w:t>
      </w:r>
    </w:p>
    <w:p w:rsidR="00687FFC" w:rsidRPr="00CE2AA9" w:rsidRDefault="00687FFC" w:rsidP="00CE2AA9">
      <w:pPr>
        <w:autoSpaceDE w:val="0"/>
        <w:spacing w:line="360" w:lineRule="auto"/>
        <w:ind w:firstLine="709"/>
        <w:rPr>
          <w:sz w:val="28"/>
          <w:szCs w:val="28"/>
        </w:rPr>
      </w:pPr>
      <w:r w:rsidRPr="00CE2AA9">
        <w:rPr>
          <w:sz w:val="28"/>
          <w:szCs w:val="28"/>
        </w:rPr>
        <w:t>2) получение краткосрочного кредита в банке для покрытия своих потребностей и вовлечение в оборот</w:t>
      </w:r>
      <w:r w:rsidR="00CE2AA9" w:rsidRPr="00CE2AA9">
        <w:rPr>
          <w:sz w:val="28"/>
          <w:szCs w:val="28"/>
        </w:rPr>
        <w:t xml:space="preserve"> </w:t>
      </w:r>
      <w:r w:rsidRPr="00CE2AA9">
        <w:rPr>
          <w:sz w:val="28"/>
          <w:szCs w:val="28"/>
        </w:rPr>
        <w:t>денежных средств без предоставления покупателю скидки.</w:t>
      </w:r>
    </w:p>
    <w:p w:rsidR="00687FFC" w:rsidRPr="00CE2AA9" w:rsidRDefault="00687FFC" w:rsidP="00CE2AA9">
      <w:pPr>
        <w:autoSpaceDE w:val="0"/>
        <w:spacing w:line="360" w:lineRule="auto"/>
        <w:ind w:firstLine="709"/>
        <w:rPr>
          <w:sz w:val="28"/>
          <w:szCs w:val="28"/>
        </w:rPr>
      </w:pPr>
      <w:r w:rsidRPr="00CE2AA9">
        <w:rPr>
          <w:sz w:val="28"/>
          <w:szCs w:val="28"/>
        </w:rPr>
        <w:t>При этом необходимо проводить оценку не только своих собственных условий кредитования покупателей, но и условий кредита поставщиков материальных ресурсов, с точки зрения уменьшения затрат или увеличения дополнительного дохода, получаемого предприятием при использовании скидок.</w:t>
      </w:r>
    </w:p>
    <w:p w:rsidR="00687FFC" w:rsidRDefault="00687FFC" w:rsidP="00CE2AA9">
      <w:pPr>
        <w:autoSpaceDE w:val="0"/>
        <w:spacing w:line="360" w:lineRule="auto"/>
        <w:ind w:firstLine="709"/>
        <w:rPr>
          <w:sz w:val="28"/>
          <w:szCs w:val="28"/>
        </w:rPr>
      </w:pPr>
      <w:r w:rsidRPr="00CE2AA9">
        <w:rPr>
          <w:sz w:val="28"/>
          <w:szCs w:val="28"/>
        </w:rPr>
        <w:t>Для выявления резервов по снижению затрат с целью увеличения прибыли проведем сводный анализ по данным отчета о прибылях и убытках и приложения по бухгалтерскому балансу. Для этого составим следующую таблицу:</w:t>
      </w:r>
    </w:p>
    <w:p w:rsidR="001B1CEB" w:rsidRPr="00CE2AA9" w:rsidRDefault="001B1CEB"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b/>
          <w:sz w:val="28"/>
          <w:szCs w:val="28"/>
        </w:rPr>
      </w:pPr>
      <w:r w:rsidRPr="00CE2AA9">
        <w:rPr>
          <w:b/>
          <w:sz w:val="28"/>
          <w:szCs w:val="28"/>
        </w:rPr>
        <w:t>Таблица 1</w:t>
      </w:r>
      <w:r w:rsidR="00EE5B02" w:rsidRPr="00CE2AA9">
        <w:rPr>
          <w:b/>
          <w:sz w:val="28"/>
          <w:szCs w:val="28"/>
        </w:rPr>
        <w:t>5</w:t>
      </w:r>
      <w:r w:rsidRPr="00CE2AA9">
        <w:rPr>
          <w:b/>
          <w:sz w:val="28"/>
          <w:szCs w:val="28"/>
        </w:rPr>
        <w:t xml:space="preserve"> – Анализ затрат по данным отчетности ООО «Конкордия»</w:t>
      </w:r>
    </w:p>
    <w:tbl>
      <w:tblPr>
        <w:tblW w:w="0" w:type="auto"/>
        <w:tblInd w:w="108" w:type="dxa"/>
        <w:tblLayout w:type="fixed"/>
        <w:tblLook w:val="0000" w:firstRow="0" w:lastRow="0" w:firstColumn="0" w:lastColumn="0" w:noHBand="0" w:noVBand="0"/>
      </w:tblPr>
      <w:tblGrid>
        <w:gridCol w:w="2388"/>
        <w:gridCol w:w="1254"/>
        <w:gridCol w:w="1248"/>
        <w:gridCol w:w="1438"/>
        <w:gridCol w:w="1361"/>
        <w:gridCol w:w="1525"/>
      </w:tblGrid>
      <w:tr w:rsidR="00687FFC" w:rsidRPr="001B1CEB" w:rsidTr="001B1CEB">
        <w:trPr>
          <w:trHeight w:val="483"/>
        </w:trPr>
        <w:tc>
          <w:tcPr>
            <w:tcW w:w="2388" w:type="dxa"/>
            <w:vMerge w:val="restart"/>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rPr>
                <w:b/>
              </w:rPr>
            </w:pPr>
            <w:r w:rsidRPr="001B1CEB">
              <w:rPr>
                <w:b/>
              </w:rPr>
              <w:t>Показатели</w:t>
            </w:r>
          </w:p>
        </w:tc>
        <w:tc>
          <w:tcPr>
            <w:tcW w:w="3940" w:type="dxa"/>
            <w:gridSpan w:val="3"/>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rPr>
                <w:b/>
              </w:rPr>
            </w:pPr>
            <w:r w:rsidRPr="001B1CEB">
              <w:rPr>
                <w:b/>
              </w:rPr>
              <w:t>Абсолютная величина, тыс.руб.</w:t>
            </w:r>
          </w:p>
        </w:tc>
        <w:tc>
          <w:tcPr>
            <w:tcW w:w="2886" w:type="dxa"/>
            <w:gridSpan w:val="2"/>
            <w:tcBorders>
              <w:top w:val="single" w:sz="4" w:space="0" w:color="000000"/>
              <w:left w:val="single" w:sz="4" w:space="0" w:color="000000"/>
              <w:bottom w:val="single" w:sz="4" w:space="0" w:color="000000"/>
              <w:right w:val="single" w:sz="4" w:space="0" w:color="000000"/>
            </w:tcBorders>
          </w:tcPr>
          <w:p w:rsidR="00687FFC" w:rsidRPr="001B1CEB" w:rsidRDefault="00687FFC" w:rsidP="001B1CEB">
            <w:pPr>
              <w:autoSpaceDE w:val="0"/>
              <w:snapToGrid w:val="0"/>
              <w:spacing w:line="360" w:lineRule="auto"/>
              <w:ind w:firstLine="0"/>
              <w:rPr>
                <w:b/>
              </w:rPr>
            </w:pPr>
            <w:r w:rsidRPr="001B1CEB">
              <w:rPr>
                <w:b/>
              </w:rPr>
              <w:t>Относительная величина, %</w:t>
            </w:r>
          </w:p>
        </w:tc>
      </w:tr>
      <w:tr w:rsidR="00687FFC" w:rsidRPr="001B1CEB" w:rsidTr="001B1CEB">
        <w:trPr>
          <w:trHeight w:val="483"/>
        </w:trPr>
        <w:tc>
          <w:tcPr>
            <w:tcW w:w="2388" w:type="dxa"/>
            <w:vMerge/>
            <w:tcBorders>
              <w:top w:val="single" w:sz="4" w:space="0" w:color="000000"/>
              <w:left w:val="single" w:sz="4" w:space="0" w:color="000000"/>
              <w:bottom w:val="single" w:sz="4" w:space="0" w:color="000000"/>
            </w:tcBorders>
          </w:tcPr>
          <w:p w:rsidR="00687FFC" w:rsidRPr="001B1CEB" w:rsidRDefault="00687FFC" w:rsidP="001B1CEB">
            <w:pPr>
              <w:autoSpaceDE w:val="0"/>
              <w:snapToGrid w:val="0"/>
              <w:spacing w:line="360" w:lineRule="auto"/>
              <w:ind w:firstLine="0"/>
              <w:rPr>
                <w:b/>
              </w:rPr>
            </w:pPr>
          </w:p>
        </w:tc>
        <w:tc>
          <w:tcPr>
            <w:tcW w:w="1254" w:type="dxa"/>
            <w:tcBorders>
              <w:top w:val="single" w:sz="4" w:space="0" w:color="000000"/>
              <w:left w:val="single" w:sz="4" w:space="0" w:color="000000"/>
              <w:bottom w:val="single" w:sz="4" w:space="0" w:color="000000"/>
            </w:tcBorders>
          </w:tcPr>
          <w:p w:rsidR="00687FFC" w:rsidRPr="001B1CEB" w:rsidRDefault="00687FFC" w:rsidP="001B1CEB">
            <w:pPr>
              <w:autoSpaceDE w:val="0"/>
              <w:snapToGrid w:val="0"/>
              <w:spacing w:line="360" w:lineRule="auto"/>
              <w:ind w:firstLine="0"/>
              <w:rPr>
                <w:b/>
              </w:rPr>
            </w:pPr>
            <w:r w:rsidRPr="001B1CEB">
              <w:rPr>
                <w:b/>
              </w:rPr>
              <w:t xml:space="preserve">За </w:t>
            </w:r>
            <w:smartTag w:uri="urn:schemas-microsoft-com:office:smarttags" w:element="metricconverter">
              <w:smartTagPr>
                <w:attr w:name="ProductID" w:val="2008 г"/>
              </w:smartTagPr>
              <w:r w:rsidRPr="001B1CEB">
                <w:rPr>
                  <w:b/>
                </w:rPr>
                <w:t>2008 г</w:t>
              </w:r>
            </w:smartTag>
            <w:r w:rsidRPr="001B1CEB">
              <w:rPr>
                <w:b/>
              </w:rPr>
              <w:t>.</w:t>
            </w:r>
          </w:p>
        </w:tc>
        <w:tc>
          <w:tcPr>
            <w:tcW w:w="1248" w:type="dxa"/>
            <w:tcBorders>
              <w:top w:val="single" w:sz="4" w:space="0" w:color="000000"/>
              <w:left w:val="single" w:sz="4" w:space="0" w:color="000000"/>
              <w:bottom w:val="single" w:sz="4" w:space="0" w:color="000000"/>
            </w:tcBorders>
          </w:tcPr>
          <w:p w:rsidR="00687FFC" w:rsidRPr="001B1CEB" w:rsidRDefault="00687FFC" w:rsidP="001B1CEB">
            <w:pPr>
              <w:autoSpaceDE w:val="0"/>
              <w:snapToGrid w:val="0"/>
              <w:spacing w:line="360" w:lineRule="auto"/>
              <w:ind w:firstLine="0"/>
              <w:rPr>
                <w:b/>
              </w:rPr>
            </w:pPr>
            <w:r w:rsidRPr="001B1CEB">
              <w:rPr>
                <w:b/>
              </w:rPr>
              <w:t xml:space="preserve">За </w:t>
            </w:r>
            <w:smartTag w:uri="urn:schemas-microsoft-com:office:smarttags" w:element="metricconverter">
              <w:smartTagPr>
                <w:attr w:name="ProductID" w:val="2009 г"/>
              </w:smartTagPr>
              <w:r w:rsidRPr="001B1CEB">
                <w:rPr>
                  <w:b/>
                </w:rPr>
                <w:t>2009 г</w:t>
              </w:r>
            </w:smartTag>
            <w:r w:rsidRPr="001B1CEB">
              <w:rPr>
                <w:b/>
              </w:rPr>
              <w:t>.</w:t>
            </w:r>
          </w:p>
        </w:tc>
        <w:tc>
          <w:tcPr>
            <w:tcW w:w="1438" w:type="dxa"/>
            <w:tcBorders>
              <w:top w:val="single" w:sz="4" w:space="0" w:color="000000"/>
              <w:left w:val="single" w:sz="4" w:space="0" w:color="000000"/>
              <w:bottom w:val="single" w:sz="4" w:space="0" w:color="000000"/>
            </w:tcBorders>
          </w:tcPr>
          <w:p w:rsidR="00687FFC" w:rsidRPr="001B1CEB" w:rsidRDefault="00687FFC" w:rsidP="001B1CEB">
            <w:pPr>
              <w:autoSpaceDE w:val="0"/>
              <w:snapToGrid w:val="0"/>
              <w:spacing w:line="360" w:lineRule="auto"/>
              <w:ind w:firstLine="0"/>
              <w:rPr>
                <w:b/>
              </w:rPr>
            </w:pPr>
            <w:r w:rsidRPr="001B1CEB">
              <w:rPr>
                <w:b/>
              </w:rPr>
              <w:t>Отклонение</w:t>
            </w:r>
          </w:p>
        </w:tc>
        <w:tc>
          <w:tcPr>
            <w:tcW w:w="1361" w:type="dxa"/>
            <w:tcBorders>
              <w:top w:val="single" w:sz="4" w:space="0" w:color="000000"/>
              <w:left w:val="single" w:sz="4" w:space="0" w:color="000000"/>
              <w:bottom w:val="single" w:sz="4" w:space="0" w:color="000000"/>
            </w:tcBorders>
          </w:tcPr>
          <w:p w:rsidR="00687FFC" w:rsidRPr="001B1CEB" w:rsidRDefault="00687FFC" w:rsidP="001B1CEB">
            <w:pPr>
              <w:autoSpaceDE w:val="0"/>
              <w:snapToGrid w:val="0"/>
              <w:spacing w:line="360" w:lineRule="auto"/>
              <w:ind w:firstLine="0"/>
              <w:rPr>
                <w:b/>
              </w:rPr>
            </w:pPr>
            <w:r w:rsidRPr="001B1CEB">
              <w:rPr>
                <w:b/>
              </w:rPr>
              <w:t xml:space="preserve">За </w:t>
            </w:r>
            <w:smartTag w:uri="urn:schemas-microsoft-com:office:smarttags" w:element="metricconverter">
              <w:smartTagPr>
                <w:attr w:name="ProductID" w:val="2008 г"/>
              </w:smartTagPr>
              <w:r w:rsidRPr="001B1CEB">
                <w:rPr>
                  <w:b/>
                </w:rPr>
                <w:t>2008 г</w:t>
              </w:r>
            </w:smartTag>
            <w:r w:rsidRPr="001B1CEB">
              <w:rPr>
                <w:b/>
              </w:rPr>
              <w:t>.</w:t>
            </w:r>
          </w:p>
        </w:tc>
        <w:tc>
          <w:tcPr>
            <w:tcW w:w="1525" w:type="dxa"/>
            <w:tcBorders>
              <w:top w:val="single" w:sz="4" w:space="0" w:color="000000"/>
              <w:left w:val="single" w:sz="4" w:space="0" w:color="000000"/>
              <w:bottom w:val="single" w:sz="4" w:space="0" w:color="000000"/>
              <w:right w:val="single" w:sz="4" w:space="0" w:color="000000"/>
            </w:tcBorders>
          </w:tcPr>
          <w:p w:rsidR="00687FFC" w:rsidRPr="001B1CEB" w:rsidRDefault="00687FFC" w:rsidP="001B1CEB">
            <w:pPr>
              <w:autoSpaceDE w:val="0"/>
              <w:snapToGrid w:val="0"/>
              <w:spacing w:line="360" w:lineRule="auto"/>
              <w:ind w:firstLine="0"/>
              <w:rPr>
                <w:b/>
              </w:rPr>
            </w:pPr>
            <w:r w:rsidRPr="001B1CEB">
              <w:rPr>
                <w:b/>
              </w:rPr>
              <w:t xml:space="preserve">За </w:t>
            </w:r>
            <w:smartTag w:uri="urn:schemas-microsoft-com:office:smarttags" w:element="metricconverter">
              <w:smartTagPr>
                <w:attr w:name="ProductID" w:val="2009 г"/>
              </w:smartTagPr>
              <w:r w:rsidRPr="001B1CEB">
                <w:rPr>
                  <w:b/>
                </w:rPr>
                <w:t>2009 г</w:t>
              </w:r>
            </w:smartTag>
            <w:r w:rsidRPr="001B1CEB">
              <w:rPr>
                <w:b/>
              </w:rPr>
              <w:t>.</w:t>
            </w:r>
          </w:p>
        </w:tc>
      </w:tr>
      <w:tr w:rsidR="00687FFC" w:rsidRPr="001B1CEB" w:rsidTr="001B1CEB">
        <w:trPr>
          <w:trHeight w:val="483"/>
        </w:trPr>
        <w:tc>
          <w:tcPr>
            <w:tcW w:w="2388"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Материальные затраты</w:t>
            </w:r>
          </w:p>
        </w:tc>
        <w:tc>
          <w:tcPr>
            <w:tcW w:w="1254"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176308</w:t>
            </w:r>
          </w:p>
        </w:tc>
        <w:tc>
          <w:tcPr>
            <w:tcW w:w="1248"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94113</w:t>
            </w:r>
          </w:p>
        </w:tc>
        <w:tc>
          <w:tcPr>
            <w:tcW w:w="1438"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-82195</w:t>
            </w:r>
          </w:p>
        </w:tc>
        <w:tc>
          <w:tcPr>
            <w:tcW w:w="1361"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63,58</w:t>
            </w:r>
          </w:p>
        </w:tc>
        <w:tc>
          <w:tcPr>
            <w:tcW w:w="1525" w:type="dxa"/>
            <w:tcBorders>
              <w:top w:val="single" w:sz="4" w:space="0" w:color="000000"/>
              <w:left w:val="single" w:sz="4" w:space="0" w:color="000000"/>
              <w:bottom w:val="single" w:sz="4" w:space="0" w:color="000000"/>
              <w:right w:val="single" w:sz="4" w:space="0" w:color="000000"/>
            </w:tcBorders>
          </w:tcPr>
          <w:p w:rsidR="00687FFC" w:rsidRPr="001B1CEB" w:rsidRDefault="00687FFC" w:rsidP="001B1CEB">
            <w:pPr>
              <w:autoSpaceDE w:val="0"/>
              <w:spacing w:line="360" w:lineRule="auto"/>
              <w:ind w:firstLine="0"/>
            </w:pPr>
            <w:r w:rsidRPr="001B1CEB">
              <w:t>28,53</w:t>
            </w:r>
          </w:p>
        </w:tc>
      </w:tr>
      <w:tr w:rsidR="00687FFC" w:rsidRPr="001B1CEB" w:rsidTr="001B1CEB">
        <w:trPr>
          <w:trHeight w:val="483"/>
        </w:trPr>
        <w:tc>
          <w:tcPr>
            <w:tcW w:w="2388" w:type="dxa"/>
            <w:tcBorders>
              <w:top w:val="single" w:sz="4" w:space="0" w:color="000000"/>
              <w:left w:val="single" w:sz="4" w:space="0" w:color="000000"/>
              <w:bottom w:val="single" w:sz="4" w:space="0" w:color="000000"/>
            </w:tcBorders>
          </w:tcPr>
          <w:p w:rsidR="00687FFC" w:rsidRPr="001B1CEB" w:rsidRDefault="00687FFC" w:rsidP="001B1CEB">
            <w:pPr>
              <w:autoSpaceDE w:val="0"/>
              <w:snapToGrid w:val="0"/>
              <w:spacing w:line="360" w:lineRule="auto"/>
              <w:ind w:firstLine="0"/>
            </w:pPr>
            <w:r w:rsidRPr="001B1CEB">
              <w:t>Затраты на оплату труда</w:t>
            </w:r>
          </w:p>
        </w:tc>
        <w:tc>
          <w:tcPr>
            <w:tcW w:w="1254"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28434</w:t>
            </w:r>
          </w:p>
        </w:tc>
        <w:tc>
          <w:tcPr>
            <w:tcW w:w="1248"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91859</w:t>
            </w:r>
          </w:p>
        </w:tc>
        <w:tc>
          <w:tcPr>
            <w:tcW w:w="1438"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63425</w:t>
            </w:r>
          </w:p>
        </w:tc>
        <w:tc>
          <w:tcPr>
            <w:tcW w:w="1361"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10,25</w:t>
            </w:r>
          </w:p>
        </w:tc>
        <w:tc>
          <w:tcPr>
            <w:tcW w:w="1525" w:type="dxa"/>
            <w:tcBorders>
              <w:top w:val="single" w:sz="4" w:space="0" w:color="000000"/>
              <w:left w:val="single" w:sz="4" w:space="0" w:color="000000"/>
              <w:bottom w:val="single" w:sz="4" w:space="0" w:color="000000"/>
              <w:right w:val="single" w:sz="4" w:space="0" w:color="000000"/>
            </w:tcBorders>
          </w:tcPr>
          <w:p w:rsidR="00687FFC" w:rsidRPr="001B1CEB" w:rsidRDefault="00687FFC" w:rsidP="001B1CEB">
            <w:pPr>
              <w:autoSpaceDE w:val="0"/>
              <w:spacing w:line="360" w:lineRule="auto"/>
              <w:ind w:firstLine="0"/>
            </w:pPr>
            <w:r w:rsidRPr="001B1CEB">
              <w:t>27,85</w:t>
            </w:r>
          </w:p>
        </w:tc>
      </w:tr>
      <w:tr w:rsidR="00687FFC" w:rsidRPr="001B1CEB" w:rsidTr="001B1CEB">
        <w:trPr>
          <w:trHeight w:val="483"/>
        </w:trPr>
        <w:tc>
          <w:tcPr>
            <w:tcW w:w="2388" w:type="dxa"/>
            <w:tcBorders>
              <w:top w:val="single" w:sz="4" w:space="0" w:color="000000"/>
              <w:left w:val="single" w:sz="4" w:space="0" w:color="000000"/>
              <w:bottom w:val="single" w:sz="4" w:space="0" w:color="000000"/>
            </w:tcBorders>
          </w:tcPr>
          <w:p w:rsidR="00687FFC" w:rsidRPr="001B1CEB" w:rsidRDefault="00687FFC" w:rsidP="001B1CEB">
            <w:pPr>
              <w:autoSpaceDE w:val="0"/>
              <w:snapToGrid w:val="0"/>
              <w:spacing w:line="360" w:lineRule="auto"/>
              <w:ind w:firstLine="0"/>
            </w:pPr>
            <w:r w:rsidRPr="001B1CEB">
              <w:t>Отчисления на социальные нужды</w:t>
            </w:r>
          </w:p>
        </w:tc>
        <w:tc>
          <w:tcPr>
            <w:tcW w:w="1254"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5307</w:t>
            </w:r>
          </w:p>
        </w:tc>
        <w:tc>
          <w:tcPr>
            <w:tcW w:w="1248"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20210</w:t>
            </w:r>
          </w:p>
        </w:tc>
        <w:tc>
          <w:tcPr>
            <w:tcW w:w="1438"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14903</w:t>
            </w:r>
          </w:p>
        </w:tc>
        <w:tc>
          <w:tcPr>
            <w:tcW w:w="1361"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1,91</w:t>
            </w:r>
          </w:p>
        </w:tc>
        <w:tc>
          <w:tcPr>
            <w:tcW w:w="1525" w:type="dxa"/>
            <w:tcBorders>
              <w:top w:val="single" w:sz="4" w:space="0" w:color="000000"/>
              <w:left w:val="single" w:sz="4" w:space="0" w:color="000000"/>
              <w:bottom w:val="single" w:sz="4" w:space="0" w:color="000000"/>
              <w:right w:val="single" w:sz="4" w:space="0" w:color="000000"/>
            </w:tcBorders>
          </w:tcPr>
          <w:p w:rsidR="00687FFC" w:rsidRPr="001B1CEB" w:rsidRDefault="00687FFC" w:rsidP="001B1CEB">
            <w:pPr>
              <w:autoSpaceDE w:val="0"/>
              <w:spacing w:line="360" w:lineRule="auto"/>
              <w:ind w:firstLine="0"/>
            </w:pPr>
            <w:r w:rsidRPr="001B1CEB">
              <w:t>6,13</w:t>
            </w:r>
          </w:p>
        </w:tc>
      </w:tr>
      <w:tr w:rsidR="00687FFC" w:rsidRPr="001B1CEB" w:rsidTr="001B1CEB">
        <w:trPr>
          <w:trHeight w:val="483"/>
        </w:trPr>
        <w:tc>
          <w:tcPr>
            <w:tcW w:w="2388"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Амортизация</w:t>
            </w:r>
          </w:p>
        </w:tc>
        <w:tc>
          <w:tcPr>
            <w:tcW w:w="1254"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1987</w:t>
            </w:r>
          </w:p>
        </w:tc>
        <w:tc>
          <w:tcPr>
            <w:tcW w:w="1248"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40324</w:t>
            </w:r>
          </w:p>
        </w:tc>
        <w:tc>
          <w:tcPr>
            <w:tcW w:w="1438"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38337</w:t>
            </w:r>
          </w:p>
        </w:tc>
        <w:tc>
          <w:tcPr>
            <w:tcW w:w="1361"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0,72</w:t>
            </w:r>
          </w:p>
        </w:tc>
        <w:tc>
          <w:tcPr>
            <w:tcW w:w="1525" w:type="dxa"/>
            <w:tcBorders>
              <w:top w:val="single" w:sz="4" w:space="0" w:color="000000"/>
              <w:left w:val="single" w:sz="4" w:space="0" w:color="000000"/>
              <w:bottom w:val="single" w:sz="4" w:space="0" w:color="000000"/>
              <w:right w:val="single" w:sz="4" w:space="0" w:color="000000"/>
            </w:tcBorders>
          </w:tcPr>
          <w:p w:rsidR="00687FFC" w:rsidRPr="001B1CEB" w:rsidRDefault="00687FFC" w:rsidP="001B1CEB">
            <w:pPr>
              <w:autoSpaceDE w:val="0"/>
              <w:spacing w:line="360" w:lineRule="auto"/>
              <w:ind w:firstLine="0"/>
            </w:pPr>
            <w:r w:rsidRPr="001B1CEB">
              <w:t>12,22</w:t>
            </w:r>
          </w:p>
        </w:tc>
      </w:tr>
      <w:tr w:rsidR="00687FFC" w:rsidRPr="001B1CEB" w:rsidTr="001B1CEB">
        <w:trPr>
          <w:trHeight w:val="483"/>
        </w:trPr>
        <w:tc>
          <w:tcPr>
            <w:tcW w:w="2388"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Прочие затраты</w:t>
            </w:r>
          </w:p>
        </w:tc>
        <w:tc>
          <w:tcPr>
            <w:tcW w:w="1254"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65270</w:t>
            </w:r>
          </w:p>
        </w:tc>
        <w:tc>
          <w:tcPr>
            <w:tcW w:w="1248"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83377</w:t>
            </w:r>
          </w:p>
        </w:tc>
        <w:tc>
          <w:tcPr>
            <w:tcW w:w="1438"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18107</w:t>
            </w:r>
          </w:p>
        </w:tc>
        <w:tc>
          <w:tcPr>
            <w:tcW w:w="1361"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23,54</w:t>
            </w:r>
          </w:p>
        </w:tc>
        <w:tc>
          <w:tcPr>
            <w:tcW w:w="1525" w:type="dxa"/>
            <w:tcBorders>
              <w:top w:val="single" w:sz="4" w:space="0" w:color="000000"/>
              <w:left w:val="single" w:sz="4" w:space="0" w:color="000000"/>
              <w:bottom w:val="single" w:sz="4" w:space="0" w:color="000000"/>
              <w:right w:val="single" w:sz="4" w:space="0" w:color="000000"/>
            </w:tcBorders>
          </w:tcPr>
          <w:p w:rsidR="00687FFC" w:rsidRPr="001B1CEB" w:rsidRDefault="00687FFC" w:rsidP="001B1CEB">
            <w:pPr>
              <w:autoSpaceDE w:val="0"/>
              <w:spacing w:line="360" w:lineRule="auto"/>
              <w:ind w:firstLine="0"/>
            </w:pPr>
            <w:r w:rsidRPr="001B1CEB">
              <w:t>25,27</w:t>
            </w:r>
          </w:p>
        </w:tc>
      </w:tr>
      <w:tr w:rsidR="00EE5B02" w:rsidRPr="001B1CEB" w:rsidTr="001B1CEB">
        <w:trPr>
          <w:trHeight w:val="454"/>
        </w:trPr>
        <w:tc>
          <w:tcPr>
            <w:tcW w:w="2388" w:type="dxa"/>
            <w:tcBorders>
              <w:top w:val="single" w:sz="4" w:space="0" w:color="000000"/>
              <w:left w:val="single" w:sz="4" w:space="0" w:color="000000"/>
              <w:bottom w:val="single" w:sz="4" w:space="0" w:color="000000"/>
            </w:tcBorders>
          </w:tcPr>
          <w:p w:rsidR="00EE5B02" w:rsidRPr="001B1CEB" w:rsidRDefault="00EE5B02" w:rsidP="001B1CEB">
            <w:pPr>
              <w:autoSpaceDE w:val="0"/>
              <w:spacing w:line="360" w:lineRule="auto"/>
              <w:ind w:firstLine="0"/>
            </w:pPr>
            <w:r w:rsidRPr="001B1CEB">
              <w:t>Итого затраты</w:t>
            </w:r>
          </w:p>
        </w:tc>
        <w:tc>
          <w:tcPr>
            <w:tcW w:w="1254" w:type="dxa"/>
            <w:tcBorders>
              <w:top w:val="single" w:sz="4" w:space="0" w:color="000000"/>
              <w:left w:val="single" w:sz="4" w:space="0" w:color="000000"/>
              <w:bottom w:val="single" w:sz="4" w:space="0" w:color="000000"/>
            </w:tcBorders>
          </w:tcPr>
          <w:p w:rsidR="00EE5B02" w:rsidRPr="001B1CEB" w:rsidRDefault="00EE5B02" w:rsidP="001B1CEB">
            <w:pPr>
              <w:autoSpaceDE w:val="0"/>
              <w:spacing w:line="360" w:lineRule="auto"/>
              <w:ind w:firstLine="0"/>
            </w:pPr>
            <w:r w:rsidRPr="001B1CEB">
              <w:t>277306</w:t>
            </w:r>
          </w:p>
        </w:tc>
        <w:tc>
          <w:tcPr>
            <w:tcW w:w="1248" w:type="dxa"/>
            <w:tcBorders>
              <w:top w:val="single" w:sz="4" w:space="0" w:color="000000"/>
              <w:left w:val="single" w:sz="4" w:space="0" w:color="000000"/>
              <w:bottom w:val="single" w:sz="4" w:space="0" w:color="000000"/>
            </w:tcBorders>
          </w:tcPr>
          <w:p w:rsidR="00EE5B02" w:rsidRPr="001B1CEB" w:rsidRDefault="00EE5B02" w:rsidP="001B1CEB">
            <w:pPr>
              <w:autoSpaceDE w:val="0"/>
              <w:spacing w:line="360" w:lineRule="auto"/>
              <w:ind w:firstLine="0"/>
            </w:pPr>
            <w:r w:rsidRPr="001B1CEB">
              <w:t>329883</w:t>
            </w:r>
          </w:p>
        </w:tc>
        <w:tc>
          <w:tcPr>
            <w:tcW w:w="1438" w:type="dxa"/>
            <w:tcBorders>
              <w:top w:val="single" w:sz="4" w:space="0" w:color="000000"/>
              <w:left w:val="single" w:sz="4" w:space="0" w:color="000000"/>
              <w:bottom w:val="single" w:sz="4" w:space="0" w:color="000000"/>
            </w:tcBorders>
          </w:tcPr>
          <w:p w:rsidR="00EE5B02" w:rsidRPr="001B1CEB" w:rsidRDefault="00EE5B02" w:rsidP="001B1CEB">
            <w:pPr>
              <w:autoSpaceDE w:val="0"/>
              <w:spacing w:line="360" w:lineRule="auto"/>
              <w:ind w:firstLine="0"/>
            </w:pPr>
            <w:r w:rsidRPr="001B1CEB">
              <w:t>52577</w:t>
            </w:r>
          </w:p>
        </w:tc>
        <w:tc>
          <w:tcPr>
            <w:tcW w:w="1361" w:type="dxa"/>
            <w:tcBorders>
              <w:top w:val="single" w:sz="4" w:space="0" w:color="000000"/>
              <w:left w:val="single" w:sz="4" w:space="0" w:color="000000"/>
              <w:bottom w:val="single" w:sz="4" w:space="0" w:color="000000"/>
            </w:tcBorders>
          </w:tcPr>
          <w:p w:rsidR="00EE5B02" w:rsidRPr="001B1CEB" w:rsidRDefault="00EE5B02" w:rsidP="001B1CEB">
            <w:pPr>
              <w:autoSpaceDE w:val="0"/>
              <w:spacing w:line="360" w:lineRule="auto"/>
              <w:ind w:firstLine="0"/>
            </w:pPr>
            <w:r w:rsidRPr="001B1CEB">
              <w:t>100</w:t>
            </w:r>
          </w:p>
        </w:tc>
        <w:tc>
          <w:tcPr>
            <w:tcW w:w="1525" w:type="dxa"/>
            <w:tcBorders>
              <w:top w:val="single" w:sz="4" w:space="0" w:color="000000"/>
              <w:left w:val="single" w:sz="4" w:space="0" w:color="000000"/>
              <w:bottom w:val="single" w:sz="4" w:space="0" w:color="000000"/>
              <w:right w:val="single" w:sz="4" w:space="0" w:color="000000"/>
            </w:tcBorders>
          </w:tcPr>
          <w:p w:rsidR="00EE5B02" w:rsidRPr="001B1CEB" w:rsidRDefault="00EE5B02" w:rsidP="001B1CEB">
            <w:pPr>
              <w:autoSpaceDE w:val="0"/>
              <w:spacing w:line="360" w:lineRule="auto"/>
              <w:ind w:firstLine="0"/>
            </w:pPr>
            <w:r w:rsidRPr="001B1CEB">
              <w:t>100</w:t>
            </w:r>
          </w:p>
        </w:tc>
      </w:tr>
      <w:tr w:rsidR="00687FFC" w:rsidRPr="001B1CEB" w:rsidTr="001B1CEB">
        <w:trPr>
          <w:trHeight w:val="483"/>
        </w:trPr>
        <w:tc>
          <w:tcPr>
            <w:tcW w:w="2388" w:type="dxa"/>
            <w:tcBorders>
              <w:top w:val="single" w:sz="4" w:space="0" w:color="000000"/>
              <w:left w:val="single" w:sz="4" w:space="0" w:color="000000"/>
              <w:bottom w:val="single" w:sz="4" w:space="0" w:color="000000"/>
            </w:tcBorders>
          </w:tcPr>
          <w:p w:rsidR="00687FFC" w:rsidRPr="001B1CEB" w:rsidRDefault="00687FFC" w:rsidP="001B1CEB">
            <w:pPr>
              <w:autoSpaceDE w:val="0"/>
              <w:snapToGrid w:val="0"/>
              <w:spacing w:line="360" w:lineRule="auto"/>
              <w:ind w:firstLine="0"/>
            </w:pPr>
            <w:r w:rsidRPr="001B1CEB">
              <w:t>Себестоимость проданной продукции</w:t>
            </w:r>
          </w:p>
        </w:tc>
        <w:tc>
          <w:tcPr>
            <w:tcW w:w="1254"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174387</w:t>
            </w:r>
          </w:p>
        </w:tc>
        <w:tc>
          <w:tcPr>
            <w:tcW w:w="1248"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173784</w:t>
            </w:r>
          </w:p>
        </w:tc>
        <w:tc>
          <w:tcPr>
            <w:tcW w:w="1438"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-603</w:t>
            </w:r>
          </w:p>
        </w:tc>
        <w:tc>
          <w:tcPr>
            <w:tcW w:w="1361"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62,89</w:t>
            </w:r>
          </w:p>
        </w:tc>
        <w:tc>
          <w:tcPr>
            <w:tcW w:w="1525" w:type="dxa"/>
            <w:tcBorders>
              <w:top w:val="single" w:sz="4" w:space="0" w:color="000000"/>
              <w:left w:val="single" w:sz="4" w:space="0" w:color="000000"/>
              <w:bottom w:val="single" w:sz="4" w:space="0" w:color="000000"/>
              <w:right w:val="single" w:sz="4" w:space="0" w:color="000000"/>
            </w:tcBorders>
          </w:tcPr>
          <w:p w:rsidR="00687FFC" w:rsidRPr="001B1CEB" w:rsidRDefault="00687FFC" w:rsidP="001B1CEB">
            <w:pPr>
              <w:autoSpaceDE w:val="0"/>
              <w:spacing w:line="360" w:lineRule="auto"/>
              <w:ind w:firstLine="0"/>
            </w:pPr>
            <w:r w:rsidRPr="001B1CEB">
              <w:t>52,68</w:t>
            </w:r>
          </w:p>
        </w:tc>
      </w:tr>
      <w:tr w:rsidR="00687FFC" w:rsidRPr="001B1CEB" w:rsidTr="001B1CEB">
        <w:trPr>
          <w:trHeight w:val="483"/>
        </w:trPr>
        <w:tc>
          <w:tcPr>
            <w:tcW w:w="2388" w:type="dxa"/>
            <w:tcBorders>
              <w:top w:val="single" w:sz="4" w:space="0" w:color="000000"/>
              <w:left w:val="single" w:sz="4" w:space="0" w:color="000000"/>
              <w:bottom w:val="single" w:sz="4" w:space="0" w:color="000000"/>
            </w:tcBorders>
          </w:tcPr>
          <w:p w:rsidR="00687FFC" w:rsidRPr="001B1CEB" w:rsidRDefault="00687FFC" w:rsidP="001B1CEB">
            <w:pPr>
              <w:autoSpaceDE w:val="0"/>
              <w:snapToGrid w:val="0"/>
              <w:spacing w:line="360" w:lineRule="auto"/>
              <w:ind w:firstLine="0"/>
            </w:pPr>
            <w:r w:rsidRPr="001B1CEB">
              <w:t>Коммерческие расходы</w:t>
            </w:r>
          </w:p>
        </w:tc>
        <w:tc>
          <w:tcPr>
            <w:tcW w:w="1254"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55889</w:t>
            </w:r>
          </w:p>
        </w:tc>
        <w:tc>
          <w:tcPr>
            <w:tcW w:w="1248"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37334</w:t>
            </w:r>
          </w:p>
        </w:tc>
        <w:tc>
          <w:tcPr>
            <w:tcW w:w="1438"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-18555</w:t>
            </w:r>
          </w:p>
        </w:tc>
        <w:tc>
          <w:tcPr>
            <w:tcW w:w="1361"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20,15</w:t>
            </w:r>
          </w:p>
        </w:tc>
        <w:tc>
          <w:tcPr>
            <w:tcW w:w="1525" w:type="dxa"/>
            <w:tcBorders>
              <w:top w:val="single" w:sz="4" w:space="0" w:color="000000"/>
              <w:left w:val="single" w:sz="4" w:space="0" w:color="000000"/>
              <w:bottom w:val="single" w:sz="4" w:space="0" w:color="000000"/>
              <w:right w:val="single" w:sz="4" w:space="0" w:color="000000"/>
            </w:tcBorders>
          </w:tcPr>
          <w:p w:rsidR="00687FFC" w:rsidRPr="001B1CEB" w:rsidRDefault="00687FFC" w:rsidP="001B1CEB">
            <w:pPr>
              <w:autoSpaceDE w:val="0"/>
              <w:spacing w:line="360" w:lineRule="auto"/>
              <w:ind w:firstLine="0"/>
            </w:pPr>
            <w:r w:rsidRPr="001B1CEB">
              <w:t>11,32</w:t>
            </w:r>
          </w:p>
        </w:tc>
      </w:tr>
      <w:tr w:rsidR="00687FFC" w:rsidRPr="001B1CEB" w:rsidTr="001B1CEB">
        <w:trPr>
          <w:trHeight w:val="454"/>
        </w:trPr>
        <w:tc>
          <w:tcPr>
            <w:tcW w:w="2388" w:type="dxa"/>
            <w:tcBorders>
              <w:top w:val="single" w:sz="4" w:space="0" w:color="000000"/>
              <w:left w:val="single" w:sz="4" w:space="0" w:color="000000"/>
              <w:bottom w:val="single" w:sz="4" w:space="0" w:color="000000"/>
            </w:tcBorders>
          </w:tcPr>
          <w:p w:rsidR="00687FFC" w:rsidRPr="001B1CEB" w:rsidRDefault="00687FFC" w:rsidP="001B1CEB">
            <w:pPr>
              <w:autoSpaceDE w:val="0"/>
              <w:snapToGrid w:val="0"/>
              <w:spacing w:line="360" w:lineRule="auto"/>
              <w:ind w:firstLine="0"/>
            </w:pPr>
            <w:r w:rsidRPr="001B1CEB">
              <w:t>Управленческие расходы</w:t>
            </w:r>
          </w:p>
        </w:tc>
        <w:tc>
          <w:tcPr>
            <w:tcW w:w="1254"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47030</w:t>
            </w:r>
          </w:p>
        </w:tc>
        <w:tc>
          <w:tcPr>
            <w:tcW w:w="1248"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118766</w:t>
            </w:r>
          </w:p>
        </w:tc>
        <w:tc>
          <w:tcPr>
            <w:tcW w:w="1438"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71736</w:t>
            </w:r>
          </w:p>
        </w:tc>
        <w:tc>
          <w:tcPr>
            <w:tcW w:w="1361" w:type="dxa"/>
            <w:tcBorders>
              <w:top w:val="single" w:sz="4" w:space="0" w:color="000000"/>
              <w:left w:val="single" w:sz="4" w:space="0" w:color="000000"/>
              <w:bottom w:val="single" w:sz="4" w:space="0" w:color="000000"/>
            </w:tcBorders>
          </w:tcPr>
          <w:p w:rsidR="00687FFC" w:rsidRPr="001B1CEB" w:rsidRDefault="00687FFC" w:rsidP="001B1CEB">
            <w:pPr>
              <w:autoSpaceDE w:val="0"/>
              <w:spacing w:line="360" w:lineRule="auto"/>
              <w:ind w:firstLine="0"/>
            </w:pPr>
            <w:r w:rsidRPr="001B1CEB">
              <w:t>16,96</w:t>
            </w:r>
          </w:p>
        </w:tc>
        <w:tc>
          <w:tcPr>
            <w:tcW w:w="1525" w:type="dxa"/>
            <w:tcBorders>
              <w:top w:val="single" w:sz="4" w:space="0" w:color="000000"/>
              <w:left w:val="single" w:sz="4" w:space="0" w:color="000000"/>
              <w:bottom w:val="single" w:sz="4" w:space="0" w:color="000000"/>
              <w:right w:val="single" w:sz="4" w:space="0" w:color="000000"/>
            </w:tcBorders>
          </w:tcPr>
          <w:p w:rsidR="00687FFC" w:rsidRPr="001B1CEB" w:rsidRDefault="00687FFC" w:rsidP="001B1CEB">
            <w:pPr>
              <w:autoSpaceDE w:val="0"/>
              <w:spacing w:line="360" w:lineRule="auto"/>
              <w:ind w:firstLine="0"/>
            </w:pPr>
            <w:r w:rsidRPr="001B1CEB">
              <w:t>36,00</w:t>
            </w:r>
          </w:p>
        </w:tc>
      </w:tr>
    </w:tbl>
    <w:p w:rsidR="00687FFC" w:rsidRPr="00CE2AA9" w:rsidRDefault="00687FFC"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Несмотря на принятое решение по сокращению производства продукции в 2009 году по причине снижения спроса из-за мирового кризиса</w:t>
      </w:r>
      <w:r w:rsidR="00225FE6" w:rsidRPr="00CE2AA9">
        <w:rPr>
          <w:sz w:val="28"/>
          <w:szCs w:val="28"/>
        </w:rPr>
        <w:t xml:space="preserve">, общие затраты предприятия </w:t>
      </w:r>
      <w:r w:rsidRPr="00CE2AA9">
        <w:rPr>
          <w:sz w:val="28"/>
          <w:szCs w:val="28"/>
        </w:rPr>
        <w:t>напротив увеличились. Это произошло за счет сокращения производства</w:t>
      </w:r>
      <w:r w:rsidR="00225FE6" w:rsidRPr="00CE2AA9">
        <w:rPr>
          <w:sz w:val="28"/>
          <w:szCs w:val="28"/>
        </w:rPr>
        <w:t>,</w:t>
      </w:r>
      <w:r w:rsidRPr="00CE2AA9">
        <w:rPr>
          <w:sz w:val="28"/>
          <w:szCs w:val="28"/>
        </w:rPr>
        <w:t xml:space="preserve"> приносящего основную прибыль</w:t>
      </w:r>
      <w:r w:rsidR="00225FE6" w:rsidRPr="00CE2AA9">
        <w:rPr>
          <w:sz w:val="28"/>
          <w:szCs w:val="28"/>
        </w:rPr>
        <w:t>,</w:t>
      </w:r>
      <w:r w:rsidRPr="00CE2AA9">
        <w:rPr>
          <w:sz w:val="28"/>
          <w:szCs w:val="28"/>
        </w:rPr>
        <w:t xml:space="preserve"> и увеличения косвенных расходов по обслуживанию, текущему уходу оборудования, а также заработной платы рабочих</w:t>
      </w:r>
      <w:r w:rsidR="00225FE6" w:rsidRPr="00CE2AA9">
        <w:rPr>
          <w:sz w:val="28"/>
          <w:szCs w:val="28"/>
        </w:rPr>
        <w:t>,</w:t>
      </w:r>
      <w:r w:rsidRPr="00CE2AA9">
        <w:rPr>
          <w:sz w:val="28"/>
          <w:szCs w:val="28"/>
        </w:rPr>
        <w:t xml:space="preserve"> обслуживающих данное оборудование, которое не участвов</w:t>
      </w:r>
      <w:r w:rsidR="00225FE6" w:rsidRPr="00CE2AA9">
        <w:rPr>
          <w:sz w:val="28"/>
          <w:szCs w:val="28"/>
        </w:rPr>
        <w:t>ало в производственном процессе. Т</w:t>
      </w:r>
      <w:r w:rsidRPr="00CE2AA9">
        <w:rPr>
          <w:sz w:val="28"/>
          <w:szCs w:val="28"/>
        </w:rPr>
        <w:t xml:space="preserve">ем не менее, по </w:t>
      </w:r>
      <w:r w:rsidR="00225FE6" w:rsidRPr="00CE2AA9">
        <w:rPr>
          <w:sz w:val="28"/>
          <w:szCs w:val="28"/>
        </w:rPr>
        <w:t>этому оборудованию</w:t>
      </w:r>
      <w:r w:rsidRPr="00CE2AA9">
        <w:rPr>
          <w:sz w:val="28"/>
          <w:szCs w:val="28"/>
        </w:rPr>
        <w:t xml:space="preserve"> продолжалась начисляться амортизация, которая увеличилась за 2009 год на 38337 тыс. руб.</w:t>
      </w:r>
    </w:p>
    <w:p w:rsidR="00687FFC" w:rsidRPr="00CE2AA9" w:rsidRDefault="00687FFC" w:rsidP="00CE2AA9">
      <w:pPr>
        <w:autoSpaceDE w:val="0"/>
        <w:spacing w:line="360" w:lineRule="auto"/>
        <w:ind w:firstLine="709"/>
        <w:rPr>
          <w:sz w:val="28"/>
          <w:szCs w:val="28"/>
        </w:rPr>
      </w:pPr>
      <w:r w:rsidRPr="00CE2AA9">
        <w:rPr>
          <w:sz w:val="28"/>
          <w:szCs w:val="28"/>
        </w:rPr>
        <w:t>По сравнению с 2008 годом заработная плата увеличилась</w:t>
      </w:r>
      <w:r w:rsidR="00225FE6" w:rsidRPr="00CE2AA9">
        <w:rPr>
          <w:sz w:val="28"/>
          <w:szCs w:val="28"/>
        </w:rPr>
        <w:t xml:space="preserve"> в 2009 году на 63425 тыс. руб.</w:t>
      </w:r>
      <w:r w:rsidRPr="00CE2AA9">
        <w:rPr>
          <w:sz w:val="28"/>
          <w:szCs w:val="28"/>
        </w:rPr>
        <w:t xml:space="preserve"> несмотря на сокращение персонала. Так</w:t>
      </w:r>
      <w:r w:rsidR="00225FE6" w:rsidRPr="00CE2AA9">
        <w:rPr>
          <w:sz w:val="28"/>
          <w:szCs w:val="28"/>
        </w:rPr>
        <w:t>,</w:t>
      </w:r>
      <w:r w:rsidRPr="00CE2AA9">
        <w:rPr>
          <w:sz w:val="28"/>
          <w:szCs w:val="28"/>
        </w:rPr>
        <w:t xml:space="preserve"> в 2008 году количество работников предприятия составляло 735 человек, а к концу 2009 года 657 человек. Соответственно, если еще в 2008 году средняя заработная плата на одного рабочего составляла 38,69 тыс.руб. (28434 тыс. руб. / 735 чел.), то в 2009 году она составила 139,81 тыс. руб. (91859 тыс. руб. / 657 чел.). Причем</w:t>
      </w:r>
      <w:r w:rsidR="00225FE6" w:rsidRPr="00CE2AA9">
        <w:rPr>
          <w:sz w:val="28"/>
          <w:szCs w:val="28"/>
        </w:rPr>
        <w:t>,</w:t>
      </w:r>
      <w:r w:rsidRPr="00CE2AA9">
        <w:rPr>
          <w:sz w:val="28"/>
          <w:szCs w:val="28"/>
        </w:rPr>
        <w:t xml:space="preserve"> учитывая, что себестоимость проданной продукции практически не изменилась, а управленческие расходы значительно возросли на 71736 тыс. руб. за 2009 год, можно сделать вывод о том, что изменение заработной платы произошло в большей части за счет увеличения выплат административно-управленческому персоналу.</w:t>
      </w:r>
    </w:p>
    <w:p w:rsidR="00687FFC" w:rsidRPr="00CE2AA9" w:rsidRDefault="00687FFC" w:rsidP="00CE2AA9">
      <w:pPr>
        <w:autoSpaceDE w:val="0"/>
        <w:spacing w:line="360" w:lineRule="auto"/>
        <w:ind w:firstLine="709"/>
        <w:rPr>
          <w:sz w:val="28"/>
          <w:szCs w:val="28"/>
        </w:rPr>
      </w:pPr>
      <w:r w:rsidRPr="00CE2AA9">
        <w:rPr>
          <w:sz w:val="28"/>
          <w:szCs w:val="28"/>
        </w:rPr>
        <w:t>По данным таблицы можно сделать следующие предложения по снижению затрат и увеличению прибыли предприятия:</w:t>
      </w:r>
    </w:p>
    <w:p w:rsidR="00687FFC" w:rsidRPr="00CE2AA9" w:rsidRDefault="00687FFC" w:rsidP="00CE2AA9">
      <w:pPr>
        <w:numPr>
          <w:ilvl w:val="0"/>
          <w:numId w:val="7"/>
        </w:numPr>
        <w:tabs>
          <w:tab w:val="clear" w:pos="0"/>
        </w:tabs>
        <w:autoSpaceDE w:val="0"/>
        <w:spacing w:line="360" w:lineRule="auto"/>
        <w:ind w:left="0" w:firstLine="709"/>
        <w:rPr>
          <w:sz w:val="28"/>
          <w:szCs w:val="28"/>
        </w:rPr>
      </w:pPr>
      <w:r w:rsidRPr="00CE2AA9">
        <w:rPr>
          <w:sz w:val="28"/>
          <w:szCs w:val="28"/>
        </w:rPr>
        <w:t>сокращение затрат на оплату труда,</w:t>
      </w:r>
    </w:p>
    <w:p w:rsidR="00687FFC" w:rsidRPr="00CE2AA9" w:rsidRDefault="00687FFC" w:rsidP="00CE2AA9">
      <w:pPr>
        <w:numPr>
          <w:ilvl w:val="0"/>
          <w:numId w:val="7"/>
        </w:numPr>
        <w:tabs>
          <w:tab w:val="clear" w:pos="0"/>
        </w:tabs>
        <w:autoSpaceDE w:val="0"/>
        <w:spacing w:line="360" w:lineRule="auto"/>
        <w:ind w:left="0" w:firstLine="709"/>
        <w:rPr>
          <w:sz w:val="28"/>
          <w:szCs w:val="28"/>
        </w:rPr>
      </w:pPr>
      <w:r w:rsidRPr="00CE2AA9">
        <w:rPr>
          <w:sz w:val="28"/>
          <w:szCs w:val="28"/>
        </w:rPr>
        <w:t>сокращение управленческих расходов,</w:t>
      </w:r>
    </w:p>
    <w:p w:rsidR="00687FFC" w:rsidRPr="00CE2AA9" w:rsidRDefault="00687FFC" w:rsidP="00CE2AA9">
      <w:pPr>
        <w:numPr>
          <w:ilvl w:val="0"/>
          <w:numId w:val="7"/>
        </w:numPr>
        <w:tabs>
          <w:tab w:val="clear" w:pos="0"/>
        </w:tabs>
        <w:autoSpaceDE w:val="0"/>
        <w:spacing w:line="360" w:lineRule="auto"/>
        <w:ind w:left="0" w:firstLine="709"/>
        <w:rPr>
          <w:sz w:val="28"/>
          <w:szCs w:val="28"/>
        </w:rPr>
      </w:pPr>
      <w:r w:rsidRPr="00CE2AA9">
        <w:rPr>
          <w:sz w:val="28"/>
          <w:szCs w:val="28"/>
        </w:rPr>
        <w:t>сдача в аренду неиспользуемых основных средств,</w:t>
      </w:r>
    </w:p>
    <w:p w:rsidR="00687FFC" w:rsidRPr="00CE2AA9" w:rsidRDefault="00687FFC" w:rsidP="00CE2AA9">
      <w:pPr>
        <w:numPr>
          <w:ilvl w:val="0"/>
          <w:numId w:val="7"/>
        </w:numPr>
        <w:tabs>
          <w:tab w:val="clear" w:pos="0"/>
        </w:tabs>
        <w:autoSpaceDE w:val="0"/>
        <w:spacing w:line="360" w:lineRule="auto"/>
        <w:ind w:left="0" w:firstLine="709"/>
        <w:rPr>
          <w:sz w:val="28"/>
          <w:szCs w:val="28"/>
        </w:rPr>
      </w:pPr>
      <w:r w:rsidRPr="00CE2AA9">
        <w:rPr>
          <w:sz w:val="28"/>
          <w:szCs w:val="28"/>
        </w:rPr>
        <w:t xml:space="preserve">продажа </w:t>
      </w:r>
      <w:r w:rsidR="00225FE6" w:rsidRPr="00CE2AA9">
        <w:rPr>
          <w:sz w:val="28"/>
          <w:szCs w:val="28"/>
        </w:rPr>
        <w:t xml:space="preserve">ненужных остатков </w:t>
      </w:r>
      <w:r w:rsidRPr="00CE2AA9">
        <w:rPr>
          <w:sz w:val="28"/>
          <w:szCs w:val="28"/>
        </w:rPr>
        <w:t>сырья и материалов.</w:t>
      </w:r>
    </w:p>
    <w:p w:rsidR="00687FFC" w:rsidRPr="00CE2AA9" w:rsidRDefault="00687FFC" w:rsidP="00CE2AA9">
      <w:pPr>
        <w:autoSpaceDE w:val="0"/>
        <w:spacing w:line="360" w:lineRule="auto"/>
        <w:ind w:firstLine="709"/>
        <w:rPr>
          <w:sz w:val="28"/>
          <w:szCs w:val="28"/>
        </w:rPr>
      </w:pPr>
      <w:r w:rsidRPr="00CE2AA9">
        <w:rPr>
          <w:sz w:val="28"/>
          <w:szCs w:val="28"/>
        </w:rPr>
        <w:t>Дополнительное улучшение финансового состояния реализуется управлением дебиторской и кредиторской задолженностью.</w:t>
      </w:r>
    </w:p>
    <w:p w:rsidR="00687FFC" w:rsidRPr="00CE2AA9" w:rsidRDefault="00687FFC" w:rsidP="00CE2AA9">
      <w:pPr>
        <w:autoSpaceDE w:val="0"/>
        <w:spacing w:line="360" w:lineRule="auto"/>
        <w:ind w:firstLine="709"/>
        <w:rPr>
          <w:sz w:val="28"/>
          <w:szCs w:val="28"/>
        </w:rPr>
      </w:pPr>
      <w:r w:rsidRPr="00CE2AA9">
        <w:rPr>
          <w:sz w:val="28"/>
          <w:szCs w:val="28"/>
        </w:rPr>
        <w:t>Максимально сократить дебиторскую задолженность прошлых лет можно с помощью:</w:t>
      </w:r>
    </w:p>
    <w:p w:rsidR="00687FFC" w:rsidRPr="00CE2AA9" w:rsidRDefault="00687FFC" w:rsidP="00CE2AA9">
      <w:pPr>
        <w:widowControl/>
        <w:spacing w:line="360" w:lineRule="auto"/>
        <w:ind w:firstLine="709"/>
        <w:rPr>
          <w:sz w:val="28"/>
          <w:szCs w:val="28"/>
        </w:rPr>
      </w:pPr>
      <w:r w:rsidRPr="00CE2AA9">
        <w:rPr>
          <w:sz w:val="28"/>
          <w:szCs w:val="28"/>
        </w:rPr>
        <w:t>1) оперативной работы юридического отдела,</w:t>
      </w:r>
    </w:p>
    <w:p w:rsidR="00687FFC" w:rsidRPr="00CE2AA9" w:rsidRDefault="00687FFC" w:rsidP="00CE2AA9">
      <w:pPr>
        <w:widowControl/>
        <w:spacing w:line="360" w:lineRule="auto"/>
        <w:ind w:firstLine="709"/>
        <w:rPr>
          <w:sz w:val="28"/>
          <w:szCs w:val="28"/>
        </w:rPr>
      </w:pPr>
      <w:r w:rsidRPr="00CE2AA9">
        <w:rPr>
          <w:sz w:val="28"/>
          <w:szCs w:val="28"/>
        </w:rPr>
        <w:t>2) максимального использования взаимозачетов при расчетах с поставщиками и покупателями.</w:t>
      </w:r>
    </w:p>
    <w:p w:rsidR="00687FFC" w:rsidRPr="00CE2AA9" w:rsidRDefault="00687FFC" w:rsidP="00CE2AA9">
      <w:pPr>
        <w:autoSpaceDE w:val="0"/>
        <w:spacing w:line="360" w:lineRule="auto"/>
        <w:ind w:firstLine="709"/>
        <w:rPr>
          <w:sz w:val="28"/>
          <w:szCs w:val="28"/>
        </w:rPr>
      </w:pPr>
      <w:r w:rsidRPr="00CE2AA9">
        <w:rPr>
          <w:sz w:val="28"/>
          <w:szCs w:val="28"/>
        </w:rPr>
        <w:t>Кроме этого,</w:t>
      </w:r>
      <w:r w:rsidR="00CE2AA9" w:rsidRPr="00CE2AA9">
        <w:rPr>
          <w:sz w:val="28"/>
          <w:szCs w:val="28"/>
        </w:rPr>
        <w:t xml:space="preserve"> </w:t>
      </w:r>
      <w:r w:rsidRPr="00CE2AA9">
        <w:rPr>
          <w:sz w:val="28"/>
          <w:szCs w:val="28"/>
        </w:rPr>
        <w:t>необходимо не допускать возникновение просроченной дебиторской задолженности с помощью:</w:t>
      </w:r>
    </w:p>
    <w:p w:rsidR="00687FFC" w:rsidRPr="00CE2AA9" w:rsidRDefault="00687FFC" w:rsidP="00CE2AA9">
      <w:pPr>
        <w:widowControl/>
        <w:spacing w:line="360" w:lineRule="auto"/>
        <w:ind w:firstLine="709"/>
        <w:rPr>
          <w:sz w:val="28"/>
          <w:szCs w:val="28"/>
        </w:rPr>
      </w:pPr>
      <w:r w:rsidRPr="00CE2AA9">
        <w:rPr>
          <w:sz w:val="28"/>
          <w:szCs w:val="28"/>
        </w:rPr>
        <w:t>1) своевременного отслеживания работниками отдела сбыта совместно с работниками бухгалтерии и работниками юридического отдела текущей дебиторской задолженности,</w:t>
      </w:r>
    </w:p>
    <w:p w:rsidR="00687FFC" w:rsidRPr="00CE2AA9" w:rsidRDefault="00687FFC" w:rsidP="00CE2AA9">
      <w:pPr>
        <w:widowControl/>
        <w:spacing w:line="360" w:lineRule="auto"/>
        <w:ind w:firstLine="709"/>
        <w:rPr>
          <w:sz w:val="28"/>
          <w:szCs w:val="28"/>
        </w:rPr>
      </w:pPr>
      <w:r w:rsidRPr="00CE2AA9">
        <w:rPr>
          <w:sz w:val="28"/>
          <w:szCs w:val="28"/>
        </w:rPr>
        <w:t>2) оперативного принятия мер по ликвидации возникшей дебиторской задолженности службами продаж и безопасности совместно с юристами.</w:t>
      </w:r>
    </w:p>
    <w:p w:rsidR="00687FFC" w:rsidRPr="00CE2AA9" w:rsidRDefault="00687FFC" w:rsidP="00CE2AA9">
      <w:pPr>
        <w:autoSpaceDE w:val="0"/>
        <w:spacing w:line="360" w:lineRule="auto"/>
        <w:ind w:firstLine="709"/>
        <w:rPr>
          <w:sz w:val="28"/>
          <w:szCs w:val="28"/>
        </w:rPr>
      </w:pPr>
      <w:r w:rsidRPr="00CE2AA9">
        <w:rPr>
          <w:sz w:val="28"/>
          <w:szCs w:val="28"/>
        </w:rPr>
        <w:t>Необходимо также снизить удельный вес сомнительных клиентов, систематически напоминая дебиторам о промедлении срока расчета, проводя селективную политику по отношению к дебиторам. Полезно, конечно, и поискать возможность повысить эффективность взаимодействия собственных коммерческих и финансовых служб с тем, чтобы оперативно прекращать продажи клиентам, задерживающим платежи, или вовсе не оплачивающим товар.</w:t>
      </w:r>
    </w:p>
    <w:p w:rsidR="00687FFC" w:rsidRPr="00CE2AA9" w:rsidRDefault="00687FFC" w:rsidP="00CE2AA9">
      <w:pPr>
        <w:autoSpaceDE w:val="0"/>
        <w:spacing w:line="360" w:lineRule="auto"/>
        <w:ind w:firstLine="709"/>
        <w:rPr>
          <w:sz w:val="28"/>
          <w:szCs w:val="28"/>
        </w:rPr>
      </w:pPr>
      <w:r w:rsidRPr="00CE2AA9">
        <w:rPr>
          <w:sz w:val="28"/>
          <w:szCs w:val="28"/>
        </w:rPr>
        <w:t>В наши дни отечественные предприятия все чаще используют в своей деятельности финансирование под уступку денежного требования (факторинг).</w:t>
      </w:r>
    </w:p>
    <w:p w:rsidR="00687FFC" w:rsidRPr="00CE2AA9" w:rsidRDefault="00687FFC" w:rsidP="00CE2AA9">
      <w:pPr>
        <w:autoSpaceDE w:val="0"/>
        <w:spacing w:line="360" w:lineRule="auto"/>
        <w:ind w:firstLine="709"/>
        <w:rPr>
          <w:sz w:val="28"/>
          <w:szCs w:val="28"/>
        </w:rPr>
      </w:pPr>
      <w:r w:rsidRPr="00CE2AA9">
        <w:rPr>
          <w:sz w:val="28"/>
          <w:szCs w:val="28"/>
        </w:rPr>
        <w:t>Эта схема расчетов выгодна всем: продавец сразу получает деньги за реализованную продукцию, покупатель – отсрочку платежа, а финансовый агент – выгодный способ вложения свободных денежных средств.</w:t>
      </w:r>
    </w:p>
    <w:p w:rsidR="00687FFC" w:rsidRPr="00CE2AA9" w:rsidRDefault="00687FFC" w:rsidP="00CE2AA9">
      <w:pPr>
        <w:autoSpaceDE w:val="0"/>
        <w:spacing w:line="360" w:lineRule="auto"/>
        <w:ind w:firstLine="709"/>
        <w:rPr>
          <w:sz w:val="28"/>
          <w:szCs w:val="28"/>
        </w:rPr>
      </w:pPr>
      <w:r w:rsidRPr="00CE2AA9">
        <w:rPr>
          <w:sz w:val="28"/>
          <w:szCs w:val="28"/>
        </w:rPr>
        <w:t>Таким образом, одним из мероприятий по улучшения финансового состояния ООО «Конкордия» предложим факторинг.</w:t>
      </w:r>
    </w:p>
    <w:p w:rsidR="00687FFC" w:rsidRPr="00CE2AA9" w:rsidRDefault="00687FFC" w:rsidP="00CE2AA9">
      <w:pPr>
        <w:autoSpaceDE w:val="0"/>
        <w:spacing w:line="360" w:lineRule="auto"/>
        <w:ind w:firstLine="709"/>
        <w:rPr>
          <w:sz w:val="28"/>
          <w:szCs w:val="28"/>
        </w:rPr>
      </w:pPr>
      <w:r w:rsidRPr="00CE2AA9">
        <w:rPr>
          <w:sz w:val="28"/>
          <w:szCs w:val="28"/>
        </w:rPr>
        <w:t>Схема факторинга выглядит достаточно просто. Продавец (клиент) поставляет свою продукцию покупателю (должнику) с отсрочкой платежа, а затем продавец уступает право требования долга финансовому агенту (фактору). За это финансовый агент сразу выплачивает продавцу от 80 до 90% задолженности. Остаток (за вычетом комиссионных) продавец получает после того, как покупатель перечислит деньги финансовому агенту.</w:t>
      </w:r>
    </w:p>
    <w:p w:rsidR="00687FFC" w:rsidRPr="00CE2AA9" w:rsidRDefault="00687FFC" w:rsidP="00CE2AA9">
      <w:pPr>
        <w:autoSpaceDE w:val="0"/>
        <w:spacing w:line="360" w:lineRule="auto"/>
        <w:ind w:firstLine="709"/>
        <w:rPr>
          <w:sz w:val="28"/>
          <w:szCs w:val="28"/>
        </w:rPr>
      </w:pPr>
      <w:r w:rsidRPr="00CE2AA9">
        <w:rPr>
          <w:sz w:val="28"/>
          <w:szCs w:val="28"/>
        </w:rPr>
        <w:t>Согласно ст. 826 ГК Российской Федерации, предметом уступок, под которую финансовый агент предоставляет финансирование может быть как денежное требование, срок платежа по которому уже наступил (существующее требование), так и право на получение финансовых средств, которые возникают в будущем (будущее требование).</w:t>
      </w:r>
    </w:p>
    <w:p w:rsidR="00687FFC" w:rsidRPr="00CE2AA9" w:rsidRDefault="00687FFC" w:rsidP="00CE2AA9">
      <w:pPr>
        <w:autoSpaceDE w:val="0"/>
        <w:spacing w:line="360" w:lineRule="auto"/>
        <w:ind w:firstLine="709"/>
        <w:rPr>
          <w:sz w:val="28"/>
          <w:szCs w:val="28"/>
        </w:rPr>
      </w:pPr>
      <w:r w:rsidRPr="00CE2AA9">
        <w:rPr>
          <w:sz w:val="28"/>
          <w:szCs w:val="28"/>
        </w:rPr>
        <w:t>Ст. 825 ГК Российской Федерации ограничивает круг лиц, которые могут быть финансовыми агентами. В него входят банки, иные кредитные организации, а также коммерческие организации, у которых есть лицензия на осуществление такого вида деятельности. Следует отметить, что в России факторинг стал прерогативой исключительно банков. Хотя на Западе этим бизнесом как правило, занимаются специализированные факторинговые компании.</w:t>
      </w:r>
    </w:p>
    <w:p w:rsidR="00687FFC" w:rsidRPr="00CE2AA9" w:rsidRDefault="00687FFC" w:rsidP="00CE2AA9">
      <w:pPr>
        <w:autoSpaceDE w:val="0"/>
        <w:spacing w:line="360" w:lineRule="auto"/>
        <w:ind w:firstLine="709"/>
        <w:rPr>
          <w:sz w:val="28"/>
          <w:szCs w:val="28"/>
        </w:rPr>
      </w:pPr>
      <w:r w:rsidRPr="00CE2AA9">
        <w:rPr>
          <w:sz w:val="28"/>
          <w:szCs w:val="28"/>
        </w:rPr>
        <w:t>Продавец (клиент) гарантирует финансовому агенту, что денежное требование, являющееся предметом уступки, действительно. Для этого он должен представить счета-фактуры, накладные и другие документы, указывающие, что товары или услуги реализованы покупателю. Вместе с тем клиент должен сообщить фактору любую имеющуюся у него информацию о своих покупателях, а также сведения, которые могут упростить получение долгов.</w:t>
      </w:r>
    </w:p>
    <w:p w:rsidR="00687FFC" w:rsidRPr="00CE2AA9" w:rsidRDefault="00687FFC" w:rsidP="00CE2AA9">
      <w:pPr>
        <w:autoSpaceDE w:val="0"/>
        <w:spacing w:line="360" w:lineRule="auto"/>
        <w:ind w:firstLine="709"/>
        <w:rPr>
          <w:sz w:val="28"/>
          <w:szCs w:val="28"/>
        </w:rPr>
      </w:pPr>
      <w:r w:rsidRPr="00CE2AA9">
        <w:rPr>
          <w:sz w:val="28"/>
          <w:szCs w:val="28"/>
        </w:rPr>
        <w:t>Кроме того, продавец обязан письменно проинформировать покупателей об уступке денежного требования финансовому агенту. Для этого он делает на счетах-фактурах так называемую уступочную подпись.</w:t>
      </w:r>
    </w:p>
    <w:p w:rsidR="00687FFC" w:rsidRPr="00CE2AA9" w:rsidRDefault="00687FFC" w:rsidP="00CE2AA9">
      <w:pPr>
        <w:autoSpaceDE w:val="0"/>
        <w:spacing w:line="360" w:lineRule="auto"/>
        <w:ind w:firstLine="709"/>
        <w:rPr>
          <w:sz w:val="28"/>
          <w:szCs w:val="28"/>
        </w:rPr>
      </w:pPr>
      <w:r w:rsidRPr="00CE2AA9">
        <w:rPr>
          <w:sz w:val="28"/>
          <w:szCs w:val="28"/>
        </w:rPr>
        <w:t>Договор финансирования под уступку денежного требования может быть с правом обратного требования (с регрессом) и без права обратного требования (без регресса).</w:t>
      </w:r>
    </w:p>
    <w:p w:rsidR="00687FFC" w:rsidRPr="00CE2AA9" w:rsidRDefault="00687FFC" w:rsidP="00CE2AA9">
      <w:pPr>
        <w:autoSpaceDE w:val="0"/>
        <w:spacing w:line="360" w:lineRule="auto"/>
        <w:ind w:firstLine="709"/>
        <w:rPr>
          <w:sz w:val="28"/>
          <w:szCs w:val="28"/>
        </w:rPr>
      </w:pPr>
      <w:r w:rsidRPr="00CE2AA9">
        <w:rPr>
          <w:sz w:val="28"/>
          <w:szCs w:val="28"/>
        </w:rPr>
        <w:t>При факторинге с правом обратного требования рискует поставщик: он возвращает финансовому агенту деньги, если покупатель не выполнит свои обязательства. А при факторинге без права обратного требования взыскание задолженности с покупателя – проблема финансового агента.</w:t>
      </w:r>
    </w:p>
    <w:p w:rsidR="00687FFC" w:rsidRPr="00CE2AA9" w:rsidRDefault="00687FFC" w:rsidP="00CE2AA9">
      <w:pPr>
        <w:autoSpaceDE w:val="0"/>
        <w:spacing w:line="360" w:lineRule="auto"/>
        <w:ind w:firstLine="709"/>
        <w:rPr>
          <w:sz w:val="28"/>
          <w:szCs w:val="28"/>
        </w:rPr>
      </w:pPr>
      <w:r w:rsidRPr="00CE2AA9">
        <w:rPr>
          <w:sz w:val="28"/>
          <w:szCs w:val="28"/>
        </w:rPr>
        <w:t>В договоре факторинга необходимо указать размер комиссионного вознаграждения финансового агента. Как правило, оно составляет от 0,75% до 5% от суммы переданного долга. Размер комиссионных зависит от следующих факторов:</w:t>
      </w:r>
    </w:p>
    <w:p w:rsidR="00687FFC" w:rsidRPr="00CE2AA9" w:rsidRDefault="00687FFC" w:rsidP="00CE2AA9">
      <w:pPr>
        <w:widowControl/>
        <w:spacing w:line="360" w:lineRule="auto"/>
        <w:ind w:firstLine="709"/>
        <w:rPr>
          <w:sz w:val="28"/>
          <w:szCs w:val="28"/>
        </w:rPr>
      </w:pPr>
      <w:r w:rsidRPr="00CE2AA9">
        <w:rPr>
          <w:sz w:val="28"/>
          <w:szCs w:val="28"/>
        </w:rPr>
        <w:t>1) продолжительности предоставляемой поставщиком рассрочки платежа своим покупателям (чем больше этот период, тем выше риск неплатежа и, следовательно, тем выше комиссионное вознаграждение);</w:t>
      </w:r>
    </w:p>
    <w:p w:rsidR="00687FFC" w:rsidRPr="00CE2AA9" w:rsidRDefault="00687FFC" w:rsidP="00CE2AA9">
      <w:pPr>
        <w:widowControl/>
        <w:spacing w:line="360" w:lineRule="auto"/>
        <w:ind w:firstLine="709"/>
        <w:rPr>
          <w:sz w:val="28"/>
          <w:szCs w:val="28"/>
        </w:rPr>
      </w:pPr>
      <w:r w:rsidRPr="00CE2AA9">
        <w:rPr>
          <w:sz w:val="28"/>
          <w:szCs w:val="28"/>
        </w:rPr>
        <w:t>2) вида деятельности поставщика (клиента) и вида деятельности его покупателя (должника);</w:t>
      </w:r>
    </w:p>
    <w:p w:rsidR="00687FFC" w:rsidRPr="00CE2AA9" w:rsidRDefault="00687FFC" w:rsidP="00CE2AA9">
      <w:pPr>
        <w:widowControl/>
        <w:spacing w:line="360" w:lineRule="auto"/>
        <w:ind w:firstLine="709"/>
        <w:rPr>
          <w:sz w:val="28"/>
          <w:szCs w:val="28"/>
        </w:rPr>
      </w:pPr>
      <w:r w:rsidRPr="00CE2AA9">
        <w:rPr>
          <w:sz w:val="28"/>
          <w:szCs w:val="28"/>
        </w:rPr>
        <w:t>3) наличия обстоятельств, ставящих под сомнение оплату должником предусмотренных требований.</w:t>
      </w:r>
    </w:p>
    <w:p w:rsidR="00687FFC" w:rsidRPr="00CE2AA9" w:rsidRDefault="00687FFC" w:rsidP="00CE2AA9">
      <w:pPr>
        <w:autoSpaceDE w:val="0"/>
        <w:spacing w:line="360" w:lineRule="auto"/>
        <w:ind w:firstLine="709"/>
        <w:rPr>
          <w:sz w:val="28"/>
          <w:szCs w:val="28"/>
        </w:rPr>
      </w:pPr>
      <w:r w:rsidRPr="00CE2AA9">
        <w:rPr>
          <w:sz w:val="28"/>
          <w:szCs w:val="28"/>
        </w:rPr>
        <w:t>Пункт 10 Положения по бухгалтерскому учету «Расходы организации» (ПБУ 10/99), утвержденного приказом Минфина Российской Федерации от 06.05.99 г. №33н, относит расходы, связанные с оплатой услуг, оказываемых кредитными организациями к прочим операционным расходам. Поэтому в бухгалтерском учете организации-продавца (клиента) сумма комиссионного вознаграждения финансового агента учитывается на счете прибылей и убытков.</w:t>
      </w:r>
    </w:p>
    <w:p w:rsidR="00687FFC" w:rsidRPr="00CE2AA9" w:rsidRDefault="00687FFC" w:rsidP="00CE2AA9">
      <w:pPr>
        <w:autoSpaceDE w:val="0"/>
        <w:spacing w:line="360" w:lineRule="auto"/>
        <w:ind w:firstLine="709"/>
        <w:rPr>
          <w:sz w:val="28"/>
          <w:szCs w:val="28"/>
        </w:rPr>
      </w:pPr>
      <w:r w:rsidRPr="00CE2AA9">
        <w:rPr>
          <w:sz w:val="28"/>
          <w:szCs w:val="28"/>
        </w:rPr>
        <w:t>Согласно статье 121 ГК Российской Федерации, дебиторская задолженность – это имущество организации, поэтому в бухгалтерском учете организации-продавца операции по уступке финансовому агенту право требования этой задолженности отражается на счете реализации прочих активов. В отличие от Гражданского Кодекса Налоговый кодекс не включает дебиторскую задолженность в состав имущества организации (п. 2 ст. 38 НК Российской Федерации), поэтому передача права требования задолженности не облагается НДС.</w:t>
      </w:r>
    </w:p>
    <w:p w:rsidR="00687FFC" w:rsidRPr="00CE2AA9" w:rsidRDefault="00687FFC" w:rsidP="00CE2AA9">
      <w:pPr>
        <w:autoSpaceDE w:val="0"/>
        <w:spacing w:line="360" w:lineRule="auto"/>
        <w:ind w:firstLine="709"/>
        <w:rPr>
          <w:sz w:val="28"/>
          <w:szCs w:val="28"/>
        </w:rPr>
      </w:pPr>
      <w:r w:rsidRPr="00CE2AA9">
        <w:rPr>
          <w:sz w:val="28"/>
          <w:szCs w:val="28"/>
        </w:rPr>
        <w:t>Если договор факторинга заключен без права обратного требования (регресса), то продавец сразу списывает с баланса всю сумму дебиторской задолженности.</w:t>
      </w:r>
    </w:p>
    <w:p w:rsidR="00687FFC" w:rsidRPr="00CE2AA9" w:rsidRDefault="00687FFC" w:rsidP="00CE2AA9">
      <w:pPr>
        <w:autoSpaceDE w:val="0"/>
        <w:spacing w:line="360" w:lineRule="auto"/>
        <w:ind w:firstLine="709"/>
        <w:rPr>
          <w:sz w:val="28"/>
          <w:szCs w:val="28"/>
        </w:rPr>
      </w:pPr>
      <w:r w:rsidRPr="00CE2AA9">
        <w:rPr>
          <w:sz w:val="28"/>
          <w:szCs w:val="28"/>
        </w:rPr>
        <w:t>Если договор факторинга заключен с правом обратного требования (регресса), то поставщик учитывает у себя на балансе дебиторскую задолженность до тех пор, пока покупатель не перечислит деньги финансовому агенту. Сумма, которую финансовый агент перечислит поставщику, считается краткосрочным кредитом.</w:t>
      </w:r>
    </w:p>
    <w:p w:rsidR="00687FFC" w:rsidRPr="00CE2AA9" w:rsidRDefault="00687FFC" w:rsidP="00CE2AA9">
      <w:pPr>
        <w:autoSpaceDE w:val="0"/>
        <w:spacing w:line="360" w:lineRule="auto"/>
        <w:ind w:firstLine="709"/>
        <w:rPr>
          <w:sz w:val="28"/>
          <w:szCs w:val="28"/>
        </w:rPr>
      </w:pPr>
      <w:r w:rsidRPr="00CE2AA9">
        <w:rPr>
          <w:sz w:val="28"/>
          <w:szCs w:val="28"/>
        </w:rPr>
        <w:t>После того как покупатель перечислит деньги финансовому агенту, поставщик списывает дебиторскую задолженность и одновременно уменьшает свои обязательства перед финансовым агентом.</w:t>
      </w:r>
    </w:p>
    <w:p w:rsidR="00687FFC" w:rsidRPr="00CE2AA9" w:rsidRDefault="00687FFC" w:rsidP="00CE2AA9">
      <w:pPr>
        <w:autoSpaceDE w:val="0"/>
        <w:spacing w:line="360" w:lineRule="auto"/>
        <w:ind w:firstLine="709"/>
        <w:rPr>
          <w:sz w:val="28"/>
          <w:szCs w:val="28"/>
        </w:rPr>
      </w:pPr>
      <w:r w:rsidRPr="00CE2AA9">
        <w:rPr>
          <w:sz w:val="28"/>
          <w:szCs w:val="28"/>
        </w:rPr>
        <w:t>Если покупатель не выполнит свои обязательства, то продавец возвращает финансовому агенту сумму кредита и самостоятельно пытается взыскать долг с покупателя.</w:t>
      </w:r>
    </w:p>
    <w:p w:rsidR="00687FFC" w:rsidRPr="00CE2AA9" w:rsidRDefault="00687FFC" w:rsidP="00CE2AA9">
      <w:pPr>
        <w:autoSpaceDE w:val="0"/>
        <w:spacing w:line="360" w:lineRule="auto"/>
        <w:ind w:firstLine="709"/>
        <w:rPr>
          <w:sz w:val="28"/>
          <w:szCs w:val="28"/>
        </w:rPr>
      </w:pPr>
      <w:r w:rsidRPr="00CE2AA9">
        <w:rPr>
          <w:sz w:val="28"/>
          <w:szCs w:val="28"/>
        </w:rPr>
        <w:t xml:space="preserve">В нашем случае, менее рискованно использовать факторинг без регресса. Возможность инкассирования дебиторской задолженности, то есть получения денег по неоплаченным требованиям и счетам-фактурам, особенно привлекательна для </w:t>
      </w:r>
      <w:r w:rsidR="00742F28" w:rsidRPr="00CE2AA9">
        <w:rPr>
          <w:sz w:val="28"/>
          <w:szCs w:val="28"/>
        </w:rPr>
        <w:t>анализируемого</w:t>
      </w:r>
      <w:r w:rsidRPr="00CE2AA9">
        <w:rPr>
          <w:sz w:val="28"/>
          <w:szCs w:val="28"/>
        </w:rPr>
        <w:t xml:space="preserve"> предприятия, так как существует проблема временного недостатка ликвидных средств и недополучения прибыли из-за неплатежеспособности должников.</w:t>
      </w:r>
    </w:p>
    <w:p w:rsidR="00742F28" w:rsidRPr="00CE2AA9" w:rsidRDefault="00742F28" w:rsidP="00CE2AA9">
      <w:pPr>
        <w:autoSpaceDE w:val="0"/>
        <w:spacing w:line="360" w:lineRule="auto"/>
        <w:ind w:firstLine="709"/>
        <w:rPr>
          <w:b/>
          <w:sz w:val="28"/>
          <w:szCs w:val="28"/>
        </w:rPr>
      </w:pPr>
    </w:p>
    <w:p w:rsidR="00687FFC" w:rsidRPr="00CE2AA9" w:rsidRDefault="009679AF" w:rsidP="001B1CEB">
      <w:pPr>
        <w:autoSpaceDE w:val="0"/>
        <w:spacing w:line="360" w:lineRule="auto"/>
        <w:ind w:firstLine="709"/>
        <w:jc w:val="center"/>
        <w:rPr>
          <w:b/>
          <w:sz w:val="28"/>
          <w:szCs w:val="28"/>
        </w:rPr>
      </w:pPr>
      <w:r w:rsidRPr="00CE2AA9">
        <w:rPr>
          <w:b/>
          <w:sz w:val="28"/>
          <w:szCs w:val="28"/>
        </w:rPr>
        <w:t>3.2 Оценка эффективности мероприятий по улучшению финансового состояния ООО «Конкордия»</w:t>
      </w:r>
    </w:p>
    <w:p w:rsidR="00687FFC" w:rsidRPr="00CE2AA9" w:rsidRDefault="00687FFC" w:rsidP="00CE2AA9">
      <w:pPr>
        <w:autoSpaceDE w:val="0"/>
        <w:spacing w:line="360" w:lineRule="auto"/>
        <w:ind w:firstLine="709"/>
        <w:rPr>
          <w:sz w:val="28"/>
          <w:szCs w:val="28"/>
        </w:rPr>
      </w:pPr>
    </w:p>
    <w:p w:rsidR="0032022A" w:rsidRPr="00CE2AA9" w:rsidRDefault="0032022A" w:rsidP="00CE2AA9">
      <w:pPr>
        <w:autoSpaceDE w:val="0"/>
        <w:spacing w:line="360" w:lineRule="auto"/>
        <w:ind w:firstLine="709"/>
        <w:rPr>
          <w:sz w:val="28"/>
          <w:szCs w:val="28"/>
        </w:rPr>
      </w:pPr>
      <w:r w:rsidRPr="00CE2AA9">
        <w:rPr>
          <w:sz w:val="28"/>
          <w:szCs w:val="28"/>
        </w:rPr>
        <w:t>Расчет финансового результата при сравнительной оценке вариантов предоставления скидки покупателям поможет определить более точный подход, который позволит получить наибольшую прибыль для хорошей и бесперебойной работы данного предприятия (табл. 16).</w:t>
      </w:r>
    </w:p>
    <w:p w:rsidR="00742F28" w:rsidRPr="00CE2AA9" w:rsidRDefault="00742F28" w:rsidP="00CE2AA9">
      <w:pPr>
        <w:autoSpaceDE w:val="0"/>
        <w:spacing w:line="360" w:lineRule="auto"/>
        <w:ind w:firstLine="709"/>
        <w:rPr>
          <w:sz w:val="28"/>
          <w:szCs w:val="28"/>
        </w:rPr>
      </w:pPr>
      <w:r w:rsidRPr="00CE2AA9">
        <w:rPr>
          <w:sz w:val="28"/>
          <w:szCs w:val="28"/>
        </w:rPr>
        <w:t>При этом будем считать, что:</w:t>
      </w:r>
    </w:p>
    <w:p w:rsidR="00742F28" w:rsidRPr="00CE2AA9" w:rsidRDefault="00742F28" w:rsidP="00CE2AA9">
      <w:pPr>
        <w:autoSpaceDE w:val="0"/>
        <w:spacing w:line="360" w:lineRule="auto"/>
        <w:ind w:firstLine="709"/>
        <w:rPr>
          <w:sz w:val="28"/>
          <w:szCs w:val="28"/>
        </w:rPr>
      </w:pPr>
      <w:r w:rsidRPr="00CE2AA9">
        <w:rPr>
          <w:sz w:val="28"/>
          <w:szCs w:val="28"/>
        </w:rPr>
        <w:t>1) инфляционный рост цен - в среднем 2 % в месяц;</w:t>
      </w:r>
    </w:p>
    <w:p w:rsidR="00742F28" w:rsidRPr="00CE2AA9" w:rsidRDefault="00742F28" w:rsidP="00CE2AA9">
      <w:pPr>
        <w:autoSpaceDE w:val="0"/>
        <w:spacing w:line="360" w:lineRule="auto"/>
        <w:ind w:firstLine="709"/>
        <w:rPr>
          <w:sz w:val="28"/>
          <w:szCs w:val="28"/>
        </w:rPr>
      </w:pPr>
      <w:r w:rsidRPr="00CE2AA9">
        <w:rPr>
          <w:sz w:val="28"/>
          <w:szCs w:val="28"/>
        </w:rPr>
        <w:t>2) договорной срок оплаты -1 месяц;</w:t>
      </w:r>
    </w:p>
    <w:p w:rsidR="00742F28" w:rsidRPr="00CE2AA9" w:rsidRDefault="00742F28" w:rsidP="00CE2AA9">
      <w:pPr>
        <w:autoSpaceDE w:val="0"/>
        <w:spacing w:line="360" w:lineRule="auto"/>
        <w:ind w:firstLine="709"/>
        <w:rPr>
          <w:sz w:val="28"/>
          <w:szCs w:val="28"/>
        </w:rPr>
      </w:pPr>
      <w:r w:rsidRPr="00CE2AA9">
        <w:rPr>
          <w:sz w:val="28"/>
          <w:szCs w:val="28"/>
        </w:rPr>
        <w:t>3) при оплате по факту отгрузки в начале месяца скидка -</w:t>
      </w:r>
      <w:r w:rsidR="00CE2AA9" w:rsidRPr="00CE2AA9">
        <w:rPr>
          <w:sz w:val="28"/>
          <w:szCs w:val="28"/>
        </w:rPr>
        <w:t xml:space="preserve"> </w:t>
      </w:r>
      <w:r w:rsidRPr="00CE2AA9">
        <w:rPr>
          <w:sz w:val="28"/>
          <w:szCs w:val="28"/>
        </w:rPr>
        <w:t>2 %;</w:t>
      </w:r>
    </w:p>
    <w:p w:rsidR="00742F28" w:rsidRPr="00CE2AA9" w:rsidRDefault="00742F28" w:rsidP="00CE2AA9">
      <w:pPr>
        <w:autoSpaceDE w:val="0"/>
        <w:spacing w:line="360" w:lineRule="auto"/>
        <w:ind w:firstLine="709"/>
        <w:rPr>
          <w:sz w:val="28"/>
          <w:szCs w:val="28"/>
        </w:rPr>
      </w:pPr>
      <w:r w:rsidRPr="00CE2AA9">
        <w:rPr>
          <w:sz w:val="28"/>
          <w:szCs w:val="28"/>
        </w:rPr>
        <w:t>4) банковский процент по краткосрочному кредиту - 30 % годовых.</w:t>
      </w:r>
    </w:p>
    <w:p w:rsidR="00840194" w:rsidRDefault="00840194" w:rsidP="00CE2AA9">
      <w:pPr>
        <w:shd w:val="clear" w:color="auto" w:fill="FFFFFF"/>
        <w:autoSpaceDE w:val="0"/>
        <w:spacing w:line="360" w:lineRule="auto"/>
        <w:ind w:firstLine="709"/>
        <w:rPr>
          <w:b/>
          <w:sz w:val="28"/>
          <w:szCs w:val="28"/>
        </w:rPr>
      </w:pPr>
    </w:p>
    <w:p w:rsidR="0032022A" w:rsidRPr="00CE2AA9" w:rsidRDefault="001B1CEB" w:rsidP="00CE2AA9">
      <w:pPr>
        <w:shd w:val="clear" w:color="auto" w:fill="FFFFFF"/>
        <w:autoSpaceDE w:val="0"/>
        <w:spacing w:line="360" w:lineRule="auto"/>
        <w:ind w:firstLine="709"/>
        <w:rPr>
          <w:b/>
          <w:sz w:val="28"/>
          <w:szCs w:val="28"/>
        </w:rPr>
      </w:pPr>
      <w:r>
        <w:rPr>
          <w:b/>
          <w:sz w:val="28"/>
          <w:szCs w:val="28"/>
        </w:rPr>
        <w:br w:type="page"/>
      </w:r>
      <w:r w:rsidR="0032022A" w:rsidRPr="00CE2AA9">
        <w:rPr>
          <w:b/>
          <w:sz w:val="28"/>
          <w:szCs w:val="28"/>
        </w:rPr>
        <w:t>Таблица 16 - Расчет финансового результата при сравнительной оценке вариантов краткосрочного финансирования</w:t>
      </w:r>
    </w:p>
    <w:tbl>
      <w:tblPr>
        <w:tblW w:w="8931" w:type="dxa"/>
        <w:tblInd w:w="108" w:type="dxa"/>
        <w:tblLayout w:type="fixed"/>
        <w:tblLook w:val="0000" w:firstRow="0" w:lastRow="0" w:firstColumn="0" w:lastColumn="0" w:noHBand="0" w:noVBand="0"/>
      </w:tblPr>
      <w:tblGrid>
        <w:gridCol w:w="3119"/>
        <w:gridCol w:w="2551"/>
        <w:gridCol w:w="3261"/>
      </w:tblGrid>
      <w:tr w:rsidR="0032022A" w:rsidRPr="001B1CEB">
        <w:trPr>
          <w:trHeight w:val="454"/>
        </w:trPr>
        <w:tc>
          <w:tcPr>
            <w:tcW w:w="3119" w:type="dxa"/>
            <w:tcBorders>
              <w:top w:val="single" w:sz="4" w:space="0" w:color="000000"/>
              <w:left w:val="single" w:sz="4" w:space="0" w:color="000000"/>
              <w:bottom w:val="single" w:sz="4" w:space="0" w:color="000000"/>
            </w:tcBorders>
          </w:tcPr>
          <w:p w:rsidR="0032022A" w:rsidRPr="001B1CEB" w:rsidRDefault="0032022A" w:rsidP="001B1CEB">
            <w:pPr>
              <w:autoSpaceDE w:val="0"/>
              <w:snapToGrid w:val="0"/>
              <w:spacing w:line="360" w:lineRule="auto"/>
              <w:ind w:firstLine="0"/>
              <w:rPr>
                <w:b/>
              </w:rPr>
            </w:pPr>
            <w:r w:rsidRPr="001B1CEB">
              <w:rPr>
                <w:b/>
              </w:rPr>
              <w:t>Показатели</w:t>
            </w:r>
          </w:p>
        </w:tc>
        <w:tc>
          <w:tcPr>
            <w:tcW w:w="2551" w:type="dxa"/>
            <w:tcBorders>
              <w:top w:val="single" w:sz="4" w:space="0" w:color="000000"/>
              <w:left w:val="single" w:sz="4" w:space="0" w:color="000000"/>
              <w:bottom w:val="single" w:sz="4" w:space="0" w:color="000000"/>
            </w:tcBorders>
          </w:tcPr>
          <w:p w:rsidR="0032022A" w:rsidRPr="001B1CEB" w:rsidRDefault="0032022A" w:rsidP="001B1CEB">
            <w:pPr>
              <w:autoSpaceDE w:val="0"/>
              <w:snapToGrid w:val="0"/>
              <w:spacing w:line="360" w:lineRule="auto"/>
              <w:ind w:firstLine="0"/>
              <w:rPr>
                <w:b/>
              </w:rPr>
            </w:pPr>
            <w:r w:rsidRPr="001B1CEB">
              <w:rPr>
                <w:b/>
              </w:rPr>
              <w:t>Представление скидки покупателю (руб.)</w:t>
            </w:r>
          </w:p>
        </w:tc>
        <w:tc>
          <w:tcPr>
            <w:tcW w:w="3261" w:type="dxa"/>
            <w:tcBorders>
              <w:top w:val="single" w:sz="4" w:space="0" w:color="000000"/>
              <w:left w:val="single" w:sz="4" w:space="0" w:color="000000"/>
              <w:bottom w:val="single" w:sz="4" w:space="0" w:color="000000"/>
              <w:right w:val="single" w:sz="4" w:space="0" w:color="000000"/>
            </w:tcBorders>
          </w:tcPr>
          <w:p w:rsidR="0032022A" w:rsidRPr="001B1CEB" w:rsidRDefault="0032022A" w:rsidP="001B1CEB">
            <w:pPr>
              <w:autoSpaceDE w:val="0"/>
              <w:snapToGrid w:val="0"/>
              <w:spacing w:line="360" w:lineRule="auto"/>
              <w:ind w:firstLine="0"/>
              <w:rPr>
                <w:b/>
              </w:rPr>
            </w:pPr>
            <w:r w:rsidRPr="001B1CEB">
              <w:rPr>
                <w:b/>
              </w:rPr>
              <w:t>Получение кредита для покрытия потребности в денежных средствах (руб.)</w:t>
            </w:r>
          </w:p>
        </w:tc>
      </w:tr>
      <w:tr w:rsidR="0032022A" w:rsidRPr="001B1CEB">
        <w:trPr>
          <w:trHeight w:val="454"/>
        </w:trPr>
        <w:tc>
          <w:tcPr>
            <w:tcW w:w="3119" w:type="dxa"/>
            <w:tcBorders>
              <w:top w:val="single" w:sz="4" w:space="0" w:color="000000"/>
              <w:left w:val="single" w:sz="4" w:space="0" w:color="000000"/>
              <w:bottom w:val="single" w:sz="4" w:space="0" w:color="000000"/>
            </w:tcBorders>
            <w:vAlign w:val="center"/>
          </w:tcPr>
          <w:p w:rsidR="0032022A" w:rsidRPr="001B1CEB" w:rsidRDefault="0032022A" w:rsidP="001B1CEB">
            <w:pPr>
              <w:pStyle w:val="2"/>
              <w:keepNext w:val="0"/>
              <w:snapToGrid w:val="0"/>
              <w:spacing w:line="360" w:lineRule="auto"/>
              <w:jc w:val="both"/>
              <w:rPr>
                <w:sz w:val="20"/>
              </w:rPr>
            </w:pPr>
            <w:r w:rsidRPr="001B1CEB">
              <w:rPr>
                <w:sz w:val="20"/>
              </w:rPr>
              <w:t>Индекс цен</w:t>
            </w:r>
          </w:p>
        </w:tc>
        <w:tc>
          <w:tcPr>
            <w:tcW w:w="2551" w:type="dxa"/>
            <w:tcBorders>
              <w:top w:val="single" w:sz="4" w:space="0" w:color="000000"/>
              <w:left w:val="single" w:sz="4" w:space="0" w:color="000000"/>
              <w:bottom w:val="single" w:sz="4" w:space="0" w:color="000000"/>
            </w:tcBorders>
            <w:vAlign w:val="center"/>
          </w:tcPr>
          <w:p w:rsidR="0032022A" w:rsidRPr="001B1CEB" w:rsidRDefault="0032022A" w:rsidP="001B1CEB">
            <w:pPr>
              <w:autoSpaceDE w:val="0"/>
              <w:snapToGrid w:val="0"/>
              <w:spacing w:line="360" w:lineRule="auto"/>
              <w:ind w:firstLine="0"/>
            </w:pPr>
            <w:r w:rsidRPr="001B1CEB">
              <w:t>1,01</w:t>
            </w:r>
          </w:p>
        </w:tc>
        <w:tc>
          <w:tcPr>
            <w:tcW w:w="3261" w:type="dxa"/>
            <w:tcBorders>
              <w:top w:val="single" w:sz="4" w:space="0" w:color="000000"/>
              <w:left w:val="single" w:sz="4" w:space="0" w:color="000000"/>
              <w:bottom w:val="single" w:sz="4" w:space="0" w:color="000000"/>
              <w:right w:val="single" w:sz="4" w:space="0" w:color="000000"/>
            </w:tcBorders>
            <w:vAlign w:val="center"/>
          </w:tcPr>
          <w:p w:rsidR="0032022A" w:rsidRPr="001B1CEB" w:rsidRDefault="0032022A" w:rsidP="001B1CEB">
            <w:pPr>
              <w:autoSpaceDE w:val="0"/>
              <w:snapToGrid w:val="0"/>
              <w:spacing w:line="360" w:lineRule="auto"/>
              <w:ind w:firstLine="0"/>
            </w:pPr>
            <w:r w:rsidRPr="001B1CEB">
              <w:t>1,01</w:t>
            </w:r>
          </w:p>
        </w:tc>
      </w:tr>
      <w:tr w:rsidR="0032022A" w:rsidRPr="001B1CEB">
        <w:trPr>
          <w:trHeight w:val="454"/>
        </w:trPr>
        <w:tc>
          <w:tcPr>
            <w:tcW w:w="3119" w:type="dxa"/>
            <w:tcBorders>
              <w:top w:val="single" w:sz="4" w:space="0" w:color="000000"/>
              <w:left w:val="single" w:sz="4" w:space="0" w:color="000000"/>
              <w:bottom w:val="single" w:sz="4" w:space="0" w:color="000000"/>
            </w:tcBorders>
            <w:vAlign w:val="center"/>
          </w:tcPr>
          <w:p w:rsidR="0032022A" w:rsidRPr="001B1CEB" w:rsidRDefault="0032022A" w:rsidP="001B1CEB">
            <w:pPr>
              <w:autoSpaceDE w:val="0"/>
              <w:snapToGrid w:val="0"/>
              <w:spacing w:line="360" w:lineRule="auto"/>
              <w:ind w:firstLine="0"/>
            </w:pPr>
            <w:r w:rsidRPr="001B1CEB">
              <w:t>Потери от скидки с каждой 1000 рублей</w:t>
            </w:r>
          </w:p>
        </w:tc>
        <w:tc>
          <w:tcPr>
            <w:tcW w:w="2551" w:type="dxa"/>
            <w:tcBorders>
              <w:top w:val="single" w:sz="4" w:space="0" w:color="000000"/>
              <w:left w:val="single" w:sz="4" w:space="0" w:color="000000"/>
              <w:bottom w:val="single" w:sz="4" w:space="0" w:color="000000"/>
            </w:tcBorders>
            <w:vAlign w:val="center"/>
          </w:tcPr>
          <w:p w:rsidR="0032022A" w:rsidRPr="001B1CEB" w:rsidRDefault="0032022A" w:rsidP="001B1CEB">
            <w:pPr>
              <w:autoSpaceDE w:val="0"/>
              <w:spacing w:line="360" w:lineRule="auto"/>
              <w:ind w:firstLine="0"/>
            </w:pPr>
            <w:r w:rsidRPr="001B1CEB">
              <w:t>20</w:t>
            </w:r>
          </w:p>
        </w:tc>
        <w:tc>
          <w:tcPr>
            <w:tcW w:w="3261" w:type="dxa"/>
            <w:tcBorders>
              <w:top w:val="single" w:sz="4" w:space="0" w:color="000000"/>
              <w:left w:val="single" w:sz="4" w:space="0" w:color="000000"/>
              <w:bottom w:val="single" w:sz="4" w:space="0" w:color="000000"/>
              <w:right w:val="single" w:sz="4" w:space="0" w:color="000000"/>
            </w:tcBorders>
            <w:vAlign w:val="center"/>
          </w:tcPr>
          <w:p w:rsidR="0032022A" w:rsidRPr="001B1CEB" w:rsidRDefault="0032022A" w:rsidP="001B1CEB">
            <w:pPr>
              <w:autoSpaceDE w:val="0"/>
              <w:spacing w:line="360" w:lineRule="auto"/>
              <w:ind w:firstLine="0"/>
            </w:pPr>
            <w:r w:rsidRPr="001B1CEB">
              <w:t>-</w:t>
            </w:r>
          </w:p>
        </w:tc>
      </w:tr>
      <w:tr w:rsidR="0032022A" w:rsidRPr="001B1CEB">
        <w:trPr>
          <w:trHeight w:val="454"/>
        </w:trPr>
        <w:tc>
          <w:tcPr>
            <w:tcW w:w="3119" w:type="dxa"/>
            <w:tcBorders>
              <w:top w:val="single" w:sz="4" w:space="0" w:color="000000"/>
              <w:left w:val="single" w:sz="4" w:space="0" w:color="000000"/>
              <w:bottom w:val="single" w:sz="4" w:space="0" w:color="000000"/>
            </w:tcBorders>
            <w:vAlign w:val="center"/>
          </w:tcPr>
          <w:p w:rsidR="0032022A" w:rsidRPr="001B1CEB" w:rsidRDefault="0032022A" w:rsidP="001B1CEB">
            <w:pPr>
              <w:autoSpaceDE w:val="0"/>
              <w:snapToGrid w:val="0"/>
              <w:spacing w:line="360" w:lineRule="auto"/>
              <w:ind w:firstLine="0"/>
            </w:pPr>
            <w:r w:rsidRPr="001B1CEB">
              <w:t>Потери от инфляции с каждой</w:t>
            </w:r>
            <w:r w:rsidR="00CE2AA9" w:rsidRPr="001B1CEB">
              <w:t xml:space="preserve"> </w:t>
            </w:r>
            <w:r w:rsidRPr="001B1CEB">
              <w:t>1000 рублей</w:t>
            </w:r>
          </w:p>
        </w:tc>
        <w:tc>
          <w:tcPr>
            <w:tcW w:w="2551" w:type="dxa"/>
            <w:tcBorders>
              <w:top w:val="single" w:sz="4" w:space="0" w:color="000000"/>
              <w:left w:val="single" w:sz="4" w:space="0" w:color="000000"/>
              <w:bottom w:val="single" w:sz="4" w:space="0" w:color="000000"/>
            </w:tcBorders>
            <w:vAlign w:val="center"/>
          </w:tcPr>
          <w:p w:rsidR="0032022A" w:rsidRPr="001B1CEB" w:rsidRDefault="0032022A" w:rsidP="001B1CEB">
            <w:pPr>
              <w:autoSpaceDE w:val="0"/>
              <w:spacing w:line="360" w:lineRule="auto"/>
              <w:ind w:firstLine="0"/>
            </w:pPr>
            <w:r w:rsidRPr="001B1CEB">
              <w:t>-</w:t>
            </w:r>
          </w:p>
        </w:tc>
        <w:tc>
          <w:tcPr>
            <w:tcW w:w="3261" w:type="dxa"/>
            <w:tcBorders>
              <w:top w:val="single" w:sz="4" w:space="0" w:color="000000"/>
              <w:left w:val="single" w:sz="4" w:space="0" w:color="000000"/>
              <w:bottom w:val="single" w:sz="4" w:space="0" w:color="000000"/>
              <w:right w:val="single" w:sz="4" w:space="0" w:color="000000"/>
            </w:tcBorders>
            <w:vAlign w:val="center"/>
          </w:tcPr>
          <w:p w:rsidR="0032022A" w:rsidRPr="001B1CEB" w:rsidRDefault="0032022A" w:rsidP="001B1CEB">
            <w:pPr>
              <w:autoSpaceDE w:val="0"/>
              <w:spacing w:line="360" w:lineRule="auto"/>
              <w:ind w:firstLine="0"/>
            </w:pPr>
            <w:r w:rsidRPr="001B1CEB">
              <w:t>1000 ∙ (1-1,01) ∙2</w:t>
            </w:r>
            <w:r w:rsidR="00CE2AA9" w:rsidRPr="001B1CEB">
              <w:t xml:space="preserve"> </w:t>
            </w:r>
            <w:r w:rsidRPr="001B1CEB">
              <w:t>= 20</w:t>
            </w:r>
          </w:p>
        </w:tc>
      </w:tr>
      <w:tr w:rsidR="0032022A" w:rsidRPr="001B1CEB">
        <w:trPr>
          <w:trHeight w:val="454"/>
        </w:trPr>
        <w:tc>
          <w:tcPr>
            <w:tcW w:w="3119" w:type="dxa"/>
            <w:tcBorders>
              <w:top w:val="single" w:sz="4" w:space="0" w:color="000000"/>
              <w:left w:val="single" w:sz="4" w:space="0" w:color="000000"/>
              <w:bottom w:val="single" w:sz="4" w:space="0" w:color="000000"/>
            </w:tcBorders>
            <w:vAlign w:val="center"/>
          </w:tcPr>
          <w:p w:rsidR="0032022A" w:rsidRPr="001B1CEB" w:rsidRDefault="0032022A" w:rsidP="001B1CEB">
            <w:pPr>
              <w:autoSpaceDE w:val="0"/>
              <w:snapToGrid w:val="0"/>
              <w:spacing w:line="360" w:lineRule="auto"/>
              <w:ind w:firstLine="0"/>
            </w:pPr>
            <w:r w:rsidRPr="001B1CEB">
              <w:t>Оплата процентов</w:t>
            </w:r>
          </w:p>
        </w:tc>
        <w:tc>
          <w:tcPr>
            <w:tcW w:w="2551" w:type="dxa"/>
            <w:tcBorders>
              <w:top w:val="single" w:sz="4" w:space="0" w:color="000000"/>
              <w:left w:val="single" w:sz="4" w:space="0" w:color="000000"/>
              <w:bottom w:val="single" w:sz="4" w:space="0" w:color="000000"/>
            </w:tcBorders>
            <w:vAlign w:val="center"/>
          </w:tcPr>
          <w:p w:rsidR="0032022A" w:rsidRPr="001B1CEB" w:rsidRDefault="0032022A" w:rsidP="001B1CEB">
            <w:pPr>
              <w:autoSpaceDE w:val="0"/>
              <w:snapToGrid w:val="0"/>
              <w:spacing w:line="360" w:lineRule="auto"/>
              <w:ind w:firstLine="0"/>
            </w:pPr>
            <w:r w:rsidRPr="001B1CEB">
              <w:t>-</w:t>
            </w:r>
          </w:p>
        </w:tc>
        <w:tc>
          <w:tcPr>
            <w:tcW w:w="3261" w:type="dxa"/>
            <w:tcBorders>
              <w:top w:val="single" w:sz="4" w:space="0" w:color="000000"/>
              <w:left w:val="single" w:sz="4" w:space="0" w:color="000000"/>
              <w:bottom w:val="single" w:sz="4" w:space="0" w:color="000000"/>
              <w:right w:val="single" w:sz="4" w:space="0" w:color="000000"/>
            </w:tcBorders>
            <w:vAlign w:val="center"/>
          </w:tcPr>
          <w:p w:rsidR="0032022A" w:rsidRPr="001B1CEB" w:rsidRDefault="0032022A" w:rsidP="001B1CEB">
            <w:pPr>
              <w:autoSpaceDE w:val="0"/>
              <w:snapToGrid w:val="0"/>
              <w:spacing w:line="360" w:lineRule="auto"/>
              <w:ind w:firstLine="0"/>
            </w:pPr>
            <w:r w:rsidRPr="001B1CEB">
              <w:t>1000 ∙ 0,3 / 12 = 25</w:t>
            </w:r>
          </w:p>
        </w:tc>
      </w:tr>
      <w:tr w:rsidR="0032022A" w:rsidRPr="001B1CEB">
        <w:trPr>
          <w:trHeight w:val="454"/>
        </w:trPr>
        <w:tc>
          <w:tcPr>
            <w:tcW w:w="3119" w:type="dxa"/>
            <w:tcBorders>
              <w:top w:val="single" w:sz="4" w:space="0" w:color="000000"/>
              <w:left w:val="single" w:sz="4" w:space="0" w:color="000000"/>
              <w:bottom w:val="single" w:sz="4" w:space="0" w:color="000000"/>
            </w:tcBorders>
            <w:vAlign w:val="center"/>
          </w:tcPr>
          <w:p w:rsidR="0032022A" w:rsidRPr="001B1CEB" w:rsidRDefault="0032022A" w:rsidP="001B1CEB">
            <w:pPr>
              <w:autoSpaceDE w:val="0"/>
              <w:snapToGrid w:val="0"/>
              <w:spacing w:line="360" w:lineRule="auto"/>
              <w:ind w:firstLine="0"/>
            </w:pPr>
            <w:r w:rsidRPr="001B1CEB">
              <w:t>Финансовый результат</w:t>
            </w:r>
          </w:p>
        </w:tc>
        <w:tc>
          <w:tcPr>
            <w:tcW w:w="2551" w:type="dxa"/>
            <w:tcBorders>
              <w:top w:val="single" w:sz="4" w:space="0" w:color="000000"/>
              <w:left w:val="single" w:sz="4" w:space="0" w:color="000000"/>
              <w:bottom w:val="single" w:sz="4" w:space="0" w:color="000000"/>
            </w:tcBorders>
            <w:vAlign w:val="center"/>
          </w:tcPr>
          <w:p w:rsidR="0032022A" w:rsidRPr="001B1CEB" w:rsidRDefault="0032022A" w:rsidP="001B1CEB">
            <w:pPr>
              <w:autoSpaceDE w:val="0"/>
              <w:snapToGrid w:val="0"/>
              <w:spacing w:line="360" w:lineRule="auto"/>
              <w:ind w:firstLine="0"/>
            </w:pPr>
            <w:r w:rsidRPr="001B1CEB">
              <w:t>980 – 20 = 960</w:t>
            </w:r>
          </w:p>
        </w:tc>
        <w:tc>
          <w:tcPr>
            <w:tcW w:w="3261" w:type="dxa"/>
            <w:tcBorders>
              <w:top w:val="single" w:sz="4" w:space="0" w:color="000000"/>
              <w:left w:val="single" w:sz="4" w:space="0" w:color="000000"/>
              <w:bottom w:val="single" w:sz="4" w:space="0" w:color="000000"/>
              <w:right w:val="single" w:sz="4" w:space="0" w:color="000000"/>
            </w:tcBorders>
            <w:vAlign w:val="center"/>
          </w:tcPr>
          <w:p w:rsidR="0032022A" w:rsidRPr="001B1CEB" w:rsidRDefault="0032022A" w:rsidP="001B1CEB">
            <w:pPr>
              <w:autoSpaceDE w:val="0"/>
              <w:snapToGrid w:val="0"/>
              <w:spacing w:line="360" w:lineRule="auto"/>
              <w:ind w:firstLine="0"/>
            </w:pPr>
            <w:r w:rsidRPr="001B1CEB">
              <w:t>990 – 20 – 25 = 955</w:t>
            </w:r>
          </w:p>
        </w:tc>
      </w:tr>
    </w:tbl>
    <w:p w:rsidR="0032022A" w:rsidRPr="00CE2AA9" w:rsidRDefault="0032022A" w:rsidP="00CE2AA9">
      <w:pPr>
        <w:autoSpaceDE w:val="0"/>
        <w:spacing w:line="360" w:lineRule="auto"/>
        <w:ind w:firstLine="709"/>
        <w:rPr>
          <w:sz w:val="28"/>
          <w:szCs w:val="28"/>
        </w:rPr>
      </w:pPr>
    </w:p>
    <w:p w:rsidR="00742F28" w:rsidRPr="00CE2AA9" w:rsidRDefault="00742F28" w:rsidP="00CE2AA9">
      <w:pPr>
        <w:autoSpaceDE w:val="0"/>
        <w:spacing w:line="360" w:lineRule="auto"/>
        <w:ind w:firstLine="709"/>
        <w:rPr>
          <w:sz w:val="28"/>
          <w:szCs w:val="28"/>
        </w:rPr>
      </w:pPr>
      <w:r w:rsidRPr="00CE2AA9">
        <w:rPr>
          <w:sz w:val="28"/>
          <w:szCs w:val="28"/>
        </w:rPr>
        <w:t>Как показал расчет, при предоставлении скидки организация может получить доход больше, чем при предоставлении покупателю товарного кредита в виде отсрочки платежа на один месяц и получении собственного краткосрочного кредита в банке для покрытия своей потребности в денежных средствах.</w:t>
      </w:r>
      <w:r w:rsidR="00CE2AA9" w:rsidRPr="00CE2AA9">
        <w:rPr>
          <w:sz w:val="28"/>
          <w:szCs w:val="28"/>
        </w:rPr>
        <w:t xml:space="preserve"> </w:t>
      </w:r>
      <w:r w:rsidRPr="00CE2AA9">
        <w:rPr>
          <w:sz w:val="28"/>
          <w:szCs w:val="28"/>
        </w:rPr>
        <w:t>Такая</w:t>
      </w:r>
      <w:r w:rsidR="00CE2AA9" w:rsidRPr="00CE2AA9">
        <w:rPr>
          <w:sz w:val="28"/>
          <w:szCs w:val="28"/>
        </w:rPr>
        <w:t xml:space="preserve"> </w:t>
      </w:r>
      <w:r w:rsidRPr="00CE2AA9">
        <w:rPr>
          <w:sz w:val="28"/>
          <w:szCs w:val="28"/>
        </w:rPr>
        <w:t>акция</w:t>
      </w:r>
      <w:r w:rsidR="00CE2AA9" w:rsidRPr="00CE2AA9">
        <w:rPr>
          <w:sz w:val="28"/>
          <w:szCs w:val="28"/>
        </w:rPr>
        <w:t xml:space="preserve"> </w:t>
      </w:r>
      <w:r w:rsidRPr="00CE2AA9">
        <w:rPr>
          <w:sz w:val="28"/>
          <w:szCs w:val="28"/>
        </w:rPr>
        <w:t>привлечет</w:t>
      </w:r>
      <w:r w:rsidR="00CE2AA9" w:rsidRPr="00CE2AA9">
        <w:rPr>
          <w:sz w:val="28"/>
          <w:szCs w:val="28"/>
        </w:rPr>
        <w:t xml:space="preserve"> </w:t>
      </w:r>
      <w:r w:rsidRPr="00CE2AA9">
        <w:rPr>
          <w:sz w:val="28"/>
          <w:szCs w:val="28"/>
        </w:rPr>
        <w:t>дополнительный</w:t>
      </w:r>
      <w:r w:rsidR="00CE2AA9" w:rsidRPr="00CE2AA9">
        <w:rPr>
          <w:sz w:val="28"/>
          <w:szCs w:val="28"/>
        </w:rPr>
        <w:t xml:space="preserve"> </w:t>
      </w:r>
      <w:r w:rsidRPr="00CE2AA9">
        <w:rPr>
          <w:sz w:val="28"/>
          <w:szCs w:val="28"/>
        </w:rPr>
        <w:t>поток</w:t>
      </w:r>
      <w:r w:rsidR="00CE2AA9" w:rsidRPr="00CE2AA9">
        <w:rPr>
          <w:sz w:val="28"/>
          <w:szCs w:val="28"/>
        </w:rPr>
        <w:t xml:space="preserve"> </w:t>
      </w:r>
      <w:r w:rsidRPr="00CE2AA9">
        <w:rPr>
          <w:sz w:val="28"/>
          <w:szCs w:val="28"/>
        </w:rPr>
        <w:t>покупателей,</w:t>
      </w:r>
      <w:r w:rsidR="00CE2AA9" w:rsidRPr="00CE2AA9">
        <w:rPr>
          <w:sz w:val="28"/>
          <w:szCs w:val="28"/>
        </w:rPr>
        <w:t xml:space="preserve"> </w:t>
      </w:r>
      <w:r w:rsidRPr="00CE2AA9">
        <w:rPr>
          <w:sz w:val="28"/>
          <w:szCs w:val="28"/>
        </w:rPr>
        <w:t>в результате чего однодневный товарооборот увеличится.</w:t>
      </w:r>
    </w:p>
    <w:p w:rsidR="00742F28" w:rsidRPr="00CE2AA9" w:rsidRDefault="00742F28" w:rsidP="00CE2AA9">
      <w:pPr>
        <w:autoSpaceDE w:val="0"/>
        <w:spacing w:line="360" w:lineRule="auto"/>
        <w:ind w:firstLine="709"/>
        <w:rPr>
          <w:sz w:val="28"/>
          <w:szCs w:val="28"/>
        </w:rPr>
      </w:pPr>
      <w:r w:rsidRPr="00CE2AA9">
        <w:rPr>
          <w:sz w:val="28"/>
          <w:szCs w:val="28"/>
        </w:rPr>
        <w:t>Кроме того, значительно снизятся запасы готовой продукции, что позволит улучшить показатели оборачиваемости оборотного капитала.</w:t>
      </w:r>
    </w:p>
    <w:p w:rsidR="00742F28" w:rsidRPr="00CE2AA9" w:rsidRDefault="0032022A" w:rsidP="00CE2AA9">
      <w:pPr>
        <w:autoSpaceDE w:val="0"/>
        <w:spacing w:line="360" w:lineRule="auto"/>
        <w:ind w:firstLine="709"/>
        <w:rPr>
          <w:sz w:val="28"/>
          <w:szCs w:val="28"/>
        </w:rPr>
      </w:pPr>
      <w:r w:rsidRPr="00CE2AA9">
        <w:rPr>
          <w:sz w:val="28"/>
          <w:szCs w:val="28"/>
        </w:rPr>
        <w:t xml:space="preserve">Рассчитаем эффективность использования </w:t>
      </w:r>
      <w:r w:rsidR="008A51E9" w:rsidRPr="00CE2AA9">
        <w:rPr>
          <w:sz w:val="28"/>
          <w:szCs w:val="28"/>
        </w:rPr>
        <w:t>кредитов</w:t>
      </w:r>
      <w:r w:rsidRPr="00CE2AA9">
        <w:rPr>
          <w:sz w:val="28"/>
          <w:szCs w:val="28"/>
        </w:rPr>
        <w:t>, которые предоставляют поставщики материальных ресурсов</w:t>
      </w:r>
      <w:r w:rsidR="008A51E9" w:rsidRPr="00CE2AA9">
        <w:rPr>
          <w:sz w:val="28"/>
          <w:szCs w:val="28"/>
        </w:rPr>
        <w:t>.</w:t>
      </w:r>
      <w:r w:rsidRPr="00CE2AA9">
        <w:rPr>
          <w:sz w:val="28"/>
          <w:szCs w:val="28"/>
        </w:rPr>
        <w:t xml:space="preserve"> </w:t>
      </w:r>
      <w:r w:rsidR="00742F28" w:rsidRPr="00CE2AA9">
        <w:rPr>
          <w:sz w:val="28"/>
          <w:szCs w:val="28"/>
        </w:rPr>
        <w:t>Рассмотрим данный вариант на следующем примере, при этом в качестве исходной информации будут следующие данные (табл. 17):</w:t>
      </w:r>
    </w:p>
    <w:p w:rsidR="00742F28" w:rsidRPr="00CE2AA9" w:rsidRDefault="00742F28" w:rsidP="00CE2AA9">
      <w:pPr>
        <w:autoSpaceDE w:val="0"/>
        <w:spacing w:line="360" w:lineRule="auto"/>
        <w:ind w:firstLine="709"/>
        <w:rPr>
          <w:sz w:val="28"/>
          <w:szCs w:val="28"/>
        </w:rPr>
      </w:pPr>
      <w:r w:rsidRPr="00CE2AA9">
        <w:rPr>
          <w:sz w:val="28"/>
          <w:szCs w:val="28"/>
        </w:rPr>
        <w:t>1) скидка, предоставляемая поставщиком товаров при оплате в момент отгрузки – 5 %;</w:t>
      </w:r>
    </w:p>
    <w:p w:rsidR="00742F28" w:rsidRPr="00CE2AA9" w:rsidRDefault="00742F28" w:rsidP="00CE2AA9">
      <w:pPr>
        <w:autoSpaceDE w:val="0"/>
        <w:spacing w:line="360" w:lineRule="auto"/>
        <w:ind w:firstLine="709"/>
        <w:rPr>
          <w:sz w:val="28"/>
          <w:szCs w:val="28"/>
        </w:rPr>
      </w:pPr>
      <w:r w:rsidRPr="00CE2AA9">
        <w:rPr>
          <w:sz w:val="28"/>
          <w:szCs w:val="28"/>
        </w:rPr>
        <w:t>2) при отсутствии скидки поставщик предоставляет покупателю отсрочку платежа на 45 дней;</w:t>
      </w:r>
    </w:p>
    <w:p w:rsidR="00742F28" w:rsidRPr="00CE2AA9" w:rsidRDefault="00742F28" w:rsidP="00CE2AA9">
      <w:pPr>
        <w:autoSpaceDE w:val="0"/>
        <w:spacing w:line="360" w:lineRule="auto"/>
        <w:ind w:firstLine="709"/>
        <w:rPr>
          <w:sz w:val="28"/>
          <w:szCs w:val="28"/>
        </w:rPr>
      </w:pPr>
      <w:r w:rsidRPr="00CE2AA9">
        <w:rPr>
          <w:sz w:val="28"/>
          <w:szCs w:val="28"/>
        </w:rPr>
        <w:t>3) при условии получения скидки за поставляемые товары покупатель для их оплаты берет в банке кредит под 30 % годовых.</w:t>
      </w:r>
    </w:p>
    <w:p w:rsidR="008A51E9" w:rsidRPr="00CE2AA9" w:rsidRDefault="001B1CEB" w:rsidP="00CE2AA9">
      <w:pPr>
        <w:autoSpaceDE w:val="0"/>
        <w:spacing w:line="360" w:lineRule="auto"/>
        <w:ind w:firstLine="709"/>
        <w:rPr>
          <w:b/>
          <w:sz w:val="28"/>
          <w:szCs w:val="28"/>
        </w:rPr>
      </w:pPr>
      <w:r>
        <w:rPr>
          <w:b/>
          <w:sz w:val="28"/>
          <w:szCs w:val="28"/>
        </w:rPr>
        <w:br w:type="page"/>
      </w:r>
      <w:r w:rsidR="008A51E9" w:rsidRPr="00CE2AA9">
        <w:rPr>
          <w:b/>
          <w:sz w:val="28"/>
          <w:szCs w:val="28"/>
        </w:rPr>
        <w:t>Таблица 17 - Расчет финансового результата при сравнительной оценке вариантов оплаты закупаемого товара</w:t>
      </w:r>
    </w:p>
    <w:tbl>
      <w:tblPr>
        <w:tblW w:w="0" w:type="auto"/>
        <w:tblInd w:w="108" w:type="dxa"/>
        <w:tblLayout w:type="fixed"/>
        <w:tblLook w:val="0000" w:firstRow="0" w:lastRow="0" w:firstColumn="0" w:lastColumn="0" w:noHBand="0" w:noVBand="0"/>
      </w:tblPr>
      <w:tblGrid>
        <w:gridCol w:w="3648"/>
        <w:gridCol w:w="3534"/>
        <w:gridCol w:w="2032"/>
      </w:tblGrid>
      <w:tr w:rsidR="008A51E9" w:rsidRPr="001B1CEB" w:rsidTr="001B1CEB">
        <w:trPr>
          <w:trHeight w:val="483"/>
        </w:trPr>
        <w:tc>
          <w:tcPr>
            <w:tcW w:w="3648" w:type="dxa"/>
            <w:tcBorders>
              <w:top w:val="single" w:sz="4" w:space="0" w:color="000000"/>
              <w:left w:val="single" w:sz="4" w:space="0" w:color="000000"/>
              <w:bottom w:val="single" w:sz="4" w:space="0" w:color="000000"/>
            </w:tcBorders>
          </w:tcPr>
          <w:p w:rsidR="008A51E9" w:rsidRPr="001B1CEB" w:rsidRDefault="008A51E9" w:rsidP="001B1CEB">
            <w:pPr>
              <w:autoSpaceDE w:val="0"/>
              <w:spacing w:line="360" w:lineRule="auto"/>
              <w:ind w:firstLine="0"/>
              <w:rPr>
                <w:b/>
              </w:rPr>
            </w:pPr>
            <w:r w:rsidRPr="001B1CEB">
              <w:rPr>
                <w:b/>
              </w:rPr>
              <w:t>Показатели</w:t>
            </w:r>
          </w:p>
        </w:tc>
        <w:tc>
          <w:tcPr>
            <w:tcW w:w="3534" w:type="dxa"/>
            <w:tcBorders>
              <w:top w:val="single" w:sz="4" w:space="0" w:color="000000"/>
              <w:left w:val="single" w:sz="4" w:space="0" w:color="000000"/>
              <w:bottom w:val="single" w:sz="4" w:space="0" w:color="000000"/>
            </w:tcBorders>
          </w:tcPr>
          <w:p w:rsidR="008A51E9" w:rsidRPr="001B1CEB" w:rsidRDefault="008A51E9" w:rsidP="001B1CEB">
            <w:pPr>
              <w:autoSpaceDE w:val="0"/>
              <w:spacing w:line="360" w:lineRule="auto"/>
              <w:ind w:firstLine="0"/>
              <w:rPr>
                <w:b/>
              </w:rPr>
            </w:pPr>
            <w:r w:rsidRPr="001B1CEB">
              <w:rPr>
                <w:b/>
              </w:rPr>
              <w:t>Оплата со скидкой,(руб.)</w:t>
            </w:r>
          </w:p>
        </w:tc>
        <w:tc>
          <w:tcPr>
            <w:tcW w:w="2032" w:type="dxa"/>
            <w:tcBorders>
              <w:top w:val="single" w:sz="4" w:space="0" w:color="000000"/>
              <w:left w:val="single" w:sz="4" w:space="0" w:color="000000"/>
              <w:bottom w:val="single" w:sz="4" w:space="0" w:color="000000"/>
              <w:right w:val="single" w:sz="4" w:space="0" w:color="000000"/>
            </w:tcBorders>
          </w:tcPr>
          <w:p w:rsidR="008A51E9" w:rsidRPr="001B1CEB" w:rsidRDefault="008A51E9" w:rsidP="001B1CEB">
            <w:pPr>
              <w:autoSpaceDE w:val="0"/>
              <w:snapToGrid w:val="0"/>
              <w:spacing w:line="360" w:lineRule="auto"/>
              <w:ind w:firstLine="0"/>
              <w:rPr>
                <w:b/>
              </w:rPr>
            </w:pPr>
            <w:r w:rsidRPr="001B1CEB">
              <w:rPr>
                <w:b/>
              </w:rPr>
              <w:t>Оплата без скидки, (руб.)</w:t>
            </w:r>
          </w:p>
        </w:tc>
      </w:tr>
      <w:tr w:rsidR="008A51E9" w:rsidRPr="001B1CEB" w:rsidTr="001B1CEB">
        <w:trPr>
          <w:trHeight w:val="451"/>
        </w:trPr>
        <w:tc>
          <w:tcPr>
            <w:tcW w:w="3648" w:type="dxa"/>
            <w:tcBorders>
              <w:top w:val="single" w:sz="4" w:space="0" w:color="000000"/>
              <w:left w:val="single" w:sz="4" w:space="0" w:color="000000"/>
              <w:bottom w:val="single" w:sz="4" w:space="0" w:color="000000"/>
            </w:tcBorders>
            <w:vAlign w:val="center"/>
          </w:tcPr>
          <w:p w:rsidR="008A51E9" w:rsidRPr="001B1CEB" w:rsidRDefault="008A51E9" w:rsidP="001B1CEB">
            <w:pPr>
              <w:autoSpaceDE w:val="0"/>
              <w:spacing w:line="360" w:lineRule="auto"/>
              <w:ind w:firstLine="0"/>
            </w:pPr>
            <w:r w:rsidRPr="001B1CEB">
              <w:t>Оплата за материальные ресурсы</w:t>
            </w:r>
          </w:p>
        </w:tc>
        <w:tc>
          <w:tcPr>
            <w:tcW w:w="3534" w:type="dxa"/>
            <w:tcBorders>
              <w:top w:val="single" w:sz="4" w:space="0" w:color="000000"/>
              <w:left w:val="single" w:sz="4" w:space="0" w:color="000000"/>
              <w:bottom w:val="single" w:sz="4" w:space="0" w:color="000000"/>
            </w:tcBorders>
            <w:vAlign w:val="center"/>
          </w:tcPr>
          <w:p w:rsidR="008A51E9" w:rsidRPr="001B1CEB" w:rsidRDefault="008A51E9" w:rsidP="001B1CEB">
            <w:pPr>
              <w:autoSpaceDE w:val="0"/>
              <w:snapToGrid w:val="0"/>
              <w:spacing w:line="360" w:lineRule="auto"/>
              <w:ind w:firstLine="0"/>
            </w:pPr>
            <w:r w:rsidRPr="001B1CEB">
              <w:t>950</w:t>
            </w:r>
          </w:p>
        </w:tc>
        <w:tc>
          <w:tcPr>
            <w:tcW w:w="2032" w:type="dxa"/>
            <w:tcBorders>
              <w:top w:val="single" w:sz="4" w:space="0" w:color="000000"/>
              <w:left w:val="single" w:sz="4" w:space="0" w:color="000000"/>
              <w:bottom w:val="single" w:sz="4" w:space="0" w:color="000000"/>
              <w:right w:val="single" w:sz="4" w:space="0" w:color="000000"/>
            </w:tcBorders>
            <w:vAlign w:val="center"/>
          </w:tcPr>
          <w:p w:rsidR="008A51E9" w:rsidRPr="001B1CEB" w:rsidRDefault="008A51E9" w:rsidP="001B1CEB">
            <w:pPr>
              <w:autoSpaceDE w:val="0"/>
              <w:snapToGrid w:val="0"/>
              <w:spacing w:line="360" w:lineRule="auto"/>
              <w:ind w:firstLine="0"/>
            </w:pPr>
            <w:r w:rsidRPr="001B1CEB">
              <w:t>1000</w:t>
            </w:r>
          </w:p>
        </w:tc>
      </w:tr>
      <w:tr w:rsidR="008A51E9" w:rsidRPr="001B1CEB" w:rsidTr="001B1CEB">
        <w:trPr>
          <w:trHeight w:val="483"/>
        </w:trPr>
        <w:tc>
          <w:tcPr>
            <w:tcW w:w="3648" w:type="dxa"/>
            <w:tcBorders>
              <w:top w:val="single" w:sz="4" w:space="0" w:color="000000"/>
              <w:left w:val="single" w:sz="4" w:space="0" w:color="000000"/>
              <w:bottom w:val="single" w:sz="4" w:space="0" w:color="000000"/>
            </w:tcBorders>
            <w:vAlign w:val="center"/>
          </w:tcPr>
          <w:p w:rsidR="008A51E9" w:rsidRPr="001B1CEB" w:rsidRDefault="008A51E9" w:rsidP="001B1CEB">
            <w:pPr>
              <w:autoSpaceDE w:val="0"/>
              <w:spacing w:line="360" w:lineRule="auto"/>
              <w:ind w:firstLine="0"/>
            </w:pPr>
            <w:r w:rsidRPr="001B1CEB">
              <w:t>Расходы по выплате процентов</w:t>
            </w:r>
          </w:p>
        </w:tc>
        <w:tc>
          <w:tcPr>
            <w:tcW w:w="3534" w:type="dxa"/>
            <w:tcBorders>
              <w:top w:val="single" w:sz="4" w:space="0" w:color="000000"/>
              <w:left w:val="single" w:sz="4" w:space="0" w:color="000000"/>
              <w:bottom w:val="single" w:sz="4" w:space="0" w:color="000000"/>
            </w:tcBorders>
            <w:vAlign w:val="center"/>
          </w:tcPr>
          <w:p w:rsidR="008A51E9" w:rsidRPr="001B1CEB" w:rsidRDefault="008A51E9" w:rsidP="001B1CEB">
            <w:pPr>
              <w:autoSpaceDE w:val="0"/>
              <w:snapToGrid w:val="0"/>
              <w:spacing w:line="360" w:lineRule="auto"/>
              <w:ind w:firstLine="0"/>
            </w:pPr>
            <w:r w:rsidRPr="001B1CEB">
              <w:t>950 ∙ 0,3 ∙ 45 / 360 = 35,63</w:t>
            </w:r>
          </w:p>
        </w:tc>
        <w:tc>
          <w:tcPr>
            <w:tcW w:w="2032" w:type="dxa"/>
            <w:tcBorders>
              <w:top w:val="single" w:sz="4" w:space="0" w:color="000000"/>
              <w:left w:val="single" w:sz="4" w:space="0" w:color="000000"/>
              <w:bottom w:val="single" w:sz="4" w:space="0" w:color="000000"/>
              <w:right w:val="single" w:sz="4" w:space="0" w:color="000000"/>
            </w:tcBorders>
            <w:vAlign w:val="center"/>
          </w:tcPr>
          <w:p w:rsidR="008A51E9" w:rsidRPr="001B1CEB" w:rsidRDefault="008A51E9" w:rsidP="001B1CEB">
            <w:pPr>
              <w:autoSpaceDE w:val="0"/>
              <w:snapToGrid w:val="0"/>
              <w:spacing w:line="360" w:lineRule="auto"/>
              <w:ind w:firstLine="0"/>
            </w:pPr>
            <w:r w:rsidRPr="001B1CEB">
              <w:t>-</w:t>
            </w:r>
          </w:p>
        </w:tc>
      </w:tr>
      <w:tr w:rsidR="008A51E9" w:rsidRPr="001B1CEB" w:rsidTr="001B1CEB">
        <w:trPr>
          <w:trHeight w:val="483"/>
        </w:trPr>
        <w:tc>
          <w:tcPr>
            <w:tcW w:w="3648" w:type="dxa"/>
            <w:tcBorders>
              <w:top w:val="single" w:sz="4" w:space="0" w:color="000000"/>
              <w:left w:val="single" w:sz="4" w:space="0" w:color="000000"/>
              <w:bottom w:val="single" w:sz="4" w:space="0" w:color="000000"/>
            </w:tcBorders>
            <w:vAlign w:val="center"/>
          </w:tcPr>
          <w:p w:rsidR="008A51E9" w:rsidRPr="001B1CEB" w:rsidRDefault="008A51E9" w:rsidP="001B1CEB">
            <w:pPr>
              <w:autoSpaceDE w:val="0"/>
              <w:spacing w:line="360" w:lineRule="auto"/>
              <w:ind w:firstLine="0"/>
            </w:pPr>
            <w:r w:rsidRPr="001B1CEB">
              <w:t>Итого</w:t>
            </w:r>
          </w:p>
        </w:tc>
        <w:tc>
          <w:tcPr>
            <w:tcW w:w="3534" w:type="dxa"/>
            <w:tcBorders>
              <w:top w:val="single" w:sz="4" w:space="0" w:color="000000"/>
              <w:left w:val="single" w:sz="4" w:space="0" w:color="000000"/>
              <w:bottom w:val="single" w:sz="4" w:space="0" w:color="000000"/>
            </w:tcBorders>
            <w:vAlign w:val="center"/>
          </w:tcPr>
          <w:p w:rsidR="008A51E9" w:rsidRPr="001B1CEB" w:rsidRDefault="008A51E9" w:rsidP="001B1CEB">
            <w:pPr>
              <w:autoSpaceDE w:val="0"/>
              <w:snapToGrid w:val="0"/>
              <w:spacing w:line="360" w:lineRule="auto"/>
              <w:ind w:firstLine="0"/>
            </w:pPr>
            <w:r w:rsidRPr="001B1CEB">
              <w:t>985,63</w:t>
            </w:r>
          </w:p>
        </w:tc>
        <w:tc>
          <w:tcPr>
            <w:tcW w:w="2032" w:type="dxa"/>
            <w:tcBorders>
              <w:top w:val="single" w:sz="4" w:space="0" w:color="000000"/>
              <w:left w:val="single" w:sz="4" w:space="0" w:color="000000"/>
              <w:bottom w:val="single" w:sz="4" w:space="0" w:color="000000"/>
              <w:right w:val="single" w:sz="4" w:space="0" w:color="000000"/>
            </w:tcBorders>
            <w:vAlign w:val="center"/>
          </w:tcPr>
          <w:p w:rsidR="008A51E9" w:rsidRPr="001B1CEB" w:rsidRDefault="008A51E9" w:rsidP="001B1CEB">
            <w:pPr>
              <w:autoSpaceDE w:val="0"/>
              <w:snapToGrid w:val="0"/>
              <w:spacing w:line="360" w:lineRule="auto"/>
              <w:ind w:firstLine="0"/>
            </w:pPr>
            <w:r w:rsidRPr="001B1CEB">
              <w:t>1000</w:t>
            </w:r>
          </w:p>
        </w:tc>
      </w:tr>
    </w:tbl>
    <w:p w:rsidR="008A51E9" w:rsidRPr="00CE2AA9" w:rsidRDefault="008A51E9" w:rsidP="00CE2AA9">
      <w:pPr>
        <w:autoSpaceDE w:val="0"/>
        <w:spacing w:line="360" w:lineRule="auto"/>
        <w:ind w:firstLine="709"/>
        <w:rPr>
          <w:sz w:val="28"/>
          <w:szCs w:val="28"/>
        </w:rPr>
      </w:pPr>
    </w:p>
    <w:p w:rsidR="00742F28" w:rsidRPr="00CE2AA9" w:rsidRDefault="00742F28" w:rsidP="00CE2AA9">
      <w:pPr>
        <w:autoSpaceDE w:val="0"/>
        <w:spacing w:line="360" w:lineRule="auto"/>
        <w:ind w:firstLine="709"/>
        <w:rPr>
          <w:sz w:val="28"/>
          <w:szCs w:val="28"/>
        </w:rPr>
      </w:pPr>
      <w:r w:rsidRPr="00CE2AA9">
        <w:rPr>
          <w:sz w:val="28"/>
          <w:szCs w:val="28"/>
        </w:rPr>
        <w:t>Как</w:t>
      </w:r>
      <w:r w:rsidR="00CE2AA9" w:rsidRPr="00CE2AA9">
        <w:rPr>
          <w:sz w:val="28"/>
          <w:szCs w:val="28"/>
        </w:rPr>
        <w:t xml:space="preserve"> </w:t>
      </w:r>
      <w:r w:rsidRPr="00CE2AA9">
        <w:rPr>
          <w:sz w:val="28"/>
          <w:szCs w:val="28"/>
        </w:rPr>
        <w:t>показал</w:t>
      </w:r>
      <w:r w:rsidR="00CE2AA9" w:rsidRPr="00CE2AA9">
        <w:rPr>
          <w:sz w:val="28"/>
          <w:szCs w:val="28"/>
        </w:rPr>
        <w:t xml:space="preserve"> </w:t>
      </w:r>
      <w:r w:rsidRPr="00CE2AA9">
        <w:rPr>
          <w:sz w:val="28"/>
          <w:szCs w:val="28"/>
        </w:rPr>
        <w:t>расчет,</w:t>
      </w:r>
      <w:r w:rsidR="00CE2AA9" w:rsidRPr="00CE2AA9">
        <w:rPr>
          <w:sz w:val="28"/>
          <w:szCs w:val="28"/>
        </w:rPr>
        <w:t xml:space="preserve"> </w:t>
      </w:r>
      <w:r w:rsidRPr="00CE2AA9">
        <w:rPr>
          <w:sz w:val="28"/>
          <w:szCs w:val="28"/>
        </w:rPr>
        <w:t>предприятию</w:t>
      </w:r>
      <w:r w:rsidR="00CE2AA9" w:rsidRPr="00CE2AA9">
        <w:rPr>
          <w:sz w:val="28"/>
          <w:szCs w:val="28"/>
        </w:rPr>
        <w:t xml:space="preserve"> </w:t>
      </w:r>
      <w:r w:rsidRPr="00CE2AA9">
        <w:rPr>
          <w:sz w:val="28"/>
          <w:szCs w:val="28"/>
        </w:rPr>
        <w:t>выгодно использовать скидки и совершать досрочную оплату. Таким образом, ООО «Конкордия» принимает решение о получении краткосрочного кредита, поскольку этот вариант оказывается более выгодным, а система скидок способствует защите</w:t>
      </w:r>
      <w:r w:rsidR="00CE2AA9" w:rsidRPr="00CE2AA9">
        <w:rPr>
          <w:sz w:val="28"/>
          <w:szCs w:val="28"/>
        </w:rPr>
        <w:t xml:space="preserve"> </w:t>
      </w:r>
      <w:r w:rsidRPr="00CE2AA9">
        <w:rPr>
          <w:sz w:val="28"/>
          <w:szCs w:val="28"/>
        </w:rPr>
        <w:t>предприятия</w:t>
      </w:r>
      <w:r w:rsidR="00CE2AA9" w:rsidRPr="00CE2AA9">
        <w:rPr>
          <w:sz w:val="28"/>
          <w:szCs w:val="28"/>
        </w:rPr>
        <w:t xml:space="preserve"> </w:t>
      </w:r>
      <w:r w:rsidRPr="00CE2AA9">
        <w:rPr>
          <w:sz w:val="28"/>
          <w:szCs w:val="28"/>
        </w:rPr>
        <w:t>от</w:t>
      </w:r>
      <w:r w:rsidR="00CE2AA9" w:rsidRPr="00CE2AA9">
        <w:rPr>
          <w:sz w:val="28"/>
          <w:szCs w:val="28"/>
        </w:rPr>
        <w:t xml:space="preserve"> </w:t>
      </w:r>
      <w:r w:rsidRPr="00CE2AA9">
        <w:rPr>
          <w:sz w:val="28"/>
          <w:szCs w:val="28"/>
        </w:rPr>
        <w:t>инфляционных</w:t>
      </w:r>
      <w:r w:rsidR="00CE2AA9" w:rsidRPr="00CE2AA9">
        <w:rPr>
          <w:sz w:val="28"/>
          <w:szCs w:val="28"/>
        </w:rPr>
        <w:t xml:space="preserve"> </w:t>
      </w:r>
      <w:r w:rsidRPr="00CE2AA9">
        <w:rPr>
          <w:sz w:val="28"/>
          <w:szCs w:val="28"/>
        </w:rPr>
        <w:t>убытков</w:t>
      </w:r>
      <w:r w:rsidR="00CE2AA9" w:rsidRPr="00CE2AA9">
        <w:rPr>
          <w:sz w:val="28"/>
          <w:szCs w:val="28"/>
        </w:rPr>
        <w:t xml:space="preserve"> </w:t>
      </w:r>
      <w:r w:rsidRPr="00CE2AA9">
        <w:rPr>
          <w:sz w:val="28"/>
          <w:szCs w:val="28"/>
        </w:rPr>
        <w:t>и</w:t>
      </w:r>
      <w:r w:rsidR="00CE2AA9" w:rsidRPr="00CE2AA9">
        <w:rPr>
          <w:sz w:val="28"/>
          <w:szCs w:val="28"/>
        </w:rPr>
        <w:t xml:space="preserve"> </w:t>
      </w:r>
      <w:r w:rsidRPr="00CE2AA9">
        <w:rPr>
          <w:sz w:val="28"/>
          <w:szCs w:val="28"/>
        </w:rPr>
        <w:t>относительно</w:t>
      </w:r>
      <w:r w:rsidR="00CE2AA9" w:rsidRPr="00CE2AA9">
        <w:rPr>
          <w:sz w:val="28"/>
          <w:szCs w:val="28"/>
        </w:rPr>
        <w:t xml:space="preserve"> </w:t>
      </w:r>
      <w:r w:rsidRPr="00CE2AA9">
        <w:rPr>
          <w:sz w:val="28"/>
          <w:szCs w:val="28"/>
        </w:rPr>
        <w:t>дешевому пополнению оборотного капитала в денежной или натуральной форме.</w:t>
      </w:r>
    </w:p>
    <w:p w:rsidR="00742F28" w:rsidRPr="00CE2AA9" w:rsidRDefault="008A51E9" w:rsidP="00CE2AA9">
      <w:pPr>
        <w:autoSpaceDE w:val="0"/>
        <w:spacing w:line="360" w:lineRule="auto"/>
        <w:ind w:firstLine="709"/>
        <w:rPr>
          <w:sz w:val="28"/>
          <w:szCs w:val="28"/>
        </w:rPr>
      </w:pPr>
      <w:r w:rsidRPr="00CE2AA9">
        <w:rPr>
          <w:sz w:val="28"/>
          <w:szCs w:val="28"/>
        </w:rPr>
        <w:t xml:space="preserve">Рассчитаем эффективность предложенных мероприятий по снижению затрат и увеличению прибыли ООО «Конкордия». </w:t>
      </w:r>
      <w:r w:rsidR="00742F28" w:rsidRPr="00CE2AA9">
        <w:rPr>
          <w:sz w:val="28"/>
          <w:szCs w:val="28"/>
        </w:rPr>
        <w:t>Сокращение затрат на оплату труда возможно при сокращении рабочего времени обслуживающего персонала, т.е. персонала, обслуживающего неиспользуемые основные средства. Затраты на оплату труда обслуживающего персонала составляют примерно 30% от общей суммы затрат на оплату труда, т.е. они равны 27557 тыс. руб. Если сократить рабочий день обслуживающего персонала на 50%, то затраты на оплату труда обслуживающего персонала сократятся на 50% и составят 13778,5 тыс. руб. Таким образом, общие затраты на оплату труда сократятся на 15% и составят 78080,5 тыс. руб. Так же на 15% (3031,5 тыс. руб.) сократятся отчисления на социальные нужды, что составит 17178,5 тыс. руб.</w:t>
      </w:r>
    </w:p>
    <w:p w:rsidR="00742F28" w:rsidRPr="00CE2AA9" w:rsidRDefault="00742F28" w:rsidP="00CE2AA9">
      <w:pPr>
        <w:autoSpaceDE w:val="0"/>
        <w:spacing w:line="360" w:lineRule="auto"/>
        <w:ind w:firstLine="709"/>
        <w:rPr>
          <w:sz w:val="28"/>
          <w:szCs w:val="28"/>
        </w:rPr>
      </w:pPr>
      <w:r w:rsidRPr="00CE2AA9">
        <w:rPr>
          <w:sz w:val="28"/>
          <w:szCs w:val="28"/>
        </w:rPr>
        <w:t>Сокращение управленческих расходов возможно при сокращении премиального фонда административно-управленческого персонала. Премиальный фонд административно-управленческого персонала составляет 50% от общей суммы управленческих расходов, т.е. 59383 тыс. руб. Если сократить премиальный фонд административно-управленческого персонала на 20% (на 11876,6 тыс. руб.), то управленческие расходы сократятся на 10% и составят 106889,4 тыс. руб.</w:t>
      </w:r>
    </w:p>
    <w:p w:rsidR="00742F28" w:rsidRPr="00CE2AA9" w:rsidRDefault="00742F28" w:rsidP="00CE2AA9">
      <w:pPr>
        <w:autoSpaceDE w:val="0"/>
        <w:spacing w:line="360" w:lineRule="auto"/>
        <w:ind w:firstLine="709"/>
        <w:rPr>
          <w:sz w:val="28"/>
          <w:szCs w:val="28"/>
        </w:rPr>
      </w:pPr>
      <w:r w:rsidRPr="00CE2AA9">
        <w:rPr>
          <w:sz w:val="28"/>
          <w:szCs w:val="28"/>
        </w:rPr>
        <w:t>Также увеличению прибыли поспособствует сдача в аренду неиспользуемых основных средств. В основном производстве 30 % от общего фонда основных средств не используется. Соответственно, фонд неиспользуемых основных средств равен 629805 тыс. руб. Если сдать в аренду весь фонд неиспользуемых основных средств под 5% арендной платы в месяц, то ежемесячная прибыль предприятия увеличится на 31490,25 тыс. руб. Таким образом, ежегодная прибыль предприятия увеличится на 377883 тыс. руб.</w:t>
      </w:r>
    </w:p>
    <w:p w:rsidR="00742F28" w:rsidRPr="00CE2AA9" w:rsidRDefault="00742F28" w:rsidP="00CE2AA9">
      <w:pPr>
        <w:autoSpaceDE w:val="0"/>
        <w:spacing w:line="360" w:lineRule="auto"/>
        <w:ind w:firstLine="709"/>
        <w:rPr>
          <w:sz w:val="28"/>
          <w:szCs w:val="28"/>
        </w:rPr>
      </w:pPr>
      <w:r w:rsidRPr="00CE2AA9">
        <w:rPr>
          <w:sz w:val="28"/>
          <w:szCs w:val="28"/>
        </w:rPr>
        <w:t>Поскольку на предприятии большие запасы сырья и материалов (188936 тыс. руб.), можно предложить продать 50% всех запасов с наценкой в 20%. Таким образом, предприятие избавится от избыточного количества сырья и получит доход в сумме 113361,6 тыс. руб.</w:t>
      </w:r>
    </w:p>
    <w:p w:rsidR="00742F28" w:rsidRPr="00CE2AA9" w:rsidRDefault="00742F28" w:rsidP="00CE2AA9">
      <w:pPr>
        <w:autoSpaceDE w:val="0"/>
        <w:spacing w:line="360" w:lineRule="auto"/>
        <w:ind w:firstLine="709"/>
        <w:rPr>
          <w:sz w:val="28"/>
          <w:szCs w:val="28"/>
        </w:rPr>
      </w:pPr>
      <w:r w:rsidRPr="00CE2AA9">
        <w:rPr>
          <w:sz w:val="28"/>
          <w:szCs w:val="28"/>
        </w:rPr>
        <w:t>Рассчитаем эффективность использования факторинга. По состоянию на конец 2009 года предприятие имело дебиторскую задолженность в размере 257641 тыс. руб. Если применим факторинг (уступку прав требования), сможем увеличить наши ликвидные денежные средства на 206113 тыс. руб. (80% от 257641 тыс. руб.). То есть сразу будут получены 80% всей задолженности, а затем 15% (20% за минусом комиссионных 5%) – 38646 тыс. руб. (15% от 257641 тыс. руб.).</w:t>
      </w:r>
    </w:p>
    <w:p w:rsidR="00742F28" w:rsidRPr="00CE2AA9" w:rsidRDefault="00742F28" w:rsidP="00CE2AA9">
      <w:pPr>
        <w:autoSpaceDE w:val="0"/>
        <w:spacing w:line="360" w:lineRule="auto"/>
        <w:ind w:firstLine="709"/>
        <w:rPr>
          <w:sz w:val="28"/>
          <w:szCs w:val="28"/>
        </w:rPr>
      </w:pPr>
      <w:r w:rsidRPr="00CE2AA9">
        <w:rPr>
          <w:sz w:val="28"/>
          <w:szCs w:val="28"/>
        </w:rPr>
        <w:t>Это приведет к увеличению коэффициента быстрой (критической) ликвидности, непосредственно характеризующего вероятность банкротства предприятия.</w:t>
      </w:r>
    </w:p>
    <w:p w:rsidR="00742F28" w:rsidRPr="00CE2AA9" w:rsidRDefault="00742F28" w:rsidP="00CE2AA9">
      <w:pPr>
        <w:autoSpaceDE w:val="0"/>
        <w:spacing w:line="360" w:lineRule="auto"/>
        <w:ind w:firstLine="709"/>
        <w:rPr>
          <w:sz w:val="28"/>
          <w:szCs w:val="28"/>
        </w:rPr>
      </w:pPr>
      <w:r w:rsidRPr="00CE2AA9">
        <w:rPr>
          <w:sz w:val="28"/>
          <w:szCs w:val="28"/>
        </w:rPr>
        <w:t>Сделаем обобщения по изменениям, которые принесут предприятию предложенные решения по уменьшению затрат и увеличению прибыли. Допустим, что предоставление покупателям скидки (2%) повлечет за собой увеличение объема продаж на 15% по сравнению с 2009 годом. Что составит 79452,37 тыс. руб. (70499 тыс. руб. – скидка 2% + увеличение объема продаж на 15%). Сокращение рабочего времени обслуживающего персонала на 50% приведет к сокращению себестоимости на 16810 тыс. руб. Сокращение премиального фонда административно-управленческого персонала на 20% приведет к сокращению управленческих расходов на 11876,6 тыс. руб. Сдача в аренду неиспользуемых основных средств повлечет за собой увеличение прочих доходов на 377883 тыс. руб. Применение факторинга дебиторской задолженности, приведет к увеличению ликвидных денежных средств на 206113 тыс. руб. Продажа 50% запасов сырья приведет к получению дохода в сумме 113361,6 тыс. руб. На основе вышеперечисленных данных по изменениям составим прогнозный баланс и прогнозный отчет о прибылях и убытках.</w:t>
      </w:r>
    </w:p>
    <w:p w:rsidR="00742F28" w:rsidRPr="00CE2AA9" w:rsidRDefault="00742F28" w:rsidP="00CE2AA9">
      <w:pPr>
        <w:autoSpaceDE w:val="0"/>
        <w:spacing w:line="360" w:lineRule="auto"/>
        <w:ind w:firstLine="709"/>
        <w:rPr>
          <w:sz w:val="28"/>
          <w:szCs w:val="28"/>
        </w:rPr>
      </w:pPr>
      <w:r w:rsidRPr="00CE2AA9">
        <w:rPr>
          <w:sz w:val="28"/>
          <w:szCs w:val="28"/>
        </w:rPr>
        <w:t>Рассмотрим изменение некоторых финансовых показателей на основе прогнозных данных</w:t>
      </w:r>
      <w:r w:rsidR="008A51E9" w:rsidRPr="00CE2AA9">
        <w:rPr>
          <w:sz w:val="28"/>
          <w:szCs w:val="28"/>
        </w:rPr>
        <w:t xml:space="preserve"> (табл. 18)</w:t>
      </w:r>
      <w:r w:rsidRPr="00CE2AA9">
        <w:rPr>
          <w:sz w:val="28"/>
          <w:szCs w:val="28"/>
        </w:rPr>
        <w:t>:</w:t>
      </w:r>
    </w:p>
    <w:p w:rsidR="008A51E9" w:rsidRPr="00CE2AA9" w:rsidRDefault="008A51E9" w:rsidP="00CE2AA9">
      <w:pPr>
        <w:autoSpaceDE w:val="0"/>
        <w:spacing w:line="360" w:lineRule="auto"/>
        <w:ind w:firstLine="709"/>
        <w:rPr>
          <w:b/>
          <w:sz w:val="28"/>
          <w:szCs w:val="28"/>
        </w:rPr>
      </w:pPr>
    </w:p>
    <w:p w:rsidR="00742F28" w:rsidRPr="00CE2AA9" w:rsidRDefault="00742F28" w:rsidP="00CE2AA9">
      <w:pPr>
        <w:autoSpaceDE w:val="0"/>
        <w:spacing w:line="360" w:lineRule="auto"/>
        <w:ind w:firstLine="709"/>
        <w:rPr>
          <w:b/>
          <w:sz w:val="28"/>
          <w:szCs w:val="28"/>
        </w:rPr>
      </w:pPr>
      <w:r w:rsidRPr="00CE2AA9">
        <w:rPr>
          <w:b/>
          <w:sz w:val="28"/>
          <w:szCs w:val="28"/>
        </w:rPr>
        <w:t xml:space="preserve">Таблица 18 – </w:t>
      </w:r>
      <w:r w:rsidR="008A51E9" w:rsidRPr="00CE2AA9">
        <w:rPr>
          <w:b/>
          <w:sz w:val="28"/>
          <w:szCs w:val="28"/>
        </w:rPr>
        <w:t>Оценка прогнозных показателей</w:t>
      </w:r>
      <w:r w:rsidRPr="00CE2AA9">
        <w:rPr>
          <w:b/>
          <w:sz w:val="28"/>
          <w:szCs w:val="28"/>
        </w:rPr>
        <w:t xml:space="preserve"> финансового состояния ООО «Конкордия»</w:t>
      </w:r>
    </w:p>
    <w:tbl>
      <w:tblPr>
        <w:tblW w:w="9072" w:type="dxa"/>
        <w:tblInd w:w="250" w:type="dxa"/>
        <w:tblLayout w:type="fixed"/>
        <w:tblLook w:val="0000" w:firstRow="0" w:lastRow="0" w:firstColumn="0" w:lastColumn="0" w:noHBand="0" w:noVBand="0"/>
      </w:tblPr>
      <w:tblGrid>
        <w:gridCol w:w="4111"/>
        <w:gridCol w:w="1292"/>
        <w:gridCol w:w="2334"/>
        <w:gridCol w:w="1335"/>
      </w:tblGrid>
      <w:tr w:rsidR="00742F28" w:rsidRPr="001B1CEB" w:rsidTr="001B1CEB">
        <w:trPr>
          <w:trHeight w:val="299"/>
        </w:trPr>
        <w:tc>
          <w:tcPr>
            <w:tcW w:w="4111" w:type="dxa"/>
            <w:tcBorders>
              <w:top w:val="single" w:sz="4" w:space="0" w:color="000000"/>
              <w:left w:val="single" w:sz="4" w:space="0" w:color="000000"/>
              <w:bottom w:val="single" w:sz="4" w:space="0" w:color="000000"/>
            </w:tcBorders>
          </w:tcPr>
          <w:p w:rsidR="00742F28" w:rsidRPr="001B1CEB" w:rsidRDefault="00742F28" w:rsidP="001B1CEB">
            <w:pPr>
              <w:autoSpaceDE w:val="0"/>
              <w:spacing w:line="360" w:lineRule="auto"/>
              <w:ind w:firstLine="0"/>
              <w:rPr>
                <w:b/>
              </w:rPr>
            </w:pPr>
            <w:r w:rsidRPr="001B1CEB">
              <w:rPr>
                <w:b/>
              </w:rPr>
              <w:t>Наименование показателя</w:t>
            </w:r>
          </w:p>
        </w:tc>
        <w:tc>
          <w:tcPr>
            <w:tcW w:w="1292"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rPr>
                <w:b/>
              </w:rPr>
            </w:pPr>
            <w:r w:rsidRPr="001B1CEB">
              <w:rPr>
                <w:b/>
              </w:rPr>
              <w:t xml:space="preserve">На конец </w:t>
            </w:r>
            <w:smartTag w:uri="urn:schemas-microsoft-com:office:smarttags" w:element="metricconverter">
              <w:smartTagPr>
                <w:attr w:name="ProductID" w:val="2009 г"/>
              </w:smartTagPr>
              <w:r w:rsidRPr="001B1CEB">
                <w:rPr>
                  <w:b/>
                </w:rPr>
                <w:t>2009 г</w:t>
              </w:r>
            </w:smartTag>
            <w:r w:rsidRPr="001B1CEB">
              <w:rPr>
                <w:b/>
              </w:rPr>
              <w:t>.</w:t>
            </w:r>
          </w:p>
        </w:tc>
        <w:tc>
          <w:tcPr>
            <w:tcW w:w="2334"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rPr>
                <w:b/>
              </w:rPr>
            </w:pPr>
            <w:r w:rsidRPr="001B1CEB">
              <w:rPr>
                <w:b/>
              </w:rPr>
              <w:t>Прогнозируемое значение показателя</w:t>
            </w:r>
          </w:p>
        </w:tc>
        <w:tc>
          <w:tcPr>
            <w:tcW w:w="1335" w:type="dxa"/>
            <w:tcBorders>
              <w:top w:val="single" w:sz="4" w:space="0" w:color="000000"/>
              <w:left w:val="single" w:sz="4" w:space="0" w:color="000000"/>
              <w:bottom w:val="single" w:sz="4" w:space="0" w:color="000000"/>
              <w:right w:val="single" w:sz="4" w:space="0" w:color="000000"/>
            </w:tcBorders>
          </w:tcPr>
          <w:p w:rsidR="00742F28" w:rsidRPr="001B1CEB" w:rsidRDefault="00742F28" w:rsidP="001B1CEB">
            <w:pPr>
              <w:autoSpaceDE w:val="0"/>
              <w:snapToGrid w:val="0"/>
              <w:spacing w:line="360" w:lineRule="auto"/>
              <w:ind w:firstLine="0"/>
              <w:rPr>
                <w:b/>
              </w:rPr>
            </w:pPr>
            <w:r w:rsidRPr="001B1CEB">
              <w:rPr>
                <w:b/>
              </w:rPr>
              <w:t>Изменение</w:t>
            </w:r>
          </w:p>
        </w:tc>
      </w:tr>
      <w:tr w:rsidR="00742F28" w:rsidRPr="001B1CEB" w:rsidTr="001B1CEB">
        <w:trPr>
          <w:trHeight w:val="299"/>
        </w:trPr>
        <w:tc>
          <w:tcPr>
            <w:tcW w:w="4111"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Коэффициент абсолютной ликвидности (</w:t>
            </w:r>
            <w:r w:rsidRPr="001B1CEB">
              <w:rPr>
                <w:lang w:val="en-US"/>
              </w:rPr>
              <w:t>L</w:t>
            </w:r>
            <w:r w:rsidRPr="001B1CEB">
              <w:rPr>
                <w:vertAlign w:val="subscript"/>
                <w:lang w:val="en-US"/>
              </w:rPr>
              <w:t>2</w:t>
            </w:r>
            <w:r w:rsidRPr="001B1CEB">
              <w:t>)</w:t>
            </w:r>
          </w:p>
        </w:tc>
        <w:tc>
          <w:tcPr>
            <w:tcW w:w="1292"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0,05</w:t>
            </w:r>
          </w:p>
        </w:tc>
        <w:tc>
          <w:tcPr>
            <w:tcW w:w="2334"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0,20</w:t>
            </w:r>
          </w:p>
        </w:tc>
        <w:tc>
          <w:tcPr>
            <w:tcW w:w="1335" w:type="dxa"/>
            <w:tcBorders>
              <w:top w:val="single" w:sz="4" w:space="0" w:color="000000"/>
              <w:left w:val="single" w:sz="4" w:space="0" w:color="000000"/>
              <w:bottom w:val="single" w:sz="4" w:space="0" w:color="000000"/>
              <w:right w:val="single" w:sz="4" w:space="0" w:color="000000"/>
            </w:tcBorders>
          </w:tcPr>
          <w:p w:rsidR="00742F28" w:rsidRPr="001B1CEB" w:rsidRDefault="00742F28" w:rsidP="001B1CEB">
            <w:pPr>
              <w:autoSpaceDE w:val="0"/>
              <w:snapToGrid w:val="0"/>
              <w:spacing w:line="360" w:lineRule="auto"/>
              <w:ind w:firstLine="0"/>
            </w:pPr>
            <w:r w:rsidRPr="001B1CEB">
              <w:t>+ 0,15</w:t>
            </w:r>
          </w:p>
        </w:tc>
      </w:tr>
      <w:tr w:rsidR="00742F28" w:rsidRPr="001B1CEB" w:rsidTr="001B1CEB">
        <w:trPr>
          <w:trHeight w:val="299"/>
        </w:trPr>
        <w:tc>
          <w:tcPr>
            <w:tcW w:w="4111"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Коэффициент текущей ликвидности</w:t>
            </w:r>
          </w:p>
        </w:tc>
        <w:tc>
          <w:tcPr>
            <w:tcW w:w="1292"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2,01</w:t>
            </w:r>
          </w:p>
        </w:tc>
        <w:tc>
          <w:tcPr>
            <w:tcW w:w="2334"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2,87</w:t>
            </w:r>
          </w:p>
        </w:tc>
        <w:tc>
          <w:tcPr>
            <w:tcW w:w="1335" w:type="dxa"/>
            <w:tcBorders>
              <w:top w:val="single" w:sz="4" w:space="0" w:color="000000"/>
              <w:left w:val="single" w:sz="4" w:space="0" w:color="000000"/>
              <w:bottom w:val="single" w:sz="4" w:space="0" w:color="000000"/>
              <w:right w:val="single" w:sz="4" w:space="0" w:color="000000"/>
            </w:tcBorders>
          </w:tcPr>
          <w:p w:rsidR="00742F28" w:rsidRPr="001B1CEB" w:rsidRDefault="00742F28" w:rsidP="001B1CEB">
            <w:pPr>
              <w:autoSpaceDE w:val="0"/>
              <w:snapToGrid w:val="0"/>
              <w:spacing w:line="360" w:lineRule="auto"/>
              <w:ind w:firstLine="0"/>
            </w:pPr>
            <w:r w:rsidRPr="001B1CEB">
              <w:t>+ 0,77</w:t>
            </w:r>
          </w:p>
        </w:tc>
      </w:tr>
      <w:tr w:rsidR="00742F28" w:rsidRPr="001B1CEB" w:rsidTr="001B1CEB">
        <w:trPr>
          <w:trHeight w:val="299"/>
        </w:trPr>
        <w:tc>
          <w:tcPr>
            <w:tcW w:w="4111"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Коэффициент капитализации</w:t>
            </w:r>
          </w:p>
        </w:tc>
        <w:tc>
          <w:tcPr>
            <w:tcW w:w="1292"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1,54</w:t>
            </w:r>
          </w:p>
        </w:tc>
        <w:tc>
          <w:tcPr>
            <w:tcW w:w="2334"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1,15</w:t>
            </w:r>
          </w:p>
        </w:tc>
        <w:tc>
          <w:tcPr>
            <w:tcW w:w="1335" w:type="dxa"/>
            <w:tcBorders>
              <w:top w:val="single" w:sz="4" w:space="0" w:color="000000"/>
              <w:left w:val="single" w:sz="4" w:space="0" w:color="000000"/>
              <w:bottom w:val="single" w:sz="4" w:space="0" w:color="000000"/>
              <w:right w:val="single" w:sz="4" w:space="0" w:color="000000"/>
            </w:tcBorders>
          </w:tcPr>
          <w:p w:rsidR="00742F28" w:rsidRPr="001B1CEB" w:rsidRDefault="00742F28" w:rsidP="001B1CEB">
            <w:pPr>
              <w:autoSpaceDE w:val="0"/>
              <w:snapToGrid w:val="0"/>
              <w:spacing w:line="360" w:lineRule="auto"/>
              <w:ind w:firstLine="0"/>
            </w:pPr>
            <w:r w:rsidRPr="001B1CEB">
              <w:t>- 0,39</w:t>
            </w:r>
          </w:p>
        </w:tc>
      </w:tr>
      <w:tr w:rsidR="00742F28" w:rsidRPr="001B1CEB" w:rsidTr="001B1CEB">
        <w:trPr>
          <w:trHeight w:val="299"/>
        </w:trPr>
        <w:tc>
          <w:tcPr>
            <w:tcW w:w="4111"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Коэффициент финансовой независимости (</w:t>
            </w:r>
            <w:r w:rsidRPr="001B1CEB">
              <w:rPr>
                <w:lang w:val="en-US"/>
              </w:rPr>
              <w:t>U</w:t>
            </w:r>
            <w:r w:rsidRPr="001B1CEB">
              <w:rPr>
                <w:vertAlign w:val="subscript"/>
              </w:rPr>
              <w:t>3</w:t>
            </w:r>
            <w:r w:rsidRPr="001B1CEB">
              <w:t>)</w:t>
            </w:r>
          </w:p>
        </w:tc>
        <w:tc>
          <w:tcPr>
            <w:tcW w:w="1292"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0,39</w:t>
            </w:r>
          </w:p>
        </w:tc>
        <w:tc>
          <w:tcPr>
            <w:tcW w:w="2334"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0,41</w:t>
            </w:r>
          </w:p>
        </w:tc>
        <w:tc>
          <w:tcPr>
            <w:tcW w:w="1335" w:type="dxa"/>
            <w:tcBorders>
              <w:top w:val="single" w:sz="4" w:space="0" w:color="000000"/>
              <w:left w:val="single" w:sz="4" w:space="0" w:color="000000"/>
              <w:bottom w:val="single" w:sz="4" w:space="0" w:color="000000"/>
              <w:right w:val="single" w:sz="4" w:space="0" w:color="000000"/>
            </w:tcBorders>
          </w:tcPr>
          <w:p w:rsidR="00742F28" w:rsidRPr="001B1CEB" w:rsidRDefault="00742F28" w:rsidP="001B1CEB">
            <w:pPr>
              <w:autoSpaceDE w:val="0"/>
              <w:snapToGrid w:val="0"/>
              <w:spacing w:line="360" w:lineRule="auto"/>
              <w:ind w:firstLine="0"/>
            </w:pPr>
            <w:r w:rsidRPr="001B1CEB">
              <w:t>+ 0,02</w:t>
            </w:r>
          </w:p>
        </w:tc>
      </w:tr>
      <w:tr w:rsidR="00742F28" w:rsidRPr="001B1CEB" w:rsidTr="001B1CEB">
        <w:trPr>
          <w:trHeight w:val="299"/>
        </w:trPr>
        <w:tc>
          <w:tcPr>
            <w:tcW w:w="4111"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Коэффициент финансирования (</w:t>
            </w:r>
            <w:r w:rsidRPr="001B1CEB">
              <w:rPr>
                <w:lang w:val="en-US"/>
              </w:rPr>
              <w:t>U</w:t>
            </w:r>
            <w:r w:rsidRPr="001B1CEB">
              <w:rPr>
                <w:vertAlign w:val="subscript"/>
              </w:rPr>
              <w:t>4</w:t>
            </w:r>
            <w:r w:rsidRPr="001B1CEB">
              <w:t>)</w:t>
            </w:r>
          </w:p>
        </w:tc>
        <w:tc>
          <w:tcPr>
            <w:tcW w:w="1292"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0,65</w:t>
            </w:r>
          </w:p>
        </w:tc>
        <w:tc>
          <w:tcPr>
            <w:tcW w:w="2334"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0,87</w:t>
            </w:r>
          </w:p>
        </w:tc>
        <w:tc>
          <w:tcPr>
            <w:tcW w:w="1335" w:type="dxa"/>
            <w:tcBorders>
              <w:top w:val="single" w:sz="4" w:space="0" w:color="000000"/>
              <w:left w:val="single" w:sz="4" w:space="0" w:color="000000"/>
              <w:bottom w:val="single" w:sz="4" w:space="0" w:color="000000"/>
              <w:right w:val="single" w:sz="4" w:space="0" w:color="000000"/>
            </w:tcBorders>
          </w:tcPr>
          <w:p w:rsidR="00742F28" w:rsidRPr="001B1CEB" w:rsidRDefault="00742F28" w:rsidP="001B1CEB">
            <w:pPr>
              <w:autoSpaceDE w:val="0"/>
              <w:snapToGrid w:val="0"/>
              <w:spacing w:line="360" w:lineRule="auto"/>
              <w:ind w:firstLine="0"/>
            </w:pPr>
            <w:r w:rsidRPr="001B1CEB">
              <w:t>+ 0,22</w:t>
            </w:r>
          </w:p>
        </w:tc>
      </w:tr>
      <w:tr w:rsidR="00742F28" w:rsidRPr="001B1CEB" w:rsidTr="001B1CEB">
        <w:trPr>
          <w:trHeight w:val="299"/>
        </w:trPr>
        <w:tc>
          <w:tcPr>
            <w:tcW w:w="4111"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Коэффициент финансовой устойчивости</w:t>
            </w:r>
            <w:r w:rsidRPr="001B1CEB">
              <w:rPr>
                <w:lang w:val="en-US"/>
              </w:rPr>
              <w:t xml:space="preserve"> </w:t>
            </w:r>
            <w:r w:rsidRPr="001B1CEB">
              <w:t>(</w:t>
            </w:r>
            <w:r w:rsidRPr="001B1CEB">
              <w:rPr>
                <w:lang w:val="en-US"/>
              </w:rPr>
              <w:t>U</w:t>
            </w:r>
            <w:r w:rsidRPr="001B1CEB">
              <w:rPr>
                <w:vertAlign w:val="subscript"/>
              </w:rPr>
              <w:t>5</w:t>
            </w:r>
            <w:r w:rsidRPr="001B1CEB">
              <w:t>)</w:t>
            </w:r>
          </w:p>
        </w:tc>
        <w:tc>
          <w:tcPr>
            <w:tcW w:w="1292"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0,92</w:t>
            </w:r>
          </w:p>
        </w:tc>
        <w:tc>
          <w:tcPr>
            <w:tcW w:w="2334"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0,97</w:t>
            </w:r>
          </w:p>
        </w:tc>
        <w:tc>
          <w:tcPr>
            <w:tcW w:w="1335" w:type="dxa"/>
            <w:tcBorders>
              <w:top w:val="single" w:sz="4" w:space="0" w:color="000000"/>
              <w:left w:val="single" w:sz="4" w:space="0" w:color="000000"/>
              <w:bottom w:val="single" w:sz="4" w:space="0" w:color="000000"/>
              <w:right w:val="single" w:sz="4" w:space="0" w:color="000000"/>
            </w:tcBorders>
          </w:tcPr>
          <w:p w:rsidR="00742F28" w:rsidRPr="001B1CEB" w:rsidRDefault="00742F28" w:rsidP="001B1CEB">
            <w:pPr>
              <w:autoSpaceDE w:val="0"/>
              <w:snapToGrid w:val="0"/>
              <w:spacing w:line="360" w:lineRule="auto"/>
              <w:ind w:firstLine="0"/>
            </w:pPr>
            <w:r w:rsidRPr="001B1CEB">
              <w:t>+ 0,05</w:t>
            </w:r>
          </w:p>
        </w:tc>
      </w:tr>
      <w:tr w:rsidR="00742F28" w:rsidRPr="001B1CEB" w:rsidTr="001B1CEB">
        <w:trPr>
          <w:trHeight w:val="299"/>
        </w:trPr>
        <w:tc>
          <w:tcPr>
            <w:tcW w:w="4111"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Чистая рентабельность, %</w:t>
            </w:r>
          </w:p>
        </w:tc>
        <w:tc>
          <w:tcPr>
            <w:tcW w:w="1292"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- 345,1</w:t>
            </w:r>
          </w:p>
        </w:tc>
        <w:tc>
          <w:tcPr>
            <w:tcW w:w="2334"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109,6</w:t>
            </w:r>
          </w:p>
        </w:tc>
        <w:tc>
          <w:tcPr>
            <w:tcW w:w="1335" w:type="dxa"/>
            <w:tcBorders>
              <w:top w:val="single" w:sz="4" w:space="0" w:color="000000"/>
              <w:left w:val="single" w:sz="4" w:space="0" w:color="000000"/>
              <w:bottom w:val="single" w:sz="4" w:space="0" w:color="000000"/>
              <w:right w:val="single" w:sz="4" w:space="0" w:color="000000"/>
            </w:tcBorders>
          </w:tcPr>
          <w:p w:rsidR="00742F28" w:rsidRPr="001B1CEB" w:rsidRDefault="00742F28" w:rsidP="001B1CEB">
            <w:pPr>
              <w:autoSpaceDE w:val="0"/>
              <w:snapToGrid w:val="0"/>
              <w:spacing w:line="360" w:lineRule="auto"/>
              <w:ind w:firstLine="0"/>
            </w:pPr>
            <w:r w:rsidRPr="001B1CEB">
              <w:t>+ 454,7</w:t>
            </w:r>
          </w:p>
        </w:tc>
      </w:tr>
      <w:tr w:rsidR="00742F28" w:rsidRPr="001B1CEB" w:rsidTr="001B1CEB">
        <w:trPr>
          <w:trHeight w:val="299"/>
        </w:trPr>
        <w:tc>
          <w:tcPr>
            <w:tcW w:w="4111"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Экономическая рентабельность, %</w:t>
            </w:r>
          </w:p>
        </w:tc>
        <w:tc>
          <w:tcPr>
            <w:tcW w:w="1292"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- 8,0</w:t>
            </w:r>
          </w:p>
        </w:tc>
        <w:tc>
          <w:tcPr>
            <w:tcW w:w="2334"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2,6</w:t>
            </w:r>
          </w:p>
        </w:tc>
        <w:tc>
          <w:tcPr>
            <w:tcW w:w="1335" w:type="dxa"/>
            <w:tcBorders>
              <w:top w:val="single" w:sz="4" w:space="0" w:color="000000"/>
              <w:left w:val="single" w:sz="4" w:space="0" w:color="000000"/>
              <w:bottom w:val="single" w:sz="4" w:space="0" w:color="000000"/>
              <w:right w:val="single" w:sz="4" w:space="0" w:color="000000"/>
            </w:tcBorders>
          </w:tcPr>
          <w:p w:rsidR="00742F28" w:rsidRPr="001B1CEB" w:rsidRDefault="00742F28" w:rsidP="001B1CEB">
            <w:pPr>
              <w:autoSpaceDE w:val="0"/>
              <w:snapToGrid w:val="0"/>
              <w:spacing w:line="360" w:lineRule="auto"/>
              <w:ind w:firstLine="0"/>
            </w:pPr>
            <w:r w:rsidRPr="001B1CEB">
              <w:t>+ 10,6</w:t>
            </w:r>
          </w:p>
        </w:tc>
      </w:tr>
      <w:tr w:rsidR="00742F28" w:rsidRPr="001B1CEB" w:rsidTr="001B1CEB">
        <w:trPr>
          <w:trHeight w:val="299"/>
        </w:trPr>
        <w:tc>
          <w:tcPr>
            <w:tcW w:w="4111"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Рентабельность собственного капитала, %</w:t>
            </w:r>
          </w:p>
        </w:tc>
        <w:tc>
          <w:tcPr>
            <w:tcW w:w="1292"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- 26,0</w:t>
            </w:r>
          </w:p>
        </w:tc>
        <w:tc>
          <w:tcPr>
            <w:tcW w:w="2334"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6,0</w:t>
            </w:r>
          </w:p>
        </w:tc>
        <w:tc>
          <w:tcPr>
            <w:tcW w:w="1335" w:type="dxa"/>
            <w:tcBorders>
              <w:top w:val="single" w:sz="4" w:space="0" w:color="000000"/>
              <w:left w:val="single" w:sz="4" w:space="0" w:color="000000"/>
              <w:bottom w:val="single" w:sz="4" w:space="0" w:color="000000"/>
              <w:right w:val="single" w:sz="4" w:space="0" w:color="000000"/>
            </w:tcBorders>
          </w:tcPr>
          <w:p w:rsidR="00742F28" w:rsidRPr="001B1CEB" w:rsidRDefault="00742F28" w:rsidP="001B1CEB">
            <w:pPr>
              <w:autoSpaceDE w:val="0"/>
              <w:snapToGrid w:val="0"/>
              <w:spacing w:line="360" w:lineRule="auto"/>
              <w:ind w:firstLine="0"/>
            </w:pPr>
            <w:r w:rsidRPr="001B1CEB">
              <w:t>+ 32,0</w:t>
            </w:r>
          </w:p>
        </w:tc>
      </w:tr>
      <w:tr w:rsidR="00742F28" w:rsidRPr="001B1CEB" w:rsidTr="001B1CEB">
        <w:trPr>
          <w:trHeight w:val="299"/>
        </w:trPr>
        <w:tc>
          <w:tcPr>
            <w:tcW w:w="4111"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Рентабельность перманентного капитала, %</w:t>
            </w:r>
          </w:p>
        </w:tc>
        <w:tc>
          <w:tcPr>
            <w:tcW w:w="1292"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- 12,9</w:t>
            </w:r>
          </w:p>
        </w:tc>
        <w:tc>
          <w:tcPr>
            <w:tcW w:w="2334" w:type="dxa"/>
            <w:tcBorders>
              <w:top w:val="single" w:sz="4" w:space="0" w:color="000000"/>
              <w:left w:val="single" w:sz="4" w:space="0" w:color="000000"/>
              <w:bottom w:val="single" w:sz="4" w:space="0" w:color="000000"/>
            </w:tcBorders>
          </w:tcPr>
          <w:p w:rsidR="00742F28" w:rsidRPr="001B1CEB" w:rsidRDefault="00742F28" w:rsidP="001B1CEB">
            <w:pPr>
              <w:autoSpaceDE w:val="0"/>
              <w:snapToGrid w:val="0"/>
              <w:spacing w:line="360" w:lineRule="auto"/>
              <w:ind w:firstLine="0"/>
            </w:pPr>
            <w:r w:rsidRPr="001B1CEB">
              <w:t>2,7</w:t>
            </w:r>
          </w:p>
        </w:tc>
        <w:tc>
          <w:tcPr>
            <w:tcW w:w="1335" w:type="dxa"/>
            <w:tcBorders>
              <w:top w:val="single" w:sz="4" w:space="0" w:color="000000"/>
              <w:left w:val="single" w:sz="4" w:space="0" w:color="000000"/>
              <w:bottom w:val="single" w:sz="4" w:space="0" w:color="000000"/>
              <w:right w:val="single" w:sz="4" w:space="0" w:color="000000"/>
            </w:tcBorders>
          </w:tcPr>
          <w:p w:rsidR="00742F28" w:rsidRPr="001B1CEB" w:rsidRDefault="00742F28" w:rsidP="001B1CEB">
            <w:pPr>
              <w:autoSpaceDE w:val="0"/>
              <w:snapToGrid w:val="0"/>
              <w:spacing w:line="360" w:lineRule="auto"/>
              <w:ind w:firstLine="0"/>
            </w:pPr>
            <w:r w:rsidRPr="001B1CEB">
              <w:t>+ 15,6</w:t>
            </w:r>
          </w:p>
        </w:tc>
      </w:tr>
    </w:tbl>
    <w:p w:rsidR="00742F28" w:rsidRPr="00CE2AA9" w:rsidRDefault="00742F28" w:rsidP="00CE2AA9">
      <w:pPr>
        <w:autoSpaceDE w:val="0"/>
        <w:spacing w:line="360" w:lineRule="auto"/>
        <w:ind w:firstLine="709"/>
        <w:rPr>
          <w:sz w:val="28"/>
          <w:szCs w:val="28"/>
        </w:rPr>
      </w:pPr>
    </w:p>
    <w:p w:rsidR="00742F28" w:rsidRPr="00CE2AA9" w:rsidRDefault="00742F28" w:rsidP="00CE2AA9">
      <w:pPr>
        <w:autoSpaceDE w:val="0"/>
        <w:spacing w:line="360" w:lineRule="auto"/>
        <w:ind w:firstLine="709"/>
        <w:rPr>
          <w:sz w:val="28"/>
          <w:szCs w:val="28"/>
        </w:rPr>
      </w:pPr>
      <w:r w:rsidRPr="00CE2AA9">
        <w:rPr>
          <w:sz w:val="28"/>
          <w:szCs w:val="28"/>
        </w:rPr>
        <w:t>Таким образом, предложенные мероприятия значительно улучшили финансовое состояние ООО «Конкордия», так как наблюдается положительная тенденция улучшения показателей. Тем не менее предприятию следует провести более детальный анализ на основании внутренней финансовой отчетности с использованием аналитических показателей для выявления дополнительных резервов по снижению затрат и увеличению рентабельности продаж и валовой рентабельности, так как только благодаря анализу бухгалтерской отчетности эта задача не выполнима.</w:t>
      </w:r>
    </w:p>
    <w:p w:rsidR="00742F28" w:rsidRPr="00CE2AA9" w:rsidRDefault="00742F28" w:rsidP="00CE2AA9">
      <w:pPr>
        <w:autoSpaceDE w:val="0"/>
        <w:spacing w:line="360" w:lineRule="auto"/>
        <w:ind w:firstLine="709"/>
        <w:rPr>
          <w:sz w:val="28"/>
          <w:szCs w:val="28"/>
        </w:rPr>
      </w:pPr>
    </w:p>
    <w:p w:rsidR="00687FFC" w:rsidRPr="00CE2AA9" w:rsidRDefault="001B1CEB" w:rsidP="001B1CEB">
      <w:pPr>
        <w:autoSpaceDE w:val="0"/>
        <w:spacing w:line="360" w:lineRule="auto"/>
        <w:ind w:firstLine="709"/>
        <w:jc w:val="center"/>
        <w:rPr>
          <w:b/>
          <w:sz w:val="28"/>
          <w:szCs w:val="28"/>
        </w:rPr>
      </w:pPr>
      <w:r>
        <w:rPr>
          <w:sz w:val="28"/>
          <w:szCs w:val="28"/>
        </w:rPr>
        <w:br w:type="page"/>
      </w:r>
      <w:r w:rsidR="00687FFC" w:rsidRPr="00CE2AA9">
        <w:rPr>
          <w:b/>
          <w:sz w:val="28"/>
          <w:szCs w:val="28"/>
        </w:rPr>
        <w:t>Заключение</w:t>
      </w:r>
    </w:p>
    <w:p w:rsidR="00687FFC" w:rsidRPr="00CE2AA9" w:rsidRDefault="00687FFC" w:rsidP="00CE2AA9">
      <w:pPr>
        <w:autoSpaceDE w:val="0"/>
        <w:spacing w:line="360" w:lineRule="auto"/>
        <w:ind w:firstLine="709"/>
        <w:rPr>
          <w:sz w:val="28"/>
          <w:szCs w:val="28"/>
        </w:rPr>
      </w:pPr>
    </w:p>
    <w:p w:rsidR="00687FFC" w:rsidRPr="00CE2AA9" w:rsidRDefault="00687FFC" w:rsidP="00CE2AA9">
      <w:pPr>
        <w:autoSpaceDE w:val="0"/>
        <w:spacing w:line="360" w:lineRule="auto"/>
        <w:ind w:firstLine="709"/>
        <w:rPr>
          <w:sz w:val="28"/>
          <w:szCs w:val="28"/>
        </w:rPr>
      </w:pPr>
      <w:r w:rsidRPr="00CE2AA9">
        <w:rPr>
          <w:sz w:val="28"/>
          <w:szCs w:val="28"/>
        </w:rPr>
        <w:t>В ходе написания выпускной работы был изложен материал, описывающий методику расчета показателей анализа финансового состояния и оценки вероятности банкротства с использованием данных общества с ограниченной ответственностью «Конкордия». На основе исследования деятельности фирмы за два года выявлена реальная картина финансового состояния предприятия.</w:t>
      </w:r>
    </w:p>
    <w:p w:rsidR="00687FFC" w:rsidRPr="00CE2AA9" w:rsidRDefault="00687FFC" w:rsidP="00CE2AA9">
      <w:pPr>
        <w:autoSpaceDE w:val="0"/>
        <w:spacing w:line="360" w:lineRule="auto"/>
        <w:ind w:firstLine="709"/>
        <w:rPr>
          <w:sz w:val="28"/>
          <w:szCs w:val="28"/>
        </w:rPr>
      </w:pPr>
      <w:r w:rsidRPr="00CE2AA9">
        <w:rPr>
          <w:sz w:val="28"/>
          <w:szCs w:val="28"/>
        </w:rPr>
        <w:t>На основе теоретического материала работы можно сделать следующие выводы.</w:t>
      </w:r>
    </w:p>
    <w:p w:rsidR="00687FFC" w:rsidRPr="00CE2AA9" w:rsidRDefault="00687FFC" w:rsidP="00CE2AA9">
      <w:pPr>
        <w:autoSpaceDE w:val="0"/>
        <w:spacing w:line="360" w:lineRule="auto"/>
        <w:ind w:firstLine="709"/>
        <w:rPr>
          <w:sz w:val="28"/>
          <w:szCs w:val="28"/>
        </w:rPr>
      </w:pPr>
      <w:r w:rsidRPr="00CE2AA9">
        <w:rPr>
          <w:sz w:val="28"/>
          <w:szCs w:val="28"/>
        </w:rPr>
        <w:t>Одной из наиболее важных задач анализа финансового состояния является определение устойчивости соотношения структуры средств предприятия и структуры источников их формирования. Основными информационными источниками внешнего финансового анализа, проводимого в данной работе, являются «Бухгалтерский баланс» (Форма №1) и «Отчет о прибылях и убытках» (Форма №2). Баланс представляет собой фиксированный «снимок» финансового состояния на начало и конец отчетного периода и позволяет анализировать размер, структуру и динамику средств предприятия и их источников. Отчет о прибылях и убытках дает информацию для анализа уровня и структуры абсолютных показателей финансовых результатов, анализа рентабельности и деловой активности. Выводы внешнего финансового анализа не являются абсолютно объективными и достаточными, поэтому работниками предприятия может проводиться внутренний анализ финансового состояния на основе данных бухгалтерского учета.</w:t>
      </w:r>
    </w:p>
    <w:p w:rsidR="00687FFC" w:rsidRPr="00CE2AA9" w:rsidRDefault="00687FFC" w:rsidP="00CE2AA9">
      <w:pPr>
        <w:autoSpaceDE w:val="0"/>
        <w:spacing w:line="360" w:lineRule="auto"/>
        <w:ind w:firstLine="709"/>
        <w:rPr>
          <w:sz w:val="28"/>
          <w:szCs w:val="28"/>
        </w:rPr>
      </w:pPr>
      <w:r w:rsidRPr="00CE2AA9">
        <w:rPr>
          <w:sz w:val="28"/>
          <w:szCs w:val="28"/>
        </w:rPr>
        <w:t>Следует отметить, что проведение финансового анализа необходимо не только самому предприятию, но и заинтересованным контрагентам - кредиторам, поставщикам, покупателям и другим лицам. Использование финансовой отчетности в ходе внешнего анализа позволяет корректно оценить финансовое состояние партнера без необходимости вмешательства в его коммерческую тайну.</w:t>
      </w:r>
    </w:p>
    <w:p w:rsidR="00687FFC" w:rsidRPr="00CE2AA9" w:rsidRDefault="00687FFC" w:rsidP="00CE2AA9">
      <w:pPr>
        <w:autoSpaceDE w:val="0"/>
        <w:spacing w:line="360" w:lineRule="auto"/>
        <w:ind w:firstLine="709"/>
        <w:rPr>
          <w:sz w:val="28"/>
          <w:szCs w:val="28"/>
        </w:rPr>
      </w:pPr>
      <w:r w:rsidRPr="00CE2AA9">
        <w:rPr>
          <w:sz w:val="28"/>
          <w:szCs w:val="28"/>
        </w:rPr>
        <w:t>В первой главе работы приведена общая характеристика предприятия. Проведенный первоначальный обзор технико-экономических показателей ООО «Конкордия» за 2009, 2008, 2007 года показывает, что в данной организации наряду с положительными тенденциями имеются и отрицательные моменты, устранение которых будет способствовать повышению экономического потенциала организации. В частности основной проблемой является отсутствие рентабельности производства, так как предприятие за анализируемый период имело убыток, причем наблюдается тенденция к его увеличению.</w:t>
      </w:r>
    </w:p>
    <w:p w:rsidR="00687FFC" w:rsidRPr="00CE2AA9" w:rsidRDefault="00687FFC" w:rsidP="00CE2AA9">
      <w:pPr>
        <w:autoSpaceDE w:val="0"/>
        <w:spacing w:line="360" w:lineRule="auto"/>
        <w:ind w:firstLine="709"/>
        <w:rPr>
          <w:sz w:val="28"/>
          <w:szCs w:val="28"/>
        </w:rPr>
      </w:pPr>
      <w:r w:rsidRPr="00CE2AA9">
        <w:rPr>
          <w:sz w:val="28"/>
          <w:szCs w:val="28"/>
        </w:rPr>
        <w:t>Во второй главе выпускной работы была подробно изложена методика проведения каждого из этапов финансового анализа с применением практических расчетов по данным деятельности ООО «Конкордия».</w:t>
      </w:r>
    </w:p>
    <w:p w:rsidR="00687FFC" w:rsidRPr="00CE2AA9" w:rsidRDefault="00687FFC" w:rsidP="00CE2AA9">
      <w:pPr>
        <w:autoSpaceDE w:val="0"/>
        <w:spacing w:line="360" w:lineRule="auto"/>
        <w:ind w:firstLine="709"/>
        <w:rPr>
          <w:sz w:val="28"/>
          <w:szCs w:val="28"/>
        </w:rPr>
      </w:pPr>
      <w:r w:rsidRPr="00CE2AA9">
        <w:rPr>
          <w:sz w:val="28"/>
          <w:szCs w:val="28"/>
        </w:rPr>
        <w:t>По результатам проведенного исследования в данной работе можно сделать следующие выводы.</w:t>
      </w:r>
    </w:p>
    <w:p w:rsidR="00687FFC" w:rsidRPr="00CE2AA9" w:rsidRDefault="00687FFC" w:rsidP="00CE2AA9">
      <w:pPr>
        <w:autoSpaceDE w:val="0"/>
        <w:spacing w:line="360" w:lineRule="auto"/>
        <w:ind w:firstLine="709"/>
        <w:rPr>
          <w:sz w:val="28"/>
          <w:szCs w:val="28"/>
        </w:rPr>
      </w:pPr>
      <w:r w:rsidRPr="00CE2AA9">
        <w:rPr>
          <w:sz w:val="28"/>
          <w:szCs w:val="28"/>
        </w:rPr>
        <w:t>Необходимость анализа платежеспособности и финансовой устойчивости предприятия обусловлена в первую очередь переходом нашей экономики на рыночные отношения, в условиях которых залогом выживаемости предприятия служит его платежеспособность и финансовая устойчивость. Определение границ финансовой устойчивости относится к числу наиболее важных экономических проблем, поскольку недостаточная финансовая устойчивость может привести к утрате платежеспособности и, в конечном счете, к банкротству.</w:t>
      </w:r>
    </w:p>
    <w:p w:rsidR="00687FFC" w:rsidRPr="00CE2AA9" w:rsidRDefault="00687FFC" w:rsidP="00CE2AA9">
      <w:pPr>
        <w:autoSpaceDE w:val="0"/>
        <w:spacing w:line="360" w:lineRule="auto"/>
        <w:ind w:firstLine="709"/>
        <w:rPr>
          <w:sz w:val="28"/>
          <w:szCs w:val="28"/>
        </w:rPr>
      </w:pPr>
      <w:r w:rsidRPr="00CE2AA9">
        <w:rPr>
          <w:sz w:val="28"/>
          <w:szCs w:val="28"/>
        </w:rPr>
        <w:t>В настоящее время существуют методические указания по проведению анализа финансового состояния организаций, регламентирующие систему показателей для оценки финансовой устойчивости и платежеспособности предприятия, однако не существует каких-то единых нормативных критериев для рассмотренных показателей. Они зависят от множества факторов: отраслевой принадлежности предприятия, принципов кредитования, сложившейся структуры источников средств, оборачиваемости оборотных средств, репутации предприятия и т.п. Поэтому приемлемость значений этих коэффициентов, оценка их динамики и направлений изменений могут быть установлены только в результате подробного изучения предприятия.</w:t>
      </w:r>
    </w:p>
    <w:p w:rsidR="00687FFC" w:rsidRPr="00CE2AA9" w:rsidRDefault="00687FFC" w:rsidP="00CE2AA9">
      <w:pPr>
        <w:autoSpaceDE w:val="0"/>
        <w:spacing w:line="360" w:lineRule="auto"/>
        <w:ind w:firstLine="709"/>
        <w:rPr>
          <w:sz w:val="28"/>
          <w:szCs w:val="28"/>
        </w:rPr>
      </w:pPr>
      <w:r w:rsidRPr="00CE2AA9">
        <w:rPr>
          <w:sz w:val="28"/>
          <w:szCs w:val="28"/>
        </w:rPr>
        <w:t>Структура</w:t>
      </w:r>
      <w:r w:rsidR="00CE2AA9" w:rsidRPr="00CE2AA9">
        <w:rPr>
          <w:sz w:val="28"/>
          <w:szCs w:val="28"/>
        </w:rPr>
        <w:t xml:space="preserve"> </w:t>
      </w:r>
      <w:r w:rsidRPr="00CE2AA9">
        <w:rPr>
          <w:sz w:val="28"/>
          <w:szCs w:val="28"/>
        </w:rPr>
        <w:t>актива и пассива бухгалтерского баланса ООО «Конкордия» за 2007-2009 гг. неудовлетворительная. В составе имущества наибольший удельный вес занимают внеоборотные активы, а в их составе наиболее значимая статья в период с 2007-2008 года прочие внеоборотные активы (незавершенное строительство), а в период с 2008-2009 года – основные средства.</w:t>
      </w:r>
    </w:p>
    <w:p w:rsidR="00687FFC" w:rsidRPr="00CE2AA9" w:rsidRDefault="00687FFC" w:rsidP="00CE2AA9">
      <w:pPr>
        <w:autoSpaceDE w:val="0"/>
        <w:spacing w:line="360" w:lineRule="auto"/>
        <w:ind w:firstLine="709"/>
        <w:rPr>
          <w:sz w:val="28"/>
          <w:szCs w:val="28"/>
        </w:rPr>
      </w:pPr>
      <w:r w:rsidRPr="00CE2AA9">
        <w:rPr>
          <w:sz w:val="28"/>
          <w:szCs w:val="28"/>
        </w:rPr>
        <w:t>В составе источников имущества присутствуют собственные средства, долгосрочные и краткосрочные обязательства. Здесь также следует отметить, что заемные средства имеют довольно значительный удельный вес, причем их доля в 2008 году составляла 81,32%, но к 2009 году наблюдается сокращение до 60,61%.</w:t>
      </w:r>
    </w:p>
    <w:p w:rsidR="00687FFC" w:rsidRPr="00CE2AA9" w:rsidRDefault="00687FFC" w:rsidP="00CE2AA9">
      <w:pPr>
        <w:autoSpaceDE w:val="0"/>
        <w:spacing w:line="360" w:lineRule="auto"/>
        <w:ind w:firstLine="709"/>
        <w:rPr>
          <w:sz w:val="28"/>
          <w:szCs w:val="28"/>
        </w:rPr>
      </w:pPr>
      <w:r w:rsidRPr="00CE2AA9">
        <w:rPr>
          <w:sz w:val="28"/>
          <w:szCs w:val="28"/>
        </w:rPr>
        <w:t>Анализ платежеспособности показал</w:t>
      </w:r>
      <w:r w:rsidR="00B64AC0" w:rsidRPr="00CE2AA9">
        <w:rPr>
          <w:sz w:val="28"/>
          <w:szCs w:val="28"/>
        </w:rPr>
        <w:t>,</w:t>
      </w:r>
      <w:r w:rsidRPr="00CE2AA9">
        <w:rPr>
          <w:sz w:val="28"/>
          <w:szCs w:val="28"/>
        </w:rPr>
        <w:t xml:space="preserve"> что на предприятии складывается неблагоприятная ситуация в отношении этих показателей. Все значения коэффициентов платежеспособности, находятся достаточно далеко от нормативных значений. В 2009 году наблюдается значительное повышение абсолютной величины некоторых показателей, что является положительной тенденцией. Повышение уровня</w:t>
      </w:r>
      <w:r w:rsidR="00CE2AA9" w:rsidRPr="00CE2AA9">
        <w:rPr>
          <w:sz w:val="28"/>
          <w:szCs w:val="28"/>
        </w:rPr>
        <w:t xml:space="preserve"> </w:t>
      </w:r>
      <w:r w:rsidRPr="00CE2AA9">
        <w:rPr>
          <w:sz w:val="28"/>
          <w:szCs w:val="28"/>
        </w:rPr>
        <w:t>платежеспособности предприятия, произошло за счет улучшения коэффициентов «критической оценки» и текущей ликвидности.</w:t>
      </w:r>
    </w:p>
    <w:p w:rsidR="00687FFC" w:rsidRPr="00CE2AA9" w:rsidRDefault="00687FFC" w:rsidP="00CE2AA9">
      <w:pPr>
        <w:autoSpaceDE w:val="0"/>
        <w:spacing w:line="360" w:lineRule="auto"/>
        <w:ind w:firstLine="709"/>
        <w:rPr>
          <w:sz w:val="28"/>
          <w:szCs w:val="28"/>
        </w:rPr>
      </w:pPr>
      <w:r w:rsidRPr="00CE2AA9">
        <w:rPr>
          <w:sz w:val="28"/>
          <w:szCs w:val="28"/>
        </w:rPr>
        <w:t>Анализ финансовой устойчивости показал что,</w:t>
      </w:r>
      <w:r w:rsidR="00CE2AA9" w:rsidRPr="00CE2AA9">
        <w:rPr>
          <w:sz w:val="28"/>
          <w:szCs w:val="28"/>
        </w:rPr>
        <w:t xml:space="preserve"> </w:t>
      </w:r>
      <w:r w:rsidRPr="00CE2AA9">
        <w:rPr>
          <w:sz w:val="28"/>
          <w:szCs w:val="28"/>
        </w:rPr>
        <w:t>на предприятии сложилась неплохая финансовая устойчивость. Несмотря на то, что отдельные показатели не соответствуют рекомендуемым значениям, они имеют тенденцию к изменению в сторону</w:t>
      </w:r>
      <w:r w:rsidR="00CE2AA9" w:rsidRPr="00CE2AA9">
        <w:rPr>
          <w:sz w:val="28"/>
          <w:szCs w:val="28"/>
        </w:rPr>
        <w:t xml:space="preserve"> </w:t>
      </w:r>
      <w:r w:rsidRPr="00CE2AA9">
        <w:rPr>
          <w:sz w:val="28"/>
          <w:szCs w:val="28"/>
        </w:rPr>
        <w:t>улучшения.</w:t>
      </w:r>
      <w:r w:rsidR="00CE2AA9" w:rsidRPr="00CE2AA9">
        <w:rPr>
          <w:sz w:val="28"/>
          <w:szCs w:val="28"/>
        </w:rPr>
        <w:t xml:space="preserve"> </w:t>
      </w:r>
      <w:r w:rsidRPr="00CE2AA9">
        <w:rPr>
          <w:sz w:val="28"/>
          <w:szCs w:val="28"/>
        </w:rPr>
        <w:t>Достаточно</w:t>
      </w:r>
      <w:r w:rsidR="00CE2AA9" w:rsidRPr="00CE2AA9">
        <w:rPr>
          <w:sz w:val="28"/>
          <w:szCs w:val="28"/>
        </w:rPr>
        <w:t xml:space="preserve"> </w:t>
      </w:r>
      <w:r w:rsidRPr="00CE2AA9">
        <w:rPr>
          <w:sz w:val="28"/>
          <w:szCs w:val="28"/>
        </w:rPr>
        <w:t>высок</w:t>
      </w:r>
      <w:r w:rsidR="00CE2AA9" w:rsidRPr="00CE2AA9">
        <w:rPr>
          <w:sz w:val="28"/>
          <w:szCs w:val="28"/>
        </w:rPr>
        <w:t xml:space="preserve"> </w:t>
      </w:r>
      <w:r w:rsidRPr="00CE2AA9">
        <w:rPr>
          <w:sz w:val="28"/>
          <w:szCs w:val="28"/>
        </w:rPr>
        <w:t>коэффициент</w:t>
      </w:r>
      <w:r w:rsidR="00CE2AA9" w:rsidRPr="00CE2AA9">
        <w:rPr>
          <w:sz w:val="28"/>
          <w:szCs w:val="28"/>
        </w:rPr>
        <w:t xml:space="preserve"> </w:t>
      </w:r>
      <w:r w:rsidRPr="00CE2AA9">
        <w:rPr>
          <w:sz w:val="28"/>
          <w:szCs w:val="28"/>
        </w:rPr>
        <w:t>финансовой устойчивости,</w:t>
      </w:r>
      <w:r w:rsidR="00CE2AA9" w:rsidRPr="00CE2AA9">
        <w:rPr>
          <w:sz w:val="28"/>
          <w:szCs w:val="28"/>
        </w:rPr>
        <w:t xml:space="preserve"> </w:t>
      </w:r>
      <w:r w:rsidRPr="00CE2AA9">
        <w:rPr>
          <w:sz w:val="28"/>
          <w:szCs w:val="28"/>
        </w:rPr>
        <w:t>при одновременно низком</w:t>
      </w:r>
      <w:r w:rsidR="00CE2AA9" w:rsidRPr="00CE2AA9">
        <w:rPr>
          <w:sz w:val="28"/>
          <w:szCs w:val="28"/>
        </w:rPr>
        <w:t xml:space="preserve"> </w:t>
      </w:r>
      <w:r w:rsidRPr="00CE2AA9">
        <w:rPr>
          <w:sz w:val="28"/>
          <w:szCs w:val="28"/>
        </w:rPr>
        <w:t>коэффициенте</w:t>
      </w:r>
      <w:r w:rsidR="00CE2AA9" w:rsidRPr="00CE2AA9">
        <w:rPr>
          <w:sz w:val="28"/>
          <w:szCs w:val="28"/>
        </w:rPr>
        <w:t xml:space="preserve"> </w:t>
      </w:r>
      <w:r w:rsidRPr="00CE2AA9">
        <w:rPr>
          <w:sz w:val="28"/>
          <w:szCs w:val="28"/>
        </w:rPr>
        <w:t>обеспеченности собственными источниками финансирования.</w:t>
      </w:r>
    </w:p>
    <w:p w:rsidR="00687FFC" w:rsidRPr="00CE2AA9" w:rsidRDefault="00687FFC" w:rsidP="00CE2AA9">
      <w:pPr>
        <w:autoSpaceDE w:val="0"/>
        <w:spacing w:line="360" w:lineRule="auto"/>
        <w:ind w:firstLine="709"/>
        <w:rPr>
          <w:sz w:val="28"/>
          <w:szCs w:val="28"/>
        </w:rPr>
      </w:pPr>
      <w:r w:rsidRPr="00CE2AA9">
        <w:rPr>
          <w:sz w:val="28"/>
          <w:szCs w:val="28"/>
        </w:rPr>
        <w:t>Таким образом, на основе анализа платежеспособности и финансовой устойчивости предприятия можно сделать следующие выводы: финансирование хозяйственной деятельности осуществляется при активном участии заемного капитала, что приводит к низким показателям платежеспособности. Но, несмотря на то, что некоторые показатели платежеспособности не соответствуют нормативам, они имеют тенденцию к изменению в сторону</w:t>
      </w:r>
      <w:r w:rsidR="00CE2AA9" w:rsidRPr="00CE2AA9">
        <w:rPr>
          <w:sz w:val="28"/>
          <w:szCs w:val="28"/>
        </w:rPr>
        <w:t xml:space="preserve"> </w:t>
      </w:r>
      <w:r w:rsidRPr="00CE2AA9">
        <w:rPr>
          <w:sz w:val="28"/>
          <w:szCs w:val="28"/>
        </w:rPr>
        <w:t>улучшения, что благоприятно влияет на деятельность данной организации. Для выхода из сложившейся ситуации руководителю необходимо найти пути улучшения платежеспособности организации.</w:t>
      </w:r>
    </w:p>
    <w:p w:rsidR="00687FFC" w:rsidRPr="00CE2AA9" w:rsidRDefault="00687FFC" w:rsidP="00CE2AA9">
      <w:pPr>
        <w:autoSpaceDE w:val="0"/>
        <w:spacing w:line="360" w:lineRule="auto"/>
        <w:ind w:firstLine="709"/>
        <w:rPr>
          <w:sz w:val="28"/>
          <w:szCs w:val="28"/>
        </w:rPr>
      </w:pPr>
      <w:r w:rsidRPr="00CE2AA9">
        <w:rPr>
          <w:sz w:val="28"/>
          <w:szCs w:val="28"/>
        </w:rPr>
        <w:t>При анализе ликвидности было выявлено, что предприятие испытывает дефицит наиболее ликвидных активов (денежных средств и краткосрочных финансовых вложений) для покрытия наиболее срочных обязательств (кредиторской задолженности). Несоблюдение условия: А4 ≤ П4 свидетельствует об отсутствии у предприятия собственных оборотных средств. В 2007 - 2008 гг.</w:t>
      </w:r>
      <w:r w:rsidR="00CE2AA9" w:rsidRPr="00CE2AA9">
        <w:rPr>
          <w:sz w:val="28"/>
          <w:szCs w:val="28"/>
        </w:rPr>
        <w:t xml:space="preserve"> </w:t>
      </w:r>
      <w:r w:rsidRPr="00CE2AA9">
        <w:rPr>
          <w:sz w:val="28"/>
          <w:szCs w:val="28"/>
        </w:rPr>
        <w:t>у предприятия наблюдалась перспективная ликвидность, а к 2009 году видно улучшение текущей ликвидности.</w:t>
      </w:r>
    </w:p>
    <w:p w:rsidR="00687FFC" w:rsidRPr="00CE2AA9" w:rsidRDefault="00687FFC" w:rsidP="00CE2AA9">
      <w:pPr>
        <w:autoSpaceDE w:val="0"/>
        <w:spacing w:line="360" w:lineRule="auto"/>
        <w:ind w:firstLine="709"/>
        <w:rPr>
          <w:sz w:val="28"/>
          <w:szCs w:val="28"/>
        </w:rPr>
      </w:pPr>
      <w:r w:rsidRPr="00CE2AA9">
        <w:rPr>
          <w:sz w:val="28"/>
          <w:szCs w:val="28"/>
        </w:rPr>
        <w:t>Отрицательные значения коэффициентов обеспеченности собственными</w:t>
      </w:r>
      <w:r w:rsidR="00CE2AA9" w:rsidRPr="00CE2AA9">
        <w:rPr>
          <w:sz w:val="28"/>
          <w:szCs w:val="28"/>
        </w:rPr>
        <w:t xml:space="preserve"> </w:t>
      </w:r>
      <w:r w:rsidRPr="00CE2AA9">
        <w:rPr>
          <w:sz w:val="28"/>
          <w:szCs w:val="28"/>
        </w:rPr>
        <w:t>оборотными средствами и маневренности собственных оборотных средств обусловлены недостаточным наличием собственных оборотных средств предприятия.</w:t>
      </w:r>
    </w:p>
    <w:p w:rsidR="00687FFC" w:rsidRPr="00CE2AA9" w:rsidRDefault="00687FFC" w:rsidP="00CE2AA9">
      <w:pPr>
        <w:shd w:val="clear" w:color="auto" w:fill="FFFFFF"/>
        <w:autoSpaceDE w:val="0"/>
        <w:spacing w:line="360" w:lineRule="auto"/>
        <w:ind w:firstLine="709"/>
        <w:rPr>
          <w:sz w:val="28"/>
          <w:szCs w:val="28"/>
        </w:rPr>
      </w:pPr>
      <w:r w:rsidRPr="00CE2AA9">
        <w:rPr>
          <w:bCs/>
          <w:sz w:val="28"/>
          <w:szCs w:val="28"/>
        </w:rPr>
        <w:t xml:space="preserve">Анализ финансовой устойчивости свидетельствует </w:t>
      </w:r>
      <w:r w:rsidRPr="00CE2AA9">
        <w:rPr>
          <w:sz w:val="28"/>
          <w:szCs w:val="28"/>
        </w:rPr>
        <w:t>о том, что в организации наблюдается неустойчивое финансовое состояние.</w:t>
      </w:r>
    </w:p>
    <w:p w:rsidR="00687FFC" w:rsidRPr="00CE2AA9" w:rsidRDefault="00687FFC" w:rsidP="00CE2AA9">
      <w:pPr>
        <w:autoSpaceDE w:val="0"/>
        <w:spacing w:line="360" w:lineRule="auto"/>
        <w:ind w:firstLine="709"/>
        <w:rPr>
          <w:sz w:val="28"/>
          <w:szCs w:val="28"/>
        </w:rPr>
      </w:pPr>
      <w:r w:rsidRPr="00CE2AA9">
        <w:rPr>
          <w:sz w:val="28"/>
          <w:szCs w:val="28"/>
        </w:rPr>
        <w:t>Анализ общей оценки деловой активности предприятия выявил снижение коэффициента общей оборачиваемости (ресурсоотдачи), значит медленнее совершался полный цикл производства и обращения, что привело к отрицательной результативности финансово - хозяйственной деятельности предприятия. Низкий коэффициент скорости отдачи на собственный капитал свидетельствует о бездействии части собственных средств. В целом можно сделать вывод о том, что имущество организации используется нерационально и осуществляется неэффективное управление активами в ООО «Конкордия».</w:t>
      </w:r>
    </w:p>
    <w:p w:rsidR="00687FFC" w:rsidRPr="00CE2AA9" w:rsidRDefault="00687FFC" w:rsidP="00CE2AA9">
      <w:pPr>
        <w:shd w:val="clear" w:color="auto" w:fill="FFFFFF"/>
        <w:autoSpaceDE w:val="0"/>
        <w:spacing w:line="360" w:lineRule="auto"/>
        <w:ind w:firstLine="709"/>
        <w:rPr>
          <w:sz w:val="28"/>
          <w:szCs w:val="28"/>
        </w:rPr>
      </w:pPr>
      <w:r w:rsidRPr="00CE2AA9">
        <w:rPr>
          <w:sz w:val="28"/>
          <w:szCs w:val="28"/>
        </w:rPr>
        <w:t>В соответствии с полученными результатами по проведенной оценке вероятности банкротства организации невозможно сделать однозначные выводы, так как расчеты показали не соответствующею друг другу оценку вероятности банкротства предприятия. Тем не менее, следует признать, что вероятность банкротства возможна в связи с тем, что предприятие является не рентабельным, заемные средства значительно превышают собственный капитал, ликвидность баланса и финансовая устойчивость</w:t>
      </w:r>
      <w:r w:rsidR="00CE2AA9" w:rsidRPr="00CE2AA9">
        <w:rPr>
          <w:sz w:val="28"/>
          <w:szCs w:val="28"/>
        </w:rPr>
        <w:t xml:space="preserve"> </w:t>
      </w:r>
      <w:r w:rsidRPr="00CE2AA9">
        <w:rPr>
          <w:sz w:val="28"/>
          <w:szCs w:val="28"/>
        </w:rPr>
        <w:t>организации недостаточная, что было выявлено при анализе финансового состояния.</w:t>
      </w:r>
    </w:p>
    <w:p w:rsidR="00687FFC" w:rsidRPr="00CE2AA9" w:rsidRDefault="00687FFC" w:rsidP="00CE2AA9">
      <w:pPr>
        <w:spacing w:line="360" w:lineRule="auto"/>
        <w:ind w:firstLine="709"/>
        <w:rPr>
          <w:sz w:val="28"/>
          <w:szCs w:val="28"/>
        </w:rPr>
      </w:pPr>
      <w:r w:rsidRPr="00CE2AA9">
        <w:rPr>
          <w:sz w:val="28"/>
          <w:szCs w:val="28"/>
        </w:rPr>
        <w:t>В третьей главе даны рекомендации по повышению платежеспособности, финансовой устойчивости и рентабельности предприятия. Одним из основных и наиболее радикальных направлений финансового оздоровления предприятия является поиск внутренних резервов по увеличению прибыльности производства и достижению безубыточной работы за счет более полного использования производственной мощности предприятия, повышения качества и конкурентоспособности продукции, снижения ее себестоимости, рационального использования материальных, трудовых и финансовых ресурсов, сокращения непроизводительных расходов и потерь, а также рационального управления заемными средствами, управления дебиторской и кредиторской задолженностью.</w:t>
      </w:r>
    </w:p>
    <w:p w:rsidR="00687FFC" w:rsidRPr="00CE2AA9" w:rsidRDefault="00687FFC" w:rsidP="00CE2AA9">
      <w:pPr>
        <w:spacing w:line="360" w:lineRule="auto"/>
        <w:ind w:firstLine="709"/>
        <w:rPr>
          <w:sz w:val="28"/>
          <w:szCs w:val="28"/>
        </w:rPr>
      </w:pPr>
      <w:r w:rsidRPr="00CE2AA9">
        <w:rPr>
          <w:sz w:val="28"/>
          <w:szCs w:val="28"/>
        </w:rPr>
        <w:t>Для систематизированного выявления и обобщения всех видов потерь предложено введение специального реестра потерь с классификацией их по определенным группам.</w:t>
      </w:r>
    </w:p>
    <w:p w:rsidR="00687FFC" w:rsidRPr="00CE2AA9" w:rsidRDefault="00687FFC" w:rsidP="00CE2AA9">
      <w:pPr>
        <w:spacing w:line="360" w:lineRule="auto"/>
        <w:ind w:firstLine="709"/>
        <w:rPr>
          <w:sz w:val="28"/>
          <w:szCs w:val="28"/>
        </w:rPr>
      </w:pPr>
      <w:r w:rsidRPr="00CE2AA9">
        <w:rPr>
          <w:sz w:val="28"/>
          <w:szCs w:val="28"/>
        </w:rPr>
        <w:t>В целях быстрейшего получения денежных средств были проанализированы два варианта: предоставление покупателю скидки за немедленную оплату произведенной поставки; получение краткосрочного кредита в банке для покрытия своих потребностей и вовлечение в оборот</w:t>
      </w:r>
      <w:r w:rsidR="00CE2AA9" w:rsidRPr="00CE2AA9">
        <w:rPr>
          <w:sz w:val="28"/>
          <w:szCs w:val="28"/>
        </w:rPr>
        <w:t xml:space="preserve"> </w:t>
      </w:r>
      <w:r w:rsidRPr="00CE2AA9">
        <w:rPr>
          <w:sz w:val="28"/>
          <w:szCs w:val="28"/>
        </w:rPr>
        <w:t>денежных средств без предоставления покупателю скидки.</w:t>
      </w:r>
    </w:p>
    <w:p w:rsidR="00687FFC" w:rsidRPr="00CE2AA9" w:rsidRDefault="00687FFC" w:rsidP="00CE2AA9">
      <w:pPr>
        <w:autoSpaceDE w:val="0"/>
        <w:spacing w:line="360" w:lineRule="auto"/>
        <w:ind w:firstLine="709"/>
        <w:rPr>
          <w:sz w:val="28"/>
          <w:szCs w:val="28"/>
        </w:rPr>
      </w:pPr>
      <w:r w:rsidRPr="00CE2AA9">
        <w:rPr>
          <w:sz w:val="28"/>
          <w:szCs w:val="28"/>
        </w:rPr>
        <w:t>Как показал расчет, при предоставлении скидки организация может получить доход больше, чем при предоставлении покупателю товарного кредита.</w:t>
      </w:r>
      <w:r w:rsidR="00CE2AA9" w:rsidRPr="00CE2AA9">
        <w:rPr>
          <w:sz w:val="28"/>
          <w:szCs w:val="28"/>
        </w:rPr>
        <w:t xml:space="preserve"> </w:t>
      </w:r>
      <w:r w:rsidRPr="00CE2AA9">
        <w:rPr>
          <w:sz w:val="28"/>
          <w:szCs w:val="28"/>
        </w:rPr>
        <w:t>Такая</w:t>
      </w:r>
      <w:r w:rsidR="00CE2AA9" w:rsidRPr="00CE2AA9">
        <w:rPr>
          <w:sz w:val="28"/>
          <w:szCs w:val="28"/>
        </w:rPr>
        <w:t xml:space="preserve"> </w:t>
      </w:r>
      <w:r w:rsidRPr="00CE2AA9">
        <w:rPr>
          <w:sz w:val="28"/>
          <w:szCs w:val="28"/>
        </w:rPr>
        <w:t>акция</w:t>
      </w:r>
      <w:r w:rsidR="00CE2AA9" w:rsidRPr="00CE2AA9">
        <w:rPr>
          <w:sz w:val="28"/>
          <w:szCs w:val="28"/>
        </w:rPr>
        <w:t xml:space="preserve"> </w:t>
      </w:r>
      <w:r w:rsidRPr="00CE2AA9">
        <w:rPr>
          <w:sz w:val="28"/>
          <w:szCs w:val="28"/>
        </w:rPr>
        <w:t>привлечет</w:t>
      </w:r>
      <w:r w:rsidR="00CE2AA9" w:rsidRPr="00CE2AA9">
        <w:rPr>
          <w:sz w:val="28"/>
          <w:szCs w:val="28"/>
        </w:rPr>
        <w:t xml:space="preserve"> </w:t>
      </w:r>
      <w:r w:rsidRPr="00CE2AA9">
        <w:rPr>
          <w:sz w:val="28"/>
          <w:szCs w:val="28"/>
        </w:rPr>
        <w:t>дополнительный</w:t>
      </w:r>
      <w:r w:rsidR="00CE2AA9" w:rsidRPr="00CE2AA9">
        <w:rPr>
          <w:sz w:val="28"/>
          <w:szCs w:val="28"/>
        </w:rPr>
        <w:t xml:space="preserve"> </w:t>
      </w:r>
      <w:r w:rsidRPr="00CE2AA9">
        <w:rPr>
          <w:sz w:val="28"/>
          <w:szCs w:val="28"/>
        </w:rPr>
        <w:t>поток</w:t>
      </w:r>
      <w:r w:rsidR="00CE2AA9" w:rsidRPr="00CE2AA9">
        <w:rPr>
          <w:sz w:val="28"/>
          <w:szCs w:val="28"/>
        </w:rPr>
        <w:t xml:space="preserve"> </w:t>
      </w:r>
      <w:r w:rsidRPr="00CE2AA9">
        <w:rPr>
          <w:sz w:val="28"/>
          <w:szCs w:val="28"/>
        </w:rPr>
        <w:t>покупателей. Кроме того, значительно снизятся запасы готовой продукции, что позволит улучшить показатели оборачиваемости оборотного капитала</w:t>
      </w:r>
    </w:p>
    <w:p w:rsidR="00687FFC" w:rsidRPr="00CE2AA9" w:rsidRDefault="00687FFC" w:rsidP="00CE2AA9">
      <w:pPr>
        <w:spacing w:line="360" w:lineRule="auto"/>
        <w:ind w:firstLine="709"/>
        <w:rPr>
          <w:sz w:val="28"/>
          <w:szCs w:val="28"/>
        </w:rPr>
      </w:pPr>
      <w:r w:rsidRPr="00CE2AA9">
        <w:rPr>
          <w:sz w:val="28"/>
          <w:szCs w:val="28"/>
        </w:rPr>
        <w:t>При формировании оборотного капитала очень важно определить разумное соотношение между дебиторской и кредиторской задолженностями. При этом необходимо проводить оценку не только своих собственных условий кредитования покупателей, но и условий кредита поставщиков материальных ресурсов, с точки зрения уменьшения затрат или увеличения дополнительного дохода, получаемого предприятием при использовании скидок.</w:t>
      </w:r>
    </w:p>
    <w:p w:rsidR="00687FFC" w:rsidRPr="00CE2AA9" w:rsidRDefault="00687FFC" w:rsidP="00CE2AA9">
      <w:pPr>
        <w:autoSpaceDE w:val="0"/>
        <w:spacing w:line="360" w:lineRule="auto"/>
        <w:ind w:firstLine="709"/>
        <w:rPr>
          <w:sz w:val="28"/>
          <w:szCs w:val="28"/>
        </w:rPr>
      </w:pPr>
      <w:r w:rsidRPr="00CE2AA9">
        <w:rPr>
          <w:sz w:val="28"/>
          <w:szCs w:val="28"/>
        </w:rPr>
        <w:t>Как</w:t>
      </w:r>
      <w:r w:rsidR="00CE2AA9" w:rsidRPr="00CE2AA9">
        <w:rPr>
          <w:sz w:val="28"/>
          <w:szCs w:val="28"/>
        </w:rPr>
        <w:t xml:space="preserve"> </w:t>
      </w:r>
      <w:r w:rsidRPr="00CE2AA9">
        <w:rPr>
          <w:sz w:val="28"/>
          <w:szCs w:val="28"/>
        </w:rPr>
        <w:t>показал</w:t>
      </w:r>
      <w:r w:rsidR="00CE2AA9" w:rsidRPr="00CE2AA9">
        <w:rPr>
          <w:sz w:val="28"/>
          <w:szCs w:val="28"/>
        </w:rPr>
        <w:t xml:space="preserve"> </w:t>
      </w:r>
      <w:r w:rsidRPr="00CE2AA9">
        <w:rPr>
          <w:sz w:val="28"/>
          <w:szCs w:val="28"/>
        </w:rPr>
        <w:t>расчет,</w:t>
      </w:r>
      <w:r w:rsidR="00CE2AA9" w:rsidRPr="00CE2AA9">
        <w:rPr>
          <w:sz w:val="28"/>
          <w:szCs w:val="28"/>
        </w:rPr>
        <w:t xml:space="preserve"> </w:t>
      </w:r>
      <w:r w:rsidRPr="00CE2AA9">
        <w:rPr>
          <w:sz w:val="28"/>
          <w:szCs w:val="28"/>
        </w:rPr>
        <w:t>предприятию</w:t>
      </w:r>
      <w:r w:rsidR="00CE2AA9" w:rsidRPr="00CE2AA9">
        <w:rPr>
          <w:sz w:val="28"/>
          <w:szCs w:val="28"/>
        </w:rPr>
        <w:t xml:space="preserve"> </w:t>
      </w:r>
      <w:r w:rsidRPr="00CE2AA9">
        <w:rPr>
          <w:sz w:val="28"/>
          <w:szCs w:val="28"/>
        </w:rPr>
        <w:t>выгодно использовать скидки и совершать досрочную оплату. Таким образом, ООО «Конкордия» принимает решение о получении краткосрочного кредита, поскольку этот вариант оказывается более выгодным, а система скидок способствует защите</w:t>
      </w:r>
      <w:r w:rsidR="00CE2AA9" w:rsidRPr="00CE2AA9">
        <w:rPr>
          <w:sz w:val="28"/>
          <w:szCs w:val="28"/>
        </w:rPr>
        <w:t xml:space="preserve"> </w:t>
      </w:r>
      <w:r w:rsidRPr="00CE2AA9">
        <w:rPr>
          <w:sz w:val="28"/>
          <w:szCs w:val="28"/>
        </w:rPr>
        <w:t>предприятия</w:t>
      </w:r>
      <w:r w:rsidR="00CE2AA9" w:rsidRPr="00CE2AA9">
        <w:rPr>
          <w:sz w:val="28"/>
          <w:szCs w:val="28"/>
        </w:rPr>
        <w:t xml:space="preserve"> </w:t>
      </w:r>
      <w:r w:rsidRPr="00CE2AA9">
        <w:rPr>
          <w:sz w:val="28"/>
          <w:szCs w:val="28"/>
        </w:rPr>
        <w:t>от</w:t>
      </w:r>
      <w:r w:rsidR="00CE2AA9" w:rsidRPr="00CE2AA9">
        <w:rPr>
          <w:sz w:val="28"/>
          <w:szCs w:val="28"/>
        </w:rPr>
        <w:t xml:space="preserve"> </w:t>
      </w:r>
      <w:r w:rsidRPr="00CE2AA9">
        <w:rPr>
          <w:sz w:val="28"/>
          <w:szCs w:val="28"/>
        </w:rPr>
        <w:t>инфляционных</w:t>
      </w:r>
      <w:r w:rsidR="00CE2AA9" w:rsidRPr="00CE2AA9">
        <w:rPr>
          <w:sz w:val="28"/>
          <w:szCs w:val="28"/>
        </w:rPr>
        <w:t xml:space="preserve"> </w:t>
      </w:r>
      <w:r w:rsidRPr="00CE2AA9">
        <w:rPr>
          <w:sz w:val="28"/>
          <w:szCs w:val="28"/>
        </w:rPr>
        <w:t>убытков</w:t>
      </w:r>
      <w:r w:rsidR="00CE2AA9" w:rsidRPr="00CE2AA9">
        <w:rPr>
          <w:sz w:val="28"/>
          <w:szCs w:val="28"/>
        </w:rPr>
        <w:t xml:space="preserve"> </w:t>
      </w:r>
      <w:r w:rsidRPr="00CE2AA9">
        <w:rPr>
          <w:sz w:val="28"/>
          <w:szCs w:val="28"/>
        </w:rPr>
        <w:t>и</w:t>
      </w:r>
      <w:r w:rsidR="00CE2AA9" w:rsidRPr="00CE2AA9">
        <w:rPr>
          <w:sz w:val="28"/>
          <w:szCs w:val="28"/>
        </w:rPr>
        <w:t xml:space="preserve"> </w:t>
      </w:r>
      <w:r w:rsidRPr="00CE2AA9">
        <w:rPr>
          <w:sz w:val="28"/>
          <w:szCs w:val="28"/>
        </w:rPr>
        <w:t>относительно</w:t>
      </w:r>
      <w:r w:rsidR="00CE2AA9" w:rsidRPr="00CE2AA9">
        <w:rPr>
          <w:sz w:val="28"/>
          <w:szCs w:val="28"/>
        </w:rPr>
        <w:t xml:space="preserve"> </w:t>
      </w:r>
      <w:r w:rsidRPr="00CE2AA9">
        <w:rPr>
          <w:sz w:val="28"/>
          <w:szCs w:val="28"/>
        </w:rPr>
        <w:t>дешевому пополнению оборотного капитала в денежной или натуральной форме.</w:t>
      </w:r>
    </w:p>
    <w:p w:rsidR="00687FFC" w:rsidRPr="00CE2AA9" w:rsidRDefault="00687FFC" w:rsidP="00CE2AA9">
      <w:pPr>
        <w:autoSpaceDE w:val="0"/>
        <w:spacing w:line="360" w:lineRule="auto"/>
        <w:ind w:firstLine="709"/>
        <w:rPr>
          <w:sz w:val="28"/>
          <w:szCs w:val="28"/>
        </w:rPr>
      </w:pPr>
      <w:r w:rsidRPr="00CE2AA9">
        <w:rPr>
          <w:sz w:val="28"/>
          <w:szCs w:val="28"/>
        </w:rPr>
        <w:t>Для выявления резервов по снижению затрат с целью увеличения прибыли был проведен сводный анализ по данным отчета о прибылях и убытках и приложения по бухгалтерскому балансу, на основании которого предложены следующие мероприятия:</w:t>
      </w:r>
    </w:p>
    <w:p w:rsidR="00687FFC" w:rsidRPr="00CE2AA9" w:rsidRDefault="00687FFC" w:rsidP="00CE2AA9">
      <w:pPr>
        <w:numPr>
          <w:ilvl w:val="0"/>
          <w:numId w:val="5"/>
        </w:numPr>
        <w:tabs>
          <w:tab w:val="clear" w:pos="1068"/>
        </w:tabs>
        <w:autoSpaceDE w:val="0"/>
        <w:spacing w:line="360" w:lineRule="auto"/>
        <w:ind w:left="0" w:firstLine="709"/>
        <w:rPr>
          <w:sz w:val="28"/>
          <w:szCs w:val="28"/>
        </w:rPr>
      </w:pPr>
      <w:r w:rsidRPr="00CE2AA9">
        <w:rPr>
          <w:sz w:val="28"/>
          <w:szCs w:val="28"/>
        </w:rPr>
        <w:t>Сокращение затрат на оплату труда.</w:t>
      </w:r>
    </w:p>
    <w:p w:rsidR="00687FFC" w:rsidRPr="00CE2AA9" w:rsidRDefault="00687FFC" w:rsidP="00CE2AA9">
      <w:pPr>
        <w:numPr>
          <w:ilvl w:val="0"/>
          <w:numId w:val="5"/>
        </w:numPr>
        <w:tabs>
          <w:tab w:val="clear" w:pos="1068"/>
        </w:tabs>
        <w:autoSpaceDE w:val="0"/>
        <w:spacing w:line="360" w:lineRule="auto"/>
        <w:ind w:left="0" w:firstLine="709"/>
        <w:rPr>
          <w:sz w:val="28"/>
          <w:szCs w:val="28"/>
        </w:rPr>
      </w:pPr>
      <w:r w:rsidRPr="00CE2AA9">
        <w:rPr>
          <w:sz w:val="28"/>
          <w:szCs w:val="28"/>
        </w:rPr>
        <w:t>Сокращение управленческих расходов.</w:t>
      </w:r>
    </w:p>
    <w:p w:rsidR="00687FFC" w:rsidRPr="00CE2AA9" w:rsidRDefault="00687FFC" w:rsidP="00CE2AA9">
      <w:pPr>
        <w:numPr>
          <w:ilvl w:val="0"/>
          <w:numId w:val="5"/>
        </w:numPr>
        <w:tabs>
          <w:tab w:val="clear" w:pos="1068"/>
        </w:tabs>
        <w:autoSpaceDE w:val="0"/>
        <w:spacing w:line="360" w:lineRule="auto"/>
        <w:ind w:left="0" w:firstLine="709"/>
        <w:rPr>
          <w:sz w:val="28"/>
          <w:szCs w:val="28"/>
        </w:rPr>
      </w:pPr>
      <w:r w:rsidRPr="00CE2AA9">
        <w:rPr>
          <w:sz w:val="28"/>
          <w:szCs w:val="28"/>
        </w:rPr>
        <w:t>Сдача в аренду неиспользуемых основных средств.</w:t>
      </w:r>
    </w:p>
    <w:p w:rsidR="00687FFC" w:rsidRPr="00CE2AA9" w:rsidRDefault="00687FFC" w:rsidP="00CE2AA9">
      <w:pPr>
        <w:numPr>
          <w:ilvl w:val="0"/>
          <w:numId w:val="5"/>
        </w:numPr>
        <w:tabs>
          <w:tab w:val="clear" w:pos="1068"/>
        </w:tabs>
        <w:autoSpaceDE w:val="0"/>
        <w:spacing w:line="360" w:lineRule="auto"/>
        <w:ind w:left="0" w:firstLine="709"/>
        <w:rPr>
          <w:sz w:val="28"/>
          <w:szCs w:val="28"/>
        </w:rPr>
      </w:pPr>
      <w:r w:rsidRPr="00CE2AA9">
        <w:rPr>
          <w:sz w:val="28"/>
          <w:szCs w:val="28"/>
        </w:rPr>
        <w:t>Продажа сырья и материалов.</w:t>
      </w:r>
    </w:p>
    <w:p w:rsidR="00687FFC" w:rsidRPr="00CE2AA9" w:rsidRDefault="00687FFC" w:rsidP="00CE2AA9">
      <w:pPr>
        <w:autoSpaceDE w:val="0"/>
        <w:spacing w:line="360" w:lineRule="auto"/>
        <w:ind w:firstLine="709"/>
        <w:rPr>
          <w:sz w:val="28"/>
          <w:szCs w:val="28"/>
        </w:rPr>
      </w:pPr>
      <w:r w:rsidRPr="00CE2AA9">
        <w:rPr>
          <w:sz w:val="28"/>
          <w:szCs w:val="28"/>
        </w:rPr>
        <w:t>Дополнительным мероприятием по улучшению финансового состояния ООО «Конкордия» был предложен факторинг без регресса. Возможность инкассирования дебиторской задолженности.</w:t>
      </w:r>
    </w:p>
    <w:p w:rsidR="00687FFC" w:rsidRPr="00CE2AA9" w:rsidRDefault="00687FFC" w:rsidP="00CE2AA9">
      <w:pPr>
        <w:autoSpaceDE w:val="0"/>
        <w:spacing w:line="360" w:lineRule="auto"/>
        <w:ind w:firstLine="709"/>
        <w:rPr>
          <w:sz w:val="28"/>
          <w:szCs w:val="28"/>
        </w:rPr>
      </w:pPr>
      <w:r w:rsidRPr="00CE2AA9">
        <w:rPr>
          <w:sz w:val="28"/>
          <w:szCs w:val="28"/>
        </w:rPr>
        <w:t>Анализ прогнозных отчетов показал, что предложенные мероприятия значительно улучшили финансовое состояние ООО «Конкордия», так как наблюдается положительная тенденция улучшения показателей. Тем не менее предприятию следует провести более детальный анализ на основании внутренней финансовой отчетности с использованием аналитических показателей для выявления дополнительных резервов по снижению затрат и увеличению рентабельности продаж и валовой рентабельности, так как только благодаря анализу бухгалтерской отчетности эта задача не выполнима.</w:t>
      </w:r>
    </w:p>
    <w:p w:rsidR="00687FFC" w:rsidRPr="00CE2AA9" w:rsidRDefault="00687FFC" w:rsidP="00CE2AA9">
      <w:pPr>
        <w:spacing w:line="360" w:lineRule="auto"/>
        <w:ind w:firstLine="709"/>
        <w:rPr>
          <w:sz w:val="28"/>
          <w:szCs w:val="28"/>
        </w:rPr>
      </w:pPr>
    </w:p>
    <w:p w:rsidR="00687FFC" w:rsidRPr="00CE2AA9" w:rsidRDefault="001B1CEB" w:rsidP="001B1CEB">
      <w:pPr>
        <w:spacing w:line="360" w:lineRule="auto"/>
        <w:ind w:firstLine="709"/>
        <w:jc w:val="center"/>
        <w:rPr>
          <w:b/>
          <w:sz w:val="28"/>
          <w:szCs w:val="28"/>
        </w:rPr>
      </w:pPr>
      <w:r>
        <w:rPr>
          <w:sz w:val="28"/>
          <w:szCs w:val="28"/>
        </w:rPr>
        <w:br w:type="page"/>
      </w:r>
      <w:r w:rsidR="00687FFC" w:rsidRPr="00CE2AA9">
        <w:rPr>
          <w:b/>
          <w:sz w:val="28"/>
          <w:szCs w:val="28"/>
        </w:rPr>
        <w:t>Список литературы</w:t>
      </w:r>
    </w:p>
    <w:p w:rsidR="00687FFC" w:rsidRPr="00CE2AA9" w:rsidRDefault="00687FFC" w:rsidP="00CE2AA9">
      <w:pPr>
        <w:autoSpaceDE w:val="0"/>
        <w:spacing w:line="360" w:lineRule="auto"/>
        <w:ind w:firstLine="709"/>
        <w:rPr>
          <w:b/>
          <w:sz w:val="28"/>
          <w:szCs w:val="28"/>
        </w:rPr>
      </w:pPr>
    </w:p>
    <w:p w:rsidR="00687FFC" w:rsidRPr="00CE2AA9" w:rsidRDefault="00687FFC" w:rsidP="001B1CEB">
      <w:pPr>
        <w:autoSpaceDE w:val="0"/>
        <w:spacing w:line="360" w:lineRule="auto"/>
        <w:ind w:firstLine="0"/>
        <w:rPr>
          <w:sz w:val="28"/>
          <w:szCs w:val="28"/>
        </w:rPr>
      </w:pPr>
      <w:r w:rsidRPr="00CE2AA9">
        <w:rPr>
          <w:sz w:val="28"/>
          <w:szCs w:val="28"/>
        </w:rPr>
        <w:t>1. Гражданский кодекс РФ. Часть первая. От 30.11.1994 г.</w:t>
      </w:r>
    </w:p>
    <w:p w:rsidR="00687FFC" w:rsidRPr="00CE2AA9" w:rsidRDefault="00687FFC" w:rsidP="001B1CEB">
      <w:pPr>
        <w:autoSpaceDE w:val="0"/>
        <w:spacing w:line="360" w:lineRule="auto"/>
        <w:ind w:firstLine="0"/>
        <w:rPr>
          <w:sz w:val="28"/>
          <w:szCs w:val="28"/>
        </w:rPr>
      </w:pPr>
      <w:r w:rsidRPr="00CE2AA9">
        <w:rPr>
          <w:sz w:val="28"/>
          <w:szCs w:val="28"/>
        </w:rPr>
        <w:t>2. Налоговый кодекс РФ. Часть вторая. От 05.08.2000 г.</w:t>
      </w:r>
    </w:p>
    <w:p w:rsidR="00687FFC" w:rsidRPr="00CE2AA9" w:rsidRDefault="00687FFC" w:rsidP="001B1CEB">
      <w:pPr>
        <w:autoSpaceDE w:val="0"/>
        <w:spacing w:line="360" w:lineRule="auto"/>
        <w:ind w:firstLine="0"/>
        <w:rPr>
          <w:sz w:val="28"/>
          <w:szCs w:val="28"/>
        </w:rPr>
      </w:pPr>
      <w:r w:rsidRPr="00CE2AA9">
        <w:rPr>
          <w:sz w:val="28"/>
          <w:szCs w:val="28"/>
        </w:rPr>
        <w:t xml:space="preserve">3. </w:t>
      </w:r>
      <w:r w:rsidR="00D03C29" w:rsidRPr="00CE2AA9">
        <w:rPr>
          <w:sz w:val="28"/>
          <w:szCs w:val="28"/>
        </w:rPr>
        <w:t xml:space="preserve">О бухгалтерском учете: </w:t>
      </w:r>
      <w:r w:rsidRPr="00CE2AA9">
        <w:rPr>
          <w:sz w:val="28"/>
          <w:szCs w:val="28"/>
        </w:rPr>
        <w:t>Федеральный з</w:t>
      </w:r>
      <w:r w:rsidR="00D03C29" w:rsidRPr="00CE2AA9">
        <w:rPr>
          <w:sz w:val="28"/>
          <w:szCs w:val="28"/>
        </w:rPr>
        <w:t>акон от 21.11.1996 г. 129-ФЗ.</w:t>
      </w:r>
    </w:p>
    <w:p w:rsidR="00687FFC" w:rsidRPr="00CE2AA9" w:rsidRDefault="00687FFC" w:rsidP="001B1CEB">
      <w:pPr>
        <w:autoSpaceDE w:val="0"/>
        <w:spacing w:line="360" w:lineRule="auto"/>
        <w:ind w:firstLine="0"/>
        <w:rPr>
          <w:sz w:val="28"/>
          <w:szCs w:val="28"/>
        </w:rPr>
      </w:pPr>
      <w:r w:rsidRPr="00CE2AA9">
        <w:rPr>
          <w:sz w:val="28"/>
          <w:szCs w:val="28"/>
        </w:rPr>
        <w:t xml:space="preserve">4. </w:t>
      </w:r>
      <w:r w:rsidR="00D03C29" w:rsidRPr="00CE2AA9">
        <w:rPr>
          <w:sz w:val="28"/>
          <w:szCs w:val="28"/>
        </w:rPr>
        <w:t xml:space="preserve">О несостоятельности (банкротстве): </w:t>
      </w:r>
      <w:r w:rsidRPr="00CE2AA9">
        <w:rPr>
          <w:sz w:val="28"/>
          <w:szCs w:val="28"/>
        </w:rPr>
        <w:t>Федеральный закон от 26.10.2002 г.</w:t>
      </w:r>
      <w:r w:rsidR="001B1CEB">
        <w:rPr>
          <w:sz w:val="28"/>
          <w:szCs w:val="28"/>
        </w:rPr>
        <w:t xml:space="preserve"> </w:t>
      </w:r>
      <w:r w:rsidR="00146929" w:rsidRPr="00CE2AA9">
        <w:rPr>
          <w:sz w:val="28"/>
          <w:szCs w:val="28"/>
        </w:rPr>
        <w:t>№</w:t>
      </w:r>
      <w:r w:rsidRPr="00CE2AA9">
        <w:rPr>
          <w:sz w:val="28"/>
          <w:szCs w:val="28"/>
        </w:rPr>
        <w:t>127-ФЗ.</w:t>
      </w:r>
    </w:p>
    <w:p w:rsidR="00687FFC" w:rsidRPr="00CE2AA9" w:rsidRDefault="00687FFC" w:rsidP="001B1CEB">
      <w:pPr>
        <w:autoSpaceDE w:val="0"/>
        <w:spacing w:line="360" w:lineRule="auto"/>
        <w:ind w:firstLine="0"/>
        <w:rPr>
          <w:sz w:val="28"/>
          <w:szCs w:val="28"/>
        </w:rPr>
      </w:pPr>
      <w:r w:rsidRPr="00CE2AA9">
        <w:rPr>
          <w:sz w:val="28"/>
          <w:szCs w:val="28"/>
        </w:rPr>
        <w:t xml:space="preserve">5. </w:t>
      </w:r>
      <w:r w:rsidR="00D03C29" w:rsidRPr="00CE2AA9">
        <w:rPr>
          <w:sz w:val="28"/>
          <w:szCs w:val="28"/>
        </w:rPr>
        <w:t xml:space="preserve">Об обществах с ограниченной ответственностью: </w:t>
      </w:r>
      <w:r w:rsidRPr="00CE2AA9">
        <w:rPr>
          <w:sz w:val="28"/>
          <w:szCs w:val="28"/>
        </w:rPr>
        <w:t>Федеральный</w:t>
      </w:r>
      <w:r w:rsidR="00D03C29" w:rsidRPr="00CE2AA9">
        <w:rPr>
          <w:sz w:val="28"/>
          <w:szCs w:val="28"/>
        </w:rPr>
        <w:t xml:space="preserve"> закон от</w:t>
      </w:r>
      <w:r w:rsidR="001B1CEB">
        <w:rPr>
          <w:sz w:val="28"/>
          <w:szCs w:val="28"/>
        </w:rPr>
        <w:t xml:space="preserve"> </w:t>
      </w:r>
      <w:r w:rsidR="00146929" w:rsidRPr="00CE2AA9">
        <w:rPr>
          <w:sz w:val="28"/>
          <w:szCs w:val="28"/>
        </w:rPr>
        <w:t>08.02.1998 г. №</w:t>
      </w:r>
      <w:r w:rsidR="00D03C29" w:rsidRPr="00CE2AA9">
        <w:rPr>
          <w:sz w:val="28"/>
          <w:szCs w:val="28"/>
        </w:rPr>
        <w:t>14-ФЗ.</w:t>
      </w:r>
    </w:p>
    <w:p w:rsidR="00687FFC" w:rsidRPr="00CE2AA9" w:rsidRDefault="00687FFC" w:rsidP="001B1CEB">
      <w:pPr>
        <w:autoSpaceDE w:val="0"/>
        <w:spacing w:line="360" w:lineRule="auto"/>
        <w:ind w:firstLine="0"/>
        <w:rPr>
          <w:sz w:val="28"/>
          <w:szCs w:val="28"/>
        </w:rPr>
      </w:pPr>
      <w:r w:rsidRPr="00CE2AA9">
        <w:rPr>
          <w:sz w:val="28"/>
          <w:szCs w:val="28"/>
        </w:rPr>
        <w:t xml:space="preserve">6. </w:t>
      </w:r>
      <w:r w:rsidR="00D03C29" w:rsidRPr="00CE2AA9">
        <w:rPr>
          <w:sz w:val="28"/>
          <w:szCs w:val="28"/>
        </w:rPr>
        <w:t xml:space="preserve">Об утверждении Положения по бухгалтерскому учету "Бухгалтерская отчетность организации" (ПБУ 4/99): </w:t>
      </w:r>
      <w:r w:rsidRPr="00CE2AA9">
        <w:rPr>
          <w:sz w:val="28"/>
          <w:szCs w:val="28"/>
        </w:rPr>
        <w:t>Приказ Минфина РФ от 06.07.1999</w:t>
      </w:r>
      <w:r w:rsidR="001B1CEB">
        <w:rPr>
          <w:sz w:val="28"/>
          <w:szCs w:val="28"/>
        </w:rPr>
        <w:t xml:space="preserve"> </w:t>
      </w:r>
      <w:r w:rsidR="00146929" w:rsidRPr="00CE2AA9">
        <w:rPr>
          <w:sz w:val="28"/>
          <w:szCs w:val="28"/>
        </w:rPr>
        <w:t>№</w:t>
      </w:r>
      <w:r w:rsidRPr="00CE2AA9">
        <w:rPr>
          <w:sz w:val="28"/>
          <w:szCs w:val="28"/>
        </w:rPr>
        <w:t xml:space="preserve"> 43н</w:t>
      </w:r>
      <w:r w:rsidR="00D03C29" w:rsidRPr="00CE2AA9">
        <w:rPr>
          <w:sz w:val="28"/>
          <w:szCs w:val="28"/>
        </w:rPr>
        <w:t>.</w:t>
      </w:r>
    </w:p>
    <w:p w:rsidR="00687FFC" w:rsidRPr="00CE2AA9" w:rsidRDefault="0071186C" w:rsidP="001B1CEB">
      <w:pPr>
        <w:autoSpaceDE w:val="0"/>
        <w:spacing w:line="360" w:lineRule="auto"/>
        <w:ind w:firstLine="0"/>
        <w:rPr>
          <w:sz w:val="28"/>
          <w:szCs w:val="28"/>
        </w:rPr>
      </w:pPr>
      <w:r w:rsidRPr="00CE2AA9">
        <w:rPr>
          <w:sz w:val="28"/>
          <w:szCs w:val="28"/>
        </w:rPr>
        <w:t>7</w:t>
      </w:r>
      <w:r w:rsidR="00687FFC" w:rsidRPr="00CE2AA9">
        <w:rPr>
          <w:sz w:val="28"/>
          <w:szCs w:val="28"/>
        </w:rPr>
        <w:t xml:space="preserve">. </w:t>
      </w:r>
      <w:r w:rsidR="00E96F54" w:rsidRPr="00CE2AA9">
        <w:rPr>
          <w:sz w:val="28"/>
          <w:szCs w:val="28"/>
        </w:rPr>
        <w:t>Об утверждении положений по бухгалтерскому учету (вместе с</w:t>
      </w:r>
      <w:r w:rsidR="001B1CEB">
        <w:rPr>
          <w:sz w:val="28"/>
          <w:szCs w:val="28"/>
        </w:rPr>
        <w:t xml:space="preserve"> </w:t>
      </w:r>
      <w:r w:rsidR="00E96F54" w:rsidRPr="00CE2AA9">
        <w:rPr>
          <w:sz w:val="28"/>
          <w:szCs w:val="28"/>
        </w:rPr>
        <w:t>положением по бухгалтерскому учету "Учетная политика организации"</w:t>
      </w:r>
      <w:r w:rsidR="001B1CEB">
        <w:rPr>
          <w:sz w:val="28"/>
          <w:szCs w:val="28"/>
        </w:rPr>
        <w:t xml:space="preserve"> </w:t>
      </w:r>
      <w:r w:rsidR="00E96F54" w:rsidRPr="00CE2AA9">
        <w:rPr>
          <w:sz w:val="28"/>
          <w:szCs w:val="28"/>
        </w:rPr>
        <w:t>(ПБУ 1/2008), Положением по бухгалтерскому учету "Изменения</w:t>
      </w:r>
      <w:r w:rsidR="001B1CEB">
        <w:rPr>
          <w:sz w:val="28"/>
          <w:szCs w:val="28"/>
        </w:rPr>
        <w:t xml:space="preserve"> </w:t>
      </w:r>
      <w:r w:rsidR="00E96F54" w:rsidRPr="00CE2AA9">
        <w:rPr>
          <w:sz w:val="28"/>
          <w:szCs w:val="28"/>
        </w:rPr>
        <w:t xml:space="preserve">оценочных значений" (ПБУ 21/2008)): </w:t>
      </w:r>
      <w:r w:rsidR="00687FFC" w:rsidRPr="00CE2AA9">
        <w:rPr>
          <w:sz w:val="28"/>
          <w:szCs w:val="28"/>
        </w:rPr>
        <w:t>Приказ Минфина РФ от 06.10.2008</w:t>
      </w:r>
      <w:r w:rsidR="001B1CEB">
        <w:rPr>
          <w:sz w:val="28"/>
          <w:szCs w:val="28"/>
        </w:rPr>
        <w:t xml:space="preserve"> </w:t>
      </w:r>
      <w:r w:rsidR="00146929" w:rsidRPr="00CE2AA9">
        <w:rPr>
          <w:sz w:val="28"/>
          <w:szCs w:val="28"/>
        </w:rPr>
        <w:t>№</w:t>
      </w:r>
      <w:r w:rsidR="00687FFC" w:rsidRPr="00CE2AA9">
        <w:rPr>
          <w:sz w:val="28"/>
          <w:szCs w:val="28"/>
        </w:rPr>
        <w:t xml:space="preserve"> 106н (ред. от 11.03.2009)</w:t>
      </w:r>
    </w:p>
    <w:p w:rsidR="00146929" w:rsidRPr="00CE2AA9" w:rsidRDefault="00B94ED6" w:rsidP="001B1CEB">
      <w:pPr>
        <w:autoSpaceDE w:val="0"/>
        <w:spacing w:line="360" w:lineRule="auto"/>
        <w:ind w:firstLine="0"/>
        <w:rPr>
          <w:sz w:val="28"/>
          <w:szCs w:val="28"/>
        </w:rPr>
      </w:pPr>
      <w:r w:rsidRPr="00CE2AA9">
        <w:rPr>
          <w:sz w:val="28"/>
          <w:szCs w:val="28"/>
        </w:rPr>
        <w:t xml:space="preserve">8. </w:t>
      </w:r>
      <w:r w:rsidR="00146929" w:rsidRPr="00CE2AA9">
        <w:rPr>
          <w:sz w:val="28"/>
          <w:szCs w:val="28"/>
        </w:rPr>
        <w:t>Акулова Н. Г. Учет и анализ банкротств: учебное пособие / Н. Г. Акулова [и др.]. - М. : КНОРУС, 2009. - 224 с.</w:t>
      </w:r>
    </w:p>
    <w:p w:rsidR="00687FFC" w:rsidRPr="00CE2AA9" w:rsidRDefault="00B94ED6" w:rsidP="001B1CEB">
      <w:pPr>
        <w:overflowPunct w:val="0"/>
        <w:autoSpaceDE w:val="0"/>
        <w:spacing w:line="360" w:lineRule="auto"/>
        <w:ind w:firstLine="0"/>
        <w:textAlignment w:val="baseline"/>
        <w:rPr>
          <w:sz w:val="28"/>
          <w:szCs w:val="28"/>
        </w:rPr>
      </w:pPr>
      <w:r w:rsidRPr="00CE2AA9">
        <w:rPr>
          <w:sz w:val="28"/>
          <w:szCs w:val="28"/>
        </w:rPr>
        <w:t>9</w:t>
      </w:r>
      <w:r w:rsidR="00687FFC" w:rsidRPr="00CE2AA9">
        <w:rPr>
          <w:sz w:val="28"/>
          <w:szCs w:val="28"/>
        </w:rPr>
        <w:t>. Бочкова, Л.С. Отчет о прибылях и убытках с учетом новшеств // Главбух. 2007. №1. С. 47-58.</w:t>
      </w:r>
    </w:p>
    <w:p w:rsidR="00146929" w:rsidRPr="00CE2AA9" w:rsidRDefault="00B94ED6" w:rsidP="001B1CEB">
      <w:pPr>
        <w:overflowPunct w:val="0"/>
        <w:autoSpaceDE w:val="0"/>
        <w:spacing w:line="360" w:lineRule="auto"/>
        <w:ind w:firstLine="0"/>
        <w:textAlignment w:val="baseline"/>
        <w:rPr>
          <w:sz w:val="28"/>
          <w:szCs w:val="28"/>
        </w:rPr>
      </w:pPr>
      <w:r w:rsidRPr="00CE2AA9">
        <w:rPr>
          <w:sz w:val="28"/>
          <w:szCs w:val="28"/>
        </w:rPr>
        <w:t xml:space="preserve">10. </w:t>
      </w:r>
      <w:r w:rsidR="00146929" w:rsidRPr="00CE2AA9">
        <w:rPr>
          <w:sz w:val="28"/>
          <w:szCs w:val="28"/>
        </w:rPr>
        <w:t>Бухгалтерский учет: проф. журнал для проф. бухгалтера/ М-во финансов</w:t>
      </w:r>
      <w:r w:rsidR="001B1CEB">
        <w:rPr>
          <w:sz w:val="28"/>
          <w:szCs w:val="28"/>
        </w:rPr>
        <w:t xml:space="preserve"> </w:t>
      </w:r>
      <w:r w:rsidR="00146929" w:rsidRPr="00CE2AA9">
        <w:rPr>
          <w:sz w:val="28"/>
          <w:szCs w:val="28"/>
        </w:rPr>
        <w:t xml:space="preserve">РФ. - М., 2009г. </w:t>
      </w:r>
      <w:r w:rsidR="00840194" w:rsidRPr="00CE2AA9">
        <w:rPr>
          <w:sz w:val="28"/>
          <w:szCs w:val="28"/>
        </w:rPr>
        <w:t xml:space="preserve">- </w:t>
      </w:r>
      <w:r w:rsidR="00146929" w:rsidRPr="00CE2AA9">
        <w:rPr>
          <w:sz w:val="28"/>
          <w:szCs w:val="28"/>
        </w:rPr>
        <w:t>№ 1</w:t>
      </w:r>
      <w:r w:rsidR="00840194" w:rsidRPr="00CE2AA9">
        <w:rPr>
          <w:sz w:val="28"/>
          <w:szCs w:val="28"/>
        </w:rPr>
        <w:t>.</w:t>
      </w:r>
      <w:r w:rsidR="004B5120" w:rsidRPr="00CE2AA9">
        <w:rPr>
          <w:sz w:val="28"/>
          <w:szCs w:val="28"/>
        </w:rPr>
        <w:t xml:space="preserve"> – с. 9-11.</w:t>
      </w:r>
    </w:p>
    <w:p w:rsidR="00687FFC" w:rsidRPr="00CE2AA9" w:rsidRDefault="00687FFC" w:rsidP="001B1CEB">
      <w:pPr>
        <w:autoSpaceDE w:val="0"/>
        <w:spacing w:line="360" w:lineRule="auto"/>
        <w:ind w:firstLine="0"/>
        <w:rPr>
          <w:sz w:val="28"/>
          <w:szCs w:val="28"/>
        </w:rPr>
      </w:pPr>
      <w:r w:rsidRPr="00CE2AA9">
        <w:rPr>
          <w:sz w:val="28"/>
          <w:szCs w:val="28"/>
        </w:rPr>
        <w:t>11. Вакуленко Т.Г., Сомойленко О.Б. Анализ бухгалтерской (финансовой) отчетности для принятия управленче</w:t>
      </w:r>
      <w:r w:rsidR="008F0202" w:rsidRPr="00CE2AA9">
        <w:rPr>
          <w:sz w:val="28"/>
          <w:szCs w:val="28"/>
        </w:rPr>
        <w:t>ских решений. - СПб.:Герда, 2009</w:t>
      </w:r>
      <w:r w:rsidRPr="00CE2AA9">
        <w:rPr>
          <w:sz w:val="28"/>
          <w:szCs w:val="28"/>
        </w:rPr>
        <w:t>.-</w:t>
      </w:r>
      <w:r w:rsidR="001B1CEB">
        <w:rPr>
          <w:sz w:val="28"/>
          <w:szCs w:val="28"/>
        </w:rPr>
        <w:t xml:space="preserve"> </w:t>
      </w:r>
      <w:r w:rsidRPr="00CE2AA9">
        <w:rPr>
          <w:sz w:val="28"/>
          <w:szCs w:val="28"/>
        </w:rPr>
        <w:t>288 с.</w:t>
      </w:r>
    </w:p>
    <w:p w:rsidR="00377061" w:rsidRPr="00CE2AA9" w:rsidRDefault="00377061" w:rsidP="001B1CEB">
      <w:pPr>
        <w:autoSpaceDE w:val="0"/>
        <w:spacing w:line="360" w:lineRule="auto"/>
        <w:ind w:firstLine="0"/>
        <w:rPr>
          <w:sz w:val="28"/>
          <w:szCs w:val="28"/>
        </w:rPr>
      </w:pPr>
      <w:r w:rsidRPr="00CE2AA9">
        <w:rPr>
          <w:sz w:val="28"/>
          <w:szCs w:val="28"/>
        </w:rPr>
        <w:t>12. Васин С. М. Управление рисками на предприятии: учебное пособие / С.</w:t>
      </w:r>
      <w:r w:rsidR="001B1CEB">
        <w:rPr>
          <w:sz w:val="28"/>
          <w:szCs w:val="28"/>
        </w:rPr>
        <w:t xml:space="preserve"> </w:t>
      </w:r>
      <w:r w:rsidRPr="00CE2AA9">
        <w:rPr>
          <w:sz w:val="28"/>
          <w:szCs w:val="28"/>
        </w:rPr>
        <w:t>М. Васин, В. С. Шутов. - М. : КНОРУС, 2010. - 299 с.</w:t>
      </w:r>
    </w:p>
    <w:p w:rsidR="00687FFC" w:rsidRPr="00CE2AA9" w:rsidRDefault="00687FFC" w:rsidP="001B1CEB">
      <w:pPr>
        <w:autoSpaceDE w:val="0"/>
        <w:spacing w:line="360" w:lineRule="auto"/>
        <w:ind w:firstLine="0"/>
        <w:rPr>
          <w:sz w:val="28"/>
          <w:szCs w:val="28"/>
        </w:rPr>
      </w:pPr>
      <w:r w:rsidRPr="00CE2AA9">
        <w:rPr>
          <w:sz w:val="28"/>
          <w:szCs w:val="28"/>
        </w:rPr>
        <w:t>1</w:t>
      </w:r>
      <w:r w:rsidR="009611E4" w:rsidRPr="00CE2AA9">
        <w:rPr>
          <w:sz w:val="28"/>
          <w:szCs w:val="28"/>
        </w:rPr>
        <w:t>3</w:t>
      </w:r>
      <w:r w:rsidRPr="00CE2AA9">
        <w:rPr>
          <w:sz w:val="28"/>
          <w:szCs w:val="28"/>
        </w:rPr>
        <w:t>. Гарифуллин К.М., Ивашкевич В.Б. Бухгалтерский финансовый учет. –</w:t>
      </w:r>
      <w:r w:rsidR="001B1CEB">
        <w:rPr>
          <w:sz w:val="28"/>
          <w:szCs w:val="28"/>
        </w:rPr>
        <w:t xml:space="preserve"> </w:t>
      </w:r>
      <w:r w:rsidRPr="00CE2AA9">
        <w:rPr>
          <w:sz w:val="28"/>
          <w:szCs w:val="28"/>
        </w:rPr>
        <w:t>Казань:</w:t>
      </w:r>
      <w:r w:rsidR="00CE2AA9" w:rsidRPr="00CE2AA9">
        <w:rPr>
          <w:sz w:val="28"/>
          <w:szCs w:val="28"/>
        </w:rPr>
        <w:t xml:space="preserve"> </w:t>
      </w:r>
      <w:r w:rsidRPr="00CE2AA9">
        <w:rPr>
          <w:sz w:val="28"/>
          <w:szCs w:val="28"/>
        </w:rPr>
        <w:t>Издательство КФЭИ, 200</w:t>
      </w:r>
      <w:r w:rsidR="00E96F54" w:rsidRPr="00CE2AA9">
        <w:rPr>
          <w:sz w:val="28"/>
          <w:szCs w:val="28"/>
        </w:rPr>
        <w:t>8</w:t>
      </w:r>
      <w:r w:rsidRPr="00CE2AA9">
        <w:rPr>
          <w:sz w:val="28"/>
          <w:szCs w:val="28"/>
        </w:rPr>
        <w:t>. - 353 с.</w:t>
      </w:r>
    </w:p>
    <w:p w:rsidR="00687FFC" w:rsidRPr="00CE2AA9" w:rsidRDefault="00687FFC" w:rsidP="001B1CEB">
      <w:pPr>
        <w:autoSpaceDE w:val="0"/>
        <w:spacing w:line="360" w:lineRule="auto"/>
        <w:ind w:firstLine="0"/>
        <w:rPr>
          <w:sz w:val="28"/>
          <w:szCs w:val="28"/>
        </w:rPr>
      </w:pPr>
      <w:r w:rsidRPr="00CE2AA9">
        <w:rPr>
          <w:sz w:val="28"/>
          <w:szCs w:val="28"/>
        </w:rPr>
        <w:t>1</w:t>
      </w:r>
      <w:r w:rsidR="009611E4" w:rsidRPr="00CE2AA9">
        <w:rPr>
          <w:sz w:val="28"/>
          <w:szCs w:val="28"/>
        </w:rPr>
        <w:t>4</w:t>
      </w:r>
      <w:r w:rsidRPr="00CE2AA9">
        <w:rPr>
          <w:sz w:val="28"/>
          <w:szCs w:val="28"/>
        </w:rPr>
        <w:t>. Герасимова В.А., Чуев И.Н. Анализ финансово-хозяйственной</w:t>
      </w:r>
      <w:r w:rsidR="001B1CEB">
        <w:rPr>
          <w:sz w:val="28"/>
          <w:szCs w:val="28"/>
        </w:rPr>
        <w:t xml:space="preserve"> </w:t>
      </w:r>
      <w:r w:rsidRPr="00CE2AA9">
        <w:rPr>
          <w:sz w:val="28"/>
          <w:szCs w:val="28"/>
        </w:rPr>
        <w:t>деятельности в вопросах и ответах. - М.: Дашков и Ко, 200</w:t>
      </w:r>
      <w:r w:rsidR="00E96F54" w:rsidRPr="00CE2AA9">
        <w:rPr>
          <w:sz w:val="28"/>
          <w:szCs w:val="28"/>
        </w:rPr>
        <w:t>8</w:t>
      </w:r>
      <w:r w:rsidRPr="00CE2AA9">
        <w:rPr>
          <w:sz w:val="28"/>
          <w:szCs w:val="28"/>
        </w:rPr>
        <w:t>. - 224 с.</w:t>
      </w:r>
    </w:p>
    <w:p w:rsidR="00687FFC" w:rsidRPr="00CE2AA9" w:rsidRDefault="00687FFC" w:rsidP="001B1CEB">
      <w:pPr>
        <w:autoSpaceDE w:val="0"/>
        <w:spacing w:line="360" w:lineRule="auto"/>
        <w:ind w:firstLine="0"/>
        <w:rPr>
          <w:sz w:val="28"/>
          <w:szCs w:val="28"/>
        </w:rPr>
      </w:pPr>
      <w:r w:rsidRPr="00CE2AA9">
        <w:rPr>
          <w:sz w:val="28"/>
          <w:szCs w:val="28"/>
        </w:rPr>
        <w:t>1</w:t>
      </w:r>
      <w:r w:rsidR="009611E4" w:rsidRPr="00CE2AA9">
        <w:rPr>
          <w:sz w:val="28"/>
          <w:szCs w:val="28"/>
        </w:rPr>
        <w:t>5</w:t>
      </w:r>
      <w:r w:rsidRPr="00CE2AA9">
        <w:rPr>
          <w:sz w:val="28"/>
          <w:szCs w:val="28"/>
        </w:rPr>
        <w:t>. Глушков И.Е., Киселева Т.В. Бухгалтерский (налоговый, финансовый,</w:t>
      </w:r>
      <w:r w:rsidR="001B1CEB">
        <w:rPr>
          <w:sz w:val="28"/>
          <w:szCs w:val="28"/>
        </w:rPr>
        <w:t xml:space="preserve"> </w:t>
      </w:r>
      <w:r w:rsidRPr="00CE2AA9">
        <w:rPr>
          <w:sz w:val="28"/>
          <w:szCs w:val="28"/>
        </w:rPr>
        <w:t>управленческий) учет на современном предприятии. - М.: К</w:t>
      </w:r>
      <w:r w:rsidR="00E96F54" w:rsidRPr="00CE2AA9">
        <w:rPr>
          <w:sz w:val="28"/>
          <w:szCs w:val="28"/>
        </w:rPr>
        <w:t>НОРУС</w:t>
      </w:r>
      <w:r w:rsidRPr="00CE2AA9">
        <w:rPr>
          <w:sz w:val="28"/>
          <w:szCs w:val="28"/>
        </w:rPr>
        <w:t>, 20</w:t>
      </w:r>
      <w:r w:rsidR="00E96F54" w:rsidRPr="00CE2AA9">
        <w:rPr>
          <w:sz w:val="28"/>
          <w:szCs w:val="28"/>
        </w:rPr>
        <w:t>10</w:t>
      </w:r>
      <w:r w:rsidRPr="00CE2AA9">
        <w:rPr>
          <w:sz w:val="28"/>
          <w:szCs w:val="28"/>
        </w:rPr>
        <w:t xml:space="preserve">. - </w:t>
      </w:r>
      <w:r w:rsidR="00B94ED6" w:rsidRPr="00CE2AA9">
        <w:rPr>
          <w:sz w:val="28"/>
          <w:szCs w:val="28"/>
        </w:rPr>
        <w:t>1</w:t>
      </w:r>
      <w:r w:rsidRPr="00CE2AA9">
        <w:rPr>
          <w:sz w:val="28"/>
          <w:szCs w:val="28"/>
        </w:rPr>
        <w:t>000 с.</w:t>
      </w:r>
    </w:p>
    <w:p w:rsidR="00687FFC" w:rsidRPr="00CE2AA9" w:rsidRDefault="00687FFC" w:rsidP="001B1CEB">
      <w:pPr>
        <w:pStyle w:val="af"/>
        <w:rPr>
          <w:szCs w:val="28"/>
        </w:rPr>
      </w:pPr>
      <w:r w:rsidRPr="00CE2AA9">
        <w:rPr>
          <w:szCs w:val="28"/>
        </w:rPr>
        <w:t>1</w:t>
      </w:r>
      <w:r w:rsidR="009611E4" w:rsidRPr="00CE2AA9">
        <w:rPr>
          <w:szCs w:val="28"/>
        </w:rPr>
        <w:t>6</w:t>
      </w:r>
      <w:r w:rsidRPr="00CE2AA9">
        <w:rPr>
          <w:szCs w:val="28"/>
        </w:rPr>
        <w:t>. Гончаров А.И. Взаимосвязь факторов неплатежеспособности</w:t>
      </w:r>
      <w:r w:rsidR="001B1CEB">
        <w:rPr>
          <w:szCs w:val="28"/>
        </w:rPr>
        <w:t xml:space="preserve"> </w:t>
      </w:r>
      <w:r w:rsidRPr="00CE2AA9">
        <w:rPr>
          <w:szCs w:val="28"/>
        </w:rPr>
        <w:t>предприятия. // Финансы. 200</w:t>
      </w:r>
      <w:r w:rsidR="00E96F54" w:rsidRPr="00CE2AA9">
        <w:rPr>
          <w:szCs w:val="28"/>
        </w:rPr>
        <w:t>9</w:t>
      </w:r>
      <w:r w:rsidRPr="00CE2AA9">
        <w:rPr>
          <w:szCs w:val="28"/>
        </w:rPr>
        <w:t xml:space="preserve">. - № 5. – </w:t>
      </w:r>
      <w:r w:rsidR="00B94ED6" w:rsidRPr="00CE2AA9">
        <w:rPr>
          <w:szCs w:val="28"/>
        </w:rPr>
        <w:t>с</w:t>
      </w:r>
      <w:r w:rsidRPr="00CE2AA9">
        <w:rPr>
          <w:szCs w:val="28"/>
        </w:rPr>
        <w:t>. 53-54</w:t>
      </w:r>
      <w:r w:rsidR="00840194" w:rsidRPr="00CE2AA9">
        <w:rPr>
          <w:szCs w:val="28"/>
        </w:rPr>
        <w:t>.</w:t>
      </w:r>
    </w:p>
    <w:p w:rsidR="00687FFC" w:rsidRPr="00CE2AA9" w:rsidRDefault="00687FFC" w:rsidP="001B1CEB">
      <w:pPr>
        <w:overflowPunct w:val="0"/>
        <w:autoSpaceDE w:val="0"/>
        <w:spacing w:line="360" w:lineRule="auto"/>
        <w:ind w:firstLine="0"/>
        <w:textAlignment w:val="baseline"/>
        <w:rPr>
          <w:sz w:val="28"/>
          <w:szCs w:val="28"/>
        </w:rPr>
      </w:pPr>
      <w:r w:rsidRPr="00CE2AA9">
        <w:rPr>
          <w:sz w:val="28"/>
          <w:szCs w:val="28"/>
        </w:rPr>
        <w:t>1</w:t>
      </w:r>
      <w:r w:rsidR="009611E4" w:rsidRPr="00CE2AA9">
        <w:rPr>
          <w:sz w:val="28"/>
          <w:szCs w:val="28"/>
        </w:rPr>
        <w:t>7</w:t>
      </w:r>
      <w:r w:rsidRPr="00CE2AA9">
        <w:rPr>
          <w:sz w:val="28"/>
          <w:szCs w:val="28"/>
        </w:rPr>
        <w:t>. Донцова Л.В., Никифорова Н.А. Анализ финансовой отчетности: учебное</w:t>
      </w:r>
      <w:r w:rsidR="001B1CEB">
        <w:rPr>
          <w:sz w:val="28"/>
          <w:szCs w:val="28"/>
        </w:rPr>
        <w:t xml:space="preserve"> </w:t>
      </w:r>
      <w:r w:rsidRPr="00CE2AA9">
        <w:rPr>
          <w:sz w:val="28"/>
          <w:szCs w:val="28"/>
        </w:rPr>
        <w:t>пособие 2-ое изд. / Донцова Л.В., Никифорова Н.А. – М.: Издательство</w:t>
      </w:r>
      <w:r w:rsidR="001B1CEB">
        <w:rPr>
          <w:sz w:val="28"/>
          <w:szCs w:val="28"/>
        </w:rPr>
        <w:t xml:space="preserve"> </w:t>
      </w:r>
      <w:r w:rsidRPr="00CE2AA9">
        <w:rPr>
          <w:sz w:val="28"/>
          <w:szCs w:val="28"/>
        </w:rPr>
        <w:t>«Дело и Сервис», 2005. – 336 с.</w:t>
      </w:r>
    </w:p>
    <w:p w:rsidR="00687FFC" w:rsidRPr="00CE2AA9" w:rsidRDefault="00687FFC" w:rsidP="001B1CEB">
      <w:pPr>
        <w:autoSpaceDE w:val="0"/>
        <w:spacing w:line="360" w:lineRule="auto"/>
        <w:ind w:firstLine="0"/>
        <w:rPr>
          <w:sz w:val="28"/>
          <w:szCs w:val="28"/>
        </w:rPr>
      </w:pPr>
      <w:r w:rsidRPr="00CE2AA9">
        <w:rPr>
          <w:sz w:val="28"/>
          <w:szCs w:val="28"/>
        </w:rPr>
        <w:t>1</w:t>
      </w:r>
      <w:r w:rsidR="009611E4" w:rsidRPr="00CE2AA9">
        <w:rPr>
          <w:sz w:val="28"/>
          <w:szCs w:val="28"/>
        </w:rPr>
        <w:t>8</w:t>
      </w:r>
      <w:r w:rsidRPr="00CE2AA9">
        <w:rPr>
          <w:sz w:val="28"/>
          <w:szCs w:val="28"/>
        </w:rPr>
        <w:t>. Ермолович Л.Л. Анализ финансово-хозяйственной деятельности</w:t>
      </w:r>
      <w:r w:rsidR="001B1CEB">
        <w:rPr>
          <w:sz w:val="28"/>
          <w:szCs w:val="28"/>
        </w:rPr>
        <w:t xml:space="preserve"> </w:t>
      </w:r>
      <w:r w:rsidRPr="00CE2AA9">
        <w:rPr>
          <w:sz w:val="28"/>
          <w:szCs w:val="28"/>
        </w:rPr>
        <w:t>предприятия - М.: БГЭУ, 200</w:t>
      </w:r>
      <w:r w:rsidR="00E96F54" w:rsidRPr="00CE2AA9">
        <w:rPr>
          <w:sz w:val="28"/>
          <w:szCs w:val="28"/>
        </w:rPr>
        <w:t>8</w:t>
      </w:r>
      <w:r w:rsidRPr="00CE2AA9">
        <w:rPr>
          <w:sz w:val="28"/>
          <w:szCs w:val="28"/>
        </w:rPr>
        <w:t>. - 328 с.</w:t>
      </w:r>
    </w:p>
    <w:p w:rsidR="00687FFC" w:rsidRPr="00CE2AA9" w:rsidRDefault="00687FFC" w:rsidP="001B1CEB">
      <w:pPr>
        <w:autoSpaceDE w:val="0"/>
        <w:spacing w:line="360" w:lineRule="auto"/>
        <w:ind w:firstLine="0"/>
        <w:rPr>
          <w:sz w:val="28"/>
          <w:szCs w:val="28"/>
        </w:rPr>
      </w:pPr>
      <w:r w:rsidRPr="00CE2AA9">
        <w:rPr>
          <w:sz w:val="28"/>
          <w:szCs w:val="28"/>
        </w:rPr>
        <w:t>1</w:t>
      </w:r>
      <w:r w:rsidR="009611E4" w:rsidRPr="00CE2AA9">
        <w:rPr>
          <w:sz w:val="28"/>
          <w:szCs w:val="28"/>
        </w:rPr>
        <w:t>9</w:t>
      </w:r>
      <w:r w:rsidRPr="00CE2AA9">
        <w:rPr>
          <w:sz w:val="28"/>
          <w:szCs w:val="28"/>
        </w:rPr>
        <w:t>. Ефимова О.В. Финансовый анализ. - М.: Бухгалтерский учет, 20</w:t>
      </w:r>
      <w:r w:rsidR="00E96F54" w:rsidRPr="00CE2AA9">
        <w:rPr>
          <w:sz w:val="28"/>
          <w:szCs w:val="28"/>
        </w:rPr>
        <w:t>10</w:t>
      </w:r>
      <w:r w:rsidRPr="00CE2AA9">
        <w:rPr>
          <w:sz w:val="28"/>
          <w:szCs w:val="28"/>
        </w:rPr>
        <w:t>. - 487с.</w:t>
      </w:r>
      <w:r w:rsidR="001B1CEB">
        <w:rPr>
          <w:sz w:val="28"/>
          <w:szCs w:val="28"/>
        </w:rPr>
        <w:t xml:space="preserve"> </w:t>
      </w:r>
      <w:r w:rsidR="009611E4" w:rsidRPr="00CE2AA9">
        <w:rPr>
          <w:sz w:val="28"/>
          <w:szCs w:val="28"/>
        </w:rPr>
        <w:t>20</w:t>
      </w:r>
      <w:r w:rsidRPr="00CE2AA9">
        <w:rPr>
          <w:sz w:val="28"/>
          <w:szCs w:val="28"/>
        </w:rPr>
        <w:t>. Журавлев В.В., Савруков Н.Т. Анализ хозяйственно-финансовой</w:t>
      </w:r>
      <w:r w:rsidR="001B1CEB">
        <w:rPr>
          <w:sz w:val="28"/>
          <w:szCs w:val="28"/>
        </w:rPr>
        <w:t xml:space="preserve"> </w:t>
      </w:r>
      <w:r w:rsidRPr="00CE2AA9">
        <w:rPr>
          <w:sz w:val="28"/>
          <w:szCs w:val="28"/>
        </w:rPr>
        <w:t>деятельности предприятий. - СПб.: Политехника, 2008. - 127 с.</w:t>
      </w:r>
    </w:p>
    <w:p w:rsidR="009611E4" w:rsidRPr="00CE2AA9" w:rsidRDefault="009611E4" w:rsidP="001B1CEB">
      <w:pPr>
        <w:shd w:val="clear" w:color="auto" w:fill="FFFFFF"/>
        <w:autoSpaceDE w:val="0"/>
        <w:spacing w:line="360" w:lineRule="auto"/>
        <w:ind w:firstLine="0"/>
        <w:rPr>
          <w:sz w:val="28"/>
          <w:szCs w:val="28"/>
        </w:rPr>
      </w:pPr>
      <w:r w:rsidRPr="00CE2AA9">
        <w:rPr>
          <w:sz w:val="28"/>
          <w:szCs w:val="28"/>
        </w:rPr>
        <w:t>21. Ивасенко А. Г. Антикризисное управление: учебное пособие / А. Г.</w:t>
      </w:r>
      <w:r w:rsidR="001B1CEB">
        <w:rPr>
          <w:sz w:val="28"/>
          <w:szCs w:val="28"/>
        </w:rPr>
        <w:t xml:space="preserve"> </w:t>
      </w:r>
      <w:r w:rsidRPr="00CE2AA9">
        <w:rPr>
          <w:sz w:val="28"/>
          <w:szCs w:val="28"/>
        </w:rPr>
        <w:t>Ивасенко, Я. И. Никонова, М. В. Каркавин. - М. : КНОРУС, 2010. - 503 с.</w:t>
      </w:r>
    </w:p>
    <w:p w:rsidR="00687FFC" w:rsidRPr="00CE2AA9" w:rsidRDefault="00687FFC" w:rsidP="001B1CEB">
      <w:pPr>
        <w:overflowPunct w:val="0"/>
        <w:autoSpaceDE w:val="0"/>
        <w:spacing w:line="360" w:lineRule="auto"/>
        <w:ind w:firstLine="0"/>
        <w:textAlignment w:val="baseline"/>
        <w:rPr>
          <w:sz w:val="28"/>
          <w:szCs w:val="28"/>
        </w:rPr>
      </w:pPr>
      <w:r w:rsidRPr="00CE2AA9">
        <w:rPr>
          <w:sz w:val="28"/>
          <w:szCs w:val="28"/>
        </w:rPr>
        <w:t>2</w:t>
      </w:r>
      <w:r w:rsidR="009611E4" w:rsidRPr="00CE2AA9">
        <w:rPr>
          <w:sz w:val="28"/>
          <w:szCs w:val="28"/>
        </w:rPr>
        <w:t>2</w:t>
      </w:r>
      <w:r w:rsidRPr="00CE2AA9">
        <w:rPr>
          <w:sz w:val="28"/>
          <w:szCs w:val="28"/>
        </w:rPr>
        <w:t>. Илышева, Н.Н. Анализ финансовой отчетности коммерческой</w:t>
      </w:r>
      <w:r w:rsidR="001B1CEB">
        <w:rPr>
          <w:sz w:val="28"/>
          <w:szCs w:val="28"/>
        </w:rPr>
        <w:t xml:space="preserve"> </w:t>
      </w:r>
      <w:r w:rsidRPr="00CE2AA9">
        <w:rPr>
          <w:sz w:val="28"/>
          <w:szCs w:val="28"/>
        </w:rPr>
        <w:t>организации: учебное пособие для вузов / Н.Н. Илышева, С.И. Крылов.–</w:t>
      </w:r>
    </w:p>
    <w:p w:rsidR="00687FFC" w:rsidRPr="00CE2AA9" w:rsidRDefault="00687FFC" w:rsidP="001B1CEB">
      <w:pPr>
        <w:overflowPunct w:val="0"/>
        <w:autoSpaceDE w:val="0"/>
        <w:spacing w:line="360" w:lineRule="auto"/>
        <w:ind w:firstLine="0"/>
        <w:textAlignment w:val="baseline"/>
        <w:rPr>
          <w:sz w:val="28"/>
          <w:szCs w:val="28"/>
        </w:rPr>
      </w:pPr>
      <w:r w:rsidRPr="00CE2AA9">
        <w:rPr>
          <w:sz w:val="28"/>
          <w:szCs w:val="28"/>
        </w:rPr>
        <w:t>М.: ЮНИТИ – ДАНА, 200</w:t>
      </w:r>
      <w:r w:rsidR="00E96F54" w:rsidRPr="00CE2AA9">
        <w:rPr>
          <w:sz w:val="28"/>
          <w:szCs w:val="28"/>
        </w:rPr>
        <w:t>7</w:t>
      </w:r>
      <w:r w:rsidRPr="00CE2AA9">
        <w:rPr>
          <w:sz w:val="28"/>
          <w:szCs w:val="28"/>
        </w:rPr>
        <w:t>.– 240с.</w:t>
      </w:r>
    </w:p>
    <w:p w:rsidR="00B504BA" w:rsidRPr="00CE2AA9" w:rsidRDefault="00687FFC" w:rsidP="001B1CEB">
      <w:pPr>
        <w:autoSpaceDE w:val="0"/>
        <w:spacing w:line="360" w:lineRule="auto"/>
        <w:ind w:firstLine="0"/>
        <w:rPr>
          <w:sz w:val="28"/>
          <w:szCs w:val="28"/>
        </w:rPr>
      </w:pPr>
      <w:r w:rsidRPr="00CE2AA9">
        <w:rPr>
          <w:sz w:val="28"/>
          <w:szCs w:val="28"/>
        </w:rPr>
        <w:t>2</w:t>
      </w:r>
      <w:r w:rsidR="009611E4" w:rsidRPr="00CE2AA9">
        <w:rPr>
          <w:sz w:val="28"/>
          <w:szCs w:val="28"/>
        </w:rPr>
        <w:t>3</w:t>
      </w:r>
      <w:r w:rsidRPr="00CE2AA9">
        <w:rPr>
          <w:sz w:val="28"/>
          <w:szCs w:val="28"/>
        </w:rPr>
        <w:t>. Каньковская А. Р., Тарушкин А. Б. Экономический анализ. - СПб.: Герда,</w:t>
      </w:r>
      <w:r w:rsidR="001B1CEB">
        <w:rPr>
          <w:sz w:val="28"/>
          <w:szCs w:val="28"/>
        </w:rPr>
        <w:t xml:space="preserve"> </w:t>
      </w:r>
      <w:r w:rsidRPr="00CE2AA9">
        <w:rPr>
          <w:sz w:val="28"/>
          <w:szCs w:val="28"/>
        </w:rPr>
        <w:t>200</w:t>
      </w:r>
      <w:r w:rsidR="00E96F54" w:rsidRPr="00CE2AA9">
        <w:rPr>
          <w:sz w:val="28"/>
          <w:szCs w:val="28"/>
        </w:rPr>
        <w:t>9</w:t>
      </w:r>
      <w:r w:rsidRPr="00CE2AA9">
        <w:rPr>
          <w:sz w:val="28"/>
          <w:szCs w:val="28"/>
        </w:rPr>
        <w:t>. - 368 с.</w:t>
      </w:r>
    </w:p>
    <w:p w:rsidR="00687FFC" w:rsidRPr="00CE2AA9" w:rsidRDefault="009611E4" w:rsidP="001B1CEB">
      <w:pPr>
        <w:autoSpaceDE w:val="0"/>
        <w:spacing w:line="360" w:lineRule="auto"/>
        <w:ind w:firstLine="0"/>
        <w:rPr>
          <w:sz w:val="28"/>
          <w:szCs w:val="28"/>
        </w:rPr>
      </w:pPr>
      <w:r w:rsidRPr="00CE2AA9">
        <w:rPr>
          <w:sz w:val="28"/>
          <w:szCs w:val="28"/>
        </w:rPr>
        <w:t>24</w:t>
      </w:r>
      <w:r w:rsidR="00B94ED6" w:rsidRPr="00CE2AA9">
        <w:rPr>
          <w:sz w:val="28"/>
          <w:szCs w:val="28"/>
        </w:rPr>
        <w:t xml:space="preserve">. </w:t>
      </w:r>
      <w:r w:rsidR="00B504BA" w:rsidRPr="00CE2AA9">
        <w:rPr>
          <w:sz w:val="28"/>
          <w:szCs w:val="28"/>
        </w:rPr>
        <w:t>Клишевич, Н. Б. Финансы организаций: менеджмент и анализ: учебное</w:t>
      </w:r>
      <w:r w:rsidR="001B1CEB">
        <w:rPr>
          <w:sz w:val="28"/>
          <w:szCs w:val="28"/>
        </w:rPr>
        <w:t xml:space="preserve"> </w:t>
      </w:r>
      <w:r w:rsidR="00B504BA" w:rsidRPr="00CE2AA9">
        <w:rPr>
          <w:sz w:val="28"/>
          <w:szCs w:val="28"/>
        </w:rPr>
        <w:t>пособие / Н. Б. Клишевич. - М. : КНОРУС, 2009. - 302 с.</w:t>
      </w:r>
    </w:p>
    <w:p w:rsidR="009611E4" w:rsidRPr="00CE2AA9" w:rsidRDefault="009611E4" w:rsidP="001B1CEB">
      <w:pPr>
        <w:shd w:val="clear" w:color="auto" w:fill="FFFFFF"/>
        <w:autoSpaceDE w:val="0"/>
        <w:spacing w:line="360" w:lineRule="auto"/>
        <w:ind w:firstLine="0"/>
        <w:rPr>
          <w:sz w:val="28"/>
          <w:szCs w:val="28"/>
        </w:rPr>
      </w:pPr>
      <w:r w:rsidRPr="00CE2AA9">
        <w:rPr>
          <w:sz w:val="28"/>
          <w:szCs w:val="28"/>
        </w:rPr>
        <w:t>25. Кокорев Н.А. Учет и анализ банкротств: учебное пособие / Н. А. Кокорев,</w:t>
      </w:r>
      <w:r w:rsidR="001B1CEB">
        <w:rPr>
          <w:sz w:val="28"/>
          <w:szCs w:val="28"/>
        </w:rPr>
        <w:t xml:space="preserve"> </w:t>
      </w:r>
      <w:r w:rsidRPr="00CE2AA9">
        <w:rPr>
          <w:sz w:val="28"/>
          <w:szCs w:val="28"/>
        </w:rPr>
        <w:t>И. Н. Турчаева. - М. : КНОРУС, 2010. - 192 с.</w:t>
      </w:r>
    </w:p>
    <w:p w:rsidR="00146929" w:rsidRPr="00CE2AA9" w:rsidRDefault="009611E4" w:rsidP="001B1CEB">
      <w:pPr>
        <w:shd w:val="clear" w:color="auto" w:fill="FFFFFF"/>
        <w:autoSpaceDE w:val="0"/>
        <w:spacing w:line="360" w:lineRule="auto"/>
        <w:ind w:firstLine="0"/>
        <w:rPr>
          <w:sz w:val="28"/>
          <w:szCs w:val="28"/>
        </w:rPr>
      </w:pPr>
      <w:r w:rsidRPr="00CE2AA9">
        <w:rPr>
          <w:sz w:val="28"/>
          <w:szCs w:val="28"/>
        </w:rPr>
        <w:t>26</w:t>
      </w:r>
      <w:r w:rsidR="00B94ED6" w:rsidRPr="00CE2AA9">
        <w:rPr>
          <w:sz w:val="28"/>
          <w:szCs w:val="28"/>
        </w:rPr>
        <w:t xml:space="preserve">. </w:t>
      </w:r>
      <w:r w:rsidR="00146929" w:rsidRPr="00CE2AA9">
        <w:rPr>
          <w:sz w:val="28"/>
          <w:szCs w:val="28"/>
        </w:rPr>
        <w:t>Круглова, Н. Ю. Антикризисное управление: учебное пособие / Н. Ю.</w:t>
      </w:r>
      <w:r w:rsidR="001B1CEB">
        <w:rPr>
          <w:sz w:val="28"/>
          <w:szCs w:val="28"/>
        </w:rPr>
        <w:t xml:space="preserve"> </w:t>
      </w:r>
      <w:r w:rsidR="00146929" w:rsidRPr="00CE2AA9">
        <w:rPr>
          <w:sz w:val="28"/>
          <w:szCs w:val="28"/>
        </w:rPr>
        <w:t>Круглова. - М. : КНОРУС, 2009. - 512 с.</w:t>
      </w:r>
    </w:p>
    <w:p w:rsidR="00687FFC" w:rsidRPr="00CE2AA9" w:rsidRDefault="00687FFC" w:rsidP="001B1CEB">
      <w:pPr>
        <w:autoSpaceDE w:val="0"/>
        <w:spacing w:line="360" w:lineRule="auto"/>
        <w:ind w:firstLine="0"/>
        <w:rPr>
          <w:sz w:val="28"/>
          <w:szCs w:val="28"/>
        </w:rPr>
      </w:pPr>
      <w:r w:rsidRPr="00CE2AA9">
        <w:rPr>
          <w:sz w:val="28"/>
          <w:szCs w:val="28"/>
        </w:rPr>
        <w:t>2</w:t>
      </w:r>
      <w:r w:rsidR="009611E4" w:rsidRPr="00CE2AA9">
        <w:rPr>
          <w:sz w:val="28"/>
          <w:szCs w:val="28"/>
        </w:rPr>
        <w:t>7</w:t>
      </w:r>
      <w:r w:rsidRPr="00CE2AA9">
        <w:rPr>
          <w:sz w:val="28"/>
          <w:szCs w:val="28"/>
        </w:rPr>
        <w:t>. Кукукина И.Г., Астраханцева И.А. Учет и анализ банкротств: учеб.</w:t>
      </w:r>
      <w:r w:rsidR="001B1CEB">
        <w:rPr>
          <w:sz w:val="28"/>
          <w:szCs w:val="28"/>
        </w:rPr>
        <w:t xml:space="preserve"> </w:t>
      </w:r>
      <w:r w:rsidRPr="00CE2AA9">
        <w:rPr>
          <w:sz w:val="28"/>
          <w:szCs w:val="28"/>
        </w:rPr>
        <w:t>Пособие. - 2-е изд., испр. и доп./ Под ред. И.Г. Кукукиной. – М.: Финансы</w:t>
      </w:r>
      <w:r w:rsidR="001B1CEB">
        <w:rPr>
          <w:sz w:val="28"/>
          <w:szCs w:val="28"/>
        </w:rPr>
        <w:t xml:space="preserve"> </w:t>
      </w:r>
      <w:r w:rsidRPr="00CE2AA9">
        <w:rPr>
          <w:sz w:val="28"/>
          <w:szCs w:val="28"/>
        </w:rPr>
        <w:t>и статистика, 2007.- 304с.</w:t>
      </w:r>
    </w:p>
    <w:p w:rsidR="00687FFC" w:rsidRPr="00CE2AA9" w:rsidRDefault="00687FFC" w:rsidP="001B1CEB">
      <w:pPr>
        <w:autoSpaceDE w:val="0"/>
        <w:spacing w:line="360" w:lineRule="auto"/>
        <w:ind w:firstLine="0"/>
        <w:rPr>
          <w:sz w:val="28"/>
          <w:szCs w:val="28"/>
        </w:rPr>
      </w:pPr>
      <w:r w:rsidRPr="00CE2AA9">
        <w:rPr>
          <w:sz w:val="28"/>
          <w:szCs w:val="28"/>
        </w:rPr>
        <w:t>2</w:t>
      </w:r>
      <w:r w:rsidR="009611E4" w:rsidRPr="00CE2AA9">
        <w:rPr>
          <w:sz w:val="28"/>
          <w:szCs w:val="28"/>
        </w:rPr>
        <w:t>8</w:t>
      </w:r>
      <w:r w:rsidRPr="00CE2AA9">
        <w:rPr>
          <w:sz w:val="28"/>
          <w:szCs w:val="28"/>
        </w:rPr>
        <w:t>. Маркарьян Э.А., Герасименко Г.П. Финансовый анализ: Учебное пособие.</w:t>
      </w:r>
      <w:r w:rsidR="001B1CEB">
        <w:rPr>
          <w:sz w:val="28"/>
          <w:szCs w:val="28"/>
        </w:rPr>
        <w:t xml:space="preserve"> </w:t>
      </w:r>
      <w:r w:rsidRPr="00CE2AA9">
        <w:rPr>
          <w:sz w:val="28"/>
          <w:szCs w:val="28"/>
        </w:rPr>
        <w:t>– Ростов Н/Д.: Издательство Рост., 200</w:t>
      </w:r>
      <w:r w:rsidR="00E96F54" w:rsidRPr="00CE2AA9">
        <w:rPr>
          <w:sz w:val="28"/>
          <w:szCs w:val="28"/>
        </w:rPr>
        <w:t>9</w:t>
      </w:r>
      <w:r w:rsidRPr="00CE2AA9">
        <w:rPr>
          <w:sz w:val="28"/>
          <w:szCs w:val="28"/>
        </w:rPr>
        <w:t>.-254 с.</w:t>
      </w:r>
    </w:p>
    <w:p w:rsidR="00146929" w:rsidRPr="00CE2AA9" w:rsidRDefault="009611E4" w:rsidP="001B1CEB">
      <w:pPr>
        <w:shd w:val="clear" w:color="auto" w:fill="FFFFFF"/>
        <w:autoSpaceDE w:val="0"/>
        <w:spacing w:line="360" w:lineRule="auto"/>
        <w:ind w:firstLine="0"/>
        <w:rPr>
          <w:sz w:val="28"/>
          <w:szCs w:val="28"/>
        </w:rPr>
      </w:pPr>
      <w:r w:rsidRPr="00CE2AA9">
        <w:rPr>
          <w:sz w:val="28"/>
          <w:szCs w:val="28"/>
        </w:rPr>
        <w:t>29</w:t>
      </w:r>
      <w:r w:rsidR="00B94ED6" w:rsidRPr="00CE2AA9">
        <w:rPr>
          <w:sz w:val="28"/>
          <w:szCs w:val="28"/>
        </w:rPr>
        <w:t xml:space="preserve">. </w:t>
      </w:r>
      <w:r w:rsidR="00146929" w:rsidRPr="00CE2AA9">
        <w:rPr>
          <w:sz w:val="28"/>
          <w:szCs w:val="28"/>
        </w:rPr>
        <w:t>Менеджмент в России и за ру</w:t>
      </w:r>
      <w:r w:rsidRPr="00CE2AA9">
        <w:rPr>
          <w:sz w:val="28"/>
          <w:szCs w:val="28"/>
        </w:rPr>
        <w:t>бежом: электронный ресурс. - М.</w:t>
      </w:r>
      <w:r w:rsidR="00146929" w:rsidRPr="00CE2AA9">
        <w:rPr>
          <w:sz w:val="28"/>
          <w:szCs w:val="28"/>
        </w:rPr>
        <w:t>:</w:t>
      </w:r>
      <w:r w:rsidR="001B1CEB">
        <w:rPr>
          <w:sz w:val="28"/>
          <w:szCs w:val="28"/>
        </w:rPr>
        <w:t xml:space="preserve"> </w:t>
      </w:r>
      <w:r w:rsidR="00146929" w:rsidRPr="00CE2AA9">
        <w:rPr>
          <w:sz w:val="28"/>
          <w:szCs w:val="28"/>
        </w:rPr>
        <w:t xml:space="preserve">Финпресс, 2009г. </w:t>
      </w:r>
      <w:r w:rsidR="00840194" w:rsidRPr="00CE2AA9">
        <w:rPr>
          <w:sz w:val="28"/>
          <w:szCs w:val="28"/>
        </w:rPr>
        <w:t xml:space="preserve">- </w:t>
      </w:r>
      <w:r w:rsidR="00146929" w:rsidRPr="00CE2AA9">
        <w:rPr>
          <w:sz w:val="28"/>
          <w:szCs w:val="28"/>
        </w:rPr>
        <w:t>№ 10.</w:t>
      </w:r>
      <w:r w:rsidR="004B5120" w:rsidRPr="00CE2AA9">
        <w:rPr>
          <w:sz w:val="28"/>
          <w:szCs w:val="28"/>
        </w:rPr>
        <w:t xml:space="preserve"> – с. 22-26.</w:t>
      </w:r>
    </w:p>
    <w:p w:rsidR="00146929" w:rsidRPr="00CE2AA9" w:rsidRDefault="009611E4" w:rsidP="001B1CEB">
      <w:pPr>
        <w:shd w:val="clear" w:color="auto" w:fill="FFFFFF"/>
        <w:autoSpaceDE w:val="0"/>
        <w:spacing w:line="360" w:lineRule="auto"/>
        <w:ind w:firstLine="0"/>
        <w:rPr>
          <w:sz w:val="28"/>
          <w:szCs w:val="28"/>
        </w:rPr>
      </w:pPr>
      <w:r w:rsidRPr="00CE2AA9">
        <w:rPr>
          <w:sz w:val="28"/>
          <w:szCs w:val="28"/>
        </w:rPr>
        <w:t>30</w:t>
      </w:r>
      <w:r w:rsidR="00B94ED6" w:rsidRPr="00CE2AA9">
        <w:rPr>
          <w:sz w:val="28"/>
          <w:szCs w:val="28"/>
        </w:rPr>
        <w:t xml:space="preserve">. </w:t>
      </w:r>
      <w:r w:rsidR="00146929" w:rsidRPr="00CE2AA9">
        <w:rPr>
          <w:sz w:val="28"/>
          <w:szCs w:val="28"/>
        </w:rPr>
        <w:t>Найдёнова, Р. И. Финансовый менеджмент: учебное пособие / Р. И.</w:t>
      </w:r>
      <w:r w:rsidR="001B1CEB">
        <w:rPr>
          <w:sz w:val="28"/>
          <w:szCs w:val="28"/>
        </w:rPr>
        <w:t xml:space="preserve"> </w:t>
      </w:r>
      <w:r w:rsidR="00146929" w:rsidRPr="00CE2AA9">
        <w:rPr>
          <w:sz w:val="28"/>
          <w:szCs w:val="28"/>
        </w:rPr>
        <w:t xml:space="preserve">Найдёнова, А. Ф. Виноходова, А. И. Найдёнов. - М. : КНОРУС, 2009. </w:t>
      </w:r>
      <w:r w:rsidR="00B94ED6" w:rsidRPr="00CE2AA9">
        <w:rPr>
          <w:sz w:val="28"/>
          <w:szCs w:val="28"/>
        </w:rPr>
        <w:t>–</w:t>
      </w:r>
      <w:r w:rsidR="001B1CEB">
        <w:rPr>
          <w:sz w:val="28"/>
          <w:szCs w:val="28"/>
        </w:rPr>
        <w:t xml:space="preserve"> </w:t>
      </w:r>
      <w:r w:rsidR="00146929" w:rsidRPr="00CE2AA9">
        <w:rPr>
          <w:sz w:val="28"/>
          <w:szCs w:val="28"/>
        </w:rPr>
        <w:t>208 с.</w:t>
      </w:r>
    </w:p>
    <w:p w:rsidR="00687FFC" w:rsidRPr="00CE2AA9" w:rsidRDefault="009611E4" w:rsidP="001B1CEB">
      <w:pPr>
        <w:autoSpaceDE w:val="0"/>
        <w:spacing w:line="360" w:lineRule="auto"/>
        <w:ind w:firstLine="0"/>
        <w:rPr>
          <w:sz w:val="28"/>
          <w:szCs w:val="28"/>
        </w:rPr>
      </w:pPr>
      <w:r w:rsidRPr="00CE2AA9">
        <w:rPr>
          <w:sz w:val="28"/>
          <w:szCs w:val="28"/>
        </w:rPr>
        <w:t>31</w:t>
      </w:r>
      <w:r w:rsidR="00687FFC" w:rsidRPr="00CE2AA9">
        <w:rPr>
          <w:sz w:val="28"/>
          <w:szCs w:val="28"/>
        </w:rPr>
        <w:t>. Пожидаева, Т.А. Анализ финансовой отчетности: учебное пособие для</w:t>
      </w:r>
      <w:r w:rsidR="001B1CEB">
        <w:rPr>
          <w:sz w:val="28"/>
          <w:szCs w:val="28"/>
        </w:rPr>
        <w:t xml:space="preserve"> </w:t>
      </w:r>
      <w:r w:rsidR="00687FFC" w:rsidRPr="00CE2AA9">
        <w:rPr>
          <w:sz w:val="28"/>
          <w:szCs w:val="28"/>
        </w:rPr>
        <w:t>вузов / Т.А. Пожидаева. – М.: КНОРУС, 20</w:t>
      </w:r>
      <w:r w:rsidR="00E96F54" w:rsidRPr="00CE2AA9">
        <w:rPr>
          <w:sz w:val="28"/>
          <w:szCs w:val="28"/>
        </w:rPr>
        <w:t>08</w:t>
      </w:r>
      <w:r w:rsidR="00687FFC" w:rsidRPr="00CE2AA9">
        <w:rPr>
          <w:sz w:val="28"/>
          <w:szCs w:val="28"/>
        </w:rPr>
        <w:t>. – 320 с.</w:t>
      </w:r>
    </w:p>
    <w:p w:rsidR="00687FFC" w:rsidRPr="00CE2AA9" w:rsidRDefault="009611E4" w:rsidP="001B1CEB">
      <w:pPr>
        <w:autoSpaceDE w:val="0"/>
        <w:spacing w:line="360" w:lineRule="auto"/>
        <w:ind w:firstLine="0"/>
        <w:rPr>
          <w:sz w:val="28"/>
          <w:szCs w:val="28"/>
        </w:rPr>
      </w:pPr>
      <w:r w:rsidRPr="00CE2AA9">
        <w:rPr>
          <w:sz w:val="28"/>
          <w:szCs w:val="28"/>
        </w:rPr>
        <w:t>32</w:t>
      </w:r>
      <w:r w:rsidR="00687FFC" w:rsidRPr="00CE2AA9">
        <w:rPr>
          <w:sz w:val="28"/>
          <w:szCs w:val="28"/>
        </w:rPr>
        <w:t>. Романова Л. Теоретические аспекты обеспечения финансовой</w:t>
      </w:r>
      <w:r w:rsidR="001B1CEB">
        <w:rPr>
          <w:sz w:val="28"/>
          <w:szCs w:val="28"/>
        </w:rPr>
        <w:t xml:space="preserve"> </w:t>
      </w:r>
      <w:r w:rsidR="00687FFC" w:rsidRPr="00CE2AA9">
        <w:rPr>
          <w:sz w:val="28"/>
          <w:szCs w:val="28"/>
        </w:rPr>
        <w:t>устойчивости // Финансы.</w:t>
      </w:r>
      <w:r w:rsidR="00CE2AA9" w:rsidRPr="00CE2AA9">
        <w:rPr>
          <w:sz w:val="28"/>
          <w:szCs w:val="28"/>
        </w:rPr>
        <w:t xml:space="preserve"> </w:t>
      </w:r>
      <w:r w:rsidR="00687FFC" w:rsidRPr="00CE2AA9">
        <w:rPr>
          <w:sz w:val="28"/>
          <w:szCs w:val="28"/>
        </w:rPr>
        <w:t>2008. - № 9.</w:t>
      </w:r>
      <w:r w:rsidR="004B5120" w:rsidRPr="00CE2AA9">
        <w:rPr>
          <w:sz w:val="28"/>
          <w:szCs w:val="28"/>
        </w:rPr>
        <w:t xml:space="preserve"> – с. 13-17.</w:t>
      </w:r>
    </w:p>
    <w:p w:rsidR="00146929" w:rsidRPr="00CE2AA9" w:rsidRDefault="009611E4" w:rsidP="001B1CEB">
      <w:pPr>
        <w:shd w:val="clear" w:color="auto" w:fill="FFFFFF"/>
        <w:autoSpaceDE w:val="0"/>
        <w:spacing w:line="360" w:lineRule="auto"/>
        <w:ind w:firstLine="0"/>
        <w:rPr>
          <w:sz w:val="28"/>
          <w:szCs w:val="28"/>
        </w:rPr>
      </w:pPr>
      <w:r w:rsidRPr="00CE2AA9">
        <w:rPr>
          <w:sz w:val="28"/>
          <w:szCs w:val="28"/>
        </w:rPr>
        <w:t>33</w:t>
      </w:r>
      <w:r w:rsidR="00B94ED6" w:rsidRPr="00CE2AA9">
        <w:rPr>
          <w:sz w:val="28"/>
          <w:szCs w:val="28"/>
        </w:rPr>
        <w:t xml:space="preserve">. </w:t>
      </w:r>
      <w:r w:rsidR="00146929" w:rsidRPr="00CE2AA9">
        <w:rPr>
          <w:sz w:val="28"/>
          <w:szCs w:val="28"/>
        </w:rPr>
        <w:t>Савиных, В. Н. Математическое моделирование производственного и</w:t>
      </w:r>
      <w:r w:rsidR="001B1CEB">
        <w:rPr>
          <w:sz w:val="28"/>
          <w:szCs w:val="28"/>
        </w:rPr>
        <w:t xml:space="preserve"> </w:t>
      </w:r>
      <w:r w:rsidR="00146929" w:rsidRPr="00CE2AA9">
        <w:rPr>
          <w:sz w:val="28"/>
          <w:szCs w:val="28"/>
        </w:rPr>
        <w:t>финансового менеджмента: учебно</w:t>
      </w:r>
      <w:r w:rsidR="00B94ED6" w:rsidRPr="00CE2AA9">
        <w:rPr>
          <w:sz w:val="28"/>
          <w:szCs w:val="28"/>
        </w:rPr>
        <w:t>е пособие / В. Н. Савиных. - М.</w:t>
      </w:r>
      <w:r w:rsidR="00146929" w:rsidRPr="00CE2AA9">
        <w:rPr>
          <w:sz w:val="28"/>
          <w:szCs w:val="28"/>
        </w:rPr>
        <w:t>:</w:t>
      </w:r>
      <w:r w:rsidR="001B1CEB">
        <w:rPr>
          <w:sz w:val="28"/>
          <w:szCs w:val="28"/>
        </w:rPr>
        <w:t xml:space="preserve"> </w:t>
      </w:r>
      <w:r w:rsidR="00146929" w:rsidRPr="00CE2AA9">
        <w:rPr>
          <w:sz w:val="28"/>
          <w:szCs w:val="28"/>
        </w:rPr>
        <w:t>КНОРУС, 2009. - 192 с.</w:t>
      </w:r>
    </w:p>
    <w:p w:rsidR="00377061" w:rsidRPr="00CE2AA9" w:rsidRDefault="00377061" w:rsidP="001B1CEB">
      <w:pPr>
        <w:autoSpaceDE w:val="0"/>
        <w:spacing w:line="360" w:lineRule="auto"/>
        <w:ind w:firstLine="0"/>
        <w:rPr>
          <w:sz w:val="28"/>
          <w:szCs w:val="28"/>
        </w:rPr>
      </w:pPr>
      <w:r w:rsidRPr="00CE2AA9">
        <w:rPr>
          <w:sz w:val="28"/>
          <w:szCs w:val="28"/>
        </w:rPr>
        <w:t>3</w:t>
      </w:r>
      <w:r w:rsidR="009611E4" w:rsidRPr="00CE2AA9">
        <w:rPr>
          <w:sz w:val="28"/>
          <w:szCs w:val="28"/>
        </w:rPr>
        <w:t>4</w:t>
      </w:r>
      <w:r w:rsidRPr="00CE2AA9">
        <w:rPr>
          <w:sz w:val="28"/>
          <w:szCs w:val="28"/>
        </w:rPr>
        <w:t>. Самарина В. П.Экономика организации: учебное пособие / В. П.</w:t>
      </w:r>
      <w:r w:rsidR="001B1CEB">
        <w:rPr>
          <w:sz w:val="28"/>
          <w:szCs w:val="28"/>
        </w:rPr>
        <w:t xml:space="preserve"> </w:t>
      </w:r>
      <w:r w:rsidRPr="00CE2AA9">
        <w:rPr>
          <w:sz w:val="28"/>
          <w:szCs w:val="28"/>
        </w:rPr>
        <w:t>Самарина, Г. В. Черезов, Э. А. Карпов. - М. : КНОРУС, 2010. - 318 с.</w:t>
      </w:r>
    </w:p>
    <w:p w:rsidR="00146929" w:rsidRPr="00CE2AA9" w:rsidRDefault="00B94ED6" w:rsidP="001B1CEB">
      <w:pPr>
        <w:autoSpaceDE w:val="0"/>
        <w:spacing w:line="360" w:lineRule="auto"/>
        <w:ind w:firstLine="0"/>
        <w:rPr>
          <w:sz w:val="28"/>
          <w:szCs w:val="28"/>
        </w:rPr>
      </w:pPr>
      <w:r w:rsidRPr="00CE2AA9">
        <w:rPr>
          <w:sz w:val="28"/>
          <w:szCs w:val="28"/>
        </w:rPr>
        <w:t>3</w:t>
      </w:r>
      <w:r w:rsidR="009611E4" w:rsidRPr="00CE2AA9">
        <w:rPr>
          <w:sz w:val="28"/>
          <w:szCs w:val="28"/>
        </w:rPr>
        <w:t>5</w:t>
      </w:r>
      <w:r w:rsidRPr="00CE2AA9">
        <w:rPr>
          <w:sz w:val="28"/>
          <w:szCs w:val="28"/>
        </w:rPr>
        <w:t xml:space="preserve">. </w:t>
      </w:r>
      <w:r w:rsidR="00146929" w:rsidRPr="00CE2AA9">
        <w:rPr>
          <w:sz w:val="28"/>
          <w:szCs w:val="28"/>
        </w:rPr>
        <w:t>Секерин, В. Д. Основы маркетинга: учебное пособие / В. Д. Секерин. - М.:</w:t>
      </w:r>
      <w:r w:rsidR="001B1CEB">
        <w:rPr>
          <w:sz w:val="28"/>
          <w:szCs w:val="28"/>
        </w:rPr>
        <w:t xml:space="preserve"> </w:t>
      </w:r>
      <w:r w:rsidR="00146929" w:rsidRPr="00CE2AA9">
        <w:rPr>
          <w:sz w:val="28"/>
          <w:szCs w:val="28"/>
        </w:rPr>
        <w:t>КНОРУС, 2009. - 232 с.</w:t>
      </w:r>
    </w:p>
    <w:p w:rsidR="00687FFC" w:rsidRPr="00CE2AA9" w:rsidRDefault="00687FFC" w:rsidP="001B1CEB">
      <w:pPr>
        <w:autoSpaceDE w:val="0"/>
        <w:spacing w:line="360" w:lineRule="auto"/>
        <w:ind w:firstLine="0"/>
        <w:rPr>
          <w:sz w:val="28"/>
          <w:szCs w:val="28"/>
        </w:rPr>
      </w:pPr>
      <w:r w:rsidRPr="00CE2AA9">
        <w:rPr>
          <w:sz w:val="28"/>
          <w:szCs w:val="28"/>
        </w:rPr>
        <w:t>3</w:t>
      </w:r>
      <w:r w:rsidR="009611E4" w:rsidRPr="00CE2AA9">
        <w:rPr>
          <w:sz w:val="28"/>
          <w:szCs w:val="28"/>
        </w:rPr>
        <w:t>6</w:t>
      </w:r>
      <w:r w:rsidRPr="00CE2AA9">
        <w:rPr>
          <w:sz w:val="28"/>
          <w:szCs w:val="28"/>
        </w:rPr>
        <w:t>. Скамай Л.Г., Трубочкина М.И. Экономический анализ деятельности</w:t>
      </w:r>
      <w:r w:rsidR="001B1CEB">
        <w:rPr>
          <w:sz w:val="28"/>
          <w:szCs w:val="28"/>
        </w:rPr>
        <w:t xml:space="preserve"> </w:t>
      </w:r>
      <w:r w:rsidRPr="00CE2AA9">
        <w:rPr>
          <w:sz w:val="28"/>
          <w:szCs w:val="28"/>
        </w:rPr>
        <w:t>предприятия: учебник. – М.: Инфра-М, 20</w:t>
      </w:r>
      <w:r w:rsidR="00E96F54" w:rsidRPr="00CE2AA9">
        <w:rPr>
          <w:sz w:val="28"/>
          <w:szCs w:val="28"/>
        </w:rPr>
        <w:t>09</w:t>
      </w:r>
      <w:r w:rsidRPr="00CE2AA9">
        <w:rPr>
          <w:sz w:val="28"/>
          <w:szCs w:val="28"/>
        </w:rPr>
        <w:t>. – 304 с.</w:t>
      </w:r>
    </w:p>
    <w:p w:rsidR="00687FFC" w:rsidRPr="00CE2AA9" w:rsidRDefault="00687FFC" w:rsidP="001B1CEB">
      <w:pPr>
        <w:autoSpaceDE w:val="0"/>
        <w:spacing w:line="360" w:lineRule="auto"/>
        <w:ind w:firstLine="0"/>
        <w:rPr>
          <w:sz w:val="28"/>
          <w:szCs w:val="28"/>
        </w:rPr>
      </w:pPr>
      <w:r w:rsidRPr="00CE2AA9">
        <w:rPr>
          <w:sz w:val="28"/>
          <w:szCs w:val="28"/>
        </w:rPr>
        <w:t>3</w:t>
      </w:r>
      <w:r w:rsidR="009611E4" w:rsidRPr="00CE2AA9">
        <w:rPr>
          <w:sz w:val="28"/>
          <w:szCs w:val="28"/>
        </w:rPr>
        <w:t>7</w:t>
      </w:r>
      <w:r w:rsidRPr="00CE2AA9">
        <w:rPr>
          <w:sz w:val="28"/>
          <w:szCs w:val="28"/>
        </w:rPr>
        <w:t>. Старченко В.М.</w:t>
      </w:r>
      <w:r w:rsidR="00CE2AA9" w:rsidRPr="00CE2AA9">
        <w:rPr>
          <w:sz w:val="28"/>
          <w:szCs w:val="28"/>
        </w:rPr>
        <w:t xml:space="preserve"> </w:t>
      </w:r>
      <w:r w:rsidRPr="00CE2AA9">
        <w:rPr>
          <w:sz w:val="28"/>
          <w:szCs w:val="28"/>
        </w:rPr>
        <w:t>Платежеспособность предприятий: определение</w:t>
      </w:r>
      <w:r w:rsidR="001B1CEB">
        <w:rPr>
          <w:sz w:val="28"/>
          <w:szCs w:val="28"/>
        </w:rPr>
        <w:t xml:space="preserve"> </w:t>
      </w:r>
      <w:r w:rsidRPr="00CE2AA9">
        <w:rPr>
          <w:sz w:val="28"/>
          <w:szCs w:val="28"/>
        </w:rPr>
        <w:t>состояния и пути восстановления. // Финансы. – 20</w:t>
      </w:r>
      <w:r w:rsidR="00E96F54" w:rsidRPr="00CE2AA9">
        <w:rPr>
          <w:sz w:val="28"/>
          <w:szCs w:val="28"/>
        </w:rPr>
        <w:t>09</w:t>
      </w:r>
      <w:r w:rsidRPr="00CE2AA9">
        <w:rPr>
          <w:sz w:val="28"/>
          <w:szCs w:val="28"/>
        </w:rPr>
        <w:t xml:space="preserve">. - № </w:t>
      </w:r>
      <w:r w:rsidR="00E96F54" w:rsidRPr="00CE2AA9">
        <w:rPr>
          <w:sz w:val="28"/>
          <w:szCs w:val="28"/>
        </w:rPr>
        <w:t>7</w:t>
      </w:r>
      <w:r w:rsidRPr="00CE2AA9">
        <w:rPr>
          <w:sz w:val="28"/>
          <w:szCs w:val="28"/>
        </w:rPr>
        <w:t>. – с. 36-42</w:t>
      </w:r>
      <w:r w:rsidR="004B5120" w:rsidRPr="00CE2AA9">
        <w:rPr>
          <w:sz w:val="28"/>
          <w:szCs w:val="28"/>
        </w:rPr>
        <w:t>.</w:t>
      </w:r>
    </w:p>
    <w:p w:rsidR="00146929" w:rsidRPr="00CE2AA9" w:rsidRDefault="009611E4" w:rsidP="001B1CEB">
      <w:pPr>
        <w:autoSpaceDE w:val="0"/>
        <w:spacing w:line="360" w:lineRule="auto"/>
        <w:ind w:firstLine="0"/>
        <w:rPr>
          <w:sz w:val="28"/>
          <w:szCs w:val="28"/>
        </w:rPr>
      </w:pPr>
      <w:r w:rsidRPr="00CE2AA9">
        <w:rPr>
          <w:sz w:val="28"/>
          <w:szCs w:val="28"/>
        </w:rPr>
        <w:t>38</w:t>
      </w:r>
      <w:r w:rsidR="00B94ED6" w:rsidRPr="00CE2AA9">
        <w:rPr>
          <w:sz w:val="28"/>
          <w:szCs w:val="28"/>
        </w:rPr>
        <w:t xml:space="preserve">. </w:t>
      </w:r>
      <w:r w:rsidR="00146929" w:rsidRPr="00CE2AA9">
        <w:rPr>
          <w:sz w:val="28"/>
          <w:szCs w:val="28"/>
        </w:rPr>
        <w:t>Управленческий учет</w:t>
      </w:r>
      <w:r w:rsidR="00B94ED6" w:rsidRPr="00CE2AA9">
        <w:rPr>
          <w:sz w:val="28"/>
          <w:szCs w:val="28"/>
        </w:rPr>
        <w:t>: электронный ресурс. - М.</w:t>
      </w:r>
      <w:r w:rsidR="00146929" w:rsidRPr="00CE2AA9">
        <w:rPr>
          <w:sz w:val="28"/>
          <w:szCs w:val="28"/>
        </w:rPr>
        <w:t>: Финпресс, 2009г.</w:t>
      </w:r>
      <w:r w:rsidR="00840194" w:rsidRPr="00CE2AA9">
        <w:rPr>
          <w:sz w:val="28"/>
          <w:szCs w:val="28"/>
        </w:rPr>
        <w:t xml:space="preserve"> -</w:t>
      </w:r>
      <w:r w:rsidR="00146929" w:rsidRPr="00CE2AA9">
        <w:rPr>
          <w:sz w:val="28"/>
          <w:szCs w:val="28"/>
        </w:rPr>
        <w:t xml:space="preserve"> № 7</w:t>
      </w:r>
      <w:r w:rsidR="00840194" w:rsidRPr="00CE2AA9">
        <w:rPr>
          <w:sz w:val="28"/>
          <w:szCs w:val="28"/>
        </w:rPr>
        <w:t xml:space="preserve">. </w:t>
      </w:r>
      <w:r w:rsidR="004B5120" w:rsidRPr="00CE2AA9">
        <w:rPr>
          <w:sz w:val="28"/>
          <w:szCs w:val="28"/>
        </w:rPr>
        <w:t>– с. 3-7.</w:t>
      </w:r>
    </w:p>
    <w:p w:rsidR="00B94ED6" w:rsidRPr="00CE2AA9" w:rsidRDefault="00B94ED6" w:rsidP="001B1CEB">
      <w:pPr>
        <w:shd w:val="clear" w:color="auto" w:fill="FFFFFF"/>
        <w:autoSpaceDE w:val="0"/>
        <w:spacing w:line="360" w:lineRule="auto"/>
        <w:ind w:firstLine="0"/>
        <w:rPr>
          <w:sz w:val="28"/>
          <w:szCs w:val="28"/>
        </w:rPr>
      </w:pPr>
      <w:r w:rsidRPr="00CE2AA9">
        <w:rPr>
          <w:sz w:val="28"/>
          <w:szCs w:val="28"/>
        </w:rPr>
        <w:t>3</w:t>
      </w:r>
      <w:r w:rsidR="009611E4" w:rsidRPr="00CE2AA9">
        <w:rPr>
          <w:sz w:val="28"/>
          <w:szCs w:val="28"/>
        </w:rPr>
        <w:t>9</w:t>
      </w:r>
      <w:r w:rsidRPr="00CE2AA9">
        <w:rPr>
          <w:sz w:val="28"/>
          <w:szCs w:val="28"/>
        </w:rPr>
        <w:t xml:space="preserve">. </w:t>
      </w:r>
      <w:r w:rsidR="00146929" w:rsidRPr="00CE2AA9">
        <w:rPr>
          <w:sz w:val="28"/>
          <w:szCs w:val="28"/>
        </w:rPr>
        <w:t>Финансовый менеджмент: электронный ресурс</w:t>
      </w:r>
      <w:r w:rsidRPr="00CE2AA9">
        <w:rPr>
          <w:sz w:val="28"/>
          <w:szCs w:val="28"/>
        </w:rPr>
        <w:t>. - М.</w:t>
      </w:r>
      <w:r w:rsidR="00146929" w:rsidRPr="00CE2AA9">
        <w:rPr>
          <w:sz w:val="28"/>
          <w:szCs w:val="28"/>
        </w:rPr>
        <w:t xml:space="preserve">: Финпресс, </w:t>
      </w:r>
      <w:r w:rsidRPr="00CE2AA9">
        <w:rPr>
          <w:sz w:val="28"/>
          <w:szCs w:val="28"/>
        </w:rPr>
        <w:t>2009г.,</w:t>
      </w:r>
    </w:p>
    <w:p w:rsidR="00146929" w:rsidRPr="00CE2AA9" w:rsidRDefault="004B5120" w:rsidP="001B1CEB">
      <w:pPr>
        <w:shd w:val="clear" w:color="auto" w:fill="FFFFFF"/>
        <w:autoSpaceDE w:val="0"/>
        <w:spacing w:line="360" w:lineRule="auto"/>
        <w:ind w:firstLine="0"/>
        <w:rPr>
          <w:sz w:val="28"/>
          <w:szCs w:val="28"/>
        </w:rPr>
      </w:pPr>
      <w:r w:rsidRPr="00CE2AA9">
        <w:rPr>
          <w:sz w:val="28"/>
          <w:szCs w:val="28"/>
        </w:rPr>
        <w:t>-</w:t>
      </w:r>
      <w:r w:rsidR="00B94ED6" w:rsidRPr="00CE2AA9">
        <w:rPr>
          <w:sz w:val="28"/>
          <w:szCs w:val="28"/>
        </w:rPr>
        <w:t xml:space="preserve"> </w:t>
      </w:r>
      <w:r w:rsidR="00146929" w:rsidRPr="00CE2AA9">
        <w:rPr>
          <w:sz w:val="28"/>
          <w:szCs w:val="28"/>
        </w:rPr>
        <w:t>№ 1.</w:t>
      </w:r>
      <w:r w:rsidRPr="00CE2AA9">
        <w:rPr>
          <w:sz w:val="28"/>
          <w:szCs w:val="28"/>
        </w:rPr>
        <w:t xml:space="preserve"> – с. 5-7.</w:t>
      </w:r>
    </w:p>
    <w:p w:rsidR="00B94ED6" w:rsidRPr="00CE2AA9" w:rsidRDefault="009611E4" w:rsidP="001B1CEB">
      <w:pPr>
        <w:shd w:val="clear" w:color="auto" w:fill="FFFFFF"/>
        <w:autoSpaceDE w:val="0"/>
        <w:spacing w:line="360" w:lineRule="auto"/>
        <w:ind w:firstLine="0"/>
        <w:rPr>
          <w:sz w:val="28"/>
          <w:szCs w:val="28"/>
        </w:rPr>
      </w:pPr>
      <w:r w:rsidRPr="00CE2AA9">
        <w:rPr>
          <w:sz w:val="28"/>
          <w:szCs w:val="28"/>
        </w:rPr>
        <w:t>40</w:t>
      </w:r>
      <w:r w:rsidR="00B94ED6" w:rsidRPr="00CE2AA9">
        <w:rPr>
          <w:sz w:val="28"/>
          <w:szCs w:val="28"/>
        </w:rPr>
        <w:t xml:space="preserve">. </w:t>
      </w:r>
      <w:r w:rsidR="00146929" w:rsidRPr="00CE2AA9">
        <w:rPr>
          <w:sz w:val="28"/>
          <w:szCs w:val="28"/>
        </w:rPr>
        <w:t>Финансовый менеджмент: электронный ресурс</w:t>
      </w:r>
      <w:r w:rsidR="00B94ED6" w:rsidRPr="00CE2AA9">
        <w:rPr>
          <w:sz w:val="28"/>
          <w:szCs w:val="28"/>
        </w:rPr>
        <w:t>. - М.</w:t>
      </w:r>
      <w:r w:rsidR="00146929" w:rsidRPr="00CE2AA9">
        <w:rPr>
          <w:sz w:val="28"/>
          <w:szCs w:val="28"/>
        </w:rPr>
        <w:t xml:space="preserve">: Финпресс, </w:t>
      </w:r>
      <w:r w:rsidR="00B94ED6" w:rsidRPr="00CE2AA9">
        <w:rPr>
          <w:sz w:val="28"/>
          <w:szCs w:val="28"/>
        </w:rPr>
        <w:t>2009г.,</w:t>
      </w:r>
    </w:p>
    <w:p w:rsidR="00146929" w:rsidRPr="00CE2AA9" w:rsidRDefault="004B5120" w:rsidP="001B1CEB">
      <w:pPr>
        <w:shd w:val="clear" w:color="auto" w:fill="FFFFFF"/>
        <w:autoSpaceDE w:val="0"/>
        <w:spacing w:line="360" w:lineRule="auto"/>
        <w:ind w:firstLine="0"/>
        <w:rPr>
          <w:sz w:val="28"/>
          <w:szCs w:val="28"/>
        </w:rPr>
      </w:pPr>
      <w:r w:rsidRPr="00CE2AA9">
        <w:rPr>
          <w:sz w:val="28"/>
          <w:szCs w:val="28"/>
        </w:rPr>
        <w:t xml:space="preserve">- </w:t>
      </w:r>
      <w:r w:rsidR="00146929" w:rsidRPr="00CE2AA9">
        <w:rPr>
          <w:sz w:val="28"/>
          <w:szCs w:val="28"/>
        </w:rPr>
        <w:t>№ 4.</w:t>
      </w:r>
      <w:r w:rsidRPr="00CE2AA9">
        <w:rPr>
          <w:sz w:val="28"/>
          <w:szCs w:val="28"/>
        </w:rPr>
        <w:t xml:space="preserve"> – с. 23-26.</w:t>
      </w:r>
    </w:p>
    <w:p w:rsidR="00B94ED6" w:rsidRPr="00CE2AA9" w:rsidRDefault="009611E4" w:rsidP="001B1CEB">
      <w:pPr>
        <w:shd w:val="clear" w:color="auto" w:fill="FFFFFF"/>
        <w:autoSpaceDE w:val="0"/>
        <w:spacing w:line="360" w:lineRule="auto"/>
        <w:ind w:firstLine="0"/>
        <w:rPr>
          <w:sz w:val="28"/>
          <w:szCs w:val="28"/>
        </w:rPr>
      </w:pPr>
      <w:r w:rsidRPr="00CE2AA9">
        <w:rPr>
          <w:sz w:val="28"/>
          <w:szCs w:val="28"/>
        </w:rPr>
        <w:t>41</w:t>
      </w:r>
      <w:r w:rsidR="00B94ED6" w:rsidRPr="00CE2AA9">
        <w:rPr>
          <w:sz w:val="28"/>
          <w:szCs w:val="28"/>
        </w:rPr>
        <w:t xml:space="preserve">. </w:t>
      </w:r>
      <w:r w:rsidR="00146929" w:rsidRPr="00CE2AA9">
        <w:rPr>
          <w:sz w:val="28"/>
          <w:szCs w:val="28"/>
        </w:rPr>
        <w:t>Финансовый менеджмент: электронный ресурс</w:t>
      </w:r>
      <w:r w:rsidR="00B94ED6" w:rsidRPr="00CE2AA9">
        <w:rPr>
          <w:sz w:val="28"/>
          <w:szCs w:val="28"/>
        </w:rPr>
        <w:t>. - М.</w:t>
      </w:r>
      <w:r w:rsidR="00146929" w:rsidRPr="00CE2AA9">
        <w:rPr>
          <w:sz w:val="28"/>
          <w:szCs w:val="28"/>
        </w:rPr>
        <w:t>: Финпресс, 2009г.</w:t>
      </w:r>
      <w:r w:rsidR="00B94ED6" w:rsidRPr="00CE2AA9">
        <w:rPr>
          <w:sz w:val="28"/>
          <w:szCs w:val="28"/>
        </w:rPr>
        <w:t>,</w:t>
      </w:r>
    </w:p>
    <w:p w:rsidR="00146929" w:rsidRPr="00CE2AA9" w:rsidRDefault="004B5120" w:rsidP="001B1CEB">
      <w:pPr>
        <w:shd w:val="clear" w:color="auto" w:fill="FFFFFF"/>
        <w:autoSpaceDE w:val="0"/>
        <w:spacing w:line="360" w:lineRule="auto"/>
        <w:ind w:firstLine="0"/>
        <w:rPr>
          <w:sz w:val="28"/>
          <w:szCs w:val="28"/>
        </w:rPr>
      </w:pPr>
      <w:r w:rsidRPr="00CE2AA9">
        <w:rPr>
          <w:sz w:val="28"/>
          <w:szCs w:val="28"/>
        </w:rPr>
        <w:t xml:space="preserve">- </w:t>
      </w:r>
      <w:r w:rsidR="00146929" w:rsidRPr="00CE2AA9">
        <w:rPr>
          <w:sz w:val="28"/>
          <w:szCs w:val="28"/>
        </w:rPr>
        <w:t>№ 9.</w:t>
      </w:r>
      <w:r w:rsidRPr="00CE2AA9">
        <w:rPr>
          <w:sz w:val="28"/>
          <w:szCs w:val="28"/>
        </w:rPr>
        <w:t xml:space="preserve"> – с. 21-24.</w:t>
      </w:r>
    </w:p>
    <w:p w:rsidR="00146929" w:rsidRPr="00CE2AA9" w:rsidRDefault="009611E4" w:rsidP="001B1CEB">
      <w:pPr>
        <w:shd w:val="clear" w:color="auto" w:fill="FFFFFF"/>
        <w:autoSpaceDE w:val="0"/>
        <w:spacing w:line="360" w:lineRule="auto"/>
        <w:ind w:firstLine="0"/>
        <w:rPr>
          <w:sz w:val="28"/>
          <w:szCs w:val="28"/>
        </w:rPr>
      </w:pPr>
      <w:r w:rsidRPr="00CE2AA9">
        <w:rPr>
          <w:sz w:val="28"/>
          <w:szCs w:val="28"/>
        </w:rPr>
        <w:t>42</w:t>
      </w:r>
      <w:r w:rsidR="00B94ED6" w:rsidRPr="00CE2AA9">
        <w:rPr>
          <w:sz w:val="28"/>
          <w:szCs w:val="28"/>
        </w:rPr>
        <w:t xml:space="preserve">. </w:t>
      </w:r>
      <w:r w:rsidR="00146929" w:rsidRPr="00CE2AA9">
        <w:rPr>
          <w:sz w:val="28"/>
          <w:szCs w:val="28"/>
        </w:rPr>
        <w:t>Финансовый менеджмент: электронный ресурс</w:t>
      </w:r>
      <w:r w:rsidR="00B94ED6" w:rsidRPr="00CE2AA9">
        <w:rPr>
          <w:sz w:val="28"/>
          <w:szCs w:val="28"/>
        </w:rPr>
        <w:t>. - М.</w:t>
      </w:r>
      <w:r w:rsidR="00146929" w:rsidRPr="00CE2AA9">
        <w:rPr>
          <w:sz w:val="28"/>
          <w:szCs w:val="28"/>
        </w:rPr>
        <w:t>: Финпресс, 2010г.</w:t>
      </w:r>
      <w:r w:rsidR="00B94ED6" w:rsidRPr="00CE2AA9">
        <w:rPr>
          <w:sz w:val="28"/>
          <w:szCs w:val="28"/>
        </w:rPr>
        <w:t>,</w:t>
      </w:r>
      <w:r w:rsidR="001B1CEB">
        <w:rPr>
          <w:sz w:val="28"/>
          <w:szCs w:val="28"/>
        </w:rPr>
        <w:t xml:space="preserve"> </w:t>
      </w:r>
      <w:r w:rsidR="004B5120" w:rsidRPr="00CE2AA9">
        <w:rPr>
          <w:sz w:val="28"/>
          <w:szCs w:val="28"/>
        </w:rPr>
        <w:t>-</w:t>
      </w:r>
      <w:r w:rsidR="00B94ED6" w:rsidRPr="00CE2AA9">
        <w:rPr>
          <w:sz w:val="28"/>
          <w:szCs w:val="28"/>
        </w:rPr>
        <w:t xml:space="preserve"> </w:t>
      </w:r>
      <w:r w:rsidR="00146929" w:rsidRPr="00CE2AA9">
        <w:rPr>
          <w:sz w:val="28"/>
          <w:szCs w:val="28"/>
        </w:rPr>
        <w:t>№ 2.</w:t>
      </w:r>
      <w:r w:rsidR="004B5120" w:rsidRPr="00CE2AA9">
        <w:rPr>
          <w:sz w:val="28"/>
          <w:szCs w:val="28"/>
        </w:rPr>
        <w:t xml:space="preserve"> – с. 4-8.</w:t>
      </w:r>
    </w:p>
    <w:p w:rsidR="00377061" w:rsidRPr="00CE2AA9" w:rsidRDefault="009611E4" w:rsidP="001B1CEB">
      <w:pPr>
        <w:autoSpaceDE w:val="0"/>
        <w:spacing w:line="360" w:lineRule="auto"/>
        <w:ind w:firstLine="0"/>
        <w:rPr>
          <w:sz w:val="28"/>
          <w:szCs w:val="28"/>
        </w:rPr>
      </w:pPr>
      <w:r w:rsidRPr="00CE2AA9">
        <w:rPr>
          <w:sz w:val="28"/>
          <w:szCs w:val="28"/>
        </w:rPr>
        <w:t xml:space="preserve">43. </w:t>
      </w:r>
      <w:r w:rsidR="00377061" w:rsidRPr="00CE2AA9">
        <w:rPr>
          <w:sz w:val="28"/>
          <w:szCs w:val="28"/>
        </w:rPr>
        <w:t>Чаусов Н. Ю. Менеджмент: учебное пособие / Н. Ю. Чаусов, О. А.</w:t>
      </w:r>
      <w:r w:rsidR="001B1CEB">
        <w:rPr>
          <w:sz w:val="28"/>
          <w:szCs w:val="28"/>
        </w:rPr>
        <w:t xml:space="preserve"> </w:t>
      </w:r>
      <w:r w:rsidR="00377061" w:rsidRPr="00CE2AA9">
        <w:rPr>
          <w:sz w:val="28"/>
          <w:szCs w:val="28"/>
        </w:rPr>
        <w:t>Калугин. - М. : КНОРУС, 2010. - 496 с.</w:t>
      </w:r>
    </w:p>
    <w:p w:rsidR="00687FFC" w:rsidRPr="00CE2AA9" w:rsidRDefault="009611E4" w:rsidP="001B1CEB">
      <w:pPr>
        <w:autoSpaceDE w:val="0"/>
        <w:spacing w:line="360" w:lineRule="auto"/>
        <w:ind w:firstLine="0"/>
        <w:rPr>
          <w:sz w:val="28"/>
          <w:szCs w:val="28"/>
        </w:rPr>
      </w:pPr>
      <w:r w:rsidRPr="00CE2AA9">
        <w:rPr>
          <w:sz w:val="28"/>
          <w:szCs w:val="28"/>
        </w:rPr>
        <w:t>44</w:t>
      </w:r>
      <w:r w:rsidR="00687FFC" w:rsidRPr="00CE2AA9">
        <w:rPr>
          <w:sz w:val="28"/>
          <w:szCs w:val="28"/>
        </w:rPr>
        <w:t>. Чупров С.В. Анализ нормативов показателей финансовой устойчивости</w:t>
      </w:r>
      <w:r w:rsidR="001B1CEB">
        <w:rPr>
          <w:sz w:val="28"/>
          <w:szCs w:val="28"/>
        </w:rPr>
        <w:t xml:space="preserve"> </w:t>
      </w:r>
      <w:r w:rsidR="00687FFC" w:rsidRPr="00CE2AA9">
        <w:rPr>
          <w:sz w:val="28"/>
          <w:szCs w:val="28"/>
        </w:rPr>
        <w:t>предприятия. // Финансы. – 200</w:t>
      </w:r>
      <w:r w:rsidR="00E96F54" w:rsidRPr="00CE2AA9">
        <w:rPr>
          <w:sz w:val="28"/>
          <w:szCs w:val="28"/>
        </w:rPr>
        <w:t>9</w:t>
      </w:r>
      <w:r w:rsidR="00687FFC" w:rsidRPr="00CE2AA9">
        <w:rPr>
          <w:sz w:val="28"/>
          <w:szCs w:val="28"/>
        </w:rPr>
        <w:t>. - № 2. – с. 15-22</w:t>
      </w:r>
      <w:r w:rsidR="004B5120" w:rsidRPr="00CE2AA9">
        <w:rPr>
          <w:sz w:val="28"/>
          <w:szCs w:val="28"/>
        </w:rPr>
        <w:t>.</w:t>
      </w:r>
    </w:p>
    <w:p w:rsidR="00CE2AA9" w:rsidRPr="00CE2AA9" w:rsidRDefault="009611E4" w:rsidP="001B1CEB">
      <w:pPr>
        <w:shd w:val="clear" w:color="auto" w:fill="FFFFFF"/>
        <w:autoSpaceDE w:val="0"/>
        <w:spacing w:line="360" w:lineRule="auto"/>
        <w:ind w:firstLine="0"/>
        <w:rPr>
          <w:sz w:val="28"/>
          <w:szCs w:val="28"/>
        </w:rPr>
      </w:pPr>
      <w:r w:rsidRPr="00CE2AA9">
        <w:rPr>
          <w:sz w:val="28"/>
          <w:szCs w:val="28"/>
        </w:rPr>
        <w:t>45</w:t>
      </w:r>
      <w:r w:rsidR="00B94ED6" w:rsidRPr="00CE2AA9">
        <w:rPr>
          <w:sz w:val="28"/>
          <w:szCs w:val="28"/>
        </w:rPr>
        <w:t xml:space="preserve">. </w:t>
      </w:r>
      <w:r w:rsidR="00146929" w:rsidRPr="00CE2AA9">
        <w:rPr>
          <w:sz w:val="28"/>
          <w:szCs w:val="28"/>
        </w:rPr>
        <w:t xml:space="preserve">Экономический анализ: </w:t>
      </w:r>
      <w:r w:rsidRPr="00CE2AA9">
        <w:rPr>
          <w:sz w:val="28"/>
          <w:szCs w:val="28"/>
        </w:rPr>
        <w:t>теория и практика: научно-практический и</w:t>
      </w:r>
      <w:r w:rsidR="001B1CEB">
        <w:rPr>
          <w:sz w:val="28"/>
          <w:szCs w:val="28"/>
        </w:rPr>
        <w:t xml:space="preserve"> </w:t>
      </w:r>
      <w:r w:rsidRPr="00CE2AA9">
        <w:rPr>
          <w:sz w:val="28"/>
          <w:szCs w:val="28"/>
        </w:rPr>
        <w:t xml:space="preserve">аналитический </w:t>
      </w:r>
      <w:r w:rsidR="00B94ED6" w:rsidRPr="00CE2AA9">
        <w:rPr>
          <w:sz w:val="28"/>
          <w:szCs w:val="28"/>
        </w:rPr>
        <w:t>журнал. - М.</w:t>
      </w:r>
      <w:r w:rsidR="00146929" w:rsidRPr="00CE2AA9">
        <w:rPr>
          <w:sz w:val="28"/>
          <w:szCs w:val="28"/>
        </w:rPr>
        <w:t>: Издат. дом "Финансы и кредит",</w:t>
      </w:r>
      <w:r w:rsidR="00CE2AA9" w:rsidRPr="00CE2AA9">
        <w:rPr>
          <w:sz w:val="28"/>
          <w:szCs w:val="28"/>
        </w:rPr>
        <w:t xml:space="preserve"> </w:t>
      </w:r>
      <w:r w:rsidR="00146929" w:rsidRPr="00CE2AA9">
        <w:rPr>
          <w:sz w:val="28"/>
          <w:szCs w:val="28"/>
        </w:rPr>
        <w:t>2009г.</w:t>
      </w:r>
      <w:r w:rsidR="004B5120" w:rsidRPr="00CE2AA9">
        <w:rPr>
          <w:sz w:val="28"/>
          <w:szCs w:val="28"/>
        </w:rPr>
        <w:t xml:space="preserve"> </w:t>
      </w:r>
      <w:r w:rsidRPr="00CE2AA9">
        <w:rPr>
          <w:sz w:val="28"/>
          <w:szCs w:val="28"/>
        </w:rPr>
        <w:t>–</w:t>
      </w:r>
      <w:r w:rsidR="001B1CEB">
        <w:rPr>
          <w:sz w:val="28"/>
          <w:szCs w:val="28"/>
        </w:rPr>
        <w:t xml:space="preserve"> </w:t>
      </w:r>
      <w:r w:rsidR="00146929" w:rsidRPr="00CE2AA9">
        <w:rPr>
          <w:sz w:val="28"/>
          <w:szCs w:val="28"/>
        </w:rPr>
        <w:t>№ 3</w:t>
      </w:r>
      <w:r w:rsidR="00B94ED6" w:rsidRPr="00CE2AA9">
        <w:rPr>
          <w:sz w:val="28"/>
          <w:szCs w:val="28"/>
        </w:rPr>
        <w:t>.</w:t>
      </w:r>
      <w:r w:rsidR="004B5120" w:rsidRPr="00CE2AA9">
        <w:rPr>
          <w:sz w:val="28"/>
          <w:szCs w:val="28"/>
        </w:rPr>
        <w:t xml:space="preserve"> – с. 17-19.</w:t>
      </w:r>
      <w:bookmarkStart w:id="7" w:name="_GoBack"/>
      <w:bookmarkEnd w:id="7"/>
    </w:p>
    <w:sectPr w:rsidR="00CE2AA9" w:rsidRPr="00CE2AA9" w:rsidSect="00CE2AA9">
      <w:headerReference w:type="even" r:id="rId7"/>
      <w:footnotePr>
        <w:pos w:val="beneathText"/>
      </w:footnotePr>
      <w:pgSz w:w="11905" w:h="16837" w:code="9"/>
      <w:pgMar w:top="1134" w:right="851" w:bottom="1134" w:left="1701" w:header="709"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AA9" w:rsidRDefault="00CE2AA9">
      <w:pPr>
        <w:autoSpaceDE w:val="0"/>
        <w:spacing w:line="240" w:lineRule="auto"/>
        <w:ind w:firstLine="0"/>
        <w:jc w:val="left"/>
      </w:pPr>
      <w:r>
        <w:separator/>
      </w:r>
    </w:p>
  </w:endnote>
  <w:endnote w:type="continuationSeparator" w:id="0">
    <w:p w:rsidR="00CE2AA9" w:rsidRDefault="00CE2AA9">
      <w:pPr>
        <w:autoSpaceDE w:val="0"/>
        <w:spacing w:line="240" w:lineRule="auto"/>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AA9" w:rsidRDefault="00CE2AA9">
      <w:pPr>
        <w:autoSpaceDE w:val="0"/>
        <w:spacing w:line="240" w:lineRule="auto"/>
        <w:ind w:firstLine="0"/>
        <w:jc w:val="left"/>
      </w:pPr>
      <w:r>
        <w:separator/>
      </w:r>
    </w:p>
  </w:footnote>
  <w:footnote w:type="continuationSeparator" w:id="0">
    <w:p w:rsidR="00CE2AA9" w:rsidRDefault="00CE2AA9">
      <w:pPr>
        <w:autoSpaceDE w:val="0"/>
        <w:spacing w:line="240" w:lineRule="auto"/>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AA9" w:rsidRDefault="00CE2AA9" w:rsidP="00092D9C">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E2AA9" w:rsidRDefault="00CE2AA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2"/>
      <w:numFmt w:val="decimal"/>
      <w:lvlText w:val="%1)"/>
      <w:lvlJc w:val="left"/>
      <w:pPr>
        <w:tabs>
          <w:tab w:val="num" w:pos="1080"/>
        </w:tabs>
        <w:ind w:left="1080" w:hanging="360"/>
      </w:pPr>
      <w:rPr>
        <w:rFonts w:cs="Times New Roman"/>
      </w:rPr>
    </w:lvl>
  </w:abstractNum>
  <w:abstractNum w:abstractNumId="2">
    <w:nsid w:val="00000003"/>
    <w:multiLevelType w:val="singleLevel"/>
    <w:tmpl w:val="00000003"/>
    <w:name w:val="WW8Num10"/>
    <w:lvl w:ilvl="0">
      <w:start w:val="3"/>
      <w:numFmt w:val="decimal"/>
      <w:lvlText w:val="%1)"/>
      <w:lvlJc w:val="left"/>
      <w:pPr>
        <w:tabs>
          <w:tab w:val="num" w:pos="1080"/>
        </w:tabs>
        <w:ind w:left="1080" w:hanging="360"/>
      </w:pPr>
      <w:rPr>
        <w:rFonts w:cs="Times New Roman"/>
      </w:rPr>
    </w:lvl>
  </w:abstractNum>
  <w:abstractNum w:abstractNumId="3">
    <w:nsid w:val="00000004"/>
    <w:multiLevelType w:val="singleLevel"/>
    <w:tmpl w:val="00000004"/>
    <w:name w:val="WW8Num17"/>
    <w:lvl w:ilvl="0">
      <w:start w:val="1"/>
      <w:numFmt w:val="decimal"/>
      <w:lvlText w:val="%1)"/>
      <w:lvlJc w:val="left"/>
      <w:pPr>
        <w:tabs>
          <w:tab w:val="num" w:pos="1069"/>
        </w:tabs>
        <w:ind w:left="1069" w:hanging="360"/>
      </w:pPr>
      <w:rPr>
        <w:rFonts w:cs="Times New Roman"/>
      </w:rPr>
    </w:lvl>
  </w:abstractNum>
  <w:abstractNum w:abstractNumId="4">
    <w:nsid w:val="00000005"/>
    <w:multiLevelType w:val="singleLevel"/>
    <w:tmpl w:val="00000005"/>
    <w:name w:val="WW8Num30"/>
    <w:lvl w:ilvl="0">
      <w:start w:val="1"/>
      <w:numFmt w:val="decimal"/>
      <w:lvlText w:val="%1)"/>
      <w:lvlJc w:val="left"/>
      <w:pPr>
        <w:tabs>
          <w:tab w:val="num" w:pos="1068"/>
        </w:tabs>
        <w:ind w:left="1068" w:hanging="360"/>
      </w:pPr>
      <w:rPr>
        <w:rFonts w:cs="Times New Roman"/>
      </w:rPr>
    </w:lvl>
  </w:abstractNum>
  <w:abstractNum w:abstractNumId="5">
    <w:nsid w:val="00000006"/>
    <w:multiLevelType w:val="singleLevel"/>
    <w:tmpl w:val="00000006"/>
    <w:name w:val="WW8Num32"/>
    <w:lvl w:ilvl="0">
      <w:start w:val="1"/>
      <w:numFmt w:val="decimal"/>
      <w:lvlText w:val="%1)"/>
      <w:lvlJc w:val="left"/>
      <w:pPr>
        <w:tabs>
          <w:tab w:val="num" w:pos="720"/>
        </w:tabs>
        <w:ind w:left="720" w:hanging="360"/>
      </w:pPr>
      <w:rPr>
        <w:rFonts w:cs="Times New Roman"/>
      </w:rPr>
    </w:lvl>
  </w:abstractNum>
  <w:abstractNum w:abstractNumId="6">
    <w:nsid w:val="00000007"/>
    <w:multiLevelType w:val="singleLevel"/>
    <w:tmpl w:val="00000007"/>
    <w:name w:val="WW8Num39"/>
    <w:lvl w:ilvl="0">
      <w:start w:val="1"/>
      <w:numFmt w:val="decimal"/>
      <w:lvlText w:val="%1)"/>
      <w:lvlJc w:val="left"/>
      <w:pPr>
        <w:tabs>
          <w:tab w:val="num" w:pos="0"/>
        </w:tabs>
        <w:ind w:left="1068" w:hanging="360"/>
      </w:pPr>
      <w:rPr>
        <w:rFonts w:ascii="Times New Roman" w:eastAsia="Times New Roman" w:hAnsi="Times New Roman" w:cs="Times New Roman"/>
      </w:rPr>
    </w:lvl>
  </w:abstractNum>
  <w:abstractNum w:abstractNumId="7">
    <w:nsid w:val="00000008"/>
    <w:multiLevelType w:val="singleLevel"/>
    <w:tmpl w:val="00000008"/>
    <w:name w:val="WW8Num47"/>
    <w:lvl w:ilvl="0">
      <w:start w:val="1"/>
      <w:numFmt w:val="decimal"/>
      <w:pStyle w:val="a"/>
      <w:lvlText w:val="%1."/>
      <w:lvlJc w:val="left"/>
      <w:pPr>
        <w:tabs>
          <w:tab w:val="num" w:pos="0"/>
        </w:tabs>
        <w:ind w:firstLine="72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202"/>
    <w:rsid w:val="00092D9C"/>
    <w:rsid w:val="000D0B7C"/>
    <w:rsid w:val="00146929"/>
    <w:rsid w:val="001B1CEB"/>
    <w:rsid w:val="0020045C"/>
    <w:rsid w:val="00203205"/>
    <w:rsid w:val="00225FE6"/>
    <w:rsid w:val="0032022A"/>
    <w:rsid w:val="00371E3A"/>
    <w:rsid w:val="00377061"/>
    <w:rsid w:val="004B5120"/>
    <w:rsid w:val="004F1CEF"/>
    <w:rsid w:val="006209EA"/>
    <w:rsid w:val="00687FFC"/>
    <w:rsid w:val="006A1A77"/>
    <w:rsid w:val="006E2028"/>
    <w:rsid w:val="00701C37"/>
    <w:rsid w:val="0071186C"/>
    <w:rsid w:val="00742F28"/>
    <w:rsid w:val="00785E76"/>
    <w:rsid w:val="00840194"/>
    <w:rsid w:val="008A51E9"/>
    <w:rsid w:val="008E4764"/>
    <w:rsid w:val="008F0202"/>
    <w:rsid w:val="009611E4"/>
    <w:rsid w:val="009679AF"/>
    <w:rsid w:val="009D726A"/>
    <w:rsid w:val="00A43ADC"/>
    <w:rsid w:val="00AA4E78"/>
    <w:rsid w:val="00AB1FDF"/>
    <w:rsid w:val="00AD39AC"/>
    <w:rsid w:val="00B504BA"/>
    <w:rsid w:val="00B64AC0"/>
    <w:rsid w:val="00B94ED6"/>
    <w:rsid w:val="00CE2AA9"/>
    <w:rsid w:val="00CE5E60"/>
    <w:rsid w:val="00D03C29"/>
    <w:rsid w:val="00D90293"/>
    <w:rsid w:val="00E06482"/>
    <w:rsid w:val="00E2220C"/>
    <w:rsid w:val="00E5583B"/>
    <w:rsid w:val="00E96F54"/>
    <w:rsid w:val="00EE5B02"/>
    <w:rsid w:val="00F451A5"/>
    <w:rsid w:val="00FF7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docId w15:val="{43F04AC3-590C-474B-AB59-2FF62570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spacing w:line="278" w:lineRule="auto"/>
      <w:ind w:firstLine="400"/>
      <w:jc w:val="both"/>
    </w:pPr>
    <w:rPr>
      <w:lang w:eastAsia="ar-SA"/>
    </w:rPr>
  </w:style>
  <w:style w:type="paragraph" w:styleId="1">
    <w:name w:val="heading 1"/>
    <w:basedOn w:val="a0"/>
    <w:next w:val="a0"/>
    <w:link w:val="10"/>
    <w:uiPriority w:val="9"/>
    <w:qFormat/>
    <w:pPr>
      <w:widowControl/>
      <w:numPr>
        <w:numId w:val="1"/>
      </w:numPr>
      <w:autoSpaceDE w:val="0"/>
      <w:spacing w:before="108" w:after="108" w:line="240" w:lineRule="auto"/>
      <w:jc w:val="center"/>
      <w:outlineLvl w:val="0"/>
    </w:pPr>
    <w:rPr>
      <w:rFonts w:ascii="Arial" w:hAnsi="Arial"/>
      <w:b/>
      <w:bCs/>
      <w:color w:val="000080"/>
    </w:rPr>
  </w:style>
  <w:style w:type="paragraph" w:styleId="2">
    <w:name w:val="heading 2"/>
    <w:basedOn w:val="a0"/>
    <w:next w:val="a0"/>
    <w:link w:val="20"/>
    <w:uiPriority w:val="9"/>
    <w:pPr>
      <w:keepNext/>
      <w:widowControl/>
      <w:spacing w:line="240" w:lineRule="auto"/>
      <w:ind w:firstLine="0"/>
      <w:jc w:val="left"/>
      <w:outlineLvl w:val="1"/>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lang w:eastAsia="ar-SA"/>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lang w:eastAsia="ar-SA"/>
    </w:rPr>
  </w:style>
  <w:style w:type="character" w:customStyle="1" w:styleId="WW8Num2z0">
    <w:name w:val="WW8Num2z0"/>
    <w:rPr>
      <w:rFonts w:ascii="Times New Roman" w:hAnsi="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8z0">
    <w:name w:val="WW8Num8z0"/>
    <w:rPr>
      <w:rFonts w:ascii="Times New Roman" w:hAnsi="Times New Roman"/>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6z0">
    <w:name w:val="WW8Num16z0"/>
    <w:rPr>
      <w:rFonts w:ascii="Times New Roman" w:hAnsi="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9z0">
    <w:name w:val="WW8Num19z0"/>
    <w:rPr>
      <w:rFonts w:ascii="Times New Roman" w:hAnsi="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Times New Roman" w:hAnsi="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7z0">
    <w:name w:val="WW8Num27z0"/>
    <w:rPr>
      <w:i/>
    </w:rPr>
  </w:style>
  <w:style w:type="character" w:customStyle="1" w:styleId="WW8Num38z0">
    <w:name w:val="WW8Num38z0"/>
    <w:rPr>
      <w:rFonts w:ascii="Times New Roman" w:hAnsi="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Times New Roman" w:hAnsi="Times New Roman"/>
    </w:rPr>
  </w:style>
  <w:style w:type="character" w:customStyle="1" w:styleId="WW8Num44z0">
    <w:name w:val="WW8Num44z0"/>
    <w:rPr>
      <w:rFonts w:ascii="Times New Roman" w:hAnsi="Times New Roman"/>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11">
    <w:name w:val="Основной шрифт абзаца1"/>
  </w:style>
  <w:style w:type="character" w:styleId="a4">
    <w:name w:val="page number"/>
    <w:basedOn w:val="11"/>
    <w:uiPriority w:val="99"/>
    <w:rPr>
      <w:rFonts w:cs="Times New Roman"/>
    </w:rPr>
  </w:style>
  <w:style w:type="paragraph" w:customStyle="1" w:styleId="a5">
    <w:name w:val="Заголовок"/>
    <w:basedOn w:val="a0"/>
    <w:next w:val="a6"/>
    <w:pPr>
      <w:keepNext/>
      <w:autoSpaceDE w:val="0"/>
      <w:spacing w:before="240" w:after="120" w:line="240" w:lineRule="auto"/>
      <w:ind w:firstLine="0"/>
      <w:jc w:val="left"/>
    </w:pPr>
    <w:rPr>
      <w:rFonts w:ascii="Arial" w:hAnsi="Arial" w:cs="Tahoma"/>
      <w:sz w:val="28"/>
      <w:szCs w:val="28"/>
    </w:rPr>
  </w:style>
  <w:style w:type="paragraph" w:styleId="a6">
    <w:name w:val="Body Text"/>
    <w:basedOn w:val="a0"/>
    <w:link w:val="a7"/>
    <w:uiPriority w:val="99"/>
    <w:pPr>
      <w:widowControl/>
      <w:spacing w:line="360" w:lineRule="auto"/>
      <w:ind w:firstLine="0"/>
      <w:jc w:val="left"/>
    </w:pPr>
    <w:rPr>
      <w:sz w:val="28"/>
    </w:rPr>
  </w:style>
  <w:style w:type="character" w:customStyle="1" w:styleId="a7">
    <w:name w:val="Основной текст Знак"/>
    <w:basedOn w:val="a1"/>
    <w:link w:val="a6"/>
    <w:uiPriority w:val="99"/>
    <w:semiHidden/>
    <w:rPr>
      <w:lang w:eastAsia="ar-SA"/>
    </w:rPr>
  </w:style>
  <w:style w:type="paragraph" w:styleId="a8">
    <w:name w:val="List"/>
    <w:basedOn w:val="a6"/>
    <w:uiPriority w:val="99"/>
    <w:pPr>
      <w:widowControl w:val="0"/>
      <w:autoSpaceDE w:val="0"/>
      <w:spacing w:after="120" w:line="240" w:lineRule="auto"/>
    </w:pPr>
    <w:rPr>
      <w:rFonts w:cs="Tahoma"/>
      <w:sz w:val="20"/>
    </w:rPr>
  </w:style>
  <w:style w:type="paragraph" w:customStyle="1" w:styleId="12">
    <w:name w:val="Название1"/>
    <w:basedOn w:val="a0"/>
    <w:pPr>
      <w:suppressLineNumbers/>
      <w:autoSpaceDE w:val="0"/>
      <w:spacing w:before="120" w:after="120" w:line="240" w:lineRule="auto"/>
      <w:ind w:firstLine="0"/>
      <w:jc w:val="left"/>
    </w:pPr>
    <w:rPr>
      <w:rFonts w:cs="Tahoma"/>
      <w:i/>
      <w:iCs/>
      <w:sz w:val="24"/>
      <w:szCs w:val="24"/>
    </w:rPr>
  </w:style>
  <w:style w:type="paragraph" w:customStyle="1" w:styleId="13">
    <w:name w:val="Указатель1"/>
    <w:basedOn w:val="a0"/>
    <w:pPr>
      <w:suppressLineNumbers/>
      <w:autoSpaceDE w:val="0"/>
      <w:spacing w:line="240" w:lineRule="auto"/>
      <w:ind w:firstLine="0"/>
      <w:jc w:val="left"/>
    </w:pPr>
    <w:rPr>
      <w:rFonts w:cs="Tahoma"/>
    </w:rPr>
  </w:style>
  <w:style w:type="paragraph" w:styleId="a9">
    <w:name w:val="header"/>
    <w:basedOn w:val="a0"/>
    <w:link w:val="aa"/>
    <w:uiPriority w:val="99"/>
    <w:pPr>
      <w:tabs>
        <w:tab w:val="center" w:pos="4677"/>
        <w:tab w:val="right" w:pos="9355"/>
      </w:tabs>
      <w:autoSpaceDE w:val="0"/>
      <w:spacing w:line="240" w:lineRule="auto"/>
      <w:ind w:firstLine="0"/>
      <w:jc w:val="left"/>
    </w:pPr>
  </w:style>
  <w:style w:type="character" w:customStyle="1" w:styleId="aa">
    <w:name w:val="Верхний колонтитул Знак"/>
    <w:basedOn w:val="a1"/>
    <w:link w:val="a9"/>
    <w:uiPriority w:val="99"/>
    <w:semiHidden/>
    <w:rPr>
      <w:lang w:eastAsia="ar-SA"/>
    </w:rPr>
  </w:style>
  <w:style w:type="paragraph" w:styleId="ab">
    <w:name w:val="footer"/>
    <w:basedOn w:val="a0"/>
    <w:link w:val="ac"/>
    <w:uiPriority w:val="99"/>
    <w:pPr>
      <w:tabs>
        <w:tab w:val="center" w:pos="4677"/>
        <w:tab w:val="right" w:pos="9355"/>
      </w:tabs>
      <w:autoSpaceDE w:val="0"/>
      <w:spacing w:line="240" w:lineRule="auto"/>
      <w:ind w:firstLine="0"/>
      <w:jc w:val="left"/>
    </w:pPr>
  </w:style>
  <w:style w:type="character" w:customStyle="1" w:styleId="ac">
    <w:name w:val="Нижний колонтитул Знак"/>
    <w:basedOn w:val="a1"/>
    <w:link w:val="ab"/>
    <w:uiPriority w:val="99"/>
    <w:semiHidden/>
    <w:rPr>
      <w:lang w:eastAsia="ar-SA"/>
    </w:rPr>
  </w:style>
  <w:style w:type="paragraph" w:customStyle="1" w:styleId="ad">
    <w:name w:val="Комментарий"/>
    <w:basedOn w:val="a0"/>
    <w:next w:val="a0"/>
    <w:pPr>
      <w:autoSpaceDE w:val="0"/>
      <w:spacing w:line="240" w:lineRule="auto"/>
      <w:ind w:left="170" w:firstLine="0"/>
    </w:pPr>
    <w:rPr>
      <w:rFonts w:ascii="Arial" w:hAnsi="Arial"/>
      <w:i/>
      <w:iCs/>
      <w:color w:val="800080"/>
    </w:rPr>
  </w:style>
  <w:style w:type="paragraph" w:customStyle="1" w:styleId="ae">
    <w:name w:val="Заголовок статьи"/>
    <w:basedOn w:val="a0"/>
    <w:next w:val="a0"/>
    <w:pPr>
      <w:autoSpaceDE w:val="0"/>
      <w:spacing w:line="240" w:lineRule="auto"/>
      <w:ind w:left="1612" w:hanging="892"/>
    </w:pPr>
    <w:rPr>
      <w:rFonts w:ascii="Arial" w:hAnsi="Arial"/>
    </w:rPr>
  </w:style>
  <w:style w:type="paragraph" w:styleId="af">
    <w:name w:val="Body Text Indent"/>
    <w:basedOn w:val="a0"/>
    <w:link w:val="af0"/>
    <w:uiPriority w:val="99"/>
    <w:pPr>
      <w:widowControl/>
      <w:spacing w:line="360" w:lineRule="auto"/>
      <w:ind w:firstLine="0"/>
    </w:pPr>
    <w:rPr>
      <w:sz w:val="28"/>
      <w:szCs w:val="24"/>
    </w:rPr>
  </w:style>
  <w:style w:type="character" w:customStyle="1" w:styleId="af0">
    <w:name w:val="Основной текст с отступом Знак"/>
    <w:basedOn w:val="a1"/>
    <w:link w:val="af"/>
    <w:uiPriority w:val="99"/>
    <w:semiHidden/>
    <w:rPr>
      <w:lang w:eastAsia="ar-SA"/>
    </w:rPr>
  </w:style>
  <w:style w:type="paragraph" w:styleId="af1">
    <w:name w:val="Title"/>
    <w:basedOn w:val="a0"/>
    <w:next w:val="af2"/>
    <w:link w:val="af3"/>
    <w:uiPriority w:val="10"/>
    <w:qFormat/>
    <w:pPr>
      <w:widowControl/>
      <w:spacing w:after="120" w:line="240" w:lineRule="auto"/>
      <w:ind w:firstLine="0"/>
      <w:jc w:val="center"/>
    </w:pPr>
    <w:rPr>
      <w:sz w:val="28"/>
    </w:rPr>
  </w:style>
  <w:style w:type="character" w:customStyle="1" w:styleId="af3">
    <w:name w:val="Название Знак"/>
    <w:basedOn w:val="a1"/>
    <w:link w:val="af1"/>
    <w:uiPriority w:val="10"/>
    <w:rPr>
      <w:rFonts w:asciiTheme="majorHAnsi" w:eastAsiaTheme="majorEastAsia" w:hAnsiTheme="majorHAnsi" w:cstheme="majorBidi"/>
      <w:b/>
      <w:bCs/>
      <w:kern w:val="28"/>
      <w:sz w:val="32"/>
      <w:szCs w:val="32"/>
      <w:lang w:eastAsia="ar-SA"/>
    </w:rPr>
  </w:style>
  <w:style w:type="paragraph" w:styleId="af2">
    <w:name w:val="Subtitle"/>
    <w:basedOn w:val="a5"/>
    <w:next w:val="a6"/>
    <w:link w:val="af4"/>
    <w:uiPriority w:val="11"/>
    <w:qFormat/>
    <w:pPr>
      <w:jc w:val="center"/>
    </w:pPr>
    <w:rPr>
      <w:i/>
      <w:iCs/>
    </w:rPr>
  </w:style>
  <w:style w:type="character" w:customStyle="1" w:styleId="af4">
    <w:name w:val="Подзаголовок Знак"/>
    <w:basedOn w:val="a1"/>
    <w:link w:val="af2"/>
    <w:uiPriority w:val="11"/>
    <w:rPr>
      <w:rFonts w:asciiTheme="majorHAnsi" w:eastAsiaTheme="majorEastAsia" w:hAnsiTheme="majorHAnsi" w:cstheme="majorBidi"/>
      <w:sz w:val="24"/>
      <w:szCs w:val="24"/>
      <w:lang w:eastAsia="ar-SA"/>
    </w:rPr>
  </w:style>
  <w:style w:type="paragraph" w:customStyle="1" w:styleId="a">
    <w:name w:val="список нумерованный"/>
    <w:pPr>
      <w:numPr>
        <w:numId w:val="8"/>
      </w:numPr>
      <w:tabs>
        <w:tab w:val="left" w:pos="360"/>
      </w:tabs>
      <w:suppressAutoHyphens/>
      <w:spacing w:line="360" w:lineRule="auto"/>
      <w:jc w:val="both"/>
    </w:pPr>
    <w:rPr>
      <w:sz w:val="28"/>
      <w:szCs w:val="28"/>
      <w:lang w:eastAsia="ar-SA"/>
    </w:rPr>
  </w:style>
  <w:style w:type="paragraph" w:customStyle="1" w:styleId="14">
    <w:name w:val="Схема документа1"/>
    <w:basedOn w:val="a0"/>
    <w:pPr>
      <w:shd w:val="clear" w:color="auto" w:fill="000080"/>
      <w:autoSpaceDE w:val="0"/>
      <w:spacing w:line="240" w:lineRule="auto"/>
      <w:ind w:firstLine="0"/>
      <w:jc w:val="left"/>
    </w:pPr>
    <w:rPr>
      <w:rFonts w:ascii="Tahoma" w:hAnsi="Tahoma" w:cs="Tahoma"/>
    </w:rPr>
  </w:style>
  <w:style w:type="paragraph" w:customStyle="1" w:styleId="af5">
    <w:name w:val="Содержимое таблицы"/>
    <w:basedOn w:val="a0"/>
    <w:pPr>
      <w:suppressLineNumbers/>
      <w:autoSpaceDE w:val="0"/>
      <w:spacing w:line="240" w:lineRule="auto"/>
      <w:ind w:firstLine="0"/>
      <w:jc w:val="left"/>
    </w:pPr>
  </w:style>
  <w:style w:type="paragraph" w:customStyle="1" w:styleId="af6">
    <w:name w:val="Заголовок таблицы"/>
    <w:basedOn w:val="af5"/>
    <w:pPr>
      <w:jc w:val="center"/>
    </w:pPr>
    <w:rPr>
      <w:b/>
      <w:bCs/>
    </w:rPr>
  </w:style>
  <w:style w:type="paragraph" w:customStyle="1" w:styleId="af7">
    <w:name w:val="Содержимое врезки"/>
    <w:basedOn w:val="a6"/>
    <w:pPr>
      <w:widowControl w:val="0"/>
      <w:autoSpaceDE w:val="0"/>
      <w:spacing w:after="12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18948</Words>
  <Characters>108008</Characters>
  <Application>Microsoft Office Word</Application>
  <DocSecurity>0</DocSecurity>
  <Lines>900</Lines>
  <Paragraphs>253</Paragraphs>
  <ScaleCrop>false</ScaleCrop>
  <Company>дом</Company>
  <LinksUpToDate>false</LinksUpToDate>
  <CharactersWithSpaces>126703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Администратор</dc:creator>
  <cp:keywords/>
  <dc:description/>
  <cp:lastModifiedBy>admin</cp:lastModifiedBy>
  <cp:revision>2</cp:revision>
  <dcterms:created xsi:type="dcterms:W3CDTF">2014-03-30T03:38:00Z</dcterms:created>
  <dcterms:modified xsi:type="dcterms:W3CDTF">2014-03-30T03:38:00Z</dcterms:modified>
</cp:coreProperties>
</file>