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7CC" w:rsidRDefault="008B40C4" w:rsidP="00F277CC">
      <w:pPr>
        <w:spacing w:line="360" w:lineRule="auto"/>
        <w:ind w:firstLine="709"/>
        <w:jc w:val="center"/>
        <w:rPr>
          <w:b/>
          <w:sz w:val="28"/>
          <w:szCs w:val="28"/>
        </w:rPr>
      </w:pPr>
      <w:r>
        <w:rPr>
          <w:noProof/>
        </w:rPr>
        <w:pict>
          <v:rect id="_x0000_s1026" style="position:absolute;left:0;text-align:left;margin-left:224.8pt;margin-top:785.6pt;width:27pt;height:27pt;z-index:251634688;mso-position-vertical-relative:page" stroked="f">
            <w10:wrap anchory="page"/>
            <w10:anchorlock/>
          </v:rect>
        </w:pict>
      </w:r>
      <w:r w:rsidR="00F277CC" w:rsidRPr="00E225CD">
        <w:rPr>
          <w:b/>
          <w:sz w:val="28"/>
          <w:szCs w:val="28"/>
        </w:rPr>
        <w:t>Содержание</w:t>
      </w:r>
    </w:p>
    <w:p w:rsidR="00F277CC" w:rsidRPr="00E225CD" w:rsidRDefault="00F277CC" w:rsidP="00F277CC">
      <w:pPr>
        <w:spacing w:line="360" w:lineRule="auto"/>
        <w:ind w:firstLine="709"/>
        <w:jc w:val="center"/>
        <w:rPr>
          <w:b/>
          <w:sz w:val="28"/>
          <w:szCs w:val="28"/>
        </w:rPr>
      </w:pPr>
    </w:p>
    <w:p w:rsidR="00F277CC" w:rsidRPr="00E225CD" w:rsidRDefault="00F277CC" w:rsidP="00F277CC">
      <w:pPr>
        <w:pStyle w:val="11"/>
        <w:tabs>
          <w:tab w:val="clear" w:pos="540"/>
          <w:tab w:val="clear" w:pos="1080"/>
          <w:tab w:val="clear" w:pos="9540"/>
        </w:tabs>
        <w:spacing w:before="0" w:after="0"/>
        <w:ind w:right="0"/>
        <w:jc w:val="both"/>
        <w:rPr>
          <w:bCs w:val="0"/>
          <w:noProof/>
        </w:rPr>
      </w:pPr>
      <w:r w:rsidRPr="00E225CD">
        <w:fldChar w:fldCharType="begin"/>
      </w:r>
      <w:r w:rsidRPr="00E225CD">
        <w:instrText xml:space="preserve"> TOC \o "1-2" \u </w:instrText>
      </w:r>
      <w:r w:rsidRPr="00E225CD">
        <w:fldChar w:fldCharType="separate"/>
      </w:r>
      <w:r w:rsidRPr="00E225CD">
        <w:rPr>
          <w:noProof/>
        </w:rPr>
        <w:t>Введение</w:t>
      </w:r>
      <w:r>
        <w:rPr>
          <w:noProof/>
        </w:rPr>
        <w:t xml:space="preserve"> </w:t>
      </w:r>
    </w:p>
    <w:p w:rsidR="00F277CC" w:rsidRPr="00E225CD" w:rsidRDefault="00F277CC" w:rsidP="00F277CC">
      <w:pPr>
        <w:pStyle w:val="11"/>
        <w:tabs>
          <w:tab w:val="clear" w:pos="540"/>
          <w:tab w:val="clear" w:pos="1080"/>
          <w:tab w:val="clear" w:pos="9540"/>
        </w:tabs>
        <w:spacing w:before="0" w:after="0"/>
        <w:ind w:right="0"/>
        <w:jc w:val="both"/>
        <w:rPr>
          <w:bCs w:val="0"/>
          <w:noProof/>
        </w:rPr>
      </w:pPr>
      <w:r w:rsidRPr="00E225CD">
        <w:rPr>
          <w:noProof/>
        </w:rPr>
        <w:t>Глава 1.Особенности деятельности торговой организации</w:t>
      </w:r>
      <w:r>
        <w:rPr>
          <w:noProof/>
        </w:rPr>
        <w:t xml:space="preserve"> </w:t>
      </w:r>
    </w:p>
    <w:p w:rsidR="00F277CC" w:rsidRPr="00E225CD" w:rsidRDefault="00F277CC" w:rsidP="00F277CC">
      <w:pPr>
        <w:pStyle w:val="21"/>
        <w:tabs>
          <w:tab w:val="clear" w:pos="1080"/>
          <w:tab w:val="clear" w:pos="9540"/>
        </w:tabs>
        <w:ind w:left="0" w:right="0"/>
        <w:jc w:val="both"/>
        <w:rPr>
          <w:noProof/>
          <w:szCs w:val="28"/>
        </w:rPr>
      </w:pPr>
      <w:r w:rsidRPr="00E225CD">
        <w:rPr>
          <w:noProof/>
          <w:szCs w:val="28"/>
        </w:rPr>
        <w:t>1.1</w:t>
      </w:r>
      <w:r>
        <w:rPr>
          <w:noProof/>
          <w:szCs w:val="28"/>
        </w:rPr>
        <w:t xml:space="preserve"> </w:t>
      </w:r>
      <w:r w:rsidRPr="00E225CD">
        <w:rPr>
          <w:noProof/>
          <w:szCs w:val="28"/>
        </w:rPr>
        <w:t>Особенности организационной структуры</w:t>
      </w:r>
    </w:p>
    <w:p w:rsidR="00F277CC" w:rsidRPr="00E225CD" w:rsidRDefault="00F277CC" w:rsidP="00F277CC">
      <w:pPr>
        <w:pStyle w:val="21"/>
        <w:tabs>
          <w:tab w:val="clear" w:pos="1080"/>
          <w:tab w:val="clear" w:pos="9540"/>
        </w:tabs>
        <w:ind w:left="0" w:right="0"/>
        <w:jc w:val="both"/>
        <w:rPr>
          <w:noProof/>
          <w:szCs w:val="28"/>
        </w:rPr>
      </w:pPr>
      <w:r w:rsidRPr="00E225CD">
        <w:rPr>
          <w:noProof/>
          <w:szCs w:val="28"/>
        </w:rPr>
        <w:t>1.2</w:t>
      </w:r>
      <w:r>
        <w:rPr>
          <w:noProof/>
          <w:szCs w:val="28"/>
        </w:rPr>
        <w:t xml:space="preserve"> </w:t>
      </w:r>
      <w:r w:rsidRPr="00E225CD">
        <w:rPr>
          <w:noProof/>
          <w:szCs w:val="28"/>
        </w:rPr>
        <w:t>Анализ основных показателей финансово-хозяйственной деятельности</w:t>
      </w:r>
    </w:p>
    <w:p w:rsidR="00F277CC" w:rsidRPr="00E225CD" w:rsidRDefault="00F277CC" w:rsidP="00F277CC">
      <w:pPr>
        <w:pStyle w:val="21"/>
        <w:tabs>
          <w:tab w:val="clear" w:pos="1080"/>
          <w:tab w:val="clear" w:pos="9540"/>
        </w:tabs>
        <w:ind w:left="0" w:right="0"/>
        <w:jc w:val="both"/>
        <w:rPr>
          <w:noProof/>
          <w:szCs w:val="28"/>
        </w:rPr>
      </w:pPr>
      <w:r w:rsidRPr="00E225CD">
        <w:rPr>
          <w:noProof/>
          <w:szCs w:val="28"/>
        </w:rPr>
        <w:t>1.3</w:t>
      </w:r>
      <w:r>
        <w:rPr>
          <w:noProof/>
          <w:szCs w:val="28"/>
        </w:rPr>
        <w:t xml:space="preserve"> </w:t>
      </w:r>
      <w:r w:rsidRPr="00E225CD">
        <w:rPr>
          <w:noProof/>
          <w:szCs w:val="28"/>
        </w:rPr>
        <w:t xml:space="preserve">Особенности организации бухгалтерского и налогового учета в ООО «Смик Рус» </w:t>
      </w:r>
    </w:p>
    <w:p w:rsidR="00F277CC" w:rsidRPr="00E225CD" w:rsidRDefault="00F277CC" w:rsidP="00F277CC">
      <w:pPr>
        <w:pStyle w:val="11"/>
        <w:tabs>
          <w:tab w:val="clear" w:pos="540"/>
          <w:tab w:val="clear" w:pos="1080"/>
          <w:tab w:val="clear" w:pos="9540"/>
        </w:tabs>
        <w:spacing w:before="0" w:after="0"/>
        <w:ind w:right="0"/>
        <w:jc w:val="both"/>
        <w:rPr>
          <w:bCs w:val="0"/>
          <w:noProof/>
        </w:rPr>
      </w:pPr>
      <w:r w:rsidRPr="00E225CD">
        <w:rPr>
          <w:noProof/>
        </w:rPr>
        <w:t>Глава 2.Особенности бухгалтерского учета в ООО «Смик Рус»</w:t>
      </w:r>
      <w:r w:rsidRPr="00E225CD">
        <w:rPr>
          <w:bCs w:val="0"/>
          <w:noProof/>
        </w:rPr>
        <w:t xml:space="preserve"> </w:t>
      </w:r>
    </w:p>
    <w:p w:rsidR="00F277CC" w:rsidRPr="00E225CD" w:rsidRDefault="00F277CC" w:rsidP="00F277CC">
      <w:pPr>
        <w:pStyle w:val="21"/>
        <w:tabs>
          <w:tab w:val="clear" w:pos="1080"/>
          <w:tab w:val="clear" w:pos="9540"/>
        </w:tabs>
        <w:ind w:left="0" w:right="0"/>
        <w:jc w:val="both"/>
        <w:rPr>
          <w:noProof/>
          <w:szCs w:val="28"/>
        </w:rPr>
      </w:pPr>
      <w:r w:rsidRPr="00E225CD">
        <w:rPr>
          <w:noProof/>
          <w:szCs w:val="28"/>
        </w:rPr>
        <w:t>2.1</w:t>
      </w:r>
      <w:r>
        <w:rPr>
          <w:noProof/>
          <w:szCs w:val="28"/>
        </w:rPr>
        <w:t xml:space="preserve"> </w:t>
      </w:r>
      <w:r w:rsidRPr="00E225CD">
        <w:rPr>
          <w:noProof/>
          <w:szCs w:val="28"/>
        </w:rPr>
        <w:t>Учет поступления товаров в торговой организации</w:t>
      </w:r>
    </w:p>
    <w:p w:rsidR="00F277CC" w:rsidRPr="00E225CD" w:rsidRDefault="00F277CC" w:rsidP="00F277CC">
      <w:pPr>
        <w:pStyle w:val="21"/>
        <w:tabs>
          <w:tab w:val="clear" w:pos="1080"/>
          <w:tab w:val="clear" w:pos="9540"/>
        </w:tabs>
        <w:ind w:left="0" w:right="0"/>
        <w:jc w:val="both"/>
        <w:rPr>
          <w:noProof/>
          <w:szCs w:val="28"/>
        </w:rPr>
      </w:pPr>
      <w:r w:rsidRPr="00E225CD">
        <w:rPr>
          <w:noProof/>
          <w:szCs w:val="28"/>
        </w:rPr>
        <w:t>2.2</w:t>
      </w:r>
      <w:r>
        <w:rPr>
          <w:noProof/>
          <w:szCs w:val="28"/>
        </w:rPr>
        <w:t xml:space="preserve"> </w:t>
      </w:r>
      <w:r w:rsidRPr="00E225CD">
        <w:rPr>
          <w:noProof/>
          <w:szCs w:val="28"/>
        </w:rPr>
        <w:t>Учет издержек обращения в торговой организации</w:t>
      </w:r>
    </w:p>
    <w:p w:rsidR="00F277CC" w:rsidRPr="00E225CD" w:rsidRDefault="00F277CC" w:rsidP="00F277CC">
      <w:pPr>
        <w:pStyle w:val="21"/>
        <w:tabs>
          <w:tab w:val="clear" w:pos="1080"/>
          <w:tab w:val="clear" w:pos="9540"/>
        </w:tabs>
        <w:ind w:left="0" w:right="0"/>
        <w:jc w:val="both"/>
        <w:rPr>
          <w:noProof/>
          <w:szCs w:val="28"/>
        </w:rPr>
      </w:pPr>
      <w:r w:rsidRPr="00E225CD">
        <w:rPr>
          <w:noProof/>
          <w:szCs w:val="28"/>
        </w:rPr>
        <w:t>2.3</w:t>
      </w:r>
      <w:r>
        <w:rPr>
          <w:noProof/>
          <w:szCs w:val="28"/>
        </w:rPr>
        <w:t xml:space="preserve"> </w:t>
      </w:r>
      <w:r w:rsidRPr="00E225CD">
        <w:rPr>
          <w:noProof/>
          <w:szCs w:val="28"/>
        </w:rPr>
        <w:t>Учет выбытия товаров в торговой организации</w:t>
      </w:r>
    </w:p>
    <w:p w:rsidR="00F277CC" w:rsidRPr="00E225CD" w:rsidRDefault="00F277CC" w:rsidP="00F277CC">
      <w:pPr>
        <w:pStyle w:val="21"/>
        <w:tabs>
          <w:tab w:val="clear" w:pos="1080"/>
          <w:tab w:val="clear" w:pos="9540"/>
        </w:tabs>
        <w:ind w:left="0" w:right="0"/>
        <w:jc w:val="both"/>
        <w:rPr>
          <w:noProof/>
          <w:szCs w:val="28"/>
        </w:rPr>
      </w:pPr>
      <w:r w:rsidRPr="00E225CD">
        <w:rPr>
          <w:noProof/>
          <w:szCs w:val="28"/>
        </w:rPr>
        <w:t>2.4</w:t>
      </w:r>
      <w:r>
        <w:rPr>
          <w:noProof/>
          <w:szCs w:val="28"/>
        </w:rPr>
        <w:t xml:space="preserve"> </w:t>
      </w:r>
      <w:r w:rsidRPr="00E225CD">
        <w:rPr>
          <w:noProof/>
          <w:szCs w:val="28"/>
        </w:rPr>
        <w:t>Учет товарных потерь в торговой организации</w:t>
      </w:r>
    </w:p>
    <w:p w:rsidR="00F277CC" w:rsidRPr="00E225CD" w:rsidRDefault="00F277CC" w:rsidP="00F277CC">
      <w:pPr>
        <w:pStyle w:val="21"/>
        <w:tabs>
          <w:tab w:val="clear" w:pos="1080"/>
          <w:tab w:val="clear" w:pos="9540"/>
        </w:tabs>
        <w:ind w:left="0" w:right="0"/>
        <w:jc w:val="both"/>
        <w:rPr>
          <w:noProof/>
          <w:szCs w:val="28"/>
        </w:rPr>
      </w:pPr>
      <w:r w:rsidRPr="00E225CD">
        <w:rPr>
          <w:noProof/>
          <w:szCs w:val="28"/>
        </w:rPr>
        <w:t>2.5</w:t>
      </w:r>
      <w:r>
        <w:rPr>
          <w:noProof/>
          <w:szCs w:val="28"/>
        </w:rPr>
        <w:t xml:space="preserve"> </w:t>
      </w:r>
      <w:r w:rsidRPr="00E225CD">
        <w:rPr>
          <w:noProof/>
          <w:szCs w:val="28"/>
        </w:rPr>
        <w:t>Учет возвратов товара и тары в торговой организации</w:t>
      </w:r>
    </w:p>
    <w:p w:rsidR="00F277CC" w:rsidRPr="00E225CD" w:rsidRDefault="00F277CC" w:rsidP="00F277CC">
      <w:pPr>
        <w:pStyle w:val="21"/>
        <w:tabs>
          <w:tab w:val="clear" w:pos="1080"/>
          <w:tab w:val="clear" w:pos="9540"/>
        </w:tabs>
        <w:ind w:left="0" w:right="0"/>
        <w:jc w:val="both"/>
        <w:rPr>
          <w:noProof/>
          <w:szCs w:val="28"/>
        </w:rPr>
      </w:pPr>
      <w:r w:rsidRPr="00E225CD">
        <w:rPr>
          <w:noProof/>
          <w:szCs w:val="28"/>
        </w:rPr>
        <w:t>2.6</w:t>
      </w:r>
      <w:r>
        <w:rPr>
          <w:noProof/>
          <w:szCs w:val="28"/>
        </w:rPr>
        <w:t xml:space="preserve"> </w:t>
      </w:r>
      <w:r w:rsidRPr="00E225CD">
        <w:rPr>
          <w:noProof/>
          <w:szCs w:val="28"/>
        </w:rPr>
        <w:t>Учет скидок в торговой организации</w:t>
      </w:r>
    </w:p>
    <w:p w:rsidR="00F277CC" w:rsidRPr="00E225CD" w:rsidRDefault="00F277CC" w:rsidP="00F277CC">
      <w:pPr>
        <w:pStyle w:val="11"/>
        <w:tabs>
          <w:tab w:val="clear" w:pos="540"/>
          <w:tab w:val="clear" w:pos="1080"/>
          <w:tab w:val="clear" w:pos="9540"/>
        </w:tabs>
        <w:spacing w:before="0" w:after="0"/>
        <w:ind w:right="0"/>
        <w:jc w:val="both"/>
        <w:rPr>
          <w:bCs w:val="0"/>
          <w:noProof/>
        </w:rPr>
      </w:pPr>
      <w:r w:rsidRPr="00E225CD">
        <w:rPr>
          <w:noProof/>
        </w:rPr>
        <w:t>Глава 3.Особенности налогового учета в ООО «Смик Рус»</w:t>
      </w:r>
      <w:r w:rsidRPr="00E225CD">
        <w:rPr>
          <w:bCs w:val="0"/>
          <w:noProof/>
        </w:rPr>
        <w:t xml:space="preserve"> </w:t>
      </w:r>
    </w:p>
    <w:p w:rsidR="00F277CC" w:rsidRPr="00E225CD" w:rsidRDefault="00F277CC" w:rsidP="00F277CC">
      <w:pPr>
        <w:pStyle w:val="21"/>
        <w:tabs>
          <w:tab w:val="clear" w:pos="1080"/>
          <w:tab w:val="clear" w:pos="9540"/>
        </w:tabs>
        <w:ind w:left="0" w:right="0"/>
        <w:jc w:val="both"/>
        <w:rPr>
          <w:noProof/>
          <w:szCs w:val="28"/>
        </w:rPr>
      </w:pPr>
      <w:r w:rsidRPr="00E225CD">
        <w:rPr>
          <w:noProof/>
          <w:szCs w:val="28"/>
        </w:rPr>
        <w:t>3.1</w:t>
      </w:r>
      <w:r>
        <w:rPr>
          <w:noProof/>
          <w:szCs w:val="28"/>
        </w:rPr>
        <w:t xml:space="preserve"> </w:t>
      </w:r>
      <w:r w:rsidRPr="00E225CD">
        <w:rPr>
          <w:noProof/>
          <w:szCs w:val="28"/>
        </w:rPr>
        <w:t>Учет поступления товаров в торговой организации</w:t>
      </w:r>
    </w:p>
    <w:p w:rsidR="00F277CC" w:rsidRPr="00E225CD" w:rsidRDefault="00F277CC" w:rsidP="00F277CC">
      <w:pPr>
        <w:pStyle w:val="21"/>
        <w:tabs>
          <w:tab w:val="clear" w:pos="1080"/>
          <w:tab w:val="clear" w:pos="9540"/>
        </w:tabs>
        <w:ind w:left="0" w:right="0"/>
        <w:jc w:val="both"/>
        <w:rPr>
          <w:noProof/>
          <w:szCs w:val="28"/>
        </w:rPr>
      </w:pPr>
      <w:r w:rsidRPr="00E225CD">
        <w:rPr>
          <w:noProof/>
          <w:szCs w:val="28"/>
        </w:rPr>
        <w:t>3.2</w:t>
      </w:r>
      <w:r>
        <w:rPr>
          <w:noProof/>
          <w:szCs w:val="28"/>
        </w:rPr>
        <w:t xml:space="preserve"> </w:t>
      </w:r>
      <w:r w:rsidRPr="00E225CD">
        <w:rPr>
          <w:noProof/>
          <w:szCs w:val="28"/>
        </w:rPr>
        <w:t>Учет выбытия товаров в торговой организации</w:t>
      </w:r>
    </w:p>
    <w:p w:rsidR="00F277CC" w:rsidRPr="00E225CD" w:rsidRDefault="00F277CC" w:rsidP="00F277CC">
      <w:pPr>
        <w:pStyle w:val="21"/>
        <w:tabs>
          <w:tab w:val="clear" w:pos="1080"/>
          <w:tab w:val="clear" w:pos="9540"/>
        </w:tabs>
        <w:ind w:left="0" w:right="0"/>
        <w:jc w:val="both"/>
        <w:rPr>
          <w:noProof/>
          <w:szCs w:val="28"/>
        </w:rPr>
      </w:pPr>
      <w:r w:rsidRPr="00E225CD">
        <w:rPr>
          <w:noProof/>
          <w:szCs w:val="28"/>
        </w:rPr>
        <w:t>3.3</w:t>
      </w:r>
      <w:r>
        <w:rPr>
          <w:noProof/>
          <w:szCs w:val="28"/>
        </w:rPr>
        <w:t xml:space="preserve"> </w:t>
      </w:r>
      <w:r w:rsidRPr="00E225CD">
        <w:rPr>
          <w:noProof/>
          <w:szCs w:val="28"/>
        </w:rPr>
        <w:t>Учет издержек обращения в торговой организации</w:t>
      </w:r>
    </w:p>
    <w:p w:rsidR="00F277CC" w:rsidRPr="00E225CD" w:rsidRDefault="00F277CC" w:rsidP="00F277CC">
      <w:pPr>
        <w:pStyle w:val="21"/>
        <w:tabs>
          <w:tab w:val="clear" w:pos="1080"/>
          <w:tab w:val="clear" w:pos="9540"/>
        </w:tabs>
        <w:ind w:left="0" w:right="0"/>
        <w:jc w:val="both"/>
        <w:rPr>
          <w:noProof/>
          <w:szCs w:val="28"/>
        </w:rPr>
      </w:pPr>
      <w:r w:rsidRPr="00E225CD">
        <w:rPr>
          <w:noProof/>
          <w:szCs w:val="28"/>
        </w:rPr>
        <w:t>3.4</w:t>
      </w:r>
      <w:r>
        <w:rPr>
          <w:noProof/>
          <w:szCs w:val="28"/>
        </w:rPr>
        <w:t xml:space="preserve"> </w:t>
      </w:r>
      <w:r w:rsidRPr="00E225CD">
        <w:rPr>
          <w:noProof/>
          <w:szCs w:val="28"/>
        </w:rPr>
        <w:t>Учет товарных потерь в торговой организации</w:t>
      </w:r>
    </w:p>
    <w:p w:rsidR="00F277CC" w:rsidRPr="00E225CD" w:rsidRDefault="00F277CC" w:rsidP="00F277CC">
      <w:pPr>
        <w:pStyle w:val="21"/>
        <w:tabs>
          <w:tab w:val="clear" w:pos="1080"/>
          <w:tab w:val="clear" w:pos="9540"/>
        </w:tabs>
        <w:ind w:left="0" w:right="0"/>
        <w:jc w:val="both"/>
        <w:rPr>
          <w:noProof/>
          <w:szCs w:val="28"/>
        </w:rPr>
      </w:pPr>
      <w:r w:rsidRPr="00E225CD">
        <w:rPr>
          <w:noProof/>
          <w:szCs w:val="28"/>
        </w:rPr>
        <w:t>3.5</w:t>
      </w:r>
      <w:r>
        <w:rPr>
          <w:noProof/>
          <w:szCs w:val="28"/>
        </w:rPr>
        <w:t xml:space="preserve"> </w:t>
      </w:r>
      <w:r w:rsidRPr="00E225CD">
        <w:rPr>
          <w:noProof/>
          <w:szCs w:val="28"/>
        </w:rPr>
        <w:t>Учет возвратов товара в торговой организации</w:t>
      </w:r>
    </w:p>
    <w:p w:rsidR="00F277CC" w:rsidRPr="00E225CD" w:rsidRDefault="00F277CC" w:rsidP="00F277CC">
      <w:pPr>
        <w:pStyle w:val="21"/>
        <w:tabs>
          <w:tab w:val="clear" w:pos="1080"/>
          <w:tab w:val="clear" w:pos="9540"/>
        </w:tabs>
        <w:ind w:left="0" w:right="0"/>
        <w:jc w:val="both"/>
        <w:rPr>
          <w:noProof/>
          <w:szCs w:val="28"/>
        </w:rPr>
      </w:pPr>
      <w:r w:rsidRPr="00E225CD">
        <w:rPr>
          <w:noProof/>
          <w:szCs w:val="28"/>
        </w:rPr>
        <w:t>3.6</w:t>
      </w:r>
      <w:r>
        <w:rPr>
          <w:noProof/>
          <w:szCs w:val="28"/>
        </w:rPr>
        <w:t xml:space="preserve"> </w:t>
      </w:r>
      <w:r w:rsidRPr="00E225CD">
        <w:rPr>
          <w:noProof/>
          <w:szCs w:val="28"/>
        </w:rPr>
        <w:t>Учет скидок в торговой организации</w:t>
      </w:r>
    </w:p>
    <w:p w:rsidR="00F277CC" w:rsidRPr="00E225CD" w:rsidRDefault="00F277CC" w:rsidP="00F277CC">
      <w:pPr>
        <w:pStyle w:val="11"/>
        <w:tabs>
          <w:tab w:val="clear" w:pos="540"/>
          <w:tab w:val="clear" w:pos="1080"/>
          <w:tab w:val="clear" w:pos="9540"/>
        </w:tabs>
        <w:spacing w:before="0" w:after="0"/>
        <w:ind w:right="0"/>
        <w:jc w:val="both"/>
        <w:rPr>
          <w:bCs w:val="0"/>
          <w:noProof/>
        </w:rPr>
      </w:pPr>
      <w:r w:rsidRPr="00E225CD">
        <w:rPr>
          <w:noProof/>
        </w:rPr>
        <w:t>Заключение</w:t>
      </w:r>
    </w:p>
    <w:p w:rsidR="00F277CC" w:rsidRPr="00E225CD" w:rsidRDefault="00F277CC" w:rsidP="00F277CC">
      <w:pPr>
        <w:pStyle w:val="11"/>
        <w:tabs>
          <w:tab w:val="clear" w:pos="540"/>
          <w:tab w:val="clear" w:pos="1080"/>
          <w:tab w:val="clear" w:pos="9540"/>
        </w:tabs>
        <w:spacing w:before="0" w:after="0"/>
        <w:ind w:right="0"/>
        <w:jc w:val="both"/>
        <w:rPr>
          <w:bCs w:val="0"/>
          <w:noProof/>
        </w:rPr>
      </w:pPr>
      <w:r w:rsidRPr="00E225CD">
        <w:rPr>
          <w:noProof/>
        </w:rPr>
        <w:t>Список литературы</w:t>
      </w:r>
    </w:p>
    <w:p w:rsidR="00F277CC" w:rsidRDefault="00F277CC" w:rsidP="00F277CC">
      <w:pPr>
        <w:pStyle w:val="11"/>
        <w:tabs>
          <w:tab w:val="clear" w:pos="540"/>
          <w:tab w:val="clear" w:pos="1080"/>
          <w:tab w:val="clear" w:pos="9540"/>
        </w:tabs>
        <w:spacing w:before="0" w:after="0"/>
        <w:ind w:right="0"/>
        <w:jc w:val="both"/>
      </w:pPr>
      <w:r w:rsidRPr="00E225CD">
        <w:fldChar w:fldCharType="end"/>
      </w:r>
    </w:p>
    <w:p w:rsidR="00F277CC" w:rsidRDefault="00F277CC">
      <w:pPr>
        <w:widowControl/>
        <w:spacing w:line="360" w:lineRule="auto"/>
        <w:ind w:firstLine="0"/>
        <w:jc w:val="left"/>
        <w:rPr>
          <w:sz w:val="28"/>
        </w:rPr>
      </w:pPr>
      <w:r>
        <w:rPr>
          <w:sz w:val="28"/>
        </w:rPr>
        <w:br w:type="page"/>
      </w:r>
    </w:p>
    <w:p w:rsidR="00F277CC" w:rsidRDefault="00F277CC" w:rsidP="00F277CC">
      <w:pPr>
        <w:pStyle w:val="1"/>
        <w:numPr>
          <w:ilvl w:val="0"/>
          <w:numId w:val="0"/>
        </w:numPr>
        <w:spacing w:after="0"/>
        <w:ind w:firstLine="709"/>
        <w:rPr>
          <w:sz w:val="28"/>
          <w:szCs w:val="28"/>
        </w:rPr>
      </w:pPr>
      <w:bookmarkStart w:id="0" w:name="_Toc247329255"/>
      <w:r w:rsidRPr="00E225CD">
        <w:rPr>
          <w:sz w:val="28"/>
          <w:szCs w:val="28"/>
        </w:rPr>
        <w:lastRenderedPageBreak/>
        <w:t>Введение</w:t>
      </w:r>
      <w:bookmarkEnd w:id="0"/>
    </w:p>
    <w:p w:rsidR="00F277CC" w:rsidRPr="00F277CC" w:rsidRDefault="00F277CC" w:rsidP="00F277CC">
      <w:pPr>
        <w:spacing w:line="360" w:lineRule="auto"/>
        <w:ind w:firstLine="567"/>
        <w:rPr>
          <w:sz w:val="28"/>
        </w:rPr>
      </w:pPr>
    </w:p>
    <w:p w:rsidR="00F277CC" w:rsidRPr="00E225CD" w:rsidRDefault="00F277CC" w:rsidP="00F277CC">
      <w:pPr>
        <w:spacing w:line="360" w:lineRule="auto"/>
        <w:ind w:firstLine="709"/>
        <w:rPr>
          <w:sz w:val="28"/>
          <w:szCs w:val="28"/>
        </w:rPr>
      </w:pPr>
      <w:r w:rsidRPr="00E225CD">
        <w:rPr>
          <w:sz w:val="28"/>
          <w:szCs w:val="28"/>
        </w:rPr>
        <w:t xml:space="preserve">Актуальность выбранной темы обусловлена тем, что одна из основных задач бухгалтерского учета в торговле состоит в правильной организации учета товарных операций, позволяющей своевременно получать информацию о ходе поступления товаров, о выполнении договорных обязательств поставщиками и получателями, о состоянии товарных запасов, о ходе отгрузки и реализации товарно-материальных ценностей. В практике бухгалтерского учета нередко возникают ситуации, когда бухгалтеры допускают ошибки в учете товарных операций, что приводит к искажению отчетности и неправильному исчислению финансовых результатов деятельности предприятия для налогообложения. </w:t>
      </w:r>
    </w:p>
    <w:p w:rsidR="00F277CC" w:rsidRPr="00E225CD" w:rsidRDefault="00F277CC" w:rsidP="00F277CC">
      <w:pPr>
        <w:spacing w:line="360" w:lineRule="auto"/>
        <w:ind w:firstLine="709"/>
        <w:rPr>
          <w:sz w:val="28"/>
          <w:szCs w:val="28"/>
        </w:rPr>
      </w:pPr>
      <w:r w:rsidRPr="00E225CD">
        <w:rPr>
          <w:sz w:val="28"/>
          <w:szCs w:val="28"/>
        </w:rPr>
        <w:t xml:space="preserve">Рыночные отношения способствовали развитию в торговле новых фактов хозяйственной жизни, таких как скидки, возвраты товаров. Совершенствование гражданского законодательства позволило торговым организациям использовать разные формы договорных отношений, а также расчетов, выраженных в иностранной валюте и условных денежных единицах. Решению проблем учета этих экономических явлений уделялось большое внимание в работах Баканова М.И., Брыковой Н.В., Геворкян Е.А., Кожинова В.Я., Микицей М.В., Мильруд Е.Д., Николаевой Г.А., Сергеевой Т.С., Патрова В.В. Не умаляя значения исследований перечисленных авторов, необходимо отметить, что в них не учитываются модификации указанных фактов хозяйственной жизни, не приняты во внимание потребности аппарата управления организаций торговли в аналитичной информации для проведения оперативного анализа, не содержится комплексного подхода к организации их бухгалтерского учета, начиная от документооборота и заканчивая показателями отчетности. </w:t>
      </w:r>
    </w:p>
    <w:p w:rsidR="00F277CC" w:rsidRPr="00E225CD" w:rsidRDefault="00F277CC" w:rsidP="00F277CC">
      <w:pPr>
        <w:spacing w:line="360" w:lineRule="auto"/>
        <w:ind w:firstLine="709"/>
        <w:rPr>
          <w:sz w:val="28"/>
          <w:szCs w:val="28"/>
        </w:rPr>
      </w:pPr>
      <w:r w:rsidRPr="00E225CD">
        <w:rPr>
          <w:sz w:val="28"/>
          <w:szCs w:val="28"/>
        </w:rPr>
        <w:t xml:space="preserve">Такое положение не позволяет эффективно использовать учетно-экономическую информацию для принятия управленческих решений. Неоднозначная трактовка методики учета новых фактов хозяйственной </w:t>
      </w:r>
      <w:r w:rsidRPr="00E225CD">
        <w:rPr>
          <w:sz w:val="28"/>
          <w:szCs w:val="28"/>
        </w:rPr>
        <w:lastRenderedPageBreak/>
        <w:t xml:space="preserve">жизни приводит не только к искажению отчетности, но и к спорам с налоговыми органами. </w:t>
      </w:r>
    </w:p>
    <w:p w:rsidR="00F277CC" w:rsidRPr="00E225CD" w:rsidRDefault="00F277CC" w:rsidP="00F277CC">
      <w:pPr>
        <w:spacing w:line="360" w:lineRule="auto"/>
        <w:ind w:firstLine="709"/>
        <w:rPr>
          <w:sz w:val="28"/>
          <w:szCs w:val="28"/>
        </w:rPr>
      </w:pPr>
      <w:r w:rsidRPr="00E225CD">
        <w:rPr>
          <w:sz w:val="28"/>
          <w:szCs w:val="28"/>
        </w:rPr>
        <w:t xml:space="preserve">Изменения в нормативных документах по учету материально-производственных запасов, вступившие в силу с 1 января 2008 г., требуют детального изучения и приведения в соответствие организации учета товаров с действующим законодательством, что в свою очередь, приводит к поиску основных направлений совершенствования бухгалтерского учета товарных операций на предприятиях торговли. </w:t>
      </w:r>
    </w:p>
    <w:p w:rsidR="00F277CC" w:rsidRPr="00E225CD" w:rsidRDefault="00F277CC" w:rsidP="00F277CC">
      <w:pPr>
        <w:spacing w:line="360" w:lineRule="auto"/>
        <w:ind w:firstLine="709"/>
        <w:rPr>
          <w:sz w:val="28"/>
          <w:szCs w:val="28"/>
        </w:rPr>
      </w:pPr>
      <w:r w:rsidRPr="00E225CD">
        <w:rPr>
          <w:sz w:val="28"/>
          <w:szCs w:val="28"/>
        </w:rPr>
        <w:t>Для правильного руководства деятельностью предприятия торговли необходимо располагать полной, точной, объективной, своевременной и достаточно детальной экономической информацией. Это достигается ведением бухгалтерского учёта на предприятии.</w:t>
      </w:r>
    </w:p>
    <w:p w:rsidR="00F277CC" w:rsidRPr="00E225CD" w:rsidRDefault="00F277CC" w:rsidP="00F277CC">
      <w:pPr>
        <w:spacing w:line="360" w:lineRule="auto"/>
        <w:ind w:firstLine="709"/>
        <w:rPr>
          <w:sz w:val="28"/>
          <w:szCs w:val="28"/>
        </w:rPr>
      </w:pPr>
      <w:r w:rsidRPr="00E225CD">
        <w:rPr>
          <w:sz w:val="28"/>
          <w:szCs w:val="28"/>
        </w:rPr>
        <w:t xml:space="preserve">Основным объектом бухгалтерского учёта в торговле являются товары, поэтому бухгалтерия торговой организации обязана обеспечить полный учёт поступающих товаров и своевременное отражение в учёте операций, связанных с их выбытием. Главной целью бухгалтерского учёта в торговле являются: контроль за сохранностью товаров; своевременное предоставление руководству организации информации о фактическом валовом доходе, о состоянии товарных запасов и эффективности их использования. </w:t>
      </w:r>
    </w:p>
    <w:p w:rsidR="00F277CC" w:rsidRPr="00E225CD" w:rsidRDefault="00F277CC" w:rsidP="00F277CC">
      <w:pPr>
        <w:spacing w:line="360" w:lineRule="auto"/>
        <w:ind w:firstLine="709"/>
        <w:rPr>
          <w:sz w:val="28"/>
          <w:szCs w:val="28"/>
        </w:rPr>
      </w:pPr>
      <w:r w:rsidRPr="00E225CD">
        <w:rPr>
          <w:sz w:val="28"/>
          <w:szCs w:val="28"/>
        </w:rPr>
        <w:t>Задачи, стоящие перед бухгалтерским учётом товарных операций предприятия торговли, могут быть выполнены только при правильной его организации. Недостатки в организации бухгалтерского учёта вызывают отставание учёта, запаздывание предоставления отчётности и другой информации. Наличие больших разрывов во времени между моментом возникновения учётно-экономической информации и моментом ее использования препятствует повышению экономической эффективности деятельности торговых предприятий.</w:t>
      </w:r>
    </w:p>
    <w:p w:rsidR="00F277CC" w:rsidRPr="00E225CD" w:rsidRDefault="00F277CC" w:rsidP="00F277CC">
      <w:pPr>
        <w:spacing w:line="360" w:lineRule="auto"/>
        <w:ind w:firstLine="709"/>
        <w:rPr>
          <w:sz w:val="28"/>
          <w:szCs w:val="28"/>
        </w:rPr>
      </w:pPr>
      <w:r w:rsidRPr="00E225CD">
        <w:rPr>
          <w:sz w:val="28"/>
          <w:szCs w:val="28"/>
        </w:rPr>
        <w:t>Актуальность рассматриваемых вопросов, их недостаточная теоретическая разработанность и особая практическая значимость в современных условиях предопределили выбор исследуемой темы.</w:t>
      </w:r>
    </w:p>
    <w:p w:rsidR="00F277CC" w:rsidRPr="00E225CD" w:rsidRDefault="00F277CC" w:rsidP="00F277CC">
      <w:pPr>
        <w:spacing w:line="360" w:lineRule="auto"/>
        <w:ind w:firstLine="709"/>
        <w:rPr>
          <w:sz w:val="28"/>
          <w:szCs w:val="28"/>
        </w:rPr>
      </w:pPr>
      <w:r w:rsidRPr="00E225CD">
        <w:rPr>
          <w:sz w:val="28"/>
          <w:szCs w:val="28"/>
        </w:rPr>
        <w:lastRenderedPageBreak/>
        <w:t xml:space="preserve">Целью дипломной работы является разработка мероприятий по совершенствованию учета хозяйственных операций в ООО «Смик Рус». </w:t>
      </w:r>
    </w:p>
    <w:p w:rsidR="00F277CC" w:rsidRPr="00E225CD" w:rsidRDefault="00F277CC" w:rsidP="00F277CC">
      <w:pPr>
        <w:spacing w:line="360" w:lineRule="auto"/>
        <w:ind w:firstLine="709"/>
        <w:rPr>
          <w:sz w:val="28"/>
          <w:szCs w:val="28"/>
        </w:rPr>
      </w:pPr>
      <w:r w:rsidRPr="00E225CD">
        <w:rPr>
          <w:sz w:val="28"/>
          <w:szCs w:val="28"/>
        </w:rPr>
        <w:t>Для достижения указанной цели необходимо решить следующие задачи:</w:t>
      </w:r>
    </w:p>
    <w:p w:rsidR="00F277CC" w:rsidRPr="00E225CD" w:rsidRDefault="00F277CC" w:rsidP="00F277CC">
      <w:pPr>
        <w:spacing w:line="360" w:lineRule="auto"/>
        <w:ind w:firstLine="709"/>
        <w:rPr>
          <w:sz w:val="28"/>
          <w:szCs w:val="28"/>
        </w:rPr>
      </w:pPr>
      <w:r w:rsidRPr="00E225CD">
        <w:rPr>
          <w:sz w:val="28"/>
          <w:szCs w:val="28"/>
        </w:rPr>
        <w:t>- рассмотреть теоретические и методические аспекты учета товарных операций на предприятиях торговли;</w:t>
      </w:r>
    </w:p>
    <w:p w:rsidR="00F277CC" w:rsidRPr="00E225CD" w:rsidRDefault="00F277CC" w:rsidP="00F277CC">
      <w:pPr>
        <w:spacing w:line="360" w:lineRule="auto"/>
        <w:ind w:firstLine="709"/>
        <w:rPr>
          <w:sz w:val="28"/>
          <w:szCs w:val="28"/>
        </w:rPr>
      </w:pPr>
      <w:r w:rsidRPr="00E225CD">
        <w:rPr>
          <w:sz w:val="28"/>
          <w:szCs w:val="28"/>
        </w:rPr>
        <w:t>- изучить нормативно- правовую базу учета движения товаров;</w:t>
      </w:r>
    </w:p>
    <w:p w:rsidR="00F277CC" w:rsidRPr="00E225CD" w:rsidRDefault="00F277CC" w:rsidP="00F277CC">
      <w:pPr>
        <w:spacing w:line="360" w:lineRule="auto"/>
        <w:ind w:firstLine="709"/>
        <w:rPr>
          <w:sz w:val="28"/>
          <w:szCs w:val="28"/>
        </w:rPr>
      </w:pPr>
      <w:r w:rsidRPr="00E225CD">
        <w:rPr>
          <w:sz w:val="28"/>
          <w:szCs w:val="28"/>
        </w:rPr>
        <w:t>- исследовать бухгалтерский учет товарных операций в торговле;</w:t>
      </w:r>
    </w:p>
    <w:p w:rsidR="00F277CC" w:rsidRPr="00E225CD" w:rsidRDefault="00F277CC" w:rsidP="00F277CC">
      <w:pPr>
        <w:spacing w:line="360" w:lineRule="auto"/>
        <w:ind w:firstLine="709"/>
        <w:rPr>
          <w:sz w:val="28"/>
          <w:szCs w:val="28"/>
        </w:rPr>
      </w:pPr>
      <w:r w:rsidRPr="00E225CD">
        <w:rPr>
          <w:sz w:val="28"/>
          <w:szCs w:val="28"/>
        </w:rPr>
        <w:t>- рассмотреть организацию документооборота хозяйственных операций;</w:t>
      </w:r>
    </w:p>
    <w:p w:rsidR="00F277CC" w:rsidRPr="00E225CD" w:rsidRDefault="00F277CC" w:rsidP="00F277CC">
      <w:pPr>
        <w:spacing w:line="360" w:lineRule="auto"/>
        <w:ind w:firstLine="709"/>
        <w:rPr>
          <w:sz w:val="28"/>
          <w:szCs w:val="28"/>
        </w:rPr>
      </w:pPr>
      <w:r w:rsidRPr="00E225CD">
        <w:rPr>
          <w:sz w:val="28"/>
          <w:szCs w:val="28"/>
        </w:rPr>
        <w:t>- изучить методики расчета себестоимости товаров при списании;</w:t>
      </w:r>
    </w:p>
    <w:p w:rsidR="00F277CC" w:rsidRPr="00E225CD" w:rsidRDefault="00F277CC" w:rsidP="00F277CC">
      <w:pPr>
        <w:spacing w:line="360" w:lineRule="auto"/>
        <w:ind w:firstLine="709"/>
        <w:rPr>
          <w:sz w:val="28"/>
          <w:szCs w:val="28"/>
        </w:rPr>
      </w:pPr>
      <w:r w:rsidRPr="00E225CD">
        <w:rPr>
          <w:sz w:val="28"/>
          <w:szCs w:val="28"/>
        </w:rPr>
        <w:t>- рассмотреть организацию бухгалтерского и налогового учета товарных операций в ООО «Смик Рус»;</w:t>
      </w:r>
    </w:p>
    <w:p w:rsidR="00F277CC" w:rsidRPr="00E225CD" w:rsidRDefault="00F277CC" w:rsidP="00F277CC">
      <w:pPr>
        <w:spacing w:line="360" w:lineRule="auto"/>
        <w:ind w:firstLine="709"/>
        <w:rPr>
          <w:sz w:val="28"/>
          <w:szCs w:val="28"/>
        </w:rPr>
      </w:pPr>
      <w:r w:rsidRPr="00E225CD">
        <w:rPr>
          <w:sz w:val="28"/>
          <w:szCs w:val="28"/>
        </w:rPr>
        <w:t>- исследовать учетную политику ООО «Смик Рус» в области товарных операций;</w:t>
      </w:r>
    </w:p>
    <w:p w:rsidR="00F277CC" w:rsidRPr="00E225CD" w:rsidRDefault="00F277CC" w:rsidP="00F277CC">
      <w:pPr>
        <w:spacing w:line="360" w:lineRule="auto"/>
        <w:ind w:firstLine="709"/>
        <w:rPr>
          <w:sz w:val="28"/>
          <w:szCs w:val="28"/>
        </w:rPr>
      </w:pPr>
      <w:r w:rsidRPr="00E225CD">
        <w:rPr>
          <w:sz w:val="28"/>
          <w:szCs w:val="28"/>
        </w:rPr>
        <w:t>- рассмотреть применяемый порядок списания себестоимости и учет поступления и выбытия товаров;</w:t>
      </w:r>
    </w:p>
    <w:p w:rsidR="00F277CC" w:rsidRPr="00E225CD" w:rsidRDefault="00F277CC" w:rsidP="00F277CC">
      <w:pPr>
        <w:spacing w:line="360" w:lineRule="auto"/>
        <w:ind w:firstLine="709"/>
        <w:rPr>
          <w:sz w:val="28"/>
          <w:szCs w:val="28"/>
        </w:rPr>
      </w:pPr>
      <w:r w:rsidRPr="00E225CD">
        <w:rPr>
          <w:sz w:val="28"/>
          <w:szCs w:val="28"/>
        </w:rPr>
        <w:t xml:space="preserve">- обосновать мероприятия по совершенствованию учета хозяйственных операций и налогообложения в ООО «Смик Рус». </w:t>
      </w:r>
    </w:p>
    <w:p w:rsidR="00F277CC" w:rsidRPr="00E225CD" w:rsidRDefault="00F277CC" w:rsidP="00F277CC">
      <w:pPr>
        <w:spacing w:line="360" w:lineRule="auto"/>
        <w:ind w:firstLine="709"/>
        <w:rPr>
          <w:sz w:val="28"/>
          <w:szCs w:val="28"/>
        </w:rPr>
      </w:pPr>
      <w:r w:rsidRPr="00E225CD">
        <w:rPr>
          <w:sz w:val="28"/>
          <w:szCs w:val="28"/>
        </w:rPr>
        <w:t>В процессе работы были использованы нормативно-правовые акты Российской Федерации, Министерства финансов Российской Федерации, учебная и методическая литература, книги, монографии, статьи.</w:t>
      </w:r>
    </w:p>
    <w:p w:rsidR="00F277CC" w:rsidRPr="00E225CD" w:rsidRDefault="00F277CC" w:rsidP="00F277CC">
      <w:pPr>
        <w:spacing w:line="360" w:lineRule="auto"/>
        <w:ind w:firstLine="709"/>
        <w:rPr>
          <w:sz w:val="28"/>
          <w:szCs w:val="28"/>
        </w:rPr>
      </w:pPr>
      <w:r w:rsidRPr="00E225CD">
        <w:rPr>
          <w:sz w:val="28"/>
          <w:szCs w:val="28"/>
        </w:rPr>
        <w:t>Практическая значимость. Результаты проведенного исследования могут быть использованы для совершенствования организационно-распорядительной документации предприятий по бухгалтерскому учету товарных операций и усиления управленческих возможностей в торговых организациях.</w:t>
      </w:r>
    </w:p>
    <w:p w:rsidR="00F277CC" w:rsidRPr="00E225CD" w:rsidRDefault="00F277CC" w:rsidP="00F277CC">
      <w:pPr>
        <w:spacing w:line="360" w:lineRule="auto"/>
        <w:ind w:firstLine="709"/>
        <w:rPr>
          <w:sz w:val="28"/>
          <w:szCs w:val="28"/>
        </w:rPr>
      </w:pPr>
    </w:p>
    <w:p w:rsidR="00F277CC" w:rsidRDefault="00F277CC">
      <w:pPr>
        <w:widowControl/>
        <w:spacing w:line="360" w:lineRule="auto"/>
        <w:ind w:firstLine="0"/>
        <w:jc w:val="left"/>
        <w:rPr>
          <w:sz w:val="28"/>
          <w:szCs w:val="28"/>
        </w:rPr>
      </w:pPr>
      <w:r>
        <w:rPr>
          <w:sz w:val="28"/>
          <w:szCs w:val="28"/>
        </w:rPr>
        <w:br w:type="page"/>
      </w:r>
    </w:p>
    <w:p w:rsidR="00F277CC" w:rsidRDefault="00F277CC" w:rsidP="00F277CC">
      <w:pPr>
        <w:pStyle w:val="1"/>
        <w:tabs>
          <w:tab w:val="clear" w:pos="432"/>
        </w:tabs>
        <w:spacing w:after="0"/>
        <w:ind w:firstLine="709"/>
        <w:rPr>
          <w:sz w:val="28"/>
          <w:szCs w:val="28"/>
        </w:rPr>
      </w:pPr>
      <w:bookmarkStart w:id="1" w:name="_Toc247329256"/>
      <w:r w:rsidRPr="00E225CD">
        <w:rPr>
          <w:sz w:val="28"/>
          <w:szCs w:val="28"/>
        </w:rPr>
        <w:lastRenderedPageBreak/>
        <w:t>Особенности деятельности торговой организации</w:t>
      </w:r>
      <w:bookmarkEnd w:id="1"/>
    </w:p>
    <w:p w:rsidR="00F277CC" w:rsidRPr="00F277CC" w:rsidRDefault="00F277CC" w:rsidP="00F277CC">
      <w:pPr>
        <w:spacing w:line="360" w:lineRule="auto"/>
        <w:ind w:firstLine="567"/>
        <w:rPr>
          <w:sz w:val="28"/>
        </w:rPr>
      </w:pPr>
    </w:p>
    <w:p w:rsidR="00F277CC" w:rsidRPr="00E225CD" w:rsidRDefault="00F277CC" w:rsidP="00F277CC">
      <w:pPr>
        <w:pStyle w:val="2"/>
        <w:numPr>
          <w:ilvl w:val="0"/>
          <w:numId w:val="0"/>
        </w:numPr>
        <w:rPr>
          <w:szCs w:val="28"/>
        </w:rPr>
      </w:pPr>
      <w:bookmarkStart w:id="2" w:name="_Toc247329257"/>
      <w:r>
        <w:rPr>
          <w:szCs w:val="28"/>
        </w:rPr>
        <w:t xml:space="preserve">1.1 </w:t>
      </w:r>
      <w:r w:rsidRPr="00E225CD">
        <w:rPr>
          <w:szCs w:val="28"/>
        </w:rPr>
        <w:t>Особенности организационной структуры</w:t>
      </w:r>
      <w:bookmarkEnd w:id="2"/>
    </w:p>
    <w:p w:rsidR="00F277CC" w:rsidRPr="00E225CD" w:rsidRDefault="00F277CC"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Смик – сеть магазинов детских товаров из Польши. История сети магазинов Smyk (Смик) началась в 1952 году, когда первый универмаг был открыт в Польше. Уникальная концепция сети SMYK (СМИК) и успех на польском рынке послужили поводом для выхода на международный рынок. Международная экспансия польской марки началась в 2006 году, когда был открыт универмаг в берлинском торговом центре «Das Schloss». В этом же году в торговом центре Украина в Киеве появился первый магазин SMYK (СМІК) за пределами Европейского Союза.</w:t>
      </w:r>
    </w:p>
    <w:p w:rsidR="00F277CC" w:rsidRPr="00E225CD" w:rsidRDefault="00F277CC" w:rsidP="00F277CC">
      <w:pPr>
        <w:spacing w:line="360" w:lineRule="auto"/>
        <w:ind w:firstLine="709"/>
        <w:rPr>
          <w:sz w:val="28"/>
          <w:szCs w:val="28"/>
        </w:rPr>
      </w:pPr>
      <w:r w:rsidRPr="00E225CD">
        <w:rPr>
          <w:sz w:val="28"/>
          <w:szCs w:val="28"/>
        </w:rPr>
        <w:t xml:space="preserve">Затем Smyk появился в России. Первый магазин польской SMYK появился в Петербурге: супермаркет площадью около 1000 кв. м был открыт в торговом центре «Северный Молл» в феврале 2006 года. В России сеть развивает специально учрежденная компания «СМИК Рус». </w:t>
      </w:r>
    </w:p>
    <w:p w:rsidR="00F277CC" w:rsidRPr="00E225CD" w:rsidRDefault="00F277CC" w:rsidP="00F277CC">
      <w:pPr>
        <w:spacing w:line="360" w:lineRule="auto"/>
        <w:ind w:firstLine="709"/>
        <w:rPr>
          <w:sz w:val="28"/>
          <w:szCs w:val="28"/>
        </w:rPr>
      </w:pPr>
      <w:r w:rsidRPr="00E225CD">
        <w:rPr>
          <w:sz w:val="28"/>
          <w:szCs w:val="28"/>
        </w:rPr>
        <w:t>Второй российский супермаркет детских товаров «СМИК» (SMYK) открылся в московском торговом центре «Real Молл Гэллери» в Сигнальном проезде, принадлежащем австрийскому фонду Meinl European Land. На площади 500 кв. м разместились одежда, обувь, и аксессуары для детей от 0 до 14 лет, а также игрушки и школьные принадлежности.</w:t>
      </w:r>
    </w:p>
    <w:p w:rsidR="00F277CC" w:rsidRPr="00E225CD" w:rsidRDefault="00F277CC" w:rsidP="00F277CC">
      <w:pPr>
        <w:spacing w:line="360" w:lineRule="auto"/>
        <w:ind w:firstLine="709"/>
        <w:rPr>
          <w:sz w:val="28"/>
          <w:szCs w:val="28"/>
        </w:rPr>
      </w:pPr>
      <w:r w:rsidRPr="00E225CD">
        <w:rPr>
          <w:sz w:val="28"/>
          <w:szCs w:val="28"/>
        </w:rPr>
        <w:t>Сеть магазинов Smyk (Смик) входит в состав Холдинга Empik Media &amp; Fashion. Международная сеть польских магазинов под брэндом SMYK на сегодня насчитывает 46 магазинов в Польше, а также 3 магазина в Германии и 7 на Украине. Холдинг реализует план развития существующих коммерческих программ и расширения деятельности на другие страны в регионе: в Германии, Украине, России, Казахстане и Румынии.</w:t>
      </w:r>
    </w:p>
    <w:p w:rsidR="00F277CC" w:rsidRPr="00E225CD" w:rsidRDefault="00F277CC" w:rsidP="00F277CC">
      <w:pPr>
        <w:spacing w:line="360" w:lineRule="auto"/>
        <w:ind w:firstLine="709"/>
        <w:rPr>
          <w:sz w:val="28"/>
          <w:szCs w:val="28"/>
        </w:rPr>
      </w:pPr>
      <w:r w:rsidRPr="00E225CD">
        <w:rPr>
          <w:sz w:val="28"/>
          <w:szCs w:val="28"/>
        </w:rPr>
        <w:t xml:space="preserve">Компания запланировала открыть около десяти магазинов в Москве и Петербурге (площадью от 700 до 1500 кв. м), и начать экспансию в регионы. По состоянию на начало 2009 года магазины Смик в России открыты в </w:t>
      </w:r>
      <w:r w:rsidRPr="00E225CD">
        <w:rPr>
          <w:sz w:val="28"/>
          <w:szCs w:val="28"/>
        </w:rPr>
        <w:lastRenderedPageBreak/>
        <w:t>Москве (1), Санкт-Петербурге (2), Красноярске (1) и Новосибирске (1).</w:t>
      </w:r>
    </w:p>
    <w:p w:rsidR="00F277CC" w:rsidRPr="00E225CD" w:rsidRDefault="00F277CC" w:rsidP="00F277CC">
      <w:pPr>
        <w:spacing w:line="360" w:lineRule="auto"/>
        <w:ind w:firstLine="709"/>
        <w:rPr>
          <w:sz w:val="28"/>
          <w:szCs w:val="28"/>
        </w:rPr>
      </w:pPr>
      <w:r w:rsidRPr="00E225CD">
        <w:rPr>
          <w:sz w:val="28"/>
          <w:szCs w:val="28"/>
        </w:rPr>
        <w:t>Компания занимается розничной продажей детских товаров через магазины, находящиеся в торговых центрах. В ассортименте Смик представлены игрушки, школьные принадлежности, книги, аксессуары для новорожденных, а также одежда и обувь для детей от 0 до 14 лет. В магазинах Смик представлены игрушки марки Smiki, одежда и обувь Cool Club, Esprit, Barbie, Hot Wheels. Именно понимание потребностей детей и их родителей обеспечило такое динамическое развитие сети.</w:t>
      </w:r>
    </w:p>
    <w:p w:rsidR="00F277CC" w:rsidRPr="00E225CD" w:rsidRDefault="00F277CC" w:rsidP="00F277CC">
      <w:pPr>
        <w:spacing w:line="360" w:lineRule="auto"/>
        <w:ind w:firstLine="709"/>
        <w:rPr>
          <w:sz w:val="28"/>
          <w:szCs w:val="28"/>
        </w:rPr>
      </w:pPr>
      <w:r w:rsidRPr="00E225CD">
        <w:rPr>
          <w:sz w:val="28"/>
          <w:szCs w:val="28"/>
        </w:rPr>
        <w:t xml:space="preserve">СМИК представляет собственные эксклюзивные бренды COOL CLUB (одежда и обувь) и SMIKI (развивающие игрушки). </w:t>
      </w:r>
    </w:p>
    <w:p w:rsidR="00F277CC" w:rsidRPr="00E225CD" w:rsidRDefault="00F277CC" w:rsidP="00F277CC">
      <w:pPr>
        <w:spacing w:line="360" w:lineRule="auto"/>
        <w:ind w:firstLine="709"/>
        <w:rPr>
          <w:sz w:val="28"/>
          <w:szCs w:val="28"/>
        </w:rPr>
      </w:pPr>
      <w:r w:rsidRPr="00E225CD">
        <w:rPr>
          <w:sz w:val="28"/>
          <w:szCs w:val="28"/>
        </w:rPr>
        <w:t>Магазины сети SMYK (СМИК) предлагают широкий выбор игрушек: мягкие игрушки, куклы, машинки, игры, конструкторы, развивающие игрушки, а также игрушки для новорожденных. Все предлагаемые игрушки соответствуют наивысшим нормам безопасности и имеют необходимые сертификаты. Ассортимент игрушек подобран так, чтобы отвечать требованиям всех маленьких клиентов. SMYK (СМИК) первыми вводят на рынок новинки и предлагают клиентам самый большой ассортимент игрушек, исполняя желания детей. SMYK (СМИК), делая упор на широкий выбор развивающих и обучающих игрушек, является также лидером в популяризации среди детей "обучения через игру".</w:t>
      </w:r>
    </w:p>
    <w:p w:rsidR="00F277CC" w:rsidRPr="00E225CD" w:rsidRDefault="00F277CC" w:rsidP="00F277CC">
      <w:pPr>
        <w:spacing w:line="360" w:lineRule="auto"/>
        <w:ind w:firstLine="709"/>
        <w:rPr>
          <w:sz w:val="28"/>
          <w:szCs w:val="28"/>
        </w:rPr>
      </w:pPr>
      <w:r w:rsidRPr="00E225CD">
        <w:rPr>
          <w:sz w:val="28"/>
          <w:szCs w:val="28"/>
        </w:rPr>
        <w:t>Общий товарооборот ООО «Смик Рус» в 2008 году составил 37 850 200 руб.</w:t>
      </w:r>
    </w:p>
    <w:p w:rsidR="00F277CC" w:rsidRPr="00E225CD" w:rsidRDefault="00F277CC" w:rsidP="00F277CC">
      <w:pPr>
        <w:spacing w:line="360" w:lineRule="auto"/>
        <w:ind w:firstLine="709"/>
        <w:rPr>
          <w:sz w:val="28"/>
          <w:szCs w:val="28"/>
        </w:rPr>
      </w:pPr>
      <w:r w:rsidRPr="00E225CD">
        <w:rPr>
          <w:sz w:val="28"/>
          <w:szCs w:val="28"/>
        </w:rPr>
        <w:t xml:space="preserve">Среднесписочная численность сотрудников – 76 человек, в том числе аппарат управления – 22 человека. </w:t>
      </w:r>
    </w:p>
    <w:p w:rsidR="00F277CC" w:rsidRPr="00E225CD" w:rsidRDefault="00F277CC" w:rsidP="00F277CC">
      <w:pPr>
        <w:spacing w:line="360" w:lineRule="auto"/>
        <w:ind w:firstLine="709"/>
        <w:rPr>
          <w:sz w:val="28"/>
          <w:szCs w:val="28"/>
        </w:rPr>
      </w:pPr>
      <w:r w:rsidRPr="00E225CD">
        <w:rPr>
          <w:sz w:val="28"/>
          <w:szCs w:val="28"/>
        </w:rPr>
        <w:t xml:space="preserve">Режим работы предприятия – 40-часовая рабочая неделя, 8-часовой рабочий день с часовым перерывом на обеденное время. </w:t>
      </w:r>
    </w:p>
    <w:p w:rsidR="00F277CC" w:rsidRDefault="00F277CC" w:rsidP="00F277CC">
      <w:pPr>
        <w:spacing w:line="360" w:lineRule="auto"/>
        <w:ind w:firstLine="709"/>
        <w:rPr>
          <w:sz w:val="28"/>
          <w:szCs w:val="28"/>
        </w:rPr>
      </w:pPr>
      <w:r w:rsidRPr="00E225CD">
        <w:rPr>
          <w:sz w:val="28"/>
          <w:szCs w:val="28"/>
        </w:rPr>
        <w:t xml:space="preserve">Заработная плата начисляется и выплачивается два раза в месяц согласно действующему законодательству. Применяемая система оплаты труда для администрации – окладно-премиальная, у работников торговли – сдельно-премиальная. Рассмотрим организационную структуру ООО «Смик </w:t>
      </w:r>
      <w:r w:rsidRPr="00E225CD">
        <w:rPr>
          <w:sz w:val="28"/>
          <w:szCs w:val="28"/>
        </w:rPr>
        <w:lastRenderedPageBreak/>
        <w:t>Рус», приведенную на рисунке 1.</w:t>
      </w:r>
    </w:p>
    <w:p w:rsidR="00F277CC" w:rsidRPr="00E225CD" w:rsidRDefault="00F277CC" w:rsidP="00F277CC">
      <w:pPr>
        <w:spacing w:line="360" w:lineRule="auto"/>
        <w:ind w:firstLine="709"/>
        <w:rPr>
          <w:sz w:val="28"/>
          <w:szCs w:val="28"/>
        </w:rPr>
      </w:pPr>
    </w:p>
    <w:p w:rsidR="00F277CC" w:rsidRPr="00E225CD" w:rsidRDefault="008B40C4" w:rsidP="00F277CC">
      <w:pPr>
        <w:spacing w:line="360" w:lineRule="auto"/>
        <w:ind w:firstLine="0"/>
        <w:rPr>
          <w:sz w:val="28"/>
          <w:szCs w:val="28"/>
        </w:rPr>
      </w:pPr>
      <w:r>
        <w:rPr>
          <w:sz w:val="28"/>
          <w:szCs w:val="28"/>
        </w:rPr>
      </w:r>
      <w:r>
        <w:rPr>
          <w:sz w:val="28"/>
          <w:szCs w:val="28"/>
        </w:rPr>
        <w:pict>
          <v:group id="_x0000_s1027" style="width:430.05pt;height:322.95pt;mso-position-horizontal-relative:char;mso-position-vertical-relative:line" coordorigin="2061,8694" coordsize="8460,5400">
            <v:rect id="_x0000_s1028" style="position:absolute;left:4581;top:8694;width:3600;height:540">
              <v:textbox style="mso-next-textbox:#_x0000_s1028">
                <w:txbxContent>
                  <w:p w:rsidR="00F277CC" w:rsidRDefault="00F277CC" w:rsidP="00F277CC">
                    <w:pPr>
                      <w:spacing w:line="360" w:lineRule="auto"/>
                      <w:ind w:firstLine="0"/>
                      <w:jc w:val="center"/>
                      <w:rPr>
                        <w:sz w:val="28"/>
                      </w:rPr>
                    </w:pPr>
                    <w:r>
                      <w:rPr>
                        <w:sz w:val="28"/>
                      </w:rPr>
                      <w:t>Совет директоров</w:t>
                    </w:r>
                  </w:p>
                </w:txbxContent>
              </v:textbox>
            </v:rect>
            <v:rect id="_x0000_s1029" style="position:absolute;left:2421;top:9954;width:3240;height:900">
              <v:textbox style="mso-next-textbox:#_x0000_s1029">
                <w:txbxContent>
                  <w:p w:rsidR="00F277CC" w:rsidRDefault="00F277CC" w:rsidP="00F277CC">
                    <w:pPr>
                      <w:spacing w:line="240" w:lineRule="auto"/>
                      <w:ind w:firstLine="0"/>
                      <w:jc w:val="center"/>
                      <w:rPr>
                        <w:sz w:val="28"/>
                      </w:rPr>
                    </w:pPr>
                    <w:r>
                      <w:rPr>
                        <w:sz w:val="28"/>
                      </w:rPr>
                      <w:t xml:space="preserve"> Торговый </w:t>
                    </w:r>
                  </w:p>
                  <w:p w:rsidR="00F277CC" w:rsidRDefault="00F277CC" w:rsidP="00F277CC">
                    <w:pPr>
                      <w:spacing w:line="240" w:lineRule="auto"/>
                      <w:ind w:firstLine="0"/>
                      <w:jc w:val="center"/>
                      <w:rPr>
                        <w:sz w:val="28"/>
                      </w:rPr>
                    </w:pPr>
                    <w:r>
                      <w:rPr>
                        <w:sz w:val="28"/>
                      </w:rPr>
                      <w:t>отдел</w:t>
                    </w:r>
                  </w:p>
                </w:txbxContent>
              </v:textbox>
            </v:rect>
            <v:rect id="_x0000_s1030" style="position:absolute;left:7461;top:9954;width:3060;height:900">
              <v:textbox style="mso-next-textbox:#_x0000_s1030">
                <w:txbxContent>
                  <w:p w:rsidR="00F277CC" w:rsidRDefault="00F277CC" w:rsidP="00F277CC">
                    <w:pPr>
                      <w:spacing w:line="240" w:lineRule="auto"/>
                      <w:ind w:firstLine="0"/>
                      <w:jc w:val="center"/>
                      <w:rPr>
                        <w:sz w:val="28"/>
                      </w:rPr>
                    </w:pPr>
                    <w:r>
                      <w:rPr>
                        <w:sz w:val="28"/>
                      </w:rPr>
                      <w:t>Административный отдел</w:t>
                    </w:r>
                  </w:p>
                </w:txbxContent>
              </v:textbox>
            </v:rect>
            <v:rect id="_x0000_s1031" style="position:absolute;left:2061;top:11214;width:1800;height:1260">
              <v:textbox style="mso-next-textbox:#_x0000_s1031">
                <w:txbxContent>
                  <w:p w:rsidR="00F277CC" w:rsidRDefault="00F277CC" w:rsidP="00F277CC">
                    <w:pPr>
                      <w:spacing w:line="240" w:lineRule="auto"/>
                      <w:ind w:firstLine="0"/>
                      <w:jc w:val="center"/>
                      <w:rPr>
                        <w:sz w:val="26"/>
                      </w:rPr>
                    </w:pPr>
                    <w:r>
                      <w:rPr>
                        <w:sz w:val="24"/>
                      </w:rPr>
                      <w:t>Отдел розничной торговли (магазины)</w:t>
                    </w:r>
                  </w:p>
                </w:txbxContent>
              </v:textbox>
            </v:rect>
            <v:rect id="_x0000_s1032" style="position:absolute;left:4221;top:11214;width:2340;height:900">
              <v:textbox style="mso-next-textbox:#_x0000_s1032">
                <w:txbxContent>
                  <w:p w:rsidR="00F277CC" w:rsidRDefault="00F277CC" w:rsidP="00F277CC">
                    <w:pPr>
                      <w:spacing w:line="240" w:lineRule="auto"/>
                      <w:ind w:firstLine="0"/>
                      <w:jc w:val="center"/>
                      <w:rPr>
                        <w:sz w:val="24"/>
                      </w:rPr>
                    </w:pPr>
                    <w:r>
                      <w:rPr>
                        <w:sz w:val="24"/>
                      </w:rPr>
                      <w:t xml:space="preserve">Отдел </w:t>
                    </w:r>
                  </w:p>
                  <w:p w:rsidR="00F277CC" w:rsidRDefault="00F277CC" w:rsidP="00F277CC">
                    <w:pPr>
                      <w:spacing w:line="240" w:lineRule="auto"/>
                      <w:ind w:firstLine="0"/>
                      <w:jc w:val="center"/>
                      <w:rPr>
                        <w:sz w:val="26"/>
                      </w:rPr>
                    </w:pPr>
                    <w:r>
                      <w:rPr>
                        <w:sz w:val="24"/>
                      </w:rPr>
                      <w:t>снабжения</w:t>
                    </w:r>
                  </w:p>
                </w:txbxContent>
              </v:textbox>
            </v:rect>
            <v:rect id="_x0000_s1033" style="position:absolute;left:8901;top:11214;width:1620;height:540">
              <v:textbox style="mso-next-textbox:#_x0000_s1033">
                <w:txbxContent>
                  <w:p w:rsidR="00F277CC" w:rsidRDefault="00F277CC" w:rsidP="00F277CC">
                    <w:pPr>
                      <w:spacing w:line="240" w:lineRule="auto"/>
                      <w:ind w:firstLine="0"/>
                      <w:jc w:val="center"/>
                      <w:rPr>
                        <w:sz w:val="26"/>
                      </w:rPr>
                    </w:pPr>
                    <w:r>
                      <w:rPr>
                        <w:sz w:val="24"/>
                      </w:rPr>
                      <w:t>Бухгалтерия</w:t>
                    </w:r>
                  </w:p>
                </w:txbxContent>
              </v:textbox>
            </v:rect>
            <v:rect id="_x0000_s1034" style="position:absolute;left:7101;top:11214;width:1440;height:900">
              <v:textbox style="mso-next-textbox:#_x0000_s1034" inset=".5mm,,.5mm">
                <w:txbxContent>
                  <w:p w:rsidR="00F277CC" w:rsidRDefault="00F277CC" w:rsidP="00F277CC">
                    <w:pPr>
                      <w:spacing w:line="240" w:lineRule="auto"/>
                      <w:ind w:firstLine="0"/>
                      <w:jc w:val="center"/>
                      <w:rPr>
                        <w:sz w:val="26"/>
                      </w:rPr>
                    </w:pPr>
                    <w:r>
                      <w:rPr>
                        <w:sz w:val="24"/>
                      </w:rPr>
                      <w:t>Финансовый отдел</w:t>
                    </w:r>
                  </w:p>
                </w:txbxContent>
              </v:textbox>
            </v:rect>
            <v:rect id="_x0000_s1035" style="position:absolute;left:7101;top:13014;width:1620;height:540">
              <v:textbox style="mso-next-textbox:#_x0000_s1035">
                <w:txbxContent>
                  <w:p w:rsidR="00F277CC" w:rsidRDefault="00F277CC" w:rsidP="00F277CC">
                    <w:pPr>
                      <w:spacing w:line="240" w:lineRule="auto"/>
                      <w:ind w:firstLine="0"/>
                      <w:jc w:val="center"/>
                      <w:rPr>
                        <w:sz w:val="26"/>
                      </w:rPr>
                    </w:pPr>
                    <w:r>
                      <w:rPr>
                        <w:sz w:val="24"/>
                      </w:rPr>
                      <w:t>Транспорт</w:t>
                    </w:r>
                  </w:p>
                </w:txbxContent>
              </v:textbox>
            </v:rect>
            <v:rect id="_x0000_s1036" style="position:absolute;left:9081;top:12654;width:1440;height:900">
              <v:textbox style="mso-next-textbox:#_x0000_s1036">
                <w:txbxContent>
                  <w:p w:rsidR="00F277CC" w:rsidRDefault="00F277CC" w:rsidP="00F277CC">
                    <w:pPr>
                      <w:spacing w:line="240" w:lineRule="auto"/>
                      <w:ind w:firstLine="0"/>
                      <w:jc w:val="center"/>
                      <w:rPr>
                        <w:sz w:val="26"/>
                      </w:rPr>
                    </w:pPr>
                    <w:r>
                      <w:rPr>
                        <w:sz w:val="24"/>
                      </w:rPr>
                      <w:t>Отдел кадров</w:t>
                    </w:r>
                  </w:p>
                </w:txbxContent>
              </v:textbox>
            </v:rect>
            <v:rect id="_x0000_s1037" style="position:absolute;left:4761;top:12834;width:1800;height:1260">
              <v:textbox style="mso-next-textbox:#_x0000_s1037">
                <w:txbxContent>
                  <w:p w:rsidR="00F277CC" w:rsidRDefault="00F277CC" w:rsidP="00F277CC">
                    <w:pPr>
                      <w:pStyle w:val="af3"/>
                    </w:pPr>
                  </w:p>
                  <w:p w:rsidR="00F277CC" w:rsidRDefault="00F277CC" w:rsidP="00F277CC">
                    <w:pPr>
                      <w:pStyle w:val="af3"/>
                      <w:jc w:val="center"/>
                    </w:pPr>
                    <w:r>
                      <w:t>Отдел сбыта (маркетинга и рекламы)</w:t>
                    </w:r>
                  </w:p>
                </w:txbxContent>
              </v:textbox>
            </v:rect>
            <v:rect id="_x0000_s1038" style="position:absolute;left:2061;top:13194;width:2340;height:900">
              <v:textbox style="mso-next-textbox:#_x0000_s1038" inset="0,,0">
                <w:txbxContent>
                  <w:p w:rsidR="00F277CC" w:rsidRDefault="00F277CC" w:rsidP="00F277CC">
                    <w:pPr>
                      <w:spacing w:line="240" w:lineRule="auto"/>
                      <w:ind w:firstLine="0"/>
                      <w:jc w:val="center"/>
                      <w:rPr>
                        <w:sz w:val="24"/>
                      </w:rPr>
                    </w:pPr>
                    <w:r>
                      <w:rPr>
                        <w:sz w:val="24"/>
                      </w:rPr>
                      <w:t xml:space="preserve">Отдел </w:t>
                    </w:r>
                  </w:p>
                  <w:p w:rsidR="00F277CC" w:rsidRDefault="00F277CC" w:rsidP="00F277CC">
                    <w:pPr>
                      <w:spacing w:line="240" w:lineRule="auto"/>
                      <w:ind w:firstLine="0"/>
                      <w:jc w:val="center"/>
                      <w:rPr>
                        <w:sz w:val="26"/>
                      </w:rPr>
                    </w:pPr>
                    <w:r>
                      <w:rPr>
                        <w:sz w:val="24"/>
                      </w:rPr>
                      <w:t>дистрибьюции товаров</w:t>
                    </w:r>
                  </w:p>
                  <w:p w:rsidR="00F277CC" w:rsidRDefault="00F277CC" w:rsidP="00F277CC">
                    <w:pPr>
                      <w:spacing w:line="240" w:lineRule="auto"/>
                      <w:ind w:firstLine="0"/>
                      <w:jc w:val="center"/>
                      <w:rPr>
                        <w:sz w:val="26"/>
                      </w:rPr>
                    </w:pPr>
                  </w:p>
                </w:txbxContent>
              </v:textbox>
            </v:rect>
            <v:line id="_x0000_s1039" style="position:absolute;flip:y" from="3861,9594" to="3861,9954"/>
            <v:line id="_x0000_s1040" style="position:absolute" from="3861,9594" to="9081,9594"/>
            <v:line id="_x0000_s1041" style="position:absolute" from="9081,9594" to="9081,9954"/>
            <v:line id="_x0000_s1042" style="position:absolute" from="7821,12114" to="7821,13014"/>
            <v:line id="_x0000_s1043" style="position:absolute" from="9801,11754" to="9801,12654"/>
            <v:line id="_x0000_s1044" style="position:absolute" from="7821,12474" to="9801,12474"/>
            <v:line id="_x0000_s1045" style="position:absolute" from="8721,10854" to="8721,12474"/>
            <v:line id="_x0000_s1046" style="position:absolute" from="2601,12474" to="2601,13194"/>
            <v:line id="_x0000_s1047" style="position:absolute" from="6201,12114" to="6201,12834"/>
            <v:line id="_x0000_s1048" style="position:absolute" from="2601,12654" to="6201,12654"/>
            <v:line id="_x0000_s1049" style="position:absolute" from="4041,10854" to="4041,12654"/>
            <v:line id="_x0000_s1050" style="position:absolute" from="6381,9234" to="6381,9594"/>
            <w10:wrap type="none"/>
            <w10:anchorlock/>
          </v:group>
        </w:pict>
      </w:r>
    </w:p>
    <w:p w:rsidR="00F277CC" w:rsidRPr="00E225CD" w:rsidRDefault="00F277CC" w:rsidP="00F277CC">
      <w:pPr>
        <w:spacing w:line="360" w:lineRule="auto"/>
        <w:ind w:firstLine="709"/>
        <w:rPr>
          <w:sz w:val="28"/>
          <w:szCs w:val="28"/>
        </w:rPr>
      </w:pPr>
      <w:r w:rsidRPr="00E225CD">
        <w:rPr>
          <w:sz w:val="28"/>
          <w:szCs w:val="28"/>
        </w:rPr>
        <w:t>Рис. 1. Организационная структура ООО «Смик Рус»</w:t>
      </w:r>
    </w:p>
    <w:p w:rsidR="00F277CC" w:rsidRPr="00E225CD" w:rsidRDefault="00F277CC"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В структуре ООО «Смик Рус» выделяются торговый – согласно специфике предприятия - отдел и административный отдел.</w:t>
      </w:r>
    </w:p>
    <w:p w:rsidR="00F277CC" w:rsidRPr="00E225CD" w:rsidRDefault="00F277CC" w:rsidP="00F277CC">
      <w:pPr>
        <w:spacing w:line="360" w:lineRule="auto"/>
        <w:ind w:firstLine="709"/>
        <w:rPr>
          <w:sz w:val="28"/>
          <w:szCs w:val="28"/>
        </w:rPr>
      </w:pPr>
      <w:r w:rsidRPr="00E225CD">
        <w:rPr>
          <w:sz w:val="28"/>
          <w:szCs w:val="28"/>
        </w:rPr>
        <w:t xml:space="preserve">Административный отдел является аппаратом управления предприятия и включает в себя основные и вспомогательные службы: бухгалтерию, финансовый отдел, отдел кадров, транспортный отдел. </w:t>
      </w:r>
    </w:p>
    <w:p w:rsidR="00F277CC" w:rsidRPr="00E225CD" w:rsidRDefault="00F277CC" w:rsidP="00F277CC">
      <w:pPr>
        <w:spacing w:line="360" w:lineRule="auto"/>
        <w:ind w:firstLine="709"/>
        <w:rPr>
          <w:sz w:val="28"/>
          <w:szCs w:val="28"/>
        </w:rPr>
      </w:pPr>
      <w:r w:rsidRPr="00E225CD">
        <w:rPr>
          <w:sz w:val="28"/>
          <w:szCs w:val="28"/>
        </w:rPr>
        <w:t xml:space="preserve">Отдел кадров занимается приемом на работу и увольнением сотрудников, кадровыми перемещениями и приказами по кадрам. </w:t>
      </w:r>
    </w:p>
    <w:p w:rsidR="00F277CC" w:rsidRPr="00E225CD" w:rsidRDefault="00F277CC" w:rsidP="00F277CC">
      <w:pPr>
        <w:spacing w:line="360" w:lineRule="auto"/>
        <w:ind w:firstLine="709"/>
        <w:rPr>
          <w:sz w:val="28"/>
          <w:szCs w:val="28"/>
        </w:rPr>
      </w:pPr>
      <w:r w:rsidRPr="00E225CD">
        <w:rPr>
          <w:sz w:val="28"/>
          <w:szCs w:val="28"/>
        </w:rPr>
        <w:t xml:space="preserve">Финансовый отдел необходим, прежде всего, для работы с денежной наличностью на различных участках приема выручки – в магазинах и на складах. В финансовую службу входят все кассиры, инкассатор, отвечающий за перемещение денежных сумм в кассу предприятия и сдачу наличной выручки в банк, финансовый директор, контролирующий денежные потоки </w:t>
      </w:r>
      <w:r w:rsidRPr="00E225CD">
        <w:rPr>
          <w:sz w:val="28"/>
          <w:szCs w:val="28"/>
        </w:rPr>
        <w:lastRenderedPageBreak/>
        <w:t xml:space="preserve">предприятия. </w:t>
      </w:r>
    </w:p>
    <w:p w:rsidR="00F277CC" w:rsidRPr="00E225CD" w:rsidRDefault="00F277CC" w:rsidP="00F277CC">
      <w:pPr>
        <w:spacing w:line="360" w:lineRule="auto"/>
        <w:ind w:firstLine="709"/>
        <w:rPr>
          <w:sz w:val="28"/>
          <w:szCs w:val="28"/>
        </w:rPr>
      </w:pPr>
      <w:r w:rsidRPr="00E225CD">
        <w:rPr>
          <w:sz w:val="28"/>
          <w:szCs w:val="28"/>
        </w:rPr>
        <w:t xml:space="preserve">Бухгалтерия включает в себя главного бухгалтера, заместителя главного бухгалтера, бухгалтеров учета розничной торговли (по каждому магазину), бухгалтеров материального учета на складе (на каждом складе свой бухгалтер), бухгалтера расчетного отдела, бухгалтера – кассира. </w:t>
      </w:r>
    </w:p>
    <w:p w:rsidR="00F277CC" w:rsidRPr="00E225CD" w:rsidRDefault="00F277CC" w:rsidP="00F277CC">
      <w:pPr>
        <w:spacing w:line="360" w:lineRule="auto"/>
        <w:ind w:firstLine="709"/>
        <w:rPr>
          <w:sz w:val="28"/>
          <w:szCs w:val="28"/>
        </w:rPr>
      </w:pPr>
      <w:r w:rsidRPr="00E225CD">
        <w:rPr>
          <w:sz w:val="28"/>
          <w:szCs w:val="28"/>
        </w:rPr>
        <w:t>Транспортный отдел предприятия включает парк легковых и грузовых автомобилей для перевозки закупленных товаров и доставки крупным оптовым покупателям заказов.</w:t>
      </w:r>
    </w:p>
    <w:p w:rsidR="00F277CC" w:rsidRPr="00E225CD" w:rsidRDefault="00F277CC" w:rsidP="00F277CC">
      <w:pPr>
        <w:spacing w:line="360" w:lineRule="auto"/>
        <w:ind w:firstLine="709"/>
        <w:rPr>
          <w:sz w:val="28"/>
          <w:szCs w:val="28"/>
        </w:rPr>
      </w:pPr>
      <w:r w:rsidRPr="00E225CD">
        <w:rPr>
          <w:sz w:val="28"/>
          <w:szCs w:val="28"/>
        </w:rPr>
        <w:t xml:space="preserve">Торговый отдел включает в себя отдел розничной торговли (три магазина), отдел дистрибьюторской торговли (склад), отдел снабжения (общий по всем торговым точкам), отдел сбыта (маркетинга и рекламы) для изучения потребительского спроса и продвижения товаров на рынке. </w:t>
      </w:r>
    </w:p>
    <w:p w:rsidR="00F277CC" w:rsidRPr="00E225CD" w:rsidRDefault="00F277CC" w:rsidP="00F277CC">
      <w:pPr>
        <w:spacing w:line="360" w:lineRule="auto"/>
        <w:ind w:firstLine="709"/>
        <w:rPr>
          <w:sz w:val="28"/>
          <w:szCs w:val="28"/>
        </w:rPr>
      </w:pPr>
      <w:r w:rsidRPr="00E225CD">
        <w:rPr>
          <w:sz w:val="28"/>
          <w:szCs w:val="28"/>
        </w:rPr>
        <w:t>Отдел сбыта обслуживает, прежде всего, отдел дистрибьюции: поставщиков и покупателей оптовых партий брендового товара эксклюзивных брендов COOL CLUB (одежда и обувь) и SMIKI (развивающие игрушки).</w:t>
      </w:r>
    </w:p>
    <w:p w:rsidR="00F277CC" w:rsidRPr="00E225CD" w:rsidRDefault="00F277CC" w:rsidP="00F277CC">
      <w:pPr>
        <w:spacing w:line="360" w:lineRule="auto"/>
        <w:ind w:firstLine="709"/>
        <w:rPr>
          <w:sz w:val="28"/>
          <w:szCs w:val="28"/>
        </w:rPr>
      </w:pPr>
      <w:r w:rsidRPr="00E225CD">
        <w:rPr>
          <w:sz w:val="28"/>
          <w:szCs w:val="28"/>
        </w:rPr>
        <w:t>Коммерческий директор руководит службой материально-технического снабжения (в том числе группой экспедиторов и контролирует товары на складе), а также сетью магазинов.</w:t>
      </w:r>
    </w:p>
    <w:p w:rsidR="00F277CC" w:rsidRPr="00E225CD" w:rsidRDefault="00F277CC" w:rsidP="00F277CC">
      <w:pPr>
        <w:spacing w:line="360" w:lineRule="auto"/>
        <w:ind w:firstLine="709"/>
        <w:rPr>
          <w:sz w:val="28"/>
          <w:szCs w:val="28"/>
        </w:rPr>
      </w:pPr>
      <w:r w:rsidRPr="00E225CD">
        <w:rPr>
          <w:sz w:val="28"/>
          <w:szCs w:val="28"/>
        </w:rPr>
        <w:t>Помощник генерального директора по кадрам осуществляем наем работников, руководит системой охраны предприятия.</w:t>
      </w:r>
    </w:p>
    <w:p w:rsidR="00F277CC" w:rsidRPr="00E225CD" w:rsidRDefault="00F277CC" w:rsidP="00F277CC">
      <w:pPr>
        <w:spacing w:line="360" w:lineRule="auto"/>
        <w:ind w:firstLine="709"/>
        <w:rPr>
          <w:sz w:val="28"/>
          <w:szCs w:val="28"/>
        </w:rPr>
      </w:pPr>
      <w:r w:rsidRPr="00E225CD">
        <w:rPr>
          <w:sz w:val="28"/>
          <w:szCs w:val="28"/>
        </w:rPr>
        <w:t xml:space="preserve">Финансовый директор руководит системой учета движения основных и оборотных средств, находящихся в распоряжении предприятия. </w:t>
      </w:r>
    </w:p>
    <w:p w:rsidR="00F277CC" w:rsidRPr="00E225CD" w:rsidRDefault="00F277CC" w:rsidP="00F277CC">
      <w:pPr>
        <w:spacing w:line="360" w:lineRule="auto"/>
        <w:ind w:firstLine="709"/>
        <w:rPr>
          <w:sz w:val="28"/>
          <w:szCs w:val="28"/>
        </w:rPr>
      </w:pPr>
      <w:r w:rsidRPr="00E225CD">
        <w:rPr>
          <w:sz w:val="28"/>
          <w:szCs w:val="28"/>
        </w:rPr>
        <w:t>Бухгалтерия готовит отчетность предприятия для предоставления в контролирующие органы и для руководства ООО «Смик Рус».</w:t>
      </w:r>
    </w:p>
    <w:p w:rsidR="00F277CC" w:rsidRPr="00E225CD" w:rsidRDefault="00F277CC" w:rsidP="00F277CC">
      <w:pPr>
        <w:spacing w:line="360" w:lineRule="auto"/>
        <w:ind w:firstLine="709"/>
        <w:rPr>
          <w:sz w:val="28"/>
          <w:szCs w:val="28"/>
        </w:rPr>
      </w:pPr>
      <w:r w:rsidRPr="00E225CD">
        <w:rPr>
          <w:sz w:val="28"/>
          <w:szCs w:val="28"/>
        </w:rPr>
        <w:t xml:space="preserve">Для работы над дипломом использована финансовая и бухгалтерская отчетность ООО «Смик Рус» за период с 2007 по 2008 гг. </w:t>
      </w:r>
    </w:p>
    <w:p w:rsidR="00F277CC" w:rsidRPr="00E225CD" w:rsidRDefault="00F277CC" w:rsidP="00F277CC">
      <w:pPr>
        <w:spacing w:line="360" w:lineRule="auto"/>
        <w:ind w:firstLine="709"/>
        <w:rPr>
          <w:sz w:val="28"/>
          <w:szCs w:val="28"/>
        </w:rPr>
      </w:pPr>
      <w:r w:rsidRPr="00E225CD">
        <w:rPr>
          <w:sz w:val="28"/>
          <w:szCs w:val="28"/>
        </w:rPr>
        <w:t xml:space="preserve">Бухгалтерия включает в себя главного бухгалтера, заместителя главного бухгалтера, бухгалтеров учета розничной торговли (по каждому магазину), бухгалтера отдела дистрибьюции, бухгалтера расчетного отдела, бухгалтера – кассира. </w:t>
      </w:r>
    </w:p>
    <w:p w:rsidR="00F277CC" w:rsidRPr="00E225CD" w:rsidRDefault="00F277CC" w:rsidP="00F277CC">
      <w:pPr>
        <w:spacing w:line="360" w:lineRule="auto"/>
        <w:ind w:firstLine="709"/>
        <w:rPr>
          <w:sz w:val="28"/>
          <w:szCs w:val="28"/>
        </w:rPr>
      </w:pPr>
      <w:r w:rsidRPr="00E225CD">
        <w:rPr>
          <w:sz w:val="28"/>
          <w:szCs w:val="28"/>
        </w:rPr>
        <w:t>Структура бухгалтерии предприятия представлена на рисунке 2.</w:t>
      </w:r>
    </w:p>
    <w:p w:rsidR="00F277CC" w:rsidRPr="00E225CD" w:rsidRDefault="00F277CC" w:rsidP="00F277CC">
      <w:pPr>
        <w:spacing w:line="360" w:lineRule="auto"/>
        <w:ind w:firstLine="709"/>
        <w:rPr>
          <w:sz w:val="28"/>
          <w:szCs w:val="28"/>
        </w:rPr>
      </w:pPr>
    </w:p>
    <w:p w:rsidR="00F277CC" w:rsidRPr="00E225CD" w:rsidRDefault="008B40C4" w:rsidP="00F277CC">
      <w:pPr>
        <w:spacing w:line="360" w:lineRule="auto"/>
        <w:ind w:firstLine="709"/>
        <w:rPr>
          <w:sz w:val="28"/>
          <w:szCs w:val="28"/>
        </w:rPr>
      </w:pPr>
      <w:r>
        <w:rPr>
          <w:noProof/>
        </w:rPr>
        <w:pict>
          <v:line id="_x0000_s1051" style="position:absolute;left:0;text-align:left;z-index:251645952" from="251.95pt,23pt" to="278.95pt,23pt"/>
        </w:pict>
      </w:r>
      <w:r>
        <w:rPr>
          <w:noProof/>
        </w:rPr>
        <w:pict>
          <v:shapetype id="_x0000_t202" coordsize="21600,21600" o:spt="202" path="m,l,21600r21600,l21600,xe">
            <v:stroke joinstyle="miter"/>
            <v:path gradientshapeok="t" o:connecttype="rect"/>
          </v:shapetype>
          <v:shape id="_x0000_s1052" type="#_x0000_t202" style="position:absolute;left:0;text-align:left;margin-left:278.95pt;margin-top:5pt;width:135pt;height:45pt;z-index:251636736">
            <v:textbox style="mso-next-textbox:#_x0000_s1052" inset=".5mm,,.5mm">
              <w:txbxContent>
                <w:p w:rsidR="00F277CC" w:rsidRDefault="00F277CC" w:rsidP="00F277CC">
                  <w:pPr>
                    <w:pStyle w:val="aff3"/>
                  </w:pPr>
                  <w:r>
                    <w:t>Заместитель главного бухгалтера</w:t>
                  </w:r>
                </w:p>
              </w:txbxContent>
            </v:textbox>
          </v:shape>
        </w:pict>
      </w:r>
      <w:r>
        <w:rPr>
          <w:noProof/>
        </w:rPr>
        <w:pict>
          <v:shape id="_x0000_s1053" type="#_x0000_t202" style="position:absolute;left:0;text-align:left;margin-left:116.95pt;margin-top:5pt;width:135pt;height:36pt;z-index:251635712">
            <v:textbox style="mso-next-textbox:#_x0000_s1053">
              <w:txbxContent>
                <w:p w:rsidR="00F277CC" w:rsidRDefault="00F277CC" w:rsidP="00F277CC">
                  <w:pPr>
                    <w:pStyle w:val="aff3"/>
                  </w:pPr>
                  <w:r>
                    <w:t>Главный бухгалтер</w:t>
                  </w:r>
                </w:p>
              </w:txbxContent>
            </v:textbox>
          </v:shape>
        </w:pict>
      </w:r>
    </w:p>
    <w:p w:rsidR="00F277CC" w:rsidRPr="00E225CD" w:rsidRDefault="008B40C4" w:rsidP="00F277CC">
      <w:pPr>
        <w:spacing w:line="360" w:lineRule="auto"/>
        <w:ind w:firstLine="709"/>
        <w:rPr>
          <w:sz w:val="28"/>
          <w:szCs w:val="28"/>
        </w:rPr>
      </w:pPr>
      <w:r>
        <w:rPr>
          <w:noProof/>
        </w:rPr>
        <w:pict>
          <v:line id="_x0000_s1054" style="position:absolute;left:0;text-align:left;z-index:251646976" from="179.95pt,16.5pt" to="179.95pt,34.5pt"/>
        </w:pict>
      </w:r>
    </w:p>
    <w:p w:rsidR="00F277CC" w:rsidRPr="00E225CD" w:rsidRDefault="008B40C4" w:rsidP="00F277CC">
      <w:pPr>
        <w:spacing w:line="360" w:lineRule="auto"/>
        <w:ind w:firstLine="709"/>
        <w:rPr>
          <w:sz w:val="28"/>
          <w:szCs w:val="28"/>
        </w:rPr>
      </w:pPr>
      <w:r>
        <w:rPr>
          <w:noProof/>
        </w:rPr>
        <w:pict>
          <v:line id="_x0000_s1055" style="position:absolute;left:0;text-align:left;z-index:251651072" from="395.95pt,10pt" to="395.95pt,37pt">
            <v:stroke endarrow="block"/>
          </v:line>
        </w:pict>
      </w:r>
      <w:r>
        <w:rPr>
          <w:noProof/>
        </w:rPr>
        <w:pict>
          <v:line id="_x0000_s1056" style="position:absolute;left:0;text-align:left;z-index:251650048" from="251.95pt,10pt" to="251.95pt,37pt">
            <v:stroke endarrow="block"/>
          </v:line>
        </w:pict>
      </w:r>
      <w:r>
        <w:rPr>
          <w:noProof/>
        </w:rPr>
        <w:pict>
          <v:line id="_x0000_s1057" style="position:absolute;left:0;text-align:left;z-index:251649024" from="80.95pt,10pt" to="80.95pt,37pt">
            <v:stroke endarrow="block"/>
          </v:line>
        </w:pict>
      </w:r>
      <w:r>
        <w:rPr>
          <w:noProof/>
        </w:rPr>
        <w:pict>
          <v:line id="_x0000_s1058" style="position:absolute;left:0;text-align:left;z-index:251648000" from="80.95pt,10pt" to="395.95pt,10pt"/>
        </w:pict>
      </w:r>
    </w:p>
    <w:p w:rsidR="00F277CC" w:rsidRPr="00E225CD" w:rsidRDefault="008B40C4" w:rsidP="00F277CC">
      <w:pPr>
        <w:spacing w:line="360" w:lineRule="auto"/>
        <w:ind w:firstLine="709"/>
        <w:rPr>
          <w:sz w:val="28"/>
          <w:szCs w:val="28"/>
        </w:rPr>
      </w:pPr>
      <w:r>
        <w:rPr>
          <w:noProof/>
        </w:rPr>
        <w:pict>
          <v:shape id="_x0000_s1059" type="#_x0000_t202" style="position:absolute;left:0;text-align:left;margin-left:350.95pt;margin-top:12.55pt;width:90pt;height:36pt;z-index:251639808">
            <v:textbox style="mso-next-textbox:#_x0000_s1059" inset=".5mm,,.5mm">
              <w:txbxContent>
                <w:p w:rsidR="00F277CC" w:rsidRDefault="00F277CC" w:rsidP="00F277CC">
                  <w:pPr>
                    <w:pStyle w:val="aff3"/>
                  </w:pPr>
                  <w:r>
                    <w:t>Касса</w:t>
                  </w:r>
                </w:p>
              </w:txbxContent>
            </v:textbox>
          </v:shape>
        </w:pict>
      </w:r>
      <w:r>
        <w:rPr>
          <w:noProof/>
        </w:rPr>
        <w:pict>
          <v:shape id="_x0000_s1060" type="#_x0000_t202" style="position:absolute;left:0;text-align:left;margin-left:188.95pt;margin-top:12.55pt;width:126pt;height:36pt;z-index:251638784">
            <v:textbox style="mso-next-textbox:#_x0000_s1060">
              <w:txbxContent>
                <w:p w:rsidR="00F277CC" w:rsidRDefault="00F277CC" w:rsidP="00F277CC">
                  <w:pPr>
                    <w:pStyle w:val="aff3"/>
                  </w:pPr>
                  <w:r>
                    <w:t>Расчетный отдел</w:t>
                  </w:r>
                </w:p>
              </w:txbxContent>
            </v:textbox>
          </v:shape>
        </w:pict>
      </w:r>
      <w:r>
        <w:rPr>
          <w:noProof/>
        </w:rPr>
        <w:pict>
          <v:shape id="_x0000_s1061" type="#_x0000_t202" style="position:absolute;left:0;text-align:left;margin-left:26.95pt;margin-top:12.55pt;width:126pt;height:36pt;z-index:251637760">
            <v:textbox style="mso-next-textbox:#_x0000_s1061">
              <w:txbxContent>
                <w:p w:rsidR="00F277CC" w:rsidRDefault="00F277CC" w:rsidP="00F277CC">
                  <w:pPr>
                    <w:pStyle w:val="aff3"/>
                  </w:pPr>
                  <w:r>
                    <w:t>Торговый отдел</w:t>
                  </w:r>
                </w:p>
              </w:txbxContent>
            </v:textbox>
          </v:shape>
        </w:pict>
      </w:r>
    </w:p>
    <w:p w:rsidR="00F277CC" w:rsidRPr="00E225CD" w:rsidRDefault="00F277CC" w:rsidP="00F277CC">
      <w:pPr>
        <w:spacing w:line="360" w:lineRule="auto"/>
        <w:ind w:firstLine="709"/>
        <w:rPr>
          <w:sz w:val="28"/>
          <w:szCs w:val="28"/>
        </w:rPr>
      </w:pPr>
    </w:p>
    <w:p w:rsidR="00F277CC" w:rsidRPr="00E225CD" w:rsidRDefault="008B40C4" w:rsidP="00F277CC">
      <w:pPr>
        <w:spacing w:line="360" w:lineRule="auto"/>
        <w:ind w:firstLine="709"/>
        <w:rPr>
          <w:sz w:val="28"/>
          <w:szCs w:val="28"/>
        </w:rPr>
      </w:pPr>
      <w:r>
        <w:rPr>
          <w:noProof/>
        </w:rPr>
        <w:pict>
          <v:line id="_x0000_s1062" style="position:absolute;left:0;text-align:left;z-index:251656192" from="296.95pt,-.4pt" to="296.95pt,89.6pt">
            <v:stroke endarrow="block"/>
          </v:line>
        </w:pict>
      </w:r>
      <w:r>
        <w:rPr>
          <w:noProof/>
        </w:rPr>
        <w:pict>
          <v:line id="_x0000_s1063" style="position:absolute;left:0;text-align:left;z-index:251655168" from="233.95pt,-.4pt" to="233.95pt,17.6pt">
            <v:stroke endarrow="block"/>
          </v:line>
        </w:pict>
      </w:r>
      <w:r>
        <w:rPr>
          <w:noProof/>
        </w:rPr>
        <w:pict>
          <v:line id="_x0000_s1064" style="position:absolute;left:0;text-align:left;z-index:251654144" from="134.95pt,-.4pt" to="134.95pt,89.6pt">
            <v:stroke endarrow="block"/>
          </v:line>
        </w:pict>
      </w:r>
      <w:r>
        <w:rPr>
          <w:noProof/>
        </w:rPr>
        <w:pict>
          <v:line id="_x0000_s1065" style="position:absolute;left:0;text-align:left;z-index:251653120" from="71.95pt,-.4pt" to="71.95pt,26.6pt">
            <v:stroke endarrow="block"/>
          </v:line>
        </w:pict>
      </w:r>
      <w:r>
        <w:rPr>
          <w:noProof/>
        </w:rPr>
        <w:pict>
          <v:line id="_x0000_s1066" style="position:absolute;left:0;text-align:left;z-index:251652096" from="404.95pt,-.4pt" to="404.95pt,44.6pt">
            <v:stroke endarrow="block"/>
          </v:line>
        </w:pict>
      </w:r>
      <w:r>
        <w:rPr>
          <w:noProof/>
        </w:rPr>
        <w:pict>
          <v:shape id="_x0000_s1067" type="#_x0000_t202" style="position:absolute;left:0;text-align:left;margin-left:170.95pt;margin-top:17.6pt;width:99pt;height:63pt;z-index:251642880">
            <v:textbox style="mso-next-textbox:#_x0000_s1067">
              <w:txbxContent>
                <w:p w:rsidR="00F277CC" w:rsidRDefault="00F277CC" w:rsidP="00F277CC">
                  <w:pPr>
                    <w:pStyle w:val="aff3"/>
                  </w:pPr>
                  <w:r>
                    <w:t>Бухгалтер по расчетам с контрагентам</w:t>
                  </w:r>
                </w:p>
              </w:txbxContent>
            </v:textbox>
          </v:shape>
        </w:pict>
      </w:r>
    </w:p>
    <w:p w:rsidR="00F277CC" w:rsidRPr="00E225CD" w:rsidRDefault="008B40C4" w:rsidP="00F277CC">
      <w:pPr>
        <w:spacing w:line="360" w:lineRule="auto"/>
        <w:ind w:firstLine="709"/>
        <w:rPr>
          <w:sz w:val="28"/>
          <w:szCs w:val="28"/>
        </w:rPr>
      </w:pPr>
      <w:r>
        <w:rPr>
          <w:noProof/>
        </w:rPr>
        <w:pict>
          <v:shape id="_x0000_s1068" type="#_x0000_t202" style="position:absolute;left:0;text-align:left;margin-left:359.95pt;margin-top:20.1pt;width:90pt;height:45pt;z-index:251644928">
            <v:textbox style="mso-next-textbox:#_x0000_s1068">
              <w:txbxContent>
                <w:p w:rsidR="00F277CC" w:rsidRDefault="00F277CC" w:rsidP="00F277CC">
                  <w:pPr>
                    <w:pStyle w:val="aff3"/>
                  </w:pPr>
                  <w:r>
                    <w:t>Бухгалтер- кассир</w:t>
                  </w:r>
                </w:p>
              </w:txbxContent>
            </v:textbox>
          </v:shape>
        </w:pict>
      </w:r>
      <w:r>
        <w:rPr>
          <w:noProof/>
        </w:rPr>
        <w:pict>
          <v:shape id="_x0000_s1069" type="#_x0000_t202" style="position:absolute;left:0;text-align:left;margin-left:26.95pt;margin-top:2.1pt;width:90pt;height:45pt;z-index:251640832">
            <v:textbox style="mso-next-textbox:#_x0000_s1069">
              <w:txbxContent>
                <w:p w:rsidR="00F277CC" w:rsidRDefault="00F277CC" w:rsidP="00F277CC">
                  <w:pPr>
                    <w:pStyle w:val="aff3"/>
                  </w:pPr>
                  <w:r>
                    <w:t>Бухгалтер магазина</w:t>
                  </w:r>
                </w:p>
              </w:txbxContent>
            </v:textbox>
          </v:shape>
        </w:pict>
      </w:r>
    </w:p>
    <w:p w:rsidR="00F277CC" w:rsidRPr="00E225CD" w:rsidRDefault="00F277CC" w:rsidP="00F277CC">
      <w:pPr>
        <w:spacing w:line="360" w:lineRule="auto"/>
        <w:ind w:firstLine="709"/>
        <w:rPr>
          <w:sz w:val="28"/>
          <w:szCs w:val="28"/>
        </w:rPr>
      </w:pPr>
    </w:p>
    <w:p w:rsidR="00F277CC" w:rsidRPr="00E225CD" w:rsidRDefault="008B40C4" w:rsidP="00F277CC">
      <w:pPr>
        <w:spacing w:line="360" w:lineRule="auto"/>
        <w:ind w:firstLine="709"/>
        <w:rPr>
          <w:sz w:val="28"/>
          <w:szCs w:val="28"/>
        </w:rPr>
      </w:pPr>
      <w:r>
        <w:rPr>
          <w:noProof/>
        </w:rPr>
        <w:pict>
          <v:shape id="_x0000_s1070" type="#_x0000_t202" style="position:absolute;left:0;text-align:left;margin-left:63.3pt;margin-top:16.15pt;width:108pt;height:61.55pt;z-index:251641856">
            <v:textbox style="mso-next-textbox:#_x0000_s1070">
              <w:txbxContent>
                <w:p w:rsidR="00F277CC" w:rsidRDefault="00F277CC" w:rsidP="00F277CC">
                  <w:pPr>
                    <w:pStyle w:val="aff3"/>
                  </w:pPr>
                  <w:r>
                    <w:t>Бухгалтер отдела дистрибьюции</w:t>
                  </w:r>
                </w:p>
              </w:txbxContent>
            </v:textbox>
          </v:shape>
        </w:pict>
      </w:r>
      <w:r>
        <w:rPr>
          <w:noProof/>
        </w:rPr>
        <w:pict>
          <v:shape id="_x0000_s1071" type="#_x0000_t202" style="position:absolute;left:0;text-align:left;margin-left:224.95pt;margin-top:16.15pt;width:108pt;height:63pt;z-index:251643904">
            <v:textbox style="mso-next-textbox:#_x0000_s1071">
              <w:txbxContent>
                <w:p w:rsidR="00F277CC" w:rsidRDefault="00F277CC" w:rsidP="00F277CC">
                  <w:pPr>
                    <w:pStyle w:val="aff3"/>
                  </w:pPr>
                  <w:r>
                    <w:t>Бухгалтер по расчетам с персоналом</w:t>
                  </w:r>
                </w:p>
              </w:txbxContent>
            </v:textbox>
          </v:shape>
        </w:pict>
      </w:r>
    </w:p>
    <w:p w:rsidR="00F277CC" w:rsidRPr="00E225CD" w:rsidRDefault="00F277CC"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Рис.2. Организационная структура бухгалтерии ООО «Смик Рус»</w:t>
      </w:r>
    </w:p>
    <w:p w:rsidR="00F277CC" w:rsidRPr="00E225CD" w:rsidRDefault="00F277CC"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Бухгалтерия готовит отчетность предприятия для предоставления в контролирующие органы и для руководства ООО «Смик Рус».</w:t>
      </w:r>
    </w:p>
    <w:p w:rsidR="00F277CC" w:rsidRPr="00E225CD" w:rsidRDefault="00F277CC" w:rsidP="00F277CC">
      <w:pPr>
        <w:spacing w:line="360" w:lineRule="auto"/>
        <w:ind w:firstLine="709"/>
        <w:rPr>
          <w:sz w:val="28"/>
          <w:szCs w:val="28"/>
        </w:rPr>
      </w:pPr>
      <w:r w:rsidRPr="00E225CD">
        <w:rPr>
          <w:sz w:val="28"/>
          <w:szCs w:val="28"/>
        </w:rPr>
        <w:t>Магазины розничной торговли находятся на едином вмененном налоге. По другим видам деятельности предприятие ведет обычный учет и является плательщиком всех установленных налогов.</w:t>
      </w:r>
    </w:p>
    <w:p w:rsidR="00F277CC" w:rsidRPr="00E225CD" w:rsidRDefault="00F277CC" w:rsidP="00F277CC">
      <w:pPr>
        <w:spacing w:line="360" w:lineRule="auto"/>
        <w:ind w:firstLine="709"/>
        <w:rPr>
          <w:sz w:val="28"/>
          <w:szCs w:val="28"/>
        </w:rPr>
      </w:pPr>
    </w:p>
    <w:p w:rsidR="00F277CC" w:rsidRPr="00E225CD" w:rsidRDefault="00F277CC" w:rsidP="00F277CC">
      <w:pPr>
        <w:pStyle w:val="2"/>
        <w:numPr>
          <w:ilvl w:val="0"/>
          <w:numId w:val="0"/>
        </w:numPr>
        <w:ind w:firstLine="709"/>
        <w:rPr>
          <w:szCs w:val="28"/>
        </w:rPr>
      </w:pPr>
      <w:bookmarkStart w:id="3" w:name="_Toc247329258"/>
      <w:r>
        <w:rPr>
          <w:szCs w:val="28"/>
        </w:rPr>
        <w:t xml:space="preserve">1.2 </w:t>
      </w:r>
      <w:r w:rsidRPr="00E225CD">
        <w:rPr>
          <w:szCs w:val="28"/>
        </w:rPr>
        <w:t>Анализ основных показателей финансово-хозяйственной деятельности</w:t>
      </w:r>
      <w:bookmarkEnd w:id="3"/>
    </w:p>
    <w:p w:rsidR="00F277CC" w:rsidRPr="00E225CD" w:rsidRDefault="00F277CC"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 xml:space="preserve">Для успешного управления предприятием необходимо не только иметь представление о ходе выполнения планов, результатах хозяйственной деятельности, но и обладать информацией о тенденциях и характере происходящих изменений в экономике предприятия. Все это достигается с помощью анализа финансово-хозяйственной деятельности. </w:t>
      </w:r>
    </w:p>
    <w:p w:rsidR="00F277CC" w:rsidRPr="00E225CD" w:rsidRDefault="00F277CC" w:rsidP="00F277CC">
      <w:pPr>
        <w:spacing w:line="360" w:lineRule="auto"/>
        <w:ind w:firstLine="709"/>
        <w:rPr>
          <w:sz w:val="28"/>
          <w:szCs w:val="28"/>
        </w:rPr>
      </w:pPr>
      <w:r w:rsidRPr="00E225CD">
        <w:rPr>
          <w:sz w:val="28"/>
          <w:szCs w:val="28"/>
        </w:rPr>
        <w:t xml:space="preserve">В процессе анализа первичная информация проходит обработку: проводится сравнение достигнутых результатов с данными за предыдущие периоды, с показателями других предприятий отрасли и со среднеотраслевыми показателями; определяется влияние разных факторов на величину результативных показателей; выявляются недостатки, ошибки, неиспользованные возможности, перспективы дальнейшего развития. </w:t>
      </w:r>
    </w:p>
    <w:p w:rsidR="00F277CC" w:rsidRPr="00E225CD" w:rsidRDefault="00F277CC" w:rsidP="00F277CC">
      <w:pPr>
        <w:spacing w:line="360" w:lineRule="auto"/>
        <w:ind w:firstLine="709"/>
        <w:rPr>
          <w:sz w:val="28"/>
          <w:szCs w:val="28"/>
        </w:rPr>
      </w:pPr>
      <w:r w:rsidRPr="00E225CD">
        <w:rPr>
          <w:sz w:val="28"/>
          <w:szCs w:val="28"/>
        </w:rPr>
        <w:t>Финансовое состояние зависит от всех сторон деятельности торгового предприятия: от выполнения плана товарооборота, снижения издержек обращения и увеличения прибыли, от факторов, действующих в сфере обращения и связанных с организацией оборота товарных и денежных фондов - улучшения взаимосвязей с поставщиками товаров, покупателями, совершенствования процессов реализации.</w:t>
      </w:r>
    </w:p>
    <w:p w:rsidR="00F277CC" w:rsidRPr="00E225CD" w:rsidRDefault="00F277CC" w:rsidP="00F277CC">
      <w:pPr>
        <w:spacing w:line="360" w:lineRule="auto"/>
        <w:ind w:firstLine="709"/>
        <w:rPr>
          <w:sz w:val="28"/>
          <w:szCs w:val="28"/>
        </w:rPr>
      </w:pPr>
      <w:r w:rsidRPr="00E225CD">
        <w:rPr>
          <w:sz w:val="28"/>
          <w:szCs w:val="28"/>
        </w:rPr>
        <w:t xml:space="preserve">Аналитический баланс сводит воедино и систематизирует расчеты при ознакомлении с балансом. Схемой аналитического баланса охвачено много важных показателей, характеризующих статику и динамику финансового состояния организации. Этот баланс фактически включает показатели как горизонтального, так и вертикального анализа. </w:t>
      </w:r>
    </w:p>
    <w:p w:rsidR="00F277CC" w:rsidRDefault="00F277CC" w:rsidP="00F277CC">
      <w:pPr>
        <w:spacing w:line="360" w:lineRule="auto"/>
        <w:ind w:firstLine="709"/>
        <w:rPr>
          <w:sz w:val="28"/>
          <w:szCs w:val="28"/>
        </w:rPr>
      </w:pPr>
      <w:r w:rsidRPr="00E225CD">
        <w:rPr>
          <w:sz w:val="28"/>
          <w:szCs w:val="28"/>
        </w:rPr>
        <w:t>В работе исследована бухгалтерская отчетность за 2006-2008 гг. Аналитический баланс за 2006 год приводится в таблице 1.</w:t>
      </w:r>
    </w:p>
    <w:p w:rsidR="00F277CC" w:rsidRPr="00E225CD" w:rsidRDefault="00F277CC" w:rsidP="00F277CC">
      <w:pPr>
        <w:spacing w:line="360" w:lineRule="auto"/>
        <w:ind w:firstLine="709"/>
        <w:rPr>
          <w:sz w:val="28"/>
          <w:szCs w:val="28"/>
        </w:rPr>
      </w:pPr>
    </w:p>
    <w:p w:rsidR="00F277CC" w:rsidRPr="00E225CD" w:rsidRDefault="00F277CC" w:rsidP="00F277CC">
      <w:pPr>
        <w:pStyle w:val="af2"/>
        <w:spacing w:after="0" w:line="360" w:lineRule="auto"/>
        <w:ind w:firstLine="709"/>
        <w:jc w:val="both"/>
        <w:rPr>
          <w:szCs w:val="28"/>
        </w:rPr>
      </w:pPr>
      <w:r>
        <w:rPr>
          <w:szCs w:val="28"/>
        </w:rPr>
        <w:t xml:space="preserve">Таблица 1. </w:t>
      </w:r>
      <w:r w:rsidRPr="00E225CD">
        <w:rPr>
          <w:szCs w:val="28"/>
        </w:rPr>
        <w:t xml:space="preserve">Аналитический баланс ООО «Смик Рус» за 2006 год, тыс.руб. </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715"/>
        <w:gridCol w:w="720"/>
        <w:gridCol w:w="720"/>
        <w:gridCol w:w="720"/>
        <w:gridCol w:w="720"/>
        <w:gridCol w:w="1013"/>
        <w:gridCol w:w="1147"/>
        <w:gridCol w:w="792"/>
        <w:gridCol w:w="824"/>
      </w:tblGrid>
      <w:tr w:rsidR="00F277CC" w:rsidRPr="00F277CC" w:rsidTr="00F277CC">
        <w:tc>
          <w:tcPr>
            <w:tcW w:w="2715" w:type="dxa"/>
            <w:vMerge w:val="restart"/>
            <w:vAlign w:val="center"/>
          </w:tcPr>
          <w:p w:rsidR="00F277CC" w:rsidRPr="00F277CC" w:rsidRDefault="00F277CC" w:rsidP="00F277CC">
            <w:pPr>
              <w:pStyle w:val="af3"/>
              <w:spacing w:line="360" w:lineRule="auto"/>
              <w:rPr>
                <w:sz w:val="20"/>
              </w:rPr>
            </w:pPr>
            <w:r w:rsidRPr="00F277CC">
              <w:rPr>
                <w:sz w:val="20"/>
              </w:rPr>
              <w:t>Наименование статей</w:t>
            </w:r>
          </w:p>
        </w:tc>
        <w:tc>
          <w:tcPr>
            <w:tcW w:w="720" w:type="dxa"/>
            <w:vMerge w:val="restart"/>
            <w:vAlign w:val="center"/>
          </w:tcPr>
          <w:p w:rsidR="00F277CC" w:rsidRPr="00F277CC" w:rsidRDefault="00F277CC" w:rsidP="00F277CC">
            <w:pPr>
              <w:pStyle w:val="af3"/>
              <w:spacing w:line="360" w:lineRule="auto"/>
              <w:rPr>
                <w:sz w:val="20"/>
              </w:rPr>
            </w:pPr>
            <w:r w:rsidRPr="00F277CC">
              <w:rPr>
                <w:sz w:val="20"/>
              </w:rPr>
              <w:t>Велич.на начало года</w:t>
            </w:r>
          </w:p>
        </w:tc>
        <w:tc>
          <w:tcPr>
            <w:tcW w:w="720" w:type="dxa"/>
            <w:vMerge w:val="restart"/>
            <w:vAlign w:val="center"/>
          </w:tcPr>
          <w:p w:rsidR="00F277CC" w:rsidRPr="00F277CC" w:rsidRDefault="00F277CC" w:rsidP="00F277CC">
            <w:pPr>
              <w:pStyle w:val="af3"/>
              <w:spacing w:line="360" w:lineRule="auto"/>
              <w:rPr>
                <w:sz w:val="20"/>
              </w:rPr>
            </w:pPr>
            <w:r w:rsidRPr="00F277CC">
              <w:rPr>
                <w:sz w:val="20"/>
              </w:rPr>
              <w:t>Велич. на конец года</w:t>
            </w:r>
          </w:p>
        </w:tc>
        <w:tc>
          <w:tcPr>
            <w:tcW w:w="1440" w:type="dxa"/>
            <w:gridSpan w:val="2"/>
            <w:vAlign w:val="center"/>
          </w:tcPr>
          <w:p w:rsidR="00F277CC" w:rsidRPr="00F277CC" w:rsidRDefault="00F277CC" w:rsidP="00F277CC">
            <w:pPr>
              <w:pStyle w:val="af3"/>
              <w:spacing w:line="360" w:lineRule="auto"/>
              <w:rPr>
                <w:sz w:val="20"/>
              </w:rPr>
            </w:pPr>
            <w:r w:rsidRPr="00F277CC">
              <w:rPr>
                <w:sz w:val="20"/>
              </w:rPr>
              <w:t>Структура</w:t>
            </w:r>
          </w:p>
        </w:tc>
        <w:tc>
          <w:tcPr>
            <w:tcW w:w="3776" w:type="dxa"/>
            <w:gridSpan w:val="4"/>
            <w:vAlign w:val="center"/>
          </w:tcPr>
          <w:p w:rsidR="00F277CC" w:rsidRPr="00F277CC" w:rsidRDefault="00F277CC" w:rsidP="00F277CC">
            <w:pPr>
              <w:pStyle w:val="af3"/>
              <w:spacing w:line="360" w:lineRule="auto"/>
              <w:rPr>
                <w:sz w:val="20"/>
              </w:rPr>
            </w:pPr>
            <w:r w:rsidRPr="00F277CC">
              <w:rPr>
                <w:sz w:val="20"/>
              </w:rPr>
              <w:t>Изменения</w:t>
            </w:r>
          </w:p>
        </w:tc>
      </w:tr>
      <w:tr w:rsidR="00F277CC" w:rsidRPr="00F277CC" w:rsidTr="00F277CC">
        <w:trPr>
          <w:trHeight w:val="1197"/>
        </w:trPr>
        <w:tc>
          <w:tcPr>
            <w:tcW w:w="2715" w:type="dxa"/>
            <w:vMerge/>
            <w:vAlign w:val="center"/>
          </w:tcPr>
          <w:p w:rsidR="00F277CC" w:rsidRPr="00F277CC" w:rsidRDefault="00F277CC" w:rsidP="00F277CC">
            <w:pPr>
              <w:pStyle w:val="af3"/>
              <w:spacing w:line="360" w:lineRule="auto"/>
              <w:rPr>
                <w:sz w:val="20"/>
              </w:rPr>
            </w:pPr>
          </w:p>
        </w:tc>
        <w:tc>
          <w:tcPr>
            <w:tcW w:w="720" w:type="dxa"/>
            <w:vMerge/>
            <w:vAlign w:val="center"/>
          </w:tcPr>
          <w:p w:rsidR="00F277CC" w:rsidRPr="00F277CC" w:rsidRDefault="00F277CC" w:rsidP="00F277CC">
            <w:pPr>
              <w:pStyle w:val="af3"/>
              <w:spacing w:line="360" w:lineRule="auto"/>
              <w:rPr>
                <w:sz w:val="20"/>
              </w:rPr>
            </w:pPr>
          </w:p>
        </w:tc>
        <w:tc>
          <w:tcPr>
            <w:tcW w:w="720" w:type="dxa"/>
            <w:vMerge/>
            <w:vAlign w:val="center"/>
          </w:tcPr>
          <w:p w:rsidR="00F277CC" w:rsidRPr="00F277CC" w:rsidRDefault="00F277CC" w:rsidP="00F277CC">
            <w:pPr>
              <w:pStyle w:val="af3"/>
              <w:spacing w:line="360" w:lineRule="auto"/>
              <w:rPr>
                <w:sz w:val="20"/>
              </w:rPr>
            </w:pPr>
          </w:p>
        </w:tc>
        <w:tc>
          <w:tcPr>
            <w:tcW w:w="720" w:type="dxa"/>
            <w:vAlign w:val="center"/>
          </w:tcPr>
          <w:p w:rsidR="00F277CC" w:rsidRPr="00F277CC" w:rsidRDefault="00F277CC" w:rsidP="00F277CC">
            <w:pPr>
              <w:pStyle w:val="af3"/>
              <w:spacing w:line="360" w:lineRule="auto"/>
              <w:rPr>
                <w:sz w:val="20"/>
              </w:rPr>
            </w:pPr>
            <w:r w:rsidRPr="00F277CC">
              <w:rPr>
                <w:sz w:val="20"/>
              </w:rPr>
              <w:t>на нач. года</w:t>
            </w:r>
          </w:p>
        </w:tc>
        <w:tc>
          <w:tcPr>
            <w:tcW w:w="720" w:type="dxa"/>
            <w:vAlign w:val="center"/>
          </w:tcPr>
          <w:p w:rsidR="00F277CC" w:rsidRPr="00F277CC" w:rsidRDefault="00F277CC" w:rsidP="00F277CC">
            <w:pPr>
              <w:pStyle w:val="af3"/>
              <w:spacing w:line="360" w:lineRule="auto"/>
              <w:rPr>
                <w:sz w:val="20"/>
              </w:rPr>
            </w:pPr>
            <w:r w:rsidRPr="00F277CC">
              <w:rPr>
                <w:sz w:val="20"/>
              </w:rPr>
              <w:t>на конец года</w:t>
            </w:r>
          </w:p>
        </w:tc>
        <w:tc>
          <w:tcPr>
            <w:tcW w:w="1013" w:type="dxa"/>
            <w:vAlign w:val="center"/>
          </w:tcPr>
          <w:p w:rsidR="00F277CC" w:rsidRPr="00F277CC" w:rsidRDefault="00F277CC" w:rsidP="00F277CC">
            <w:pPr>
              <w:pStyle w:val="af3"/>
              <w:spacing w:line="360" w:lineRule="auto"/>
              <w:rPr>
                <w:sz w:val="20"/>
              </w:rPr>
            </w:pPr>
            <w:r w:rsidRPr="00F277CC">
              <w:rPr>
                <w:sz w:val="20"/>
              </w:rPr>
              <w:t>в абсол. величинах</w:t>
            </w:r>
          </w:p>
        </w:tc>
        <w:tc>
          <w:tcPr>
            <w:tcW w:w="1147" w:type="dxa"/>
            <w:vAlign w:val="center"/>
          </w:tcPr>
          <w:p w:rsidR="00F277CC" w:rsidRPr="00F277CC" w:rsidRDefault="00F277CC" w:rsidP="00F277CC">
            <w:pPr>
              <w:pStyle w:val="af3"/>
              <w:spacing w:line="360" w:lineRule="auto"/>
              <w:rPr>
                <w:sz w:val="20"/>
              </w:rPr>
            </w:pPr>
            <w:r w:rsidRPr="00F277CC">
              <w:rPr>
                <w:sz w:val="20"/>
              </w:rPr>
              <w:t>в структуре</w:t>
            </w:r>
          </w:p>
        </w:tc>
        <w:tc>
          <w:tcPr>
            <w:tcW w:w="792" w:type="dxa"/>
            <w:vAlign w:val="center"/>
          </w:tcPr>
          <w:p w:rsidR="00F277CC" w:rsidRPr="00F277CC" w:rsidRDefault="00F277CC" w:rsidP="00F277CC">
            <w:pPr>
              <w:pStyle w:val="af3"/>
              <w:spacing w:line="360" w:lineRule="auto"/>
              <w:rPr>
                <w:sz w:val="20"/>
              </w:rPr>
            </w:pPr>
            <w:r w:rsidRPr="00F277CC">
              <w:rPr>
                <w:sz w:val="20"/>
              </w:rPr>
              <w:t>в % к велич. на начало</w:t>
            </w:r>
          </w:p>
        </w:tc>
        <w:tc>
          <w:tcPr>
            <w:tcW w:w="824" w:type="dxa"/>
            <w:vAlign w:val="center"/>
          </w:tcPr>
          <w:p w:rsidR="00F277CC" w:rsidRPr="00F277CC" w:rsidRDefault="00F277CC" w:rsidP="00F277CC">
            <w:pPr>
              <w:pStyle w:val="af3"/>
              <w:spacing w:line="360" w:lineRule="auto"/>
              <w:rPr>
                <w:sz w:val="20"/>
              </w:rPr>
            </w:pPr>
            <w:r w:rsidRPr="00F277CC">
              <w:rPr>
                <w:sz w:val="20"/>
              </w:rPr>
              <w:t>в % к измен. итога баланс.</w:t>
            </w:r>
          </w:p>
        </w:tc>
      </w:tr>
      <w:tr w:rsidR="00F277CC" w:rsidRPr="00F277CC" w:rsidTr="00F277CC">
        <w:tc>
          <w:tcPr>
            <w:tcW w:w="2715" w:type="dxa"/>
            <w:vAlign w:val="center"/>
          </w:tcPr>
          <w:p w:rsidR="00F277CC" w:rsidRPr="00F277CC" w:rsidRDefault="00F277CC" w:rsidP="00F277CC">
            <w:pPr>
              <w:pStyle w:val="af3"/>
              <w:spacing w:line="360" w:lineRule="auto"/>
              <w:rPr>
                <w:sz w:val="20"/>
              </w:rPr>
            </w:pPr>
            <w:r w:rsidRPr="00F277CC">
              <w:rPr>
                <w:sz w:val="20"/>
              </w:rPr>
              <w:t>Актив</w:t>
            </w:r>
          </w:p>
        </w:tc>
        <w:tc>
          <w:tcPr>
            <w:tcW w:w="720" w:type="dxa"/>
            <w:vAlign w:val="center"/>
          </w:tcPr>
          <w:p w:rsidR="00F277CC" w:rsidRPr="00F277CC" w:rsidRDefault="00F277CC" w:rsidP="00F277CC">
            <w:pPr>
              <w:pStyle w:val="af3"/>
              <w:spacing w:line="360" w:lineRule="auto"/>
              <w:rPr>
                <w:sz w:val="20"/>
              </w:rPr>
            </w:pPr>
          </w:p>
        </w:tc>
        <w:tc>
          <w:tcPr>
            <w:tcW w:w="720" w:type="dxa"/>
            <w:vAlign w:val="center"/>
          </w:tcPr>
          <w:p w:rsidR="00F277CC" w:rsidRPr="00F277CC" w:rsidRDefault="00F277CC" w:rsidP="00F277CC">
            <w:pPr>
              <w:pStyle w:val="af3"/>
              <w:spacing w:line="360" w:lineRule="auto"/>
              <w:rPr>
                <w:sz w:val="20"/>
              </w:rPr>
            </w:pPr>
          </w:p>
        </w:tc>
        <w:tc>
          <w:tcPr>
            <w:tcW w:w="720" w:type="dxa"/>
            <w:vAlign w:val="center"/>
          </w:tcPr>
          <w:p w:rsidR="00F277CC" w:rsidRPr="00F277CC" w:rsidRDefault="00F277CC" w:rsidP="00F277CC">
            <w:pPr>
              <w:pStyle w:val="af3"/>
              <w:spacing w:line="360" w:lineRule="auto"/>
              <w:rPr>
                <w:sz w:val="20"/>
              </w:rPr>
            </w:pPr>
          </w:p>
        </w:tc>
        <w:tc>
          <w:tcPr>
            <w:tcW w:w="720" w:type="dxa"/>
            <w:vAlign w:val="center"/>
          </w:tcPr>
          <w:p w:rsidR="00F277CC" w:rsidRPr="00F277CC" w:rsidRDefault="00F277CC" w:rsidP="00F277CC">
            <w:pPr>
              <w:pStyle w:val="af3"/>
              <w:spacing w:line="360" w:lineRule="auto"/>
              <w:rPr>
                <w:sz w:val="20"/>
              </w:rPr>
            </w:pPr>
          </w:p>
        </w:tc>
        <w:tc>
          <w:tcPr>
            <w:tcW w:w="1013" w:type="dxa"/>
            <w:vAlign w:val="center"/>
          </w:tcPr>
          <w:p w:rsidR="00F277CC" w:rsidRPr="00F277CC" w:rsidRDefault="00F277CC" w:rsidP="00F277CC">
            <w:pPr>
              <w:pStyle w:val="af3"/>
              <w:spacing w:line="360" w:lineRule="auto"/>
              <w:rPr>
                <w:sz w:val="20"/>
              </w:rPr>
            </w:pPr>
          </w:p>
        </w:tc>
        <w:tc>
          <w:tcPr>
            <w:tcW w:w="1147" w:type="dxa"/>
            <w:vAlign w:val="center"/>
          </w:tcPr>
          <w:p w:rsidR="00F277CC" w:rsidRPr="00F277CC" w:rsidRDefault="00F277CC" w:rsidP="00F277CC">
            <w:pPr>
              <w:pStyle w:val="af3"/>
              <w:spacing w:line="360" w:lineRule="auto"/>
              <w:rPr>
                <w:sz w:val="20"/>
              </w:rPr>
            </w:pPr>
          </w:p>
        </w:tc>
        <w:tc>
          <w:tcPr>
            <w:tcW w:w="792" w:type="dxa"/>
            <w:vAlign w:val="center"/>
          </w:tcPr>
          <w:p w:rsidR="00F277CC" w:rsidRPr="00F277CC" w:rsidRDefault="00F277CC" w:rsidP="00F277CC">
            <w:pPr>
              <w:pStyle w:val="af3"/>
              <w:spacing w:line="360" w:lineRule="auto"/>
              <w:rPr>
                <w:sz w:val="20"/>
              </w:rPr>
            </w:pPr>
          </w:p>
        </w:tc>
        <w:tc>
          <w:tcPr>
            <w:tcW w:w="824" w:type="dxa"/>
            <w:vAlign w:val="center"/>
          </w:tcPr>
          <w:p w:rsidR="00F277CC" w:rsidRPr="00F277CC" w:rsidRDefault="00F277CC" w:rsidP="00F277CC">
            <w:pPr>
              <w:pStyle w:val="af3"/>
              <w:spacing w:line="360" w:lineRule="auto"/>
              <w:rPr>
                <w:sz w:val="20"/>
              </w:rPr>
            </w:pPr>
          </w:p>
        </w:tc>
      </w:tr>
      <w:tr w:rsidR="00F277CC" w:rsidRPr="00F277CC" w:rsidTr="00F277CC">
        <w:tc>
          <w:tcPr>
            <w:tcW w:w="2715" w:type="dxa"/>
            <w:vAlign w:val="center"/>
          </w:tcPr>
          <w:p w:rsidR="00F277CC" w:rsidRPr="00F277CC" w:rsidRDefault="00F277CC" w:rsidP="00F277CC">
            <w:pPr>
              <w:pStyle w:val="af3"/>
              <w:spacing w:line="360" w:lineRule="auto"/>
              <w:rPr>
                <w:sz w:val="20"/>
              </w:rPr>
            </w:pPr>
            <w:r w:rsidRPr="00F277CC">
              <w:rPr>
                <w:sz w:val="20"/>
              </w:rPr>
              <w:t>Внеоборотные активы</w:t>
            </w:r>
          </w:p>
        </w:tc>
        <w:tc>
          <w:tcPr>
            <w:tcW w:w="720" w:type="dxa"/>
            <w:vAlign w:val="center"/>
          </w:tcPr>
          <w:p w:rsidR="00F277CC" w:rsidRPr="00F277CC" w:rsidRDefault="00F277CC" w:rsidP="00F277CC">
            <w:pPr>
              <w:pStyle w:val="af3"/>
              <w:spacing w:line="360" w:lineRule="auto"/>
              <w:rPr>
                <w:sz w:val="20"/>
              </w:rPr>
            </w:pPr>
            <w:r w:rsidRPr="00F277CC">
              <w:rPr>
                <w:sz w:val="20"/>
              </w:rPr>
              <w:t>1734</w:t>
            </w:r>
          </w:p>
        </w:tc>
        <w:tc>
          <w:tcPr>
            <w:tcW w:w="720" w:type="dxa"/>
            <w:vAlign w:val="center"/>
          </w:tcPr>
          <w:p w:rsidR="00F277CC" w:rsidRPr="00F277CC" w:rsidRDefault="00F277CC" w:rsidP="00F277CC">
            <w:pPr>
              <w:pStyle w:val="af3"/>
              <w:spacing w:line="360" w:lineRule="auto"/>
              <w:rPr>
                <w:sz w:val="20"/>
              </w:rPr>
            </w:pPr>
            <w:r w:rsidRPr="00F277CC">
              <w:rPr>
                <w:sz w:val="20"/>
              </w:rPr>
              <w:t>3526</w:t>
            </w:r>
          </w:p>
        </w:tc>
        <w:tc>
          <w:tcPr>
            <w:tcW w:w="720" w:type="dxa"/>
            <w:vAlign w:val="center"/>
          </w:tcPr>
          <w:p w:rsidR="00F277CC" w:rsidRPr="00F277CC" w:rsidRDefault="00F277CC" w:rsidP="00F277CC">
            <w:pPr>
              <w:pStyle w:val="af3"/>
              <w:spacing w:line="360" w:lineRule="auto"/>
              <w:rPr>
                <w:sz w:val="20"/>
              </w:rPr>
            </w:pPr>
            <w:r w:rsidRPr="00F277CC">
              <w:rPr>
                <w:sz w:val="20"/>
              </w:rPr>
              <w:t>14,8%</w:t>
            </w:r>
          </w:p>
        </w:tc>
        <w:tc>
          <w:tcPr>
            <w:tcW w:w="720" w:type="dxa"/>
            <w:vAlign w:val="center"/>
          </w:tcPr>
          <w:p w:rsidR="00F277CC" w:rsidRPr="00F277CC" w:rsidRDefault="00F277CC" w:rsidP="00F277CC">
            <w:pPr>
              <w:pStyle w:val="af3"/>
              <w:spacing w:line="360" w:lineRule="auto"/>
              <w:rPr>
                <w:sz w:val="20"/>
              </w:rPr>
            </w:pPr>
            <w:r w:rsidRPr="00F277CC">
              <w:rPr>
                <w:sz w:val="20"/>
              </w:rPr>
              <w:t>20,9%</w:t>
            </w:r>
          </w:p>
        </w:tc>
        <w:tc>
          <w:tcPr>
            <w:tcW w:w="1013" w:type="dxa"/>
            <w:vAlign w:val="center"/>
          </w:tcPr>
          <w:p w:rsidR="00F277CC" w:rsidRPr="00F277CC" w:rsidRDefault="00F277CC" w:rsidP="00F277CC">
            <w:pPr>
              <w:pStyle w:val="af3"/>
              <w:spacing w:line="360" w:lineRule="auto"/>
              <w:rPr>
                <w:sz w:val="20"/>
              </w:rPr>
            </w:pPr>
            <w:r w:rsidRPr="00F277CC">
              <w:rPr>
                <w:sz w:val="20"/>
              </w:rPr>
              <w:t>1792</w:t>
            </w:r>
          </w:p>
        </w:tc>
        <w:tc>
          <w:tcPr>
            <w:tcW w:w="1147" w:type="dxa"/>
            <w:vAlign w:val="center"/>
          </w:tcPr>
          <w:p w:rsidR="00F277CC" w:rsidRPr="00F277CC" w:rsidRDefault="00F277CC" w:rsidP="00F277CC">
            <w:pPr>
              <w:pStyle w:val="af3"/>
              <w:spacing w:line="360" w:lineRule="auto"/>
              <w:rPr>
                <w:sz w:val="20"/>
              </w:rPr>
            </w:pPr>
            <w:r w:rsidRPr="00F277CC">
              <w:rPr>
                <w:sz w:val="20"/>
              </w:rPr>
              <w:t>6,1%</w:t>
            </w:r>
          </w:p>
        </w:tc>
        <w:tc>
          <w:tcPr>
            <w:tcW w:w="792" w:type="dxa"/>
            <w:vAlign w:val="center"/>
          </w:tcPr>
          <w:p w:rsidR="00F277CC" w:rsidRPr="00F277CC" w:rsidRDefault="00F277CC" w:rsidP="00F277CC">
            <w:pPr>
              <w:pStyle w:val="af3"/>
              <w:spacing w:line="360" w:lineRule="auto"/>
              <w:rPr>
                <w:sz w:val="20"/>
              </w:rPr>
            </w:pPr>
            <w:r w:rsidRPr="00F277CC">
              <w:rPr>
                <w:sz w:val="20"/>
              </w:rPr>
              <w:t>103,3%</w:t>
            </w:r>
          </w:p>
        </w:tc>
        <w:tc>
          <w:tcPr>
            <w:tcW w:w="824" w:type="dxa"/>
            <w:vAlign w:val="center"/>
          </w:tcPr>
          <w:p w:rsidR="00F277CC" w:rsidRPr="00F277CC" w:rsidRDefault="00F277CC" w:rsidP="00F277CC">
            <w:pPr>
              <w:pStyle w:val="af3"/>
              <w:spacing w:line="360" w:lineRule="auto"/>
              <w:rPr>
                <w:sz w:val="20"/>
              </w:rPr>
            </w:pPr>
            <w:r w:rsidRPr="00F277CC">
              <w:rPr>
                <w:sz w:val="20"/>
              </w:rPr>
              <w:t>35,0%</w:t>
            </w:r>
          </w:p>
        </w:tc>
      </w:tr>
      <w:tr w:rsidR="00F277CC" w:rsidRPr="00F277CC" w:rsidTr="00F277CC">
        <w:tc>
          <w:tcPr>
            <w:tcW w:w="2715" w:type="dxa"/>
            <w:vAlign w:val="center"/>
          </w:tcPr>
          <w:p w:rsidR="00F277CC" w:rsidRPr="00F277CC" w:rsidRDefault="00F277CC" w:rsidP="00F277CC">
            <w:pPr>
              <w:pStyle w:val="af3"/>
              <w:spacing w:line="360" w:lineRule="auto"/>
              <w:rPr>
                <w:sz w:val="20"/>
              </w:rPr>
            </w:pPr>
            <w:r w:rsidRPr="00F277CC">
              <w:rPr>
                <w:sz w:val="20"/>
              </w:rPr>
              <w:t>Оборотные активы</w:t>
            </w:r>
          </w:p>
        </w:tc>
        <w:tc>
          <w:tcPr>
            <w:tcW w:w="720" w:type="dxa"/>
            <w:vAlign w:val="center"/>
          </w:tcPr>
          <w:p w:rsidR="00F277CC" w:rsidRPr="00F277CC" w:rsidRDefault="00F277CC" w:rsidP="00F277CC">
            <w:pPr>
              <w:pStyle w:val="af3"/>
              <w:spacing w:line="360" w:lineRule="auto"/>
              <w:rPr>
                <w:sz w:val="20"/>
              </w:rPr>
            </w:pPr>
            <w:r w:rsidRPr="00F277CC">
              <w:rPr>
                <w:sz w:val="20"/>
              </w:rPr>
              <w:t>9983</w:t>
            </w:r>
          </w:p>
        </w:tc>
        <w:tc>
          <w:tcPr>
            <w:tcW w:w="720" w:type="dxa"/>
            <w:vAlign w:val="center"/>
          </w:tcPr>
          <w:p w:rsidR="00F277CC" w:rsidRPr="00F277CC" w:rsidRDefault="00F277CC" w:rsidP="00F277CC">
            <w:pPr>
              <w:pStyle w:val="af3"/>
              <w:spacing w:line="360" w:lineRule="auto"/>
              <w:rPr>
                <w:sz w:val="20"/>
              </w:rPr>
            </w:pPr>
            <w:r w:rsidRPr="00F277CC">
              <w:rPr>
                <w:sz w:val="20"/>
              </w:rPr>
              <w:t>13316</w:t>
            </w:r>
          </w:p>
        </w:tc>
        <w:tc>
          <w:tcPr>
            <w:tcW w:w="720" w:type="dxa"/>
            <w:vAlign w:val="center"/>
          </w:tcPr>
          <w:p w:rsidR="00F277CC" w:rsidRPr="00F277CC" w:rsidRDefault="00F277CC" w:rsidP="00F277CC">
            <w:pPr>
              <w:pStyle w:val="af3"/>
              <w:spacing w:line="360" w:lineRule="auto"/>
              <w:rPr>
                <w:sz w:val="20"/>
              </w:rPr>
            </w:pPr>
            <w:r w:rsidRPr="00F277CC">
              <w:rPr>
                <w:sz w:val="20"/>
              </w:rPr>
              <w:t>85,2%</w:t>
            </w:r>
          </w:p>
        </w:tc>
        <w:tc>
          <w:tcPr>
            <w:tcW w:w="720" w:type="dxa"/>
            <w:vAlign w:val="center"/>
          </w:tcPr>
          <w:p w:rsidR="00F277CC" w:rsidRPr="00F277CC" w:rsidRDefault="00F277CC" w:rsidP="00F277CC">
            <w:pPr>
              <w:pStyle w:val="af3"/>
              <w:spacing w:line="360" w:lineRule="auto"/>
              <w:rPr>
                <w:sz w:val="20"/>
              </w:rPr>
            </w:pPr>
            <w:r w:rsidRPr="00F277CC">
              <w:rPr>
                <w:sz w:val="20"/>
              </w:rPr>
              <w:t>79,1%</w:t>
            </w:r>
          </w:p>
        </w:tc>
        <w:tc>
          <w:tcPr>
            <w:tcW w:w="1013" w:type="dxa"/>
            <w:vAlign w:val="center"/>
          </w:tcPr>
          <w:p w:rsidR="00F277CC" w:rsidRPr="00F277CC" w:rsidRDefault="00F277CC" w:rsidP="00F277CC">
            <w:pPr>
              <w:pStyle w:val="af3"/>
              <w:spacing w:line="360" w:lineRule="auto"/>
              <w:rPr>
                <w:sz w:val="20"/>
              </w:rPr>
            </w:pPr>
            <w:r w:rsidRPr="00F277CC">
              <w:rPr>
                <w:sz w:val="20"/>
              </w:rPr>
              <w:t>3333</w:t>
            </w:r>
          </w:p>
        </w:tc>
        <w:tc>
          <w:tcPr>
            <w:tcW w:w="1147" w:type="dxa"/>
            <w:vAlign w:val="center"/>
          </w:tcPr>
          <w:p w:rsidR="00F277CC" w:rsidRPr="00F277CC" w:rsidRDefault="00F277CC" w:rsidP="00F277CC">
            <w:pPr>
              <w:pStyle w:val="af3"/>
              <w:spacing w:line="360" w:lineRule="auto"/>
              <w:rPr>
                <w:sz w:val="20"/>
              </w:rPr>
            </w:pPr>
            <w:r w:rsidRPr="00F277CC">
              <w:rPr>
                <w:sz w:val="20"/>
              </w:rPr>
              <w:t>-6,1%</w:t>
            </w:r>
          </w:p>
        </w:tc>
        <w:tc>
          <w:tcPr>
            <w:tcW w:w="792" w:type="dxa"/>
            <w:vAlign w:val="center"/>
          </w:tcPr>
          <w:p w:rsidR="00F277CC" w:rsidRPr="00F277CC" w:rsidRDefault="00F277CC" w:rsidP="00F277CC">
            <w:pPr>
              <w:pStyle w:val="af3"/>
              <w:spacing w:line="360" w:lineRule="auto"/>
              <w:rPr>
                <w:sz w:val="20"/>
              </w:rPr>
            </w:pPr>
            <w:r w:rsidRPr="00F277CC">
              <w:rPr>
                <w:sz w:val="20"/>
              </w:rPr>
              <w:t>33,4%</w:t>
            </w:r>
          </w:p>
        </w:tc>
        <w:tc>
          <w:tcPr>
            <w:tcW w:w="824" w:type="dxa"/>
            <w:vAlign w:val="center"/>
          </w:tcPr>
          <w:p w:rsidR="00F277CC" w:rsidRPr="00F277CC" w:rsidRDefault="00F277CC" w:rsidP="00F277CC">
            <w:pPr>
              <w:pStyle w:val="af3"/>
              <w:spacing w:line="360" w:lineRule="auto"/>
              <w:rPr>
                <w:sz w:val="20"/>
              </w:rPr>
            </w:pPr>
            <w:r w:rsidRPr="00F277CC">
              <w:rPr>
                <w:sz w:val="20"/>
              </w:rPr>
              <w:t>65,0%</w:t>
            </w:r>
          </w:p>
        </w:tc>
      </w:tr>
      <w:tr w:rsidR="00F277CC" w:rsidRPr="00F277CC" w:rsidTr="00F277CC">
        <w:tc>
          <w:tcPr>
            <w:tcW w:w="2715" w:type="dxa"/>
            <w:tcMar>
              <w:right w:w="85" w:type="dxa"/>
            </w:tcMar>
            <w:vAlign w:val="center"/>
          </w:tcPr>
          <w:p w:rsidR="00F277CC" w:rsidRPr="00F277CC" w:rsidRDefault="00F277CC" w:rsidP="00F277CC">
            <w:pPr>
              <w:pStyle w:val="af3"/>
              <w:spacing w:line="360" w:lineRule="auto"/>
              <w:rPr>
                <w:sz w:val="20"/>
              </w:rPr>
            </w:pPr>
            <w:r w:rsidRPr="00F277CC">
              <w:rPr>
                <w:sz w:val="20"/>
              </w:rPr>
              <w:t>Баланс</w:t>
            </w:r>
          </w:p>
        </w:tc>
        <w:tc>
          <w:tcPr>
            <w:tcW w:w="720" w:type="dxa"/>
            <w:vAlign w:val="center"/>
          </w:tcPr>
          <w:p w:rsidR="00F277CC" w:rsidRPr="00F277CC" w:rsidRDefault="00F277CC" w:rsidP="00F277CC">
            <w:pPr>
              <w:pStyle w:val="af3"/>
              <w:spacing w:line="360" w:lineRule="auto"/>
              <w:rPr>
                <w:sz w:val="20"/>
              </w:rPr>
            </w:pPr>
            <w:r w:rsidRPr="00F277CC">
              <w:rPr>
                <w:sz w:val="20"/>
              </w:rPr>
              <w:t>11717</w:t>
            </w:r>
          </w:p>
        </w:tc>
        <w:tc>
          <w:tcPr>
            <w:tcW w:w="720" w:type="dxa"/>
            <w:vAlign w:val="center"/>
          </w:tcPr>
          <w:p w:rsidR="00F277CC" w:rsidRPr="00F277CC" w:rsidRDefault="00F277CC" w:rsidP="00F277CC">
            <w:pPr>
              <w:pStyle w:val="af3"/>
              <w:spacing w:line="360" w:lineRule="auto"/>
              <w:rPr>
                <w:sz w:val="20"/>
              </w:rPr>
            </w:pPr>
            <w:r w:rsidRPr="00F277CC">
              <w:rPr>
                <w:sz w:val="20"/>
              </w:rPr>
              <w:t>16842</w:t>
            </w:r>
          </w:p>
        </w:tc>
        <w:tc>
          <w:tcPr>
            <w:tcW w:w="720" w:type="dxa"/>
            <w:vAlign w:val="center"/>
          </w:tcPr>
          <w:p w:rsidR="00F277CC" w:rsidRPr="00F277CC" w:rsidRDefault="00F277CC" w:rsidP="00F277CC">
            <w:pPr>
              <w:pStyle w:val="af3"/>
              <w:spacing w:line="360" w:lineRule="auto"/>
              <w:rPr>
                <w:sz w:val="20"/>
              </w:rPr>
            </w:pPr>
            <w:r w:rsidRPr="00F277CC">
              <w:rPr>
                <w:sz w:val="20"/>
              </w:rPr>
              <w:t>100%</w:t>
            </w:r>
          </w:p>
        </w:tc>
        <w:tc>
          <w:tcPr>
            <w:tcW w:w="720" w:type="dxa"/>
            <w:vAlign w:val="center"/>
          </w:tcPr>
          <w:p w:rsidR="00F277CC" w:rsidRPr="00F277CC" w:rsidRDefault="00F277CC" w:rsidP="00F277CC">
            <w:pPr>
              <w:pStyle w:val="af3"/>
              <w:spacing w:line="360" w:lineRule="auto"/>
              <w:rPr>
                <w:sz w:val="20"/>
              </w:rPr>
            </w:pPr>
            <w:r w:rsidRPr="00F277CC">
              <w:rPr>
                <w:sz w:val="20"/>
              </w:rPr>
              <w:t>100%</w:t>
            </w:r>
          </w:p>
        </w:tc>
        <w:tc>
          <w:tcPr>
            <w:tcW w:w="1013" w:type="dxa"/>
            <w:vAlign w:val="center"/>
          </w:tcPr>
          <w:p w:rsidR="00F277CC" w:rsidRPr="00F277CC" w:rsidRDefault="00F277CC" w:rsidP="00F277CC">
            <w:pPr>
              <w:pStyle w:val="af3"/>
              <w:spacing w:line="360" w:lineRule="auto"/>
              <w:rPr>
                <w:sz w:val="20"/>
              </w:rPr>
            </w:pPr>
            <w:r w:rsidRPr="00F277CC">
              <w:rPr>
                <w:sz w:val="20"/>
              </w:rPr>
              <w:t>5125</w:t>
            </w:r>
          </w:p>
        </w:tc>
        <w:tc>
          <w:tcPr>
            <w:tcW w:w="1147" w:type="dxa"/>
            <w:vAlign w:val="center"/>
          </w:tcPr>
          <w:p w:rsidR="00F277CC" w:rsidRPr="00F277CC" w:rsidRDefault="00F277CC" w:rsidP="00F277CC">
            <w:pPr>
              <w:pStyle w:val="af3"/>
              <w:spacing w:line="360" w:lineRule="auto"/>
              <w:rPr>
                <w:sz w:val="20"/>
              </w:rPr>
            </w:pPr>
            <w:r w:rsidRPr="00F277CC">
              <w:rPr>
                <w:sz w:val="20"/>
              </w:rPr>
              <w:t>0%</w:t>
            </w:r>
          </w:p>
        </w:tc>
        <w:tc>
          <w:tcPr>
            <w:tcW w:w="792" w:type="dxa"/>
            <w:vAlign w:val="center"/>
          </w:tcPr>
          <w:p w:rsidR="00F277CC" w:rsidRPr="00F277CC" w:rsidRDefault="00F277CC" w:rsidP="00F277CC">
            <w:pPr>
              <w:pStyle w:val="af3"/>
              <w:spacing w:line="360" w:lineRule="auto"/>
              <w:rPr>
                <w:sz w:val="20"/>
              </w:rPr>
            </w:pPr>
            <w:r w:rsidRPr="00F277CC">
              <w:rPr>
                <w:sz w:val="20"/>
              </w:rPr>
              <w:t>43,7%</w:t>
            </w:r>
          </w:p>
        </w:tc>
        <w:tc>
          <w:tcPr>
            <w:tcW w:w="824" w:type="dxa"/>
            <w:vAlign w:val="center"/>
          </w:tcPr>
          <w:p w:rsidR="00F277CC" w:rsidRPr="00F277CC" w:rsidRDefault="00F277CC" w:rsidP="00F277CC">
            <w:pPr>
              <w:pStyle w:val="af3"/>
              <w:spacing w:line="360" w:lineRule="auto"/>
              <w:rPr>
                <w:sz w:val="20"/>
              </w:rPr>
            </w:pPr>
            <w:r w:rsidRPr="00F277CC">
              <w:rPr>
                <w:sz w:val="20"/>
              </w:rPr>
              <w:t>100%</w:t>
            </w:r>
          </w:p>
        </w:tc>
      </w:tr>
      <w:tr w:rsidR="00F277CC" w:rsidRPr="00F277CC" w:rsidTr="00F277CC">
        <w:tc>
          <w:tcPr>
            <w:tcW w:w="2715" w:type="dxa"/>
            <w:vAlign w:val="center"/>
          </w:tcPr>
          <w:p w:rsidR="00F277CC" w:rsidRPr="00F277CC" w:rsidRDefault="00F277CC" w:rsidP="00F277CC">
            <w:pPr>
              <w:pStyle w:val="af3"/>
              <w:spacing w:line="360" w:lineRule="auto"/>
              <w:rPr>
                <w:sz w:val="20"/>
              </w:rPr>
            </w:pPr>
            <w:r w:rsidRPr="00F277CC">
              <w:rPr>
                <w:sz w:val="20"/>
              </w:rPr>
              <w:t>Пассив</w:t>
            </w:r>
          </w:p>
        </w:tc>
        <w:tc>
          <w:tcPr>
            <w:tcW w:w="720" w:type="dxa"/>
            <w:vAlign w:val="center"/>
          </w:tcPr>
          <w:p w:rsidR="00F277CC" w:rsidRPr="00F277CC" w:rsidRDefault="00F277CC" w:rsidP="00F277CC">
            <w:pPr>
              <w:pStyle w:val="af3"/>
              <w:spacing w:line="360" w:lineRule="auto"/>
              <w:rPr>
                <w:sz w:val="20"/>
              </w:rPr>
            </w:pPr>
          </w:p>
        </w:tc>
        <w:tc>
          <w:tcPr>
            <w:tcW w:w="720" w:type="dxa"/>
            <w:vAlign w:val="center"/>
          </w:tcPr>
          <w:p w:rsidR="00F277CC" w:rsidRPr="00F277CC" w:rsidRDefault="00F277CC" w:rsidP="00F277CC">
            <w:pPr>
              <w:pStyle w:val="af3"/>
              <w:spacing w:line="360" w:lineRule="auto"/>
              <w:rPr>
                <w:sz w:val="20"/>
              </w:rPr>
            </w:pPr>
          </w:p>
        </w:tc>
        <w:tc>
          <w:tcPr>
            <w:tcW w:w="720" w:type="dxa"/>
            <w:vAlign w:val="center"/>
          </w:tcPr>
          <w:p w:rsidR="00F277CC" w:rsidRPr="00F277CC" w:rsidRDefault="00F277CC" w:rsidP="00F277CC">
            <w:pPr>
              <w:pStyle w:val="af3"/>
              <w:spacing w:line="360" w:lineRule="auto"/>
              <w:rPr>
                <w:sz w:val="20"/>
              </w:rPr>
            </w:pPr>
          </w:p>
        </w:tc>
        <w:tc>
          <w:tcPr>
            <w:tcW w:w="720" w:type="dxa"/>
            <w:vAlign w:val="center"/>
          </w:tcPr>
          <w:p w:rsidR="00F277CC" w:rsidRPr="00F277CC" w:rsidRDefault="00F277CC" w:rsidP="00F277CC">
            <w:pPr>
              <w:pStyle w:val="af3"/>
              <w:spacing w:line="360" w:lineRule="auto"/>
              <w:rPr>
                <w:sz w:val="20"/>
              </w:rPr>
            </w:pPr>
          </w:p>
        </w:tc>
        <w:tc>
          <w:tcPr>
            <w:tcW w:w="1013" w:type="dxa"/>
            <w:vAlign w:val="center"/>
          </w:tcPr>
          <w:p w:rsidR="00F277CC" w:rsidRPr="00F277CC" w:rsidRDefault="00F277CC" w:rsidP="00F277CC">
            <w:pPr>
              <w:pStyle w:val="af3"/>
              <w:spacing w:line="360" w:lineRule="auto"/>
              <w:rPr>
                <w:sz w:val="20"/>
              </w:rPr>
            </w:pPr>
          </w:p>
        </w:tc>
        <w:tc>
          <w:tcPr>
            <w:tcW w:w="1147" w:type="dxa"/>
            <w:vAlign w:val="center"/>
          </w:tcPr>
          <w:p w:rsidR="00F277CC" w:rsidRPr="00F277CC" w:rsidRDefault="00F277CC" w:rsidP="00F277CC">
            <w:pPr>
              <w:pStyle w:val="af3"/>
              <w:spacing w:line="360" w:lineRule="auto"/>
              <w:rPr>
                <w:sz w:val="20"/>
              </w:rPr>
            </w:pPr>
          </w:p>
        </w:tc>
        <w:tc>
          <w:tcPr>
            <w:tcW w:w="792" w:type="dxa"/>
            <w:vAlign w:val="center"/>
          </w:tcPr>
          <w:p w:rsidR="00F277CC" w:rsidRPr="00F277CC" w:rsidRDefault="00F277CC" w:rsidP="00F277CC">
            <w:pPr>
              <w:pStyle w:val="af3"/>
              <w:spacing w:line="360" w:lineRule="auto"/>
              <w:rPr>
                <w:sz w:val="20"/>
              </w:rPr>
            </w:pPr>
          </w:p>
        </w:tc>
        <w:tc>
          <w:tcPr>
            <w:tcW w:w="824" w:type="dxa"/>
            <w:vAlign w:val="center"/>
          </w:tcPr>
          <w:p w:rsidR="00F277CC" w:rsidRPr="00F277CC" w:rsidRDefault="00F277CC" w:rsidP="00F277CC">
            <w:pPr>
              <w:pStyle w:val="af3"/>
              <w:spacing w:line="360" w:lineRule="auto"/>
              <w:rPr>
                <w:sz w:val="20"/>
              </w:rPr>
            </w:pPr>
          </w:p>
        </w:tc>
      </w:tr>
      <w:tr w:rsidR="00F277CC" w:rsidRPr="00F277CC" w:rsidTr="00F277CC">
        <w:tc>
          <w:tcPr>
            <w:tcW w:w="2715" w:type="dxa"/>
            <w:vAlign w:val="center"/>
          </w:tcPr>
          <w:p w:rsidR="00F277CC" w:rsidRPr="00F277CC" w:rsidRDefault="00F277CC" w:rsidP="00F277CC">
            <w:pPr>
              <w:pStyle w:val="af3"/>
              <w:spacing w:line="360" w:lineRule="auto"/>
              <w:rPr>
                <w:sz w:val="20"/>
              </w:rPr>
            </w:pPr>
            <w:r w:rsidRPr="00F277CC">
              <w:rPr>
                <w:sz w:val="20"/>
              </w:rPr>
              <w:t>Капитал и резервы</w:t>
            </w:r>
          </w:p>
        </w:tc>
        <w:tc>
          <w:tcPr>
            <w:tcW w:w="720" w:type="dxa"/>
            <w:vAlign w:val="center"/>
          </w:tcPr>
          <w:p w:rsidR="00F277CC" w:rsidRPr="00F277CC" w:rsidRDefault="00F277CC" w:rsidP="00F277CC">
            <w:pPr>
              <w:pStyle w:val="af3"/>
              <w:spacing w:line="360" w:lineRule="auto"/>
              <w:rPr>
                <w:sz w:val="20"/>
              </w:rPr>
            </w:pPr>
            <w:r w:rsidRPr="00F277CC">
              <w:rPr>
                <w:sz w:val="20"/>
              </w:rPr>
              <w:t>980</w:t>
            </w:r>
          </w:p>
        </w:tc>
        <w:tc>
          <w:tcPr>
            <w:tcW w:w="720" w:type="dxa"/>
            <w:vAlign w:val="center"/>
          </w:tcPr>
          <w:p w:rsidR="00F277CC" w:rsidRPr="00F277CC" w:rsidRDefault="00F277CC" w:rsidP="00F277CC">
            <w:pPr>
              <w:pStyle w:val="af3"/>
              <w:spacing w:line="360" w:lineRule="auto"/>
              <w:rPr>
                <w:sz w:val="20"/>
              </w:rPr>
            </w:pPr>
            <w:r w:rsidRPr="00F277CC">
              <w:rPr>
                <w:sz w:val="20"/>
              </w:rPr>
              <w:t>628</w:t>
            </w:r>
          </w:p>
        </w:tc>
        <w:tc>
          <w:tcPr>
            <w:tcW w:w="720" w:type="dxa"/>
            <w:vAlign w:val="center"/>
          </w:tcPr>
          <w:p w:rsidR="00F277CC" w:rsidRPr="00F277CC" w:rsidRDefault="00F277CC" w:rsidP="00F277CC">
            <w:pPr>
              <w:pStyle w:val="af3"/>
              <w:spacing w:line="360" w:lineRule="auto"/>
              <w:rPr>
                <w:sz w:val="20"/>
              </w:rPr>
            </w:pPr>
            <w:r w:rsidRPr="00F277CC">
              <w:rPr>
                <w:sz w:val="20"/>
              </w:rPr>
              <w:t>8,4%</w:t>
            </w:r>
          </w:p>
        </w:tc>
        <w:tc>
          <w:tcPr>
            <w:tcW w:w="720" w:type="dxa"/>
            <w:vAlign w:val="center"/>
          </w:tcPr>
          <w:p w:rsidR="00F277CC" w:rsidRPr="00F277CC" w:rsidRDefault="00F277CC" w:rsidP="00F277CC">
            <w:pPr>
              <w:pStyle w:val="af3"/>
              <w:spacing w:line="360" w:lineRule="auto"/>
              <w:rPr>
                <w:sz w:val="20"/>
              </w:rPr>
            </w:pPr>
            <w:r w:rsidRPr="00F277CC">
              <w:rPr>
                <w:sz w:val="20"/>
              </w:rPr>
              <w:t>3,7%</w:t>
            </w:r>
          </w:p>
        </w:tc>
        <w:tc>
          <w:tcPr>
            <w:tcW w:w="1013" w:type="dxa"/>
            <w:vAlign w:val="center"/>
          </w:tcPr>
          <w:p w:rsidR="00F277CC" w:rsidRPr="00F277CC" w:rsidRDefault="00F277CC" w:rsidP="00F277CC">
            <w:pPr>
              <w:pStyle w:val="af3"/>
              <w:spacing w:line="360" w:lineRule="auto"/>
              <w:rPr>
                <w:sz w:val="20"/>
              </w:rPr>
            </w:pPr>
            <w:r w:rsidRPr="00F277CC">
              <w:rPr>
                <w:sz w:val="20"/>
              </w:rPr>
              <w:t>-352</w:t>
            </w:r>
          </w:p>
        </w:tc>
        <w:tc>
          <w:tcPr>
            <w:tcW w:w="1147" w:type="dxa"/>
            <w:vAlign w:val="center"/>
          </w:tcPr>
          <w:p w:rsidR="00F277CC" w:rsidRPr="00F277CC" w:rsidRDefault="00F277CC" w:rsidP="00F277CC">
            <w:pPr>
              <w:pStyle w:val="af3"/>
              <w:spacing w:line="360" w:lineRule="auto"/>
              <w:rPr>
                <w:sz w:val="20"/>
              </w:rPr>
            </w:pPr>
            <w:r w:rsidRPr="00F277CC">
              <w:rPr>
                <w:sz w:val="20"/>
              </w:rPr>
              <w:t>-4,6%</w:t>
            </w:r>
          </w:p>
        </w:tc>
        <w:tc>
          <w:tcPr>
            <w:tcW w:w="792" w:type="dxa"/>
            <w:vAlign w:val="center"/>
          </w:tcPr>
          <w:p w:rsidR="00F277CC" w:rsidRPr="00F277CC" w:rsidRDefault="00F277CC" w:rsidP="00F277CC">
            <w:pPr>
              <w:pStyle w:val="af3"/>
              <w:spacing w:line="360" w:lineRule="auto"/>
              <w:rPr>
                <w:sz w:val="20"/>
              </w:rPr>
            </w:pPr>
            <w:r w:rsidRPr="00F277CC">
              <w:rPr>
                <w:sz w:val="20"/>
              </w:rPr>
              <w:t>-35,9%</w:t>
            </w:r>
          </w:p>
        </w:tc>
        <w:tc>
          <w:tcPr>
            <w:tcW w:w="824" w:type="dxa"/>
            <w:vAlign w:val="center"/>
          </w:tcPr>
          <w:p w:rsidR="00F277CC" w:rsidRPr="00F277CC" w:rsidRDefault="00F277CC" w:rsidP="00F277CC">
            <w:pPr>
              <w:pStyle w:val="af3"/>
              <w:spacing w:line="360" w:lineRule="auto"/>
              <w:rPr>
                <w:sz w:val="20"/>
              </w:rPr>
            </w:pPr>
            <w:r w:rsidRPr="00F277CC">
              <w:rPr>
                <w:sz w:val="20"/>
              </w:rPr>
              <w:t>-6,9%</w:t>
            </w:r>
          </w:p>
        </w:tc>
      </w:tr>
      <w:tr w:rsidR="00F277CC" w:rsidRPr="00F277CC" w:rsidTr="00F277CC">
        <w:tc>
          <w:tcPr>
            <w:tcW w:w="2715" w:type="dxa"/>
            <w:vAlign w:val="center"/>
          </w:tcPr>
          <w:p w:rsidR="00F277CC" w:rsidRPr="00F277CC" w:rsidRDefault="00F277CC" w:rsidP="00F277CC">
            <w:pPr>
              <w:pStyle w:val="af3"/>
              <w:spacing w:line="360" w:lineRule="auto"/>
              <w:rPr>
                <w:sz w:val="20"/>
              </w:rPr>
            </w:pPr>
            <w:r w:rsidRPr="00F277CC">
              <w:rPr>
                <w:sz w:val="20"/>
              </w:rPr>
              <w:t>Долгосрочные обязательства</w:t>
            </w:r>
          </w:p>
        </w:tc>
        <w:tc>
          <w:tcPr>
            <w:tcW w:w="720" w:type="dxa"/>
            <w:vAlign w:val="center"/>
          </w:tcPr>
          <w:p w:rsidR="00F277CC" w:rsidRPr="00F277CC" w:rsidRDefault="00F277CC" w:rsidP="00F277CC">
            <w:pPr>
              <w:pStyle w:val="af3"/>
              <w:spacing w:line="360" w:lineRule="auto"/>
              <w:rPr>
                <w:sz w:val="20"/>
              </w:rPr>
            </w:pPr>
            <w:r w:rsidRPr="00F277CC">
              <w:rPr>
                <w:sz w:val="20"/>
              </w:rPr>
              <w:t>0</w:t>
            </w:r>
          </w:p>
        </w:tc>
        <w:tc>
          <w:tcPr>
            <w:tcW w:w="720" w:type="dxa"/>
            <w:vAlign w:val="center"/>
          </w:tcPr>
          <w:p w:rsidR="00F277CC" w:rsidRPr="00F277CC" w:rsidRDefault="00F277CC" w:rsidP="00F277CC">
            <w:pPr>
              <w:pStyle w:val="af3"/>
              <w:spacing w:line="360" w:lineRule="auto"/>
              <w:rPr>
                <w:sz w:val="20"/>
              </w:rPr>
            </w:pPr>
            <w:r w:rsidRPr="00F277CC">
              <w:rPr>
                <w:sz w:val="20"/>
              </w:rPr>
              <w:t>0</w:t>
            </w:r>
          </w:p>
        </w:tc>
        <w:tc>
          <w:tcPr>
            <w:tcW w:w="720" w:type="dxa"/>
            <w:vAlign w:val="center"/>
          </w:tcPr>
          <w:p w:rsidR="00F277CC" w:rsidRPr="00F277CC" w:rsidRDefault="00F277CC" w:rsidP="00F277CC">
            <w:pPr>
              <w:pStyle w:val="af3"/>
              <w:spacing w:line="360" w:lineRule="auto"/>
              <w:rPr>
                <w:sz w:val="20"/>
              </w:rPr>
            </w:pPr>
          </w:p>
        </w:tc>
        <w:tc>
          <w:tcPr>
            <w:tcW w:w="720" w:type="dxa"/>
            <w:vAlign w:val="center"/>
          </w:tcPr>
          <w:p w:rsidR="00F277CC" w:rsidRPr="00F277CC" w:rsidRDefault="00F277CC" w:rsidP="00F277CC">
            <w:pPr>
              <w:pStyle w:val="af3"/>
              <w:spacing w:line="360" w:lineRule="auto"/>
              <w:rPr>
                <w:sz w:val="20"/>
              </w:rPr>
            </w:pPr>
          </w:p>
        </w:tc>
        <w:tc>
          <w:tcPr>
            <w:tcW w:w="1013" w:type="dxa"/>
            <w:vAlign w:val="center"/>
          </w:tcPr>
          <w:p w:rsidR="00F277CC" w:rsidRPr="00F277CC" w:rsidRDefault="00F277CC" w:rsidP="00F277CC">
            <w:pPr>
              <w:pStyle w:val="af3"/>
              <w:spacing w:line="360" w:lineRule="auto"/>
              <w:rPr>
                <w:sz w:val="20"/>
              </w:rPr>
            </w:pPr>
            <w:r w:rsidRPr="00F277CC">
              <w:rPr>
                <w:sz w:val="20"/>
              </w:rPr>
              <w:t>0</w:t>
            </w:r>
          </w:p>
        </w:tc>
        <w:tc>
          <w:tcPr>
            <w:tcW w:w="1147" w:type="dxa"/>
            <w:vAlign w:val="center"/>
          </w:tcPr>
          <w:p w:rsidR="00F277CC" w:rsidRPr="00F277CC" w:rsidRDefault="00F277CC" w:rsidP="00F277CC">
            <w:pPr>
              <w:pStyle w:val="af3"/>
              <w:spacing w:line="360" w:lineRule="auto"/>
              <w:rPr>
                <w:sz w:val="20"/>
              </w:rPr>
            </w:pPr>
          </w:p>
        </w:tc>
        <w:tc>
          <w:tcPr>
            <w:tcW w:w="792" w:type="dxa"/>
            <w:vAlign w:val="center"/>
          </w:tcPr>
          <w:p w:rsidR="00F277CC" w:rsidRPr="00F277CC" w:rsidRDefault="00F277CC" w:rsidP="00F277CC">
            <w:pPr>
              <w:pStyle w:val="af3"/>
              <w:spacing w:line="360" w:lineRule="auto"/>
              <w:rPr>
                <w:sz w:val="20"/>
              </w:rPr>
            </w:pPr>
          </w:p>
        </w:tc>
        <w:tc>
          <w:tcPr>
            <w:tcW w:w="824" w:type="dxa"/>
            <w:vAlign w:val="center"/>
          </w:tcPr>
          <w:p w:rsidR="00F277CC" w:rsidRPr="00F277CC" w:rsidRDefault="00F277CC" w:rsidP="00F277CC">
            <w:pPr>
              <w:pStyle w:val="af3"/>
              <w:spacing w:line="360" w:lineRule="auto"/>
              <w:rPr>
                <w:sz w:val="20"/>
              </w:rPr>
            </w:pPr>
          </w:p>
        </w:tc>
      </w:tr>
      <w:tr w:rsidR="00F277CC" w:rsidRPr="00F277CC" w:rsidTr="00F277CC">
        <w:tc>
          <w:tcPr>
            <w:tcW w:w="2715" w:type="dxa"/>
            <w:vAlign w:val="center"/>
          </w:tcPr>
          <w:p w:rsidR="00F277CC" w:rsidRPr="00F277CC" w:rsidRDefault="00F277CC" w:rsidP="00F277CC">
            <w:pPr>
              <w:pStyle w:val="af3"/>
              <w:spacing w:line="360" w:lineRule="auto"/>
              <w:rPr>
                <w:sz w:val="20"/>
              </w:rPr>
            </w:pPr>
            <w:r w:rsidRPr="00F277CC">
              <w:rPr>
                <w:sz w:val="20"/>
              </w:rPr>
              <w:t>Краткосрочные обязательства</w:t>
            </w:r>
          </w:p>
        </w:tc>
        <w:tc>
          <w:tcPr>
            <w:tcW w:w="720" w:type="dxa"/>
            <w:vAlign w:val="center"/>
          </w:tcPr>
          <w:p w:rsidR="00F277CC" w:rsidRPr="00F277CC" w:rsidRDefault="00F277CC" w:rsidP="00F277CC">
            <w:pPr>
              <w:pStyle w:val="af3"/>
              <w:spacing w:line="360" w:lineRule="auto"/>
              <w:rPr>
                <w:sz w:val="20"/>
              </w:rPr>
            </w:pPr>
            <w:r w:rsidRPr="00F277CC">
              <w:rPr>
                <w:sz w:val="20"/>
              </w:rPr>
              <w:t>10737</w:t>
            </w:r>
          </w:p>
        </w:tc>
        <w:tc>
          <w:tcPr>
            <w:tcW w:w="720" w:type="dxa"/>
            <w:vAlign w:val="center"/>
          </w:tcPr>
          <w:p w:rsidR="00F277CC" w:rsidRPr="00F277CC" w:rsidRDefault="00F277CC" w:rsidP="00F277CC">
            <w:pPr>
              <w:pStyle w:val="af3"/>
              <w:spacing w:line="360" w:lineRule="auto"/>
              <w:rPr>
                <w:sz w:val="20"/>
              </w:rPr>
            </w:pPr>
            <w:r w:rsidRPr="00F277CC">
              <w:rPr>
                <w:sz w:val="20"/>
              </w:rPr>
              <w:t>16214</w:t>
            </w:r>
          </w:p>
        </w:tc>
        <w:tc>
          <w:tcPr>
            <w:tcW w:w="720" w:type="dxa"/>
            <w:vAlign w:val="center"/>
          </w:tcPr>
          <w:p w:rsidR="00F277CC" w:rsidRPr="00F277CC" w:rsidRDefault="00F277CC" w:rsidP="00F277CC">
            <w:pPr>
              <w:pStyle w:val="af3"/>
              <w:spacing w:line="360" w:lineRule="auto"/>
              <w:rPr>
                <w:sz w:val="20"/>
              </w:rPr>
            </w:pPr>
            <w:r w:rsidRPr="00F277CC">
              <w:rPr>
                <w:sz w:val="20"/>
              </w:rPr>
              <w:t>91,6%</w:t>
            </w:r>
          </w:p>
        </w:tc>
        <w:tc>
          <w:tcPr>
            <w:tcW w:w="720" w:type="dxa"/>
            <w:vAlign w:val="center"/>
          </w:tcPr>
          <w:p w:rsidR="00F277CC" w:rsidRPr="00F277CC" w:rsidRDefault="00F277CC" w:rsidP="00F277CC">
            <w:pPr>
              <w:pStyle w:val="af3"/>
              <w:spacing w:line="360" w:lineRule="auto"/>
              <w:rPr>
                <w:sz w:val="20"/>
              </w:rPr>
            </w:pPr>
            <w:r w:rsidRPr="00F277CC">
              <w:rPr>
                <w:sz w:val="20"/>
              </w:rPr>
              <w:t>96,3%</w:t>
            </w:r>
          </w:p>
        </w:tc>
        <w:tc>
          <w:tcPr>
            <w:tcW w:w="1013" w:type="dxa"/>
            <w:vAlign w:val="center"/>
          </w:tcPr>
          <w:p w:rsidR="00F277CC" w:rsidRPr="00F277CC" w:rsidRDefault="00F277CC" w:rsidP="00F277CC">
            <w:pPr>
              <w:pStyle w:val="af3"/>
              <w:spacing w:line="360" w:lineRule="auto"/>
              <w:rPr>
                <w:sz w:val="20"/>
              </w:rPr>
            </w:pPr>
            <w:r w:rsidRPr="00F277CC">
              <w:rPr>
                <w:sz w:val="20"/>
              </w:rPr>
              <w:t>5477</w:t>
            </w:r>
          </w:p>
        </w:tc>
        <w:tc>
          <w:tcPr>
            <w:tcW w:w="1147" w:type="dxa"/>
            <w:vAlign w:val="center"/>
          </w:tcPr>
          <w:p w:rsidR="00F277CC" w:rsidRPr="00F277CC" w:rsidRDefault="00F277CC" w:rsidP="00F277CC">
            <w:pPr>
              <w:pStyle w:val="af3"/>
              <w:spacing w:line="360" w:lineRule="auto"/>
              <w:rPr>
                <w:sz w:val="20"/>
              </w:rPr>
            </w:pPr>
            <w:r w:rsidRPr="00F277CC">
              <w:rPr>
                <w:sz w:val="20"/>
              </w:rPr>
              <w:t>4,6%</w:t>
            </w:r>
          </w:p>
        </w:tc>
        <w:tc>
          <w:tcPr>
            <w:tcW w:w="792" w:type="dxa"/>
            <w:vAlign w:val="center"/>
          </w:tcPr>
          <w:p w:rsidR="00F277CC" w:rsidRPr="00F277CC" w:rsidRDefault="00F277CC" w:rsidP="00F277CC">
            <w:pPr>
              <w:pStyle w:val="af3"/>
              <w:spacing w:line="360" w:lineRule="auto"/>
              <w:rPr>
                <w:sz w:val="20"/>
              </w:rPr>
            </w:pPr>
            <w:r w:rsidRPr="00F277CC">
              <w:rPr>
                <w:sz w:val="20"/>
              </w:rPr>
              <w:t>51,0%</w:t>
            </w:r>
          </w:p>
        </w:tc>
        <w:tc>
          <w:tcPr>
            <w:tcW w:w="824" w:type="dxa"/>
            <w:vAlign w:val="center"/>
          </w:tcPr>
          <w:p w:rsidR="00F277CC" w:rsidRPr="00F277CC" w:rsidRDefault="00F277CC" w:rsidP="00F277CC">
            <w:pPr>
              <w:pStyle w:val="af3"/>
              <w:spacing w:line="360" w:lineRule="auto"/>
              <w:rPr>
                <w:sz w:val="20"/>
              </w:rPr>
            </w:pPr>
            <w:r w:rsidRPr="00F277CC">
              <w:rPr>
                <w:sz w:val="20"/>
              </w:rPr>
              <w:t>106,9%</w:t>
            </w:r>
          </w:p>
        </w:tc>
      </w:tr>
      <w:tr w:rsidR="00F277CC" w:rsidRPr="00F277CC" w:rsidTr="00F277CC">
        <w:tc>
          <w:tcPr>
            <w:tcW w:w="2715" w:type="dxa"/>
            <w:tcMar>
              <w:right w:w="85" w:type="dxa"/>
            </w:tcMar>
            <w:vAlign w:val="center"/>
          </w:tcPr>
          <w:p w:rsidR="00F277CC" w:rsidRPr="00F277CC" w:rsidRDefault="00F277CC" w:rsidP="00F277CC">
            <w:pPr>
              <w:pStyle w:val="af3"/>
              <w:spacing w:line="360" w:lineRule="auto"/>
              <w:rPr>
                <w:sz w:val="20"/>
              </w:rPr>
            </w:pPr>
            <w:r w:rsidRPr="00F277CC">
              <w:rPr>
                <w:sz w:val="20"/>
              </w:rPr>
              <w:t>Баланс</w:t>
            </w:r>
          </w:p>
        </w:tc>
        <w:tc>
          <w:tcPr>
            <w:tcW w:w="720" w:type="dxa"/>
            <w:vAlign w:val="center"/>
          </w:tcPr>
          <w:p w:rsidR="00F277CC" w:rsidRPr="00F277CC" w:rsidRDefault="00F277CC" w:rsidP="00F277CC">
            <w:pPr>
              <w:pStyle w:val="af3"/>
              <w:spacing w:line="360" w:lineRule="auto"/>
              <w:rPr>
                <w:sz w:val="20"/>
              </w:rPr>
            </w:pPr>
            <w:r w:rsidRPr="00F277CC">
              <w:rPr>
                <w:sz w:val="20"/>
              </w:rPr>
              <w:t>11717</w:t>
            </w:r>
          </w:p>
        </w:tc>
        <w:tc>
          <w:tcPr>
            <w:tcW w:w="720" w:type="dxa"/>
            <w:vAlign w:val="center"/>
          </w:tcPr>
          <w:p w:rsidR="00F277CC" w:rsidRPr="00F277CC" w:rsidRDefault="00F277CC" w:rsidP="00F277CC">
            <w:pPr>
              <w:pStyle w:val="af3"/>
              <w:spacing w:line="360" w:lineRule="auto"/>
              <w:rPr>
                <w:sz w:val="20"/>
              </w:rPr>
            </w:pPr>
            <w:r w:rsidRPr="00F277CC">
              <w:rPr>
                <w:sz w:val="20"/>
              </w:rPr>
              <w:t>16842</w:t>
            </w:r>
          </w:p>
        </w:tc>
        <w:tc>
          <w:tcPr>
            <w:tcW w:w="720" w:type="dxa"/>
            <w:vAlign w:val="center"/>
          </w:tcPr>
          <w:p w:rsidR="00F277CC" w:rsidRPr="00F277CC" w:rsidRDefault="00F277CC" w:rsidP="00F277CC">
            <w:pPr>
              <w:pStyle w:val="af3"/>
              <w:spacing w:line="360" w:lineRule="auto"/>
              <w:rPr>
                <w:sz w:val="20"/>
              </w:rPr>
            </w:pPr>
            <w:r w:rsidRPr="00F277CC">
              <w:rPr>
                <w:sz w:val="20"/>
              </w:rPr>
              <w:t>100%</w:t>
            </w:r>
          </w:p>
        </w:tc>
        <w:tc>
          <w:tcPr>
            <w:tcW w:w="720" w:type="dxa"/>
            <w:vAlign w:val="center"/>
          </w:tcPr>
          <w:p w:rsidR="00F277CC" w:rsidRPr="00F277CC" w:rsidRDefault="00F277CC" w:rsidP="00F277CC">
            <w:pPr>
              <w:pStyle w:val="af3"/>
              <w:spacing w:line="360" w:lineRule="auto"/>
              <w:rPr>
                <w:sz w:val="20"/>
              </w:rPr>
            </w:pPr>
            <w:r w:rsidRPr="00F277CC">
              <w:rPr>
                <w:sz w:val="20"/>
              </w:rPr>
              <w:t>100%</w:t>
            </w:r>
          </w:p>
        </w:tc>
        <w:tc>
          <w:tcPr>
            <w:tcW w:w="1013" w:type="dxa"/>
            <w:vAlign w:val="center"/>
          </w:tcPr>
          <w:p w:rsidR="00F277CC" w:rsidRPr="00F277CC" w:rsidRDefault="00F277CC" w:rsidP="00F277CC">
            <w:pPr>
              <w:pStyle w:val="af3"/>
              <w:spacing w:line="360" w:lineRule="auto"/>
              <w:rPr>
                <w:sz w:val="20"/>
              </w:rPr>
            </w:pPr>
            <w:r w:rsidRPr="00F277CC">
              <w:rPr>
                <w:sz w:val="20"/>
              </w:rPr>
              <w:t>5125</w:t>
            </w:r>
          </w:p>
        </w:tc>
        <w:tc>
          <w:tcPr>
            <w:tcW w:w="1147" w:type="dxa"/>
            <w:vAlign w:val="center"/>
          </w:tcPr>
          <w:p w:rsidR="00F277CC" w:rsidRPr="00F277CC" w:rsidRDefault="00F277CC" w:rsidP="00F277CC">
            <w:pPr>
              <w:pStyle w:val="af3"/>
              <w:spacing w:line="360" w:lineRule="auto"/>
              <w:rPr>
                <w:sz w:val="20"/>
              </w:rPr>
            </w:pPr>
            <w:r w:rsidRPr="00F277CC">
              <w:rPr>
                <w:sz w:val="20"/>
              </w:rPr>
              <w:t>0%</w:t>
            </w:r>
          </w:p>
        </w:tc>
        <w:tc>
          <w:tcPr>
            <w:tcW w:w="792" w:type="dxa"/>
            <w:vAlign w:val="center"/>
          </w:tcPr>
          <w:p w:rsidR="00F277CC" w:rsidRPr="00F277CC" w:rsidRDefault="00F277CC" w:rsidP="00F277CC">
            <w:pPr>
              <w:pStyle w:val="af3"/>
              <w:spacing w:line="360" w:lineRule="auto"/>
              <w:rPr>
                <w:sz w:val="20"/>
              </w:rPr>
            </w:pPr>
            <w:r w:rsidRPr="00F277CC">
              <w:rPr>
                <w:sz w:val="20"/>
              </w:rPr>
              <w:t>43,7%</w:t>
            </w:r>
          </w:p>
        </w:tc>
        <w:tc>
          <w:tcPr>
            <w:tcW w:w="824" w:type="dxa"/>
            <w:vAlign w:val="center"/>
          </w:tcPr>
          <w:p w:rsidR="00F277CC" w:rsidRPr="00F277CC" w:rsidRDefault="00F277CC" w:rsidP="00F277CC">
            <w:pPr>
              <w:pStyle w:val="af3"/>
              <w:spacing w:line="360" w:lineRule="auto"/>
              <w:rPr>
                <w:sz w:val="20"/>
              </w:rPr>
            </w:pPr>
            <w:r w:rsidRPr="00F277CC">
              <w:rPr>
                <w:sz w:val="20"/>
              </w:rPr>
              <w:t>100%</w:t>
            </w:r>
          </w:p>
        </w:tc>
      </w:tr>
    </w:tbl>
    <w:p w:rsidR="00F277CC" w:rsidRDefault="00F277CC"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 xml:space="preserve">Вывод: в 2006 г. произошло увеличение валюты баланса в полтора раза - на 43,7%. Происходит дальнейший прирост внеоборотных активов на 103,3% и прирост оборотных активов на 33,4%. Однако, собственный капитал опять резко уменьшается на 35,9%, а краткосрочные обязательства возрастают на 51%. То есть, ООО «Смик Рус» терпит убытки и увеличивает основные фонды и материальные запасы за счет заемных средств. Это свидетельствует о несколько возрастающей финансовой зависимости от внешних кредиторов. </w:t>
      </w:r>
    </w:p>
    <w:p w:rsidR="00F277CC" w:rsidRDefault="00F277CC" w:rsidP="00F277CC">
      <w:pPr>
        <w:spacing w:line="360" w:lineRule="auto"/>
        <w:ind w:firstLine="709"/>
        <w:rPr>
          <w:sz w:val="28"/>
          <w:szCs w:val="28"/>
        </w:rPr>
      </w:pPr>
      <w:r w:rsidRPr="00E225CD">
        <w:rPr>
          <w:sz w:val="28"/>
          <w:szCs w:val="28"/>
        </w:rPr>
        <w:t>Аналитический баланс за 2007 год приводится в таблице 2.</w:t>
      </w:r>
    </w:p>
    <w:p w:rsidR="00F277CC" w:rsidRPr="00E225CD" w:rsidRDefault="00F277CC" w:rsidP="00F277CC">
      <w:pPr>
        <w:spacing w:line="360" w:lineRule="auto"/>
        <w:ind w:firstLine="709"/>
        <w:rPr>
          <w:sz w:val="28"/>
          <w:szCs w:val="28"/>
        </w:rPr>
      </w:pPr>
    </w:p>
    <w:p w:rsidR="00F277CC" w:rsidRPr="00E225CD" w:rsidRDefault="00F277CC" w:rsidP="00F277CC">
      <w:pPr>
        <w:pStyle w:val="a"/>
        <w:numPr>
          <w:ilvl w:val="0"/>
          <w:numId w:val="0"/>
        </w:numPr>
        <w:spacing w:before="0" w:after="0" w:line="360" w:lineRule="auto"/>
        <w:ind w:firstLine="709"/>
        <w:jc w:val="both"/>
        <w:rPr>
          <w:szCs w:val="28"/>
        </w:rPr>
      </w:pPr>
      <w:r>
        <w:rPr>
          <w:szCs w:val="28"/>
        </w:rPr>
        <w:t xml:space="preserve">Таблица 2. </w:t>
      </w:r>
      <w:r w:rsidRPr="00E225CD">
        <w:rPr>
          <w:szCs w:val="28"/>
        </w:rPr>
        <w:t xml:space="preserve">Аналитический баланс ООО «Смик Рус» за 2007 год, тыс.руб. </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535"/>
        <w:gridCol w:w="720"/>
        <w:gridCol w:w="720"/>
        <w:gridCol w:w="720"/>
        <w:gridCol w:w="900"/>
        <w:gridCol w:w="900"/>
        <w:gridCol w:w="967"/>
        <w:gridCol w:w="1193"/>
        <w:gridCol w:w="716"/>
      </w:tblGrid>
      <w:tr w:rsidR="00F277CC" w:rsidRPr="00F277CC" w:rsidTr="00F277CC">
        <w:tc>
          <w:tcPr>
            <w:tcW w:w="2535" w:type="dxa"/>
            <w:vMerge w:val="restart"/>
            <w:vAlign w:val="center"/>
          </w:tcPr>
          <w:p w:rsidR="00F277CC" w:rsidRPr="00F277CC" w:rsidRDefault="00F277CC" w:rsidP="00F277CC">
            <w:pPr>
              <w:pStyle w:val="af3"/>
              <w:spacing w:line="360" w:lineRule="auto"/>
              <w:rPr>
                <w:sz w:val="20"/>
              </w:rPr>
            </w:pPr>
            <w:r w:rsidRPr="00F277CC">
              <w:rPr>
                <w:sz w:val="20"/>
              </w:rPr>
              <w:t>Наименование статей</w:t>
            </w:r>
          </w:p>
        </w:tc>
        <w:tc>
          <w:tcPr>
            <w:tcW w:w="720" w:type="dxa"/>
            <w:vMerge w:val="restart"/>
            <w:vAlign w:val="center"/>
          </w:tcPr>
          <w:p w:rsidR="00F277CC" w:rsidRPr="00F277CC" w:rsidRDefault="00F277CC" w:rsidP="00F277CC">
            <w:pPr>
              <w:pStyle w:val="af3"/>
              <w:spacing w:line="360" w:lineRule="auto"/>
              <w:rPr>
                <w:sz w:val="20"/>
              </w:rPr>
            </w:pPr>
            <w:r w:rsidRPr="00F277CC">
              <w:rPr>
                <w:sz w:val="20"/>
              </w:rPr>
              <w:t>Велич.на начало года</w:t>
            </w:r>
          </w:p>
        </w:tc>
        <w:tc>
          <w:tcPr>
            <w:tcW w:w="720" w:type="dxa"/>
            <w:vMerge w:val="restart"/>
            <w:vAlign w:val="center"/>
          </w:tcPr>
          <w:p w:rsidR="00F277CC" w:rsidRPr="00F277CC" w:rsidRDefault="00F277CC" w:rsidP="00F277CC">
            <w:pPr>
              <w:pStyle w:val="af3"/>
              <w:spacing w:line="360" w:lineRule="auto"/>
              <w:rPr>
                <w:sz w:val="20"/>
              </w:rPr>
            </w:pPr>
            <w:r w:rsidRPr="00F277CC">
              <w:rPr>
                <w:sz w:val="20"/>
              </w:rPr>
              <w:t>Велич. на конец года</w:t>
            </w:r>
          </w:p>
        </w:tc>
        <w:tc>
          <w:tcPr>
            <w:tcW w:w="1620" w:type="dxa"/>
            <w:gridSpan w:val="2"/>
            <w:vAlign w:val="center"/>
          </w:tcPr>
          <w:p w:rsidR="00F277CC" w:rsidRPr="00F277CC" w:rsidRDefault="00F277CC" w:rsidP="00F277CC">
            <w:pPr>
              <w:pStyle w:val="af3"/>
              <w:spacing w:line="360" w:lineRule="auto"/>
              <w:rPr>
                <w:sz w:val="20"/>
              </w:rPr>
            </w:pPr>
            <w:r w:rsidRPr="00F277CC">
              <w:rPr>
                <w:sz w:val="20"/>
              </w:rPr>
              <w:t>Структура</w:t>
            </w:r>
          </w:p>
        </w:tc>
        <w:tc>
          <w:tcPr>
            <w:tcW w:w="3776" w:type="dxa"/>
            <w:gridSpan w:val="4"/>
            <w:vAlign w:val="center"/>
          </w:tcPr>
          <w:p w:rsidR="00F277CC" w:rsidRPr="00F277CC" w:rsidRDefault="00F277CC" w:rsidP="00F277CC">
            <w:pPr>
              <w:pStyle w:val="af3"/>
              <w:spacing w:line="360" w:lineRule="auto"/>
              <w:rPr>
                <w:sz w:val="20"/>
              </w:rPr>
            </w:pPr>
            <w:r w:rsidRPr="00F277CC">
              <w:rPr>
                <w:sz w:val="20"/>
              </w:rPr>
              <w:t>Изменения</w:t>
            </w:r>
          </w:p>
        </w:tc>
      </w:tr>
      <w:tr w:rsidR="00F277CC" w:rsidRPr="00F277CC" w:rsidTr="00F277CC">
        <w:tc>
          <w:tcPr>
            <w:tcW w:w="2535" w:type="dxa"/>
            <w:vMerge/>
            <w:vAlign w:val="center"/>
          </w:tcPr>
          <w:p w:rsidR="00F277CC" w:rsidRPr="00F277CC" w:rsidRDefault="00F277CC" w:rsidP="00F277CC">
            <w:pPr>
              <w:pStyle w:val="af3"/>
              <w:spacing w:line="360" w:lineRule="auto"/>
              <w:rPr>
                <w:sz w:val="20"/>
              </w:rPr>
            </w:pPr>
          </w:p>
        </w:tc>
        <w:tc>
          <w:tcPr>
            <w:tcW w:w="720" w:type="dxa"/>
            <w:vMerge/>
            <w:vAlign w:val="center"/>
          </w:tcPr>
          <w:p w:rsidR="00F277CC" w:rsidRPr="00F277CC" w:rsidRDefault="00F277CC" w:rsidP="00F277CC">
            <w:pPr>
              <w:pStyle w:val="af3"/>
              <w:spacing w:line="360" w:lineRule="auto"/>
              <w:rPr>
                <w:sz w:val="20"/>
              </w:rPr>
            </w:pPr>
          </w:p>
        </w:tc>
        <w:tc>
          <w:tcPr>
            <w:tcW w:w="720" w:type="dxa"/>
            <w:vMerge/>
            <w:vAlign w:val="center"/>
          </w:tcPr>
          <w:p w:rsidR="00F277CC" w:rsidRPr="00F277CC" w:rsidRDefault="00F277CC" w:rsidP="00F277CC">
            <w:pPr>
              <w:pStyle w:val="af3"/>
              <w:spacing w:line="360" w:lineRule="auto"/>
              <w:rPr>
                <w:sz w:val="20"/>
              </w:rPr>
            </w:pPr>
          </w:p>
        </w:tc>
        <w:tc>
          <w:tcPr>
            <w:tcW w:w="720" w:type="dxa"/>
            <w:vAlign w:val="center"/>
          </w:tcPr>
          <w:p w:rsidR="00F277CC" w:rsidRPr="00F277CC" w:rsidRDefault="00F277CC" w:rsidP="00F277CC">
            <w:pPr>
              <w:pStyle w:val="af3"/>
              <w:spacing w:line="360" w:lineRule="auto"/>
              <w:rPr>
                <w:sz w:val="20"/>
              </w:rPr>
            </w:pPr>
            <w:r w:rsidRPr="00F277CC">
              <w:rPr>
                <w:sz w:val="20"/>
              </w:rPr>
              <w:t>на нач. года</w:t>
            </w:r>
          </w:p>
        </w:tc>
        <w:tc>
          <w:tcPr>
            <w:tcW w:w="900" w:type="dxa"/>
            <w:vAlign w:val="center"/>
          </w:tcPr>
          <w:p w:rsidR="00F277CC" w:rsidRPr="00F277CC" w:rsidRDefault="00F277CC" w:rsidP="00F277CC">
            <w:pPr>
              <w:pStyle w:val="af3"/>
              <w:spacing w:line="360" w:lineRule="auto"/>
              <w:rPr>
                <w:sz w:val="20"/>
              </w:rPr>
            </w:pPr>
            <w:r w:rsidRPr="00F277CC">
              <w:rPr>
                <w:sz w:val="20"/>
              </w:rPr>
              <w:t>на конец года</w:t>
            </w:r>
          </w:p>
        </w:tc>
        <w:tc>
          <w:tcPr>
            <w:tcW w:w="900" w:type="dxa"/>
            <w:vAlign w:val="center"/>
          </w:tcPr>
          <w:p w:rsidR="00F277CC" w:rsidRPr="00F277CC" w:rsidRDefault="00F277CC" w:rsidP="00F277CC">
            <w:pPr>
              <w:pStyle w:val="af3"/>
              <w:spacing w:line="360" w:lineRule="auto"/>
              <w:rPr>
                <w:sz w:val="20"/>
              </w:rPr>
            </w:pPr>
            <w:r w:rsidRPr="00F277CC">
              <w:rPr>
                <w:sz w:val="20"/>
              </w:rPr>
              <w:t>в абсол. величинах</w:t>
            </w:r>
          </w:p>
        </w:tc>
        <w:tc>
          <w:tcPr>
            <w:tcW w:w="967" w:type="dxa"/>
            <w:vAlign w:val="center"/>
          </w:tcPr>
          <w:p w:rsidR="00F277CC" w:rsidRPr="00F277CC" w:rsidRDefault="00F277CC" w:rsidP="00F277CC">
            <w:pPr>
              <w:pStyle w:val="af3"/>
              <w:spacing w:line="360" w:lineRule="auto"/>
              <w:rPr>
                <w:sz w:val="20"/>
              </w:rPr>
            </w:pPr>
            <w:r w:rsidRPr="00F277CC">
              <w:rPr>
                <w:sz w:val="20"/>
              </w:rPr>
              <w:t>в структуре</w:t>
            </w:r>
          </w:p>
        </w:tc>
        <w:tc>
          <w:tcPr>
            <w:tcW w:w="1193" w:type="dxa"/>
            <w:vAlign w:val="center"/>
          </w:tcPr>
          <w:p w:rsidR="00F277CC" w:rsidRPr="00F277CC" w:rsidRDefault="00F277CC" w:rsidP="00F277CC">
            <w:pPr>
              <w:pStyle w:val="af3"/>
              <w:spacing w:line="360" w:lineRule="auto"/>
              <w:rPr>
                <w:sz w:val="20"/>
              </w:rPr>
            </w:pPr>
            <w:r w:rsidRPr="00F277CC">
              <w:rPr>
                <w:sz w:val="20"/>
              </w:rPr>
              <w:t>в % к величине на начало года</w:t>
            </w:r>
          </w:p>
        </w:tc>
        <w:tc>
          <w:tcPr>
            <w:tcW w:w="716" w:type="dxa"/>
            <w:vAlign w:val="center"/>
          </w:tcPr>
          <w:p w:rsidR="00F277CC" w:rsidRPr="00F277CC" w:rsidRDefault="00F277CC" w:rsidP="00F277CC">
            <w:pPr>
              <w:pStyle w:val="af3"/>
              <w:spacing w:line="360" w:lineRule="auto"/>
              <w:rPr>
                <w:sz w:val="20"/>
              </w:rPr>
            </w:pPr>
            <w:r w:rsidRPr="00F277CC">
              <w:rPr>
                <w:sz w:val="20"/>
              </w:rPr>
              <w:t>в % к измен. итога баланс.</w:t>
            </w:r>
          </w:p>
        </w:tc>
      </w:tr>
      <w:tr w:rsidR="00F277CC" w:rsidRPr="00F277CC" w:rsidTr="00F277CC">
        <w:tc>
          <w:tcPr>
            <w:tcW w:w="2535" w:type="dxa"/>
            <w:vAlign w:val="center"/>
          </w:tcPr>
          <w:p w:rsidR="00F277CC" w:rsidRPr="00F277CC" w:rsidRDefault="00F277CC" w:rsidP="00F277CC">
            <w:pPr>
              <w:pStyle w:val="af3"/>
              <w:spacing w:line="360" w:lineRule="auto"/>
              <w:rPr>
                <w:sz w:val="20"/>
              </w:rPr>
            </w:pPr>
            <w:r w:rsidRPr="00F277CC">
              <w:rPr>
                <w:sz w:val="20"/>
              </w:rPr>
              <w:t>1</w:t>
            </w:r>
          </w:p>
        </w:tc>
        <w:tc>
          <w:tcPr>
            <w:tcW w:w="720" w:type="dxa"/>
            <w:vAlign w:val="center"/>
          </w:tcPr>
          <w:p w:rsidR="00F277CC" w:rsidRPr="00F277CC" w:rsidRDefault="00F277CC" w:rsidP="00F277CC">
            <w:pPr>
              <w:pStyle w:val="af3"/>
              <w:spacing w:line="360" w:lineRule="auto"/>
              <w:rPr>
                <w:sz w:val="20"/>
              </w:rPr>
            </w:pPr>
            <w:r w:rsidRPr="00F277CC">
              <w:rPr>
                <w:sz w:val="20"/>
              </w:rPr>
              <w:t>2</w:t>
            </w:r>
          </w:p>
        </w:tc>
        <w:tc>
          <w:tcPr>
            <w:tcW w:w="720" w:type="dxa"/>
            <w:vAlign w:val="center"/>
          </w:tcPr>
          <w:p w:rsidR="00F277CC" w:rsidRPr="00F277CC" w:rsidRDefault="00F277CC" w:rsidP="00F277CC">
            <w:pPr>
              <w:pStyle w:val="af3"/>
              <w:spacing w:line="360" w:lineRule="auto"/>
              <w:rPr>
                <w:sz w:val="20"/>
              </w:rPr>
            </w:pPr>
            <w:r w:rsidRPr="00F277CC">
              <w:rPr>
                <w:sz w:val="20"/>
              </w:rPr>
              <w:t>3</w:t>
            </w:r>
          </w:p>
        </w:tc>
        <w:tc>
          <w:tcPr>
            <w:tcW w:w="720" w:type="dxa"/>
            <w:vAlign w:val="center"/>
          </w:tcPr>
          <w:p w:rsidR="00F277CC" w:rsidRPr="00F277CC" w:rsidRDefault="00F277CC" w:rsidP="00F277CC">
            <w:pPr>
              <w:pStyle w:val="af3"/>
              <w:spacing w:line="360" w:lineRule="auto"/>
              <w:rPr>
                <w:sz w:val="20"/>
              </w:rPr>
            </w:pPr>
            <w:r w:rsidRPr="00F277CC">
              <w:rPr>
                <w:sz w:val="20"/>
              </w:rPr>
              <w:t>4</w:t>
            </w:r>
          </w:p>
        </w:tc>
        <w:tc>
          <w:tcPr>
            <w:tcW w:w="900" w:type="dxa"/>
            <w:vAlign w:val="center"/>
          </w:tcPr>
          <w:p w:rsidR="00F277CC" w:rsidRPr="00F277CC" w:rsidRDefault="00F277CC" w:rsidP="00F277CC">
            <w:pPr>
              <w:pStyle w:val="af3"/>
              <w:spacing w:line="360" w:lineRule="auto"/>
              <w:rPr>
                <w:sz w:val="20"/>
              </w:rPr>
            </w:pPr>
            <w:r w:rsidRPr="00F277CC">
              <w:rPr>
                <w:sz w:val="20"/>
              </w:rPr>
              <w:t>5</w:t>
            </w:r>
          </w:p>
        </w:tc>
        <w:tc>
          <w:tcPr>
            <w:tcW w:w="900" w:type="dxa"/>
            <w:vAlign w:val="center"/>
          </w:tcPr>
          <w:p w:rsidR="00F277CC" w:rsidRPr="00F277CC" w:rsidRDefault="00F277CC" w:rsidP="00F277CC">
            <w:pPr>
              <w:pStyle w:val="af3"/>
              <w:spacing w:line="360" w:lineRule="auto"/>
              <w:rPr>
                <w:sz w:val="20"/>
              </w:rPr>
            </w:pPr>
            <w:r w:rsidRPr="00F277CC">
              <w:rPr>
                <w:sz w:val="20"/>
              </w:rPr>
              <w:t>6=3-2</w:t>
            </w:r>
          </w:p>
        </w:tc>
        <w:tc>
          <w:tcPr>
            <w:tcW w:w="967" w:type="dxa"/>
            <w:vAlign w:val="center"/>
          </w:tcPr>
          <w:p w:rsidR="00F277CC" w:rsidRPr="00F277CC" w:rsidRDefault="00F277CC" w:rsidP="00F277CC">
            <w:pPr>
              <w:pStyle w:val="af3"/>
              <w:spacing w:line="360" w:lineRule="auto"/>
              <w:rPr>
                <w:sz w:val="20"/>
              </w:rPr>
            </w:pPr>
            <w:r w:rsidRPr="00F277CC">
              <w:rPr>
                <w:sz w:val="20"/>
              </w:rPr>
              <w:t>7=5-4</w:t>
            </w:r>
          </w:p>
        </w:tc>
        <w:tc>
          <w:tcPr>
            <w:tcW w:w="1193" w:type="dxa"/>
            <w:vAlign w:val="center"/>
          </w:tcPr>
          <w:p w:rsidR="00F277CC" w:rsidRPr="00F277CC" w:rsidRDefault="00F277CC" w:rsidP="00F277CC">
            <w:pPr>
              <w:pStyle w:val="af3"/>
              <w:spacing w:line="360" w:lineRule="auto"/>
              <w:rPr>
                <w:sz w:val="20"/>
              </w:rPr>
            </w:pPr>
            <w:r w:rsidRPr="00F277CC">
              <w:rPr>
                <w:sz w:val="20"/>
              </w:rPr>
              <w:t>8=6/2*100</w:t>
            </w:r>
          </w:p>
        </w:tc>
        <w:tc>
          <w:tcPr>
            <w:tcW w:w="716" w:type="dxa"/>
            <w:vAlign w:val="center"/>
          </w:tcPr>
          <w:p w:rsidR="00F277CC" w:rsidRPr="00F277CC" w:rsidRDefault="00F277CC" w:rsidP="00F277CC">
            <w:pPr>
              <w:pStyle w:val="af3"/>
              <w:spacing w:line="360" w:lineRule="auto"/>
              <w:rPr>
                <w:sz w:val="20"/>
              </w:rPr>
            </w:pPr>
            <w:r w:rsidRPr="00F277CC">
              <w:rPr>
                <w:sz w:val="20"/>
              </w:rPr>
              <w:t>9</w:t>
            </w:r>
          </w:p>
        </w:tc>
      </w:tr>
      <w:tr w:rsidR="00F277CC" w:rsidRPr="00F277CC" w:rsidTr="00F277CC">
        <w:tc>
          <w:tcPr>
            <w:tcW w:w="2535" w:type="dxa"/>
            <w:vAlign w:val="center"/>
          </w:tcPr>
          <w:p w:rsidR="00F277CC" w:rsidRPr="00F277CC" w:rsidRDefault="00F277CC" w:rsidP="00F277CC">
            <w:pPr>
              <w:pStyle w:val="af3"/>
              <w:spacing w:line="360" w:lineRule="auto"/>
              <w:rPr>
                <w:sz w:val="20"/>
              </w:rPr>
            </w:pPr>
            <w:r w:rsidRPr="00F277CC">
              <w:rPr>
                <w:sz w:val="20"/>
              </w:rPr>
              <w:t>Актив</w:t>
            </w:r>
          </w:p>
        </w:tc>
        <w:tc>
          <w:tcPr>
            <w:tcW w:w="720" w:type="dxa"/>
            <w:vAlign w:val="center"/>
          </w:tcPr>
          <w:p w:rsidR="00F277CC" w:rsidRPr="00F277CC" w:rsidRDefault="00F277CC" w:rsidP="00F277CC">
            <w:pPr>
              <w:pStyle w:val="af3"/>
              <w:spacing w:line="360" w:lineRule="auto"/>
              <w:rPr>
                <w:sz w:val="20"/>
              </w:rPr>
            </w:pPr>
          </w:p>
        </w:tc>
        <w:tc>
          <w:tcPr>
            <w:tcW w:w="720" w:type="dxa"/>
            <w:vAlign w:val="center"/>
          </w:tcPr>
          <w:p w:rsidR="00F277CC" w:rsidRPr="00F277CC" w:rsidRDefault="00F277CC" w:rsidP="00F277CC">
            <w:pPr>
              <w:pStyle w:val="af3"/>
              <w:spacing w:line="360" w:lineRule="auto"/>
              <w:rPr>
                <w:sz w:val="20"/>
              </w:rPr>
            </w:pPr>
          </w:p>
        </w:tc>
        <w:tc>
          <w:tcPr>
            <w:tcW w:w="720" w:type="dxa"/>
            <w:vAlign w:val="center"/>
          </w:tcPr>
          <w:p w:rsidR="00F277CC" w:rsidRPr="00F277CC" w:rsidRDefault="00F277CC" w:rsidP="00F277CC">
            <w:pPr>
              <w:pStyle w:val="af3"/>
              <w:spacing w:line="360" w:lineRule="auto"/>
              <w:rPr>
                <w:sz w:val="20"/>
              </w:rPr>
            </w:pPr>
          </w:p>
        </w:tc>
        <w:tc>
          <w:tcPr>
            <w:tcW w:w="900" w:type="dxa"/>
            <w:vAlign w:val="center"/>
          </w:tcPr>
          <w:p w:rsidR="00F277CC" w:rsidRPr="00F277CC" w:rsidRDefault="00F277CC" w:rsidP="00F277CC">
            <w:pPr>
              <w:pStyle w:val="af3"/>
              <w:spacing w:line="360" w:lineRule="auto"/>
              <w:rPr>
                <w:sz w:val="20"/>
              </w:rPr>
            </w:pPr>
          </w:p>
        </w:tc>
        <w:tc>
          <w:tcPr>
            <w:tcW w:w="900" w:type="dxa"/>
            <w:vAlign w:val="center"/>
          </w:tcPr>
          <w:p w:rsidR="00F277CC" w:rsidRPr="00F277CC" w:rsidRDefault="00F277CC" w:rsidP="00F277CC">
            <w:pPr>
              <w:pStyle w:val="af3"/>
              <w:spacing w:line="360" w:lineRule="auto"/>
              <w:rPr>
                <w:sz w:val="20"/>
              </w:rPr>
            </w:pPr>
          </w:p>
        </w:tc>
        <w:tc>
          <w:tcPr>
            <w:tcW w:w="967" w:type="dxa"/>
            <w:vAlign w:val="center"/>
          </w:tcPr>
          <w:p w:rsidR="00F277CC" w:rsidRPr="00F277CC" w:rsidRDefault="00F277CC" w:rsidP="00F277CC">
            <w:pPr>
              <w:pStyle w:val="af3"/>
              <w:spacing w:line="360" w:lineRule="auto"/>
              <w:rPr>
                <w:sz w:val="20"/>
              </w:rPr>
            </w:pPr>
          </w:p>
        </w:tc>
        <w:tc>
          <w:tcPr>
            <w:tcW w:w="1193" w:type="dxa"/>
            <w:vAlign w:val="center"/>
          </w:tcPr>
          <w:p w:rsidR="00F277CC" w:rsidRPr="00F277CC" w:rsidRDefault="00F277CC" w:rsidP="00F277CC">
            <w:pPr>
              <w:pStyle w:val="af3"/>
              <w:spacing w:line="360" w:lineRule="auto"/>
              <w:rPr>
                <w:sz w:val="20"/>
              </w:rPr>
            </w:pPr>
          </w:p>
        </w:tc>
        <w:tc>
          <w:tcPr>
            <w:tcW w:w="716" w:type="dxa"/>
            <w:vAlign w:val="center"/>
          </w:tcPr>
          <w:p w:rsidR="00F277CC" w:rsidRPr="00F277CC" w:rsidRDefault="00F277CC" w:rsidP="00F277CC">
            <w:pPr>
              <w:pStyle w:val="af3"/>
              <w:spacing w:line="360" w:lineRule="auto"/>
              <w:rPr>
                <w:sz w:val="20"/>
              </w:rPr>
            </w:pPr>
          </w:p>
        </w:tc>
      </w:tr>
      <w:tr w:rsidR="00F277CC" w:rsidRPr="00F277CC" w:rsidTr="00F277CC">
        <w:tc>
          <w:tcPr>
            <w:tcW w:w="2535" w:type="dxa"/>
            <w:vAlign w:val="center"/>
          </w:tcPr>
          <w:p w:rsidR="00F277CC" w:rsidRPr="00F277CC" w:rsidRDefault="00F277CC" w:rsidP="00F277CC">
            <w:pPr>
              <w:pStyle w:val="af3"/>
              <w:spacing w:line="360" w:lineRule="auto"/>
              <w:rPr>
                <w:sz w:val="20"/>
              </w:rPr>
            </w:pPr>
            <w:r w:rsidRPr="00F277CC">
              <w:rPr>
                <w:sz w:val="20"/>
              </w:rPr>
              <w:t>Внеоборотные активы</w:t>
            </w:r>
          </w:p>
        </w:tc>
        <w:tc>
          <w:tcPr>
            <w:tcW w:w="720" w:type="dxa"/>
            <w:vAlign w:val="center"/>
          </w:tcPr>
          <w:p w:rsidR="00F277CC" w:rsidRPr="00F277CC" w:rsidRDefault="00F277CC" w:rsidP="00F277CC">
            <w:pPr>
              <w:pStyle w:val="af3"/>
              <w:spacing w:line="360" w:lineRule="auto"/>
              <w:rPr>
                <w:sz w:val="20"/>
              </w:rPr>
            </w:pPr>
            <w:r w:rsidRPr="00F277CC">
              <w:rPr>
                <w:sz w:val="20"/>
              </w:rPr>
              <w:t>3526</w:t>
            </w:r>
          </w:p>
        </w:tc>
        <w:tc>
          <w:tcPr>
            <w:tcW w:w="720" w:type="dxa"/>
            <w:vAlign w:val="center"/>
          </w:tcPr>
          <w:p w:rsidR="00F277CC" w:rsidRPr="00F277CC" w:rsidRDefault="00F277CC" w:rsidP="00F277CC">
            <w:pPr>
              <w:pStyle w:val="af3"/>
              <w:spacing w:line="360" w:lineRule="auto"/>
              <w:rPr>
                <w:sz w:val="20"/>
              </w:rPr>
            </w:pPr>
            <w:r w:rsidRPr="00F277CC">
              <w:rPr>
                <w:sz w:val="20"/>
              </w:rPr>
              <w:t>3417</w:t>
            </w:r>
          </w:p>
        </w:tc>
        <w:tc>
          <w:tcPr>
            <w:tcW w:w="720" w:type="dxa"/>
            <w:vAlign w:val="center"/>
          </w:tcPr>
          <w:p w:rsidR="00F277CC" w:rsidRPr="00F277CC" w:rsidRDefault="00F277CC" w:rsidP="00F277CC">
            <w:pPr>
              <w:pStyle w:val="af3"/>
              <w:spacing w:line="360" w:lineRule="auto"/>
              <w:rPr>
                <w:sz w:val="20"/>
              </w:rPr>
            </w:pPr>
            <w:r w:rsidRPr="00F277CC">
              <w:rPr>
                <w:sz w:val="20"/>
              </w:rPr>
              <w:t>20,9%</w:t>
            </w:r>
          </w:p>
        </w:tc>
        <w:tc>
          <w:tcPr>
            <w:tcW w:w="900" w:type="dxa"/>
            <w:vAlign w:val="center"/>
          </w:tcPr>
          <w:p w:rsidR="00F277CC" w:rsidRPr="00F277CC" w:rsidRDefault="00F277CC" w:rsidP="00F277CC">
            <w:pPr>
              <w:pStyle w:val="af3"/>
              <w:spacing w:line="360" w:lineRule="auto"/>
              <w:rPr>
                <w:sz w:val="20"/>
              </w:rPr>
            </w:pPr>
            <w:r w:rsidRPr="00F277CC">
              <w:rPr>
                <w:sz w:val="20"/>
              </w:rPr>
              <w:t>15,7%</w:t>
            </w:r>
          </w:p>
        </w:tc>
        <w:tc>
          <w:tcPr>
            <w:tcW w:w="900" w:type="dxa"/>
            <w:vAlign w:val="center"/>
          </w:tcPr>
          <w:p w:rsidR="00F277CC" w:rsidRPr="00F277CC" w:rsidRDefault="00F277CC" w:rsidP="00F277CC">
            <w:pPr>
              <w:pStyle w:val="af3"/>
              <w:spacing w:line="360" w:lineRule="auto"/>
              <w:rPr>
                <w:sz w:val="20"/>
              </w:rPr>
            </w:pPr>
            <w:r w:rsidRPr="00F277CC">
              <w:rPr>
                <w:sz w:val="20"/>
              </w:rPr>
              <w:t>-109</w:t>
            </w:r>
          </w:p>
        </w:tc>
        <w:tc>
          <w:tcPr>
            <w:tcW w:w="967" w:type="dxa"/>
            <w:vAlign w:val="center"/>
          </w:tcPr>
          <w:p w:rsidR="00F277CC" w:rsidRPr="00F277CC" w:rsidRDefault="00F277CC" w:rsidP="00F277CC">
            <w:pPr>
              <w:pStyle w:val="af3"/>
              <w:spacing w:line="360" w:lineRule="auto"/>
              <w:rPr>
                <w:sz w:val="20"/>
              </w:rPr>
            </w:pPr>
            <w:r w:rsidRPr="00F277CC">
              <w:rPr>
                <w:sz w:val="20"/>
              </w:rPr>
              <w:t>-5,2%</w:t>
            </w:r>
          </w:p>
        </w:tc>
        <w:tc>
          <w:tcPr>
            <w:tcW w:w="1193" w:type="dxa"/>
            <w:vAlign w:val="center"/>
          </w:tcPr>
          <w:p w:rsidR="00F277CC" w:rsidRPr="00F277CC" w:rsidRDefault="00F277CC" w:rsidP="00F277CC">
            <w:pPr>
              <w:pStyle w:val="af3"/>
              <w:spacing w:line="360" w:lineRule="auto"/>
              <w:rPr>
                <w:sz w:val="20"/>
              </w:rPr>
            </w:pPr>
            <w:r w:rsidRPr="00F277CC">
              <w:rPr>
                <w:sz w:val="20"/>
              </w:rPr>
              <w:t>-3,1%</w:t>
            </w:r>
          </w:p>
        </w:tc>
        <w:tc>
          <w:tcPr>
            <w:tcW w:w="716" w:type="dxa"/>
            <w:vAlign w:val="center"/>
          </w:tcPr>
          <w:p w:rsidR="00F277CC" w:rsidRPr="00F277CC" w:rsidRDefault="00F277CC" w:rsidP="00F277CC">
            <w:pPr>
              <w:pStyle w:val="af3"/>
              <w:spacing w:line="360" w:lineRule="auto"/>
              <w:rPr>
                <w:sz w:val="20"/>
              </w:rPr>
            </w:pPr>
            <w:r w:rsidRPr="00F277CC">
              <w:rPr>
                <w:sz w:val="20"/>
              </w:rPr>
              <w:t>-2,2%</w:t>
            </w:r>
          </w:p>
        </w:tc>
      </w:tr>
      <w:tr w:rsidR="00F277CC" w:rsidRPr="00F277CC" w:rsidTr="00F277CC">
        <w:tc>
          <w:tcPr>
            <w:tcW w:w="2535" w:type="dxa"/>
            <w:vAlign w:val="center"/>
          </w:tcPr>
          <w:p w:rsidR="00F277CC" w:rsidRPr="00F277CC" w:rsidRDefault="00F277CC" w:rsidP="00F277CC">
            <w:pPr>
              <w:pStyle w:val="af3"/>
              <w:spacing w:line="360" w:lineRule="auto"/>
              <w:rPr>
                <w:sz w:val="20"/>
              </w:rPr>
            </w:pPr>
            <w:r w:rsidRPr="00F277CC">
              <w:rPr>
                <w:sz w:val="20"/>
              </w:rPr>
              <w:t>Оборотные активы</w:t>
            </w:r>
          </w:p>
        </w:tc>
        <w:tc>
          <w:tcPr>
            <w:tcW w:w="720" w:type="dxa"/>
            <w:vAlign w:val="center"/>
          </w:tcPr>
          <w:p w:rsidR="00F277CC" w:rsidRPr="00F277CC" w:rsidRDefault="00F277CC" w:rsidP="00F277CC">
            <w:pPr>
              <w:pStyle w:val="af3"/>
              <w:spacing w:line="360" w:lineRule="auto"/>
              <w:rPr>
                <w:sz w:val="20"/>
              </w:rPr>
            </w:pPr>
            <w:r w:rsidRPr="00F277CC">
              <w:rPr>
                <w:sz w:val="20"/>
              </w:rPr>
              <w:t>13316</w:t>
            </w:r>
          </w:p>
        </w:tc>
        <w:tc>
          <w:tcPr>
            <w:tcW w:w="720" w:type="dxa"/>
            <w:vAlign w:val="center"/>
          </w:tcPr>
          <w:p w:rsidR="00F277CC" w:rsidRPr="00F277CC" w:rsidRDefault="00F277CC" w:rsidP="00F277CC">
            <w:pPr>
              <w:pStyle w:val="af3"/>
              <w:spacing w:line="360" w:lineRule="auto"/>
              <w:rPr>
                <w:sz w:val="20"/>
              </w:rPr>
            </w:pPr>
            <w:r w:rsidRPr="00F277CC">
              <w:rPr>
                <w:sz w:val="20"/>
              </w:rPr>
              <w:t>18288</w:t>
            </w:r>
          </w:p>
        </w:tc>
        <w:tc>
          <w:tcPr>
            <w:tcW w:w="720" w:type="dxa"/>
            <w:vAlign w:val="center"/>
          </w:tcPr>
          <w:p w:rsidR="00F277CC" w:rsidRPr="00F277CC" w:rsidRDefault="00F277CC" w:rsidP="00F277CC">
            <w:pPr>
              <w:pStyle w:val="af3"/>
              <w:spacing w:line="360" w:lineRule="auto"/>
              <w:rPr>
                <w:sz w:val="20"/>
              </w:rPr>
            </w:pPr>
            <w:r w:rsidRPr="00F277CC">
              <w:rPr>
                <w:sz w:val="20"/>
              </w:rPr>
              <w:t>79,1%</w:t>
            </w:r>
          </w:p>
        </w:tc>
        <w:tc>
          <w:tcPr>
            <w:tcW w:w="900" w:type="dxa"/>
            <w:vAlign w:val="center"/>
          </w:tcPr>
          <w:p w:rsidR="00F277CC" w:rsidRPr="00F277CC" w:rsidRDefault="00F277CC" w:rsidP="00F277CC">
            <w:pPr>
              <w:pStyle w:val="af3"/>
              <w:spacing w:line="360" w:lineRule="auto"/>
              <w:rPr>
                <w:sz w:val="20"/>
              </w:rPr>
            </w:pPr>
            <w:r w:rsidRPr="00F277CC">
              <w:rPr>
                <w:sz w:val="20"/>
              </w:rPr>
              <w:t>84,3%</w:t>
            </w:r>
          </w:p>
        </w:tc>
        <w:tc>
          <w:tcPr>
            <w:tcW w:w="900" w:type="dxa"/>
            <w:vAlign w:val="center"/>
          </w:tcPr>
          <w:p w:rsidR="00F277CC" w:rsidRPr="00F277CC" w:rsidRDefault="00F277CC" w:rsidP="00F277CC">
            <w:pPr>
              <w:pStyle w:val="af3"/>
              <w:spacing w:line="360" w:lineRule="auto"/>
              <w:rPr>
                <w:sz w:val="20"/>
              </w:rPr>
            </w:pPr>
            <w:r w:rsidRPr="00F277CC">
              <w:rPr>
                <w:sz w:val="20"/>
              </w:rPr>
              <w:t>4972</w:t>
            </w:r>
          </w:p>
        </w:tc>
        <w:tc>
          <w:tcPr>
            <w:tcW w:w="967" w:type="dxa"/>
            <w:vAlign w:val="center"/>
          </w:tcPr>
          <w:p w:rsidR="00F277CC" w:rsidRPr="00F277CC" w:rsidRDefault="00F277CC" w:rsidP="00F277CC">
            <w:pPr>
              <w:pStyle w:val="af3"/>
              <w:spacing w:line="360" w:lineRule="auto"/>
              <w:rPr>
                <w:sz w:val="20"/>
              </w:rPr>
            </w:pPr>
            <w:r w:rsidRPr="00F277CC">
              <w:rPr>
                <w:sz w:val="20"/>
              </w:rPr>
              <w:t>5,2%</w:t>
            </w:r>
          </w:p>
        </w:tc>
        <w:tc>
          <w:tcPr>
            <w:tcW w:w="1193" w:type="dxa"/>
            <w:vAlign w:val="center"/>
          </w:tcPr>
          <w:p w:rsidR="00F277CC" w:rsidRPr="00F277CC" w:rsidRDefault="00F277CC" w:rsidP="00F277CC">
            <w:pPr>
              <w:pStyle w:val="af3"/>
              <w:spacing w:line="360" w:lineRule="auto"/>
              <w:rPr>
                <w:sz w:val="20"/>
              </w:rPr>
            </w:pPr>
            <w:r w:rsidRPr="00F277CC">
              <w:rPr>
                <w:sz w:val="20"/>
              </w:rPr>
              <w:t>37,3%</w:t>
            </w:r>
          </w:p>
        </w:tc>
        <w:tc>
          <w:tcPr>
            <w:tcW w:w="716" w:type="dxa"/>
            <w:vAlign w:val="center"/>
          </w:tcPr>
          <w:p w:rsidR="00F277CC" w:rsidRPr="00F277CC" w:rsidRDefault="00F277CC" w:rsidP="00F277CC">
            <w:pPr>
              <w:pStyle w:val="af3"/>
              <w:spacing w:line="360" w:lineRule="auto"/>
              <w:rPr>
                <w:sz w:val="20"/>
              </w:rPr>
            </w:pPr>
            <w:r w:rsidRPr="00F277CC">
              <w:rPr>
                <w:sz w:val="20"/>
              </w:rPr>
              <w:t>102,2%</w:t>
            </w:r>
          </w:p>
        </w:tc>
      </w:tr>
      <w:tr w:rsidR="00F277CC" w:rsidRPr="00F277CC" w:rsidTr="00F277CC">
        <w:tc>
          <w:tcPr>
            <w:tcW w:w="2535" w:type="dxa"/>
            <w:tcMar>
              <w:right w:w="85" w:type="dxa"/>
            </w:tcMar>
            <w:vAlign w:val="center"/>
          </w:tcPr>
          <w:p w:rsidR="00F277CC" w:rsidRPr="00F277CC" w:rsidRDefault="00F277CC" w:rsidP="00F277CC">
            <w:pPr>
              <w:pStyle w:val="af3"/>
              <w:spacing w:line="360" w:lineRule="auto"/>
              <w:rPr>
                <w:sz w:val="20"/>
              </w:rPr>
            </w:pPr>
            <w:r w:rsidRPr="00F277CC">
              <w:rPr>
                <w:sz w:val="20"/>
              </w:rPr>
              <w:t>Баланс</w:t>
            </w:r>
          </w:p>
        </w:tc>
        <w:tc>
          <w:tcPr>
            <w:tcW w:w="720" w:type="dxa"/>
            <w:vAlign w:val="center"/>
          </w:tcPr>
          <w:p w:rsidR="00F277CC" w:rsidRPr="00F277CC" w:rsidRDefault="00F277CC" w:rsidP="00F277CC">
            <w:pPr>
              <w:pStyle w:val="af3"/>
              <w:spacing w:line="360" w:lineRule="auto"/>
              <w:rPr>
                <w:sz w:val="20"/>
              </w:rPr>
            </w:pPr>
            <w:r w:rsidRPr="00F277CC">
              <w:rPr>
                <w:sz w:val="20"/>
              </w:rPr>
              <w:t>16842</w:t>
            </w:r>
          </w:p>
        </w:tc>
        <w:tc>
          <w:tcPr>
            <w:tcW w:w="720" w:type="dxa"/>
            <w:vAlign w:val="center"/>
          </w:tcPr>
          <w:p w:rsidR="00F277CC" w:rsidRPr="00F277CC" w:rsidRDefault="00F277CC" w:rsidP="00F277CC">
            <w:pPr>
              <w:pStyle w:val="af3"/>
              <w:spacing w:line="360" w:lineRule="auto"/>
              <w:rPr>
                <w:sz w:val="20"/>
              </w:rPr>
            </w:pPr>
            <w:r w:rsidRPr="00F277CC">
              <w:rPr>
                <w:sz w:val="20"/>
              </w:rPr>
              <w:t>21705</w:t>
            </w:r>
          </w:p>
        </w:tc>
        <w:tc>
          <w:tcPr>
            <w:tcW w:w="720" w:type="dxa"/>
            <w:vAlign w:val="center"/>
          </w:tcPr>
          <w:p w:rsidR="00F277CC" w:rsidRPr="00F277CC" w:rsidRDefault="00F277CC" w:rsidP="00F277CC">
            <w:pPr>
              <w:pStyle w:val="af3"/>
              <w:spacing w:line="360" w:lineRule="auto"/>
              <w:rPr>
                <w:sz w:val="20"/>
              </w:rPr>
            </w:pPr>
            <w:r w:rsidRPr="00F277CC">
              <w:rPr>
                <w:sz w:val="20"/>
              </w:rPr>
              <w:t>100%</w:t>
            </w:r>
          </w:p>
        </w:tc>
        <w:tc>
          <w:tcPr>
            <w:tcW w:w="900" w:type="dxa"/>
            <w:vAlign w:val="center"/>
          </w:tcPr>
          <w:p w:rsidR="00F277CC" w:rsidRPr="00F277CC" w:rsidRDefault="00F277CC" w:rsidP="00F277CC">
            <w:pPr>
              <w:pStyle w:val="af3"/>
              <w:spacing w:line="360" w:lineRule="auto"/>
              <w:rPr>
                <w:sz w:val="20"/>
              </w:rPr>
            </w:pPr>
            <w:r w:rsidRPr="00F277CC">
              <w:rPr>
                <w:sz w:val="20"/>
              </w:rPr>
              <w:t>100%</w:t>
            </w:r>
          </w:p>
        </w:tc>
        <w:tc>
          <w:tcPr>
            <w:tcW w:w="900" w:type="dxa"/>
            <w:vAlign w:val="center"/>
          </w:tcPr>
          <w:p w:rsidR="00F277CC" w:rsidRPr="00F277CC" w:rsidRDefault="00F277CC" w:rsidP="00F277CC">
            <w:pPr>
              <w:pStyle w:val="af3"/>
              <w:spacing w:line="360" w:lineRule="auto"/>
              <w:rPr>
                <w:sz w:val="20"/>
              </w:rPr>
            </w:pPr>
            <w:r w:rsidRPr="00F277CC">
              <w:rPr>
                <w:sz w:val="20"/>
              </w:rPr>
              <w:t>4863</w:t>
            </w:r>
          </w:p>
        </w:tc>
        <w:tc>
          <w:tcPr>
            <w:tcW w:w="967" w:type="dxa"/>
            <w:vAlign w:val="center"/>
          </w:tcPr>
          <w:p w:rsidR="00F277CC" w:rsidRPr="00F277CC" w:rsidRDefault="00F277CC" w:rsidP="00F277CC">
            <w:pPr>
              <w:pStyle w:val="af3"/>
              <w:spacing w:line="360" w:lineRule="auto"/>
              <w:rPr>
                <w:sz w:val="20"/>
              </w:rPr>
            </w:pPr>
            <w:r w:rsidRPr="00F277CC">
              <w:rPr>
                <w:sz w:val="20"/>
              </w:rPr>
              <w:t>0%</w:t>
            </w:r>
          </w:p>
        </w:tc>
        <w:tc>
          <w:tcPr>
            <w:tcW w:w="1193" w:type="dxa"/>
            <w:vAlign w:val="center"/>
          </w:tcPr>
          <w:p w:rsidR="00F277CC" w:rsidRPr="00F277CC" w:rsidRDefault="00F277CC" w:rsidP="00F277CC">
            <w:pPr>
              <w:pStyle w:val="af3"/>
              <w:spacing w:line="360" w:lineRule="auto"/>
              <w:rPr>
                <w:sz w:val="20"/>
              </w:rPr>
            </w:pPr>
            <w:r w:rsidRPr="00F277CC">
              <w:rPr>
                <w:sz w:val="20"/>
              </w:rPr>
              <w:t>28,9%</w:t>
            </w:r>
          </w:p>
        </w:tc>
        <w:tc>
          <w:tcPr>
            <w:tcW w:w="716" w:type="dxa"/>
            <w:vAlign w:val="center"/>
          </w:tcPr>
          <w:p w:rsidR="00F277CC" w:rsidRPr="00F277CC" w:rsidRDefault="00F277CC" w:rsidP="00F277CC">
            <w:pPr>
              <w:pStyle w:val="af3"/>
              <w:spacing w:line="360" w:lineRule="auto"/>
              <w:rPr>
                <w:sz w:val="20"/>
              </w:rPr>
            </w:pPr>
            <w:r w:rsidRPr="00F277CC">
              <w:rPr>
                <w:sz w:val="20"/>
              </w:rPr>
              <w:t>100%</w:t>
            </w:r>
          </w:p>
        </w:tc>
      </w:tr>
      <w:tr w:rsidR="00F277CC" w:rsidRPr="00F277CC" w:rsidTr="00F277CC">
        <w:tc>
          <w:tcPr>
            <w:tcW w:w="2535" w:type="dxa"/>
            <w:vAlign w:val="center"/>
          </w:tcPr>
          <w:p w:rsidR="00F277CC" w:rsidRPr="00F277CC" w:rsidRDefault="00F277CC" w:rsidP="00F277CC">
            <w:pPr>
              <w:pStyle w:val="af3"/>
              <w:spacing w:line="360" w:lineRule="auto"/>
              <w:rPr>
                <w:sz w:val="20"/>
              </w:rPr>
            </w:pPr>
            <w:r w:rsidRPr="00F277CC">
              <w:rPr>
                <w:sz w:val="20"/>
              </w:rPr>
              <w:t>Пассив</w:t>
            </w:r>
          </w:p>
        </w:tc>
        <w:tc>
          <w:tcPr>
            <w:tcW w:w="720" w:type="dxa"/>
            <w:vAlign w:val="center"/>
          </w:tcPr>
          <w:p w:rsidR="00F277CC" w:rsidRPr="00F277CC" w:rsidRDefault="00F277CC" w:rsidP="00F277CC">
            <w:pPr>
              <w:pStyle w:val="af3"/>
              <w:spacing w:line="360" w:lineRule="auto"/>
              <w:rPr>
                <w:sz w:val="20"/>
              </w:rPr>
            </w:pPr>
          </w:p>
        </w:tc>
        <w:tc>
          <w:tcPr>
            <w:tcW w:w="720" w:type="dxa"/>
            <w:vAlign w:val="center"/>
          </w:tcPr>
          <w:p w:rsidR="00F277CC" w:rsidRPr="00F277CC" w:rsidRDefault="00F277CC" w:rsidP="00F277CC">
            <w:pPr>
              <w:pStyle w:val="af3"/>
              <w:spacing w:line="360" w:lineRule="auto"/>
              <w:rPr>
                <w:sz w:val="20"/>
              </w:rPr>
            </w:pPr>
          </w:p>
        </w:tc>
        <w:tc>
          <w:tcPr>
            <w:tcW w:w="720" w:type="dxa"/>
            <w:vAlign w:val="center"/>
          </w:tcPr>
          <w:p w:rsidR="00F277CC" w:rsidRPr="00F277CC" w:rsidRDefault="00F277CC" w:rsidP="00F277CC">
            <w:pPr>
              <w:pStyle w:val="af3"/>
              <w:spacing w:line="360" w:lineRule="auto"/>
              <w:rPr>
                <w:sz w:val="20"/>
              </w:rPr>
            </w:pPr>
          </w:p>
        </w:tc>
        <w:tc>
          <w:tcPr>
            <w:tcW w:w="900" w:type="dxa"/>
            <w:vAlign w:val="center"/>
          </w:tcPr>
          <w:p w:rsidR="00F277CC" w:rsidRPr="00F277CC" w:rsidRDefault="00F277CC" w:rsidP="00F277CC">
            <w:pPr>
              <w:pStyle w:val="af3"/>
              <w:spacing w:line="360" w:lineRule="auto"/>
              <w:rPr>
                <w:sz w:val="20"/>
              </w:rPr>
            </w:pPr>
          </w:p>
        </w:tc>
        <w:tc>
          <w:tcPr>
            <w:tcW w:w="900" w:type="dxa"/>
            <w:vAlign w:val="center"/>
          </w:tcPr>
          <w:p w:rsidR="00F277CC" w:rsidRPr="00F277CC" w:rsidRDefault="00F277CC" w:rsidP="00F277CC">
            <w:pPr>
              <w:pStyle w:val="af3"/>
              <w:spacing w:line="360" w:lineRule="auto"/>
              <w:rPr>
                <w:sz w:val="20"/>
              </w:rPr>
            </w:pPr>
          </w:p>
        </w:tc>
        <w:tc>
          <w:tcPr>
            <w:tcW w:w="967" w:type="dxa"/>
            <w:vAlign w:val="center"/>
          </w:tcPr>
          <w:p w:rsidR="00F277CC" w:rsidRPr="00F277CC" w:rsidRDefault="00F277CC" w:rsidP="00F277CC">
            <w:pPr>
              <w:pStyle w:val="af3"/>
              <w:spacing w:line="360" w:lineRule="auto"/>
              <w:rPr>
                <w:sz w:val="20"/>
              </w:rPr>
            </w:pPr>
          </w:p>
        </w:tc>
        <w:tc>
          <w:tcPr>
            <w:tcW w:w="1193" w:type="dxa"/>
            <w:vAlign w:val="center"/>
          </w:tcPr>
          <w:p w:rsidR="00F277CC" w:rsidRPr="00F277CC" w:rsidRDefault="00F277CC" w:rsidP="00F277CC">
            <w:pPr>
              <w:pStyle w:val="af3"/>
              <w:spacing w:line="360" w:lineRule="auto"/>
              <w:rPr>
                <w:sz w:val="20"/>
              </w:rPr>
            </w:pPr>
          </w:p>
        </w:tc>
        <w:tc>
          <w:tcPr>
            <w:tcW w:w="716" w:type="dxa"/>
            <w:vAlign w:val="center"/>
          </w:tcPr>
          <w:p w:rsidR="00F277CC" w:rsidRPr="00F277CC" w:rsidRDefault="00F277CC" w:rsidP="00F277CC">
            <w:pPr>
              <w:pStyle w:val="af3"/>
              <w:spacing w:line="360" w:lineRule="auto"/>
              <w:rPr>
                <w:sz w:val="20"/>
              </w:rPr>
            </w:pPr>
          </w:p>
        </w:tc>
      </w:tr>
      <w:tr w:rsidR="00F277CC" w:rsidRPr="00F277CC" w:rsidTr="00F277CC">
        <w:tc>
          <w:tcPr>
            <w:tcW w:w="2535" w:type="dxa"/>
            <w:vAlign w:val="center"/>
          </w:tcPr>
          <w:p w:rsidR="00F277CC" w:rsidRPr="00F277CC" w:rsidRDefault="00F277CC" w:rsidP="00F277CC">
            <w:pPr>
              <w:pStyle w:val="af3"/>
              <w:spacing w:line="360" w:lineRule="auto"/>
              <w:rPr>
                <w:sz w:val="20"/>
              </w:rPr>
            </w:pPr>
            <w:r w:rsidRPr="00F277CC">
              <w:rPr>
                <w:sz w:val="20"/>
              </w:rPr>
              <w:t>Капитал и резервы</w:t>
            </w:r>
          </w:p>
        </w:tc>
        <w:tc>
          <w:tcPr>
            <w:tcW w:w="720" w:type="dxa"/>
            <w:vAlign w:val="center"/>
          </w:tcPr>
          <w:p w:rsidR="00F277CC" w:rsidRPr="00F277CC" w:rsidRDefault="00F277CC" w:rsidP="00F277CC">
            <w:pPr>
              <w:pStyle w:val="af3"/>
              <w:spacing w:line="360" w:lineRule="auto"/>
              <w:rPr>
                <w:sz w:val="20"/>
              </w:rPr>
            </w:pPr>
            <w:r w:rsidRPr="00F277CC">
              <w:rPr>
                <w:sz w:val="20"/>
              </w:rPr>
              <w:t>628</w:t>
            </w:r>
          </w:p>
        </w:tc>
        <w:tc>
          <w:tcPr>
            <w:tcW w:w="720" w:type="dxa"/>
            <w:vAlign w:val="center"/>
          </w:tcPr>
          <w:p w:rsidR="00F277CC" w:rsidRPr="00F277CC" w:rsidRDefault="00F277CC" w:rsidP="00F277CC">
            <w:pPr>
              <w:pStyle w:val="af3"/>
              <w:spacing w:line="360" w:lineRule="auto"/>
              <w:rPr>
                <w:sz w:val="20"/>
              </w:rPr>
            </w:pPr>
            <w:r w:rsidRPr="00F277CC">
              <w:rPr>
                <w:sz w:val="20"/>
              </w:rPr>
              <w:t>-87</w:t>
            </w:r>
          </w:p>
        </w:tc>
        <w:tc>
          <w:tcPr>
            <w:tcW w:w="720" w:type="dxa"/>
            <w:vAlign w:val="center"/>
          </w:tcPr>
          <w:p w:rsidR="00F277CC" w:rsidRPr="00F277CC" w:rsidRDefault="00F277CC" w:rsidP="00F277CC">
            <w:pPr>
              <w:pStyle w:val="af3"/>
              <w:spacing w:line="360" w:lineRule="auto"/>
              <w:rPr>
                <w:sz w:val="20"/>
              </w:rPr>
            </w:pPr>
            <w:r w:rsidRPr="00F277CC">
              <w:rPr>
                <w:sz w:val="20"/>
              </w:rPr>
              <w:t>3,7%</w:t>
            </w:r>
          </w:p>
        </w:tc>
        <w:tc>
          <w:tcPr>
            <w:tcW w:w="900" w:type="dxa"/>
            <w:vAlign w:val="center"/>
          </w:tcPr>
          <w:p w:rsidR="00F277CC" w:rsidRPr="00F277CC" w:rsidRDefault="00F277CC" w:rsidP="00F277CC">
            <w:pPr>
              <w:pStyle w:val="af3"/>
              <w:spacing w:line="360" w:lineRule="auto"/>
              <w:rPr>
                <w:sz w:val="20"/>
              </w:rPr>
            </w:pPr>
            <w:r w:rsidRPr="00F277CC">
              <w:rPr>
                <w:sz w:val="20"/>
              </w:rPr>
              <w:t>-0,4%</w:t>
            </w:r>
          </w:p>
        </w:tc>
        <w:tc>
          <w:tcPr>
            <w:tcW w:w="900" w:type="dxa"/>
            <w:vAlign w:val="center"/>
          </w:tcPr>
          <w:p w:rsidR="00F277CC" w:rsidRPr="00F277CC" w:rsidRDefault="00F277CC" w:rsidP="00F277CC">
            <w:pPr>
              <w:pStyle w:val="af3"/>
              <w:spacing w:line="360" w:lineRule="auto"/>
              <w:rPr>
                <w:sz w:val="20"/>
              </w:rPr>
            </w:pPr>
            <w:r w:rsidRPr="00F277CC">
              <w:rPr>
                <w:sz w:val="20"/>
              </w:rPr>
              <w:t>-715</w:t>
            </w:r>
          </w:p>
        </w:tc>
        <w:tc>
          <w:tcPr>
            <w:tcW w:w="967" w:type="dxa"/>
            <w:vAlign w:val="center"/>
          </w:tcPr>
          <w:p w:rsidR="00F277CC" w:rsidRPr="00F277CC" w:rsidRDefault="00F277CC" w:rsidP="00F277CC">
            <w:pPr>
              <w:pStyle w:val="af3"/>
              <w:spacing w:line="360" w:lineRule="auto"/>
              <w:rPr>
                <w:sz w:val="20"/>
              </w:rPr>
            </w:pPr>
            <w:r w:rsidRPr="00F277CC">
              <w:rPr>
                <w:sz w:val="20"/>
              </w:rPr>
              <w:t>-4,1%</w:t>
            </w:r>
          </w:p>
        </w:tc>
        <w:tc>
          <w:tcPr>
            <w:tcW w:w="1193" w:type="dxa"/>
            <w:vAlign w:val="center"/>
          </w:tcPr>
          <w:p w:rsidR="00F277CC" w:rsidRPr="00F277CC" w:rsidRDefault="00F277CC" w:rsidP="00F277CC">
            <w:pPr>
              <w:pStyle w:val="af3"/>
              <w:spacing w:line="360" w:lineRule="auto"/>
              <w:rPr>
                <w:sz w:val="20"/>
              </w:rPr>
            </w:pPr>
            <w:r w:rsidRPr="00F277CC">
              <w:rPr>
                <w:sz w:val="20"/>
              </w:rPr>
              <w:t>-113,9%</w:t>
            </w:r>
          </w:p>
        </w:tc>
        <w:tc>
          <w:tcPr>
            <w:tcW w:w="716" w:type="dxa"/>
            <w:vAlign w:val="center"/>
          </w:tcPr>
          <w:p w:rsidR="00F277CC" w:rsidRPr="00F277CC" w:rsidRDefault="00F277CC" w:rsidP="00F277CC">
            <w:pPr>
              <w:pStyle w:val="af3"/>
              <w:spacing w:line="360" w:lineRule="auto"/>
              <w:rPr>
                <w:sz w:val="20"/>
              </w:rPr>
            </w:pPr>
            <w:r w:rsidRPr="00F277CC">
              <w:rPr>
                <w:sz w:val="20"/>
              </w:rPr>
              <w:t>-14,7%</w:t>
            </w:r>
          </w:p>
        </w:tc>
      </w:tr>
      <w:tr w:rsidR="00F277CC" w:rsidRPr="00F277CC" w:rsidTr="00F277CC">
        <w:tc>
          <w:tcPr>
            <w:tcW w:w="2535" w:type="dxa"/>
            <w:vAlign w:val="center"/>
          </w:tcPr>
          <w:p w:rsidR="00F277CC" w:rsidRPr="00F277CC" w:rsidRDefault="00F277CC" w:rsidP="00F277CC">
            <w:pPr>
              <w:pStyle w:val="af3"/>
              <w:spacing w:line="360" w:lineRule="auto"/>
              <w:rPr>
                <w:sz w:val="20"/>
              </w:rPr>
            </w:pPr>
            <w:r w:rsidRPr="00F277CC">
              <w:rPr>
                <w:sz w:val="20"/>
              </w:rPr>
              <w:t>Долгосрочные обязательства</w:t>
            </w:r>
          </w:p>
        </w:tc>
        <w:tc>
          <w:tcPr>
            <w:tcW w:w="720" w:type="dxa"/>
            <w:vAlign w:val="center"/>
          </w:tcPr>
          <w:p w:rsidR="00F277CC" w:rsidRPr="00F277CC" w:rsidRDefault="00F277CC" w:rsidP="00F277CC">
            <w:pPr>
              <w:pStyle w:val="af3"/>
              <w:spacing w:line="360" w:lineRule="auto"/>
              <w:rPr>
                <w:sz w:val="20"/>
              </w:rPr>
            </w:pPr>
            <w:r w:rsidRPr="00F277CC">
              <w:rPr>
                <w:sz w:val="20"/>
              </w:rPr>
              <w:t>0</w:t>
            </w:r>
          </w:p>
        </w:tc>
        <w:tc>
          <w:tcPr>
            <w:tcW w:w="720" w:type="dxa"/>
            <w:vAlign w:val="center"/>
          </w:tcPr>
          <w:p w:rsidR="00F277CC" w:rsidRPr="00F277CC" w:rsidRDefault="00F277CC" w:rsidP="00F277CC">
            <w:pPr>
              <w:pStyle w:val="af3"/>
              <w:spacing w:line="360" w:lineRule="auto"/>
              <w:rPr>
                <w:sz w:val="20"/>
              </w:rPr>
            </w:pPr>
            <w:r w:rsidRPr="00F277CC">
              <w:rPr>
                <w:sz w:val="20"/>
              </w:rPr>
              <w:t>0</w:t>
            </w:r>
          </w:p>
        </w:tc>
        <w:tc>
          <w:tcPr>
            <w:tcW w:w="720" w:type="dxa"/>
            <w:vAlign w:val="center"/>
          </w:tcPr>
          <w:p w:rsidR="00F277CC" w:rsidRPr="00F277CC" w:rsidRDefault="00F277CC" w:rsidP="00F277CC">
            <w:pPr>
              <w:pStyle w:val="af3"/>
              <w:spacing w:line="360" w:lineRule="auto"/>
              <w:rPr>
                <w:sz w:val="20"/>
              </w:rPr>
            </w:pPr>
          </w:p>
        </w:tc>
        <w:tc>
          <w:tcPr>
            <w:tcW w:w="900" w:type="dxa"/>
            <w:vAlign w:val="center"/>
          </w:tcPr>
          <w:p w:rsidR="00F277CC" w:rsidRPr="00F277CC" w:rsidRDefault="00F277CC" w:rsidP="00F277CC">
            <w:pPr>
              <w:pStyle w:val="af3"/>
              <w:spacing w:line="360" w:lineRule="auto"/>
              <w:rPr>
                <w:sz w:val="20"/>
              </w:rPr>
            </w:pPr>
          </w:p>
        </w:tc>
        <w:tc>
          <w:tcPr>
            <w:tcW w:w="900" w:type="dxa"/>
            <w:vAlign w:val="center"/>
          </w:tcPr>
          <w:p w:rsidR="00F277CC" w:rsidRPr="00F277CC" w:rsidRDefault="00F277CC" w:rsidP="00F277CC">
            <w:pPr>
              <w:pStyle w:val="af3"/>
              <w:spacing w:line="360" w:lineRule="auto"/>
              <w:rPr>
                <w:sz w:val="20"/>
              </w:rPr>
            </w:pPr>
            <w:r w:rsidRPr="00F277CC">
              <w:rPr>
                <w:sz w:val="20"/>
              </w:rPr>
              <w:t>0</w:t>
            </w:r>
          </w:p>
        </w:tc>
        <w:tc>
          <w:tcPr>
            <w:tcW w:w="967" w:type="dxa"/>
            <w:vAlign w:val="center"/>
          </w:tcPr>
          <w:p w:rsidR="00F277CC" w:rsidRPr="00F277CC" w:rsidRDefault="00F277CC" w:rsidP="00F277CC">
            <w:pPr>
              <w:pStyle w:val="af3"/>
              <w:spacing w:line="360" w:lineRule="auto"/>
              <w:rPr>
                <w:sz w:val="20"/>
              </w:rPr>
            </w:pPr>
          </w:p>
        </w:tc>
        <w:tc>
          <w:tcPr>
            <w:tcW w:w="1193" w:type="dxa"/>
            <w:vAlign w:val="center"/>
          </w:tcPr>
          <w:p w:rsidR="00F277CC" w:rsidRPr="00F277CC" w:rsidRDefault="00F277CC" w:rsidP="00F277CC">
            <w:pPr>
              <w:pStyle w:val="af3"/>
              <w:spacing w:line="360" w:lineRule="auto"/>
              <w:rPr>
                <w:sz w:val="20"/>
              </w:rPr>
            </w:pPr>
          </w:p>
        </w:tc>
        <w:tc>
          <w:tcPr>
            <w:tcW w:w="716" w:type="dxa"/>
            <w:vAlign w:val="center"/>
          </w:tcPr>
          <w:p w:rsidR="00F277CC" w:rsidRPr="00F277CC" w:rsidRDefault="00F277CC" w:rsidP="00F277CC">
            <w:pPr>
              <w:pStyle w:val="af3"/>
              <w:spacing w:line="360" w:lineRule="auto"/>
              <w:rPr>
                <w:sz w:val="20"/>
              </w:rPr>
            </w:pPr>
          </w:p>
        </w:tc>
      </w:tr>
      <w:tr w:rsidR="00F277CC" w:rsidRPr="00F277CC" w:rsidTr="00F277CC">
        <w:tc>
          <w:tcPr>
            <w:tcW w:w="2535" w:type="dxa"/>
            <w:vAlign w:val="center"/>
          </w:tcPr>
          <w:p w:rsidR="00F277CC" w:rsidRPr="00F277CC" w:rsidRDefault="00F277CC" w:rsidP="00F277CC">
            <w:pPr>
              <w:pStyle w:val="af3"/>
              <w:spacing w:line="360" w:lineRule="auto"/>
              <w:rPr>
                <w:sz w:val="20"/>
              </w:rPr>
            </w:pPr>
            <w:r w:rsidRPr="00F277CC">
              <w:rPr>
                <w:sz w:val="20"/>
              </w:rPr>
              <w:t>Краткосрочные обязательства</w:t>
            </w:r>
          </w:p>
        </w:tc>
        <w:tc>
          <w:tcPr>
            <w:tcW w:w="720" w:type="dxa"/>
            <w:vAlign w:val="center"/>
          </w:tcPr>
          <w:p w:rsidR="00F277CC" w:rsidRPr="00F277CC" w:rsidRDefault="00F277CC" w:rsidP="00F277CC">
            <w:pPr>
              <w:pStyle w:val="af3"/>
              <w:spacing w:line="360" w:lineRule="auto"/>
              <w:rPr>
                <w:sz w:val="20"/>
              </w:rPr>
            </w:pPr>
            <w:r w:rsidRPr="00F277CC">
              <w:rPr>
                <w:sz w:val="20"/>
              </w:rPr>
              <w:t>16214</w:t>
            </w:r>
          </w:p>
        </w:tc>
        <w:tc>
          <w:tcPr>
            <w:tcW w:w="720" w:type="dxa"/>
            <w:vAlign w:val="center"/>
          </w:tcPr>
          <w:p w:rsidR="00F277CC" w:rsidRPr="00F277CC" w:rsidRDefault="00F277CC" w:rsidP="00F277CC">
            <w:pPr>
              <w:pStyle w:val="af3"/>
              <w:spacing w:line="360" w:lineRule="auto"/>
              <w:rPr>
                <w:sz w:val="20"/>
              </w:rPr>
            </w:pPr>
            <w:r w:rsidRPr="00F277CC">
              <w:rPr>
                <w:sz w:val="20"/>
              </w:rPr>
              <w:t>21792</w:t>
            </w:r>
          </w:p>
        </w:tc>
        <w:tc>
          <w:tcPr>
            <w:tcW w:w="720" w:type="dxa"/>
            <w:vAlign w:val="center"/>
          </w:tcPr>
          <w:p w:rsidR="00F277CC" w:rsidRPr="00F277CC" w:rsidRDefault="00F277CC" w:rsidP="00F277CC">
            <w:pPr>
              <w:pStyle w:val="af3"/>
              <w:spacing w:line="360" w:lineRule="auto"/>
              <w:rPr>
                <w:sz w:val="20"/>
              </w:rPr>
            </w:pPr>
            <w:r w:rsidRPr="00F277CC">
              <w:rPr>
                <w:sz w:val="20"/>
              </w:rPr>
              <w:t>96,3%</w:t>
            </w:r>
          </w:p>
        </w:tc>
        <w:tc>
          <w:tcPr>
            <w:tcW w:w="900" w:type="dxa"/>
            <w:vAlign w:val="center"/>
          </w:tcPr>
          <w:p w:rsidR="00F277CC" w:rsidRPr="00F277CC" w:rsidRDefault="00F277CC" w:rsidP="00F277CC">
            <w:pPr>
              <w:pStyle w:val="af3"/>
              <w:spacing w:line="360" w:lineRule="auto"/>
              <w:rPr>
                <w:sz w:val="20"/>
              </w:rPr>
            </w:pPr>
            <w:r w:rsidRPr="00F277CC">
              <w:rPr>
                <w:sz w:val="20"/>
              </w:rPr>
              <w:t>100,4%</w:t>
            </w:r>
          </w:p>
        </w:tc>
        <w:tc>
          <w:tcPr>
            <w:tcW w:w="900" w:type="dxa"/>
            <w:vAlign w:val="center"/>
          </w:tcPr>
          <w:p w:rsidR="00F277CC" w:rsidRPr="00F277CC" w:rsidRDefault="00F277CC" w:rsidP="00F277CC">
            <w:pPr>
              <w:pStyle w:val="af3"/>
              <w:spacing w:line="360" w:lineRule="auto"/>
              <w:rPr>
                <w:sz w:val="20"/>
              </w:rPr>
            </w:pPr>
            <w:r w:rsidRPr="00F277CC">
              <w:rPr>
                <w:sz w:val="20"/>
              </w:rPr>
              <w:t>5578</w:t>
            </w:r>
          </w:p>
        </w:tc>
        <w:tc>
          <w:tcPr>
            <w:tcW w:w="967" w:type="dxa"/>
            <w:vAlign w:val="center"/>
          </w:tcPr>
          <w:p w:rsidR="00F277CC" w:rsidRPr="00F277CC" w:rsidRDefault="00F277CC" w:rsidP="00F277CC">
            <w:pPr>
              <w:pStyle w:val="af3"/>
              <w:spacing w:line="360" w:lineRule="auto"/>
              <w:rPr>
                <w:sz w:val="20"/>
              </w:rPr>
            </w:pPr>
            <w:r w:rsidRPr="00F277CC">
              <w:rPr>
                <w:sz w:val="20"/>
              </w:rPr>
              <w:t>4,1%</w:t>
            </w:r>
          </w:p>
        </w:tc>
        <w:tc>
          <w:tcPr>
            <w:tcW w:w="1193" w:type="dxa"/>
            <w:vAlign w:val="center"/>
          </w:tcPr>
          <w:p w:rsidR="00F277CC" w:rsidRPr="00F277CC" w:rsidRDefault="00F277CC" w:rsidP="00F277CC">
            <w:pPr>
              <w:pStyle w:val="af3"/>
              <w:spacing w:line="360" w:lineRule="auto"/>
              <w:rPr>
                <w:sz w:val="20"/>
              </w:rPr>
            </w:pPr>
            <w:r w:rsidRPr="00F277CC">
              <w:rPr>
                <w:sz w:val="20"/>
              </w:rPr>
              <w:t>34,4%</w:t>
            </w:r>
          </w:p>
        </w:tc>
        <w:tc>
          <w:tcPr>
            <w:tcW w:w="716" w:type="dxa"/>
            <w:vAlign w:val="center"/>
          </w:tcPr>
          <w:p w:rsidR="00F277CC" w:rsidRPr="00F277CC" w:rsidRDefault="00F277CC" w:rsidP="00F277CC">
            <w:pPr>
              <w:pStyle w:val="af3"/>
              <w:spacing w:line="360" w:lineRule="auto"/>
              <w:rPr>
                <w:sz w:val="20"/>
              </w:rPr>
            </w:pPr>
            <w:r w:rsidRPr="00F277CC">
              <w:rPr>
                <w:sz w:val="20"/>
              </w:rPr>
              <w:t>114,7%</w:t>
            </w:r>
          </w:p>
        </w:tc>
      </w:tr>
      <w:tr w:rsidR="00F277CC" w:rsidRPr="00F277CC" w:rsidTr="00F277CC">
        <w:tc>
          <w:tcPr>
            <w:tcW w:w="2535" w:type="dxa"/>
            <w:tcMar>
              <w:right w:w="85" w:type="dxa"/>
            </w:tcMar>
            <w:vAlign w:val="center"/>
          </w:tcPr>
          <w:p w:rsidR="00F277CC" w:rsidRPr="00F277CC" w:rsidRDefault="00F277CC" w:rsidP="00F277CC">
            <w:pPr>
              <w:pStyle w:val="af3"/>
              <w:spacing w:line="360" w:lineRule="auto"/>
              <w:rPr>
                <w:sz w:val="20"/>
              </w:rPr>
            </w:pPr>
            <w:r w:rsidRPr="00F277CC">
              <w:rPr>
                <w:sz w:val="20"/>
              </w:rPr>
              <w:t>Баланс</w:t>
            </w:r>
          </w:p>
        </w:tc>
        <w:tc>
          <w:tcPr>
            <w:tcW w:w="720" w:type="dxa"/>
            <w:vAlign w:val="center"/>
          </w:tcPr>
          <w:p w:rsidR="00F277CC" w:rsidRPr="00F277CC" w:rsidRDefault="00F277CC" w:rsidP="00F277CC">
            <w:pPr>
              <w:pStyle w:val="af3"/>
              <w:spacing w:line="360" w:lineRule="auto"/>
              <w:rPr>
                <w:sz w:val="20"/>
              </w:rPr>
            </w:pPr>
            <w:r w:rsidRPr="00F277CC">
              <w:rPr>
                <w:sz w:val="20"/>
              </w:rPr>
              <w:t>16842</w:t>
            </w:r>
          </w:p>
        </w:tc>
        <w:tc>
          <w:tcPr>
            <w:tcW w:w="720" w:type="dxa"/>
            <w:vAlign w:val="center"/>
          </w:tcPr>
          <w:p w:rsidR="00F277CC" w:rsidRPr="00F277CC" w:rsidRDefault="00F277CC" w:rsidP="00F277CC">
            <w:pPr>
              <w:pStyle w:val="af3"/>
              <w:spacing w:line="360" w:lineRule="auto"/>
              <w:rPr>
                <w:sz w:val="20"/>
              </w:rPr>
            </w:pPr>
            <w:r w:rsidRPr="00F277CC">
              <w:rPr>
                <w:sz w:val="20"/>
              </w:rPr>
              <w:t>21705</w:t>
            </w:r>
          </w:p>
        </w:tc>
        <w:tc>
          <w:tcPr>
            <w:tcW w:w="720" w:type="dxa"/>
            <w:vAlign w:val="center"/>
          </w:tcPr>
          <w:p w:rsidR="00F277CC" w:rsidRPr="00F277CC" w:rsidRDefault="00F277CC" w:rsidP="00F277CC">
            <w:pPr>
              <w:pStyle w:val="af3"/>
              <w:spacing w:line="360" w:lineRule="auto"/>
              <w:rPr>
                <w:sz w:val="20"/>
              </w:rPr>
            </w:pPr>
            <w:r w:rsidRPr="00F277CC">
              <w:rPr>
                <w:sz w:val="20"/>
              </w:rPr>
              <w:t>100%</w:t>
            </w:r>
          </w:p>
        </w:tc>
        <w:tc>
          <w:tcPr>
            <w:tcW w:w="900" w:type="dxa"/>
            <w:vAlign w:val="center"/>
          </w:tcPr>
          <w:p w:rsidR="00F277CC" w:rsidRPr="00F277CC" w:rsidRDefault="00F277CC" w:rsidP="00F277CC">
            <w:pPr>
              <w:pStyle w:val="af3"/>
              <w:spacing w:line="360" w:lineRule="auto"/>
              <w:rPr>
                <w:sz w:val="20"/>
              </w:rPr>
            </w:pPr>
            <w:r w:rsidRPr="00F277CC">
              <w:rPr>
                <w:sz w:val="20"/>
              </w:rPr>
              <w:t>100%</w:t>
            </w:r>
          </w:p>
        </w:tc>
        <w:tc>
          <w:tcPr>
            <w:tcW w:w="900" w:type="dxa"/>
            <w:vAlign w:val="center"/>
          </w:tcPr>
          <w:p w:rsidR="00F277CC" w:rsidRPr="00F277CC" w:rsidRDefault="00F277CC" w:rsidP="00F277CC">
            <w:pPr>
              <w:pStyle w:val="af3"/>
              <w:spacing w:line="360" w:lineRule="auto"/>
              <w:rPr>
                <w:sz w:val="20"/>
              </w:rPr>
            </w:pPr>
            <w:r w:rsidRPr="00F277CC">
              <w:rPr>
                <w:sz w:val="20"/>
              </w:rPr>
              <w:t>4863</w:t>
            </w:r>
          </w:p>
        </w:tc>
        <w:tc>
          <w:tcPr>
            <w:tcW w:w="967" w:type="dxa"/>
            <w:vAlign w:val="center"/>
          </w:tcPr>
          <w:p w:rsidR="00F277CC" w:rsidRPr="00F277CC" w:rsidRDefault="00F277CC" w:rsidP="00F277CC">
            <w:pPr>
              <w:pStyle w:val="af3"/>
              <w:spacing w:line="360" w:lineRule="auto"/>
              <w:rPr>
                <w:sz w:val="20"/>
              </w:rPr>
            </w:pPr>
            <w:r w:rsidRPr="00F277CC">
              <w:rPr>
                <w:sz w:val="20"/>
              </w:rPr>
              <w:t>0%</w:t>
            </w:r>
          </w:p>
        </w:tc>
        <w:tc>
          <w:tcPr>
            <w:tcW w:w="1193" w:type="dxa"/>
            <w:vAlign w:val="center"/>
          </w:tcPr>
          <w:p w:rsidR="00F277CC" w:rsidRPr="00F277CC" w:rsidRDefault="00F277CC" w:rsidP="00F277CC">
            <w:pPr>
              <w:pStyle w:val="af3"/>
              <w:spacing w:line="360" w:lineRule="auto"/>
              <w:rPr>
                <w:sz w:val="20"/>
              </w:rPr>
            </w:pPr>
            <w:r w:rsidRPr="00F277CC">
              <w:rPr>
                <w:sz w:val="20"/>
              </w:rPr>
              <w:t>28,9%</w:t>
            </w:r>
          </w:p>
        </w:tc>
        <w:tc>
          <w:tcPr>
            <w:tcW w:w="716" w:type="dxa"/>
            <w:vAlign w:val="center"/>
          </w:tcPr>
          <w:p w:rsidR="00F277CC" w:rsidRPr="00F277CC" w:rsidRDefault="00F277CC" w:rsidP="00F277CC">
            <w:pPr>
              <w:pStyle w:val="af3"/>
              <w:spacing w:line="360" w:lineRule="auto"/>
              <w:rPr>
                <w:sz w:val="20"/>
              </w:rPr>
            </w:pPr>
            <w:r w:rsidRPr="00F277CC">
              <w:rPr>
                <w:sz w:val="20"/>
              </w:rPr>
              <w:t>100%</w:t>
            </w:r>
          </w:p>
        </w:tc>
      </w:tr>
    </w:tbl>
    <w:p w:rsidR="00F277CC" w:rsidRDefault="00F277CC">
      <w:pPr>
        <w:widowControl/>
        <w:spacing w:line="360" w:lineRule="auto"/>
        <w:ind w:firstLine="0"/>
        <w:jc w:val="left"/>
        <w:rPr>
          <w:sz w:val="28"/>
          <w:szCs w:val="28"/>
        </w:rPr>
      </w:pPr>
      <w:r>
        <w:rPr>
          <w:sz w:val="28"/>
          <w:szCs w:val="28"/>
        </w:rPr>
        <w:br w:type="page"/>
      </w:r>
    </w:p>
    <w:p w:rsidR="00F277CC" w:rsidRPr="00E225CD" w:rsidRDefault="00F277CC" w:rsidP="00F277CC">
      <w:pPr>
        <w:spacing w:line="360" w:lineRule="auto"/>
        <w:ind w:firstLine="709"/>
        <w:rPr>
          <w:sz w:val="28"/>
          <w:szCs w:val="28"/>
        </w:rPr>
      </w:pPr>
      <w:r w:rsidRPr="00E225CD">
        <w:rPr>
          <w:sz w:val="28"/>
          <w:szCs w:val="28"/>
        </w:rPr>
        <w:t>Вывод: в 2007 году выявленные тенденции продолжаются. Баланс возрастает почти на треть - на 28,9%. Наблюдается продолжение роста оборотных активов на 37,3% на фоне некоторого снижения роста внеоборотных активов - на -3,1%. Снова идет резкое уменьшение собственного капитала и резервов - на -113,9% и на 34,4% увеличиваются краткосрочные обязательства. Можно сделать вывод, что предприятию приходится привлекать все больше и больше заемных средств.</w:t>
      </w:r>
    </w:p>
    <w:p w:rsidR="00F277CC" w:rsidRDefault="00F277CC" w:rsidP="00F277CC">
      <w:pPr>
        <w:spacing w:line="360" w:lineRule="auto"/>
        <w:ind w:firstLine="709"/>
        <w:rPr>
          <w:sz w:val="28"/>
          <w:szCs w:val="28"/>
        </w:rPr>
      </w:pPr>
      <w:r w:rsidRPr="00E225CD">
        <w:rPr>
          <w:sz w:val="28"/>
          <w:szCs w:val="28"/>
        </w:rPr>
        <w:t>Аналитический баланс за 2008 год приводится в таблице 3.</w:t>
      </w:r>
    </w:p>
    <w:p w:rsidR="00F277CC" w:rsidRPr="00E225CD" w:rsidRDefault="00F277CC" w:rsidP="00F277CC">
      <w:pPr>
        <w:spacing w:line="360" w:lineRule="auto"/>
        <w:ind w:firstLine="709"/>
        <w:rPr>
          <w:sz w:val="28"/>
          <w:szCs w:val="28"/>
        </w:rPr>
      </w:pPr>
    </w:p>
    <w:p w:rsidR="00F277CC" w:rsidRPr="00E225CD" w:rsidRDefault="00F277CC" w:rsidP="00F277CC">
      <w:pPr>
        <w:pStyle w:val="af2"/>
        <w:spacing w:after="0" w:line="360" w:lineRule="auto"/>
        <w:ind w:firstLine="709"/>
        <w:jc w:val="both"/>
        <w:rPr>
          <w:szCs w:val="28"/>
        </w:rPr>
      </w:pPr>
      <w:r>
        <w:rPr>
          <w:szCs w:val="28"/>
        </w:rPr>
        <w:t>Таблица</w:t>
      </w:r>
      <w:r w:rsidRPr="00E225CD">
        <w:rPr>
          <w:szCs w:val="28"/>
        </w:rPr>
        <w:t xml:space="preserve"> </w:t>
      </w:r>
      <w:r>
        <w:rPr>
          <w:szCs w:val="28"/>
        </w:rPr>
        <w:t xml:space="preserve">3. </w:t>
      </w:r>
      <w:r w:rsidRPr="00E225CD">
        <w:rPr>
          <w:szCs w:val="28"/>
        </w:rPr>
        <w:t xml:space="preserve">Аналитический баланс ООО «Смик Рус» за 2008 год, тыс.руб. </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715"/>
        <w:gridCol w:w="720"/>
        <w:gridCol w:w="720"/>
        <w:gridCol w:w="900"/>
        <w:gridCol w:w="900"/>
        <w:gridCol w:w="900"/>
        <w:gridCol w:w="900"/>
        <w:gridCol w:w="792"/>
        <w:gridCol w:w="824"/>
      </w:tblGrid>
      <w:tr w:rsidR="00F277CC" w:rsidRPr="00F277CC" w:rsidTr="00F277CC">
        <w:tc>
          <w:tcPr>
            <w:tcW w:w="2715" w:type="dxa"/>
            <w:vMerge w:val="restart"/>
            <w:vAlign w:val="center"/>
          </w:tcPr>
          <w:p w:rsidR="00F277CC" w:rsidRPr="00F277CC" w:rsidRDefault="00F277CC" w:rsidP="00F277CC">
            <w:pPr>
              <w:pStyle w:val="af3"/>
              <w:spacing w:line="360" w:lineRule="auto"/>
              <w:rPr>
                <w:sz w:val="20"/>
              </w:rPr>
            </w:pPr>
            <w:r w:rsidRPr="00F277CC">
              <w:rPr>
                <w:sz w:val="20"/>
              </w:rPr>
              <w:t>Наименование статей</w:t>
            </w:r>
          </w:p>
        </w:tc>
        <w:tc>
          <w:tcPr>
            <w:tcW w:w="720" w:type="dxa"/>
            <w:vMerge w:val="restart"/>
            <w:vAlign w:val="center"/>
          </w:tcPr>
          <w:p w:rsidR="00F277CC" w:rsidRPr="00F277CC" w:rsidRDefault="00F277CC" w:rsidP="00F277CC">
            <w:pPr>
              <w:pStyle w:val="af3"/>
              <w:spacing w:line="360" w:lineRule="auto"/>
              <w:rPr>
                <w:sz w:val="20"/>
              </w:rPr>
            </w:pPr>
            <w:r w:rsidRPr="00F277CC">
              <w:rPr>
                <w:sz w:val="20"/>
              </w:rPr>
              <w:t>Велич.на начало года</w:t>
            </w:r>
          </w:p>
        </w:tc>
        <w:tc>
          <w:tcPr>
            <w:tcW w:w="720" w:type="dxa"/>
            <w:vMerge w:val="restart"/>
            <w:vAlign w:val="center"/>
          </w:tcPr>
          <w:p w:rsidR="00F277CC" w:rsidRPr="00F277CC" w:rsidRDefault="00F277CC" w:rsidP="00F277CC">
            <w:pPr>
              <w:pStyle w:val="af3"/>
              <w:spacing w:line="360" w:lineRule="auto"/>
              <w:rPr>
                <w:sz w:val="20"/>
              </w:rPr>
            </w:pPr>
            <w:r w:rsidRPr="00F277CC">
              <w:rPr>
                <w:sz w:val="20"/>
              </w:rPr>
              <w:t>Велич. на конец года</w:t>
            </w:r>
          </w:p>
        </w:tc>
        <w:tc>
          <w:tcPr>
            <w:tcW w:w="1800" w:type="dxa"/>
            <w:gridSpan w:val="2"/>
            <w:vAlign w:val="center"/>
          </w:tcPr>
          <w:p w:rsidR="00F277CC" w:rsidRPr="00F277CC" w:rsidRDefault="00F277CC" w:rsidP="00F277CC">
            <w:pPr>
              <w:pStyle w:val="af3"/>
              <w:spacing w:line="360" w:lineRule="auto"/>
              <w:rPr>
                <w:sz w:val="20"/>
              </w:rPr>
            </w:pPr>
            <w:r w:rsidRPr="00F277CC">
              <w:rPr>
                <w:sz w:val="20"/>
              </w:rPr>
              <w:t>Структура</w:t>
            </w:r>
          </w:p>
        </w:tc>
        <w:tc>
          <w:tcPr>
            <w:tcW w:w="3416" w:type="dxa"/>
            <w:gridSpan w:val="4"/>
            <w:vAlign w:val="center"/>
          </w:tcPr>
          <w:p w:rsidR="00F277CC" w:rsidRPr="00F277CC" w:rsidRDefault="00F277CC" w:rsidP="00F277CC">
            <w:pPr>
              <w:pStyle w:val="af3"/>
              <w:spacing w:line="360" w:lineRule="auto"/>
              <w:rPr>
                <w:sz w:val="20"/>
              </w:rPr>
            </w:pPr>
            <w:r w:rsidRPr="00F277CC">
              <w:rPr>
                <w:sz w:val="20"/>
              </w:rPr>
              <w:t>Изменения</w:t>
            </w:r>
          </w:p>
        </w:tc>
      </w:tr>
      <w:tr w:rsidR="00F277CC" w:rsidRPr="00F277CC" w:rsidTr="00F277CC">
        <w:tc>
          <w:tcPr>
            <w:tcW w:w="2715" w:type="dxa"/>
            <w:vMerge/>
            <w:vAlign w:val="center"/>
          </w:tcPr>
          <w:p w:rsidR="00F277CC" w:rsidRPr="00F277CC" w:rsidRDefault="00F277CC" w:rsidP="00F277CC">
            <w:pPr>
              <w:pStyle w:val="af3"/>
              <w:spacing w:line="360" w:lineRule="auto"/>
              <w:rPr>
                <w:sz w:val="20"/>
              </w:rPr>
            </w:pPr>
          </w:p>
        </w:tc>
        <w:tc>
          <w:tcPr>
            <w:tcW w:w="720" w:type="dxa"/>
            <w:vMerge/>
            <w:vAlign w:val="center"/>
          </w:tcPr>
          <w:p w:rsidR="00F277CC" w:rsidRPr="00F277CC" w:rsidRDefault="00F277CC" w:rsidP="00F277CC">
            <w:pPr>
              <w:pStyle w:val="af3"/>
              <w:spacing w:line="360" w:lineRule="auto"/>
              <w:rPr>
                <w:sz w:val="20"/>
              </w:rPr>
            </w:pPr>
          </w:p>
        </w:tc>
        <w:tc>
          <w:tcPr>
            <w:tcW w:w="720" w:type="dxa"/>
            <w:vMerge/>
            <w:vAlign w:val="center"/>
          </w:tcPr>
          <w:p w:rsidR="00F277CC" w:rsidRPr="00F277CC" w:rsidRDefault="00F277CC" w:rsidP="00F277CC">
            <w:pPr>
              <w:pStyle w:val="af3"/>
              <w:spacing w:line="360" w:lineRule="auto"/>
              <w:rPr>
                <w:sz w:val="20"/>
              </w:rPr>
            </w:pPr>
          </w:p>
        </w:tc>
        <w:tc>
          <w:tcPr>
            <w:tcW w:w="900" w:type="dxa"/>
            <w:vAlign w:val="center"/>
          </w:tcPr>
          <w:p w:rsidR="00F277CC" w:rsidRPr="00F277CC" w:rsidRDefault="00F277CC" w:rsidP="00F277CC">
            <w:pPr>
              <w:pStyle w:val="af3"/>
              <w:spacing w:line="360" w:lineRule="auto"/>
              <w:rPr>
                <w:sz w:val="20"/>
              </w:rPr>
            </w:pPr>
            <w:r w:rsidRPr="00F277CC">
              <w:rPr>
                <w:sz w:val="20"/>
              </w:rPr>
              <w:t>на нач. года</w:t>
            </w:r>
          </w:p>
        </w:tc>
        <w:tc>
          <w:tcPr>
            <w:tcW w:w="900" w:type="dxa"/>
            <w:vAlign w:val="center"/>
          </w:tcPr>
          <w:p w:rsidR="00F277CC" w:rsidRPr="00F277CC" w:rsidRDefault="00F277CC" w:rsidP="00F277CC">
            <w:pPr>
              <w:pStyle w:val="af3"/>
              <w:spacing w:line="360" w:lineRule="auto"/>
              <w:rPr>
                <w:sz w:val="20"/>
              </w:rPr>
            </w:pPr>
            <w:r w:rsidRPr="00F277CC">
              <w:rPr>
                <w:sz w:val="20"/>
              </w:rPr>
              <w:t>на конец года</w:t>
            </w:r>
          </w:p>
        </w:tc>
        <w:tc>
          <w:tcPr>
            <w:tcW w:w="900" w:type="dxa"/>
            <w:vAlign w:val="center"/>
          </w:tcPr>
          <w:p w:rsidR="00F277CC" w:rsidRPr="00F277CC" w:rsidRDefault="00F277CC" w:rsidP="00F277CC">
            <w:pPr>
              <w:pStyle w:val="af3"/>
              <w:spacing w:line="360" w:lineRule="auto"/>
              <w:rPr>
                <w:sz w:val="20"/>
              </w:rPr>
            </w:pPr>
            <w:r w:rsidRPr="00F277CC">
              <w:rPr>
                <w:sz w:val="20"/>
              </w:rPr>
              <w:t>в абсол. величинах</w:t>
            </w:r>
          </w:p>
        </w:tc>
        <w:tc>
          <w:tcPr>
            <w:tcW w:w="900" w:type="dxa"/>
            <w:vAlign w:val="center"/>
          </w:tcPr>
          <w:p w:rsidR="00F277CC" w:rsidRPr="00F277CC" w:rsidRDefault="00F277CC" w:rsidP="00F277CC">
            <w:pPr>
              <w:pStyle w:val="af3"/>
              <w:spacing w:line="360" w:lineRule="auto"/>
              <w:rPr>
                <w:sz w:val="20"/>
              </w:rPr>
            </w:pPr>
            <w:r w:rsidRPr="00F277CC">
              <w:rPr>
                <w:sz w:val="20"/>
              </w:rPr>
              <w:t>в структуре</w:t>
            </w:r>
          </w:p>
        </w:tc>
        <w:tc>
          <w:tcPr>
            <w:tcW w:w="792" w:type="dxa"/>
            <w:vAlign w:val="center"/>
          </w:tcPr>
          <w:p w:rsidR="00F277CC" w:rsidRPr="00F277CC" w:rsidRDefault="00F277CC" w:rsidP="00F277CC">
            <w:pPr>
              <w:pStyle w:val="af3"/>
              <w:spacing w:line="360" w:lineRule="auto"/>
              <w:rPr>
                <w:sz w:val="20"/>
              </w:rPr>
            </w:pPr>
            <w:r w:rsidRPr="00F277CC">
              <w:rPr>
                <w:sz w:val="20"/>
              </w:rPr>
              <w:t>в % к величине на начало года</w:t>
            </w:r>
          </w:p>
        </w:tc>
        <w:tc>
          <w:tcPr>
            <w:tcW w:w="824" w:type="dxa"/>
            <w:vAlign w:val="center"/>
          </w:tcPr>
          <w:p w:rsidR="00F277CC" w:rsidRPr="00F277CC" w:rsidRDefault="00F277CC" w:rsidP="00F277CC">
            <w:pPr>
              <w:pStyle w:val="af3"/>
              <w:spacing w:line="360" w:lineRule="auto"/>
              <w:rPr>
                <w:sz w:val="20"/>
              </w:rPr>
            </w:pPr>
            <w:r w:rsidRPr="00F277CC">
              <w:rPr>
                <w:sz w:val="20"/>
              </w:rPr>
              <w:t>в % к измен. итога баланс.</w:t>
            </w:r>
          </w:p>
        </w:tc>
      </w:tr>
      <w:tr w:rsidR="00F277CC" w:rsidRPr="00F277CC" w:rsidTr="00F277CC">
        <w:tc>
          <w:tcPr>
            <w:tcW w:w="2715" w:type="dxa"/>
            <w:vAlign w:val="center"/>
          </w:tcPr>
          <w:p w:rsidR="00F277CC" w:rsidRPr="00F277CC" w:rsidRDefault="00F277CC" w:rsidP="00F277CC">
            <w:pPr>
              <w:pStyle w:val="af3"/>
              <w:spacing w:line="360" w:lineRule="auto"/>
              <w:rPr>
                <w:sz w:val="20"/>
              </w:rPr>
            </w:pPr>
            <w:r w:rsidRPr="00F277CC">
              <w:rPr>
                <w:sz w:val="20"/>
              </w:rPr>
              <w:t>1</w:t>
            </w:r>
          </w:p>
        </w:tc>
        <w:tc>
          <w:tcPr>
            <w:tcW w:w="720" w:type="dxa"/>
            <w:vAlign w:val="center"/>
          </w:tcPr>
          <w:p w:rsidR="00F277CC" w:rsidRPr="00F277CC" w:rsidRDefault="00F277CC" w:rsidP="00F277CC">
            <w:pPr>
              <w:pStyle w:val="af3"/>
              <w:spacing w:line="360" w:lineRule="auto"/>
              <w:rPr>
                <w:sz w:val="20"/>
              </w:rPr>
            </w:pPr>
            <w:r w:rsidRPr="00F277CC">
              <w:rPr>
                <w:sz w:val="20"/>
              </w:rPr>
              <w:t>2</w:t>
            </w:r>
          </w:p>
        </w:tc>
        <w:tc>
          <w:tcPr>
            <w:tcW w:w="720" w:type="dxa"/>
            <w:vAlign w:val="center"/>
          </w:tcPr>
          <w:p w:rsidR="00F277CC" w:rsidRPr="00F277CC" w:rsidRDefault="00F277CC" w:rsidP="00F277CC">
            <w:pPr>
              <w:pStyle w:val="af3"/>
              <w:spacing w:line="360" w:lineRule="auto"/>
              <w:rPr>
                <w:sz w:val="20"/>
              </w:rPr>
            </w:pPr>
            <w:r w:rsidRPr="00F277CC">
              <w:rPr>
                <w:sz w:val="20"/>
              </w:rPr>
              <w:t>3</w:t>
            </w:r>
          </w:p>
        </w:tc>
        <w:tc>
          <w:tcPr>
            <w:tcW w:w="900" w:type="dxa"/>
            <w:vAlign w:val="center"/>
          </w:tcPr>
          <w:p w:rsidR="00F277CC" w:rsidRPr="00F277CC" w:rsidRDefault="00F277CC" w:rsidP="00F277CC">
            <w:pPr>
              <w:pStyle w:val="af3"/>
              <w:spacing w:line="360" w:lineRule="auto"/>
              <w:rPr>
                <w:sz w:val="20"/>
              </w:rPr>
            </w:pPr>
            <w:r w:rsidRPr="00F277CC">
              <w:rPr>
                <w:sz w:val="20"/>
              </w:rPr>
              <w:t>4</w:t>
            </w:r>
          </w:p>
        </w:tc>
        <w:tc>
          <w:tcPr>
            <w:tcW w:w="900" w:type="dxa"/>
            <w:vAlign w:val="center"/>
          </w:tcPr>
          <w:p w:rsidR="00F277CC" w:rsidRPr="00F277CC" w:rsidRDefault="00F277CC" w:rsidP="00F277CC">
            <w:pPr>
              <w:pStyle w:val="af3"/>
              <w:spacing w:line="360" w:lineRule="auto"/>
              <w:rPr>
                <w:sz w:val="20"/>
              </w:rPr>
            </w:pPr>
            <w:r w:rsidRPr="00F277CC">
              <w:rPr>
                <w:sz w:val="20"/>
              </w:rPr>
              <w:t>5</w:t>
            </w:r>
          </w:p>
        </w:tc>
        <w:tc>
          <w:tcPr>
            <w:tcW w:w="900" w:type="dxa"/>
            <w:vAlign w:val="center"/>
          </w:tcPr>
          <w:p w:rsidR="00F277CC" w:rsidRPr="00F277CC" w:rsidRDefault="00F277CC" w:rsidP="00F277CC">
            <w:pPr>
              <w:pStyle w:val="af3"/>
              <w:spacing w:line="360" w:lineRule="auto"/>
              <w:rPr>
                <w:sz w:val="20"/>
              </w:rPr>
            </w:pPr>
            <w:r w:rsidRPr="00F277CC">
              <w:rPr>
                <w:sz w:val="20"/>
              </w:rPr>
              <w:t>6=3-2</w:t>
            </w:r>
          </w:p>
        </w:tc>
        <w:tc>
          <w:tcPr>
            <w:tcW w:w="900" w:type="dxa"/>
            <w:vAlign w:val="center"/>
          </w:tcPr>
          <w:p w:rsidR="00F277CC" w:rsidRPr="00F277CC" w:rsidRDefault="00F277CC" w:rsidP="00F277CC">
            <w:pPr>
              <w:pStyle w:val="af3"/>
              <w:spacing w:line="360" w:lineRule="auto"/>
              <w:rPr>
                <w:sz w:val="20"/>
              </w:rPr>
            </w:pPr>
            <w:r w:rsidRPr="00F277CC">
              <w:rPr>
                <w:sz w:val="20"/>
              </w:rPr>
              <w:t>7=5-4</w:t>
            </w:r>
          </w:p>
        </w:tc>
        <w:tc>
          <w:tcPr>
            <w:tcW w:w="792" w:type="dxa"/>
            <w:vAlign w:val="center"/>
          </w:tcPr>
          <w:p w:rsidR="00F277CC" w:rsidRPr="00F277CC" w:rsidRDefault="00F277CC" w:rsidP="00F277CC">
            <w:pPr>
              <w:pStyle w:val="af3"/>
              <w:spacing w:line="360" w:lineRule="auto"/>
              <w:rPr>
                <w:sz w:val="20"/>
              </w:rPr>
            </w:pPr>
            <w:r w:rsidRPr="00F277CC">
              <w:rPr>
                <w:sz w:val="20"/>
              </w:rPr>
              <w:t>8=6/2*100</w:t>
            </w:r>
          </w:p>
        </w:tc>
        <w:tc>
          <w:tcPr>
            <w:tcW w:w="824" w:type="dxa"/>
            <w:vAlign w:val="center"/>
          </w:tcPr>
          <w:p w:rsidR="00F277CC" w:rsidRPr="00F277CC" w:rsidRDefault="00F277CC" w:rsidP="00F277CC">
            <w:pPr>
              <w:pStyle w:val="af3"/>
              <w:spacing w:line="360" w:lineRule="auto"/>
              <w:rPr>
                <w:sz w:val="20"/>
              </w:rPr>
            </w:pPr>
            <w:r w:rsidRPr="00F277CC">
              <w:rPr>
                <w:sz w:val="20"/>
              </w:rPr>
              <w:t>9</w:t>
            </w:r>
          </w:p>
        </w:tc>
      </w:tr>
      <w:tr w:rsidR="00F277CC" w:rsidRPr="00F277CC" w:rsidTr="00F277CC">
        <w:tc>
          <w:tcPr>
            <w:tcW w:w="2715" w:type="dxa"/>
            <w:vAlign w:val="center"/>
          </w:tcPr>
          <w:p w:rsidR="00F277CC" w:rsidRPr="00F277CC" w:rsidRDefault="00F277CC" w:rsidP="00F277CC">
            <w:pPr>
              <w:pStyle w:val="af3"/>
              <w:spacing w:line="360" w:lineRule="auto"/>
              <w:rPr>
                <w:sz w:val="20"/>
              </w:rPr>
            </w:pPr>
            <w:r w:rsidRPr="00F277CC">
              <w:rPr>
                <w:sz w:val="20"/>
              </w:rPr>
              <w:t>Актив</w:t>
            </w:r>
          </w:p>
        </w:tc>
        <w:tc>
          <w:tcPr>
            <w:tcW w:w="720" w:type="dxa"/>
            <w:vAlign w:val="center"/>
          </w:tcPr>
          <w:p w:rsidR="00F277CC" w:rsidRPr="00F277CC" w:rsidRDefault="00F277CC" w:rsidP="00F277CC">
            <w:pPr>
              <w:pStyle w:val="af3"/>
              <w:spacing w:line="360" w:lineRule="auto"/>
              <w:rPr>
                <w:sz w:val="20"/>
              </w:rPr>
            </w:pPr>
          </w:p>
        </w:tc>
        <w:tc>
          <w:tcPr>
            <w:tcW w:w="720" w:type="dxa"/>
            <w:vAlign w:val="center"/>
          </w:tcPr>
          <w:p w:rsidR="00F277CC" w:rsidRPr="00F277CC" w:rsidRDefault="00F277CC" w:rsidP="00F277CC">
            <w:pPr>
              <w:pStyle w:val="af3"/>
              <w:spacing w:line="360" w:lineRule="auto"/>
              <w:rPr>
                <w:sz w:val="20"/>
              </w:rPr>
            </w:pPr>
          </w:p>
        </w:tc>
        <w:tc>
          <w:tcPr>
            <w:tcW w:w="900" w:type="dxa"/>
            <w:vAlign w:val="center"/>
          </w:tcPr>
          <w:p w:rsidR="00F277CC" w:rsidRPr="00F277CC" w:rsidRDefault="00F277CC" w:rsidP="00F277CC">
            <w:pPr>
              <w:pStyle w:val="af3"/>
              <w:spacing w:line="360" w:lineRule="auto"/>
              <w:rPr>
                <w:sz w:val="20"/>
              </w:rPr>
            </w:pPr>
          </w:p>
        </w:tc>
        <w:tc>
          <w:tcPr>
            <w:tcW w:w="900" w:type="dxa"/>
            <w:vAlign w:val="center"/>
          </w:tcPr>
          <w:p w:rsidR="00F277CC" w:rsidRPr="00F277CC" w:rsidRDefault="00F277CC" w:rsidP="00F277CC">
            <w:pPr>
              <w:pStyle w:val="af3"/>
              <w:spacing w:line="360" w:lineRule="auto"/>
              <w:rPr>
                <w:sz w:val="20"/>
              </w:rPr>
            </w:pPr>
          </w:p>
        </w:tc>
        <w:tc>
          <w:tcPr>
            <w:tcW w:w="900" w:type="dxa"/>
            <w:vAlign w:val="center"/>
          </w:tcPr>
          <w:p w:rsidR="00F277CC" w:rsidRPr="00F277CC" w:rsidRDefault="00F277CC" w:rsidP="00F277CC">
            <w:pPr>
              <w:pStyle w:val="af3"/>
              <w:spacing w:line="360" w:lineRule="auto"/>
              <w:rPr>
                <w:sz w:val="20"/>
              </w:rPr>
            </w:pPr>
          </w:p>
        </w:tc>
        <w:tc>
          <w:tcPr>
            <w:tcW w:w="900" w:type="dxa"/>
            <w:vAlign w:val="center"/>
          </w:tcPr>
          <w:p w:rsidR="00F277CC" w:rsidRPr="00F277CC" w:rsidRDefault="00F277CC" w:rsidP="00F277CC">
            <w:pPr>
              <w:pStyle w:val="af3"/>
              <w:spacing w:line="360" w:lineRule="auto"/>
              <w:rPr>
                <w:sz w:val="20"/>
              </w:rPr>
            </w:pPr>
          </w:p>
        </w:tc>
        <w:tc>
          <w:tcPr>
            <w:tcW w:w="792" w:type="dxa"/>
            <w:vAlign w:val="center"/>
          </w:tcPr>
          <w:p w:rsidR="00F277CC" w:rsidRPr="00F277CC" w:rsidRDefault="00F277CC" w:rsidP="00F277CC">
            <w:pPr>
              <w:pStyle w:val="af3"/>
              <w:spacing w:line="360" w:lineRule="auto"/>
              <w:rPr>
                <w:sz w:val="20"/>
              </w:rPr>
            </w:pPr>
          </w:p>
        </w:tc>
        <w:tc>
          <w:tcPr>
            <w:tcW w:w="824" w:type="dxa"/>
            <w:vAlign w:val="center"/>
          </w:tcPr>
          <w:p w:rsidR="00F277CC" w:rsidRPr="00F277CC" w:rsidRDefault="00F277CC" w:rsidP="00F277CC">
            <w:pPr>
              <w:pStyle w:val="af3"/>
              <w:spacing w:line="360" w:lineRule="auto"/>
              <w:rPr>
                <w:sz w:val="20"/>
              </w:rPr>
            </w:pPr>
          </w:p>
        </w:tc>
      </w:tr>
      <w:tr w:rsidR="00F277CC" w:rsidRPr="00F277CC" w:rsidTr="00F277CC">
        <w:tc>
          <w:tcPr>
            <w:tcW w:w="2715" w:type="dxa"/>
            <w:vAlign w:val="center"/>
          </w:tcPr>
          <w:p w:rsidR="00F277CC" w:rsidRPr="00F277CC" w:rsidRDefault="00F277CC" w:rsidP="00F277CC">
            <w:pPr>
              <w:pStyle w:val="af3"/>
              <w:spacing w:line="360" w:lineRule="auto"/>
              <w:rPr>
                <w:sz w:val="20"/>
              </w:rPr>
            </w:pPr>
            <w:r w:rsidRPr="00F277CC">
              <w:rPr>
                <w:sz w:val="20"/>
              </w:rPr>
              <w:t>Внеоборотные активы</w:t>
            </w:r>
          </w:p>
        </w:tc>
        <w:tc>
          <w:tcPr>
            <w:tcW w:w="720" w:type="dxa"/>
            <w:vAlign w:val="center"/>
          </w:tcPr>
          <w:p w:rsidR="00F277CC" w:rsidRPr="00F277CC" w:rsidRDefault="00F277CC" w:rsidP="00F277CC">
            <w:pPr>
              <w:pStyle w:val="af3"/>
              <w:spacing w:line="360" w:lineRule="auto"/>
              <w:rPr>
                <w:sz w:val="20"/>
              </w:rPr>
            </w:pPr>
            <w:r w:rsidRPr="00F277CC">
              <w:rPr>
                <w:sz w:val="20"/>
              </w:rPr>
              <w:t>3417</w:t>
            </w:r>
          </w:p>
        </w:tc>
        <w:tc>
          <w:tcPr>
            <w:tcW w:w="720" w:type="dxa"/>
            <w:vAlign w:val="center"/>
          </w:tcPr>
          <w:p w:rsidR="00F277CC" w:rsidRPr="00F277CC" w:rsidRDefault="00F277CC" w:rsidP="00F277CC">
            <w:pPr>
              <w:pStyle w:val="af3"/>
              <w:spacing w:line="360" w:lineRule="auto"/>
              <w:rPr>
                <w:sz w:val="20"/>
              </w:rPr>
            </w:pPr>
            <w:r w:rsidRPr="00F277CC">
              <w:rPr>
                <w:sz w:val="20"/>
              </w:rPr>
              <w:t>3471</w:t>
            </w:r>
          </w:p>
        </w:tc>
        <w:tc>
          <w:tcPr>
            <w:tcW w:w="900" w:type="dxa"/>
            <w:vAlign w:val="center"/>
          </w:tcPr>
          <w:p w:rsidR="00F277CC" w:rsidRPr="00F277CC" w:rsidRDefault="00F277CC" w:rsidP="00F277CC">
            <w:pPr>
              <w:pStyle w:val="af3"/>
              <w:spacing w:line="360" w:lineRule="auto"/>
              <w:rPr>
                <w:sz w:val="20"/>
              </w:rPr>
            </w:pPr>
            <w:r w:rsidRPr="00F277CC">
              <w:rPr>
                <w:sz w:val="20"/>
              </w:rPr>
              <w:t>15,7%</w:t>
            </w:r>
          </w:p>
        </w:tc>
        <w:tc>
          <w:tcPr>
            <w:tcW w:w="900" w:type="dxa"/>
            <w:vAlign w:val="center"/>
          </w:tcPr>
          <w:p w:rsidR="00F277CC" w:rsidRPr="00F277CC" w:rsidRDefault="00F277CC" w:rsidP="00F277CC">
            <w:pPr>
              <w:pStyle w:val="af3"/>
              <w:spacing w:line="360" w:lineRule="auto"/>
              <w:rPr>
                <w:sz w:val="20"/>
              </w:rPr>
            </w:pPr>
            <w:r w:rsidRPr="00F277CC">
              <w:rPr>
                <w:sz w:val="20"/>
              </w:rPr>
              <w:t>14,0%</w:t>
            </w:r>
          </w:p>
        </w:tc>
        <w:tc>
          <w:tcPr>
            <w:tcW w:w="900" w:type="dxa"/>
            <w:vAlign w:val="center"/>
          </w:tcPr>
          <w:p w:rsidR="00F277CC" w:rsidRPr="00F277CC" w:rsidRDefault="00F277CC" w:rsidP="00F277CC">
            <w:pPr>
              <w:pStyle w:val="af3"/>
              <w:spacing w:line="360" w:lineRule="auto"/>
              <w:rPr>
                <w:sz w:val="20"/>
              </w:rPr>
            </w:pPr>
            <w:r w:rsidRPr="00F277CC">
              <w:rPr>
                <w:sz w:val="20"/>
              </w:rPr>
              <w:t>54</w:t>
            </w:r>
          </w:p>
        </w:tc>
        <w:tc>
          <w:tcPr>
            <w:tcW w:w="900" w:type="dxa"/>
            <w:vAlign w:val="center"/>
          </w:tcPr>
          <w:p w:rsidR="00F277CC" w:rsidRPr="00F277CC" w:rsidRDefault="00F277CC" w:rsidP="00F277CC">
            <w:pPr>
              <w:pStyle w:val="af3"/>
              <w:spacing w:line="360" w:lineRule="auto"/>
              <w:rPr>
                <w:sz w:val="20"/>
              </w:rPr>
            </w:pPr>
            <w:r w:rsidRPr="00F277CC">
              <w:rPr>
                <w:sz w:val="20"/>
              </w:rPr>
              <w:t>-1,7%</w:t>
            </w:r>
          </w:p>
        </w:tc>
        <w:tc>
          <w:tcPr>
            <w:tcW w:w="792" w:type="dxa"/>
            <w:vAlign w:val="center"/>
          </w:tcPr>
          <w:p w:rsidR="00F277CC" w:rsidRPr="00F277CC" w:rsidRDefault="00F277CC" w:rsidP="00F277CC">
            <w:pPr>
              <w:pStyle w:val="af3"/>
              <w:spacing w:line="360" w:lineRule="auto"/>
              <w:rPr>
                <w:sz w:val="20"/>
              </w:rPr>
            </w:pPr>
            <w:r w:rsidRPr="00F277CC">
              <w:rPr>
                <w:sz w:val="20"/>
              </w:rPr>
              <w:t>1,6%</w:t>
            </w:r>
          </w:p>
        </w:tc>
        <w:tc>
          <w:tcPr>
            <w:tcW w:w="824" w:type="dxa"/>
            <w:vAlign w:val="center"/>
          </w:tcPr>
          <w:p w:rsidR="00F277CC" w:rsidRPr="00F277CC" w:rsidRDefault="00F277CC" w:rsidP="00F277CC">
            <w:pPr>
              <w:pStyle w:val="af3"/>
              <w:spacing w:line="360" w:lineRule="auto"/>
              <w:rPr>
                <w:sz w:val="20"/>
              </w:rPr>
            </w:pPr>
            <w:r w:rsidRPr="00F277CC">
              <w:rPr>
                <w:sz w:val="20"/>
              </w:rPr>
              <w:t>1,8%</w:t>
            </w:r>
          </w:p>
        </w:tc>
      </w:tr>
      <w:tr w:rsidR="00F277CC" w:rsidRPr="00F277CC" w:rsidTr="00F277CC">
        <w:tc>
          <w:tcPr>
            <w:tcW w:w="2715" w:type="dxa"/>
            <w:vAlign w:val="center"/>
          </w:tcPr>
          <w:p w:rsidR="00F277CC" w:rsidRPr="00F277CC" w:rsidRDefault="00F277CC" w:rsidP="00F277CC">
            <w:pPr>
              <w:pStyle w:val="af3"/>
              <w:spacing w:line="360" w:lineRule="auto"/>
              <w:rPr>
                <w:sz w:val="20"/>
              </w:rPr>
            </w:pPr>
            <w:r w:rsidRPr="00F277CC">
              <w:rPr>
                <w:sz w:val="20"/>
              </w:rPr>
              <w:t>Оборотные активы</w:t>
            </w:r>
          </w:p>
        </w:tc>
        <w:tc>
          <w:tcPr>
            <w:tcW w:w="720" w:type="dxa"/>
            <w:vAlign w:val="center"/>
          </w:tcPr>
          <w:p w:rsidR="00F277CC" w:rsidRPr="00F277CC" w:rsidRDefault="00F277CC" w:rsidP="00F277CC">
            <w:pPr>
              <w:pStyle w:val="af3"/>
              <w:spacing w:line="360" w:lineRule="auto"/>
              <w:rPr>
                <w:sz w:val="20"/>
              </w:rPr>
            </w:pPr>
            <w:r w:rsidRPr="00F277CC">
              <w:rPr>
                <w:sz w:val="20"/>
              </w:rPr>
              <w:t>18288</w:t>
            </w:r>
          </w:p>
        </w:tc>
        <w:tc>
          <w:tcPr>
            <w:tcW w:w="720" w:type="dxa"/>
            <w:vAlign w:val="center"/>
          </w:tcPr>
          <w:p w:rsidR="00F277CC" w:rsidRPr="00F277CC" w:rsidRDefault="00F277CC" w:rsidP="00F277CC">
            <w:pPr>
              <w:pStyle w:val="af3"/>
              <w:spacing w:line="360" w:lineRule="auto"/>
              <w:rPr>
                <w:sz w:val="20"/>
              </w:rPr>
            </w:pPr>
            <w:r w:rsidRPr="00F277CC">
              <w:rPr>
                <w:sz w:val="20"/>
              </w:rPr>
              <w:t>21288</w:t>
            </w:r>
          </w:p>
        </w:tc>
        <w:tc>
          <w:tcPr>
            <w:tcW w:w="900" w:type="dxa"/>
            <w:vAlign w:val="center"/>
          </w:tcPr>
          <w:p w:rsidR="00F277CC" w:rsidRPr="00F277CC" w:rsidRDefault="00F277CC" w:rsidP="00F277CC">
            <w:pPr>
              <w:pStyle w:val="af3"/>
              <w:spacing w:line="360" w:lineRule="auto"/>
              <w:rPr>
                <w:sz w:val="20"/>
              </w:rPr>
            </w:pPr>
            <w:r w:rsidRPr="00F277CC">
              <w:rPr>
                <w:sz w:val="20"/>
              </w:rPr>
              <w:t>84,3%</w:t>
            </w:r>
          </w:p>
        </w:tc>
        <w:tc>
          <w:tcPr>
            <w:tcW w:w="900" w:type="dxa"/>
            <w:vAlign w:val="center"/>
          </w:tcPr>
          <w:p w:rsidR="00F277CC" w:rsidRPr="00F277CC" w:rsidRDefault="00F277CC" w:rsidP="00F277CC">
            <w:pPr>
              <w:pStyle w:val="af3"/>
              <w:spacing w:line="360" w:lineRule="auto"/>
              <w:rPr>
                <w:sz w:val="20"/>
              </w:rPr>
            </w:pPr>
            <w:r w:rsidRPr="00F277CC">
              <w:rPr>
                <w:sz w:val="20"/>
              </w:rPr>
              <w:t>86,0%</w:t>
            </w:r>
          </w:p>
        </w:tc>
        <w:tc>
          <w:tcPr>
            <w:tcW w:w="900" w:type="dxa"/>
            <w:vAlign w:val="center"/>
          </w:tcPr>
          <w:p w:rsidR="00F277CC" w:rsidRPr="00F277CC" w:rsidRDefault="00F277CC" w:rsidP="00F277CC">
            <w:pPr>
              <w:pStyle w:val="af3"/>
              <w:spacing w:line="360" w:lineRule="auto"/>
              <w:rPr>
                <w:sz w:val="20"/>
              </w:rPr>
            </w:pPr>
            <w:r w:rsidRPr="00F277CC">
              <w:rPr>
                <w:sz w:val="20"/>
              </w:rPr>
              <w:t>3000</w:t>
            </w:r>
          </w:p>
        </w:tc>
        <w:tc>
          <w:tcPr>
            <w:tcW w:w="900" w:type="dxa"/>
            <w:vAlign w:val="center"/>
          </w:tcPr>
          <w:p w:rsidR="00F277CC" w:rsidRPr="00F277CC" w:rsidRDefault="00F277CC" w:rsidP="00F277CC">
            <w:pPr>
              <w:pStyle w:val="af3"/>
              <w:spacing w:line="360" w:lineRule="auto"/>
              <w:rPr>
                <w:sz w:val="20"/>
              </w:rPr>
            </w:pPr>
            <w:r w:rsidRPr="00F277CC">
              <w:rPr>
                <w:sz w:val="20"/>
              </w:rPr>
              <w:t>1,7%</w:t>
            </w:r>
          </w:p>
        </w:tc>
        <w:tc>
          <w:tcPr>
            <w:tcW w:w="792" w:type="dxa"/>
            <w:vAlign w:val="center"/>
          </w:tcPr>
          <w:p w:rsidR="00F277CC" w:rsidRPr="00F277CC" w:rsidRDefault="00F277CC" w:rsidP="00F277CC">
            <w:pPr>
              <w:pStyle w:val="af3"/>
              <w:spacing w:line="360" w:lineRule="auto"/>
              <w:rPr>
                <w:sz w:val="20"/>
              </w:rPr>
            </w:pPr>
            <w:r w:rsidRPr="00F277CC">
              <w:rPr>
                <w:sz w:val="20"/>
              </w:rPr>
              <w:t>16,4%</w:t>
            </w:r>
          </w:p>
        </w:tc>
        <w:tc>
          <w:tcPr>
            <w:tcW w:w="824" w:type="dxa"/>
            <w:vAlign w:val="center"/>
          </w:tcPr>
          <w:p w:rsidR="00F277CC" w:rsidRPr="00F277CC" w:rsidRDefault="00F277CC" w:rsidP="00F277CC">
            <w:pPr>
              <w:pStyle w:val="af3"/>
              <w:spacing w:line="360" w:lineRule="auto"/>
              <w:rPr>
                <w:sz w:val="20"/>
              </w:rPr>
            </w:pPr>
            <w:r w:rsidRPr="00F277CC">
              <w:rPr>
                <w:sz w:val="20"/>
              </w:rPr>
              <w:t>98,2%</w:t>
            </w:r>
          </w:p>
        </w:tc>
      </w:tr>
      <w:tr w:rsidR="00F277CC" w:rsidRPr="00F277CC" w:rsidTr="00F277CC">
        <w:tc>
          <w:tcPr>
            <w:tcW w:w="2715" w:type="dxa"/>
            <w:tcMar>
              <w:right w:w="85" w:type="dxa"/>
            </w:tcMar>
            <w:vAlign w:val="center"/>
          </w:tcPr>
          <w:p w:rsidR="00F277CC" w:rsidRPr="00F277CC" w:rsidRDefault="00F277CC" w:rsidP="00F277CC">
            <w:pPr>
              <w:pStyle w:val="af3"/>
              <w:spacing w:line="360" w:lineRule="auto"/>
              <w:rPr>
                <w:sz w:val="20"/>
              </w:rPr>
            </w:pPr>
            <w:r w:rsidRPr="00F277CC">
              <w:rPr>
                <w:sz w:val="20"/>
              </w:rPr>
              <w:t>Баланс</w:t>
            </w:r>
          </w:p>
        </w:tc>
        <w:tc>
          <w:tcPr>
            <w:tcW w:w="720" w:type="dxa"/>
            <w:vAlign w:val="center"/>
          </w:tcPr>
          <w:p w:rsidR="00F277CC" w:rsidRPr="00F277CC" w:rsidRDefault="00F277CC" w:rsidP="00F277CC">
            <w:pPr>
              <w:pStyle w:val="af3"/>
              <w:spacing w:line="360" w:lineRule="auto"/>
              <w:rPr>
                <w:sz w:val="20"/>
              </w:rPr>
            </w:pPr>
            <w:r w:rsidRPr="00F277CC">
              <w:rPr>
                <w:sz w:val="20"/>
              </w:rPr>
              <w:t>21705</w:t>
            </w:r>
          </w:p>
        </w:tc>
        <w:tc>
          <w:tcPr>
            <w:tcW w:w="720" w:type="dxa"/>
            <w:vAlign w:val="center"/>
          </w:tcPr>
          <w:p w:rsidR="00F277CC" w:rsidRPr="00F277CC" w:rsidRDefault="00F277CC" w:rsidP="00F277CC">
            <w:pPr>
              <w:pStyle w:val="af3"/>
              <w:spacing w:line="360" w:lineRule="auto"/>
              <w:rPr>
                <w:sz w:val="20"/>
              </w:rPr>
            </w:pPr>
            <w:r w:rsidRPr="00F277CC">
              <w:rPr>
                <w:sz w:val="20"/>
              </w:rPr>
              <w:t>24759</w:t>
            </w:r>
          </w:p>
        </w:tc>
        <w:tc>
          <w:tcPr>
            <w:tcW w:w="900" w:type="dxa"/>
            <w:vAlign w:val="center"/>
          </w:tcPr>
          <w:p w:rsidR="00F277CC" w:rsidRPr="00F277CC" w:rsidRDefault="00F277CC" w:rsidP="00F277CC">
            <w:pPr>
              <w:pStyle w:val="af3"/>
              <w:spacing w:line="360" w:lineRule="auto"/>
              <w:rPr>
                <w:sz w:val="20"/>
              </w:rPr>
            </w:pPr>
            <w:r w:rsidRPr="00F277CC">
              <w:rPr>
                <w:sz w:val="20"/>
              </w:rPr>
              <w:t>100%</w:t>
            </w:r>
          </w:p>
        </w:tc>
        <w:tc>
          <w:tcPr>
            <w:tcW w:w="900" w:type="dxa"/>
            <w:vAlign w:val="center"/>
          </w:tcPr>
          <w:p w:rsidR="00F277CC" w:rsidRPr="00F277CC" w:rsidRDefault="00F277CC" w:rsidP="00F277CC">
            <w:pPr>
              <w:pStyle w:val="af3"/>
              <w:spacing w:line="360" w:lineRule="auto"/>
              <w:rPr>
                <w:sz w:val="20"/>
              </w:rPr>
            </w:pPr>
            <w:r w:rsidRPr="00F277CC">
              <w:rPr>
                <w:sz w:val="20"/>
              </w:rPr>
              <w:t>100%</w:t>
            </w:r>
          </w:p>
        </w:tc>
        <w:tc>
          <w:tcPr>
            <w:tcW w:w="900" w:type="dxa"/>
            <w:vAlign w:val="center"/>
          </w:tcPr>
          <w:p w:rsidR="00F277CC" w:rsidRPr="00F277CC" w:rsidRDefault="00F277CC" w:rsidP="00F277CC">
            <w:pPr>
              <w:pStyle w:val="af3"/>
              <w:spacing w:line="360" w:lineRule="auto"/>
              <w:rPr>
                <w:sz w:val="20"/>
              </w:rPr>
            </w:pPr>
            <w:r w:rsidRPr="00F277CC">
              <w:rPr>
                <w:sz w:val="20"/>
              </w:rPr>
              <w:t>3054</w:t>
            </w:r>
          </w:p>
        </w:tc>
        <w:tc>
          <w:tcPr>
            <w:tcW w:w="900" w:type="dxa"/>
            <w:vAlign w:val="center"/>
          </w:tcPr>
          <w:p w:rsidR="00F277CC" w:rsidRPr="00F277CC" w:rsidRDefault="00F277CC" w:rsidP="00F277CC">
            <w:pPr>
              <w:pStyle w:val="af3"/>
              <w:spacing w:line="360" w:lineRule="auto"/>
              <w:rPr>
                <w:sz w:val="20"/>
              </w:rPr>
            </w:pPr>
            <w:r w:rsidRPr="00F277CC">
              <w:rPr>
                <w:sz w:val="20"/>
              </w:rPr>
              <w:t>0,0%</w:t>
            </w:r>
          </w:p>
        </w:tc>
        <w:tc>
          <w:tcPr>
            <w:tcW w:w="792" w:type="dxa"/>
            <w:vAlign w:val="center"/>
          </w:tcPr>
          <w:p w:rsidR="00F277CC" w:rsidRPr="00F277CC" w:rsidRDefault="00F277CC" w:rsidP="00F277CC">
            <w:pPr>
              <w:pStyle w:val="af3"/>
              <w:spacing w:line="360" w:lineRule="auto"/>
              <w:rPr>
                <w:sz w:val="20"/>
              </w:rPr>
            </w:pPr>
            <w:r w:rsidRPr="00F277CC">
              <w:rPr>
                <w:sz w:val="20"/>
              </w:rPr>
              <w:t>14,1%</w:t>
            </w:r>
          </w:p>
        </w:tc>
        <w:tc>
          <w:tcPr>
            <w:tcW w:w="824" w:type="dxa"/>
            <w:vAlign w:val="center"/>
          </w:tcPr>
          <w:p w:rsidR="00F277CC" w:rsidRPr="00F277CC" w:rsidRDefault="00F277CC" w:rsidP="00F277CC">
            <w:pPr>
              <w:pStyle w:val="af3"/>
              <w:spacing w:line="360" w:lineRule="auto"/>
              <w:rPr>
                <w:sz w:val="20"/>
              </w:rPr>
            </w:pPr>
            <w:r w:rsidRPr="00F277CC">
              <w:rPr>
                <w:sz w:val="20"/>
              </w:rPr>
              <w:t>100%</w:t>
            </w:r>
          </w:p>
        </w:tc>
      </w:tr>
      <w:tr w:rsidR="00F277CC" w:rsidRPr="00F277CC" w:rsidTr="00F277CC">
        <w:tc>
          <w:tcPr>
            <w:tcW w:w="2715" w:type="dxa"/>
            <w:vAlign w:val="center"/>
          </w:tcPr>
          <w:p w:rsidR="00F277CC" w:rsidRPr="00F277CC" w:rsidRDefault="00F277CC" w:rsidP="00F277CC">
            <w:pPr>
              <w:pStyle w:val="af3"/>
              <w:spacing w:line="360" w:lineRule="auto"/>
              <w:rPr>
                <w:sz w:val="20"/>
              </w:rPr>
            </w:pPr>
            <w:r w:rsidRPr="00F277CC">
              <w:rPr>
                <w:sz w:val="20"/>
              </w:rPr>
              <w:t>Пассив</w:t>
            </w:r>
          </w:p>
        </w:tc>
        <w:tc>
          <w:tcPr>
            <w:tcW w:w="720" w:type="dxa"/>
            <w:vAlign w:val="center"/>
          </w:tcPr>
          <w:p w:rsidR="00F277CC" w:rsidRPr="00F277CC" w:rsidRDefault="00F277CC" w:rsidP="00F277CC">
            <w:pPr>
              <w:pStyle w:val="af3"/>
              <w:spacing w:line="360" w:lineRule="auto"/>
              <w:rPr>
                <w:sz w:val="20"/>
              </w:rPr>
            </w:pPr>
          </w:p>
        </w:tc>
        <w:tc>
          <w:tcPr>
            <w:tcW w:w="720" w:type="dxa"/>
            <w:vAlign w:val="center"/>
          </w:tcPr>
          <w:p w:rsidR="00F277CC" w:rsidRPr="00F277CC" w:rsidRDefault="00F277CC" w:rsidP="00F277CC">
            <w:pPr>
              <w:pStyle w:val="af3"/>
              <w:spacing w:line="360" w:lineRule="auto"/>
              <w:rPr>
                <w:sz w:val="20"/>
              </w:rPr>
            </w:pPr>
          </w:p>
        </w:tc>
        <w:tc>
          <w:tcPr>
            <w:tcW w:w="900" w:type="dxa"/>
            <w:vAlign w:val="center"/>
          </w:tcPr>
          <w:p w:rsidR="00F277CC" w:rsidRPr="00F277CC" w:rsidRDefault="00F277CC" w:rsidP="00F277CC">
            <w:pPr>
              <w:pStyle w:val="af3"/>
              <w:spacing w:line="360" w:lineRule="auto"/>
              <w:rPr>
                <w:sz w:val="20"/>
              </w:rPr>
            </w:pPr>
          </w:p>
        </w:tc>
        <w:tc>
          <w:tcPr>
            <w:tcW w:w="900" w:type="dxa"/>
            <w:vAlign w:val="center"/>
          </w:tcPr>
          <w:p w:rsidR="00F277CC" w:rsidRPr="00F277CC" w:rsidRDefault="00F277CC" w:rsidP="00F277CC">
            <w:pPr>
              <w:pStyle w:val="af3"/>
              <w:spacing w:line="360" w:lineRule="auto"/>
              <w:rPr>
                <w:sz w:val="20"/>
              </w:rPr>
            </w:pPr>
          </w:p>
        </w:tc>
        <w:tc>
          <w:tcPr>
            <w:tcW w:w="900" w:type="dxa"/>
            <w:vAlign w:val="center"/>
          </w:tcPr>
          <w:p w:rsidR="00F277CC" w:rsidRPr="00F277CC" w:rsidRDefault="00F277CC" w:rsidP="00F277CC">
            <w:pPr>
              <w:pStyle w:val="af3"/>
              <w:spacing w:line="360" w:lineRule="auto"/>
              <w:rPr>
                <w:sz w:val="20"/>
              </w:rPr>
            </w:pPr>
          </w:p>
        </w:tc>
        <w:tc>
          <w:tcPr>
            <w:tcW w:w="900" w:type="dxa"/>
            <w:vAlign w:val="center"/>
          </w:tcPr>
          <w:p w:rsidR="00F277CC" w:rsidRPr="00F277CC" w:rsidRDefault="00F277CC" w:rsidP="00F277CC">
            <w:pPr>
              <w:pStyle w:val="af3"/>
              <w:spacing w:line="360" w:lineRule="auto"/>
              <w:rPr>
                <w:sz w:val="20"/>
              </w:rPr>
            </w:pPr>
          </w:p>
        </w:tc>
        <w:tc>
          <w:tcPr>
            <w:tcW w:w="792" w:type="dxa"/>
            <w:vAlign w:val="center"/>
          </w:tcPr>
          <w:p w:rsidR="00F277CC" w:rsidRPr="00F277CC" w:rsidRDefault="00F277CC" w:rsidP="00F277CC">
            <w:pPr>
              <w:pStyle w:val="af3"/>
              <w:spacing w:line="360" w:lineRule="auto"/>
              <w:rPr>
                <w:sz w:val="20"/>
              </w:rPr>
            </w:pPr>
          </w:p>
        </w:tc>
        <w:tc>
          <w:tcPr>
            <w:tcW w:w="824" w:type="dxa"/>
            <w:vAlign w:val="center"/>
          </w:tcPr>
          <w:p w:rsidR="00F277CC" w:rsidRPr="00F277CC" w:rsidRDefault="00F277CC" w:rsidP="00F277CC">
            <w:pPr>
              <w:pStyle w:val="af3"/>
              <w:spacing w:line="360" w:lineRule="auto"/>
              <w:rPr>
                <w:sz w:val="20"/>
              </w:rPr>
            </w:pPr>
          </w:p>
        </w:tc>
      </w:tr>
      <w:tr w:rsidR="00F277CC" w:rsidRPr="00F277CC" w:rsidTr="00F277CC">
        <w:tc>
          <w:tcPr>
            <w:tcW w:w="2715" w:type="dxa"/>
            <w:vAlign w:val="center"/>
          </w:tcPr>
          <w:p w:rsidR="00F277CC" w:rsidRPr="00F277CC" w:rsidRDefault="00F277CC" w:rsidP="00F277CC">
            <w:pPr>
              <w:pStyle w:val="af3"/>
              <w:spacing w:line="360" w:lineRule="auto"/>
              <w:rPr>
                <w:sz w:val="20"/>
              </w:rPr>
            </w:pPr>
            <w:r w:rsidRPr="00F277CC">
              <w:rPr>
                <w:sz w:val="20"/>
              </w:rPr>
              <w:t>Капитал и резервы</w:t>
            </w:r>
          </w:p>
        </w:tc>
        <w:tc>
          <w:tcPr>
            <w:tcW w:w="720" w:type="dxa"/>
            <w:vAlign w:val="center"/>
          </w:tcPr>
          <w:p w:rsidR="00F277CC" w:rsidRPr="00F277CC" w:rsidRDefault="00F277CC" w:rsidP="00F277CC">
            <w:pPr>
              <w:pStyle w:val="af3"/>
              <w:spacing w:line="360" w:lineRule="auto"/>
              <w:rPr>
                <w:sz w:val="20"/>
              </w:rPr>
            </w:pPr>
            <w:r w:rsidRPr="00F277CC">
              <w:rPr>
                <w:sz w:val="20"/>
              </w:rPr>
              <w:t>-87</w:t>
            </w:r>
          </w:p>
        </w:tc>
        <w:tc>
          <w:tcPr>
            <w:tcW w:w="720" w:type="dxa"/>
            <w:vAlign w:val="center"/>
          </w:tcPr>
          <w:p w:rsidR="00F277CC" w:rsidRPr="00F277CC" w:rsidRDefault="00F277CC" w:rsidP="00F277CC">
            <w:pPr>
              <w:pStyle w:val="af3"/>
              <w:spacing w:line="360" w:lineRule="auto"/>
              <w:rPr>
                <w:sz w:val="20"/>
              </w:rPr>
            </w:pPr>
            <w:r w:rsidRPr="00F277CC">
              <w:rPr>
                <w:sz w:val="20"/>
              </w:rPr>
              <w:t>-407</w:t>
            </w:r>
          </w:p>
        </w:tc>
        <w:tc>
          <w:tcPr>
            <w:tcW w:w="900" w:type="dxa"/>
            <w:vAlign w:val="center"/>
          </w:tcPr>
          <w:p w:rsidR="00F277CC" w:rsidRPr="00F277CC" w:rsidRDefault="00F277CC" w:rsidP="00F277CC">
            <w:pPr>
              <w:pStyle w:val="af3"/>
              <w:spacing w:line="360" w:lineRule="auto"/>
              <w:rPr>
                <w:sz w:val="20"/>
              </w:rPr>
            </w:pPr>
            <w:r w:rsidRPr="00F277CC">
              <w:rPr>
                <w:sz w:val="20"/>
              </w:rPr>
              <w:t>-0,4%</w:t>
            </w:r>
          </w:p>
        </w:tc>
        <w:tc>
          <w:tcPr>
            <w:tcW w:w="900" w:type="dxa"/>
            <w:vAlign w:val="center"/>
          </w:tcPr>
          <w:p w:rsidR="00F277CC" w:rsidRPr="00F277CC" w:rsidRDefault="00F277CC" w:rsidP="00F277CC">
            <w:pPr>
              <w:pStyle w:val="af3"/>
              <w:spacing w:line="360" w:lineRule="auto"/>
              <w:rPr>
                <w:sz w:val="20"/>
              </w:rPr>
            </w:pPr>
            <w:r w:rsidRPr="00F277CC">
              <w:rPr>
                <w:sz w:val="20"/>
              </w:rPr>
              <w:t>-1,6%</w:t>
            </w:r>
          </w:p>
        </w:tc>
        <w:tc>
          <w:tcPr>
            <w:tcW w:w="900" w:type="dxa"/>
            <w:vAlign w:val="center"/>
          </w:tcPr>
          <w:p w:rsidR="00F277CC" w:rsidRPr="00F277CC" w:rsidRDefault="00F277CC" w:rsidP="00F277CC">
            <w:pPr>
              <w:pStyle w:val="af3"/>
              <w:spacing w:line="360" w:lineRule="auto"/>
              <w:rPr>
                <w:sz w:val="20"/>
              </w:rPr>
            </w:pPr>
            <w:r w:rsidRPr="00F277CC">
              <w:rPr>
                <w:sz w:val="20"/>
              </w:rPr>
              <w:t>-320</w:t>
            </w:r>
          </w:p>
        </w:tc>
        <w:tc>
          <w:tcPr>
            <w:tcW w:w="900" w:type="dxa"/>
            <w:vAlign w:val="center"/>
          </w:tcPr>
          <w:p w:rsidR="00F277CC" w:rsidRPr="00F277CC" w:rsidRDefault="00F277CC" w:rsidP="00F277CC">
            <w:pPr>
              <w:pStyle w:val="af3"/>
              <w:spacing w:line="360" w:lineRule="auto"/>
              <w:rPr>
                <w:sz w:val="20"/>
              </w:rPr>
            </w:pPr>
            <w:r w:rsidRPr="00F277CC">
              <w:rPr>
                <w:sz w:val="20"/>
              </w:rPr>
              <w:t>-1,2%</w:t>
            </w:r>
          </w:p>
        </w:tc>
        <w:tc>
          <w:tcPr>
            <w:tcW w:w="792" w:type="dxa"/>
            <w:vAlign w:val="center"/>
          </w:tcPr>
          <w:p w:rsidR="00F277CC" w:rsidRPr="00F277CC" w:rsidRDefault="00F277CC" w:rsidP="00F277CC">
            <w:pPr>
              <w:pStyle w:val="af3"/>
              <w:spacing w:line="360" w:lineRule="auto"/>
              <w:rPr>
                <w:sz w:val="20"/>
              </w:rPr>
            </w:pPr>
            <w:r w:rsidRPr="00F277CC">
              <w:rPr>
                <w:sz w:val="20"/>
              </w:rPr>
              <w:t>367,8%</w:t>
            </w:r>
          </w:p>
        </w:tc>
        <w:tc>
          <w:tcPr>
            <w:tcW w:w="824" w:type="dxa"/>
            <w:vAlign w:val="center"/>
          </w:tcPr>
          <w:p w:rsidR="00F277CC" w:rsidRPr="00F277CC" w:rsidRDefault="00F277CC" w:rsidP="00F277CC">
            <w:pPr>
              <w:pStyle w:val="af3"/>
              <w:spacing w:line="360" w:lineRule="auto"/>
              <w:rPr>
                <w:sz w:val="20"/>
              </w:rPr>
            </w:pPr>
            <w:r w:rsidRPr="00F277CC">
              <w:rPr>
                <w:sz w:val="20"/>
              </w:rPr>
              <w:t>-10,5%</w:t>
            </w:r>
          </w:p>
        </w:tc>
      </w:tr>
      <w:tr w:rsidR="00F277CC" w:rsidRPr="00F277CC" w:rsidTr="00F277CC">
        <w:tc>
          <w:tcPr>
            <w:tcW w:w="2715" w:type="dxa"/>
            <w:vAlign w:val="center"/>
          </w:tcPr>
          <w:p w:rsidR="00F277CC" w:rsidRPr="00F277CC" w:rsidRDefault="00F277CC" w:rsidP="00F277CC">
            <w:pPr>
              <w:pStyle w:val="af3"/>
              <w:spacing w:line="360" w:lineRule="auto"/>
              <w:rPr>
                <w:sz w:val="20"/>
              </w:rPr>
            </w:pPr>
            <w:r w:rsidRPr="00F277CC">
              <w:rPr>
                <w:sz w:val="20"/>
              </w:rPr>
              <w:t>Долгосрочные обязательства</w:t>
            </w:r>
          </w:p>
        </w:tc>
        <w:tc>
          <w:tcPr>
            <w:tcW w:w="720" w:type="dxa"/>
            <w:vAlign w:val="center"/>
          </w:tcPr>
          <w:p w:rsidR="00F277CC" w:rsidRPr="00F277CC" w:rsidRDefault="00F277CC" w:rsidP="00F277CC">
            <w:pPr>
              <w:pStyle w:val="af3"/>
              <w:spacing w:line="360" w:lineRule="auto"/>
              <w:rPr>
                <w:sz w:val="20"/>
              </w:rPr>
            </w:pPr>
            <w:r w:rsidRPr="00F277CC">
              <w:rPr>
                <w:sz w:val="20"/>
              </w:rPr>
              <w:t>0</w:t>
            </w:r>
          </w:p>
        </w:tc>
        <w:tc>
          <w:tcPr>
            <w:tcW w:w="720" w:type="dxa"/>
            <w:vAlign w:val="center"/>
          </w:tcPr>
          <w:p w:rsidR="00F277CC" w:rsidRPr="00F277CC" w:rsidRDefault="00F277CC" w:rsidP="00F277CC">
            <w:pPr>
              <w:pStyle w:val="af3"/>
              <w:spacing w:line="360" w:lineRule="auto"/>
              <w:rPr>
                <w:sz w:val="20"/>
              </w:rPr>
            </w:pPr>
            <w:r w:rsidRPr="00F277CC">
              <w:rPr>
                <w:sz w:val="20"/>
              </w:rPr>
              <w:t>0</w:t>
            </w:r>
          </w:p>
        </w:tc>
        <w:tc>
          <w:tcPr>
            <w:tcW w:w="900" w:type="dxa"/>
            <w:vAlign w:val="center"/>
          </w:tcPr>
          <w:p w:rsidR="00F277CC" w:rsidRPr="00F277CC" w:rsidRDefault="00F277CC" w:rsidP="00F277CC">
            <w:pPr>
              <w:pStyle w:val="af3"/>
              <w:spacing w:line="360" w:lineRule="auto"/>
              <w:rPr>
                <w:sz w:val="20"/>
              </w:rPr>
            </w:pPr>
          </w:p>
        </w:tc>
        <w:tc>
          <w:tcPr>
            <w:tcW w:w="900" w:type="dxa"/>
            <w:vAlign w:val="center"/>
          </w:tcPr>
          <w:p w:rsidR="00F277CC" w:rsidRPr="00F277CC" w:rsidRDefault="00F277CC" w:rsidP="00F277CC">
            <w:pPr>
              <w:pStyle w:val="af3"/>
              <w:spacing w:line="360" w:lineRule="auto"/>
              <w:rPr>
                <w:sz w:val="20"/>
              </w:rPr>
            </w:pPr>
          </w:p>
        </w:tc>
        <w:tc>
          <w:tcPr>
            <w:tcW w:w="900" w:type="dxa"/>
            <w:vAlign w:val="center"/>
          </w:tcPr>
          <w:p w:rsidR="00F277CC" w:rsidRPr="00F277CC" w:rsidRDefault="00F277CC" w:rsidP="00F277CC">
            <w:pPr>
              <w:pStyle w:val="af3"/>
              <w:spacing w:line="360" w:lineRule="auto"/>
              <w:rPr>
                <w:sz w:val="20"/>
              </w:rPr>
            </w:pPr>
            <w:r w:rsidRPr="00F277CC">
              <w:rPr>
                <w:sz w:val="20"/>
              </w:rPr>
              <w:t>0</w:t>
            </w:r>
          </w:p>
        </w:tc>
        <w:tc>
          <w:tcPr>
            <w:tcW w:w="900" w:type="dxa"/>
            <w:vAlign w:val="center"/>
          </w:tcPr>
          <w:p w:rsidR="00F277CC" w:rsidRPr="00F277CC" w:rsidRDefault="00F277CC" w:rsidP="00F277CC">
            <w:pPr>
              <w:pStyle w:val="af3"/>
              <w:spacing w:line="360" w:lineRule="auto"/>
              <w:rPr>
                <w:sz w:val="20"/>
              </w:rPr>
            </w:pPr>
          </w:p>
        </w:tc>
        <w:tc>
          <w:tcPr>
            <w:tcW w:w="792" w:type="dxa"/>
            <w:vAlign w:val="center"/>
          </w:tcPr>
          <w:p w:rsidR="00F277CC" w:rsidRPr="00F277CC" w:rsidRDefault="00F277CC" w:rsidP="00F277CC">
            <w:pPr>
              <w:pStyle w:val="af3"/>
              <w:spacing w:line="360" w:lineRule="auto"/>
              <w:rPr>
                <w:sz w:val="20"/>
              </w:rPr>
            </w:pPr>
          </w:p>
        </w:tc>
        <w:tc>
          <w:tcPr>
            <w:tcW w:w="824" w:type="dxa"/>
            <w:vAlign w:val="center"/>
          </w:tcPr>
          <w:p w:rsidR="00F277CC" w:rsidRPr="00F277CC" w:rsidRDefault="00F277CC" w:rsidP="00F277CC">
            <w:pPr>
              <w:pStyle w:val="af3"/>
              <w:spacing w:line="360" w:lineRule="auto"/>
              <w:rPr>
                <w:sz w:val="20"/>
              </w:rPr>
            </w:pPr>
          </w:p>
        </w:tc>
      </w:tr>
      <w:tr w:rsidR="00F277CC" w:rsidRPr="00F277CC" w:rsidTr="00F277CC">
        <w:tc>
          <w:tcPr>
            <w:tcW w:w="2715" w:type="dxa"/>
            <w:vAlign w:val="center"/>
          </w:tcPr>
          <w:p w:rsidR="00F277CC" w:rsidRPr="00F277CC" w:rsidRDefault="00F277CC" w:rsidP="00F277CC">
            <w:pPr>
              <w:pStyle w:val="af3"/>
              <w:spacing w:line="360" w:lineRule="auto"/>
              <w:rPr>
                <w:sz w:val="20"/>
              </w:rPr>
            </w:pPr>
            <w:r w:rsidRPr="00F277CC">
              <w:rPr>
                <w:sz w:val="20"/>
              </w:rPr>
              <w:t>Краткосрочные обязательства</w:t>
            </w:r>
          </w:p>
        </w:tc>
        <w:tc>
          <w:tcPr>
            <w:tcW w:w="720" w:type="dxa"/>
            <w:vAlign w:val="center"/>
          </w:tcPr>
          <w:p w:rsidR="00F277CC" w:rsidRPr="00F277CC" w:rsidRDefault="00F277CC" w:rsidP="00F277CC">
            <w:pPr>
              <w:pStyle w:val="af3"/>
              <w:spacing w:line="360" w:lineRule="auto"/>
              <w:rPr>
                <w:sz w:val="20"/>
              </w:rPr>
            </w:pPr>
            <w:r w:rsidRPr="00F277CC">
              <w:rPr>
                <w:sz w:val="20"/>
              </w:rPr>
              <w:t>21792</w:t>
            </w:r>
          </w:p>
        </w:tc>
        <w:tc>
          <w:tcPr>
            <w:tcW w:w="720" w:type="dxa"/>
            <w:vAlign w:val="center"/>
          </w:tcPr>
          <w:p w:rsidR="00F277CC" w:rsidRPr="00F277CC" w:rsidRDefault="00F277CC" w:rsidP="00F277CC">
            <w:pPr>
              <w:pStyle w:val="af3"/>
              <w:spacing w:line="360" w:lineRule="auto"/>
              <w:rPr>
                <w:sz w:val="20"/>
              </w:rPr>
            </w:pPr>
            <w:r w:rsidRPr="00F277CC">
              <w:rPr>
                <w:sz w:val="20"/>
              </w:rPr>
              <w:t>25166</w:t>
            </w:r>
          </w:p>
        </w:tc>
        <w:tc>
          <w:tcPr>
            <w:tcW w:w="900" w:type="dxa"/>
            <w:vAlign w:val="center"/>
          </w:tcPr>
          <w:p w:rsidR="00F277CC" w:rsidRPr="00F277CC" w:rsidRDefault="00F277CC" w:rsidP="00F277CC">
            <w:pPr>
              <w:pStyle w:val="af3"/>
              <w:spacing w:line="360" w:lineRule="auto"/>
              <w:rPr>
                <w:sz w:val="20"/>
              </w:rPr>
            </w:pPr>
            <w:r w:rsidRPr="00F277CC">
              <w:rPr>
                <w:sz w:val="20"/>
              </w:rPr>
              <w:t>100,4%</w:t>
            </w:r>
          </w:p>
        </w:tc>
        <w:tc>
          <w:tcPr>
            <w:tcW w:w="900" w:type="dxa"/>
            <w:vAlign w:val="center"/>
          </w:tcPr>
          <w:p w:rsidR="00F277CC" w:rsidRPr="00F277CC" w:rsidRDefault="00F277CC" w:rsidP="00F277CC">
            <w:pPr>
              <w:pStyle w:val="af3"/>
              <w:spacing w:line="360" w:lineRule="auto"/>
              <w:rPr>
                <w:sz w:val="20"/>
              </w:rPr>
            </w:pPr>
            <w:r w:rsidRPr="00F277CC">
              <w:rPr>
                <w:sz w:val="20"/>
              </w:rPr>
              <w:t>101,6%</w:t>
            </w:r>
          </w:p>
        </w:tc>
        <w:tc>
          <w:tcPr>
            <w:tcW w:w="900" w:type="dxa"/>
            <w:vAlign w:val="center"/>
          </w:tcPr>
          <w:p w:rsidR="00F277CC" w:rsidRPr="00F277CC" w:rsidRDefault="00F277CC" w:rsidP="00F277CC">
            <w:pPr>
              <w:pStyle w:val="af3"/>
              <w:spacing w:line="360" w:lineRule="auto"/>
              <w:rPr>
                <w:sz w:val="20"/>
              </w:rPr>
            </w:pPr>
            <w:r w:rsidRPr="00F277CC">
              <w:rPr>
                <w:sz w:val="20"/>
              </w:rPr>
              <w:t>3374</w:t>
            </w:r>
          </w:p>
        </w:tc>
        <w:tc>
          <w:tcPr>
            <w:tcW w:w="900" w:type="dxa"/>
            <w:vAlign w:val="center"/>
          </w:tcPr>
          <w:p w:rsidR="00F277CC" w:rsidRPr="00F277CC" w:rsidRDefault="00F277CC" w:rsidP="00F277CC">
            <w:pPr>
              <w:pStyle w:val="af3"/>
              <w:spacing w:line="360" w:lineRule="auto"/>
              <w:rPr>
                <w:sz w:val="20"/>
              </w:rPr>
            </w:pPr>
            <w:r w:rsidRPr="00F277CC">
              <w:rPr>
                <w:sz w:val="20"/>
              </w:rPr>
              <w:t>1,2%</w:t>
            </w:r>
          </w:p>
        </w:tc>
        <w:tc>
          <w:tcPr>
            <w:tcW w:w="792" w:type="dxa"/>
            <w:vAlign w:val="center"/>
          </w:tcPr>
          <w:p w:rsidR="00F277CC" w:rsidRPr="00F277CC" w:rsidRDefault="00F277CC" w:rsidP="00F277CC">
            <w:pPr>
              <w:pStyle w:val="af3"/>
              <w:spacing w:line="360" w:lineRule="auto"/>
              <w:rPr>
                <w:sz w:val="20"/>
              </w:rPr>
            </w:pPr>
            <w:r w:rsidRPr="00F277CC">
              <w:rPr>
                <w:sz w:val="20"/>
              </w:rPr>
              <w:t>15,5%</w:t>
            </w:r>
          </w:p>
        </w:tc>
        <w:tc>
          <w:tcPr>
            <w:tcW w:w="824" w:type="dxa"/>
            <w:vAlign w:val="center"/>
          </w:tcPr>
          <w:p w:rsidR="00F277CC" w:rsidRPr="00F277CC" w:rsidRDefault="00F277CC" w:rsidP="00F277CC">
            <w:pPr>
              <w:pStyle w:val="af3"/>
              <w:spacing w:line="360" w:lineRule="auto"/>
              <w:rPr>
                <w:sz w:val="20"/>
              </w:rPr>
            </w:pPr>
            <w:r w:rsidRPr="00F277CC">
              <w:rPr>
                <w:sz w:val="20"/>
              </w:rPr>
              <w:t>110,5%</w:t>
            </w:r>
          </w:p>
        </w:tc>
      </w:tr>
      <w:tr w:rsidR="00F277CC" w:rsidRPr="00F277CC" w:rsidTr="00F277CC">
        <w:trPr>
          <w:trHeight w:val="433"/>
        </w:trPr>
        <w:tc>
          <w:tcPr>
            <w:tcW w:w="2715" w:type="dxa"/>
            <w:tcMar>
              <w:right w:w="85" w:type="dxa"/>
            </w:tcMar>
            <w:vAlign w:val="center"/>
          </w:tcPr>
          <w:p w:rsidR="00F277CC" w:rsidRPr="00F277CC" w:rsidRDefault="00F277CC" w:rsidP="00F277CC">
            <w:pPr>
              <w:pStyle w:val="af3"/>
              <w:spacing w:line="360" w:lineRule="auto"/>
              <w:rPr>
                <w:sz w:val="20"/>
              </w:rPr>
            </w:pPr>
            <w:r w:rsidRPr="00F277CC">
              <w:rPr>
                <w:sz w:val="20"/>
              </w:rPr>
              <w:t>Баланс</w:t>
            </w:r>
          </w:p>
        </w:tc>
        <w:tc>
          <w:tcPr>
            <w:tcW w:w="720" w:type="dxa"/>
            <w:vAlign w:val="center"/>
          </w:tcPr>
          <w:p w:rsidR="00F277CC" w:rsidRPr="00F277CC" w:rsidRDefault="00F277CC" w:rsidP="00F277CC">
            <w:pPr>
              <w:pStyle w:val="af3"/>
              <w:spacing w:line="360" w:lineRule="auto"/>
              <w:rPr>
                <w:sz w:val="20"/>
              </w:rPr>
            </w:pPr>
            <w:r w:rsidRPr="00F277CC">
              <w:rPr>
                <w:sz w:val="20"/>
              </w:rPr>
              <w:t>21705</w:t>
            </w:r>
          </w:p>
        </w:tc>
        <w:tc>
          <w:tcPr>
            <w:tcW w:w="720" w:type="dxa"/>
            <w:vAlign w:val="center"/>
          </w:tcPr>
          <w:p w:rsidR="00F277CC" w:rsidRPr="00F277CC" w:rsidRDefault="00F277CC" w:rsidP="00F277CC">
            <w:pPr>
              <w:pStyle w:val="af3"/>
              <w:spacing w:line="360" w:lineRule="auto"/>
              <w:rPr>
                <w:sz w:val="20"/>
              </w:rPr>
            </w:pPr>
            <w:r w:rsidRPr="00F277CC">
              <w:rPr>
                <w:sz w:val="20"/>
              </w:rPr>
              <w:t>24759</w:t>
            </w:r>
          </w:p>
        </w:tc>
        <w:tc>
          <w:tcPr>
            <w:tcW w:w="900" w:type="dxa"/>
            <w:vAlign w:val="center"/>
          </w:tcPr>
          <w:p w:rsidR="00F277CC" w:rsidRPr="00F277CC" w:rsidRDefault="00F277CC" w:rsidP="00F277CC">
            <w:pPr>
              <w:pStyle w:val="af3"/>
              <w:spacing w:line="360" w:lineRule="auto"/>
              <w:rPr>
                <w:sz w:val="20"/>
              </w:rPr>
            </w:pPr>
            <w:r w:rsidRPr="00F277CC">
              <w:rPr>
                <w:sz w:val="20"/>
              </w:rPr>
              <w:t>100%</w:t>
            </w:r>
          </w:p>
        </w:tc>
        <w:tc>
          <w:tcPr>
            <w:tcW w:w="900" w:type="dxa"/>
            <w:vAlign w:val="center"/>
          </w:tcPr>
          <w:p w:rsidR="00F277CC" w:rsidRPr="00F277CC" w:rsidRDefault="00F277CC" w:rsidP="00F277CC">
            <w:pPr>
              <w:pStyle w:val="af3"/>
              <w:spacing w:line="360" w:lineRule="auto"/>
              <w:rPr>
                <w:sz w:val="20"/>
              </w:rPr>
            </w:pPr>
            <w:r w:rsidRPr="00F277CC">
              <w:rPr>
                <w:sz w:val="20"/>
              </w:rPr>
              <w:t>100%</w:t>
            </w:r>
          </w:p>
        </w:tc>
        <w:tc>
          <w:tcPr>
            <w:tcW w:w="900" w:type="dxa"/>
            <w:vAlign w:val="center"/>
          </w:tcPr>
          <w:p w:rsidR="00F277CC" w:rsidRPr="00F277CC" w:rsidRDefault="00F277CC" w:rsidP="00F277CC">
            <w:pPr>
              <w:pStyle w:val="af3"/>
              <w:spacing w:line="360" w:lineRule="auto"/>
              <w:rPr>
                <w:sz w:val="20"/>
              </w:rPr>
            </w:pPr>
            <w:r w:rsidRPr="00F277CC">
              <w:rPr>
                <w:sz w:val="20"/>
              </w:rPr>
              <w:t>3054</w:t>
            </w:r>
          </w:p>
        </w:tc>
        <w:tc>
          <w:tcPr>
            <w:tcW w:w="900" w:type="dxa"/>
            <w:vAlign w:val="center"/>
          </w:tcPr>
          <w:p w:rsidR="00F277CC" w:rsidRPr="00F277CC" w:rsidRDefault="00F277CC" w:rsidP="00F277CC">
            <w:pPr>
              <w:pStyle w:val="af3"/>
              <w:spacing w:line="360" w:lineRule="auto"/>
              <w:rPr>
                <w:sz w:val="20"/>
              </w:rPr>
            </w:pPr>
            <w:r w:rsidRPr="00F277CC">
              <w:rPr>
                <w:sz w:val="20"/>
              </w:rPr>
              <w:t>0%</w:t>
            </w:r>
          </w:p>
        </w:tc>
        <w:tc>
          <w:tcPr>
            <w:tcW w:w="792" w:type="dxa"/>
            <w:vAlign w:val="center"/>
          </w:tcPr>
          <w:p w:rsidR="00F277CC" w:rsidRPr="00F277CC" w:rsidRDefault="00F277CC" w:rsidP="00F277CC">
            <w:pPr>
              <w:pStyle w:val="af3"/>
              <w:spacing w:line="360" w:lineRule="auto"/>
              <w:rPr>
                <w:sz w:val="20"/>
              </w:rPr>
            </w:pPr>
            <w:r w:rsidRPr="00F277CC">
              <w:rPr>
                <w:sz w:val="20"/>
              </w:rPr>
              <w:t>14,1%</w:t>
            </w:r>
          </w:p>
        </w:tc>
        <w:tc>
          <w:tcPr>
            <w:tcW w:w="824" w:type="dxa"/>
            <w:vAlign w:val="center"/>
          </w:tcPr>
          <w:p w:rsidR="00F277CC" w:rsidRPr="00F277CC" w:rsidRDefault="00F277CC" w:rsidP="00F277CC">
            <w:pPr>
              <w:pStyle w:val="af3"/>
              <w:spacing w:line="360" w:lineRule="auto"/>
              <w:rPr>
                <w:sz w:val="20"/>
              </w:rPr>
            </w:pPr>
            <w:r w:rsidRPr="00F277CC">
              <w:rPr>
                <w:sz w:val="20"/>
              </w:rPr>
              <w:t>100%</w:t>
            </w:r>
          </w:p>
        </w:tc>
      </w:tr>
    </w:tbl>
    <w:p w:rsidR="00F277CC" w:rsidRPr="00E225CD" w:rsidRDefault="00F277CC"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 xml:space="preserve">Вывод: общий итог баланса увеличивается, правда, меньшими темпами - на 14,1%. Увеличиваются оборотные активы на 16,4%, незначительно увеличиваются внеоборотные активы - на 1,6%. </w:t>
      </w:r>
    </w:p>
    <w:p w:rsidR="00F277CC" w:rsidRPr="00E225CD" w:rsidRDefault="00F277CC" w:rsidP="00F277CC">
      <w:pPr>
        <w:spacing w:line="360" w:lineRule="auto"/>
        <w:ind w:firstLine="709"/>
        <w:rPr>
          <w:sz w:val="28"/>
          <w:szCs w:val="28"/>
        </w:rPr>
      </w:pPr>
      <w:r w:rsidRPr="00E225CD">
        <w:rPr>
          <w:sz w:val="28"/>
          <w:szCs w:val="28"/>
        </w:rPr>
        <w:t xml:space="preserve">В увеличении валюты баланса доля оборотных активов составила 98,2%, доля внеоборотных активов - 1,8%. Капитал и резервы опять резко уменьшились - на 367,8%. Снова возрастают краткосрочные обязательства - на 15,5%. </w:t>
      </w:r>
    </w:p>
    <w:p w:rsidR="00F277CC" w:rsidRPr="00E225CD" w:rsidRDefault="00F277CC" w:rsidP="00F277CC">
      <w:pPr>
        <w:spacing w:line="360" w:lineRule="auto"/>
        <w:ind w:firstLine="709"/>
        <w:rPr>
          <w:sz w:val="28"/>
          <w:szCs w:val="28"/>
        </w:rPr>
      </w:pPr>
      <w:r w:rsidRPr="00E225CD">
        <w:rPr>
          <w:sz w:val="28"/>
          <w:szCs w:val="28"/>
        </w:rPr>
        <w:t>Следовательно, увеличение имущества опять происходит за счет привлечения заемных средств. Предприятие практически не располагает собственными средствами, товар предоставляется на условиях последующей реализации.</w:t>
      </w:r>
      <w:r>
        <w:rPr>
          <w:sz w:val="28"/>
          <w:szCs w:val="28"/>
        </w:rPr>
        <w:t xml:space="preserve"> </w:t>
      </w:r>
      <w:r w:rsidRPr="00E225CD">
        <w:rPr>
          <w:sz w:val="28"/>
          <w:szCs w:val="28"/>
        </w:rPr>
        <w:t xml:space="preserve">Рассмотрим динамику показателей прибылей и убытков ООО «Смик Рус» за исследованный период. </w:t>
      </w:r>
    </w:p>
    <w:p w:rsidR="00F277CC" w:rsidRDefault="00F277CC" w:rsidP="00F277CC">
      <w:pPr>
        <w:spacing w:line="360" w:lineRule="auto"/>
        <w:ind w:firstLine="709"/>
        <w:rPr>
          <w:sz w:val="28"/>
          <w:szCs w:val="28"/>
        </w:rPr>
      </w:pPr>
      <w:r w:rsidRPr="00E225CD">
        <w:rPr>
          <w:sz w:val="28"/>
          <w:szCs w:val="28"/>
        </w:rPr>
        <w:t>Сравнительный аналитический отчет о прибылях и убытках за исследуемый период приводится в таблице 4.</w:t>
      </w:r>
    </w:p>
    <w:p w:rsidR="00F277CC" w:rsidRPr="00E225CD" w:rsidRDefault="00F277CC" w:rsidP="00F277CC">
      <w:pPr>
        <w:spacing w:line="360" w:lineRule="auto"/>
        <w:ind w:firstLine="709"/>
        <w:rPr>
          <w:sz w:val="28"/>
          <w:szCs w:val="28"/>
        </w:rPr>
      </w:pPr>
    </w:p>
    <w:p w:rsidR="00F277CC" w:rsidRPr="00E225CD" w:rsidRDefault="00F277CC" w:rsidP="00F277CC">
      <w:pPr>
        <w:pStyle w:val="a"/>
        <w:numPr>
          <w:ilvl w:val="0"/>
          <w:numId w:val="0"/>
        </w:numPr>
        <w:spacing w:before="0" w:after="0" w:line="360" w:lineRule="auto"/>
        <w:ind w:firstLine="709"/>
        <w:jc w:val="both"/>
        <w:rPr>
          <w:szCs w:val="28"/>
        </w:rPr>
      </w:pPr>
      <w:r>
        <w:rPr>
          <w:szCs w:val="28"/>
        </w:rPr>
        <w:t xml:space="preserve">Таблица 4 </w:t>
      </w:r>
      <w:r w:rsidRPr="00E225CD">
        <w:rPr>
          <w:szCs w:val="28"/>
        </w:rPr>
        <w:t>Сравнительный аналитический отчет о прибылях и убытках за 2006-2008 гг.</w:t>
      </w:r>
    </w:p>
    <w:tbl>
      <w:tblPr>
        <w:tblW w:w="9364" w:type="dxa"/>
        <w:tblInd w:w="108" w:type="dxa"/>
        <w:tblLook w:val="0000" w:firstRow="0" w:lastRow="0" w:firstColumn="0" w:lastColumn="0" w:noHBand="0" w:noVBand="0"/>
      </w:tblPr>
      <w:tblGrid>
        <w:gridCol w:w="4820"/>
        <w:gridCol w:w="716"/>
        <w:gridCol w:w="716"/>
        <w:gridCol w:w="858"/>
        <w:gridCol w:w="1260"/>
        <w:gridCol w:w="1001"/>
      </w:tblGrid>
      <w:tr w:rsidR="00F277CC" w:rsidRPr="00F277CC" w:rsidTr="00F277CC">
        <w:trPr>
          <w:trHeight w:val="255"/>
        </w:trPr>
        <w:tc>
          <w:tcPr>
            <w:tcW w:w="4820" w:type="dxa"/>
            <w:tcBorders>
              <w:top w:val="single" w:sz="4" w:space="0" w:color="auto"/>
              <w:left w:val="single" w:sz="4" w:space="0" w:color="auto"/>
              <w:bottom w:val="single" w:sz="4" w:space="0" w:color="auto"/>
              <w:right w:val="single" w:sz="4" w:space="0" w:color="auto"/>
            </w:tcBorders>
            <w:noWrap/>
            <w:vAlign w:val="center"/>
          </w:tcPr>
          <w:p w:rsidR="00F277CC" w:rsidRPr="00F277CC" w:rsidRDefault="00F277CC" w:rsidP="00F277CC">
            <w:pPr>
              <w:pStyle w:val="aff3"/>
              <w:spacing w:line="360" w:lineRule="auto"/>
              <w:jc w:val="both"/>
              <w:rPr>
                <w:sz w:val="20"/>
                <w:szCs w:val="20"/>
              </w:rPr>
            </w:pPr>
            <w:r w:rsidRPr="00F277CC">
              <w:rPr>
                <w:sz w:val="20"/>
                <w:szCs w:val="20"/>
              </w:rPr>
              <w:t>Показатели</w:t>
            </w:r>
          </w:p>
        </w:tc>
        <w:tc>
          <w:tcPr>
            <w:tcW w:w="709" w:type="dxa"/>
            <w:tcBorders>
              <w:top w:val="single" w:sz="4" w:space="0" w:color="auto"/>
              <w:left w:val="nil"/>
              <w:bottom w:val="single" w:sz="4" w:space="0" w:color="auto"/>
              <w:right w:val="single" w:sz="4" w:space="0" w:color="auto"/>
            </w:tcBorders>
            <w:noWrap/>
            <w:vAlign w:val="center"/>
          </w:tcPr>
          <w:p w:rsidR="00F277CC" w:rsidRPr="00F277CC" w:rsidRDefault="00F277CC" w:rsidP="00F277CC">
            <w:pPr>
              <w:pStyle w:val="aff3"/>
              <w:spacing w:line="360" w:lineRule="auto"/>
              <w:jc w:val="both"/>
              <w:rPr>
                <w:sz w:val="20"/>
                <w:szCs w:val="20"/>
              </w:rPr>
            </w:pPr>
            <w:r w:rsidRPr="00F277CC">
              <w:rPr>
                <w:sz w:val="20"/>
                <w:szCs w:val="20"/>
              </w:rPr>
              <w:t>2006 г.</w:t>
            </w:r>
          </w:p>
        </w:tc>
        <w:tc>
          <w:tcPr>
            <w:tcW w:w="716" w:type="dxa"/>
            <w:tcBorders>
              <w:top w:val="single" w:sz="4" w:space="0" w:color="auto"/>
              <w:left w:val="nil"/>
              <w:bottom w:val="single" w:sz="4" w:space="0" w:color="auto"/>
              <w:right w:val="single" w:sz="4" w:space="0" w:color="auto"/>
            </w:tcBorders>
            <w:noWrap/>
            <w:vAlign w:val="center"/>
          </w:tcPr>
          <w:p w:rsidR="00F277CC" w:rsidRPr="00F277CC" w:rsidRDefault="00F277CC" w:rsidP="00F277CC">
            <w:pPr>
              <w:pStyle w:val="aff3"/>
              <w:spacing w:line="360" w:lineRule="auto"/>
              <w:jc w:val="both"/>
              <w:rPr>
                <w:sz w:val="20"/>
                <w:szCs w:val="20"/>
              </w:rPr>
            </w:pPr>
            <w:r w:rsidRPr="00F277CC">
              <w:rPr>
                <w:sz w:val="20"/>
                <w:szCs w:val="20"/>
              </w:rPr>
              <w:t>2007 г.</w:t>
            </w:r>
          </w:p>
        </w:tc>
        <w:tc>
          <w:tcPr>
            <w:tcW w:w="858" w:type="dxa"/>
            <w:tcBorders>
              <w:top w:val="single" w:sz="4" w:space="0" w:color="auto"/>
              <w:left w:val="nil"/>
              <w:bottom w:val="single" w:sz="4" w:space="0" w:color="auto"/>
              <w:right w:val="single" w:sz="4" w:space="0" w:color="auto"/>
            </w:tcBorders>
            <w:noWrap/>
            <w:vAlign w:val="center"/>
          </w:tcPr>
          <w:p w:rsidR="00F277CC" w:rsidRPr="00F277CC" w:rsidRDefault="00F277CC" w:rsidP="00F277CC">
            <w:pPr>
              <w:pStyle w:val="aff3"/>
              <w:spacing w:line="360" w:lineRule="auto"/>
              <w:jc w:val="both"/>
              <w:rPr>
                <w:sz w:val="20"/>
                <w:szCs w:val="20"/>
              </w:rPr>
            </w:pPr>
            <w:r w:rsidRPr="00F277CC">
              <w:rPr>
                <w:sz w:val="20"/>
                <w:szCs w:val="20"/>
              </w:rPr>
              <w:t>2008 г.</w:t>
            </w:r>
          </w:p>
        </w:tc>
        <w:tc>
          <w:tcPr>
            <w:tcW w:w="1260" w:type="dxa"/>
            <w:tcBorders>
              <w:top w:val="single" w:sz="4" w:space="0" w:color="auto"/>
              <w:left w:val="nil"/>
              <w:bottom w:val="single" w:sz="4" w:space="0" w:color="auto"/>
              <w:right w:val="single" w:sz="4" w:space="0" w:color="auto"/>
            </w:tcBorders>
            <w:noWrap/>
            <w:vAlign w:val="center"/>
          </w:tcPr>
          <w:p w:rsidR="00F277CC" w:rsidRPr="00F277CC" w:rsidRDefault="00F277CC" w:rsidP="00F277CC">
            <w:pPr>
              <w:pStyle w:val="aff3"/>
              <w:spacing w:line="360" w:lineRule="auto"/>
              <w:jc w:val="both"/>
              <w:rPr>
                <w:sz w:val="20"/>
                <w:szCs w:val="20"/>
              </w:rPr>
            </w:pPr>
            <w:r w:rsidRPr="00F277CC">
              <w:rPr>
                <w:sz w:val="20"/>
                <w:szCs w:val="20"/>
              </w:rPr>
              <w:t>2007 к 2006, %</w:t>
            </w:r>
          </w:p>
        </w:tc>
        <w:tc>
          <w:tcPr>
            <w:tcW w:w="1001" w:type="dxa"/>
            <w:tcBorders>
              <w:top w:val="single" w:sz="4" w:space="0" w:color="auto"/>
              <w:left w:val="nil"/>
              <w:bottom w:val="single" w:sz="4" w:space="0" w:color="auto"/>
              <w:right w:val="single" w:sz="4" w:space="0" w:color="auto"/>
            </w:tcBorders>
            <w:noWrap/>
            <w:vAlign w:val="center"/>
          </w:tcPr>
          <w:p w:rsidR="00F277CC" w:rsidRPr="00F277CC" w:rsidRDefault="00F277CC" w:rsidP="00F277CC">
            <w:pPr>
              <w:pStyle w:val="aff3"/>
              <w:spacing w:line="360" w:lineRule="auto"/>
              <w:jc w:val="both"/>
              <w:rPr>
                <w:sz w:val="20"/>
                <w:szCs w:val="20"/>
              </w:rPr>
            </w:pPr>
            <w:r w:rsidRPr="00F277CC">
              <w:rPr>
                <w:sz w:val="20"/>
                <w:szCs w:val="20"/>
              </w:rPr>
              <w:t>2008 к 2006,%</w:t>
            </w:r>
          </w:p>
        </w:tc>
      </w:tr>
      <w:tr w:rsidR="00F277CC" w:rsidRPr="00F277CC" w:rsidTr="00F277CC">
        <w:trPr>
          <w:trHeight w:val="255"/>
        </w:trPr>
        <w:tc>
          <w:tcPr>
            <w:tcW w:w="4820" w:type="dxa"/>
            <w:tcBorders>
              <w:top w:val="nil"/>
              <w:left w:val="single" w:sz="4" w:space="0" w:color="auto"/>
              <w:bottom w:val="single" w:sz="4" w:space="0" w:color="auto"/>
              <w:right w:val="single" w:sz="4" w:space="0" w:color="auto"/>
            </w:tcBorders>
            <w:noWrap/>
            <w:vAlign w:val="center"/>
          </w:tcPr>
          <w:p w:rsidR="00F277CC" w:rsidRPr="00F277CC" w:rsidRDefault="00F277CC" w:rsidP="00F277CC">
            <w:pPr>
              <w:pStyle w:val="aff3"/>
              <w:spacing w:line="360" w:lineRule="auto"/>
              <w:jc w:val="both"/>
              <w:rPr>
                <w:sz w:val="20"/>
                <w:szCs w:val="20"/>
              </w:rPr>
            </w:pPr>
            <w:r w:rsidRPr="00F277CC">
              <w:rPr>
                <w:sz w:val="20"/>
                <w:szCs w:val="20"/>
              </w:rPr>
              <w:t>1. Товарооборот в целом (выручка от продаж)</w:t>
            </w:r>
          </w:p>
        </w:tc>
        <w:tc>
          <w:tcPr>
            <w:tcW w:w="709" w:type="dxa"/>
            <w:tcBorders>
              <w:top w:val="nil"/>
              <w:left w:val="nil"/>
              <w:bottom w:val="single" w:sz="4" w:space="0" w:color="auto"/>
              <w:right w:val="single" w:sz="4" w:space="0" w:color="auto"/>
            </w:tcBorders>
            <w:noWrap/>
            <w:vAlign w:val="center"/>
          </w:tcPr>
          <w:p w:rsidR="00F277CC" w:rsidRPr="00F277CC" w:rsidRDefault="00F277CC" w:rsidP="00F277CC">
            <w:pPr>
              <w:pStyle w:val="aff3"/>
              <w:spacing w:line="360" w:lineRule="auto"/>
              <w:jc w:val="both"/>
              <w:rPr>
                <w:sz w:val="20"/>
                <w:szCs w:val="20"/>
              </w:rPr>
            </w:pPr>
            <w:r w:rsidRPr="00F277CC">
              <w:rPr>
                <w:sz w:val="20"/>
                <w:szCs w:val="20"/>
              </w:rPr>
              <w:t>60058</w:t>
            </w:r>
          </w:p>
        </w:tc>
        <w:tc>
          <w:tcPr>
            <w:tcW w:w="716" w:type="dxa"/>
            <w:tcBorders>
              <w:top w:val="nil"/>
              <w:left w:val="nil"/>
              <w:bottom w:val="single" w:sz="4" w:space="0" w:color="auto"/>
              <w:right w:val="single" w:sz="4" w:space="0" w:color="auto"/>
            </w:tcBorders>
            <w:noWrap/>
            <w:vAlign w:val="center"/>
          </w:tcPr>
          <w:p w:rsidR="00F277CC" w:rsidRPr="00F277CC" w:rsidRDefault="00F277CC" w:rsidP="00F277CC">
            <w:pPr>
              <w:pStyle w:val="aff3"/>
              <w:spacing w:line="360" w:lineRule="auto"/>
              <w:jc w:val="both"/>
              <w:rPr>
                <w:sz w:val="20"/>
                <w:szCs w:val="20"/>
              </w:rPr>
            </w:pPr>
            <w:r w:rsidRPr="00F277CC">
              <w:rPr>
                <w:sz w:val="20"/>
                <w:szCs w:val="20"/>
              </w:rPr>
              <w:t>79018</w:t>
            </w:r>
          </w:p>
        </w:tc>
        <w:tc>
          <w:tcPr>
            <w:tcW w:w="858" w:type="dxa"/>
            <w:tcBorders>
              <w:top w:val="nil"/>
              <w:left w:val="nil"/>
              <w:bottom w:val="single" w:sz="4" w:space="0" w:color="auto"/>
              <w:right w:val="single" w:sz="4" w:space="0" w:color="auto"/>
            </w:tcBorders>
            <w:noWrap/>
            <w:vAlign w:val="center"/>
          </w:tcPr>
          <w:p w:rsidR="00F277CC" w:rsidRPr="00F277CC" w:rsidRDefault="00F277CC" w:rsidP="00F277CC">
            <w:pPr>
              <w:pStyle w:val="aff3"/>
              <w:spacing w:line="360" w:lineRule="auto"/>
              <w:jc w:val="both"/>
              <w:rPr>
                <w:sz w:val="20"/>
                <w:szCs w:val="20"/>
              </w:rPr>
            </w:pPr>
            <w:r w:rsidRPr="00F277CC">
              <w:rPr>
                <w:sz w:val="20"/>
                <w:szCs w:val="20"/>
              </w:rPr>
              <w:t>61816</w:t>
            </w:r>
          </w:p>
        </w:tc>
        <w:tc>
          <w:tcPr>
            <w:tcW w:w="1260" w:type="dxa"/>
            <w:tcBorders>
              <w:top w:val="nil"/>
              <w:left w:val="nil"/>
              <w:bottom w:val="single" w:sz="4" w:space="0" w:color="auto"/>
              <w:right w:val="single" w:sz="4" w:space="0" w:color="auto"/>
            </w:tcBorders>
            <w:noWrap/>
            <w:vAlign w:val="center"/>
          </w:tcPr>
          <w:p w:rsidR="00F277CC" w:rsidRPr="00F277CC" w:rsidRDefault="00F277CC" w:rsidP="00F277CC">
            <w:pPr>
              <w:pStyle w:val="aff3"/>
              <w:spacing w:line="360" w:lineRule="auto"/>
              <w:jc w:val="both"/>
              <w:rPr>
                <w:sz w:val="20"/>
                <w:szCs w:val="20"/>
              </w:rPr>
            </w:pPr>
            <w:r w:rsidRPr="00F277CC">
              <w:rPr>
                <w:sz w:val="20"/>
                <w:szCs w:val="20"/>
              </w:rPr>
              <w:t>131,6%</w:t>
            </w:r>
          </w:p>
        </w:tc>
        <w:tc>
          <w:tcPr>
            <w:tcW w:w="1001" w:type="dxa"/>
            <w:tcBorders>
              <w:top w:val="nil"/>
              <w:left w:val="nil"/>
              <w:bottom w:val="single" w:sz="4" w:space="0" w:color="auto"/>
              <w:right w:val="single" w:sz="4" w:space="0" w:color="auto"/>
            </w:tcBorders>
            <w:noWrap/>
            <w:vAlign w:val="center"/>
          </w:tcPr>
          <w:p w:rsidR="00F277CC" w:rsidRPr="00F277CC" w:rsidRDefault="00F277CC" w:rsidP="00F277CC">
            <w:pPr>
              <w:pStyle w:val="aff3"/>
              <w:spacing w:line="360" w:lineRule="auto"/>
              <w:jc w:val="both"/>
              <w:rPr>
                <w:sz w:val="20"/>
                <w:szCs w:val="20"/>
              </w:rPr>
            </w:pPr>
            <w:r w:rsidRPr="00F277CC">
              <w:rPr>
                <w:sz w:val="20"/>
                <w:szCs w:val="20"/>
              </w:rPr>
              <w:t>102,9%</w:t>
            </w:r>
          </w:p>
        </w:tc>
      </w:tr>
      <w:tr w:rsidR="00F277CC" w:rsidRPr="00F277CC" w:rsidTr="00F277CC">
        <w:trPr>
          <w:trHeight w:val="255"/>
        </w:trPr>
        <w:tc>
          <w:tcPr>
            <w:tcW w:w="4820" w:type="dxa"/>
            <w:tcBorders>
              <w:top w:val="nil"/>
              <w:left w:val="single" w:sz="4" w:space="0" w:color="auto"/>
              <w:bottom w:val="single" w:sz="4" w:space="0" w:color="auto"/>
              <w:right w:val="single" w:sz="4" w:space="0" w:color="auto"/>
            </w:tcBorders>
            <w:noWrap/>
            <w:vAlign w:val="center"/>
          </w:tcPr>
          <w:p w:rsidR="00F277CC" w:rsidRPr="00F277CC" w:rsidRDefault="00F277CC" w:rsidP="00F277CC">
            <w:pPr>
              <w:pStyle w:val="aff3"/>
              <w:spacing w:line="360" w:lineRule="auto"/>
              <w:jc w:val="both"/>
              <w:rPr>
                <w:sz w:val="20"/>
                <w:szCs w:val="20"/>
              </w:rPr>
            </w:pPr>
            <w:r w:rsidRPr="00F277CC">
              <w:rPr>
                <w:sz w:val="20"/>
                <w:szCs w:val="20"/>
              </w:rPr>
              <w:t>2. Себестоимость продаж</w:t>
            </w:r>
          </w:p>
        </w:tc>
        <w:tc>
          <w:tcPr>
            <w:tcW w:w="709" w:type="dxa"/>
            <w:tcBorders>
              <w:top w:val="nil"/>
              <w:left w:val="nil"/>
              <w:bottom w:val="single" w:sz="4" w:space="0" w:color="auto"/>
              <w:right w:val="single" w:sz="4" w:space="0" w:color="auto"/>
            </w:tcBorders>
            <w:noWrap/>
            <w:vAlign w:val="center"/>
          </w:tcPr>
          <w:p w:rsidR="00F277CC" w:rsidRPr="00F277CC" w:rsidRDefault="00F277CC" w:rsidP="00F277CC">
            <w:pPr>
              <w:pStyle w:val="aff3"/>
              <w:spacing w:line="360" w:lineRule="auto"/>
              <w:jc w:val="both"/>
              <w:rPr>
                <w:sz w:val="20"/>
                <w:szCs w:val="20"/>
              </w:rPr>
            </w:pPr>
            <w:r w:rsidRPr="00F277CC">
              <w:rPr>
                <w:sz w:val="20"/>
                <w:szCs w:val="20"/>
              </w:rPr>
              <w:t>59767</w:t>
            </w:r>
          </w:p>
        </w:tc>
        <w:tc>
          <w:tcPr>
            <w:tcW w:w="716" w:type="dxa"/>
            <w:tcBorders>
              <w:top w:val="nil"/>
              <w:left w:val="nil"/>
              <w:bottom w:val="single" w:sz="4" w:space="0" w:color="auto"/>
              <w:right w:val="single" w:sz="4" w:space="0" w:color="auto"/>
            </w:tcBorders>
            <w:noWrap/>
            <w:vAlign w:val="center"/>
          </w:tcPr>
          <w:p w:rsidR="00F277CC" w:rsidRPr="00F277CC" w:rsidRDefault="00F277CC" w:rsidP="00F277CC">
            <w:pPr>
              <w:pStyle w:val="aff3"/>
              <w:spacing w:line="360" w:lineRule="auto"/>
              <w:jc w:val="both"/>
              <w:rPr>
                <w:sz w:val="20"/>
                <w:szCs w:val="20"/>
              </w:rPr>
            </w:pPr>
            <w:r w:rsidRPr="00F277CC">
              <w:rPr>
                <w:sz w:val="20"/>
                <w:szCs w:val="20"/>
              </w:rPr>
              <w:t>79046</w:t>
            </w:r>
          </w:p>
        </w:tc>
        <w:tc>
          <w:tcPr>
            <w:tcW w:w="858" w:type="dxa"/>
            <w:tcBorders>
              <w:top w:val="nil"/>
              <w:left w:val="nil"/>
              <w:bottom w:val="single" w:sz="4" w:space="0" w:color="auto"/>
              <w:right w:val="single" w:sz="4" w:space="0" w:color="auto"/>
            </w:tcBorders>
            <w:noWrap/>
            <w:vAlign w:val="center"/>
          </w:tcPr>
          <w:p w:rsidR="00F277CC" w:rsidRPr="00F277CC" w:rsidRDefault="00F277CC" w:rsidP="00F277CC">
            <w:pPr>
              <w:pStyle w:val="aff3"/>
              <w:spacing w:line="360" w:lineRule="auto"/>
              <w:jc w:val="both"/>
              <w:rPr>
                <w:sz w:val="20"/>
                <w:szCs w:val="20"/>
              </w:rPr>
            </w:pPr>
            <w:r w:rsidRPr="00F277CC">
              <w:rPr>
                <w:sz w:val="20"/>
                <w:szCs w:val="20"/>
              </w:rPr>
              <w:t>61963</w:t>
            </w:r>
          </w:p>
        </w:tc>
        <w:tc>
          <w:tcPr>
            <w:tcW w:w="1260" w:type="dxa"/>
            <w:tcBorders>
              <w:top w:val="nil"/>
              <w:left w:val="nil"/>
              <w:bottom w:val="single" w:sz="4" w:space="0" w:color="auto"/>
              <w:right w:val="single" w:sz="4" w:space="0" w:color="auto"/>
            </w:tcBorders>
            <w:noWrap/>
            <w:vAlign w:val="center"/>
          </w:tcPr>
          <w:p w:rsidR="00F277CC" w:rsidRPr="00F277CC" w:rsidRDefault="00F277CC" w:rsidP="00F277CC">
            <w:pPr>
              <w:pStyle w:val="aff3"/>
              <w:spacing w:line="360" w:lineRule="auto"/>
              <w:jc w:val="both"/>
              <w:rPr>
                <w:sz w:val="20"/>
                <w:szCs w:val="20"/>
              </w:rPr>
            </w:pPr>
            <w:r w:rsidRPr="00F277CC">
              <w:rPr>
                <w:sz w:val="20"/>
                <w:szCs w:val="20"/>
              </w:rPr>
              <w:t>132,3%</w:t>
            </w:r>
          </w:p>
        </w:tc>
        <w:tc>
          <w:tcPr>
            <w:tcW w:w="1001" w:type="dxa"/>
            <w:tcBorders>
              <w:top w:val="nil"/>
              <w:left w:val="nil"/>
              <w:bottom w:val="single" w:sz="4" w:space="0" w:color="auto"/>
              <w:right w:val="single" w:sz="4" w:space="0" w:color="auto"/>
            </w:tcBorders>
            <w:noWrap/>
            <w:vAlign w:val="center"/>
          </w:tcPr>
          <w:p w:rsidR="00F277CC" w:rsidRPr="00F277CC" w:rsidRDefault="00F277CC" w:rsidP="00F277CC">
            <w:pPr>
              <w:pStyle w:val="aff3"/>
              <w:spacing w:line="360" w:lineRule="auto"/>
              <w:jc w:val="both"/>
              <w:rPr>
                <w:sz w:val="20"/>
                <w:szCs w:val="20"/>
              </w:rPr>
            </w:pPr>
            <w:r w:rsidRPr="00F277CC">
              <w:rPr>
                <w:sz w:val="20"/>
                <w:szCs w:val="20"/>
              </w:rPr>
              <w:t>103,7%</w:t>
            </w:r>
          </w:p>
        </w:tc>
      </w:tr>
      <w:tr w:rsidR="00F277CC" w:rsidRPr="00F277CC" w:rsidTr="00F277CC">
        <w:trPr>
          <w:trHeight w:val="255"/>
        </w:trPr>
        <w:tc>
          <w:tcPr>
            <w:tcW w:w="4820" w:type="dxa"/>
            <w:tcBorders>
              <w:top w:val="nil"/>
              <w:left w:val="single" w:sz="4" w:space="0" w:color="auto"/>
              <w:bottom w:val="single" w:sz="4" w:space="0" w:color="auto"/>
              <w:right w:val="single" w:sz="4" w:space="0" w:color="auto"/>
            </w:tcBorders>
            <w:noWrap/>
            <w:vAlign w:val="center"/>
          </w:tcPr>
          <w:p w:rsidR="00F277CC" w:rsidRPr="00F277CC" w:rsidRDefault="00F277CC" w:rsidP="00F277CC">
            <w:pPr>
              <w:pStyle w:val="aff3"/>
              <w:spacing w:line="360" w:lineRule="auto"/>
              <w:jc w:val="both"/>
              <w:rPr>
                <w:sz w:val="20"/>
                <w:szCs w:val="20"/>
              </w:rPr>
            </w:pPr>
            <w:r w:rsidRPr="00F277CC">
              <w:rPr>
                <w:sz w:val="20"/>
                <w:szCs w:val="20"/>
              </w:rPr>
              <w:t>3. Прибыль от продаж</w:t>
            </w:r>
          </w:p>
        </w:tc>
        <w:tc>
          <w:tcPr>
            <w:tcW w:w="709" w:type="dxa"/>
            <w:tcBorders>
              <w:top w:val="nil"/>
              <w:left w:val="nil"/>
              <w:bottom w:val="single" w:sz="4" w:space="0" w:color="auto"/>
              <w:right w:val="single" w:sz="4" w:space="0" w:color="auto"/>
            </w:tcBorders>
            <w:noWrap/>
            <w:vAlign w:val="center"/>
          </w:tcPr>
          <w:p w:rsidR="00F277CC" w:rsidRPr="00F277CC" w:rsidRDefault="00F277CC" w:rsidP="00F277CC">
            <w:pPr>
              <w:pStyle w:val="aff3"/>
              <w:spacing w:line="360" w:lineRule="auto"/>
              <w:jc w:val="both"/>
              <w:rPr>
                <w:sz w:val="20"/>
                <w:szCs w:val="20"/>
              </w:rPr>
            </w:pPr>
            <w:r w:rsidRPr="00F277CC">
              <w:rPr>
                <w:sz w:val="20"/>
                <w:szCs w:val="20"/>
              </w:rPr>
              <w:t>291</w:t>
            </w:r>
          </w:p>
        </w:tc>
        <w:tc>
          <w:tcPr>
            <w:tcW w:w="716" w:type="dxa"/>
            <w:tcBorders>
              <w:top w:val="nil"/>
              <w:left w:val="nil"/>
              <w:bottom w:val="single" w:sz="4" w:space="0" w:color="auto"/>
              <w:right w:val="single" w:sz="4" w:space="0" w:color="auto"/>
            </w:tcBorders>
            <w:noWrap/>
            <w:vAlign w:val="center"/>
          </w:tcPr>
          <w:p w:rsidR="00F277CC" w:rsidRPr="00F277CC" w:rsidRDefault="00F277CC" w:rsidP="00F277CC">
            <w:pPr>
              <w:pStyle w:val="aff3"/>
              <w:spacing w:line="360" w:lineRule="auto"/>
              <w:jc w:val="both"/>
              <w:rPr>
                <w:sz w:val="20"/>
                <w:szCs w:val="20"/>
              </w:rPr>
            </w:pPr>
            <w:r w:rsidRPr="00F277CC">
              <w:rPr>
                <w:sz w:val="20"/>
                <w:szCs w:val="20"/>
              </w:rPr>
              <w:t>-28</w:t>
            </w:r>
          </w:p>
        </w:tc>
        <w:tc>
          <w:tcPr>
            <w:tcW w:w="858" w:type="dxa"/>
            <w:tcBorders>
              <w:top w:val="nil"/>
              <w:left w:val="nil"/>
              <w:bottom w:val="single" w:sz="4" w:space="0" w:color="auto"/>
              <w:right w:val="single" w:sz="4" w:space="0" w:color="auto"/>
            </w:tcBorders>
            <w:noWrap/>
            <w:vAlign w:val="center"/>
          </w:tcPr>
          <w:p w:rsidR="00F277CC" w:rsidRPr="00F277CC" w:rsidRDefault="00F277CC" w:rsidP="00F277CC">
            <w:pPr>
              <w:pStyle w:val="aff3"/>
              <w:spacing w:line="360" w:lineRule="auto"/>
              <w:jc w:val="both"/>
              <w:rPr>
                <w:sz w:val="20"/>
                <w:szCs w:val="20"/>
              </w:rPr>
            </w:pPr>
            <w:r w:rsidRPr="00F277CC">
              <w:rPr>
                <w:sz w:val="20"/>
                <w:szCs w:val="20"/>
              </w:rPr>
              <w:t>-147</w:t>
            </w:r>
          </w:p>
        </w:tc>
        <w:tc>
          <w:tcPr>
            <w:tcW w:w="1260" w:type="dxa"/>
            <w:tcBorders>
              <w:top w:val="nil"/>
              <w:left w:val="nil"/>
              <w:bottom w:val="single" w:sz="4" w:space="0" w:color="auto"/>
              <w:right w:val="single" w:sz="4" w:space="0" w:color="auto"/>
            </w:tcBorders>
            <w:noWrap/>
            <w:vAlign w:val="center"/>
          </w:tcPr>
          <w:p w:rsidR="00F277CC" w:rsidRPr="00F277CC" w:rsidRDefault="00F277CC" w:rsidP="00F277CC">
            <w:pPr>
              <w:pStyle w:val="aff3"/>
              <w:spacing w:line="360" w:lineRule="auto"/>
              <w:jc w:val="both"/>
              <w:rPr>
                <w:sz w:val="20"/>
                <w:szCs w:val="20"/>
              </w:rPr>
            </w:pPr>
            <w:r w:rsidRPr="00F277CC">
              <w:rPr>
                <w:sz w:val="20"/>
                <w:szCs w:val="20"/>
              </w:rPr>
              <w:t>-9,6%</w:t>
            </w:r>
          </w:p>
        </w:tc>
        <w:tc>
          <w:tcPr>
            <w:tcW w:w="1001" w:type="dxa"/>
            <w:tcBorders>
              <w:top w:val="nil"/>
              <w:left w:val="nil"/>
              <w:bottom w:val="single" w:sz="4" w:space="0" w:color="auto"/>
              <w:right w:val="single" w:sz="4" w:space="0" w:color="auto"/>
            </w:tcBorders>
            <w:noWrap/>
            <w:vAlign w:val="center"/>
          </w:tcPr>
          <w:p w:rsidR="00F277CC" w:rsidRPr="00F277CC" w:rsidRDefault="00F277CC" w:rsidP="00F277CC">
            <w:pPr>
              <w:pStyle w:val="aff3"/>
              <w:spacing w:line="360" w:lineRule="auto"/>
              <w:jc w:val="both"/>
              <w:rPr>
                <w:sz w:val="20"/>
                <w:szCs w:val="20"/>
              </w:rPr>
            </w:pPr>
            <w:r w:rsidRPr="00F277CC">
              <w:rPr>
                <w:sz w:val="20"/>
                <w:szCs w:val="20"/>
              </w:rPr>
              <w:t>-50,5%</w:t>
            </w:r>
          </w:p>
        </w:tc>
      </w:tr>
    </w:tbl>
    <w:p w:rsidR="00F277CC" w:rsidRPr="00E225CD" w:rsidRDefault="00F277CC" w:rsidP="00F277CC">
      <w:pPr>
        <w:spacing w:line="360" w:lineRule="auto"/>
        <w:ind w:firstLine="709"/>
        <w:rPr>
          <w:sz w:val="28"/>
          <w:szCs w:val="28"/>
        </w:rPr>
      </w:pPr>
    </w:p>
    <w:p w:rsidR="00F277CC" w:rsidRDefault="00F277CC" w:rsidP="00F277CC">
      <w:pPr>
        <w:spacing w:line="360" w:lineRule="auto"/>
        <w:ind w:firstLine="709"/>
        <w:rPr>
          <w:sz w:val="28"/>
          <w:szCs w:val="28"/>
        </w:rPr>
      </w:pPr>
      <w:r w:rsidRPr="00E225CD">
        <w:rPr>
          <w:sz w:val="28"/>
          <w:szCs w:val="28"/>
        </w:rPr>
        <w:t>Товарооборот увеличился в 2007 г. по сравнению с 2006 г. на 31,6%, однако в 2008 г. снизился и составил всего лишь 2,9% к 2006 году. В 2007 г. по сравнению с 2006 г. темп роста расходов составил 32,3%, в 2008 г. рост показателей затрат также выше, чем рост показателей выручки. Расходы на продажу снизились в 2008 г. по сравнению с 2007 г. на 28,6% (132,3% - 103,7%). В целом по предприятию за последний отчетный 2008 год наблюдается рост убытков, связанных со снижением продаж. Непосредственно из аналитического баланса можно получить ряд важнейших характеристик финансового состояния ООО «Смик Рус». Рассмотрим динамику основных показателей за 2006-2008 годы.</w:t>
      </w:r>
      <w:r>
        <w:rPr>
          <w:sz w:val="28"/>
          <w:szCs w:val="28"/>
        </w:rPr>
        <w:t xml:space="preserve"> </w:t>
      </w:r>
      <w:r w:rsidRPr="00E225CD">
        <w:rPr>
          <w:sz w:val="28"/>
          <w:szCs w:val="28"/>
        </w:rPr>
        <w:t>Изменение в исследуемом периоде общей стоимости имущества организации, равной итогу баланса, приводится на рис.3.</w:t>
      </w:r>
    </w:p>
    <w:p w:rsidR="00F277CC" w:rsidRDefault="00F277CC">
      <w:pPr>
        <w:widowControl/>
        <w:spacing w:line="360" w:lineRule="auto"/>
        <w:ind w:firstLine="0"/>
        <w:jc w:val="left"/>
        <w:rPr>
          <w:sz w:val="28"/>
          <w:szCs w:val="28"/>
        </w:rPr>
      </w:pPr>
      <w:r>
        <w:rPr>
          <w:sz w:val="28"/>
          <w:szCs w:val="28"/>
        </w:rPr>
        <w:br w:type="page"/>
      </w:r>
    </w:p>
    <w:p w:rsidR="00F277CC" w:rsidRPr="00E225CD" w:rsidRDefault="008B40C4" w:rsidP="00F277CC">
      <w:pPr>
        <w:spacing w:line="360" w:lineRule="auto"/>
        <w:ind w:firstLine="0"/>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6" type="#_x0000_t75" style="width:316.5pt;height:147.75pt;visibility:visible">
            <v:imagedata r:id="rId7" o:title=""/>
          </v:shape>
        </w:pict>
      </w:r>
      <w:r w:rsidR="00F277CC" w:rsidRPr="00E225CD">
        <w:rPr>
          <w:sz w:val="28"/>
          <w:szCs w:val="28"/>
        </w:rPr>
        <w:t xml:space="preserve"> </w:t>
      </w:r>
    </w:p>
    <w:p w:rsidR="00F277CC" w:rsidRPr="00E225CD" w:rsidRDefault="008B40C4" w:rsidP="00F277CC">
      <w:pPr>
        <w:spacing w:line="360" w:lineRule="auto"/>
        <w:ind w:firstLine="709"/>
        <w:rPr>
          <w:sz w:val="28"/>
          <w:szCs w:val="28"/>
        </w:rPr>
      </w:pPr>
      <w:r>
        <w:rPr>
          <w:noProof/>
        </w:rPr>
        <w:pict>
          <v:shape id="_x0000_s1072" type="#_x0000_t202" style="position:absolute;left:0;text-align:left;margin-left:54pt;margin-top:272.4pt;width:396pt;height:18pt;z-index:251657216" stroked="f">
            <v:textbox style="mso-next-textbox:#_x0000_s1072" inset=",0,,0">
              <w:txbxContent>
                <w:p w:rsidR="00F277CC" w:rsidRPr="006428C5" w:rsidRDefault="00F277CC" w:rsidP="00F277CC">
                  <w:pPr>
                    <w:spacing w:line="360" w:lineRule="auto"/>
                    <w:ind w:firstLine="0"/>
                    <w:rPr>
                      <w:sz w:val="24"/>
                      <w:szCs w:val="24"/>
                    </w:rPr>
                  </w:pPr>
                  <w:r>
                    <w:rPr>
                      <w:sz w:val="24"/>
                      <w:szCs w:val="24"/>
                    </w:rPr>
                    <w:t xml:space="preserve"> </w:t>
                  </w:r>
                  <w:r w:rsidRPr="006428C5">
                    <w:rPr>
                      <w:sz w:val="24"/>
                      <w:szCs w:val="24"/>
                    </w:rPr>
                    <w:t>2002</w:t>
                  </w:r>
                  <w:r>
                    <w:rPr>
                      <w:sz w:val="24"/>
                      <w:szCs w:val="24"/>
                    </w:rPr>
                    <w:t xml:space="preserve"> 2005 2006 2007 2008</w:t>
                  </w:r>
                </w:p>
              </w:txbxContent>
            </v:textbox>
          </v:shape>
        </w:pict>
      </w:r>
      <w:r w:rsidR="00F277CC" w:rsidRPr="00E225CD">
        <w:rPr>
          <w:sz w:val="28"/>
          <w:szCs w:val="28"/>
        </w:rPr>
        <w:t>Рис.3. Динамика общей стоимости имущества ООО «Смик Рус»</w:t>
      </w:r>
    </w:p>
    <w:p w:rsidR="00F277CC" w:rsidRPr="00E225CD" w:rsidRDefault="00F277CC"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Как можно видеть на рис.3, общая стоимость имущества проявляет тенденцию к росту. Стоимость имущества постоянно возрастает. По отношению к 1 января 2006 г. итог баланса на 1 января 2009 г. увеличился на 7917 тыс.руб., или на 47%. То есть, имущество предприятия увеличилось почти в полтора раза.</w:t>
      </w:r>
    </w:p>
    <w:p w:rsidR="00F277CC" w:rsidRDefault="00F277CC" w:rsidP="00F277CC">
      <w:pPr>
        <w:spacing w:line="360" w:lineRule="auto"/>
        <w:ind w:firstLine="709"/>
        <w:rPr>
          <w:sz w:val="28"/>
          <w:szCs w:val="28"/>
        </w:rPr>
      </w:pPr>
      <w:r w:rsidRPr="00E225CD">
        <w:rPr>
          <w:sz w:val="28"/>
          <w:szCs w:val="28"/>
        </w:rPr>
        <w:t>Динамика стоимости иммобилизованных (внеоборотных) средств (активов) или недвижимого имущества предприятия, равная итогу раздела 1 актива баланса (строка 190), показана на рис.4.</w:t>
      </w:r>
    </w:p>
    <w:p w:rsidR="00F277CC" w:rsidRPr="00E225CD" w:rsidRDefault="00F277CC" w:rsidP="00F277CC">
      <w:pPr>
        <w:spacing w:line="360" w:lineRule="auto"/>
        <w:ind w:firstLine="709"/>
        <w:rPr>
          <w:sz w:val="28"/>
          <w:szCs w:val="28"/>
        </w:rPr>
      </w:pPr>
    </w:p>
    <w:p w:rsidR="00F277CC" w:rsidRPr="00E225CD" w:rsidRDefault="008B40C4" w:rsidP="00F277CC">
      <w:pPr>
        <w:spacing w:line="360" w:lineRule="auto"/>
        <w:ind w:firstLine="0"/>
        <w:rPr>
          <w:sz w:val="28"/>
          <w:szCs w:val="28"/>
        </w:rPr>
      </w:pPr>
      <w:r>
        <w:rPr>
          <w:noProof/>
          <w:sz w:val="28"/>
          <w:szCs w:val="28"/>
        </w:rPr>
        <w:pict>
          <v:shape id="Рисунок 3" o:spid="_x0000_i1027" type="#_x0000_t75" style="width:207.75pt;height:117pt;visibility:visible">
            <v:imagedata r:id="rId8" o:title=""/>
          </v:shape>
        </w:pict>
      </w:r>
    </w:p>
    <w:p w:rsidR="00F277CC" w:rsidRPr="00E225CD" w:rsidRDefault="00F277CC" w:rsidP="00F277CC">
      <w:pPr>
        <w:spacing w:line="360" w:lineRule="auto"/>
        <w:ind w:firstLine="709"/>
        <w:rPr>
          <w:sz w:val="28"/>
          <w:szCs w:val="28"/>
        </w:rPr>
      </w:pPr>
      <w:r w:rsidRPr="00E225CD">
        <w:rPr>
          <w:sz w:val="28"/>
          <w:szCs w:val="28"/>
        </w:rPr>
        <w:t>Рис.4. Динамика иммобилизации средств во внеоборотных активах</w:t>
      </w:r>
    </w:p>
    <w:p w:rsidR="00F277CC" w:rsidRPr="00E225CD" w:rsidRDefault="00F277CC"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 xml:space="preserve">На рис.4 можно видеть резкое изменение стоимости внеоборотных активов в 2007 году, затем некоторое увеличение внеоборотных активов в течение 2008 года. На 01 января 2009 г. стоимость иммобилизованных средств снизилась по сравнению с базисным годом - на 55 тыс.руб., или на 2%. В целом в 2006-2008 годах изменение внеоборотных активов несущественно. </w:t>
      </w:r>
    </w:p>
    <w:p w:rsidR="00F277CC" w:rsidRPr="00E225CD" w:rsidRDefault="00F277CC" w:rsidP="00F277CC">
      <w:pPr>
        <w:spacing w:line="360" w:lineRule="auto"/>
        <w:ind w:firstLine="709"/>
        <w:rPr>
          <w:sz w:val="28"/>
          <w:szCs w:val="28"/>
        </w:rPr>
      </w:pPr>
      <w:r w:rsidRPr="00E225CD">
        <w:rPr>
          <w:sz w:val="28"/>
          <w:szCs w:val="28"/>
        </w:rPr>
        <w:t xml:space="preserve">Далее следует рассмотреть динамику оборотных средств ООО «Смик Рус» за 2005-2008 годы. Открытие новых торговых точек потребует увеличения оборотных средств, в первую очередь, товарных запасов. </w:t>
      </w:r>
    </w:p>
    <w:p w:rsidR="00F277CC" w:rsidRDefault="00F277CC" w:rsidP="00F277CC">
      <w:pPr>
        <w:spacing w:line="360" w:lineRule="auto"/>
        <w:ind w:firstLine="709"/>
        <w:rPr>
          <w:sz w:val="28"/>
          <w:szCs w:val="28"/>
        </w:rPr>
      </w:pPr>
      <w:r w:rsidRPr="00E225CD">
        <w:rPr>
          <w:sz w:val="28"/>
          <w:szCs w:val="28"/>
        </w:rPr>
        <w:t xml:space="preserve">Стоимость мобильных (оборотных) средств, равная итогу раздела II актива баланса (строка 290), представлена на рис.5. </w:t>
      </w:r>
    </w:p>
    <w:p w:rsidR="00F277CC" w:rsidRPr="00E225CD" w:rsidRDefault="00F277CC" w:rsidP="00F277CC">
      <w:pPr>
        <w:spacing w:line="360" w:lineRule="auto"/>
        <w:ind w:firstLine="709"/>
        <w:rPr>
          <w:sz w:val="28"/>
          <w:szCs w:val="28"/>
        </w:rPr>
      </w:pPr>
    </w:p>
    <w:p w:rsidR="00F277CC" w:rsidRPr="00E225CD" w:rsidRDefault="008B40C4" w:rsidP="00F277CC">
      <w:pPr>
        <w:spacing w:line="360" w:lineRule="auto"/>
        <w:ind w:firstLine="0"/>
        <w:rPr>
          <w:sz w:val="28"/>
          <w:szCs w:val="28"/>
        </w:rPr>
      </w:pPr>
      <w:r>
        <w:rPr>
          <w:noProof/>
          <w:sz w:val="28"/>
          <w:szCs w:val="28"/>
        </w:rPr>
        <w:pict>
          <v:shape id="Рисунок 4" o:spid="_x0000_i1028" type="#_x0000_t75" style="width:252.75pt;height:142.5pt;visibility:visible">
            <v:imagedata r:id="rId9" o:title=""/>
          </v:shape>
        </w:pict>
      </w:r>
    </w:p>
    <w:p w:rsidR="00F277CC" w:rsidRPr="00E225CD" w:rsidRDefault="00F277CC" w:rsidP="00F277CC">
      <w:pPr>
        <w:spacing w:line="360" w:lineRule="auto"/>
        <w:ind w:firstLine="709"/>
        <w:rPr>
          <w:sz w:val="28"/>
          <w:szCs w:val="28"/>
        </w:rPr>
      </w:pPr>
      <w:r w:rsidRPr="00E225CD">
        <w:rPr>
          <w:sz w:val="28"/>
          <w:szCs w:val="28"/>
        </w:rPr>
        <w:t>Рис.5. Динамика оборотных средств ООО «Смик Рус»</w:t>
      </w:r>
    </w:p>
    <w:p w:rsidR="00F277CC" w:rsidRPr="00E225CD" w:rsidRDefault="00F277CC"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 xml:space="preserve">Как можно видеть по данным, представленным на рис.5, динамика оборотных средств подтверждает вывод об освоении новых торговых точек. Идет последовательное увеличение оборотных средств, причем, темпы прироста в 2006-2008 годах гораздо выше, чем у внеоборотных активов. </w:t>
      </w:r>
    </w:p>
    <w:p w:rsidR="00F277CC" w:rsidRPr="00E225CD" w:rsidRDefault="00F277CC" w:rsidP="00F277CC">
      <w:pPr>
        <w:spacing w:line="360" w:lineRule="auto"/>
        <w:ind w:firstLine="709"/>
        <w:rPr>
          <w:sz w:val="28"/>
          <w:szCs w:val="28"/>
        </w:rPr>
      </w:pPr>
      <w:r w:rsidRPr="00E225CD">
        <w:rPr>
          <w:sz w:val="28"/>
          <w:szCs w:val="28"/>
        </w:rPr>
        <w:t xml:space="preserve">Можно сделать вывод, что в 2006 году была стадия освоения новых торговых точек, поэтому темп роста оборотных средств был ниже, чем темп роста внеоборотных активов. </w:t>
      </w:r>
    </w:p>
    <w:p w:rsidR="00F277CC" w:rsidRPr="00E225CD" w:rsidRDefault="00F277CC" w:rsidP="00F277CC">
      <w:pPr>
        <w:spacing w:line="360" w:lineRule="auto"/>
        <w:ind w:firstLine="709"/>
        <w:rPr>
          <w:sz w:val="28"/>
          <w:szCs w:val="28"/>
        </w:rPr>
      </w:pPr>
      <w:r w:rsidRPr="00E225CD">
        <w:rPr>
          <w:sz w:val="28"/>
          <w:szCs w:val="28"/>
        </w:rPr>
        <w:t>В 2007-2008 годах, наоборот, внеоборотные активы менялись незначительно, а оборотные средства показывают высокие темпы роста, что, по всей видимости, связано с выходом на постоянный уровень товарооборота.</w:t>
      </w:r>
    </w:p>
    <w:p w:rsidR="00F277CC" w:rsidRPr="00E225CD" w:rsidRDefault="00F277CC" w:rsidP="00F277CC">
      <w:pPr>
        <w:spacing w:line="360" w:lineRule="auto"/>
        <w:ind w:firstLine="709"/>
        <w:rPr>
          <w:sz w:val="28"/>
          <w:szCs w:val="28"/>
        </w:rPr>
      </w:pPr>
      <w:r w:rsidRPr="00E225CD">
        <w:rPr>
          <w:sz w:val="28"/>
          <w:szCs w:val="28"/>
        </w:rPr>
        <w:t xml:space="preserve">Товарооборот – это обращение товаров, процесс продвижения их от производителя к потребителю. </w:t>
      </w:r>
    </w:p>
    <w:p w:rsidR="00F277CC" w:rsidRPr="00E225CD" w:rsidRDefault="00F277CC" w:rsidP="00F277CC">
      <w:pPr>
        <w:spacing w:line="360" w:lineRule="auto"/>
        <w:ind w:firstLine="709"/>
        <w:rPr>
          <w:sz w:val="28"/>
          <w:szCs w:val="28"/>
        </w:rPr>
      </w:pPr>
      <w:r w:rsidRPr="00E225CD">
        <w:rPr>
          <w:sz w:val="28"/>
          <w:szCs w:val="28"/>
        </w:rPr>
        <w:t>Оптовый товарооборот – продвижение товаров от производителя в розничную торговую сеть - разделяется на следующие виды:</w:t>
      </w:r>
    </w:p>
    <w:p w:rsidR="00F277CC" w:rsidRPr="00E225CD" w:rsidRDefault="00F277CC" w:rsidP="00F277CC">
      <w:pPr>
        <w:spacing w:line="360" w:lineRule="auto"/>
        <w:ind w:firstLine="709"/>
        <w:rPr>
          <w:sz w:val="28"/>
          <w:szCs w:val="28"/>
        </w:rPr>
      </w:pPr>
      <w:r w:rsidRPr="00E225CD">
        <w:rPr>
          <w:sz w:val="28"/>
          <w:szCs w:val="28"/>
        </w:rPr>
        <w:t>- складской оборот – продажа товаров со склада торговому посреднику для дальнейшей перепродажи;</w:t>
      </w:r>
    </w:p>
    <w:p w:rsidR="00F277CC" w:rsidRPr="00E225CD" w:rsidRDefault="00F277CC" w:rsidP="00F277CC">
      <w:pPr>
        <w:spacing w:line="360" w:lineRule="auto"/>
        <w:ind w:firstLine="709"/>
        <w:rPr>
          <w:sz w:val="28"/>
          <w:szCs w:val="28"/>
        </w:rPr>
      </w:pPr>
      <w:r w:rsidRPr="00E225CD">
        <w:rPr>
          <w:sz w:val="28"/>
          <w:szCs w:val="28"/>
        </w:rPr>
        <w:t>- транзитный оборот – продажа товаров со складов поставщиков минуя склады оптовой организации;</w:t>
      </w:r>
    </w:p>
    <w:p w:rsidR="00F277CC" w:rsidRPr="00E225CD" w:rsidRDefault="00F277CC" w:rsidP="00F277CC">
      <w:pPr>
        <w:spacing w:line="360" w:lineRule="auto"/>
        <w:ind w:firstLine="709"/>
        <w:rPr>
          <w:sz w:val="28"/>
          <w:szCs w:val="28"/>
        </w:rPr>
      </w:pPr>
      <w:r w:rsidRPr="00E225CD">
        <w:rPr>
          <w:sz w:val="28"/>
          <w:szCs w:val="28"/>
        </w:rPr>
        <w:t>- внутрисистемный оборот – отпуск товаров одной базой другим базам одной и той же оптовой организации;</w:t>
      </w:r>
    </w:p>
    <w:p w:rsidR="00F277CC" w:rsidRPr="00E225CD" w:rsidRDefault="00F277CC" w:rsidP="00F277CC">
      <w:pPr>
        <w:spacing w:line="360" w:lineRule="auto"/>
        <w:ind w:firstLine="709"/>
        <w:rPr>
          <w:sz w:val="28"/>
          <w:szCs w:val="28"/>
        </w:rPr>
      </w:pPr>
      <w:r w:rsidRPr="00E225CD">
        <w:rPr>
          <w:sz w:val="28"/>
          <w:szCs w:val="28"/>
        </w:rPr>
        <w:t>Розничный товарооборот – доведение товаров непосредственно до потребителей - разделяется на направления:</w:t>
      </w:r>
    </w:p>
    <w:p w:rsidR="00F277CC" w:rsidRPr="00E225CD" w:rsidRDefault="00F277CC" w:rsidP="00F277CC">
      <w:pPr>
        <w:spacing w:line="360" w:lineRule="auto"/>
        <w:ind w:firstLine="709"/>
        <w:rPr>
          <w:sz w:val="28"/>
          <w:szCs w:val="28"/>
        </w:rPr>
      </w:pPr>
      <w:r w:rsidRPr="00E225CD">
        <w:rPr>
          <w:sz w:val="28"/>
          <w:szCs w:val="28"/>
        </w:rPr>
        <w:t>- продажа товаров населению за наличный расчет и по банковским картам;</w:t>
      </w:r>
    </w:p>
    <w:p w:rsidR="00F277CC" w:rsidRPr="00E225CD" w:rsidRDefault="00F277CC" w:rsidP="00F277CC">
      <w:pPr>
        <w:spacing w:line="360" w:lineRule="auto"/>
        <w:ind w:firstLine="709"/>
        <w:rPr>
          <w:sz w:val="28"/>
          <w:szCs w:val="28"/>
        </w:rPr>
      </w:pPr>
      <w:r w:rsidRPr="00E225CD">
        <w:rPr>
          <w:sz w:val="28"/>
          <w:szCs w:val="28"/>
        </w:rPr>
        <w:t>- продажа товаров в кредит и с рассрочкой платежа;</w:t>
      </w:r>
    </w:p>
    <w:p w:rsidR="00F277CC" w:rsidRPr="00E225CD" w:rsidRDefault="00F277CC" w:rsidP="00F277CC">
      <w:pPr>
        <w:spacing w:line="360" w:lineRule="auto"/>
        <w:ind w:firstLine="709"/>
        <w:rPr>
          <w:sz w:val="28"/>
          <w:szCs w:val="28"/>
        </w:rPr>
      </w:pPr>
      <w:r w:rsidRPr="00E225CD">
        <w:rPr>
          <w:sz w:val="28"/>
          <w:szCs w:val="28"/>
        </w:rPr>
        <w:t>- продажа товаров длительного пользования по образцам.</w:t>
      </w:r>
    </w:p>
    <w:p w:rsidR="00F277CC" w:rsidRPr="00E225CD" w:rsidRDefault="00F277CC" w:rsidP="00F277CC">
      <w:pPr>
        <w:spacing w:line="360" w:lineRule="auto"/>
        <w:ind w:firstLine="709"/>
        <w:rPr>
          <w:sz w:val="28"/>
          <w:szCs w:val="28"/>
        </w:rPr>
      </w:pPr>
      <w:r w:rsidRPr="00E225CD">
        <w:rPr>
          <w:sz w:val="28"/>
          <w:szCs w:val="28"/>
        </w:rPr>
        <w:t>Товарные операции соответствуют указанным видам товародвижения.</w:t>
      </w:r>
    </w:p>
    <w:p w:rsidR="00F277CC" w:rsidRDefault="00F277CC" w:rsidP="00F277CC">
      <w:pPr>
        <w:spacing w:line="360" w:lineRule="auto"/>
        <w:ind w:firstLine="709"/>
        <w:rPr>
          <w:sz w:val="28"/>
          <w:szCs w:val="28"/>
        </w:rPr>
      </w:pPr>
      <w:r w:rsidRPr="00E225CD">
        <w:rPr>
          <w:sz w:val="28"/>
          <w:szCs w:val="28"/>
        </w:rPr>
        <w:t>Для подтверждения вывода о стратегии вложения средств в оборотные активы следует рассмотреть соотношение внеоборотных и оборотных активов в исследуемом периоде, представленное на рис.6.</w:t>
      </w:r>
    </w:p>
    <w:p w:rsidR="00F277CC" w:rsidRPr="00E225CD" w:rsidRDefault="00F277CC" w:rsidP="00F277CC">
      <w:pPr>
        <w:spacing w:line="360" w:lineRule="auto"/>
        <w:ind w:firstLine="709"/>
        <w:rPr>
          <w:sz w:val="28"/>
          <w:szCs w:val="28"/>
        </w:rPr>
      </w:pPr>
    </w:p>
    <w:p w:rsidR="00F277CC" w:rsidRPr="00E225CD" w:rsidRDefault="008B40C4" w:rsidP="00F277CC">
      <w:pPr>
        <w:spacing w:line="360" w:lineRule="auto"/>
        <w:ind w:firstLine="0"/>
        <w:rPr>
          <w:sz w:val="28"/>
          <w:szCs w:val="28"/>
        </w:rPr>
      </w:pPr>
      <w:r>
        <w:rPr>
          <w:noProof/>
          <w:sz w:val="28"/>
          <w:szCs w:val="28"/>
        </w:rPr>
        <w:pict>
          <v:shape id="Рисунок 5" o:spid="_x0000_i1029" type="#_x0000_t75" style="width:207.75pt;height:117pt;visibility:visible">
            <v:imagedata r:id="rId10" o:title=""/>
          </v:shape>
        </w:pict>
      </w:r>
    </w:p>
    <w:p w:rsidR="00F277CC" w:rsidRPr="00E225CD" w:rsidRDefault="00F277CC" w:rsidP="00F277CC">
      <w:pPr>
        <w:spacing w:line="360" w:lineRule="auto"/>
        <w:ind w:firstLine="709"/>
        <w:rPr>
          <w:sz w:val="28"/>
          <w:szCs w:val="28"/>
        </w:rPr>
      </w:pPr>
      <w:r w:rsidRPr="00E225CD">
        <w:rPr>
          <w:sz w:val="28"/>
          <w:szCs w:val="28"/>
        </w:rPr>
        <w:t>Рис.6. Динамика изменения структуры активов ООО «Смик Рус»</w:t>
      </w:r>
    </w:p>
    <w:p w:rsidR="00F277CC" w:rsidRPr="00E225CD" w:rsidRDefault="00F277CC"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Как видно из рис.6, динамика изменения активов предприятия подтверждает предположение об освоении нового торгового оборудования. Внеоборотные активы выходят на относительно постоянный уровень, а оборотные средства начинают неуклонно увеличиваться. Можно сделать вывод об увеличении торговых запасов в магазинах ООО «Смик Рус».</w:t>
      </w:r>
    </w:p>
    <w:p w:rsidR="00F277CC" w:rsidRPr="00E225CD" w:rsidRDefault="00F277CC" w:rsidP="00F277CC">
      <w:pPr>
        <w:spacing w:line="360" w:lineRule="auto"/>
        <w:ind w:firstLine="709"/>
        <w:rPr>
          <w:sz w:val="28"/>
          <w:szCs w:val="28"/>
        </w:rPr>
      </w:pPr>
      <w:r w:rsidRPr="00E225CD">
        <w:rPr>
          <w:sz w:val="28"/>
          <w:szCs w:val="28"/>
        </w:rPr>
        <w:t xml:space="preserve">Увеличение удельного веса торговых запасов может свидетельствовать: </w:t>
      </w:r>
    </w:p>
    <w:p w:rsidR="00F277CC" w:rsidRPr="00E225CD" w:rsidRDefault="00F277CC" w:rsidP="00F277CC">
      <w:pPr>
        <w:spacing w:line="360" w:lineRule="auto"/>
        <w:ind w:firstLine="709"/>
        <w:rPr>
          <w:sz w:val="28"/>
          <w:szCs w:val="28"/>
        </w:rPr>
      </w:pPr>
      <w:r w:rsidRPr="00E225CD">
        <w:rPr>
          <w:sz w:val="28"/>
          <w:szCs w:val="28"/>
        </w:rPr>
        <w:t xml:space="preserve">о наращивании торгового потенциала организации; </w:t>
      </w:r>
    </w:p>
    <w:p w:rsidR="00F277CC" w:rsidRPr="00E225CD" w:rsidRDefault="00F277CC" w:rsidP="00F277CC">
      <w:pPr>
        <w:spacing w:line="360" w:lineRule="auto"/>
        <w:ind w:firstLine="709"/>
        <w:rPr>
          <w:sz w:val="28"/>
          <w:szCs w:val="28"/>
        </w:rPr>
      </w:pPr>
      <w:r w:rsidRPr="00E225CD">
        <w:rPr>
          <w:sz w:val="28"/>
          <w:szCs w:val="28"/>
        </w:rPr>
        <w:t xml:space="preserve">о стремлении за счет вложений в торговые запасы защитить денежные активы организации от обесценивания под воздействием инфляции; </w:t>
      </w:r>
    </w:p>
    <w:p w:rsidR="00F277CC" w:rsidRPr="00E225CD" w:rsidRDefault="00F277CC" w:rsidP="00F277CC">
      <w:pPr>
        <w:spacing w:line="360" w:lineRule="auto"/>
        <w:ind w:firstLine="709"/>
        <w:rPr>
          <w:sz w:val="28"/>
          <w:szCs w:val="28"/>
        </w:rPr>
      </w:pPr>
      <w:r w:rsidRPr="00E225CD">
        <w:rPr>
          <w:sz w:val="28"/>
          <w:szCs w:val="28"/>
        </w:rPr>
        <w:t xml:space="preserve">о нерациональности выбранной хозяйственной стратегии, вследствие которой значительная часть текущих активов иммобилизована в запасах, чья ликвидность может быть невысокой (происходит затоваривание). </w:t>
      </w:r>
    </w:p>
    <w:p w:rsidR="00F277CC" w:rsidRPr="00E225CD" w:rsidRDefault="00F277CC" w:rsidP="00F277CC">
      <w:pPr>
        <w:spacing w:line="360" w:lineRule="auto"/>
        <w:ind w:firstLine="709"/>
        <w:rPr>
          <w:sz w:val="28"/>
          <w:szCs w:val="28"/>
        </w:rPr>
      </w:pPr>
    </w:p>
    <w:p w:rsidR="00F277CC" w:rsidRPr="00E225CD" w:rsidRDefault="00F277CC" w:rsidP="00F277CC">
      <w:pPr>
        <w:pStyle w:val="2"/>
        <w:numPr>
          <w:ilvl w:val="0"/>
          <w:numId w:val="0"/>
        </w:numPr>
        <w:ind w:firstLine="709"/>
        <w:rPr>
          <w:szCs w:val="28"/>
        </w:rPr>
      </w:pPr>
      <w:bookmarkStart w:id="4" w:name="_Toc247329259"/>
      <w:r>
        <w:rPr>
          <w:szCs w:val="28"/>
        </w:rPr>
        <w:t xml:space="preserve">1.3 </w:t>
      </w:r>
      <w:r w:rsidRPr="00E225CD">
        <w:rPr>
          <w:szCs w:val="28"/>
        </w:rPr>
        <w:t>Особенности организации бухгалтерского и налогового учета в ООО «Смик Рус»</w:t>
      </w:r>
      <w:bookmarkEnd w:id="4"/>
    </w:p>
    <w:p w:rsidR="00F277CC" w:rsidRPr="00E225CD" w:rsidRDefault="00F277CC"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Для организации учета в ООО «Смик Рус» применяется программа «1С: Предприятие 7.7.», которая является универсальной системой для автоматизации бухгалтерского и налогового учета. За счет своей универсальности «1С: Предприятие» используется для ведения любых разделов учета на предприятиях различных типов. Разнообразные и гибкие возможности «1С: Предприятие» позволяют использовать ее как средство полной автоматизации учета от ввода первичных документов до формирования отчетности.</w:t>
      </w:r>
    </w:p>
    <w:p w:rsidR="00F277CC" w:rsidRPr="00E225CD" w:rsidRDefault="00F277CC" w:rsidP="00F277CC">
      <w:pPr>
        <w:spacing w:line="360" w:lineRule="auto"/>
        <w:ind w:firstLine="709"/>
        <w:rPr>
          <w:sz w:val="28"/>
          <w:szCs w:val="28"/>
        </w:rPr>
      </w:pPr>
      <w:r w:rsidRPr="00E225CD">
        <w:rPr>
          <w:sz w:val="28"/>
          <w:szCs w:val="28"/>
        </w:rPr>
        <w:t xml:space="preserve">Это универсальная бухгалтерская программа, ориентированная на широкий спектр возможных объектов применения. Программа «1С: Предприятие» построена по принципу заполнения такого системно-хронологического регистра как Журнал хозяйственных операций и ориентирована на привычную для бухгалтера журнально-ордерную систему. Все расчеты ведутся автоматически, предоставляется возможность автоматического пересчета остатков и оборотов после ввода и изменения операций. Существует режим расчета внутри квартала как за один месяц или квартал, так и за любой интересующий период вообще. </w:t>
      </w:r>
    </w:p>
    <w:p w:rsidR="00F277CC" w:rsidRPr="00E225CD" w:rsidRDefault="00F277CC" w:rsidP="00F277CC">
      <w:pPr>
        <w:spacing w:line="360" w:lineRule="auto"/>
        <w:ind w:firstLine="709"/>
        <w:rPr>
          <w:sz w:val="28"/>
          <w:szCs w:val="28"/>
        </w:rPr>
      </w:pPr>
      <w:r w:rsidRPr="00E225CD">
        <w:rPr>
          <w:sz w:val="28"/>
          <w:szCs w:val="28"/>
        </w:rPr>
        <w:t xml:space="preserve">Имеется также возможность автоматизации первичного учета вообще (приходные и расходные кассовые ордера, авансовые отчеты и т.п.). Включена функция калькулятора и памяти, существует режим формирования информации по всем счетам, автоматическое получение шахматной ведомости, оборотно-сальдовой ведомости (за любой период), баланса предприятия, а также других форм финансовой и налоговой отчетности. </w:t>
      </w:r>
    </w:p>
    <w:p w:rsidR="00F277CC" w:rsidRDefault="00F277CC" w:rsidP="00F277CC">
      <w:pPr>
        <w:spacing w:line="360" w:lineRule="auto"/>
        <w:ind w:firstLine="709"/>
        <w:rPr>
          <w:sz w:val="28"/>
          <w:szCs w:val="28"/>
        </w:rPr>
      </w:pPr>
      <w:r w:rsidRPr="00E225CD">
        <w:rPr>
          <w:sz w:val="28"/>
          <w:szCs w:val="28"/>
        </w:rPr>
        <w:t xml:space="preserve">Для анализа учетной политики ООО «Смик Рус» необходимо рассмотреть общую организацию бухгалтерского учета, приведенную в таблице 5. </w:t>
      </w:r>
    </w:p>
    <w:p w:rsidR="00F277CC" w:rsidRDefault="00F277CC"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Pr>
          <w:sz w:val="28"/>
          <w:szCs w:val="28"/>
        </w:rPr>
        <w:t xml:space="preserve">Таблица 5 </w:t>
      </w:r>
      <w:r w:rsidRPr="00E225CD">
        <w:rPr>
          <w:sz w:val="28"/>
          <w:szCs w:val="28"/>
        </w:rPr>
        <w:t>Общая организация бухгалтерского учета в ООО «Смик Рус»</w:t>
      </w:r>
    </w:p>
    <w:tbl>
      <w:tblPr>
        <w:tblW w:w="9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28" w:type="dxa"/>
        </w:tblCellMar>
        <w:tblLook w:val="01E0" w:firstRow="1" w:lastRow="1" w:firstColumn="1" w:lastColumn="1" w:noHBand="0" w:noVBand="0"/>
      </w:tblPr>
      <w:tblGrid>
        <w:gridCol w:w="4428"/>
        <w:gridCol w:w="4905"/>
      </w:tblGrid>
      <w:tr w:rsidR="00F277CC" w:rsidRPr="00F277CC" w:rsidTr="00E11778">
        <w:trPr>
          <w:trHeight w:val="669"/>
        </w:trPr>
        <w:tc>
          <w:tcPr>
            <w:tcW w:w="4428" w:type="dxa"/>
            <w:shd w:val="clear" w:color="auto" w:fill="auto"/>
            <w:tcMar>
              <w:left w:w="85" w:type="dxa"/>
              <w:right w:w="28" w:type="dxa"/>
            </w:tcMar>
            <w:vAlign w:val="center"/>
          </w:tcPr>
          <w:p w:rsidR="00F277CC" w:rsidRPr="00E11778" w:rsidRDefault="00F277CC" w:rsidP="00E11778">
            <w:pPr>
              <w:pStyle w:val="af3"/>
              <w:spacing w:line="360" w:lineRule="auto"/>
              <w:rPr>
                <w:sz w:val="20"/>
              </w:rPr>
            </w:pPr>
            <w:r w:rsidRPr="00E11778">
              <w:rPr>
                <w:sz w:val="20"/>
              </w:rPr>
              <w:t>Элемент организации бухгалтерского учета</w:t>
            </w:r>
          </w:p>
        </w:tc>
        <w:tc>
          <w:tcPr>
            <w:tcW w:w="4905" w:type="dxa"/>
            <w:shd w:val="clear" w:color="auto" w:fill="auto"/>
            <w:tcMar>
              <w:left w:w="85" w:type="dxa"/>
              <w:right w:w="28" w:type="dxa"/>
            </w:tcMar>
            <w:vAlign w:val="center"/>
          </w:tcPr>
          <w:p w:rsidR="00F277CC" w:rsidRPr="00E11778" w:rsidRDefault="00F277CC" w:rsidP="00E11778">
            <w:pPr>
              <w:pStyle w:val="af3"/>
              <w:spacing w:line="360" w:lineRule="auto"/>
              <w:rPr>
                <w:sz w:val="20"/>
              </w:rPr>
            </w:pPr>
            <w:r w:rsidRPr="00E11778">
              <w:rPr>
                <w:sz w:val="20"/>
              </w:rPr>
              <w:t>Фактически в ООО «Смик Рус»</w:t>
            </w:r>
          </w:p>
        </w:tc>
      </w:tr>
      <w:tr w:rsidR="00F277CC" w:rsidRPr="00F277CC" w:rsidTr="00E11778">
        <w:tc>
          <w:tcPr>
            <w:tcW w:w="4428" w:type="dxa"/>
            <w:shd w:val="clear" w:color="auto" w:fill="auto"/>
            <w:tcMar>
              <w:left w:w="85" w:type="dxa"/>
              <w:right w:w="28" w:type="dxa"/>
            </w:tcMar>
          </w:tcPr>
          <w:p w:rsidR="00F277CC" w:rsidRPr="00E11778" w:rsidRDefault="00F277CC" w:rsidP="00E11778">
            <w:pPr>
              <w:pStyle w:val="af3"/>
              <w:spacing w:line="360" w:lineRule="auto"/>
              <w:rPr>
                <w:sz w:val="20"/>
              </w:rPr>
            </w:pPr>
            <w:r w:rsidRPr="00E11778">
              <w:rPr>
                <w:sz w:val="20"/>
              </w:rPr>
              <w:t xml:space="preserve"> 1 Состав бухгалтерии и структурная схема бухгалтерии</w:t>
            </w:r>
          </w:p>
        </w:tc>
        <w:tc>
          <w:tcPr>
            <w:tcW w:w="4905" w:type="dxa"/>
            <w:shd w:val="clear" w:color="auto" w:fill="auto"/>
            <w:tcMar>
              <w:left w:w="85" w:type="dxa"/>
              <w:right w:w="28" w:type="dxa"/>
            </w:tcMar>
          </w:tcPr>
          <w:p w:rsidR="00F277CC" w:rsidRPr="00E11778" w:rsidRDefault="00F277CC" w:rsidP="00E11778">
            <w:pPr>
              <w:pStyle w:val="af3"/>
              <w:spacing w:line="360" w:lineRule="auto"/>
              <w:rPr>
                <w:sz w:val="20"/>
              </w:rPr>
            </w:pPr>
            <w:r w:rsidRPr="00E11778">
              <w:rPr>
                <w:sz w:val="20"/>
              </w:rPr>
              <w:t>В составе бухгалтерии 9 человек: главный бухгалтер, зам.главного бухгалтера, бухгалтеры учета розницы (3 чел), бухгалтеры учета дистрибьюции (2 чел), бухгалтер-расчетчик, бухгалтер-кассир</w:t>
            </w:r>
          </w:p>
        </w:tc>
      </w:tr>
      <w:tr w:rsidR="00F277CC" w:rsidRPr="00F277CC" w:rsidTr="00E11778">
        <w:tc>
          <w:tcPr>
            <w:tcW w:w="4428" w:type="dxa"/>
            <w:shd w:val="clear" w:color="auto" w:fill="auto"/>
            <w:tcMar>
              <w:left w:w="85" w:type="dxa"/>
              <w:right w:w="28" w:type="dxa"/>
            </w:tcMar>
          </w:tcPr>
          <w:p w:rsidR="00F277CC" w:rsidRPr="00E11778" w:rsidRDefault="00F277CC" w:rsidP="00E11778">
            <w:pPr>
              <w:pStyle w:val="af3"/>
              <w:spacing w:line="360" w:lineRule="auto"/>
              <w:rPr>
                <w:sz w:val="20"/>
              </w:rPr>
            </w:pPr>
            <w:r w:rsidRPr="00E11778">
              <w:rPr>
                <w:sz w:val="20"/>
              </w:rPr>
              <w:t>2 Наличие учетной политики</w:t>
            </w:r>
          </w:p>
        </w:tc>
        <w:tc>
          <w:tcPr>
            <w:tcW w:w="4905" w:type="dxa"/>
            <w:shd w:val="clear" w:color="auto" w:fill="auto"/>
            <w:tcMar>
              <w:left w:w="85" w:type="dxa"/>
              <w:right w:w="28" w:type="dxa"/>
            </w:tcMar>
          </w:tcPr>
          <w:p w:rsidR="00F277CC" w:rsidRPr="00E11778" w:rsidRDefault="00F277CC" w:rsidP="00E11778">
            <w:pPr>
              <w:pStyle w:val="af3"/>
              <w:spacing w:line="360" w:lineRule="auto"/>
              <w:rPr>
                <w:sz w:val="20"/>
              </w:rPr>
            </w:pPr>
            <w:r w:rsidRPr="00E11778">
              <w:rPr>
                <w:sz w:val="20"/>
              </w:rPr>
              <w:t>Приказ об учетной политике предприятия от 5 января 2009 г. № 1</w:t>
            </w:r>
          </w:p>
        </w:tc>
      </w:tr>
      <w:tr w:rsidR="00F277CC" w:rsidRPr="00F277CC" w:rsidTr="00E11778">
        <w:tc>
          <w:tcPr>
            <w:tcW w:w="4428" w:type="dxa"/>
            <w:shd w:val="clear" w:color="auto" w:fill="auto"/>
            <w:tcMar>
              <w:left w:w="85" w:type="dxa"/>
              <w:right w:w="28" w:type="dxa"/>
            </w:tcMar>
          </w:tcPr>
          <w:p w:rsidR="00F277CC" w:rsidRPr="00E11778" w:rsidRDefault="00F277CC" w:rsidP="00E11778">
            <w:pPr>
              <w:pStyle w:val="af3"/>
              <w:spacing w:line="360" w:lineRule="auto"/>
              <w:rPr>
                <w:sz w:val="20"/>
              </w:rPr>
            </w:pPr>
            <w:r w:rsidRPr="00E11778">
              <w:rPr>
                <w:sz w:val="20"/>
              </w:rPr>
              <w:t xml:space="preserve">3 Наличие должностных инструкций, фактические обязанности работников </w:t>
            </w:r>
          </w:p>
        </w:tc>
        <w:tc>
          <w:tcPr>
            <w:tcW w:w="4905" w:type="dxa"/>
            <w:shd w:val="clear" w:color="auto" w:fill="auto"/>
            <w:tcMar>
              <w:left w:w="85" w:type="dxa"/>
              <w:right w:w="28" w:type="dxa"/>
            </w:tcMar>
          </w:tcPr>
          <w:p w:rsidR="00F277CC" w:rsidRPr="00E11778" w:rsidRDefault="00F277CC" w:rsidP="00E11778">
            <w:pPr>
              <w:pStyle w:val="af3"/>
              <w:spacing w:line="360" w:lineRule="auto"/>
              <w:rPr>
                <w:sz w:val="20"/>
              </w:rPr>
            </w:pPr>
            <w:r w:rsidRPr="00E11778">
              <w:rPr>
                <w:sz w:val="20"/>
              </w:rPr>
              <w:t>Перечень обязанностей работников бухгалтерии и их полномочия отражены в должностных инструкциях</w:t>
            </w:r>
          </w:p>
        </w:tc>
      </w:tr>
      <w:tr w:rsidR="00F277CC" w:rsidRPr="00F277CC" w:rsidTr="00E11778">
        <w:tc>
          <w:tcPr>
            <w:tcW w:w="4428" w:type="dxa"/>
            <w:shd w:val="clear" w:color="auto" w:fill="auto"/>
            <w:tcMar>
              <w:left w:w="85" w:type="dxa"/>
              <w:right w:w="28" w:type="dxa"/>
            </w:tcMar>
          </w:tcPr>
          <w:p w:rsidR="00F277CC" w:rsidRPr="00E11778" w:rsidRDefault="00F277CC" w:rsidP="00E11778">
            <w:pPr>
              <w:pStyle w:val="af3"/>
              <w:spacing w:line="360" w:lineRule="auto"/>
              <w:rPr>
                <w:sz w:val="20"/>
              </w:rPr>
            </w:pPr>
            <w:r w:rsidRPr="00E11778">
              <w:rPr>
                <w:sz w:val="20"/>
              </w:rPr>
              <w:t>4 Наличие рабочего плана счетов и его особенности</w:t>
            </w:r>
          </w:p>
        </w:tc>
        <w:tc>
          <w:tcPr>
            <w:tcW w:w="4905" w:type="dxa"/>
            <w:shd w:val="clear" w:color="auto" w:fill="auto"/>
            <w:tcMar>
              <w:left w:w="85" w:type="dxa"/>
              <w:right w:w="28" w:type="dxa"/>
            </w:tcMar>
          </w:tcPr>
          <w:p w:rsidR="00F277CC" w:rsidRPr="00E11778" w:rsidRDefault="00F277CC" w:rsidP="00E11778">
            <w:pPr>
              <w:pStyle w:val="af3"/>
              <w:spacing w:line="360" w:lineRule="auto"/>
              <w:rPr>
                <w:sz w:val="20"/>
              </w:rPr>
            </w:pPr>
            <w:r w:rsidRPr="00E11778">
              <w:rPr>
                <w:sz w:val="20"/>
              </w:rPr>
              <w:t>Утвержден рабочий план счетов как приложение к Приказу об учетной политике</w:t>
            </w:r>
          </w:p>
        </w:tc>
      </w:tr>
      <w:tr w:rsidR="00F277CC" w:rsidRPr="00F277CC" w:rsidTr="00E11778">
        <w:tc>
          <w:tcPr>
            <w:tcW w:w="4428" w:type="dxa"/>
            <w:shd w:val="clear" w:color="auto" w:fill="auto"/>
            <w:tcMar>
              <w:left w:w="85" w:type="dxa"/>
              <w:right w:w="28" w:type="dxa"/>
            </w:tcMar>
          </w:tcPr>
          <w:p w:rsidR="00F277CC" w:rsidRPr="00E11778" w:rsidRDefault="00F277CC" w:rsidP="00E11778">
            <w:pPr>
              <w:pStyle w:val="af3"/>
              <w:spacing w:line="360" w:lineRule="auto"/>
              <w:rPr>
                <w:sz w:val="20"/>
              </w:rPr>
            </w:pPr>
            <w:r w:rsidRPr="00E11778">
              <w:rPr>
                <w:sz w:val="20"/>
              </w:rPr>
              <w:t>5 Наличие утвержденного графика документооборота и осуществление контроля за его выполнением</w:t>
            </w:r>
          </w:p>
        </w:tc>
        <w:tc>
          <w:tcPr>
            <w:tcW w:w="4905" w:type="dxa"/>
            <w:shd w:val="clear" w:color="auto" w:fill="auto"/>
            <w:tcMar>
              <w:left w:w="85" w:type="dxa"/>
              <w:right w:w="28" w:type="dxa"/>
            </w:tcMar>
          </w:tcPr>
          <w:p w:rsidR="00F277CC" w:rsidRPr="00E11778" w:rsidRDefault="00F277CC" w:rsidP="00E11778">
            <w:pPr>
              <w:pStyle w:val="af3"/>
              <w:spacing w:line="360" w:lineRule="auto"/>
              <w:rPr>
                <w:sz w:val="20"/>
              </w:rPr>
            </w:pPr>
            <w:r w:rsidRPr="00E11778">
              <w:rPr>
                <w:sz w:val="20"/>
              </w:rPr>
              <w:t>Утвержден график документооборота в приказе об учетной политике предприятия, контроль за выполнением осуществляет главный бухгалтер</w:t>
            </w:r>
          </w:p>
        </w:tc>
      </w:tr>
      <w:tr w:rsidR="00F277CC" w:rsidRPr="00F277CC" w:rsidTr="00E11778">
        <w:trPr>
          <w:trHeight w:val="349"/>
        </w:trPr>
        <w:tc>
          <w:tcPr>
            <w:tcW w:w="4428" w:type="dxa"/>
            <w:shd w:val="clear" w:color="auto" w:fill="auto"/>
            <w:tcMar>
              <w:left w:w="85" w:type="dxa"/>
              <w:right w:w="28" w:type="dxa"/>
            </w:tcMar>
          </w:tcPr>
          <w:p w:rsidR="00F277CC" w:rsidRPr="00E11778" w:rsidRDefault="00F277CC" w:rsidP="00E11778">
            <w:pPr>
              <w:pStyle w:val="af3"/>
              <w:spacing w:line="360" w:lineRule="auto"/>
              <w:rPr>
                <w:sz w:val="20"/>
              </w:rPr>
            </w:pPr>
            <w:r w:rsidRPr="00E11778">
              <w:rPr>
                <w:sz w:val="20"/>
              </w:rPr>
              <w:t>6 Форма бухгалтерского учета</w:t>
            </w:r>
          </w:p>
        </w:tc>
        <w:tc>
          <w:tcPr>
            <w:tcW w:w="4905" w:type="dxa"/>
            <w:shd w:val="clear" w:color="auto" w:fill="auto"/>
            <w:tcMar>
              <w:left w:w="85" w:type="dxa"/>
              <w:right w:w="28" w:type="dxa"/>
            </w:tcMar>
          </w:tcPr>
          <w:p w:rsidR="00F277CC" w:rsidRPr="00E11778" w:rsidRDefault="00F277CC" w:rsidP="00E11778">
            <w:pPr>
              <w:pStyle w:val="af3"/>
              <w:spacing w:line="360" w:lineRule="auto"/>
              <w:rPr>
                <w:sz w:val="20"/>
              </w:rPr>
            </w:pPr>
            <w:r w:rsidRPr="00E11778">
              <w:rPr>
                <w:sz w:val="20"/>
              </w:rPr>
              <w:t>Автоматизированная</w:t>
            </w:r>
          </w:p>
        </w:tc>
      </w:tr>
      <w:tr w:rsidR="00F277CC" w:rsidRPr="00F277CC" w:rsidTr="00E11778">
        <w:tc>
          <w:tcPr>
            <w:tcW w:w="4428" w:type="dxa"/>
            <w:shd w:val="clear" w:color="auto" w:fill="auto"/>
            <w:tcMar>
              <w:left w:w="85" w:type="dxa"/>
              <w:right w:w="28" w:type="dxa"/>
            </w:tcMar>
          </w:tcPr>
          <w:p w:rsidR="00F277CC" w:rsidRPr="00E11778" w:rsidRDefault="00F277CC" w:rsidP="00E11778">
            <w:pPr>
              <w:pStyle w:val="af3"/>
              <w:spacing w:line="360" w:lineRule="auto"/>
              <w:rPr>
                <w:sz w:val="20"/>
              </w:rPr>
            </w:pPr>
            <w:r w:rsidRPr="00E11778">
              <w:rPr>
                <w:sz w:val="20"/>
              </w:rPr>
              <w:t>7 Применение в учете и управлении компьютерных программ</w:t>
            </w:r>
          </w:p>
        </w:tc>
        <w:tc>
          <w:tcPr>
            <w:tcW w:w="4905" w:type="dxa"/>
            <w:shd w:val="clear" w:color="auto" w:fill="auto"/>
            <w:tcMar>
              <w:left w:w="85" w:type="dxa"/>
              <w:right w:w="28" w:type="dxa"/>
            </w:tcMar>
          </w:tcPr>
          <w:p w:rsidR="00F277CC" w:rsidRPr="00E11778" w:rsidRDefault="00F277CC" w:rsidP="00E11778">
            <w:pPr>
              <w:pStyle w:val="af3"/>
              <w:spacing w:line="360" w:lineRule="auto"/>
              <w:rPr>
                <w:sz w:val="20"/>
              </w:rPr>
            </w:pPr>
            <w:r w:rsidRPr="00E11778">
              <w:rPr>
                <w:sz w:val="20"/>
              </w:rPr>
              <w:t xml:space="preserve">Программа ведения бухгалтерского учета «1С:Предприятие» </w:t>
            </w:r>
            <w:r w:rsidRPr="00E11778">
              <w:rPr>
                <w:sz w:val="20"/>
                <w:lang w:val="en-US"/>
              </w:rPr>
              <w:t>v</w:t>
            </w:r>
            <w:r w:rsidRPr="00E11778">
              <w:rPr>
                <w:sz w:val="20"/>
              </w:rPr>
              <w:t>.7.7</w:t>
            </w:r>
          </w:p>
        </w:tc>
      </w:tr>
      <w:tr w:rsidR="00F277CC" w:rsidRPr="00F277CC" w:rsidTr="00E11778">
        <w:tc>
          <w:tcPr>
            <w:tcW w:w="4428" w:type="dxa"/>
            <w:shd w:val="clear" w:color="auto" w:fill="auto"/>
            <w:tcMar>
              <w:left w:w="85" w:type="dxa"/>
              <w:right w:w="28" w:type="dxa"/>
            </w:tcMar>
          </w:tcPr>
          <w:p w:rsidR="00F277CC" w:rsidRPr="00E11778" w:rsidRDefault="00F277CC" w:rsidP="00E11778">
            <w:pPr>
              <w:pStyle w:val="af3"/>
              <w:spacing w:line="360" w:lineRule="auto"/>
              <w:rPr>
                <w:sz w:val="20"/>
              </w:rPr>
            </w:pPr>
            <w:r w:rsidRPr="00E11778">
              <w:rPr>
                <w:sz w:val="20"/>
              </w:rPr>
              <w:t>8 Наличие утвержденной внутренней отчетности и осуществление контроля за ее составлением</w:t>
            </w:r>
          </w:p>
        </w:tc>
        <w:tc>
          <w:tcPr>
            <w:tcW w:w="4905" w:type="dxa"/>
            <w:shd w:val="clear" w:color="auto" w:fill="auto"/>
            <w:tcMar>
              <w:left w:w="85" w:type="dxa"/>
              <w:right w:w="28" w:type="dxa"/>
            </w:tcMar>
          </w:tcPr>
          <w:p w:rsidR="00F277CC" w:rsidRPr="00E11778" w:rsidRDefault="00F277CC" w:rsidP="00E11778">
            <w:pPr>
              <w:pStyle w:val="af3"/>
              <w:spacing w:line="360" w:lineRule="auto"/>
              <w:rPr>
                <w:sz w:val="20"/>
              </w:rPr>
            </w:pPr>
            <w:r w:rsidRPr="00E11778">
              <w:rPr>
                <w:sz w:val="20"/>
              </w:rPr>
              <w:t>Утвержденная внутренняя отчетность предприятия отсутствует</w:t>
            </w:r>
          </w:p>
        </w:tc>
      </w:tr>
      <w:tr w:rsidR="00F277CC" w:rsidRPr="00F277CC" w:rsidTr="00E11778">
        <w:trPr>
          <w:trHeight w:val="704"/>
        </w:trPr>
        <w:tc>
          <w:tcPr>
            <w:tcW w:w="4428" w:type="dxa"/>
            <w:shd w:val="clear" w:color="auto" w:fill="auto"/>
            <w:tcMar>
              <w:left w:w="85" w:type="dxa"/>
              <w:right w:w="28" w:type="dxa"/>
            </w:tcMar>
          </w:tcPr>
          <w:p w:rsidR="00F277CC" w:rsidRPr="00E11778" w:rsidRDefault="00F277CC" w:rsidP="00E11778">
            <w:pPr>
              <w:pStyle w:val="af3"/>
              <w:spacing w:line="360" w:lineRule="auto"/>
              <w:rPr>
                <w:sz w:val="20"/>
              </w:rPr>
            </w:pPr>
            <w:r w:rsidRPr="00E11778">
              <w:rPr>
                <w:sz w:val="20"/>
              </w:rPr>
              <w:t>9 Наличие форм первичных учетных документов отличных от типовых</w:t>
            </w:r>
          </w:p>
        </w:tc>
        <w:tc>
          <w:tcPr>
            <w:tcW w:w="4905" w:type="dxa"/>
            <w:shd w:val="clear" w:color="auto" w:fill="auto"/>
            <w:tcMar>
              <w:left w:w="85" w:type="dxa"/>
              <w:right w:w="28" w:type="dxa"/>
            </w:tcMar>
          </w:tcPr>
          <w:p w:rsidR="00F277CC" w:rsidRPr="00E11778" w:rsidRDefault="00F277CC" w:rsidP="00E11778">
            <w:pPr>
              <w:pStyle w:val="af3"/>
              <w:spacing w:line="360" w:lineRule="auto"/>
              <w:rPr>
                <w:sz w:val="20"/>
              </w:rPr>
            </w:pPr>
            <w:r w:rsidRPr="00E11778">
              <w:rPr>
                <w:sz w:val="20"/>
              </w:rPr>
              <w:t>Формы первичных учетных документов типовые, унифицированные</w:t>
            </w:r>
          </w:p>
        </w:tc>
      </w:tr>
      <w:tr w:rsidR="00F277CC" w:rsidRPr="00F277CC" w:rsidTr="00E11778">
        <w:tc>
          <w:tcPr>
            <w:tcW w:w="4428" w:type="dxa"/>
            <w:shd w:val="clear" w:color="auto" w:fill="auto"/>
            <w:tcMar>
              <w:left w:w="85" w:type="dxa"/>
              <w:right w:w="28" w:type="dxa"/>
            </w:tcMar>
          </w:tcPr>
          <w:p w:rsidR="00F277CC" w:rsidRPr="00E11778" w:rsidRDefault="00F277CC" w:rsidP="00E11778">
            <w:pPr>
              <w:pStyle w:val="af3"/>
              <w:spacing w:line="360" w:lineRule="auto"/>
              <w:rPr>
                <w:sz w:val="20"/>
              </w:rPr>
            </w:pPr>
            <w:r w:rsidRPr="00E11778">
              <w:rPr>
                <w:sz w:val="20"/>
              </w:rPr>
              <w:t>10 Наличие положения о порядке проведения инвентаризации и организация инвентаризации</w:t>
            </w:r>
          </w:p>
        </w:tc>
        <w:tc>
          <w:tcPr>
            <w:tcW w:w="4905" w:type="dxa"/>
            <w:shd w:val="clear" w:color="auto" w:fill="auto"/>
            <w:tcMar>
              <w:left w:w="85" w:type="dxa"/>
              <w:right w:w="28" w:type="dxa"/>
            </w:tcMar>
          </w:tcPr>
          <w:p w:rsidR="00F277CC" w:rsidRPr="00E11778" w:rsidRDefault="00F277CC" w:rsidP="00E11778">
            <w:pPr>
              <w:pStyle w:val="af3"/>
              <w:spacing w:line="360" w:lineRule="auto"/>
              <w:rPr>
                <w:sz w:val="20"/>
              </w:rPr>
            </w:pPr>
            <w:r w:rsidRPr="00E11778">
              <w:rPr>
                <w:sz w:val="20"/>
              </w:rPr>
              <w:t xml:space="preserve">Утверждено положение о порядке проведения инвентаризации </w:t>
            </w:r>
          </w:p>
        </w:tc>
      </w:tr>
    </w:tbl>
    <w:p w:rsidR="00F277CC" w:rsidRPr="00E225CD" w:rsidRDefault="00F277CC"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 xml:space="preserve">При этом при составлении первичных документов данные соответствующих им хозяйственных операций автоматически заносятся в базу данных, составляются необходимые проводки. Кроме того, программным продуктом «1:С Предприятие» предусмотрено автоматическое формирование форм налогового учета по различным видам расходов. </w:t>
      </w:r>
    </w:p>
    <w:p w:rsidR="00F277CC" w:rsidRPr="00E225CD" w:rsidRDefault="00F277CC" w:rsidP="00F277CC">
      <w:pPr>
        <w:spacing w:line="360" w:lineRule="auto"/>
        <w:ind w:firstLine="709"/>
        <w:rPr>
          <w:sz w:val="28"/>
          <w:szCs w:val="28"/>
        </w:rPr>
      </w:pPr>
      <w:r w:rsidRPr="00E225CD">
        <w:rPr>
          <w:sz w:val="28"/>
          <w:szCs w:val="28"/>
        </w:rPr>
        <w:t>Наконец, указанной программой предлагается набор форм отчетности для анализа финансового состояния предприятия на основе показателей, принятых не только в российской, но и международной практике.</w:t>
      </w:r>
    </w:p>
    <w:p w:rsidR="00F277CC" w:rsidRPr="00E225CD" w:rsidRDefault="00F277CC" w:rsidP="00F277CC">
      <w:pPr>
        <w:spacing w:line="360" w:lineRule="auto"/>
        <w:ind w:firstLine="709"/>
        <w:rPr>
          <w:sz w:val="28"/>
          <w:szCs w:val="28"/>
        </w:rPr>
      </w:pPr>
      <w:r w:rsidRPr="00E225CD">
        <w:rPr>
          <w:sz w:val="28"/>
          <w:szCs w:val="28"/>
        </w:rPr>
        <w:t>Виды товарных операций приводятся на рисунке 1.</w:t>
      </w:r>
    </w:p>
    <w:p w:rsidR="00F277CC" w:rsidRPr="00E225CD" w:rsidRDefault="00F277CC" w:rsidP="00F277CC">
      <w:pPr>
        <w:spacing w:line="360" w:lineRule="auto"/>
        <w:ind w:firstLine="709"/>
        <w:rPr>
          <w:sz w:val="28"/>
          <w:szCs w:val="28"/>
        </w:rPr>
      </w:pPr>
    </w:p>
    <w:p w:rsidR="00F277CC" w:rsidRPr="00E225CD" w:rsidRDefault="00F277CC" w:rsidP="00F277CC">
      <w:pPr>
        <w:spacing w:line="360" w:lineRule="auto"/>
        <w:ind w:firstLine="0"/>
        <w:rPr>
          <w:sz w:val="28"/>
          <w:szCs w:val="28"/>
        </w:rPr>
      </w:pPr>
      <w:r w:rsidRPr="00E225CD">
        <w:rPr>
          <w:sz w:val="28"/>
          <w:szCs w:val="28"/>
        </w:rPr>
        <w:t xml:space="preserve"> </w:t>
      </w:r>
      <w:r w:rsidR="008B40C4">
        <w:rPr>
          <w:sz w:val="28"/>
          <w:szCs w:val="28"/>
        </w:rPr>
      </w:r>
      <w:r w:rsidR="008B40C4">
        <w:rPr>
          <w:sz w:val="28"/>
          <w:szCs w:val="28"/>
        </w:rPr>
        <w:pict>
          <v:group id="_x0000_s1073" editas="canvas" style="width:422.95pt;height:378pt;mso-position-horizontal-relative:char;mso-position-vertical-relative:line" coordorigin="2682,4357" coordsize="6043,5498">
            <o:lock v:ext="edit" aspectratio="t"/>
            <v:shape id="_x0000_s1074" type="#_x0000_t75" style="position:absolute;left:2682;top:4357;width:6043;height:5498" o:preferrelative="f">
              <v:fill o:detectmouseclick="t"/>
              <v:path o:extrusionok="t" o:connecttype="none"/>
              <o:lock v:ext="edit" text="t"/>
            </v:shape>
            <v:rect id="_x0000_s1075" style="position:absolute;left:4740;top:4357;width:1800;height:785">
              <v:textbox style="mso-next-textbox:#_x0000_s1075">
                <w:txbxContent>
                  <w:p w:rsidR="00F277CC" w:rsidRPr="00A53D2B" w:rsidRDefault="00F277CC" w:rsidP="00F277CC">
                    <w:pPr>
                      <w:pStyle w:val="af3"/>
                      <w:jc w:val="center"/>
                      <w:rPr>
                        <w:sz w:val="28"/>
                      </w:rPr>
                    </w:pPr>
                    <w:r w:rsidRPr="00A53D2B">
                      <w:rPr>
                        <w:sz w:val="28"/>
                      </w:rPr>
                      <w:t>Товарные операции</w:t>
                    </w:r>
                  </w:p>
                </w:txbxContent>
              </v:textbox>
            </v:rect>
            <v:rect id="_x0000_s1076" style="position:absolute;left:2682;top:5535;width:1286;height:524">
              <v:textbox style="mso-next-textbox:#_x0000_s1076">
                <w:txbxContent>
                  <w:p w:rsidR="00F277CC" w:rsidRPr="00131C7C" w:rsidRDefault="00F277CC" w:rsidP="00F277CC">
                    <w:pPr>
                      <w:pStyle w:val="af3"/>
                    </w:pPr>
                    <w:r w:rsidRPr="00131C7C">
                      <w:t>Приобретение</w:t>
                    </w:r>
                  </w:p>
                </w:txbxContent>
              </v:textbox>
            </v:rect>
            <v:rect id="_x0000_s1077" style="position:absolute;left:4096;top:5535;width:1543;height:524">
              <v:textbox style="mso-next-textbox:#_x0000_s1077">
                <w:txbxContent>
                  <w:p w:rsidR="00F277CC" w:rsidRPr="00131C7C" w:rsidRDefault="00F277CC" w:rsidP="00F277CC">
                    <w:pPr>
                      <w:pStyle w:val="af3"/>
                    </w:pPr>
                    <w:r w:rsidRPr="00131C7C">
                      <w:t>Продажа</w:t>
                    </w:r>
                  </w:p>
                </w:txbxContent>
              </v:textbox>
            </v:rect>
            <v:rect id="_x0000_s1078" style="position:absolute;left:5896;top:5535;width:1414;height:524">
              <v:textbox style="mso-next-textbox:#_x0000_s1078">
                <w:txbxContent>
                  <w:p w:rsidR="00F277CC" w:rsidRPr="00131C7C" w:rsidRDefault="00F277CC" w:rsidP="00F277CC">
                    <w:pPr>
                      <w:pStyle w:val="af3"/>
                    </w:pPr>
                    <w:r w:rsidRPr="00131C7C">
                      <w:t>Хранение</w:t>
                    </w:r>
                  </w:p>
                </w:txbxContent>
              </v:textbox>
            </v:rect>
            <v:rect id="_x0000_s1079" style="position:absolute;left:3839;top:6321;width:1543;height:656">
              <v:textbox style="mso-next-textbox:#_x0000_s1079">
                <w:txbxContent>
                  <w:p w:rsidR="00F277CC" w:rsidRPr="00131C7C" w:rsidRDefault="00F277CC" w:rsidP="00F277CC">
                    <w:pPr>
                      <w:pStyle w:val="af3"/>
                    </w:pPr>
                    <w:r>
                      <w:t xml:space="preserve">Мелкооптовая </w:t>
                    </w:r>
                  </w:p>
                </w:txbxContent>
              </v:textbox>
            </v:rect>
            <v:rect id="_x0000_s1080" style="position:absolute;left:3839;top:7892;width:1543;height:653">
              <v:textbox style="mso-next-textbox:#_x0000_s1080">
                <w:txbxContent>
                  <w:p w:rsidR="00F277CC" w:rsidRPr="00131C7C" w:rsidRDefault="00F277CC" w:rsidP="00F277CC">
                    <w:pPr>
                      <w:pStyle w:val="af3"/>
                    </w:pPr>
                    <w:r w:rsidRPr="00131C7C">
                      <w:t>Комиссионная</w:t>
                    </w:r>
                  </w:p>
                </w:txbxContent>
              </v:textbox>
            </v:rect>
            <v:rect id="_x0000_s1081" style="position:absolute;left:3839;top:7106;width:1543;height:654">
              <v:textbox style="mso-next-textbox:#_x0000_s1081">
                <w:txbxContent>
                  <w:p w:rsidR="00F277CC" w:rsidRPr="00131C7C" w:rsidRDefault="00F277CC" w:rsidP="00F277CC">
                    <w:pPr>
                      <w:pStyle w:val="af3"/>
                    </w:pPr>
                    <w:r w:rsidRPr="00131C7C">
                      <w:t>Оптовая</w:t>
                    </w:r>
                  </w:p>
                </w:txbxContent>
              </v:textbox>
            </v:rect>
            <v:rect id="_x0000_s1082" style="position:absolute;left:3839;top:8677;width:1543;height:524">
              <v:textbox style="mso-next-textbox:#_x0000_s1082">
                <w:txbxContent>
                  <w:p w:rsidR="00F277CC" w:rsidRPr="00131C7C" w:rsidRDefault="00F277CC" w:rsidP="00F277CC">
                    <w:pPr>
                      <w:pStyle w:val="af3"/>
                    </w:pPr>
                    <w:r>
                      <w:t>Товарный кредит (в рассрочку)</w:t>
                    </w:r>
                  </w:p>
                </w:txbxContent>
              </v:textbox>
            </v:rect>
            <v:rect id="_x0000_s1083" style="position:absolute;left:7439;top:5535;width:1286;height:524">
              <v:textbox style="mso-next-textbox:#_x0000_s1083">
                <w:txbxContent>
                  <w:p w:rsidR="00F277CC" w:rsidRPr="00131C7C" w:rsidRDefault="00F277CC" w:rsidP="00F277CC">
                    <w:pPr>
                      <w:pStyle w:val="af3"/>
                    </w:pPr>
                    <w:r w:rsidRPr="00131C7C">
                      <w:t>Прочие</w:t>
                    </w:r>
                  </w:p>
                </w:txbxContent>
              </v:textbox>
            </v:rect>
            <v:rect id="_x0000_s1084" style="position:absolute;left:6796;top:6321;width:1800;height:653">
              <v:textbox style="mso-next-textbox:#_x0000_s1084">
                <w:txbxContent>
                  <w:p w:rsidR="00F277CC" w:rsidRPr="00131C7C" w:rsidRDefault="00F277CC" w:rsidP="00F277CC">
                    <w:pPr>
                      <w:pStyle w:val="af3"/>
                    </w:pPr>
                    <w:r w:rsidRPr="00131C7C">
                      <w:t>Товарообменные</w:t>
                    </w:r>
                    <w:r>
                      <w:t xml:space="preserve"> (бартерные)</w:t>
                    </w:r>
                  </w:p>
                </w:txbxContent>
              </v:textbox>
            </v:rect>
            <v:rect id="_x0000_s1085" style="position:absolute;left:6796;top:7106;width:1800;height:655">
              <v:textbox style="mso-next-textbox:#_x0000_s1085">
                <w:txbxContent>
                  <w:p w:rsidR="00F277CC" w:rsidRPr="00131C7C" w:rsidRDefault="00F277CC" w:rsidP="00F277CC">
                    <w:pPr>
                      <w:pStyle w:val="af3"/>
                    </w:pPr>
                    <w:r>
                      <w:t>Лизинговые операции</w:t>
                    </w:r>
                  </w:p>
                </w:txbxContent>
              </v:textbox>
            </v:rect>
            <v:rect id="_x0000_s1086" style="position:absolute;left:6796;top:7892;width:1800;height:656">
              <v:textbox style="mso-next-textbox:#_x0000_s1086">
                <w:txbxContent>
                  <w:p w:rsidR="00F277CC" w:rsidRPr="00131C7C" w:rsidRDefault="00F277CC" w:rsidP="00F277CC">
                    <w:pPr>
                      <w:pStyle w:val="af3"/>
                      <w:jc w:val="left"/>
                    </w:pPr>
                    <w:r>
                      <w:t>Сдача в аренду крупной техники</w:t>
                    </w:r>
                  </w:p>
                </w:txbxContent>
              </v:textbox>
            </v:rect>
            <v:rect id="_x0000_s1087" style="position:absolute;left:6796;top:8677;width:1800;height:1047">
              <v:textbox style="mso-next-textbox:#_x0000_s1087">
                <w:txbxContent>
                  <w:p w:rsidR="00F277CC" w:rsidRPr="00131C7C" w:rsidRDefault="00F277CC" w:rsidP="00F277CC">
                    <w:pPr>
                      <w:pStyle w:val="af3"/>
                      <w:jc w:val="left"/>
                    </w:pPr>
                    <w:r>
                      <w:t>Ремонт, модернизация и восстановление техники</w:t>
                    </w:r>
                  </w:p>
                </w:txbxContent>
              </v:textbox>
            </v:rect>
            <v:line id="_x0000_s1088" style="position:absolute" from="3196,5273" to="8082,5273"/>
            <v:line id="_x0000_s1089" style="position:absolute" from="5639,5142" to="5639,5273">
              <v:stroke endarrow="block"/>
            </v:line>
            <v:line id="_x0000_s1090" style="position:absolute" from="3196,5273" to="3196,5535">
              <v:stroke endarrow="block"/>
            </v:line>
            <v:line id="_x0000_s1091" style="position:absolute" from="4868,5273" to="4868,5535">
              <v:stroke endarrow="block"/>
            </v:line>
            <v:line id="_x0000_s1092" style="position:absolute" from="6539,5273" to="6539,5535">
              <v:stroke endarrow="block"/>
            </v:line>
            <v:line id="_x0000_s1093" style="position:absolute" from="8082,5273" to="8082,5535">
              <v:stroke endarrow="block"/>
            </v:line>
            <v:line id="_x0000_s1094" style="position:absolute" from="5639,6059" to="5639,8939"/>
            <v:line id="_x0000_s1095" style="position:absolute" from="8725,6059" to="8725,9201"/>
            <v:line id="_x0000_s1096" style="position:absolute;flip:x" from="5382,6582" to="5639,6582">
              <v:stroke endarrow="block"/>
            </v:line>
            <v:line id="_x0000_s1097" style="position:absolute;flip:x" from="5382,7368" to="5639,7368">
              <v:stroke endarrow="block"/>
            </v:line>
            <v:line id="_x0000_s1098" style="position:absolute;flip:x" from="5382,8153" to="5639,8153">
              <v:stroke endarrow="block"/>
            </v:line>
            <v:line id="_x0000_s1099" style="position:absolute;flip:x" from="5382,8939" to="5639,8939">
              <v:stroke endarrow="block"/>
            </v:line>
            <v:line id="_x0000_s1100" style="position:absolute;flip:x" from="8596,6582" to="8725,6582">
              <v:stroke endarrow="block"/>
            </v:line>
            <v:line id="_x0000_s1101" style="position:absolute;flip:x" from="8596,7368" to="8725,7368">
              <v:stroke endarrow="block"/>
            </v:line>
            <v:line id="_x0000_s1102" style="position:absolute;flip:x" from="8596,8153" to="8725,8153">
              <v:stroke endarrow="block"/>
            </v:line>
            <v:line id="_x0000_s1103" style="position:absolute;flip:x" from="8596,9201" to="8725,9201">
              <v:stroke endarrow="block"/>
            </v:line>
            <w10:wrap type="none"/>
            <w10:anchorlock/>
          </v:group>
        </w:pict>
      </w:r>
    </w:p>
    <w:p w:rsidR="00F277CC" w:rsidRPr="00E225CD" w:rsidRDefault="00F277CC" w:rsidP="00F277CC">
      <w:pPr>
        <w:spacing w:line="360" w:lineRule="auto"/>
        <w:ind w:firstLine="709"/>
        <w:rPr>
          <w:b/>
          <w:sz w:val="28"/>
          <w:szCs w:val="28"/>
        </w:rPr>
      </w:pPr>
      <w:r w:rsidRPr="00E225CD">
        <w:rPr>
          <w:sz w:val="28"/>
          <w:szCs w:val="28"/>
        </w:rPr>
        <w:t>Рисунок 1 -</w:t>
      </w:r>
      <w:r w:rsidRPr="00E225CD">
        <w:rPr>
          <w:b/>
          <w:sz w:val="28"/>
          <w:szCs w:val="28"/>
        </w:rPr>
        <w:t xml:space="preserve"> </w:t>
      </w:r>
      <w:r w:rsidRPr="00E225CD">
        <w:rPr>
          <w:sz w:val="28"/>
          <w:szCs w:val="28"/>
        </w:rPr>
        <w:t>Виды товарных операций [29]</w:t>
      </w:r>
    </w:p>
    <w:p w:rsidR="00F277CC" w:rsidRPr="00E225CD" w:rsidRDefault="00F277CC"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 xml:space="preserve">Торговля – это хозяйственная деятельность по обороту, купле-продаже товаров. </w:t>
      </w:r>
    </w:p>
    <w:p w:rsidR="00F277CC" w:rsidRPr="00E225CD" w:rsidRDefault="00F277CC" w:rsidP="00F277CC">
      <w:pPr>
        <w:spacing w:line="360" w:lineRule="auto"/>
        <w:ind w:firstLine="709"/>
        <w:rPr>
          <w:sz w:val="28"/>
          <w:szCs w:val="28"/>
        </w:rPr>
      </w:pPr>
      <w:r w:rsidRPr="00E225CD">
        <w:rPr>
          <w:sz w:val="28"/>
          <w:szCs w:val="28"/>
        </w:rPr>
        <w:t xml:space="preserve">Форма и методы бухгалтерского учета в ООО «Смик Рус» установлены в соответствии с Положением по ведению бухгалтерского учета и бухгалтерской отчетности в РФ, Планом счетов бухгалтерского учета финансово-хозяйственной деятельности предприятий и Инструкции по его применению. </w:t>
      </w:r>
    </w:p>
    <w:p w:rsidR="00F277CC" w:rsidRPr="00E225CD" w:rsidRDefault="00F277CC" w:rsidP="00F277CC">
      <w:pPr>
        <w:spacing w:line="360" w:lineRule="auto"/>
        <w:ind w:firstLine="709"/>
        <w:rPr>
          <w:sz w:val="28"/>
          <w:szCs w:val="28"/>
        </w:rPr>
      </w:pPr>
      <w:r w:rsidRPr="00E225CD">
        <w:rPr>
          <w:sz w:val="28"/>
          <w:szCs w:val="28"/>
        </w:rPr>
        <w:t>Учетная политика организации закреплена приказом № 1 от 04 января 2009 года на текущий год и предусматривает следующую организацию учета товаров:</w:t>
      </w:r>
    </w:p>
    <w:p w:rsidR="00F277CC" w:rsidRPr="00E225CD" w:rsidRDefault="00F277CC" w:rsidP="00F277CC">
      <w:pPr>
        <w:spacing w:line="360" w:lineRule="auto"/>
        <w:ind w:firstLine="709"/>
        <w:rPr>
          <w:sz w:val="28"/>
          <w:szCs w:val="28"/>
        </w:rPr>
      </w:pPr>
      <w:r w:rsidRPr="00E225CD">
        <w:rPr>
          <w:sz w:val="28"/>
          <w:szCs w:val="28"/>
        </w:rPr>
        <w:t>Товары в розничной торговле учитываются на счете 41 «Товары», субсчет 41/3 «Товары в розничной торговле».</w:t>
      </w:r>
    </w:p>
    <w:p w:rsidR="00F277CC" w:rsidRPr="00E225CD" w:rsidRDefault="00F277CC" w:rsidP="00F277CC">
      <w:pPr>
        <w:spacing w:line="360" w:lineRule="auto"/>
        <w:ind w:firstLine="709"/>
        <w:rPr>
          <w:sz w:val="28"/>
          <w:szCs w:val="28"/>
        </w:rPr>
      </w:pPr>
      <w:r w:rsidRPr="00E225CD">
        <w:rPr>
          <w:sz w:val="28"/>
          <w:szCs w:val="28"/>
        </w:rPr>
        <w:t>Товары в оптовой торговле учитываются на счете 41 «Товары», субсчет 41/1 «Товары на складе» по складским (закупочным) ценам;</w:t>
      </w:r>
    </w:p>
    <w:p w:rsidR="00F277CC" w:rsidRPr="00E225CD" w:rsidRDefault="00F277CC" w:rsidP="00F277CC">
      <w:pPr>
        <w:spacing w:line="360" w:lineRule="auto"/>
        <w:ind w:firstLine="709"/>
        <w:rPr>
          <w:sz w:val="28"/>
          <w:szCs w:val="28"/>
        </w:rPr>
      </w:pPr>
      <w:r w:rsidRPr="00E225CD">
        <w:rPr>
          <w:sz w:val="28"/>
          <w:szCs w:val="28"/>
        </w:rPr>
        <w:t>Разница между продажной и покупной стоимостью товаров (торговое наложение) в розничной торговле показывается в бухгалтерской отчетности отдельной строкой и расшифровывается в пояснительной записке к бухгалтерскому балансу.</w:t>
      </w:r>
    </w:p>
    <w:p w:rsidR="00F277CC" w:rsidRPr="00E225CD" w:rsidRDefault="00F277CC" w:rsidP="00F277CC">
      <w:pPr>
        <w:spacing w:line="360" w:lineRule="auto"/>
        <w:ind w:firstLine="709"/>
        <w:rPr>
          <w:sz w:val="28"/>
          <w:szCs w:val="28"/>
        </w:rPr>
      </w:pPr>
      <w:r w:rsidRPr="00E225CD">
        <w:rPr>
          <w:sz w:val="28"/>
          <w:szCs w:val="28"/>
        </w:rPr>
        <w:t xml:space="preserve">Затраты по заготовке и доставке товаров, производимые до момента их передачи в продажу, включаются в состав расходов на продажу (счет 44). </w:t>
      </w:r>
    </w:p>
    <w:p w:rsidR="00F277CC" w:rsidRPr="00E225CD" w:rsidRDefault="00F277CC" w:rsidP="00F277CC">
      <w:pPr>
        <w:spacing w:line="360" w:lineRule="auto"/>
        <w:ind w:firstLine="709"/>
        <w:rPr>
          <w:sz w:val="28"/>
          <w:szCs w:val="28"/>
        </w:rPr>
      </w:pPr>
      <w:r w:rsidRPr="00E225CD">
        <w:rPr>
          <w:sz w:val="28"/>
          <w:szCs w:val="28"/>
        </w:rPr>
        <w:t xml:space="preserve">Организация производит оценку приобретенных товаров для розничной торговли по продажной стоимости с отдельным учетом наценок (скидок) (с использованием счета 42 «Торговая наценка». </w:t>
      </w:r>
    </w:p>
    <w:p w:rsidR="00F277CC" w:rsidRPr="00E225CD" w:rsidRDefault="00F277CC" w:rsidP="00F277CC">
      <w:pPr>
        <w:spacing w:line="360" w:lineRule="auto"/>
        <w:ind w:firstLine="709"/>
        <w:rPr>
          <w:sz w:val="28"/>
          <w:szCs w:val="28"/>
        </w:rPr>
      </w:pPr>
      <w:r w:rsidRPr="00E225CD">
        <w:rPr>
          <w:sz w:val="28"/>
          <w:szCs w:val="28"/>
        </w:rPr>
        <w:t>Расходы на продажу по торговым операциям в ООО «Смик Рус» формируются в течение текущего месяца. В сумму издержек включаются транспортные расходы на доставку товаров (если они не включены в цену приобретения товара), складские расходы и другие расходы, связанные с приобретением и реализацией.</w:t>
      </w:r>
    </w:p>
    <w:p w:rsidR="00F277CC" w:rsidRPr="00E225CD" w:rsidRDefault="00F277CC" w:rsidP="00F277CC">
      <w:pPr>
        <w:spacing w:line="360" w:lineRule="auto"/>
        <w:ind w:firstLine="709"/>
        <w:rPr>
          <w:sz w:val="28"/>
          <w:szCs w:val="28"/>
        </w:rPr>
      </w:pPr>
      <w:r w:rsidRPr="00E225CD">
        <w:rPr>
          <w:sz w:val="28"/>
          <w:szCs w:val="28"/>
        </w:rPr>
        <w:t xml:space="preserve"> Основным объектом бухгалтерского учета в торговле являются товары, поэтому бухгалтерия организации торговли обязана обеспечить полный учет поступающих товаров и своевременное отражение в учете операций, связанных с их выбытием.</w:t>
      </w:r>
    </w:p>
    <w:p w:rsidR="00F277CC" w:rsidRPr="00E225CD" w:rsidRDefault="00F277CC" w:rsidP="00F277CC">
      <w:pPr>
        <w:spacing w:line="360" w:lineRule="auto"/>
        <w:ind w:firstLine="709"/>
        <w:rPr>
          <w:sz w:val="28"/>
          <w:szCs w:val="28"/>
        </w:rPr>
      </w:pPr>
      <w:r w:rsidRPr="00E225CD">
        <w:rPr>
          <w:sz w:val="28"/>
          <w:szCs w:val="28"/>
        </w:rPr>
        <w:t>У бухгалтерского учета в торговле есть две главные цели: [12]</w:t>
      </w:r>
    </w:p>
    <w:p w:rsidR="00F277CC" w:rsidRPr="00E225CD" w:rsidRDefault="00F277CC" w:rsidP="00F277CC">
      <w:pPr>
        <w:spacing w:line="360" w:lineRule="auto"/>
        <w:ind w:firstLine="709"/>
        <w:rPr>
          <w:sz w:val="28"/>
          <w:szCs w:val="28"/>
        </w:rPr>
      </w:pPr>
      <w:r w:rsidRPr="00E225CD">
        <w:rPr>
          <w:sz w:val="28"/>
          <w:szCs w:val="28"/>
        </w:rPr>
        <w:t>-контроль за сохранностью товаров;</w:t>
      </w:r>
    </w:p>
    <w:p w:rsidR="00F277CC" w:rsidRPr="00E225CD" w:rsidRDefault="00F277CC" w:rsidP="00F277CC">
      <w:pPr>
        <w:spacing w:line="360" w:lineRule="auto"/>
        <w:ind w:firstLine="709"/>
        <w:rPr>
          <w:sz w:val="28"/>
          <w:szCs w:val="28"/>
        </w:rPr>
      </w:pPr>
      <w:r w:rsidRPr="00E225CD">
        <w:rPr>
          <w:sz w:val="28"/>
          <w:szCs w:val="28"/>
        </w:rPr>
        <w:t>-своевременное предоставление руководству организации информации о фактическом валовом доходе, о состоянии товарных запасов и эффективности их использования.</w:t>
      </w:r>
      <w:r>
        <w:rPr>
          <w:sz w:val="28"/>
          <w:szCs w:val="28"/>
        </w:rPr>
        <w:t xml:space="preserve"> </w:t>
      </w:r>
      <w:r w:rsidRPr="00E225CD">
        <w:rPr>
          <w:sz w:val="28"/>
          <w:szCs w:val="28"/>
        </w:rPr>
        <w:t>Для достижения этих целей необходимо решить комплекс бухгалтерских задач:</w:t>
      </w:r>
    </w:p>
    <w:p w:rsidR="00F277CC" w:rsidRPr="00E225CD" w:rsidRDefault="00F277CC" w:rsidP="00F277CC">
      <w:pPr>
        <w:spacing w:line="360" w:lineRule="auto"/>
        <w:ind w:firstLine="709"/>
        <w:rPr>
          <w:sz w:val="28"/>
          <w:szCs w:val="28"/>
        </w:rPr>
      </w:pPr>
      <w:r w:rsidRPr="00E225CD">
        <w:rPr>
          <w:sz w:val="28"/>
          <w:szCs w:val="28"/>
        </w:rPr>
        <w:t>1. Обеспечение совместно с другими службами торгового предприятия материальной ответственности за товары;</w:t>
      </w:r>
    </w:p>
    <w:p w:rsidR="00F277CC" w:rsidRPr="00E225CD" w:rsidRDefault="00F277CC" w:rsidP="00F277CC">
      <w:pPr>
        <w:spacing w:line="360" w:lineRule="auto"/>
        <w:ind w:firstLine="709"/>
        <w:rPr>
          <w:sz w:val="28"/>
          <w:szCs w:val="28"/>
        </w:rPr>
      </w:pPr>
      <w:r w:rsidRPr="00E225CD">
        <w:rPr>
          <w:sz w:val="28"/>
          <w:szCs w:val="28"/>
        </w:rPr>
        <w:t>2. Проверка правильности документального оформления, законности и целесообразности товарных операций, своевременное и правильное отражение их в учете;</w:t>
      </w:r>
    </w:p>
    <w:p w:rsidR="00F277CC" w:rsidRPr="00E225CD" w:rsidRDefault="00F277CC" w:rsidP="00F277CC">
      <w:pPr>
        <w:spacing w:line="360" w:lineRule="auto"/>
        <w:ind w:firstLine="709"/>
        <w:rPr>
          <w:sz w:val="28"/>
          <w:szCs w:val="28"/>
        </w:rPr>
      </w:pPr>
      <w:r w:rsidRPr="00E225CD">
        <w:rPr>
          <w:sz w:val="28"/>
          <w:szCs w:val="28"/>
        </w:rPr>
        <w:t>3. Проверка полноты и своевременности оприходования товаров, правильности и своевременности списания реализованных и отпущенных товаров;</w:t>
      </w:r>
    </w:p>
    <w:p w:rsidR="00F277CC" w:rsidRPr="00E225CD" w:rsidRDefault="00F277CC" w:rsidP="00F277CC">
      <w:pPr>
        <w:spacing w:line="360" w:lineRule="auto"/>
        <w:ind w:firstLine="709"/>
        <w:rPr>
          <w:sz w:val="28"/>
          <w:szCs w:val="28"/>
        </w:rPr>
      </w:pPr>
      <w:r w:rsidRPr="00E225CD">
        <w:rPr>
          <w:sz w:val="28"/>
          <w:szCs w:val="28"/>
        </w:rPr>
        <w:t>4. Обеспечение контроля за соблюдением нормативов товарных запасов, выявления неходовых, залежалых и недоброкачественных товаров;</w:t>
      </w:r>
    </w:p>
    <w:p w:rsidR="00F277CC" w:rsidRPr="00E225CD" w:rsidRDefault="00F277CC" w:rsidP="00F277CC">
      <w:pPr>
        <w:spacing w:line="360" w:lineRule="auto"/>
        <w:ind w:firstLine="709"/>
        <w:rPr>
          <w:sz w:val="28"/>
          <w:szCs w:val="28"/>
        </w:rPr>
      </w:pPr>
      <w:r w:rsidRPr="00E225CD">
        <w:rPr>
          <w:sz w:val="28"/>
          <w:szCs w:val="28"/>
        </w:rPr>
        <w:t>5. Установление контроля за правильным проведением инвентаризации, своевременное и правильное выявление ее результатов;</w:t>
      </w:r>
    </w:p>
    <w:p w:rsidR="00F277CC" w:rsidRPr="00E225CD" w:rsidRDefault="00F277CC" w:rsidP="00F277CC">
      <w:pPr>
        <w:spacing w:line="360" w:lineRule="auto"/>
        <w:ind w:firstLine="709"/>
        <w:rPr>
          <w:sz w:val="28"/>
          <w:szCs w:val="28"/>
        </w:rPr>
      </w:pPr>
      <w:r w:rsidRPr="00E225CD">
        <w:rPr>
          <w:sz w:val="28"/>
          <w:szCs w:val="28"/>
        </w:rPr>
        <w:t>6. Обеспечение контроля за правильной организацией и формированием цен, соблюдение условий франкировки;</w:t>
      </w:r>
    </w:p>
    <w:p w:rsidR="00F277CC" w:rsidRPr="00E225CD" w:rsidRDefault="00F277CC" w:rsidP="00F277CC">
      <w:pPr>
        <w:spacing w:line="360" w:lineRule="auto"/>
        <w:ind w:firstLine="709"/>
        <w:rPr>
          <w:sz w:val="28"/>
          <w:szCs w:val="28"/>
        </w:rPr>
      </w:pPr>
      <w:r w:rsidRPr="00E225CD">
        <w:rPr>
          <w:sz w:val="28"/>
          <w:szCs w:val="28"/>
        </w:rPr>
        <w:t>7. Своевременное и правильное выявления валового дохода.</w:t>
      </w:r>
    </w:p>
    <w:p w:rsidR="00F277CC" w:rsidRPr="00E225CD" w:rsidRDefault="00F277CC" w:rsidP="00F277CC">
      <w:pPr>
        <w:spacing w:line="360" w:lineRule="auto"/>
        <w:ind w:firstLine="709"/>
        <w:rPr>
          <w:sz w:val="28"/>
          <w:szCs w:val="28"/>
        </w:rPr>
      </w:pPr>
      <w:r w:rsidRPr="00E225CD">
        <w:rPr>
          <w:sz w:val="28"/>
          <w:szCs w:val="28"/>
        </w:rPr>
        <w:t>В основе решения перечисленных задач лежат следующие основные принципы учета товаров: [22]</w:t>
      </w:r>
    </w:p>
    <w:p w:rsidR="00F277CC" w:rsidRPr="00E225CD" w:rsidRDefault="00F277CC" w:rsidP="00F277CC">
      <w:pPr>
        <w:spacing w:line="360" w:lineRule="auto"/>
        <w:ind w:firstLine="709"/>
        <w:rPr>
          <w:sz w:val="28"/>
          <w:szCs w:val="28"/>
        </w:rPr>
      </w:pPr>
      <w:r w:rsidRPr="00E225CD">
        <w:rPr>
          <w:sz w:val="28"/>
          <w:szCs w:val="28"/>
        </w:rPr>
        <w:t>-единство показателей бухгалтерского учета при реализации товаров предприятий торговли;</w:t>
      </w:r>
    </w:p>
    <w:p w:rsidR="00F277CC" w:rsidRPr="00E225CD" w:rsidRDefault="00F277CC" w:rsidP="00F277CC">
      <w:pPr>
        <w:spacing w:line="360" w:lineRule="auto"/>
        <w:ind w:firstLine="709"/>
        <w:rPr>
          <w:sz w:val="28"/>
          <w:szCs w:val="28"/>
        </w:rPr>
      </w:pPr>
      <w:r w:rsidRPr="00E225CD">
        <w:rPr>
          <w:sz w:val="28"/>
          <w:szCs w:val="28"/>
        </w:rPr>
        <w:t>-возможность получения оперативной учетной информации о хозяйственной деятельности предприятия (например, за день);</w:t>
      </w:r>
    </w:p>
    <w:p w:rsidR="00F277CC" w:rsidRPr="00E225CD" w:rsidRDefault="00F277CC" w:rsidP="00F277CC">
      <w:pPr>
        <w:spacing w:line="360" w:lineRule="auto"/>
        <w:ind w:firstLine="709"/>
        <w:rPr>
          <w:sz w:val="28"/>
          <w:szCs w:val="28"/>
        </w:rPr>
      </w:pPr>
      <w:r w:rsidRPr="00E225CD">
        <w:rPr>
          <w:sz w:val="28"/>
          <w:szCs w:val="28"/>
        </w:rPr>
        <w:t>-организация учета в соответствии с разделением материальной ответственности по каждому лицу или отделу по договору о материальной ответственности. Согласно такой организации учета все потери от недостач и хищении лежат на материально-ответственном лице. Если этот принцип нарушен или нет договора о материальной ответственности, администрация организации не может предъявить обоснованный иск виновным;</w:t>
      </w:r>
    </w:p>
    <w:p w:rsidR="00F277CC" w:rsidRPr="00E225CD" w:rsidRDefault="00F277CC" w:rsidP="00F277CC">
      <w:pPr>
        <w:spacing w:line="360" w:lineRule="auto"/>
        <w:ind w:firstLine="709"/>
        <w:rPr>
          <w:sz w:val="28"/>
          <w:szCs w:val="28"/>
        </w:rPr>
      </w:pPr>
      <w:r w:rsidRPr="00E225CD">
        <w:rPr>
          <w:sz w:val="28"/>
          <w:szCs w:val="28"/>
        </w:rPr>
        <w:t>-организация выбирает схему учета товаров, которая наиболее подходит для работы данной организации;</w:t>
      </w:r>
    </w:p>
    <w:p w:rsidR="00F277CC" w:rsidRPr="00E225CD" w:rsidRDefault="00F277CC" w:rsidP="00F277CC">
      <w:pPr>
        <w:spacing w:line="360" w:lineRule="auto"/>
        <w:ind w:firstLine="709"/>
        <w:rPr>
          <w:sz w:val="28"/>
          <w:szCs w:val="28"/>
        </w:rPr>
      </w:pPr>
      <w:r w:rsidRPr="00E225CD">
        <w:rPr>
          <w:sz w:val="28"/>
          <w:szCs w:val="28"/>
        </w:rPr>
        <w:t>-единство оценки товаров при их оприходовании и списании в расход, если товары были оприходованы по продажным ценам, то списываться они должны по этим же ценам;</w:t>
      </w:r>
    </w:p>
    <w:p w:rsidR="00F277CC" w:rsidRPr="00E225CD" w:rsidRDefault="00F277CC" w:rsidP="00F277CC">
      <w:pPr>
        <w:spacing w:line="360" w:lineRule="auto"/>
        <w:ind w:firstLine="709"/>
        <w:rPr>
          <w:sz w:val="28"/>
          <w:szCs w:val="28"/>
        </w:rPr>
      </w:pPr>
      <w:r w:rsidRPr="00E225CD">
        <w:rPr>
          <w:sz w:val="28"/>
          <w:szCs w:val="28"/>
        </w:rPr>
        <w:t>-периодическая проверка путем проведения инвентаризаций фактических остатков товаров и сравнение их с данными бухгалтерского учета для проверки обеспечения сохранности ценностей;</w:t>
      </w:r>
    </w:p>
    <w:p w:rsidR="00F277CC" w:rsidRPr="00E225CD" w:rsidRDefault="00F277CC" w:rsidP="00F277CC">
      <w:pPr>
        <w:spacing w:line="360" w:lineRule="auto"/>
        <w:ind w:firstLine="709"/>
        <w:rPr>
          <w:sz w:val="28"/>
          <w:szCs w:val="28"/>
        </w:rPr>
      </w:pPr>
      <w:r w:rsidRPr="00E225CD">
        <w:rPr>
          <w:sz w:val="28"/>
          <w:szCs w:val="28"/>
        </w:rPr>
        <w:t>-контроль за деятельностью материально ответственных лиц.</w:t>
      </w:r>
    </w:p>
    <w:p w:rsidR="00F277CC" w:rsidRPr="00E225CD" w:rsidRDefault="00F277CC" w:rsidP="00F277CC">
      <w:pPr>
        <w:spacing w:line="360" w:lineRule="auto"/>
        <w:ind w:firstLine="709"/>
        <w:rPr>
          <w:sz w:val="28"/>
          <w:szCs w:val="28"/>
        </w:rPr>
      </w:pPr>
      <w:r w:rsidRPr="00E225CD">
        <w:rPr>
          <w:sz w:val="28"/>
          <w:szCs w:val="28"/>
        </w:rPr>
        <w:t>Бухгалтерская и налоговая отчетность сдается ежеквартально.</w:t>
      </w:r>
      <w:r>
        <w:rPr>
          <w:sz w:val="28"/>
          <w:szCs w:val="28"/>
        </w:rPr>
        <w:t xml:space="preserve"> </w:t>
      </w:r>
      <w:r w:rsidRPr="00E225CD">
        <w:rPr>
          <w:sz w:val="28"/>
          <w:szCs w:val="28"/>
        </w:rPr>
        <w:t>Главная задача налогового учета – своевременно сформировать достоверную информацию о том, как учтена для целей налогообложения каждая хозяйственная операция. Из данных налогового учета должно быть ясно:</w:t>
      </w:r>
    </w:p>
    <w:p w:rsidR="00F277CC" w:rsidRPr="00E225CD" w:rsidRDefault="00F277CC" w:rsidP="00F277CC">
      <w:pPr>
        <w:spacing w:line="360" w:lineRule="auto"/>
        <w:ind w:firstLine="709"/>
        <w:rPr>
          <w:sz w:val="28"/>
          <w:szCs w:val="28"/>
        </w:rPr>
      </w:pPr>
      <w:r w:rsidRPr="00E225CD">
        <w:rPr>
          <w:sz w:val="28"/>
          <w:szCs w:val="28"/>
        </w:rPr>
        <w:t>- как определяются доходы и расходы организации;</w:t>
      </w:r>
    </w:p>
    <w:p w:rsidR="00F277CC" w:rsidRPr="00E225CD" w:rsidRDefault="00F277CC" w:rsidP="00F277CC">
      <w:pPr>
        <w:spacing w:line="360" w:lineRule="auto"/>
        <w:ind w:firstLine="709"/>
        <w:rPr>
          <w:sz w:val="28"/>
          <w:szCs w:val="28"/>
        </w:rPr>
      </w:pPr>
      <w:r w:rsidRPr="00E225CD">
        <w:rPr>
          <w:sz w:val="28"/>
          <w:szCs w:val="28"/>
        </w:rPr>
        <w:t>- как определяют долю расходов, учитываемых для целей налогообложения в отчетном периоде;</w:t>
      </w:r>
    </w:p>
    <w:p w:rsidR="00F277CC" w:rsidRPr="00E225CD" w:rsidRDefault="00F277CC" w:rsidP="00F277CC">
      <w:pPr>
        <w:spacing w:line="360" w:lineRule="auto"/>
        <w:ind w:firstLine="709"/>
        <w:rPr>
          <w:sz w:val="28"/>
          <w:szCs w:val="28"/>
        </w:rPr>
      </w:pPr>
      <w:r w:rsidRPr="00E225CD">
        <w:rPr>
          <w:sz w:val="28"/>
          <w:szCs w:val="28"/>
        </w:rPr>
        <w:t>- какова сумма остатка расходов (убытков), подлежащих отнесению на расходы в следующих отчетных периодах;</w:t>
      </w:r>
    </w:p>
    <w:p w:rsidR="00F277CC" w:rsidRPr="00E225CD" w:rsidRDefault="00F277CC" w:rsidP="00F277CC">
      <w:pPr>
        <w:spacing w:line="360" w:lineRule="auto"/>
        <w:ind w:firstLine="709"/>
        <w:rPr>
          <w:sz w:val="28"/>
          <w:szCs w:val="28"/>
        </w:rPr>
      </w:pPr>
      <w:r w:rsidRPr="00E225CD">
        <w:rPr>
          <w:sz w:val="28"/>
          <w:szCs w:val="28"/>
        </w:rPr>
        <w:t>- как формируют сумму резервов;</w:t>
      </w:r>
    </w:p>
    <w:p w:rsidR="00F277CC" w:rsidRPr="00E225CD" w:rsidRDefault="00F277CC" w:rsidP="00F277CC">
      <w:pPr>
        <w:spacing w:line="360" w:lineRule="auto"/>
        <w:ind w:firstLine="709"/>
        <w:rPr>
          <w:sz w:val="28"/>
          <w:szCs w:val="28"/>
        </w:rPr>
      </w:pPr>
      <w:r w:rsidRPr="00E225CD">
        <w:rPr>
          <w:sz w:val="28"/>
          <w:szCs w:val="28"/>
        </w:rPr>
        <w:t>- каков размер задолженности перед бюджетом по налогам и сборам.</w:t>
      </w:r>
    </w:p>
    <w:p w:rsidR="00F277CC" w:rsidRPr="00E225CD" w:rsidRDefault="00F277CC" w:rsidP="00F277CC">
      <w:pPr>
        <w:spacing w:line="360" w:lineRule="auto"/>
        <w:ind w:firstLine="709"/>
        <w:rPr>
          <w:sz w:val="28"/>
          <w:szCs w:val="28"/>
        </w:rPr>
      </w:pPr>
      <w:r w:rsidRPr="00E225CD">
        <w:rPr>
          <w:sz w:val="28"/>
          <w:szCs w:val="28"/>
        </w:rPr>
        <w:t>Для эффективной автоматизации налогового учета на предприятии в системе «1С:Бухгалтерия» реализован механизм налогового учета.</w:t>
      </w:r>
    </w:p>
    <w:p w:rsidR="00F277CC" w:rsidRDefault="00F277CC" w:rsidP="00F277CC">
      <w:pPr>
        <w:spacing w:line="360" w:lineRule="auto"/>
        <w:ind w:firstLine="709"/>
        <w:rPr>
          <w:sz w:val="28"/>
          <w:szCs w:val="28"/>
        </w:rPr>
      </w:pPr>
      <w:r w:rsidRPr="00E225CD">
        <w:rPr>
          <w:sz w:val="28"/>
          <w:szCs w:val="28"/>
        </w:rPr>
        <w:t>Специализированная отчетность ООО «Смик Рус» для ИФНС по налогу на доходы физических лиц и для пенсионного фонда РФ подготавливается в электронном виде с использованием данных выгрузки учета в базу данных программ НДФЛ и ПФР, предоставляемым указанными организациями.</w:t>
      </w:r>
    </w:p>
    <w:p w:rsidR="00F277CC" w:rsidRDefault="00F277CC">
      <w:pPr>
        <w:widowControl/>
        <w:spacing w:line="360" w:lineRule="auto"/>
        <w:ind w:firstLine="0"/>
        <w:jc w:val="left"/>
        <w:rPr>
          <w:sz w:val="28"/>
          <w:szCs w:val="28"/>
        </w:rPr>
      </w:pPr>
      <w:r>
        <w:rPr>
          <w:sz w:val="28"/>
          <w:szCs w:val="28"/>
        </w:rPr>
        <w:br w:type="page"/>
      </w:r>
    </w:p>
    <w:p w:rsidR="00F277CC" w:rsidRDefault="00F277CC" w:rsidP="00F277CC">
      <w:pPr>
        <w:pStyle w:val="1"/>
        <w:tabs>
          <w:tab w:val="clear" w:pos="432"/>
        </w:tabs>
        <w:spacing w:after="0"/>
        <w:ind w:firstLine="709"/>
        <w:rPr>
          <w:sz w:val="28"/>
          <w:szCs w:val="28"/>
        </w:rPr>
      </w:pPr>
      <w:bookmarkStart w:id="5" w:name="_Toc247329260"/>
      <w:r w:rsidRPr="00E225CD">
        <w:rPr>
          <w:sz w:val="28"/>
          <w:szCs w:val="28"/>
        </w:rPr>
        <w:t>Особенности бухгалтерского учета в ООО «Смик Рус»</w:t>
      </w:r>
      <w:bookmarkEnd w:id="5"/>
    </w:p>
    <w:p w:rsidR="00F277CC" w:rsidRPr="00F277CC" w:rsidRDefault="00F277CC" w:rsidP="00F277CC">
      <w:pPr>
        <w:spacing w:line="360" w:lineRule="auto"/>
        <w:ind w:firstLine="709"/>
        <w:jc w:val="center"/>
        <w:rPr>
          <w:sz w:val="28"/>
        </w:rPr>
      </w:pPr>
    </w:p>
    <w:p w:rsidR="00F277CC" w:rsidRPr="00E225CD" w:rsidRDefault="00F277CC" w:rsidP="00F277CC">
      <w:pPr>
        <w:pStyle w:val="2"/>
        <w:numPr>
          <w:ilvl w:val="0"/>
          <w:numId w:val="0"/>
        </w:numPr>
        <w:ind w:firstLine="709"/>
        <w:rPr>
          <w:szCs w:val="28"/>
        </w:rPr>
      </w:pPr>
      <w:bookmarkStart w:id="6" w:name="_Toc247329261"/>
      <w:r>
        <w:rPr>
          <w:szCs w:val="28"/>
        </w:rPr>
        <w:t xml:space="preserve">2.1 </w:t>
      </w:r>
      <w:r w:rsidRPr="00E225CD">
        <w:rPr>
          <w:szCs w:val="28"/>
        </w:rPr>
        <w:t>Учет поступления товаров в торговой организации</w:t>
      </w:r>
      <w:bookmarkEnd w:id="6"/>
    </w:p>
    <w:p w:rsidR="00F277CC" w:rsidRPr="00E225CD" w:rsidRDefault="00F277CC" w:rsidP="00F277CC">
      <w:pPr>
        <w:spacing w:line="360" w:lineRule="auto"/>
        <w:ind w:firstLine="709"/>
        <w:jc w:val="center"/>
        <w:rPr>
          <w:sz w:val="28"/>
          <w:szCs w:val="28"/>
        </w:rPr>
      </w:pPr>
    </w:p>
    <w:p w:rsidR="00F277CC" w:rsidRPr="00E225CD" w:rsidRDefault="00F277CC" w:rsidP="00F277CC">
      <w:pPr>
        <w:spacing w:line="360" w:lineRule="auto"/>
        <w:ind w:firstLine="709"/>
        <w:rPr>
          <w:sz w:val="28"/>
          <w:szCs w:val="28"/>
        </w:rPr>
      </w:pPr>
      <w:r w:rsidRPr="00E225CD">
        <w:rPr>
          <w:sz w:val="28"/>
          <w:szCs w:val="28"/>
        </w:rPr>
        <w:t>Основные хозяйственные процессы торговой организации - покупка и продажа товара, которые состоят из множества хозяйственных операций, связанных с товарным и денежным оборотом.</w:t>
      </w:r>
    </w:p>
    <w:p w:rsidR="00F277CC" w:rsidRPr="00E225CD" w:rsidRDefault="00F277CC" w:rsidP="00F277CC">
      <w:pPr>
        <w:spacing w:line="360" w:lineRule="auto"/>
        <w:ind w:firstLine="709"/>
        <w:rPr>
          <w:sz w:val="28"/>
          <w:szCs w:val="28"/>
        </w:rPr>
      </w:pPr>
      <w:r w:rsidRPr="00E225CD">
        <w:rPr>
          <w:sz w:val="28"/>
          <w:szCs w:val="28"/>
        </w:rPr>
        <w:t>Торговые предприятия в процессе осуществления своей деятельности выполняют следующие операции: [15]</w:t>
      </w:r>
    </w:p>
    <w:p w:rsidR="00F277CC" w:rsidRPr="00E225CD" w:rsidRDefault="00F277CC" w:rsidP="00F277CC">
      <w:pPr>
        <w:spacing w:line="360" w:lineRule="auto"/>
        <w:ind w:firstLine="709"/>
        <w:rPr>
          <w:sz w:val="28"/>
          <w:szCs w:val="28"/>
        </w:rPr>
      </w:pPr>
      <w:r w:rsidRPr="00E225CD">
        <w:rPr>
          <w:sz w:val="28"/>
          <w:szCs w:val="28"/>
        </w:rPr>
        <w:t xml:space="preserve">- торгово-оперативные – закупка товаров у поставщиков, их приемка, хранение, товароснабжение розничной торговой сети, их продажа, обслуживание покупателей; </w:t>
      </w:r>
    </w:p>
    <w:p w:rsidR="00F277CC" w:rsidRPr="00E225CD" w:rsidRDefault="00F277CC" w:rsidP="00F277CC">
      <w:pPr>
        <w:spacing w:line="360" w:lineRule="auto"/>
        <w:ind w:firstLine="709"/>
        <w:rPr>
          <w:sz w:val="28"/>
          <w:szCs w:val="28"/>
        </w:rPr>
      </w:pPr>
      <w:r w:rsidRPr="00E225CD">
        <w:rPr>
          <w:sz w:val="28"/>
          <w:szCs w:val="28"/>
        </w:rPr>
        <w:t xml:space="preserve">- хозяйственного обслуживания – строительство и ремонт торговых зданий, перевозка товаров, материально-техническое обеспечение; </w:t>
      </w:r>
    </w:p>
    <w:p w:rsidR="00F277CC" w:rsidRPr="00E225CD" w:rsidRDefault="00F277CC" w:rsidP="00F277CC">
      <w:pPr>
        <w:spacing w:line="360" w:lineRule="auto"/>
        <w:ind w:firstLine="709"/>
        <w:rPr>
          <w:sz w:val="28"/>
          <w:szCs w:val="28"/>
        </w:rPr>
      </w:pPr>
      <w:r w:rsidRPr="00E225CD">
        <w:rPr>
          <w:sz w:val="28"/>
          <w:szCs w:val="28"/>
        </w:rPr>
        <w:t xml:space="preserve">- управленческие (административные) – планирование, учет и контроль хозяйственной деятельности, оперативное руководство, организация труда. </w:t>
      </w:r>
    </w:p>
    <w:p w:rsidR="00F277CC" w:rsidRPr="00E225CD" w:rsidRDefault="00F277CC" w:rsidP="00F277CC">
      <w:pPr>
        <w:spacing w:line="360" w:lineRule="auto"/>
        <w:ind w:firstLine="709"/>
        <w:rPr>
          <w:sz w:val="28"/>
          <w:szCs w:val="28"/>
        </w:rPr>
      </w:pPr>
      <w:r w:rsidRPr="00E225CD">
        <w:rPr>
          <w:sz w:val="28"/>
          <w:szCs w:val="28"/>
        </w:rPr>
        <w:t>Для целей принятия эффективных управленческих решений об управлении товарными операциями от бухгалтерского учета требуется предоставление необходимых данных о товарном потоке.</w:t>
      </w:r>
    </w:p>
    <w:p w:rsidR="00F277CC" w:rsidRPr="00E225CD" w:rsidRDefault="00F277CC" w:rsidP="00F277CC">
      <w:pPr>
        <w:spacing w:line="360" w:lineRule="auto"/>
        <w:ind w:firstLine="709"/>
        <w:rPr>
          <w:sz w:val="28"/>
          <w:szCs w:val="28"/>
        </w:rPr>
      </w:pPr>
      <w:r w:rsidRPr="00E225CD">
        <w:rPr>
          <w:sz w:val="28"/>
          <w:szCs w:val="28"/>
        </w:rPr>
        <w:t xml:space="preserve">В соответствии с Инструкцией по применению Плана счетов в бухгалтерском учете для обобщения информации о наличии и движении товаров используются следующие счета: 41 «Товары», 45 «Товары отгруженные», 002 «Товарно-материальные ценности, принятые на ответственное хранение», 004 «Товары, принятые на комиссию». </w:t>
      </w:r>
    </w:p>
    <w:p w:rsidR="00F277CC" w:rsidRPr="00E225CD" w:rsidRDefault="00F277CC" w:rsidP="00F277CC">
      <w:pPr>
        <w:spacing w:line="360" w:lineRule="auto"/>
        <w:ind w:firstLine="709"/>
        <w:rPr>
          <w:sz w:val="28"/>
          <w:szCs w:val="28"/>
        </w:rPr>
      </w:pPr>
      <w:r w:rsidRPr="00E225CD">
        <w:rPr>
          <w:sz w:val="28"/>
          <w:szCs w:val="28"/>
        </w:rPr>
        <w:t>Выбор счета (субсчета) для учета товаров зависит от вида торговой деятельности организации (оптовая или розничная торговля, посредническая деятельность), а также от принятой организацией учетной политики и условий заключаемых договоров, связанных с приобретением и реализацией товаров [4].</w:t>
      </w:r>
    </w:p>
    <w:p w:rsidR="00F277CC" w:rsidRPr="00E225CD" w:rsidRDefault="00F277CC" w:rsidP="00F277CC">
      <w:pPr>
        <w:spacing w:line="360" w:lineRule="auto"/>
        <w:ind w:firstLine="709"/>
        <w:rPr>
          <w:sz w:val="28"/>
          <w:szCs w:val="28"/>
        </w:rPr>
      </w:pPr>
      <w:r w:rsidRPr="00E225CD">
        <w:rPr>
          <w:sz w:val="28"/>
          <w:szCs w:val="28"/>
        </w:rPr>
        <w:t xml:space="preserve">Товары являются частью материально-производственных запасов, приобретенных или полученных от других юридических или физических лиц и предназначенные для продажи. [11] Товары принимаются к бухгалтерскому учету по фактической себестоимости. </w:t>
      </w:r>
    </w:p>
    <w:p w:rsidR="00F277CC" w:rsidRPr="00E225CD" w:rsidRDefault="00F277CC" w:rsidP="00F277CC">
      <w:pPr>
        <w:spacing w:line="360" w:lineRule="auto"/>
        <w:ind w:firstLine="709"/>
        <w:rPr>
          <w:sz w:val="28"/>
          <w:szCs w:val="28"/>
        </w:rPr>
      </w:pPr>
      <w:r w:rsidRPr="00E225CD">
        <w:rPr>
          <w:sz w:val="28"/>
          <w:szCs w:val="28"/>
        </w:rPr>
        <w:t xml:space="preserve">В соответствии с п. 6 ПБУ 5/01 фактической себестоимостью товаров, приобретенных за плату (по договору купли-продажи), признается сумма фактических затрат организации на приобретение за исключением налога на добавленную стоимость и иных возмещаемых налогов (кроме случаев, предусмотренных законодательством Российской Федерации). </w:t>
      </w:r>
    </w:p>
    <w:p w:rsidR="00F277CC" w:rsidRPr="00E225CD" w:rsidRDefault="00F277CC" w:rsidP="00F277CC">
      <w:pPr>
        <w:spacing w:line="360" w:lineRule="auto"/>
        <w:ind w:firstLine="709"/>
        <w:rPr>
          <w:sz w:val="28"/>
          <w:szCs w:val="28"/>
        </w:rPr>
      </w:pPr>
      <w:r w:rsidRPr="00E225CD">
        <w:rPr>
          <w:sz w:val="28"/>
          <w:szCs w:val="28"/>
        </w:rPr>
        <w:t>Такими затратами могут быть:</w:t>
      </w:r>
    </w:p>
    <w:p w:rsidR="00F277CC" w:rsidRPr="00E225CD" w:rsidRDefault="00F277CC" w:rsidP="00F277CC">
      <w:pPr>
        <w:spacing w:line="360" w:lineRule="auto"/>
        <w:ind w:firstLine="709"/>
        <w:rPr>
          <w:sz w:val="28"/>
          <w:szCs w:val="28"/>
        </w:rPr>
      </w:pPr>
      <w:r w:rsidRPr="00E225CD">
        <w:rPr>
          <w:sz w:val="28"/>
          <w:szCs w:val="28"/>
        </w:rPr>
        <w:t>- суммы, уплачиваемые в соответствии с договором поставщику (продавцу);</w:t>
      </w:r>
    </w:p>
    <w:p w:rsidR="00F277CC" w:rsidRPr="00E225CD" w:rsidRDefault="00F277CC" w:rsidP="00F277CC">
      <w:pPr>
        <w:spacing w:line="360" w:lineRule="auto"/>
        <w:ind w:firstLine="709"/>
        <w:rPr>
          <w:sz w:val="28"/>
          <w:szCs w:val="28"/>
        </w:rPr>
      </w:pPr>
      <w:r w:rsidRPr="00E225CD">
        <w:rPr>
          <w:sz w:val="28"/>
          <w:szCs w:val="28"/>
        </w:rPr>
        <w:t>- суммы, уплачиваемые организациям за информационные и консультационные услуги, связанные с приобретением товаров;</w:t>
      </w:r>
    </w:p>
    <w:p w:rsidR="00F277CC" w:rsidRPr="00E225CD" w:rsidRDefault="00F277CC" w:rsidP="00F277CC">
      <w:pPr>
        <w:spacing w:line="360" w:lineRule="auto"/>
        <w:ind w:firstLine="709"/>
        <w:rPr>
          <w:sz w:val="28"/>
          <w:szCs w:val="28"/>
        </w:rPr>
      </w:pPr>
      <w:r w:rsidRPr="00E225CD">
        <w:rPr>
          <w:sz w:val="28"/>
          <w:szCs w:val="28"/>
        </w:rPr>
        <w:t>- таможенные пошлины;</w:t>
      </w:r>
    </w:p>
    <w:p w:rsidR="00F277CC" w:rsidRPr="00E225CD" w:rsidRDefault="00F277CC" w:rsidP="00F277CC">
      <w:pPr>
        <w:spacing w:line="360" w:lineRule="auto"/>
        <w:ind w:firstLine="709"/>
        <w:rPr>
          <w:sz w:val="28"/>
          <w:szCs w:val="28"/>
        </w:rPr>
      </w:pPr>
      <w:r w:rsidRPr="00E225CD">
        <w:rPr>
          <w:sz w:val="28"/>
          <w:szCs w:val="28"/>
        </w:rPr>
        <w:t>- невозмещаемые налоги, уплачиваемые в связи с приобретением единицы товара;</w:t>
      </w:r>
    </w:p>
    <w:p w:rsidR="00F277CC" w:rsidRPr="00E225CD" w:rsidRDefault="00F277CC" w:rsidP="00F277CC">
      <w:pPr>
        <w:spacing w:line="360" w:lineRule="auto"/>
        <w:ind w:firstLine="709"/>
        <w:rPr>
          <w:sz w:val="28"/>
          <w:szCs w:val="28"/>
        </w:rPr>
      </w:pPr>
      <w:r w:rsidRPr="00E225CD">
        <w:rPr>
          <w:sz w:val="28"/>
          <w:szCs w:val="28"/>
        </w:rPr>
        <w:t>- вознаграждение, уплачиваемое посреднической организации, через которую приобретены товары;</w:t>
      </w:r>
    </w:p>
    <w:p w:rsidR="00F277CC" w:rsidRPr="00E225CD" w:rsidRDefault="00F277CC" w:rsidP="00F277CC">
      <w:pPr>
        <w:spacing w:line="360" w:lineRule="auto"/>
        <w:ind w:firstLine="709"/>
        <w:rPr>
          <w:sz w:val="28"/>
          <w:szCs w:val="28"/>
        </w:rPr>
      </w:pPr>
      <w:r w:rsidRPr="00E225CD">
        <w:rPr>
          <w:sz w:val="28"/>
          <w:szCs w:val="28"/>
        </w:rPr>
        <w:t>- затраты по заготовке и доставке товаров до места их использования, включая расходы по страхованию;</w:t>
      </w:r>
    </w:p>
    <w:p w:rsidR="00F277CC" w:rsidRPr="00E225CD" w:rsidRDefault="00F277CC" w:rsidP="00F277CC">
      <w:pPr>
        <w:spacing w:line="360" w:lineRule="auto"/>
        <w:ind w:firstLine="709"/>
        <w:rPr>
          <w:sz w:val="28"/>
          <w:szCs w:val="28"/>
        </w:rPr>
      </w:pPr>
      <w:r w:rsidRPr="00E225CD">
        <w:rPr>
          <w:sz w:val="28"/>
          <w:szCs w:val="28"/>
        </w:rPr>
        <w:t>- затраты по доведению товаров до состояния, в котором они пригодны к использованию в запланированных целях;</w:t>
      </w:r>
    </w:p>
    <w:p w:rsidR="00F277CC" w:rsidRPr="00E225CD" w:rsidRDefault="00F277CC" w:rsidP="00F277CC">
      <w:pPr>
        <w:spacing w:line="360" w:lineRule="auto"/>
        <w:ind w:firstLine="709"/>
        <w:rPr>
          <w:sz w:val="28"/>
          <w:szCs w:val="28"/>
        </w:rPr>
      </w:pPr>
      <w:r w:rsidRPr="00E225CD">
        <w:rPr>
          <w:sz w:val="28"/>
          <w:szCs w:val="28"/>
        </w:rPr>
        <w:t>- суммовые разницы (согласно ПБУ 5/01), возникающие до принятия материально-производственных запасов к бухгалтерскому учету в случаях, когда оплата за товары производится в рублях в сумме, эквивалентной сумме в иностранной валюте (условных денежных единицах);</w:t>
      </w:r>
    </w:p>
    <w:p w:rsidR="00F277CC" w:rsidRPr="00E225CD" w:rsidRDefault="00F277CC" w:rsidP="00F277CC">
      <w:pPr>
        <w:spacing w:line="360" w:lineRule="auto"/>
        <w:ind w:firstLine="709"/>
        <w:rPr>
          <w:sz w:val="28"/>
          <w:szCs w:val="28"/>
        </w:rPr>
      </w:pPr>
      <w:r w:rsidRPr="00E225CD">
        <w:rPr>
          <w:sz w:val="28"/>
          <w:szCs w:val="28"/>
        </w:rPr>
        <w:t>- иные затраты, непосредственно связанные с приобретением товаров.</w:t>
      </w:r>
    </w:p>
    <w:p w:rsidR="00F277CC" w:rsidRPr="00E225CD" w:rsidRDefault="00F277CC" w:rsidP="00F277CC">
      <w:pPr>
        <w:spacing w:line="360" w:lineRule="auto"/>
        <w:ind w:firstLine="709"/>
        <w:rPr>
          <w:sz w:val="28"/>
          <w:szCs w:val="28"/>
        </w:rPr>
      </w:pPr>
      <w:r w:rsidRPr="00E225CD">
        <w:rPr>
          <w:sz w:val="28"/>
          <w:szCs w:val="28"/>
        </w:rPr>
        <w:t>Не включаются в фактические затраты на приобретение товаров общехозяйственные и иные аналогичные расходы, кроме случаев, когда эти расходы непосредственно связаны с приобретением товаров.</w:t>
      </w:r>
    </w:p>
    <w:p w:rsidR="00F277CC" w:rsidRPr="00E225CD" w:rsidRDefault="00F277CC" w:rsidP="00F277CC">
      <w:pPr>
        <w:spacing w:line="360" w:lineRule="auto"/>
        <w:ind w:firstLine="709"/>
        <w:rPr>
          <w:sz w:val="28"/>
          <w:szCs w:val="28"/>
        </w:rPr>
      </w:pPr>
      <w:r w:rsidRPr="00E225CD">
        <w:rPr>
          <w:sz w:val="28"/>
          <w:szCs w:val="28"/>
        </w:rPr>
        <w:t>Кроме приобретения товаров за плату, товары учитываются на счете 41 «Товары» в случаях:</w:t>
      </w:r>
    </w:p>
    <w:p w:rsidR="00F277CC" w:rsidRPr="00E225CD" w:rsidRDefault="00F277CC" w:rsidP="00F277CC">
      <w:pPr>
        <w:spacing w:line="360" w:lineRule="auto"/>
        <w:ind w:firstLine="709"/>
        <w:rPr>
          <w:sz w:val="28"/>
          <w:szCs w:val="28"/>
        </w:rPr>
      </w:pPr>
      <w:r w:rsidRPr="00E225CD">
        <w:rPr>
          <w:sz w:val="28"/>
          <w:szCs w:val="28"/>
        </w:rPr>
        <w:t>- внесения товаров в качестве вклада учредителей в уставный капитал организации;</w:t>
      </w:r>
    </w:p>
    <w:p w:rsidR="00F277CC" w:rsidRPr="00E225CD" w:rsidRDefault="00F277CC" w:rsidP="00F277CC">
      <w:pPr>
        <w:spacing w:line="360" w:lineRule="auto"/>
        <w:ind w:firstLine="709"/>
        <w:rPr>
          <w:sz w:val="28"/>
          <w:szCs w:val="28"/>
        </w:rPr>
      </w:pPr>
      <w:r w:rsidRPr="00E225CD">
        <w:rPr>
          <w:sz w:val="28"/>
          <w:szCs w:val="28"/>
        </w:rPr>
        <w:t>- безвозмездной передачи товаров;</w:t>
      </w:r>
    </w:p>
    <w:p w:rsidR="00F277CC" w:rsidRPr="00E225CD" w:rsidRDefault="00F277CC" w:rsidP="00F277CC">
      <w:pPr>
        <w:spacing w:line="360" w:lineRule="auto"/>
        <w:ind w:firstLine="709"/>
        <w:rPr>
          <w:sz w:val="28"/>
          <w:szCs w:val="28"/>
        </w:rPr>
      </w:pPr>
      <w:r w:rsidRPr="00E225CD">
        <w:rPr>
          <w:sz w:val="28"/>
          <w:szCs w:val="28"/>
        </w:rPr>
        <w:t>- выявления неучтенных товаров, которые могут быть обнаружены в ходе проведения инвентаризации товаров;</w:t>
      </w:r>
    </w:p>
    <w:p w:rsidR="00F277CC" w:rsidRPr="00E225CD" w:rsidRDefault="00F277CC" w:rsidP="00F277CC">
      <w:pPr>
        <w:spacing w:line="360" w:lineRule="auto"/>
        <w:ind w:firstLine="709"/>
        <w:rPr>
          <w:sz w:val="28"/>
          <w:szCs w:val="28"/>
        </w:rPr>
      </w:pPr>
      <w:r w:rsidRPr="00E225CD">
        <w:rPr>
          <w:sz w:val="28"/>
          <w:szCs w:val="28"/>
        </w:rPr>
        <w:t>- возмещения работниками причиненного организации материального ущерба;</w:t>
      </w:r>
    </w:p>
    <w:p w:rsidR="00F277CC" w:rsidRPr="00E225CD" w:rsidRDefault="00F277CC" w:rsidP="00F277CC">
      <w:pPr>
        <w:spacing w:line="360" w:lineRule="auto"/>
        <w:ind w:firstLine="709"/>
        <w:rPr>
          <w:sz w:val="28"/>
          <w:szCs w:val="28"/>
        </w:rPr>
      </w:pPr>
      <w:r w:rsidRPr="00E225CD">
        <w:rPr>
          <w:sz w:val="28"/>
          <w:szCs w:val="28"/>
        </w:rPr>
        <w:t>- поступления товаров от выбытия прочих активов (например, при ликвидации основных средств);</w:t>
      </w:r>
    </w:p>
    <w:p w:rsidR="00F277CC" w:rsidRPr="00E225CD" w:rsidRDefault="00F277CC" w:rsidP="00F277CC">
      <w:pPr>
        <w:spacing w:line="360" w:lineRule="auto"/>
        <w:ind w:firstLine="709"/>
        <w:rPr>
          <w:sz w:val="28"/>
          <w:szCs w:val="28"/>
        </w:rPr>
      </w:pPr>
      <w:r w:rsidRPr="00E225CD">
        <w:rPr>
          <w:sz w:val="28"/>
          <w:szCs w:val="28"/>
        </w:rPr>
        <w:t>- в любых иных случаях, когда в организацию поступают товары.</w:t>
      </w:r>
    </w:p>
    <w:p w:rsidR="00F277CC" w:rsidRPr="00E225CD" w:rsidRDefault="00F277CC" w:rsidP="00F277CC">
      <w:pPr>
        <w:spacing w:line="360" w:lineRule="auto"/>
        <w:ind w:firstLine="709"/>
        <w:rPr>
          <w:sz w:val="28"/>
          <w:szCs w:val="28"/>
        </w:rPr>
      </w:pPr>
      <w:r w:rsidRPr="00E225CD">
        <w:rPr>
          <w:sz w:val="28"/>
          <w:szCs w:val="28"/>
        </w:rPr>
        <w:t xml:space="preserve">Основанием для выполнения записей в бухгалтерских регистрах являются: </w:t>
      </w:r>
    </w:p>
    <w:p w:rsidR="00F277CC" w:rsidRPr="00E225CD" w:rsidRDefault="00F277CC" w:rsidP="00F277CC">
      <w:pPr>
        <w:spacing w:line="360" w:lineRule="auto"/>
        <w:ind w:firstLine="709"/>
        <w:rPr>
          <w:sz w:val="28"/>
          <w:szCs w:val="28"/>
        </w:rPr>
      </w:pPr>
      <w:r w:rsidRPr="00E225CD">
        <w:rPr>
          <w:sz w:val="28"/>
          <w:szCs w:val="28"/>
        </w:rPr>
        <w:t xml:space="preserve">- договор купли-продажи, </w:t>
      </w:r>
    </w:p>
    <w:p w:rsidR="00F277CC" w:rsidRPr="00E225CD" w:rsidRDefault="00F277CC" w:rsidP="00F277CC">
      <w:pPr>
        <w:spacing w:line="360" w:lineRule="auto"/>
        <w:ind w:firstLine="709"/>
        <w:rPr>
          <w:sz w:val="28"/>
          <w:szCs w:val="28"/>
        </w:rPr>
      </w:pPr>
      <w:r w:rsidRPr="00E225CD">
        <w:rPr>
          <w:sz w:val="28"/>
          <w:szCs w:val="28"/>
        </w:rPr>
        <w:t xml:space="preserve">- накладная, </w:t>
      </w:r>
    </w:p>
    <w:p w:rsidR="00F277CC" w:rsidRPr="00E225CD" w:rsidRDefault="00F277CC" w:rsidP="00F277CC">
      <w:pPr>
        <w:spacing w:line="360" w:lineRule="auto"/>
        <w:ind w:firstLine="709"/>
        <w:rPr>
          <w:sz w:val="28"/>
          <w:szCs w:val="28"/>
        </w:rPr>
      </w:pPr>
      <w:r w:rsidRPr="00E225CD">
        <w:rPr>
          <w:sz w:val="28"/>
          <w:szCs w:val="28"/>
        </w:rPr>
        <w:t>- платежно-расчетные документы.</w:t>
      </w:r>
    </w:p>
    <w:p w:rsidR="00F277CC" w:rsidRPr="00E225CD" w:rsidRDefault="00F277CC" w:rsidP="00F277CC">
      <w:pPr>
        <w:spacing w:line="360" w:lineRule="auto"/>
        <w:ind w:firstLine="709"/>
        <w:rPr>
          <w:sz w:val="28"/>
          <w:szCs w:val="28"/>
        </w:rPr>
      </w:pPr>
      <w:r w:rsidRPr="00E225CD">
        <w:rPr>
          <w:sz w:val="28"/>
          <w:szCs w:val="28"/>
        </w:rPr>
        <w:t>На основании составленных по действующим правилам первичных учетных документов на счетах бухгалтерского учета в установленном порядке делаются записи об оприходовании товаров:</w:t>
      </w:r>
    </w:p>
    <w:p w:rsidR="00F277CC" w:rsidRPr="00E225CD" w:rsidRDefault="00F277CC" w:rsidP="00F277CC">
      <w:pPr>
        <w:spacing w:line="360" w:lineRule="auto"/>
        <w:ind w:firstLine="709"/>
        <w:rPr>
          <w:sz w:val="28"/>
          <w:szCs w:val="28"/>
        </w:rPr>
      </w:pPr>
      <w:r w:rsidRPr="00E225CD">
        <w:rPr>
          <w:sz w:val="28"/>
          <w:szCs w:val="28"/>
        </w:rPr>
        <w:t>Дебет счета 41 Кредит счета 60 — стоимость товаров без НДС документам поставщика (т.е. по договорной цене);</w:t>
      </w:r>
      <w:r>
        <w:rPr>
          <w:sz w:val="28"/>
          <w:szCs w:val="28"/>
        </w:rPr>
        <w:t xml:space="preserve"> </w:t>
      </w:r>
      <w:r w:rsidRPr="00E225CD">
        <w:rPr>
          <w:sz w:val="28"/>
          <w:szCs w:val="28"/>
        </w:rPr>
        <w:t>Дебет счета 19 Кредит счета 60 — сумма НДС, подлежащего уплате (уплаченного) поставщику.</w:t>
      </w:r>
    </w:p>
    <w:p w:rsidR="00F277CC" w:rsidRPr="00E225CD" w:rsidRDefault="00F277CC" w:rsidP="00F277CC">
      <w:pPr>
        <w:spacing w:line="360" w:lineRule="auto"/>
        <w:ind w:firstLine="709"/>
        <w:rPr>
          <w:sz w:val="28"/>
          <w:szCs w:val="28"/>
        </w:rPr>
      </w:pPr>
      <w:r w:rsidRPr="00E225CD">
        <w:rPr>
          <w:sz w:val="28"/>
          <w:szCs w:val="28"/>
        </w:rPr>
        <w:t>Дополнительно к этим записям могут быть сделаны проводки, отражающие дополнительные расходы, связанные с приобретением товаров и включаемые в их балансовую стоимость согласно ПБУ 5/01:</w:t>
      </w:r>
    </w:p>
    <w:p w:rsidR="00F277CC" w:rsidRDefault="00F277CC" w:rsidP="00F277CC">
      <w:pPr>
        <w:spacing w:line="360" w:lineRule="auto"/>
        <w:ind w:firstLine="709"/>
        <w:rPr>
          <w:sz w:val="28"/>
          <w:szCs w:val="28"/>
        </w:rPr>
      </w:pPr>
      <w:r w:rsidRPr="00E225CD">
        <w:rPr>
          <w:sz w:val="28"/>
          <w:szCs w:val="28"/>
        </w:rPr>
        <w:t>Дебет счета 41 Кредит счета 60 (26 и др.) — расходы, связанные с приобретением товаров без учета НДС;</w:t>
      </w:r>
      <w:r>
        <w:rPr>
          <w:sz w:val="28"/>
          <w:szCs w:val="28"/>
        </w:rPr>
        <w:t xml:space="preserve"> </w:t>
      </w:r>
      <w:r w:rsidRPr="00E225CD">
        <w:rPr>
          <w:sz w:val="28"/>
          <w:szCs w:val="28"/>
        </w:rPr>
        <w:t>Дебет счета 19 Кредит счета 60 — сумма НДС, подлежащего уплате (уплаченного) по расходам, связанным с приобретением товаров.</w:t>
      </w:r>
      <w:r>
        <w:rPr>
          <w:sz w:val="28"/>
          <w:szCs w:val="28"/>
        </w:rPr>
        <w:t xml:space="preserve"> </w:t>
      </w:r>
      <w:r w:rsidRPr="00E225CD">
        <w:rPr>
          <w:sz w:val="28"/>
          <w:szCs w:val="28"/>
        </w:rPr>
        <w:t>Корреспонденция счетов по учету поступления товаров с включением затрат на доставку в цену приобретения приводится в таблице 6.</w:t>
      </w:r>
    </w:p>
    <w:p w:rsidR="00F277CC" w:rsidRDefault="00F277CC"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Pr>
          <w:sz w:val="28"/>
          <w:szCs w:val="28"/>
        </w:rPr>
        <w:t xml:space="preserve">Таблица 6. </w:t>
      </w:r>
      <w:r w:rsidRPr="00E225CD">
        <w:rPr>
          <w:sz w:val="28"/>
          <w:szCs w:val="28"/>
        </w:rPr>
        <w:t>Корреспонденция счетов по учету поступления товаров с включением затрат на доставку в цену приобретения</w:t>
      </w:r>
    </w:p>
    <w:tbl>
      <w:tblPr>
        <w:tblW w:w="4791"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018"/>
        <w:gridCol w:w="1029"/>
        <w:gridCol w:w="1025"/>
      </w:tblGrid>
      <w:tr w:rsidR="00F277CC" w:rsidRPr="00F277CC" w:rsidTr="00F277CC">
        <w:trPr>
          <w:cantSplit/>
          <w:tblHeader/>
        </w:trPr>
        <w:tc>
          <w:tcPr>
            <w:tcW w:w="3868" w:type="pct"/>
            <w:vAlign w:val="center"/>
          </w:tcPr>
          <w:p w:rsidR="00F277CC" w:rsidRPr="00F277CC" w:rsidRDefault="00F277CC" w:rsidP="00F277CC">
            <w:pPr>
              <w:pStyle w:val="af3"/>
              <w:spacing w:line="360" w:lineRule="auto"/>
              <w:rPr>
                <w:sz w:val="20"/>
              </w:rPr>
            </w:pPr>
            <w:r w:rsidRPr="00F277CC">
              <w:rPr>
                <w:sz w:val="20"/>
              </w:rPr>
              <w:t>Хозяйственная операция</w:t>
            </w:r>
          </w:p>
        </w:tc>
        <w:tc>
          <w:tcPr>
            <w:tcW w:w="1132" w:type="pct"/>
            <w:gridSpan w:val="2"/>
            <w:vAlign w:val="center"/>
          </w:tcPr>
          <w:p w:rsidR="00F277CC" w:rsidRPr="00F277CC" w:rsidRDefault="00F277CC" w:rsidP="00F277CC">
            <w:pPr>
              <w:pStyle w:val="af3"/>
              <w:spacing w:line="360" w:lineRule="auto"/>
              <w:rPr>
                <w:sz w:val="20"/>
              </w:rPr>
            </w:pPr>
            <w:r w:rsidRPr="00F277CC">
              <w:rPr>
                <w:sz w:val="20"/>
              </w:rPr>
              <w:t>Корреспондирующие счета</w:t>
            </w:r>
          </w:p>
        </w:tc>
      </w:tr>
      <w:tr w:rsidR="00F277CC" w:rsidRPr="00F277CC" w:rsidTr="00F277CC">
        <w:trPr>
          <w:cantSplit/>
          <w:tblHeader/>
        </w:trPr>
        <w:tc>
          <w:tcPr>
            <w:tcW w:w="3868" w:type="pct"/>
            <w:vAlign w:val="center"/>
          </w:tcPr>
          <w:p w:rsidR="00F277CC" w:rsidRPr="00F277CC" w:rsidRDefault="00F277CC" w:rsidP="00F277CC">
            <w:pPr>
              <w:pStyle w:val="af3"/>
              <w:spacing w:line="360" w:lineRule="auto"/>
              <w:rPr>
                <w:sz w:val="20"/>
              </w:rPr>
            </w:pPr>
          </w:p>
        </w:tc>
        <w:tc>
          <w:tcPr>
            <w:tcW w:w="567" w:type="pct"/>
            <w:vAlign w:val="center"/>
          </w:tcPr>
          <w:p w:rsidR="00F277CC" w:rsidRPr="00F277CC" w:rsidRDefault="00F277CC" w:rsidP="00F277CC">
            <w:pPr>
              <w:pStyle w:val="af3"/>
              <w:spacing w:line="360" w:lineRule="auto"/>
              <w:rPr>
                <w:sz w:val="20"/>
              </w:rPr>
            </w:pPr>
            <w:r w:rsidRPr="00F277CC">
              <w:rPr>
                <w:sz w:val="20"/>
              </w:rPr>
              <w:t>Дебет</w:t>
            </w:r>
          </w:p>
        </w:tc>
        <w:tc>
          <w:tcPr>
            <w:tcW w:w="565" w:type="pct"/>
            <w:vAlign w:val="center"/>
          </w:tcPr>
          <w:p w:rsidR="00F277CC" w:rsidRPr="00F277CC" w:rsidRDefault="00F277CC" w:rsidP="00F277CC">
            <w:pPr>
              <w:pStyle w:val="af3"/>
              <w:spacing w:line="360" w:lineRule="auto"/>
              <w:rPr>
                <w:sz w:val="20"/>
              </w:rPr>
            </w:pPr>
            <w:r w:rsidRPr="00F277CC">
              <w:rPr>
                <w:sz w:val="20"/>
              </w:rPr>
              <w:t>Кредит</w:t>
            </w:r>
          </w:p>
        </w:tc>
      </w:tr>
      <w:tr w:rsidR="00F277CC" w:rsidRPr="00F277CC" w:rsidTr="00F277CC">
        <w:tc>
          <w:tcPr>
            <w:tcW w:w="3868" w:type="pct"/>
            <w:vAlign w:val="center"/>
          </w:tcPr>
          <w:p w:rsidR="00F277CC" w:rsidRPr="00F277CC" w:rsidRDefault="00F277CC" w:rsidP="00F277CC">
            <w:pPr>
              <w:pStyle w:val="af3"/>
              <w:spacing w:line="360" w:lineRule="auto"/>
              <w:rPr>
                <w:sz w:val="20"/>
              </w:rPr>
            </w:pPr>
            <w:r w:rsidRPr="00F277CC">
              <w:rPr>
                <w:sz w:val="20"/>
              </w:rPr>
              <w:t xml:space="preserve"> Отражена стоимость товаров, приобретенных в собственность по договорам купли-продажи, заключенным с поставщикам </w:t>
            </w:r>
          </w:p>
        </w:tc>
        <w:tc>
          <w:tcPr>
            <w:tcW w:w="567" w:type="pct"/>
            <w:vAlign w:val="center"/>
          </w:tcPr>
          <w:p w:rsidR="00F277CC" w:rsidRPr="00F277CC" w:rsidRDefault="00F277CC" w:rsidP="00F277CC">
            <w:pPr>
              <w:pStyle w:val="af3"/>
              <w:spacing w:line="360" w:lineRule="auto"/>
              <w:rPr>
                <w:sz w:val="20"/>
              </w:rPr>
            </w:pPr>
            <w:r w:rsidRPr="00F277CC">
              <w:rPr>
                <w:sz w:val="20"/>
              </w:rPr>
              <w:t>41</w:t>
            </w:r>
          </w:p>
        </w:tc>
        <w:tc>
          <w:tcPr>
            <w:tcW w:w="565" w:type="pct"/>
            <w:vAlign w:val="center"/>
          </w:tcPr>
          <w:p w:rsidR="00F277CC" w:rsidRPr="00F277CC" w:rsidRDefault="00F277CC" w:rsidP="00F277CC">
            <w:pPr>
              <w:pStyle w:val="af3"/>
              <w:spacing w:line="360" w:lineRule="auto"/>
              <w:rPr>
                <w:sz w:val="20"/>
              </w:rPr>
            </w:pPr>
            <w:r w:rsidRPr="00F277CC">
              <w:rPr>
                <w:sz w:val="20"/>
              </w:rPr>
              <w:t>60</w:t>
            </w:r>
          </w:p>
        </w:tc>
      </w:tr>
      <w:tr w:rsidR="00F277CC" w:rsidRPr="00F277CC" w:rsidTr="00F277CC">
        <w:tc>
          <w:tcPr>
            <w:tcW w:w="3868" w:type="pct"/>
            <w:vAlign w:val="center"/>
          </w:tcPr>
          <w:p w:rsidR="00F277CC" w:rsidRPr="00F277CC" w:rsidRDefault="00F277CC" w:rsidP="00F277CC">
            <w:pPr>
              <w:pStyle w:val="af3"/>
              <w:spacing w:line="360" w:lineRule="auto"/>
              <w:rPr>
                <w:sz w:val="20"/>
              </w:rPr>
            </w:pPr>
            <w:r w:rsidRPr="00F277CC">
              <w:rPr>
                <w:sz w:val="20"/>
              </w:rPr>
              <w:t xml:space="preserve"> Отражена стоимость товаров, приобретенных для организации подотчетными лицами </w:t>
            </w:r>
          </w:p>
        </w:tc>
        <w:tc>
          <w:tcPr>
            <w:tcW w:w="567" w:type="pct"/>
            <w:vAlign w:val="center"/>
          </w:tcPr>
          <w:p w:rsidR="00F277CC" w:rsidRPr="00F277CC" w:rsidRDefault="00F277CC" w:rsidP="00F277CC">
            <w:pPr>
              <w:pStyle w:val="af3"/>
              <w:spacing w:line="360" w:lineRule="auto"/>
              <w:rPr>
                <w:sz w:val="20"/>
              </w:rPr>
            </w:pPr>
            <w:r w:rsidRPr="00F277CC">
              <w:rPr>
                <w:sz w:val="20"/>
              </w:rPr>
              <w:t>41</w:t>
            </w:r>
          </w:p>
        </w:tc>
        <w:tc>
          <w:tcPr>
            <w:tcW w:w="565" w:type="pct"/>
            <w:vAlign w:val="center"/>
          </w:tcPr>
          <w:p w:rsidR="00F277CC" w:rsidRPr="00F277CC" w:rsidRDefault="00F277CC" w:rsidP="00F277CC">
            <w:pPr>
              <w:pStyle w:val="af3"/>
              <w:spacing w:line="360" w:lineRule="auto"/>
              <w:rPr>
                <w:sz w:val="20"/>
              </w:rPr>
            </w:pPr>
            <w:r w:rsidRPr="00F277CC">
              <w:rPr>
                <w:sz w:val="20"/>
              </w:rPr>
              <w:t>71</w:t>
            </w:r>
          </w:p>
        </w:tc>
      </w:tr>
      <w:tr w:rsidR="00F277CC" w:rsidRPr="00F277CC" w:rsidTr="00F277CC">
        <w:tc>
          <w:tcPr>
            <w:tcW w:w="3868" w:type="pct"/>
            <w:vAlign w:val="center"/>
          </w:tcPr>
          <w:p w:rsidR="00F277CC" w:rsidRPr="00F277CC" w:rsidRDefault="00F277CC" w:rsidP="00F277CC">
            <w:pPr>
              <w:pStyle w:val="af3"/>
              <w:spacing w:line="360" w:lineRule="auto"/>
              <w:rPr>
                <w:sz w:val="20"/>
              </w:rPr>
            </w:pPr>
            <w:r w:rsidRPr="00F277CC">
              <w:rPr>
                <w:sz w:val="20"/>
              </w:rPr>
              <w:t xml:space="preserve"> Отражена стоимость товаров, поступивших от физических лиц в возмещение нанесенного ими материального ущерба</w:t>
            </w:r>
          </w:p>
        </w:tc>
        <w:tc>
          <w:tcPr>
            <w:tcW w:w="567" w:type="pct"/>
            <w:vAlign w:val="center"/>
          </w:tcPr>
          <w:p w:rsidR="00F277CC" w:rsidRPr="00F277CC" w:rsidRDefault="00F277CC" w:rsidP="00F277CC">
            <w:pPr>
              <w:pStyle w:val="af3"/>
              <w:spacing w:line="360" w:lineRule="auto"/>
              <w:rPr>
                <w:sz w:val="20"/>
              </w:rPr>
            </w:pPr>
            <w:r w:rsidRPr="00F277CC">
              <w:rPr>
                <w:sz w:val="20"/>
              </w:rPr>
              <w:t>41</w:t>
            </w:r>
          </w:p>
        </w:tc>
        <w:tc>
          <w:tcPr>
            <w:tcW w:w="565" w:type="pct"/>
            <w:vAlign w:val="center"/>
          </w:tcPr>
          <w:p w:rsidR="00F277CC" w:rsidRPr="00F277CC" w:rsidRDefault="00F277CC" w:rsidP="00F277CC">
            <w:pPr>
              <w:pStyle w:val="af3"/>
              <w:spacing w:line="360" w:lineRule="auto"/>
              <w:rPr>
                <w:sz w:val="20"/>
              </w:rPr>
            </w:pPr>
            <w:r w:rsidRPr="00F277CC">
              <w:rPr>
                <w:sz w:val="20"/>
              </w:rPr>
              <w:t>73</w:t>
            </w:r>
          </w:p>
        </w:tc>
      </w:tr>
      <w:tr w:rsidR="00F277CC" w:rsidRPr="00F277CC" w:rsidTr="00F277CC">
        <w:tc>
          <w:tcPr>
            <w:tcW w:w="3868" w:type="pct"/>
            <w:vAlign w:val="center"/>
          </w:tcPr>
          <w:p w:rsidR="00F277CC" w:rsidRPr="00F277CC" w:rsidRDefault="00F277CC" w:rsidP="00F277CC">
            <w:pPr>
              <w:pStyle w:val="af3"/>
              <w:spacing w:line="360" w:lineRule="auto"/>
              <w:rPr>
                <w:sz w:val="20"/>
              </w:rPr>
            </w:pPr>
            <w:r w:rsidRPr="00F277CC">
              <w:rPr>
                <w:sz w:val="20"/>
              </w:rPr>
              <w:t xml:space="preserve"> Отражена стоимость товаров, поступивших от учредителей в счет их вклада в уставный капитал </w:t>
            </w:r>
          </w:p>
        </w:tc>
        <w:tc>
          <w:tcPr>
            <w:tcW w:w="567" w:type="pct"/>
            <w:vAlign w:val="center"/>
          </w:tcPr>
          <w:p w:rsidR="00F277CC" w:rsidRPr="00F277CC" w:rsidRDefault="00F277CC" w:rsidP="00F277CC">
            <w:pPr>
              <w:pStyle w:val="af3"/>
              <w:spacing w:line="360" w:lineRule="auto"/>
              <w:rPr>
                <w:sz w:val="20"/>
              </w:rPr>
            </w:pPr>
            <w:r w:rsidRPr="00F277CC">
              <w:rPr>
                <w:sz w:val="20"/>
              </w:rPr>
              <w:t>41</w:t>
            </w:r>
          </w:p>
        </w:tc>
        <w:tc>
          <w:tcPr>
            <w:tcW w:w="565" w:type="pct"/>
            <w:vAlign w:val="center"/>
          </w:tcPr>
          <w:p w:rsidR="00F277CC" w:rsidRPr="00F277CC" w:rsidRDefault="00F277CC" w:rsidP="00F277CC">
            <w:pPr>
              <w:pStyle w:val="af3"/>
              <w:spacing w:line="360" w:lineRule="auto"/>
              <w:rPr>
                <w:sz w:val="20"/>
              </w:rPr>
            </w:pPr>
            <w:r w:rsidRPr="00F277CC">
              <w:rPr>
                <w:sz w:val="20"/>
              </w:rPr>
              <w:t>75</w:t>
            </w:r>
          </w:p>
        </w:tc>
      </w:tr>
      <w:tr w:rsidR="00F277CC" w:rsidRPr="00F277CC" w:rsidTr="00F277CC">
        <w:tc>
          <w:tcPr>
            <w:tcW w:w="3868" w:type="pct"/>
            <w:vAlign w:val="center"/>
          </w:tcPr>
          <w:p w:rsidR="00F277CC" w:rsidRPr="00F277CC" w:rsidRDefault="00F277CC" w:rsidP="00F277CC">
            <w:pPr>
              <w:pStyle w:val="af3"/>
              <w:spacing w:line="360" w:lineRule="auto"/>
              <w:rPr>
                <w:sz w:val="20"/>
              </w:rPr>
            </w:pPr>
            <w:r w:rsidRPr="00F277CC">
              <w:rPr>
                <w:sz w:val="20"/>
              </w:rPr>
              <w:t xml:space="preserve"> Отражена стоимость товаров, поступивших в счет погашения дебиторской задолженности или в счет претензий</w:t>
            </w:r>
          </w:p>
        </w:tc>
        <w:tc>
          <w:tcPr>
            <w:tcW w:w="567" w:type="pct"/>
            <w:vAlign w:val="center"/>
          </w:tcPr>
          <w:p w:rsidR="00F277CC" w:rsidRPr="00F277CC" w:rsidRDefault="00F277CC" w:rsidP="00F277CC">
            <w:pPr>
              <w:pStyle w:val="af3"/>
              <w:spacing w:line="360" w:lineRule="auto"/>
              <w:rPr>
                <w:sz w:val="20"/>
              </w:rPr>
            </w:pPr>
            <w:r w:rsidRPr="00F277CC">
              <w:rPr>
                <w:sz w:val="20"/>
              </w:rPr>
              <w:t>41</w:t>
            </w:r>
          </w:p>
        </w:tc>
        <w:tc>
          <w:tcPr>
            <w:tcW w:w="565" w:type="pct"/>
            <w:vAlign w:val="center"/>
          </w:tcPr>
          <w:p w:rsidR="00F277CC" w:rsidRPr="00F277CC" w:rsidRDefault="00F277CC" w:rsidP="00F277CC">
            <w:pPr>
              <w:pStyle w:val="af3"/>
              <w:spacing w:line="360" w:lineRule="auto"/>
              <w:rPr>
                <w:sz w:val="20"/>
              </w:rPr>
            </w:pPr>
            <w:r w:rsidRPr="00F277CC">
              <w:rPr>
                <w:sz w:val="20"/>
              </w:rPr>
              <w:t>76</w:t>
            </w:r>
          </w:p>
        </w:tc>
      </w:tr>
      <w:tr w:rsidR="00F277CC" w:rsidRPr="00F277CC" w:rsidTr="00F277CC">
        <w:tc>
          <w:tcPr>
            <w:tcW w:w="3868" w:type="pct"/>
            <w:vAlign w:val="center"/>
          </w:tcPr>
          <w:p w:rsidR="00F277CC" w:rsidRPr="00F277CC" w:rsidRDefault="00F277CC" w:rsidP="00F277CC">
            <w:pPr>
              <w:pStyle w:val="af3"/>
              <w:spacing w:line="360" w:lineRule="auto"/>
              <w:rPr>
                <w:sz w:val="20"/>
              </w:rPr>
            </w:pPr>
            <w:r w:rsidRPr="00F277CC">
              <w:rPr>
                <w:sz w:val="20"/>
              </w:rPr>
              <w:t xml:space="preserve"> Отражена стоимость товаров, поступивших в качестве вклада по договору о совместной деятельности</w:t>
            </w:r>
          </w:p>
        </w:tc>
        <w:tc>
          <w:tcPr>
            <w:tcW w:w="567" w:type="pct"/>
            <w:vAlign w:val="center"/>
          </w:tcPr>
          <w:p w:rsidR="00F277CC" w:rsidRPr="00F277CC" w:rsidRDefault="00F277CC" w:rsidP="00F277CC">
            <w:pPr>
              <w:pStyle w:val="af3"/>
              <w:spacing w:line="360" w:lineRule="auto"/>
              <w:rPr>
                <w:sz w:val="20"/>
              </w:rPr>
            </w:pPr>
            <w:r w:rsidRPr="00F277CC">
              <w:rPr>
                <w:sz w:val="20"/>
              </w:rPr>
              <w:t>41</w:t>
            </w:r>
          </w:p>
        </w:tc>
        <w:tc>
          <w:tcPr>
            <w:tcW w:w="565" w:type="pct"/>
            <w:vAlign w:val="center"/>
          </w:tcPr>
          <w:p w:rsidR="00F277CC" w:rsidRPr="00F277CC" w:rsidRDefault="00F277CC" w:rsidP="00F277CC">
            <w:pPr>
              <w:pStyle w:val="af3"/>
              <w:spacing w:line="360" w:lineRule="auto"/>
              <w:rPr>
                <w:sz w:val="20"/>
              </w:rPr>
            </w:pPr>
            <w:r w:rsidRPr="00F277CC">
              <w:rPr>
                <w:sz w:val="20"/>
              </w:rPr>
              <w:t>80</w:t>
            </w:r>
          </w:p>
        </w:tc>
      </w:tr>
      <w:tr w:rsidR="00F277CC" w:rsidRPr="00F277CC" w:rsidTr="00F277CC">
        <w:tc>
          <w:tcPr>
            <w:tcW w:w="3868" w:type="pct"/>
            <w:vAlign w:val="center"/>
          </w:tcPr>
          <w:p w:rsidR="00F277CC" w:rsidRPr="00F277CC" w:rsidRDefault="00F277CC" w:rsidP="00F277CC">
            <w:pPr>
              <w:pStyle w:val="af3"/>
              <w:spacing w:line="360" w:lineRule="auto"/>
              <w:rPr>
                <w:sz w:val="20"/>
              </w:rPr>
            </w:pPr>
            <w:r w:rsidRPr="00F277CC">
              <w:rPr>
                <w:sz w:val="20"/>
              </w:rPr>
              <w:t xml:space="preserve"> Отражена стоимость товаров, поступивших в качестве целевого финансирования </w:t>
            </w:r>
          </w:p>
        </w:tc>
        <w:tc>
          <w:tcPr>
            <w:tcW w:w="567" w:type="pct"/>
            <w:vAlign w:val="center"/>
          </w:tcPr>
          <w:p w:rsidR="00F277CC" w:rsidRPr="00F277CC" w:rsidRDefault="00F277CC" w:rsidP="00F277CC">
            <w:pPr>
              <w:pStyle w:val="af3"/>
              <w:spacing w:line="360" w:lineRule="auto"/>
              <w:rPr>
                <w:sz w:val="20"/>
              </w:rPr>
            </w:pPr>
            <w:r w:rsidRPr="00F277CC">
              <w:rPr>
                <w:sz w:val="20"/>
              </w:rPr>
              <w:t>41</w:t>
            </w:r>
          </w:p>
        </w:tc>
        <w:tc>
          <w:tcPr>
            <w:tcW w:w="565" w:type="pct"/>
            <w:vAlign w:val="center"/>
          </w:tcPr>
          <w:p w:rsidR="00F277CC" w:rsidRPr="00F277CC" w:rsidRDefault="00F277CC" w:rsidP="00F277CC">
            <w:pPr>
              <w:pStyle w:val="af3"/>
              <w:spacing w:line="360" w:lineRule="auto"/>
              <w:rPr>
                <w:sz w:val="20"/>
              </w:rPr>
            </w:pPr>
            <w:r w:rsidRPr="00F277CC">
              <w:rPr>
                <w:sz w:val="20"/>
              </w:rPr>
              <w:t>86</w:t>
            </w:r>
          </w:p>
        </w:tc>
      </w:tr>
      <w:tr w:rsidR="00F277CC" w:rsidRPr="00F277CC" w:rsidTr="00F277CC">
        <w:trPr>
          <w:cantSplit/>
        </w:trPr>
        <w:tc>
          <w:tcPr>
            <w:tcW w:w="3868" w:type="pct"/>
            <w:vAlign w:val="center"/>
          </w:tcPr>
          <w:p w:rsidR="00F277CC" w:rsidRPr="00F277CC" w:rsidRDefault="00F277CC" w:rsidP="00F277CC">
            <w:pPr>
              <w:pStyle w:val="af3"/>
              <w:spacing w:line="360" w:lineRule="auto"/>
              <w:rPr>
                <w:sz w:val="20"/>
              </w:rPr>
            </w:pPr>
            <w:r w:rsidRPr="00F277CC">
              <w:rPr>
                <w:sz w:val="20"/>
              </w:rPr>
              <w:t xml:space="preserve"> Отражена стоимость товаров, поступивших при выявлении неучтенных товаров или при выбытии прочих активов </w:t>
            </w:r>
          </w:p>
        </w:tc>
        <w:tc>
          <w:tcPr>
            <w:tcW w:w="567" w:type="pct"/>
            <w:vAlign w:val="center"/>
          </w:tcPr>
          <w:p w:rsidR="00F277CC" w:rsidRPr="00F277CC" w:rsidRDefault="00F277CC" w:rsidP="00F277CC">
            <w:pPr>
              <w:pStyle w:val="af3"/>
              <w:spacing w:line="360" w:lineRule="auto"/>
              <w:rPr>
                <w:sz w:val="20"/>
              </w:rPr>
            </w:pPr>
            <w:r w:rsidRPr="00F277CC">
              <w:rPr>
                <w:sz w:val="20"/>
              </w:rPr>
              <w:t>41</w:t>
            </w:r>
          </w:p>
        </w:tc>
        <w:tc>
          <w:tcPr>
            <w:tcW w:w="565" w:type="pct"/>
            <w:vAlign w:val="center"/>
          </w:tcPr>
          <w:p w:rsidR="00F277CC" w:rsidRPr="00F277CC" w:rsidRDefault="00F277CC" w:rsidP="00F277CC">
            <w:pPr>
              <w:pStyle w:val="af3"/>
              <w:spacing w:line="360" w:lineRule="auto"/>
              <w:rPr>
                <w:sz w:val="20"/>
              </w:rPr>
            </w:pPr>
            <w:r w:rsidRPr="00F277CC">
              <w:rPr>
                <w:sz w:val="20"/>
              </w:rPr>
              <w:t>91</w:t>
            </w:r>
          </w:p>
        </w:tc>
      </w:tr>
      <w:tr w:rsidR="00F277CC" w:rsidRPr="00F277CC" w:rsidTr="00F277CC">
        <w:tc>
          <w:tcPr>
            <w:tcW w:w="3868" w:type="pct"/>
            <w:vAlign w:val="center"/>
          </w:tcPr>
          <w:p w:rsidR="00F277CC" w:rsidRPr="00F277CC" w:rsidRDefault="00F277CC" w:rsidP="00F277CC">
            <w:pPr>
              <w:pStyle w:val="af3"/>
              <w:spacing w:line="360" w:lineRule="auto"/>
              <w:rPr>
                <w:sz w:val="20"/>
              </w:rPr>
            </w:pPr>
            <w:r w:rsidRPr="00F277CC">
              <w:rPr>
                <w:sz w:val="20"/>
              </w:rPr>
              <w:t xml:space="preserve"> Отражена стоимость товаров, поступивших безвозмездно</w:t>
            </w:r>
          </w:p>
        </w:tc>
        <w:tc>
          <w:tcPr>
            <w:tcW w:w="567" w:type="pct"/>
            <w:vAlign w:val="center"/>
          </w:tcPr>
          <w:p w:rsidR="00F277CC" w:rsidRPr="00F277CC" w:rsidRDefault="00F277CC" w:rsidP="00F277CC">
            <w:pPr>
              <w:pStyle w:val="af3"/>
              <w:spacing w:line="360" w:lineRule="auto"/>
              <w:rPr>
                <w:sz w:val="20"/>
              </w:rPr>
            </w:pPr>
            <w:r w:rsidRPr="00F277CC">
              <w:rPr>
                <w:sz w:val="20"/>
              </w:rPr>
              <w:t>41</w:t>
            </w:r>
          </w:p>
        </w:tc>
        <w:tc>
          <w:tcPr>
            <w:tcW w:w="565" w:type="pct"/>
            <w:vAlign w:val="center"/>
          </w:tcPr>
          <w:p w:rsidR="00F277CC" w:rsidRPr="00F277CC" w:rsidRDefault="00F277CC" w:rsidP="00F277CC">
            <w:pPr>
              <w:pStyle w:val="af3"/>
              <w:spacing w:line="360" w:lineRule="auto"/>
              <w:rPr>
                <w:sz w:val="20"/>
              </w:rPr>
            </w:pPr>
            <w:r w:rsidRPr="00F277CC">
              <w:rPr>
                <w:sz w:val="20"/>
              </w:rPr>
              <w:t>98</w:t>
            </w:r>
          </w:p>
        </w:tc>
      </w:tr>
      <w:tr w:rsidR="00F277CC" w:rsidRPr="00F277CC" w:rsidTr="00F277CC">
        <w:tc>
          <w:tcPr>
            <w:tcW w:w="3868" w:type="pct"/>
            <w:vAlign w:val="center"/>
          </w:tcPr>
          <w:p w:rsidR="00F277CC" w:rsidRPr="00F277CC" w:rsidRDefault="00F277CC" w:rsidP="00F277CC">
            <w:pPr>
              <w:pStyle w:val="af3"/>
              <w:spacing w:line="360" w:lineRule="auto"/>
              <w:rPr>
                <w:sz w:val="20"/>
              </w:rPr>
            </w:pPr>
            <w:r w:rsidRPr="00F277CC">
              <w:rPr>
                <w:sz w:val="20"/>
              </w:rPr>
              <w:t xml:space="preserve"> Увеличена стоимость поступивших товаров на сумму расходов, связанных с их приобретением </w:t>
            </w:r>
          </w:p>
        </w:tc>
        <w:tc>
          <w:tcPr>
            <w:tcW w:w="567" w:type="pct"/>
            <w:vAlign w:val="center"/>
          </w:tcPr>
          <w:p w:rsidR="00F277CC" w:rsidRPr="00F277CC" w:rsidRDefault="00F277CC" w:rsidP="00F277CC">
            <w:pPr>
              <w:pStyle w:val="af3"/>
              <w:spacing w:line="360" w:lineRule="auto"/>
              <w:rPr>
                <w:sz w:val="20"/>
              </w:rPr>
            </w:pPr>
            <w:r w:rsidRPr="00F277CC">
              <w:rPr>
                <w:sz w:val="20"/>
              </w:rPr>
              <w:t>41</w:t>
            </w:r>
          </w:p>
        </w:tc>
        <w:tc>
          <w:tcPr>
            <w:tcW w:w="565" w:type="pct"/>
            <w:vAlign w:val="center"/>
          </w:tcPr>
          <w:p w:rsidR="00F277CC" w:rsidRPr="00F277CC" w:rsidRDefault="00F277CC" w:rsidP="00F277CC">
            <w:pPr>
              <w:pStyle w:val="af3"/>
              <w:spacing w:line="360" w:lineRule="auto"/>
              <w:rPr>
                <w:sz w:val="20"/>
              </w:rPr>
            </w:pPr>
            <w:r w:rsidRPr="00F277CC">
              <w:rPr>
                <w:sz w:val="20"/>
              </w:rPr>
              <w:t>60</w:t>
            </w:r>
          </w:p>
        </w:tc>
      </w:tr>
      <w:tr w:rsidR="00F277CC" w:rsidRPr="00F277CC" w:rsidTr="00F277CC">
        <w:tc>
          <w:tcPr>
            <w:tcW w:w="3868" w:type="pct"/>
            <w:vAlign w:val="center"/>
          </w:tcPr>
          <w:p w:rsidR="00F277CC" w:rsidRPr="00F277CC" w:rsidRDefault="00F277CC" w:rsidP="00F277CC">
            <w:pPr>
              <w:pStyle w:val="af3"/>
              <w:spacing w:line="360" w:lineRule="auto"/>
              <w:rPr>
                <w:sz w:val="20"/>
              </w:rPr>
            </w:pPr>
            <w:r w:rsidRPr="00F277CC">
              <w:rPr>
                <w:sz w:val="20"/>
              </w:rPr>
              <w:t xml:space="preserve"> Увеличена стоимость поступивших товаров на сумму процентов по краткосрочным займам и кредитам, связанными с приобретением товаров и начисленных до постановки их на учет </w:t>
            </w:r>
          </w:p>
        </w:tc>
        <w:tc>
          <w:tcPr>
            <w:tcW w:w="567" w:type="pct"/>
            <w:vAlign w:val="center"/>
          </w:tcPr>
          <w:p w:rsidR="00F277CC" w:rsidRPr="00F277CC" w:rsidRDefault="00F277CC" w:rsidP="00F277CC">
            <w:pPr>
              <w:pStyle w:val="af3"/>
              <w:spacing w:line="360" w:lineRule="auto"/>
              <w:rPr>
                <w:sz w:val="20"/>
              </w:rPr>
            </w:pPr>
            <w:r w:rsidRPr="00F277CC">
              <w:rPr>
                <w:sz w:val="20"/>
              </w:rPr>
              <w:t>41</w:t>
            </w:r>
          </w:p>
        </w:tc>
        <w:tc>
          <w:tcPr>
            <w:tcW w:w="565" w:type="pct"/>
            <w:vAlign w:val="center"/>
          </w:tcPr>
          <w:p w:rsidR="00F277CC" w:rsidRPr="00F277CC" w:rsidRDefault="00F277CC" w:rsidP="00F277CC">
            <w:pPr>
              <w:pStyle w:val="af3"/>
              <w:spacing w:line="360" w:lineRule="auto"/>
              <w:rPr>
                <w:sz w:val="20"/>
              </w:rPr>
            </w:pPr>
            <w:r w:rsidRPr="00F277CC">
              <w:rPr>
                <w:sz w:val="20"/>
              </w:rPr>
              <w:t>66</w:t>
            </w:r>
          </w:p>
        </w:tc>
      </w:tr>
      <w:tr w:rsidR="00F277CC" w:rsidRPr="00F277CC" w:rsidTr="00F277CC">
        <w:tc>
          <w:tcPr>
            <w:tcW w:w="3868" w:type="pct"/>
            <w:vAlign w:val="center"/>
          </w:tcPr>
          <w:p w:rsidR="00F277CC" w:rsidRPr="00F277CC" w:rsidRDefault="00F277CC" w:rsidP="00F277CC">
            <w:pPr>
              <w:pStyle w:val="af3"/>
              <w:spacing w:line="360" w:lineRule="auto"/>
              <w:rPr>
                <w:sz w:val="20"/>
              </w:rPr>
            </w:pPr>
            <w:r w:rsidRPr="00F277CC">
              <w:rPr>
                <w:sz w:val="20"/>
              </w:rPr>
              <w:t xml:space="preserve"> Увеличена стоимость поступивших товаров на сумму процентов по долгосрочным займам и кредитам, связанными с приобретением товаров и начисленных до постановки их на учет </w:t>
            </w:r>
          </w:p>
        </w:tc>
        <w:tc>
          <w:tcPr>
            <w:tcW w:w="567" w:type="pct"/>
            <w:vAlign w:val="center"/>
          </w:tcPr>
          <w:p w:rsidR="00F277CC" w:rsidRPr="00F277CC" w:rsidRDefault="00F277CC" w:rsidP="00F277CC">
            <w:pPr>
              <w:pStyle w:val="af3"/>
              <w:spacing w:line="360" w:lineRule="auto"/>
              <w:rPr>
                <w:sz w:val="20"/>
              </w:rPr>
            </w:pPr>
            <w:r w:rsidRPr="00F277CC">
              <w:rPr>
                <w:sz w:val="20"/>
              </w:rPr>
              <w:t>41</w:t>
            </w:r>
          </w:p>
        </w:tc>
        <w:tc>
          <w:tcPr>
            <w:tcW w:w="565" w:type="pct"/>
            <w:vAlign w:val="center"/>
          </w:tcPr>
          <w:p w:rsidR="00F277CC" w:rsidRPr="00F277CC" w:rsidRDefault="00F277CC" w:rsidP="00F277CC">
            <w:pPr>
              <w:pStyle w:val="af3"/>
              <w:spacing w:line="360" w:lineRule="auto"/>
              <w:rPr>
                <w:sz w:val="20"/>
              </w:rPr>
            </w:pPr>
            <w:r w:rsidRPr="00F277CC">
              <w:rPr>
                <w:sz w:val="20"/>
              </w:rPr>
              <w:t>67</w:t>
            </w:r>
          </w:p>
        </w:tc>
      </w:tr>
      <w:tr w:rsidR="00F277CC" w:rsidRPr="00F277CC" w:rsidTr="00F277CC">
        <w:tc>
          <w:tcPr>
            <w:tcW w:w="3868" w:type="pct"/>
            <w:vAlign w:val="center"/>
          </w:tcPr>
          <w:p w:rsidR="00F277CC" w:rsidRPr="00F277CC" w:rsidRDefault="00F277CC" w:rsidP="00F277CC">
            <w:pPr>
              <w:pStyle w:val="af3"/>
              <w:spacing w:line="360" w:lineRule="auto"/>
              <w:rPr>
                <w:sz w:val="20"/>
              </w:rPr>
            </w:pPr>
            <w:r w:rsidRPr="00F277CC">
              <w:rPr>
                <w:sz w:val="20"/>
              </w:rPr>
              <w:t xml:space="preserve"> Увеличена стоимость поступивших товаров на сумму расходов по страхованию сделки</w:t>
            </w:r>
          </w:p>
        </w:tc>
        <w:tc>
          <w:tcPr>
            <w:tcW w:w="567" w:type="pct"/>
            <w:vAlign w:val="center"/>
          </w:tcPr>
          <w:p w:rsidR="00F277CC" w:rsidRPr="00F277CC" w:rsidRDefault="00F277CC" w:rsidP="00F277CC">
            <w:pPr>
              <w:pStyle w:val="af3"/>
              <w:spacing w:line="360" w:lineRule="auto"/>
              <w:rPr>
                <w:sz w:val="20"/>
              </w:rPr>
            </w:pPr>
            <w:r w:rsidRPr="00F277CC">
              <w:rPr>
                <w:sz w:val="20"/>
              </w:rPr>
              <w:t>41</w:t>
            </w:r>
          </w:p>
        </w:tc>
        <w:tc>
          <w:tcPr>
            <w:tcW w:w="565" w:type="pct"/>
            <w:vAlign w:val="center"/>
          </w:tcPr>
          <w:p w:rsidR="00F277CC" w:rsidRPr="00F277CC" w:rsidRDefault="00F277CC" w:rsidP="00F277CC">
            <w:pPr>
              <w:pStyle w:val="af3"/>
              <w:spacing w:line="360" w:lineRule="auto"/>
              <w:rPr>
                <w:sz w:val="20"/>
              </w:rPr>
            </w:pPr>
            <w:r w:rsidRPr="00F277CC">
              <w:rPr>
                <w:sz w:val="20"/>
              </w:rPr>
              <w:t>76</w:t>
            </w:r>
          </w:p>
        </w:tc>
      </w:tr>
      <w:tr w:rsidR="00F277CC" w:rsidRPr="00F277CC" w:rsidTr="00F277CC">
        <w:tc>
          <w:tcPr>
            <w:tcW w:w="3868" w:type="pct"/>
            <w:vAlign w:val="center"/>
          </w:tcPr>
          <w:p w:rsidR="00F277CC" w:rsidRPr="00F277CC" w:rsidRDefault="00F277CC" w:rsidP="00F277CC">
            <w:pPr>
              <w:pStyle w:val="af3"/>
              <w:spacing w:line="360" w:lineRule="auto"/>
              <w:rPr>
                <w:sz w:val="20"/>
              </w:rPr>
            </w:pPr>
            <w:r w:rsidRPr="00F277CC">
              <w:rPr>
                <w:sz w:val="20"/>
              </w:rPr>
              <w:t xml:space="preserve"> Увеличена стоимость оприходованных товаров на сумму торговой наценки, определяемой как разница между фактической себестоимостью и продажной стоимостью товаров</w:t>
            </w:r>
          </w:p>
        </w:tc>
        <w:tc>
          <w:tcPr>
            <w:tcW w:w="567" w:type="pct"/>
            <w:vAlign w:val="center"/>
          </w:tcPr>
          <w:p w:rsidR="00F277CC" w:rsidRPr="00F277CC" w:rsidRDefault="00F277CC" w:rsidP="00F277CC">
            <w:pPr>
              <w:pStyle w:val="af3"/>
              <w:spacing w:line="360" w:lineRule="auto"/>
              <w:rPr>
                <w:sz w:val="20"/>
              </w:rPr>
            </w:pPr>
            <w:r w:rsidRPr="00F277CC">
              <w:rPr>
                <w:sz w:val="20"/>
              </w:rPr>
              <w:t>41</w:t>
            </w:r>
          </w:p>
        </w:tc>
        <w:tc>
          <w:tcPr>
            <w:tcW w:w="565" w:type="pct"/>
            <w:vAlign w:val="center"/>
          </w:tcPr>
          <w:p w:rsidR="00F277CC" w:rsidRPr="00F277CC" w:rsidRDefault="00F277CC" w:rsidP="00F277CC">
            <w:pPr>
              <w:pStyle w:val="af3"/>
              <w:spacing w:line="360" w:lineRule="auto"/>
              <w:rPr>
                <w:sz w:val="20"/>
              </w:rPr>
            </w:pPr>
            <w:r w:rsidRPr="00F277CC">
              <w:rPr>
                <w:sz w:val="20"/>
              </w:rPr>
              <w:t>42</w:t>
            </w:r>
          </w:p>
        </w:tc>
      </w:tr>
    </w:tbl>
    <w:p w:rsidR="00F277CC" w:rsidRDefault="00F277CC">
      <w:pPr>
        <w:widowControl/>
        <w:spacing w:line="360" w:lineRule="auto"/>
        <w:ind w:firstLine="0"/>
        <w:jc w:val="left"/>
        <w:rPr>
          <w:sz w:val="28"/>
          <w:szCs w:val="28"/>
        </w:rPr>
      </w:pPr>
      <w:r>
        <w:rPr>
          <w:sz w:val="28"/>
          <w:szCs w:val="28"/>
        </w:rPr>
        <w:br w:type="page"/>
      </w:r>
    </w:p>
    <w:p w:rsidR="00F277CC" w:rsidRPr="00E225CD" w:rsidRDefault="00F277CC" w:rsidP="00F277CC">
      <w:pPr>
        <w:spacing w:line="360" w:lineRule="auto"/>
        <w:ind w:firstLine="709"/>
        <w:rPr>
          <w:sz w:val="28"/>
          <w:szCs w:val="28"/>
        </w:rPr>
      </w:pPr>
      <w:r w:rsidRPr="00E225CD">
        <w:rPr>
          <w:sz w:val="28"/>
          <w:szCs w:val="28"/>
        </w:rPr>
        <w:t>Организацией, осуществляющей розничную торговлю, может быть сделана запись, отражающая начисление торговой наценки:</w:t>
      </w:r>
    </w:p>
    <w:p w:rsidR="00F277CC" w:rsidRPr="00E225CD" w:rsidRDefault="00F277CC" w:rsidP="00F277CC">
      <w:pPr>
        <w:spacing w:line="360" w:lineRule="auto"/>
        <w:ind w:firstLine="709"/>
        <w:rPr>
          <w:sz w:val="28"/>
          <w:szCs w:val="28"/>
        </w:rPr>
      </w:pPr>
      <w:r w:rsidRPr="00E225CD">
        <w:rPr>
          <w:sz w:val="28"/>
          <w:szCs w:val="28"/>
        </w:rPr>
        <w:t>Дебет счета 41 Кредит счета 42 — сумма торговой наценки (разница между продажной ценой с учетом НДС и покупной ценой без НДС).</w:t>
      </w:r>
    </w:p>
    <w:p w:rsidR="00F277CC" w:rsidRPr="00E225CD" w:rsidRDefault="00F277CC" w:rsidP="00F277CC">
      <w:pPr>
        <w:spacing w:line="360" w:lineRule="auto"/>
        <w:ind w:firstLine="709"/>
        <w:rPr>
          <w:sz w:val="28"/>
          <w:szCs w:val="28"/>
        </w:rPr>
      </w:pPr>
      <w:r w:rsidRPr="00E225CD">
        <w:rPr>
          <w:sz w:val="28"/>
          <w:szCs w:val="28"/>
        </w:rPr>
        <w:t>Однако, с момента вступления в силу главы 25 НК РФ торговая наценка стала исключительно бухгалтерским понятием. Для целей налогообложения ее начисление не производится.</w:t>
      </w:r>
    </w:p>
    <w:p w:rsidR="00F277CC" w:rsidRPr="00E225CD" w:rsidRDefault="00F277CC" w:rsidP="00F277CC">
      <w:pPr>
        <w:spacing w:line="360" w:lineRule="auto"/>
        <w:ind w:firstLine="709"/>
        <w:rPr>
          <w:sz w:val="28"/>
          <w:szCs w:val="28"/>
        </w:rPr>
      </w:pPr>
      <w:r w:rsidRPr="00E225CD">
        <w:rPr>
          <w:sz w:val="28"/>
          <w:szCs w:val="28"/>
        </w:rPr>
        <w:t>При приемке товары подвергаются тщательной проверке на соответствие ассортименту, количеству и качеству, указанным в расчетных и сопроводительных документах. Поступившие в организацию счета-фактуры, товарно-транспортные накладные, акты и другие сопроводительные документы на поступившие грузы передаются соответствующему подразделению организации (отделу материально-технического снабжения, складу и т.п.), как основание для приемки и оприходования товаров.</w:t>
      </w:r>
    </w:p>
    <w:p w:rsidR="00F277CC" w:rsidRPr="00E225CD" w:rsidRDefault="00F277CC" w:rsidP="00F277CC">
      <w:pPr>
        <w:spacing w:line="360" w:lineRule="auto"/>
        <w:ind w:firstLine="709"/>
        <w:rPr>
          <w:sz w:val="28"/>
          <w:szCs w:val="28"/>
        </w:rPr>
      </w:pPr>
      <w:r w:rsidRPr="00E225CD">
        <w:rPr>
          <w:sz w:val="28"/>
          <w:szCs w:val="28"/>
        </w:rPr>
        <w:t>Рассмотрим детально организацию бухгалтерского учета операций по поступлению товаров в ООО «Смик Рус».</w:t>
      </w:r>
    </w:p>
    <w:p w:rsidR="00F277CC" w:rsidRPr="00E225CD" w:rsidRDefault="00F277CC" w:rsidP="00F277CC">
      <w:pPr>
        <w:spacing w:line="360" w:lineRule="auto"/>
        <w:ind w:firstLine="709"/>
        <w:rPr>
          <w:sz w:val="28"/>
          <w:szCs w:val="28"/>
        </w:rPr>
      </w:pPr>
      <w:r w:rsidRPr="00E225CD">
        <w:rPr>
          <w:sz w:val="28"/>
          <w:szCs w:val="28"/>
        </w:rPr>
        <w:t xml:space="preserve">Поставка товаров по постоянному договору от поставщика самовывозом оформляется товарной накладной. </w:t>
      </w:r>
    </w:p>
    <w:p w:rsidR="00F277CC" w:rsidRPr="00E225CD" w:rsidRDefault="00F277CC" w:rsidP="00F277CC">
      <w:pPr>
        <w:spacing w:line="360" w:lineRule="auto"/>
        <w:ind w:firstLine="709"/>
        <w:rPr>
          <w:sz w:val="28"/>
          <w:szCs w:val="28"/>
        </w:rPr>
      </w:pPr>
      <w:r w:rsidRPr="00E225CD">
        <w:rPr>
          <w:sz w:val="28"/>
          <w:szCs w:val="28"/>
        </w:rPr>
        <w:t xml:space="preserve">От поставщика ООО «Канцлер» доставлены через заведующую магазином Недождиеву Г.И. и оприходованы товары на общую сумму 6496,61 руб. по товарной накладной № 269 от 18.03.2009 г. и счету-фактуре № 269. </w:t>
      </w:r>
    </w:p>
    <w:p w:rsidR="00F277CC" w:rsidRPr="00E225CD" w:rsidRDefault="00F277CC" w:rsidP="00F277CC">
      <w:pPr>
        <w:spacing w:line="360" w:lineRule="auto"/>
        <w:ind w:firstLine="709"/>
        <w:rPr>
          <w:sz w:val="28"/>
          <w:szCs w:val="28"/>
        </w:rPr>
      </w:pPr>
      <w:r w:rsidRPr="00E225CD">
        <w:rPr>
          <w:sz w:val="28"/>
          <w:szCs w:val="28"/>
        </w:rPr>
        <w:t xml:space="preserve">В момент поставки у ООО «Смик Рус» возникла кредиторская задолженность за товары, поставленные на основании договора поставки № 146 от 28 июня 2008 г. по отбору покупателя на указанную сумму 6496,61 руб. </w:t>
      </w:r>
    </w:p>
    <w:p w:rsidR="00F277CC" w:rsidRPr="00E225CD" w:rsidRDefault="00F277CC" w:rsidP="00F277CC">
      <w:pPr>
        <w:spacing w:line="360" w:lineRule="auto"/>
        <w:ind w:firstLine="709"/>
        <w:rPr>
          <w:sz w:val="28"/>
          <w:szCs w:val="28"/>
        </w:rPr>
      </w:pPr>
      <w:r w:rsidRPr="00E225CD">
        <w:rPr>
          <w:sz w:val="28"/>
          <w:szCs w:val="28"/>
        </w:rPr>
        <w:t>Данный вид поставки товаров требует обязательного наличия доверенности организации на получение товаров представителем ООО «Смик Рус». Была выписана доверенность № 47 от 16.03.2009 г. на имя заведующей магазином Недождиевой Г.И. Оприходование полученных товаров в бухгалтерском учете ООО «Смик Рус» отражается следующей проводкой.</w:t>
      </w:r>
    </w:p>
    <w:p w:rsidR="00F277CC" w:rsidRPr="00E225CD" w:rsidRDefault="00F277CC" w:rsidP="00F277CC">
      <w:pPr>
        <w:spacing w:line="360" w:lineRule="auto"/>
        <w:ind w:firstLine="709"/>
        <w:rPr>
          <w:sz w:val="28"/>
          <w:szCs w:val="28"/>
        </w:rPr>
      </w:pPr>
      <w:r w:rsidRPr="00E225CD">
        <w:rPr>
          <w:sz w:val="28"/>
          <w:szCs w:val="28"/>
        </w:rPr>
        <w:t>Дебет 41 «Товары»; Кредит 60 «Расчеты с поставщиками и подрядчиками» - 6496,61 руб. Операция - оприходован товар от поставщиков по товарной накладной № 269 от 18.03.2009 г.</w:t>
      </w:r>
    </w:p>
    <w:p w:rsidR="00F277CC" w:rsidRPr="00E225CD" w:rsidRDefault="00F277CC" w:rsidP="00F277CC">
      <w:pPr>
        <w:spacing w:line="360" w:lineRule="auto"/>
        <w:ind w:firstLine="709"/>
        <w:rPr>
          <w:sz w:val="28"/>
          <w:szCs w:val="28"/>
        </w:rPr>
      </w:pPr>
      <w:r w:rsidRPr="00E225CD">
        <w:rPr>
          <w:sz w:val="28"/>
          <w:szCs w:val="28"/>
        </w:rPr>
        <w:t xml:space="preserve">На приходной накладной товароведом выставляется торговая наценка путем таксировки розничных цен. </w:t>
      </w:r>
    </w:p>
    <w:p w:rsidR="00F277CC" w:rsidRDefault="00F277CC" w:rsidP="00F277CC">
      <w:pPr>
        <w:spacing w:line="360" w:lineRule="auto"/>
        <w:ind w:firstLine="709"/>
        <w:rPr>
          <w:sz w:val="28"/>
          <w:szCs w:val="28"/>
        </w:rPr>
      </w:pPr>
      <w:r w:rsidRPr="00E225CD">
        <w:rPr>
          <w:sz w:val="28"/>
          <w:szCs w:val="28"/>
        </w:rPr>
        <w:t xml:space="preserve">Рассмотрим порядок таксировки розничных цен по товарной накладной поставщика. </w:t>
      </w:r>
    </w:p>
    <w:p w:rsidR="00F277CC" w:rsidRDefault="00F277CC"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Pr>
          <w:sz w:val="28"/>
          <w:szCs w:val="28"/>
        </w:rPr>
        <w:t xml:space="preserve">Таблица7. </w:t>
      </w:r>
      <w:r w:rsidRPr="00E225CD">
        <w:rPr>
          <w:sz w:val="28"/>
          <w:szCs w:val="28"/>
        </w:rPr>
        <w:t>Таксировка розничных цен по накладной поставщика</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585"/>
        <w:gridCol w:w="495"/>
        <w:gridCol w:w="775"/>
        <w:gridCol w:w="1025"/>
        <w:gridCol w:w="720"/>
        <w:gridCol w:w="801"/>
        <w:gridCol w:w="1050"/>
        <w:gridCol w:w="1113"/>
        <w:gridCol w:w="992"/>
      </w:tblGrid>
      <w:tr w:rsidR="00F277CC" w:rsidRPr="00F277CC" w:rsidTr="00F277CC">
        <w:trPr>
          <w:trHeight w:val="240"/>
        </w:trPr>
        <w:tc>
          <w:tcPr>
            <w:tcW w:w="7251" w:type="dxa"/>
            <w:gridSpan w:val="8"/>
            <w:tcMar>
              <w:left w:w="28" w:type="dxa"/>
              <w:right w:w="28" w:type="dxa"/>
            </w:tcMar>
            <w:vAlign w:val="center"/>
          </w:tcPr>
          <w:p w:rsidR="00F277CC" w:rsidRPr="00F277CC" w:rsidRDefault="00F277CC" w:rsidP="00F277CC">
            <w:pPr>
              <w:pStyle w:val="af3"/>
              <w:spacing w:line="360" w:lineRule="auto"/>
              <w:rPr>
                <w:sz w:val="20"/>
              </w:rPr>
            </w:pPr>
            <w:r w:rsidRPr="00F277CC">
              <w:rPr>
                <w:sz w:val="20"/>
              </w:rPr>
              <w:t>Накладная поставщика</w:t>
            </w:r>
          </w:p>
        </w:tc>
        <w:tc>
          <w:tcPr>
            <w:tcW w:w="2105" w:type="dxa"/>
            <w:gridSpan w:val="2"/>
            <w:tcMar>
              <w:left w:w="28" w:type="dxa"/>
              <w:right w:w="28" w:type="dxa"/>
            </w:tcMar>
            <w:vAlign w:val="center"/>
          </w:tcPr>
          <w:p w:rsidR="00F277CC" w:rsidRPr="00F277CC" w:rsidRDefault="00F277CC" w:rsidP="00F277CC">
            <w:pPr>
              <w:pStyle w:val="af3"/>
              <w:spacing w:line="360" w:lineRule="auto"/>
              <w:rPr>
                <w:iCs/>
                <w:sz w:val="20"/>
              </w:rPr>
            </w:pPr>
            <w:r w:rsidRPr="00F277CC">
              <w:rPr>
                <w:iCs/>
                <w:sz w:val="20"/>
              </w:rPr>
              <w:t>ТАКСИРОВКА</w:t>
            </w:r>
          </w:p>
        </w:tc>
      </w:tr>
      <w:tr w:rsidR="00F277CC" w:rsidRPr="00F277CC" w:rsidTr="00F277CC">
        <w:trPr>
          <w:trHeight w:val="240"/>
        </w:trPr>
        <w:tc>
          <w:tcPr>
            <w:tcW w:w="1800"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наименование, сорт, артикул товара</w:t>
            </w:r>
          </w:p>
        </w:tc>
        <w:tc>
          <w:tcPr>
            <w:tcW w:w="585" w:type="dxa"/>
            <w:noWrap/>
            <w:tcMar>
              <w:left w:w="28" w:type="dxa"/>
              <w:right w:w="28" w:type="dxa"/>
            </w:tcMar>
            <w:vAlign w:val="center"/>
          </w:tcPr>
          <w:p w:rsidR="00F277CC" w:rsidRPr="00F277CC" w:rsidRDefault="00F277CC" w:rsidP="00F277CC">
            <w:pPr>
              <w:pStyle w:val="af3"/>
              <w:spacing w:line="360" w:lineRule="auto"/>
              <w:rPr>
                <w:sz w:val="20"/>
              </w:rPr>
            </w:pPr>
            <w:r w:rsidRPr="00F277CC">
              <w:rPr>
                <w:sz w:val="20"/>
              </w:rPr>
              <w:t>Ед. изм.</w:t>
            </w:r>
          </w:p>
        </w:tc>
        <w:tc>
          <w:tcPr>
            <w:tcW w:w="495"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Кол-во</w:t>
            </w:r>
          </w:p>
        </w:tc>
        <w:tc>
          <w:tcPr>
            <w:tcW w:w="775"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Цена, руб.</w:t>
            </w:r>
          </w:p>
        </w:tc>
        <w:tc>
          <w:tcPr>
            <w:tcW w:w="1025"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Сумма руб.</w:t>
            </w:r>
          </w:p>
        </w:tc>
        <w:tc>
          <w:tcPr>
            <w:tcW w:w="720"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Ставка НДС, %</w:t>
            </w:r>
          </w:p>
        </w:tc>
        <w:tc>
          <w:tcPr>
            <w:tcW w:w="801"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Сумма НДС, руб.</w:t>
            </w:r>
          </w:p>
        </w:tc>
        <w:tc>
          <w:tcPr>
            <w:tcW w:w="1050"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Итого сумма поставки, руб.</w:t>
            </w:r>
          </w:p>
        </w:tc>
        <w:tc>
          <w:tcPr>
            <w:tcW w:w="1113" w:type="dxa"/>
            <w:tcMar>
              <w:left w:w="28" w:type="dxa"/>
              <w:right w:w="28" w:type="dxa"/>
            </w:tcMar>
            <w:vAlign w:val="center"/>
          </w:tcPr>
          <w:p w:rsidR="00F277CC" w:rsidRPr="00F277CC" w:rsidRDefault="00F277CC" w:rsidP="00F277CC">
            <w:pPr>
              <w:pStyle w:val="af3"/>
              <w:spacing w:line="360" w:lineRule="auto"/>
              <w:rPr>
                <w:iCs/>
                <w:sz w:val="20"/>
              </w:rPr>
            </w:pPr>
            <w:r w:rsidRPr="00F277CC">
              <w:rPr>
                <w:iCs/>
                <w:sz w:val="20"/>
              </w:rPr>
              <w:t>Розничная цена продажи, руб.</w:t>
            </w:r>
          </w:p>
        </w:tc>
        <w:tc>
          <w:tcPr>
            <w:tcW w:w="992" w:type="dxa"/>
            <w:tcMar>
              <w:left w:w="28" w:type="dxa"/>
              <w:right w:w="28" w:type="dxa"/>
            </w:tcMar>
            <w:vAlign w:val="center"/>
          </w:tcPr>
          <w:p w:rsidR="00F277CC" w:rsidRPr="00F277CC" w:rsidRDefault="00F277CC" w:rsidP="00F277CC">
            <w:pPr>
              <w:pStyle w:val="af3"/>
              <w:spacing w:line="360" w:lineRule="auto"/>
              <w:rPr>
                <w:iCs/>
                <w:sz w:val="20"/>
              </w:rPr>
            </w:pPr>
            <w:r w:rsidRPr="00F277CC">
              <w:rPr>
                <w:iCs/>
                <w:sz w:val="20"/>
              </w:rPr>
              <w:t>Сумма учета в рознице, руб.</w:t>
            </w:r>
          </w:p>
        </w:tc>
      </w:tr>
      <w:tr w:rsidR="00F277CC" w:rsidRPr="00F277CC" w:rsidTr="00F277CC">
        <w:trPr>
          <w:trHeight w:val="240"/>
        </w:trPr>
        <w:tc>
          <w:tcPr>
            <w:tcW w:w="1800"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KLEIN Грабли пластм.малые садовые Bosh 57979</w:t>
            </w:r>
          </w:p>
        </w:tc>
        <w:tc>
          <w:tcPr>
            <w:tcW w:w="585" w:type="dxa"/>
            <w:noWrap/>
            <w:tcMar>
              <w:left w:w="28" w:type="dxa"/>
              <w:right w:w="28" w:type="dxa"/>
            </w:tcMar>
            <w:vAlign w:val="center"/>
          </w:tcPr>
          <w:p w:rsidR="00F277CC" w:rsidRPr="00F277CC" w:rsidRDefault="00F277CC" w:rsidP="00F277CC">
            <w:pPr>
              <w:pStyle w:val="af3"/>
              <w:spacing w:line="360" w:lineRule="auto"/>
              <w:rPr>
                <w:sz w:val="20"/>
              </w:rPr>
            </w:pPr>
            <w:r w:rsidRPr="00F277CC">
              <w:rPr>
                <w:sz w:val="20"/>
              </w:rPr>
              <w:t>шт</w:t>
            </w:r>
          </w:p>
        </w:tc>
        <w:tc>
          <w:tcPr>
            <w:tcW w:w="495"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10</w:t>
            </w:r>
          </w:p>
        </w:tc>
        <w:tc>
          <w:tcPr>
            <w:tcW w:w="775"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25,00</w:t>
            </w:r>
          </w:p>
        </w:tc>
        <w:tc>
          <w:tcPr>
            <w:tcW w:w="1025"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250,00</w:t>
            </w:r>
          </w:p>
        </w:tc>
        <w:tc>
          <w:tcPr>
            <w:tcW w:w="720"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18</w:t>
            </w:r>
          </w:p>
        </w:tc>
        <w:tc>
          <w:tcPr>
            <w:tcW w:w="801"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45,00</w:t>
            </w:r>
          </w:p>
        </w:tc>
        <w:tc>
          <w:tcPr>
            <w:tcW w:w="1050"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295,00</w:t>
            </w:r>
          </w:p>
        </w:tc>
        <w:tc>
          <w:tcPr>
            <w:tcW w:w="1113" w:type="dxa"/>
            <w:tcMar>
              <w:left w:w="28" w:type="dxa"/>
              <w:right w:w="28" w:type="dxa"/>
            </w:tcMar>
            <w:vAlign w:val="center"/>
          </w:tcPr>
          <w:p w:rsidR="00F277CC" w:rsidRPr="00F277CC" w:rsidRDefault="00F277CC" w:rsidP="00F277CC">
            <w:pPr>
              <w:pStyle w:val="af3"/>
              <w:spacing w:line="360" w:lineRule="auto"/>
              <w:rPr>
                <w:iCs/>
                <w:sz w:val="20"/>
              </w:rPr>
            </w:pPr>
            <w:r w:rsidRPr="00F277CC">
              <w:rPr>
                <w:iCs/>
                <w:sz w:val="20"/>
              </w:rPr>
              <w:t>39,00</w:t>
            </w:r>
          </w:p>
        </w:tc>
        <w:tc>
          <w:tcPr>
            <w:tcW w:w="992" w:type="dxa"/>
            <w:tcMar>
              <w:left w:w="28" w:type="dxa"/>
              <w:right w:w="28" w:type="dxa"/>
            </w:tcMar>
            <w:vAlign w:val="center"/>
          </w:tcPr>
          <w:p w:rsidR="00F277CC" w:rsidRPr="00F277CC" w:rsidRDefault="00F277CC" w:rsidP="00F277CC">
            <w:pPr>
              <w:pStyle w:val="af3"/>
              <w:spacing w:line="360" w:lineRule="auto"/>
              <w:rPr>
                <w:iCs/>
                <w:sz w:val="20"/>
              </w:rPr>
            </w:pPr>
            <w:r w:rsidRPr="00F277CC">
              <w:rPr>
                <w:iCs/>
                <w:sz w:val="20"/>
              </w:rPr>
              <w:t>390,0</w:t>
            </w:r>
          </w:p>
        </w:tc>
      </w:tr>
      <w:tr w:rsidR="00F277CC" w:rsidRPr="00F277CC" w:rsidTr="00F277CC">
        <w:trPr>
          <w:trHeight w:val="240"/>
        </w:trPr>
        <w:tc>
          <w:tcPr>
            <w:tcW w:w="1800"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Шарик TYPE 2 Малайзия</w:t>
            </w:r>
          </w:p>
        </w:tc>
        <w:tc>
          <w:tcPr>
            <w:tcW w:w="585" w:type="dxa"/>
            <w:noWrap/>
            <w:tcMar>
              <w:left w:w="28" w:type="dxa"/>
              <w:right w:w="28" w:type="dxa"/>
            </w:tcMar>
            <w:vAlign w:val="center"/>
          </w:tcPr>
          <w:p w:rsidR="00F277CC" w:rsidRPr="00F277CC" w:rsidRDefault="00F277CC" w:rsidP="00F277CC">
            <w:pPr>
              <w:pStyle w:val="af3"/>
              <w:spacing w:line="360" w:lineRule="auto"/>
              <w:rPr>
                <w:sz w:val="20"/>
              </w:rPr>
            </w:pPr>
            <w:r w:rsidRPr="00F277CC">
              <w:rPr>
                <w:sz w:val="20"/>
              </w:rPr>
              <w:t>шт</w:t>
            </w:r>
          </w:p>
        </w:tc>
        <w:tc>
          <w:tcPr>
            <w:tcW w:w="495"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10</w:t>
            </w:r>
          </w:p>
        </w:tc>
        <w:tc>
          <w:tcPr>
            <w:tcW w:w="775"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12,00</w:t>
            </w:r>
          </w:p>
        </w:tc>
        <w:tc>
          <w:tcPr>
            <w:tcW w:w="1025"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120,00</w:t>
            </w:r>
          </w:p>
        </w:tc>
        <w:tc>
          <w:tcPr>
            <w:tcW w:w="720"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18</w:t>
            </w:r>
          </w:p>
        </w:tc>
        <w:tc>
          <w:tcPr>
            <w:tcW w:w="801"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21,60</w:t>
            </w:r>
          </w:p>
        </w:tc>
        <w:tc>
          <w:tcPr>
            <w:tcW w:w="1050"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141,60</w:t>
            </w:r>
          </w:p>
        </w:tc>
        <w:tc>
          <w:tcPr>
            <w:tcW w:w="1113" w:type="dxa"/>
            <w:tcMar>
              <w:left w:w="28" w:type="dxa"/>
              <w:right w:w="28" w:type="dxa"/>
            </w:tcMar>
            <w:vAlign w:val="center"/>
          </w:tcPr>
          <w:p w:rsidR="00F277CC" w:rsidRPr="00F277CC" w:rsidRDefault="00F277CC" w:rsidP="00F277CC">
            <w:pPr>
              <w:pStyle w:val="af3"/>
              <w:spacing w:line="360" w:lineRule="auto"/>
              <w:rPr>
                <w:iCs/>
                <w:sz w:val="20"/>
              </w:rPr>
            </w:pPr>
            <w:r w:rsidRPr="00F277CC">
              <w:rPr>
                <w:iCs/>
                <w:sz w:val="20"/>
              </w:rPr>
              <w:t>19,00</w:t>
            </w:r>
          </w:p>
        </w:tc>
        <w:tc>
          <w:tcPr>
            <w:tcW w:w="992" w:type="dxa"/>
            <w:tcMar>
              <w:left w:w="28" w:type="dxa"/>
              <w:right w:w="28" w:type="dxa"/>
            </w:tcMar>
            <w:vAlign w:val="center"/>
          </w:tcPr>
          <w:p w:rsidR="00F277CC" w:rsidRPr="00F277CC" w:rsidRDefault="00F277CC" w:rsidP="00F277CC">
            <w:pPr>
              <w:pStyle w:val="af3"/>
              <w:spacing w:line="360" w:lineRule="auto"/>
              <w:rPr>
                <w:iCs/>
                <w:sz w:val="20"/>
              </w:rPr>
            </w:pPr>
            <w:r w:rsidRPr="00F277CC">
              <w:rPr>
                <w:iCs/>
                <w:sz w:val="20"/>
              </w:rPr>
              <w:t>190,0</w:t>
            </w:r>
          </w:p>
        </w:tc>
      </w:tr>
      <w:tr w:rsidR="00F277CC" w:rsidRPr="00F277CC" w:rsidTr="00F277CC">
        <w:trPr>
          <w:trHeight w:val="240"/>
        </w:trPr>
        <w:tc>
          <w:tcPr>
            <w:tcW w:w="1800"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Набор песочный Черепаха каталка</w:t>
            </w:r>
          </w:p>
        </w:tc>
        <w:tc>
          <w:tcPr>
            <w:tcW w:w="585" w:type="dxa"/>
            <w:noWrap/>
            <w:tcMar>
              <w:left w:w="28" w:type="dxa"/>
              <w:right w:w="28" w:type="dxa"/>
            </w:tcMar>
            <w:vAlign w:val="center"/>
          </w:tcPr>
          <w:p w:rsidR="00F277CC" w:rsidRPr="00F277CC" w:rsidRDefault="00F277CC" w:rsidP="00F277CC">
            <w:pPr>
              <w:pStyle w:val="af3"/>
              <w:spacing w:line="360" w:lineRule="auto"/>
              <w:rPr>
                <w:sz w:val="20"/>
              </w:rPr>
            </w:pPr>
            <w:r w:rsidRPr="00F277CC">
              <w:rPr>
                <w:sz w:val="20"/>
              </w:rPr>
              <w:t>шт</w:t>
            </w:r>
          </w:p>
        </w:tc>
        <w:tc>
          <w:tcPr>
            <w:tcW w:w="495"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20</w:t>
            </w:r>
          </w:p>
        </w:tc>
        <w:tc>
          <w:tcPr>
            <w:tcW w:w="775"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35,00</w:t>
            </w:r>
          </w:p>
        </w:tc>
        <w:tc>
          <w:tcPr>
            <w:tcW w:w="1025"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700,00</w:t>
            </w:r>
          </w:p>
        </w:tc>
        <w:tc>
          <w:tcPr>
            <w:tcW w:w="720"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18</w:t>
            </w:r>
          </w:p>
        </w:tc>
        <w:tc>
          <w:tcPr>
            <w:tcW w:w="801"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126,0</w:t>
            </w:r>
          </w:p>
        </w:tc>
        <w:tc>
          <w:tcPr>
            <w:tcW w:w="1050"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826,00</w:t>
            </w:r>
          </w:p>
        </w:tc>
        <w:tc>
          <w:tcPr>
            <w:tcW w:w="1113" w:type="dxa"/>
            <w:tcMar>
              <w:left w:w="28" w:type="dxa"/>
              <w:right w:w="28" w:type="dxa"/>
            </w:tcMar>
            <w:vAlign w:val="center"/>
          </w:tcPr>
          <w:p w:rsidR="00F277CC" w:rsidRPr="00F277CC" w:rsidRDefault="00F277CC" w:rsidP="00F277CC">
            <w:pPr>
              <w:pStyle w:val="af3"/>
              <w:spacing w:line="360" w:lineRule="auto"/>
              <w:rPr>
                <w:iCs/>
                <w:sz w:val="20"/>
              </w:rPr>
            </w:pPr>
            <w:r w:rsidRPr="00F277CC">
              <w:rPr>
                <w:iCs/>
                <w:sz w:val="20"/>
              </w:rPr>
              <w:t>54,00</w:t>
            </w:r>
          </w:p>
        </w:tc>
        <w:tc>
          <w:tcPr>
            <w:tcW w:w="992" w:type="dxa"/>
            <w:tcMar>
              <w:left w:w="28" w:type="dxa"/>
              <w:right w:w="28" w:type="dxa"/>
            </w:tcMar>
            <w:vAlign w:val="center"/>
          </w:tcPr>
          <w:p w:rsidR="00F277CC" w:rsidRPr="00F277CC" w:rsidRDefault="00F277CC" w:rsidP="00F277CC">
            <w:pPr>
              <w:pStyle w:val="af3"/>
              <w:spacing w:line="360" w:lineRule="auto"/>
              <w:rPr>
                <w:iCs/>
                <w:sz w:val="20"/>
              </w:rPr>
            </w:pPr>
            <w:r w:rsidRPr="00F277CC">
              <w:rPr>
                <w:iCs/>
                <w:sz w:val="20"/>
              </w:rPr>
              <w:t>1080,0</w:t>
            </w:r>
          </w:p>
        </w:tc>
      </w:tr>
      <w:tr w:rsidR="00F277CC" w:rsidRPr="00F277CC" w:rsidTr="00F277CC">
        <w:trPr>
          <w:trHeight w:val="240"/>
        </w:trPr>
        <w:tc>
          <w:tcPr>
            <w:tcW w:w="1800"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KLEIN Каталка Пароход колесный с песочным набором</w:t>
            </w:r>
          </w:p>
        </w:tc>
        <w:tc>
          <w:tcPr>
            <w:tcW w:w="585" w:type="dxa"/>
            <w:noWrap/>
            <w:tcMar>
              <w:left w:w="28" w:type="dxa"/>
              <w:right w:w="28" w:type="dxa"/>
            </w:tcMar>
            <w:vAlign w:val="center"/>
          </w:tcPr>
          <w:p w:rsidR="00F277CC" w:rsidRPr="00F277CC" w:rsidRDefault="00F277CC" w:rsidP="00F277CC">
            <w:pPr>
              <w:pStyle w:val="af3"/>
              <w:spacing w:line="360" w:lineRule="auto"/>
              <w:rPr>
                <w:sz w:val="20"/>
              </w:rPr>
            </w:pPr>
            <w:r w:rsidRPr="00F277CC">
              <w:rPr>
                <w:sz w:val="20"/>
              </w:rPr>
              <w:t>шт</w:t>
            </w:r>
          </w:p>
        </w:tc>
        <w:tc>
          <w:tcPr>
            <w:tcW w:w="495"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2</w:t>
            </w:r>
          </w:p>
        </w:tc>
        <w:tc>
          <w:tcPr>
            <w:tcW w:w="775"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400,00</w:t>
            </w:r>
          </w:p>
        </w:tc>
        <w:tc>
          <w:tcPr>
            <w:tcW w:w="1025"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800,00</w:t>
            </w:r>
          </w:p>
        </w:tc>
        <w:tc>
          <w:tcPr>
            <w:tcW w:w="720"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18</w:t>
            </w:r>
          </w:p>
        </w:tc>
        <w:tc>
          <w:tcPr>
            <w:tcW w:w="801"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144,0</w:t>
            </w:r>
          </w:p>
        </w:tc>
        <w:tc>
          <w:tcPr>
            <w:tcW w:w="1050"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944,00</w:t>
            </w:r>
          </w:p>
        </w:tc>
        <w:tc>
          <w:tcPr>
            <w:tcW w:w="1113" w:type="dxa"/>
            <w:tcMar>
              <w:left w:w="28" w:type="dxa"/>
              <w:right w:w="28" w:type="dxa"/>
            </w:tcMar>
            <w:vAlign w:val="center"/>
          </w:tcPr>
          <w:p w:rsidR="00F277CC" w:rsidRPr="00F277CC" w:rsidRDefault="00F277CC" w:rsidP="00F277CC">
            <w:pPr>
              <w:pStyle w:val="af3"/>
              <w:spacing w:line="360" w:lineRule="auto"/>
              <w:rPr>
                <w:iCs/>
                <w:sz w:val="20"/>
              </w:rPr>
            </w:pPr>
            <w:r w:rsidRPr="00F277CC">
              <w:rPr>
                <w:iCs/>
                <w:sz w:val="20"/>
              </w:rPr>
              <w:t>614,00</w:t>
            </w:r>
          </w:p>
        </w:tc>
        <w:tc>
          <w:tcPr>
            <w:tcW w:w="992" w:type="dxa"/>
            <w:tcMar>
              <w:left w:w="28" w:type="dxa"/>
              <w:right w:w="28" w:type="dxa"/>
            </w:tcMar>
            <w:vAlign w:val="center"/>
          </w:tcPr>
          <w:p w:rsidR="00F277CC" w:rsidRPr="00F277CC" w:rsidRDefault="00F277CC" w:rsidP="00F277CC">
            <w:pPr>
              <w:pStyle w:val="af3"/>
              <w:spacing w:line="360" w:lineRule="auto"/>
              <w:rPr>
                <w:iCs/>
                <w:sz w:val="20"/>
              </w:rPr>
            </w:pPr>
            <w:r w:rsidRPr="00F277CC">
              <w:rPr>
                <w:iCs/>
                <w:sz w:val="20"/>
              </w:rPr>
              <w:t>1228,0</w:t>
            </w:r>
          </w:p>
        </w:tc>
      </w:tr>
      <w:tr w:rsidR="00F277CC" w:rsidRPr="00F277CC" w:rsidTr="00F277CC">
        <w:trPr>
          <w:trHeight w:val="240"/>
        </w:trPr>
        <w:tc>
          <w:tcPr>
            <w:tcW w:w="1800"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 xml:space="preserve">Формочки упак. Животные 4шт. </w:t>
            </w:r>
          </w:p>
        </w:tc>
        <w:tc>
          <w:tcPr>
            <w:tcW w:w="585" w:type="dxa"/>
            <w:noWrap/>
            <w:tcMar>
              <w:left w:w="28" w:type="dxa"/>
              <w:right w:w="28" w:type="dxa"/>
            </w:tcMar>
            <w:vAlign w:val="center"/>
          </w:tcPr>
          <w:p w:rsidR="00F277CC" w:rsidRPr="00F277CC" w:rsidRDefault="00F277CC" w:rsidP="00F277CC">
            <w:pPr>
              <w:pStyle w:val="af3"/>
              <w:spacing w:line="360" w:lineRule="auto"/>
              <w:rPr>
                <w:sz w:val="20"/>
              </w:rPr>
            </w:pPr>
            <w:r w:rsidRPr="00F277CC">
              <w:rPr>
                <w:sz w:val="20"/>
              </w:rPr>
              <w:t>шт</w:t>
            </w:r>
          </w:p>
        </w:tc>
        <w:tc>
          <w:tcPr>
            <w:tcW w:w="495"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5</w:t>
            </w:r>
          </w:p>
        </w:tc>
        <w:tc>
          <w:tcPr>
            <w:tcW w:w="775"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78,00</w:t>
            </w:r>
          </w:p>
        </w:tc>
        <w:tc>
          <w:tcPr>
            <w:tcW w:w="1025"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390,00</w:t>
            </w:r>
          </w:p>
        </w:tc>
        <w:tc>
          <w:tcPr>
            <w:tcW w:w="720"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18</w:t>
            </w:r>
          </w:p>
        </w:tc>
        <w:tc>
          <w:tcPr>
            <w:tcW w:w="801"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70,20</w:t>
            </w:r>
          </w:p>
        </w:tc>
        <w:tc>
          <w:tcPr>
            <w:tcW w:w="1050"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460,20</w:t>
            </w:r>
          </w:p>
        </w:tc>
        <w:tc>
          <w:tcPr>
            <w:tcW w:w="1113" w:type="dxa"/>
            <w:tcMar>
              <w:left w:w="28" w:type="dxa"/>
              <w:right w:w="28" w:type="dxa"/>
            </w:tcMar>
            <w:vAlign w:val="center"/>
          </w:tcPr>
          <w:p w:rsidR="00F277CC" w:rsidRPr="00F277CC" w:rsidRDefault="00F277CC" w:rsidP="00F277CC">
            <w:pPr>
              <w:pStyle w:val="af3"/>
              <w:spacing w:line="360" w:lineRule="auto"/>
              <w:rPr>
                <w:iCs/>
                <w:sz w:val="20"/>
              </w:rPr>
            </w:pPr>
            <w:r w:rsidRPr="00F277CC">
              <w:rPr>
                <w:iCs/>
                <w:sz w:val="20"/>
              </w:rPr>
              <w:t>120,00</w:t>
            </w:r>
          </w:p>
        </w:tc>
        <w:tc>
          <w:tcPr>
            <w:tcW w:w="992" w:type="dxa"/>
            <w:tcMar>
              <w:left w:w="28" w:type="dxa"/>
              <w:right w:w="28" w:type="dxa"/>
            </w:tcMar>
            <w:vAlign w:val="center"/>
          </w:tcPr>
          <w:p w:rsidR="00F277CC" w:rsidRPr="00F277CC" w:rsidRDefault="00F277CC" w:rsidP="00F277CC">
            <w:pPr>
              <w:pStyle w:val="af3"/>
              <w:spacing w:line="360" w:lineRule="auto"/>
              <w:rPr>
                <w:iCs/>
                <w:sz w:val="20"/>
              </w:rPr>
            </w:pPr>
            <w:r w:rsidRPr="00F277CC">
              <w:rPr>
                <w:iCs/>
                <w:sz w:val="20"/>
              </w:rPr>
              <w:t>600,0</w:t>
            </w:r>
          </w:p>
        </w:tc>
      </w:tr>
      <w:tr w:rsidR="00F277CC" w:rsidRPr="00F277CC" w:rsidTr="00F277CC">
        <w:trPr>
          <w:trHeight w:val="240"/>
        </w:trPr>
        <w:tc>
          <w:tcPr>
            <w:tcW w:w="1800"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SAFSOF Бита бейсбольная малая BB-21F(C)</w:t>
            </w:r>
          </w:p>
        </w:tc>
        <w:tc>
          <w:tcPr>
            <w:tcW w:w="585" w:type="dxa"/>
            <w:noWrap/>
            <w:tcMar>
              <w:left w:w="28" w:type="dxa"/>
              <w:right w:w="28" w:type="dxa"/>
            </w:tcMar>
            <w:vAlign w:val="center"/>
          </w:tcPr>
          <w:p w:rsidR="00F277CC" w:rsidRPr="00F277CC" w:rsidRDefault="00F277CC" w:rsidP="00F277CC">
            <w:pPr>
              <w:pStyle w:val="af3"/>
              <w:spacing w:line="360" w:lineRule="auto"/>
              <w:rPr>
                <w:sz w:val="20"/>
              </w:rPr>
            </w:pPr>
            <w:r w:rsidRPr="00F277CC">
              <w:rPr>
                <w:sz w:val="20"/>
              </w:rPr>
              <w:t>шт</w:t>
            </w:r>
          </w:p>
        </w:tc>
        <w:tc>
          <w:tcPr>
            <w:tcW w:w="495"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3</w:t>
            </w:r>
          </w:p>
        </w:tc>
        <w:tc>
          <w:tcPr>
            <w:tcW w:w="775"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105,00</w:t>
            </w:r>
          </w:p>
        </w:tc>
        <w:tc>
          <w:tcPr>
            <w:tcW w:w="1025"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315,00</w:t>
            </w:r>
          </w:p>
        </w:tc>
        <w:tc>
          <w:tcPr>
            <w:tcW w:w="720"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18</w:t>
            </w:r>
          </w:p>
        </w:tc>
        <w:tc>
          <w:tcPr>
            <w:tcW w:w="801"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56,70</w:t>
            </w:r>
          </w:p>
        </w:tc>
        <w:tc>
          <w:tcPr>
            <w:tcW w:w="1050"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371,70</w:t>
            </w:r>
          </w:p>
        </w:tc>
        <w:tc>
          <w:tcPr>
            <w:tcW w:w="1113" w:type="dxa"/>
            <w:tcMar>
              <w:left w:w="28" w:type="dxa"/>
              <w:right w:w="28" w:type="dxa"/>
            </w:tcMar>
            <w:vAlign w:val="center"/>
          </w:tcPr>
          <w:p w:rsidR="00F277CC" w:rsidRPr="00F277CC" w:rsidRDefault="00F277CC" w:rsidP="00F277CC">
            <w:pPr>
              <w:pStyle w:val="af3"/>
              <w:spacing w:line="360" w:lineRule="auto"/>
              <w:rPr>
                <w:iCs/>
                <w:sz w:val="20"/>
              </w:rPr>
            </w:pPr>
            <w:r w:rsidRPr="00F277CC">
              <w:rPr>
                <w:iCs/>
                <w:sz w:val="20"/>
              </w:rPr>
              <w:t>162,00</w:t>
            </w:r>
          </w:p>
        </w:tc>
        <w:tc>
          <w:tcPr>
            <w:tcW w:w="992" w:type="dxa"/>
            <w:tcMar>
              <w:left w:w="28" w:type="dxa"/>
              <w:right w:w="28" w:type="dxa"/>
            </w:tcMar>
            <w:vAlign w:val="center"/>
          </w:tcPr>
          <w:p w:rsidR="00F277CC" w:rsidRPr="00F277CC" w:rsidRDefault="00F277CC" w:rsidP="00F277CC">
            <w:pPr>
              <w:pStyle w:val="af3"/>
              <w:spacing w:line="360" w:lineRule="auto"/>
              <w:rPr>
                <w:iCs/>
                <w:sz w:val="20"/>
              </w:rPr>
            </w:pPr>
            <w:r w:rsidRPr="00F277CC">
              <w:rPr>
                <w:iCs/>
                <w:sz w:val="20"/>
              </w:rPr>
              <w:t>486,0</w:t>
            </w:r>
          </w:p>
        </w:tc>
      </w:tr>
      <w:tr w:rsidR="00F277CC" w:rsidRPr="00F277CC" w:rsidTr="00F277CC">
        <w:trPr>
          <w:trHeight w:val="177"/>
        </w:trPr>
        <w:tc>
          <w:tcPr>
            <w:tcW w:w="1800"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Кольцеброс Бабочка JRT-01(P)</w:t>
            </w:r>
          </w:p>
        </w:tc>
        <w:tc>
          <w:tcPr>
            <w:tcW w:w="585" w:type="dxa"/>
            <w:noWrap/>
            <w:tcMar>
              <w:left w:w="28" w:type="dxa"/>
              <w:right w:w="28" w:type="dxa"/>
            </w:tcMar>
            <w:vAlign w:val="center"/>
          </w:tcPr>
          <w:p w:rsidR="00F277CC" w:rsidRPr="00F277CC" w:rsidRDefault="00F277CC" w:rsidP="00F277CC">
            <w:pPr>
              <w:pStyle w:val="af3"/>
              <w:spacing w:line="360" w:lineRule="auto"/>
              <w:rPr>
                <w:sz w:val="20"/>
              </w:rPr>
            </w:pPr>
            <w:r w:rsidRPr="00F277CC">
              <w:rPr>
                <w:sz w:val="20"/>
              </w:rPr>
              <w:t>шт</w:t>
            </w:r>
          </w:p>
        </w:tc>
        <w:tc>
          <w:tcPr>
            <w:tcW w:w="495"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5</w:t>
            </w:r>
          </w:p>
        </w:tc>
        <w:tc>
          <w:tcPr>
            <w:tcW w:w="775"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60,00</w:t>
            </w:r>
          </w:p>
        </w:tc>
        <w:tc>
          <w:tcPr>
            <w:tcW w:w="1025"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300,00</w:t>
            </w:r>
          </w:p>
        </w:tc>
        <w:tc>
          <w:tcPr>
            <w:tcW w:w="720"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18</w:t>
            </w:r>
          </w:p>
        </w:tc>
        <w:tc>
          <w:tcPr>
            <w:tcW w:w="801"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54,00</w:t>
            </w:r>
          </w:p>
        </w:tc>
        <w:tc>
          <w:tcPr>
            <w:tcW w:w="1050"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354,00</w:t>
            </w:r>
          </w:p>
        </w:tc>
        <w:tc>
          <w:tcPr>
            <w:tcW w:w="1113" w:type="dxa"/>
            <w:tcMar>
              <w:left w:w="28" w:type="dxa"/>
              <w:right w:w="28" w:type="dxa"/>
            </w:tcMar>
            <w:vAlign w:val="center"/>
          </w:tcPr>
          <w:p w:rsidR="00F277CC" w:rsidRPr="00F277CC" w:rsidRDefault="00F277CC" w:rsidP="00F277CC">
            <w:pPr>
              <w:pStyle w:val="af3"/>
              <w:spacing w:line="360" w:lineRule="auto"/>
              <w:rPr>
                <w:iCs/>
                <w:sz w:val="20"/>
              </w:rPr>
            </w:pPr>
            <w:r w:rsidRPr="00F277CC">
              <w:rPr>
                <w:iCs/>
                <w:sz w:val="20"/>
              </w:rPr>
              <w:t>93,00</w:t>
            </w:r>
          </w:p>
        </w:tc>
        <w:tc>
          <w:tcPr>
            <w:tcW w:w="992" w:type="dxa"/>
            <w:tcMar>
              <w:left w:w="28" w:type="dxa"/>
              <w:right w:w="28" w:type="dxa"/>
            </w:tcMar>
            <w:vAlign w:val="center"/>
          </w:tcPr>
          <w:p w:rsidR="00F277CC" w:rsidRPr="00F277CC" w:rsidRDefault="00F277CC" w:rsidP="00F277CC">
            <w:pPr>
              <w:pStyle w:val="af3"/>
              <w:spacing w:line="360" w:lineRule="auto"/>
              <w:rPr>
                <w:iCs/>
                <w:sz w:val="20"/>
              </w:rPr>
            </w:pPr>
            <w:r w:rsidRPr="00F277CC">
              <w:rPr>
                <w:iCs/>
                <w:sz w:val="20"/>
              </w:rPr>
              <w:t>465,0</w:t>
            </w:r>
          </w:p>
        </w:tc>
      </w:tr>
      <w:tr w:rsidR="00F277CC" w:rsidRPr="00F277CC" w:rsidTr="00F277CC">
        <w:trPr>
          <w:trHeight w:val="240"/>
        </w:trPr>
        <w:tc>
          <w:tcPr>
            <w:tcW w:w="1800"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 xml:space="preserve">Совок песочный </w:t>
            </w:r>
          </w:p>
        </w:tc>
        <w:tc>
          <w:tcPr>
            <w:tcW w:w="585" w:type="dxa"/>
            <w:noWrap/>
            <w:tcMar>
              <w:left w:w="28" w:type="dxa"/>
              <w:right w:w="28" w:type="dxa"/>
            </w:tcMar>
            <w:vAlign w:val="center"/>
          </w:tcPr>
          <w:p w:rsidR="00F277CC" w:rsidRPr="00F277CC" w:rsidRDefault="00F277CC" w:rsidP="00F277CC">
            <w:pPr>
              <w:pStyle w:val="af3"/>
              <w:spacing w:line="360" w:lineRule="auto"/>
              <w:rPr>
                <w:sz w:val="20"/>
              </w:rPr>
            </w:pPr>
            <w:r w:rsidRPr="00F277CC">
              <w:rPr>
                <w:sz w:val="20"/>
              </w:rPr>
              <w:t>шт</w:t>
            </w:r>
          </w:p>
        </w:tc>
        <w:tc>
          <w:tcPr>
            <w:tcW w:w="495"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5</w:t>
            </w:r>
          </w:p>
        </w:tc>
        <w:tc>
          <w:tcPr>
            <w:tcW w:w="775"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15,00</w:t>
            </w:r>
          </w:p>
        </w:tc>
        <w:tc>
          <w:tcPr>
            <w:tcW w:w="1025"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75,00</w:t>
            </w:r>
          </w:p>
        </w:tc>
        <w:tc>
          <w:tcPr>
            <w:tcW w:w="720"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18</w:t>
            </w:r>
          </w:p>
        </w:tc>
        <w:tc>
          <w:tcPr>
            <w:tcW w:w="801"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13,50</w:t>
            </w:r>
          </w:p>
        </w:tc>
        <w:tc>
          <w:tcPr>
            <w:tcW w:w="1050"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88,50</w:t>
            </w:r>
          </w:p>
        </w:tc>
        <w:tc>
          <w:tcPr>
            <w:tcW w:w="1113" w:type="dxa"/>
            <w:tcMar>
              <w:left w:w="28" w:type="dxa"/>
              <w:right w:w="28" w:type="dxa"/>
            </w:tcMar>
            <w:vAlign w:val="center"/>
          </w:tcPr>
          <w:p w:rsidR="00F277CC" w:rsidRPr="00F277CC" w:rsidRDefault="00F277CC" w:rsidP="00F277CC">
            <w:pPr>
              <w:pStyle w:val="af3"/>
              <w:spacing w:line="360" w:lineRule="auto"/>
              <w:rPr>
                <w:iCs/>
                <w:sz w:val="20"/>
              </w:rPr>
            </w:pPr>
            <w:r w:rsidRPr="00F277CC">
              <w:rPr>
                <w:iCs/>
                <w:sz w:val="20"/>
              </w:rPr>
              <w:t>24,00</w:t>
            </w:r>
          </w:p>
        </w:tc>
        <w:tc>
          <w:tcPr>
            <w:tcW w:w="992" w:type="dxa"/>
            <w:tcMar>
              <w:left w:w="28" w:type="dxa"/>
              <w:right w:w="28" w:type="dxa"/>
            </w:tcMar>
            <w:vAlign w:val="center"/>
          </w:tcPr>
          <w:p w:rsidR="00F277CC" w:rsidRPr="00F277CC" w:rsidRDefault="00F277CC" w:rsidP="00F277CC">
            <w:pPr>
              <w:pStyle w:val="af3"/>
              <w:spacing w:line="360" w:lineRule="auto"/>
              <w:rPr>
                <w:iCs/>
                <w:sz w:val="20"/>
              </w:rPr>
            </w:pPr>
            <w:r w:rsidRPr="00F277CC">
              <w:rPr>
                <w:iCs/>
                <w:sz w:val="20"/>
              </w:rPr>
              <w:t>120,0</w:t>
            </w:r>
          </w:p>
        </w:tc>
      </w:tr>
      <w:tr w:rsidR="00F277CC" w:rsidRPr="00F277CC" w:rsidTr="00F277CC">
        <w:trPr>
          <w:trHeight w:val="240"/>
        </w:trPr>
        <w:tc>
          <w:tcPr>
            <w:tcW w:w="1800"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Шар надувной</w:t>
            </w:r>
          </w:p>
        </w:tc>
        <w:tc>
          <w:tcPr>
            <w:tcW w:w="585" w:type="dxa"/>
            <w:noWrap/>
            <w:tcMar>
              <w:left w:w="28" w:type="dxa"/>
              <w:right w:w="28" w:type="dxa"/>
            </w:tcMar>
            <w:vAlign w:val="center"/>
          </w:tcPr>
          <w:p w:rsidR="00F277CC" w:rsidRPr="00F277CC" w:rsidRDefault="00F277CC" w:rsidP="00F277CC">
            <w:pPr>
              <w:pStyle w:val="af3"/>
              <w:spacing w:line="360" w:lineRule="auto"/>
              <w:rPr>
                <w:sz w:val="20"/>
              </w:rPr>
            </w:pPr>
            <w:r w:rsidRPr="00F277CC">
              <w:rPr>
                <w:sz w:val="20"/>
              </w:rPr>
              <w:t>шт</w:t>
            </w:r>
          </w:p>
        </w:tc>
        <w:tc>
          <w:tcPr>
            <w:tcW w:w="495"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50</w:t>
            </w:r>
          </w:p>
        </w:tc>
        <w:tc>
          <w:tcPr>
            <w:tcW w:w="775"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5,00</w:t>
            </w:r>
          </w:p>
        </w:tc>
        <w:tc>
          <w:tcPr>
            <w:tcW w:w="1025"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250,00</w:t>
            </w:r>
          </w:p>
        </w:tc>
        <w:tc>
          <w:tcPr>
            <w:tcW w:w="720"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18</w:t>
            </w:r>
          </w:p>
        </w:tc>
        <w:tc>
          <w:tcPr>
            <w:tcW w:w="801"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45,00</w:t>
            </w:r>
          </w:p>
        </w:tc>
        <w:tc>
          <w:tcPr>
            <w:tcW w:w="1050"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295,00</w:t>
            </w:r>
          </w:p>
        </w:tc>
        <w:tc>
          <w:tcPr>
            <w:tcW w:w="1113" w:type="dxa"/>
            <w:tcMar>
              <w:left w:w="28" w:type="dxa"/>
              <w:right w:w="28" w:type="dxa"/>
            </w:tcMar>
            <w:vAlign w:val="center"/>
          </w:tcPr>
          <w:p w:rsidR="00F277CC" w:rsidRPr="00F277CC" w:rsidRDefault="00F277CC" w:rsidP="00F277CC">
            <w:pPr>
              <w:pStyle w:val="af3"/>
              <w:spacing w:line="360" w:lineRule="auto"/>
              <w:rPr>
                <w:iCs/>
                <w:sz w:val="20"/>
              </w:rPr>
            </w:pPr>
            <w:r w:rsidRPr="00F277CC">
              <w:rPr>
                <w:iCs/>
                <w:sz w:val="20"/>
              </w:rPr>
              <w:t>8,00</w:t>
            </w:r>
          </w:p>
        </w:tc>
        <w:tc>
          <w:tcPr>
            <w:tcW w:w="992" w:type="dxa"/>
            <w:tcMar>
              <w:left w:w="28" w:type="dxa"/>
              <w:right w:w="28" w:type="dxa"/>
            </w:tcMar>
            <w:vAlign w:val="center"/>
          </w:tcPr>
          <w:p w:rsidR="00F277CC" w:rsidRPr="00F277CC" w:rsidRDefault="00F277CC" w:rsidP="00F277CC">
            <w:pPr>
              <w:pStyle w:val="af3"/>
              <w:spacing w:line="360" w:lineRule="auto"/>
              <w:rPr>
                <w:iCs/>
                <w:sz w:val="20"/>
              </w:rPr>
            </w:pPr>
            <w:r w:rsidRPr="00F277CC">
              <w:rPr>
                <w:iCs/>
                <w:sz w:val="20"/>
              </w:rPr>
              <w:t>400,0</w:t>
            </w:r>
          </w:p>
        </w:tc>
      </w:tr>
      <w:tr w:rsidR="00F277CC" w:rsidRPr="00F277CC" w:rsidTr="00F277CC">
        <w:trPr>
          <w:trHeight w:val="240"/>
        </w:trPr>
        <w:tc>
          <w:tcPr>
            <w:tcW w:w="1800"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Набор для песка N28 лейка малая +формочки+инстр,</w:t>
            </w:r>
          </w:p>
        </w:tc>
        <w:tc>
          <w:tcPr>
            <w:tcW w:w="585" w:type="dxa"/>
            <w:noWrap/>
            <w:tcMar>
              <w:left w:w="28" w:type="dxa"/>
              <w:right w:w="28" w:type="dxa"/>
            </w:tcMar>
            <w:vAlign w:val="center"/>
          </w:tcPr>
          <w:p w:rsidR="00F277CC" w:rsidRPr="00F277CC" w:rsidRDefault="00F277CC" w:rsidP="00F277CC">
            <w:pPr>
              <w:pStyle w:val="af3"/>
              <w:spacing w:line="360" w:lineRule="auto"/>
              <w:rPr>
                <w:sz w:val="20"/>
              </w:rPr>
            </w:pPr>
            <w:r w:rsidRPr="00F277CC">
              <w:rPr>
                <w:sz w:val="20"/>
              </w:rPr>
              <w:t>шт</w:t>
            </w:r>
          </w:p>
        </w:tc>
        <w:tc>
          <w:tcPr>
            <w:tcW w:w="495"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3</w:t>
            </w:r>
          </w:p>
        </w:tc>
        <w:tc>
          <w:tcPr>
            <w:tcW w:w="775"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80,00</w:t>
            </w:r>
          </w:p>
        </w:tc>
        <w:tc>
          <w:tcPr>
            <w:tcW w:w="1025"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240,00</w:t>
            </w:r>
          </w:p>
        </w:tc>
        <w:tc>
          <w:tcPr>
            <w:tcW w:w="720"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18</w:t>
            </w:r>
          </w:p>
        </w:tc>
        <w:tc>
          <w:tcPr>
            <w:tcW w:w="801"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43,20</w:t>
            </w:r>
          </w:p>
        </w:tc>
        <w:tc>
          <w:tcPr>
            <w:tcW w:w="1050"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283,20</w:t>
            </w:r>
          </w:p>
        </w:tc>
        <w:tc>
          <w:tcPr>
            <w:tcW w:w="1113" w:type="dxa"/>
            <w:tcMar>
              <w:left w:w="28" w:type="dxa"/>
              <w:right w:w="28" w:type="dxa"/>
            </w:tcMar>
            <w:vAlign w:val="center"/>
          </w:tcPr>
          <w:p w:rsidR="00F277CC" w:rsidRPr="00F277CC" w:rsidRDefault="00F277CC" w:rsidP="00F277CC">
            <w:pPr>
              <w:pStyle w:val="af3"/>
              <w:spacing w:line="360" w:lineRule="auto"/>
              <w:rPr>
                <w:iCs/>
                <w:sz w:val="20"/>
              </w:rPr>
            </w:pPr>
            <w:r w:rsidRPr="00F277CC">
              <w:rPr>
                <w:iCs/>
                <w:sz w:val="20"/>
              </w:rPr>
              <w:t>123,00</w:t>
            </w:r>
          </w:p>
        </w:tc>
        <w:tc>
          <w:tcPr>
            <w:tcW w:w="992" w:type="dxa"/>
            <w:tcMar>
              <w:left w:w="28" w:type="dxa"/>
              <w:right w:w="28" w:type="dxa"/>
            </w:tcMar>
            <w:vAlign w:val="center"/>
          </w:tcPr>
          <w:p w:rsidR="00F277CC" w:rsidRPr="00F277CC" w:rsidRDefault="00F277CC" w:rsidP="00F277CC">
            <w:pPr>
              <w:pStyle w:val="af3"/>
              <w:spacing w:line="360" w:lineRule="auto"/>
              <w:rPr>
                <w:iCs/>
                <w:sz w:val="20"/>
              </w:rPr>
            </w:pPr>
            <w:r w:rsidRPr="00F277CC">
              <w:rPr>
                <w:iCs/>
                <w:sz w:val="20"/>
              </w:rPr>
              <w:t>369,0</w:t>
            </w:r>
          </w:p>
        </w:tc>
      </w:tr>
      <w:tr w:rsidR="00F277CC" w:rsidRPr="00F277CC" w:rsidTr="00F277CC">
        <w:trPr>
          <w:trHeight w:val="255"/>
        </w:trPr>
        <w:tc>
          <w:tcPr>
            <w:tcW w:w="1800"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SAFSOF Клюшка 50см хоккейная сборная+2шайбы HK50-01(C)</w:t>
            </w:r>
          </w:p>
        </w:tc>
        <w:tc>
          <w:tcPr>
            <w:tcW w:w="585" w:type="dxa"/>
            <w:noWrap/>
            <w:tcMar>
              <w:left w:w="28" w:type="dxa"/>
              <w:right w:w="28" w:type="dxa"/>
            </w:tcMar>
            <w:vAlign w:val="center"/>
          </w:tcPr>
          <w:p w:rsidR="00F277CC" w:rsidRPr="00F277CC" w:rsidRDefault="00F277CC" w:rsidP="00F277CC">
            <w:pPr>
              <w:pStyle w:val="af3"/>
              <w:spacing w:line="360" w:lineRule="auto"/>
              <w:rPr>
                <w:sz w:val="20"/>
              </w:rPr>
            </w:pPr>
            <w:r w:rsidRPr="00F277CC">
              <w:rPr>
                <w:sz w:val="20"/>
              </w:rPr>
              <w:t>шт</w:t>
            </w:r>
          </w:p>
        </w:tc>
        <w:tc>
          <w:tcPr>
            <w:tcW w:w="495"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3</w:t>
            </w:r>
          </w:p>
        </w:tc>
        <w:tc>
          <w:tcPr>
            <w:tcW w:w="775"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85,00</w:t>
            </w:r>
          </w:p>
        </w:tc>
        <w:tc>
          <w:tcPr>
            <w:tcW w:w="1025"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255,00</w:t>
            </w:r>
          </w:p>
        </w:tc>
        <w:tc>
          <w:tcPr>
            <w:tcW w:w="720"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18</w:t>
            </w:r>
          </w:p>
        </w:tc>
        <w:tc>
          <w:tcPr>
            <w:tcW w:w="801"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45,90</w:t>
            </w:r>
          </w:p>
        </w:tc>
        <w:tc>
          <w:tcPr>
            <w:tcW w:w="1050"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300,90</w:t>
            </w:r>
          </w:p>
        </w:tc>
        <w:tc>
          <w:tcPr>
            <w:tcW w:w="1113" w:type="dxa"/>
            <w:tcMar>
              <w:left w:w="28" w:type="dxa"/>
              <w:right w:w="28" w:type="dxa"/>
            </w:tcMar>
            <w:vAlign w:val="center"/>
          </w:tcPr>
          <w:p w:rsidR="00F277CC" w:rsidRPr="00F277CC" w:rsidRDefault="00F277CC" w:rsidP="00F277CC">
            <w:pPr>
              <w:pStyle w:val="af3"/>
              <w:spacing w:line="360" w:lineRule="auto"/>
              <w:rPr>
                <w:iCs/>
                <w:sz w:val="20"/>
              </w:rPr>
            </w:pPr>
            <w:r w:rsidRPr="00F277CC">
              <w:rPr>
                <w:iCs/>
                <w:sz w:val="20"/>
              </w:rPr>
              <w:t>131,00</w:t>
            </w:r>
          </w:p>
        </w:tc>
        <w:tc>
          <w:tcPr>
            <w:tcW w:w="992" w:type="dxa"/>
            <w:tcMar>
              <w:left w:w="28" w:type="dxa"/>
              <w:right w:w="28" w:type="dxa"/>
            </w:tcMar>
            <w:vAlign w:val="center"/>
          </w:tcPr>
          <w:p w:rsidR="00F277CC" w:rsidRPr="00F277CC" w:rsidRDefault="00F277CC" w:rsidP="00F277CC">
            <w:pPr>
              <w:pStyle w:val="af3"/>
              <w:spacing w:line="360" w:lineRule="auto"/>
              <w:rPr>
                <w:iCs/>
                <w:sz w:val="20"/>
              </w:rPr>
            </w:pPr>
            <w:r w:rsidRPr="00F277CC">
              <w:rPr>
                <w:iCs/>
                <w:sz w:val="20"/>
              </w:rPr>
              <w:t>393,0</w:t>
            </w:r>
          </w:p>
        </w:tc>
      </w:tr>
      <w:tr w:rsidR="00F277CC" w:rsidRPr="00F277CC" w:rsidTr="00F277CC">
        <w:trPr>
          <w:trHeight w:val="255"/>
        </w:trPr>
        <w:tc>
          <w:tcPr>
            <w:tcW w:w="1800" w:type="dxa"/>
            <w:tcMar>
              <w:left w:w="28" w:type="dxa"/>
              <w:right w:w="28" w:type="dxa"/>
            </w:tcMar>
            <w:vAlign w:val="center"/>
          </w:tcPr>
          <w:p w:rsidR="00F277CC" w:rsidRPr="00F277CC" w:rsidRDefault="00F277CC" w:rsidP="00F277CC">
            <w:pPr>
              <w:pStyle w:val="af3"/>
              <w:spacing w:line="360" w:lineRule="auto"/>
              <w:rPr>
                <w:sz w:val="20"/>
              </w:rPr>
            </w:pPr>
          </w:p>
        </w:tc>
        <w:tc>
          <w:tcPr>
            <w:tcW w:w="585" w:type="dxa"/>
            <w:noWrap/>
            <w:tcMar>
              <w:left w:w="28" w:type="dxa"/>
              <w:right w:w="28" w:type="dxa"/>
            </w:tcMar>
            <w:vAlign w:val="center"/>
          </w:tcPr>
          <w:p w:rsidR="00F277CC" w:rsidRPr="00F277CC" w:rsidRDefault="00F277CC" w:rsidP="00F277CC">
            <w:pPr>
              <w:pStyle w:val="af3"/>
              <w:spacing w:line="360" w:lineRule="auto"/>
              <w:rPr>
                <w:sz w:val="20"/>
              </w:rPr>
            </w:pPr>
          </w:p>
        </w:tc>
        <w:tc>
          <w:tcPr>
            <w:tcW w:w="495" w:type="dxa"/>
            <w:tcMar>
              <w:left w:w="28" w:type="dxa"/>
              <w:right w:w="28" w:type="dxa"/>
            </w:tcMar>
            <w:vAlign w:val="center"/>
          </w:tcPr>
          <w:p w:rsidR="00F277CC" w:rsidRPr="00F277CC" w:rsidRDefault="00F277CC" w:rsidP="00F277CC">
            <w:pPr>
              <w:pStyle w:val="af3"/>
              <w:spacing w:line="360" w:lineRule="auto"/>
              <w:rPr>
                <w:sz w:val="20"/>
              </w:rPr>
            </w:pPr>
          </w:p>
        </w:tc>
        <w:tc>
          <w:tcPr>
            <w:tcW w:w="775"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Х</w:t>
            </w:r>
          </w:p>
        </w:tc>
        <w:tc>
          <w:tcPr>
            <w:tcW w:w="1025"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3 695,00</w:t>
            </w:r>
          </w:p>
        </w:tc>
        <w:tc>
          <w:tcPr>
            <w:tcW w:w="720"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Х</w:t>
            </w:r>
          </w:p>
        </w:tc>
        <w:tc>
          <w:tcPr>
            <w:tcW w:w="801"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665,1</w:t>
            </w:r>
          </w:p>
        </w:tc>
        <w:tc>
          <w:tcPr>
            <w:tcW w:w="1050" w:type="dxa"/>
            <w:tcMar>
              <w:left w:w="28" w:type="dxa"/>
              <w:right w:w="28" w:type="dxa"/>
            </w:tcMar>
            <w:vAlign w:val="center"/>
          </w:tcPr>
          <w:p w:rsidR="00F277CC" w:rsidRPr="00F277CC" w:rsidRDefault="00F277CC" w:rsidP="00F277CC">
            <w:pPr>
              <w:pStyle w:val="af3"/>
              <w:spacing w:line="360" w:lineRule="auto"/>
              <w:rPr>
                <w:sz w:val="20"/>
              </w:rPr>
            </w:pPr>
            <w:r w:rsidRPr="00F277CC">
              <w:rPr>
                <w:sz w:val="20"/>
              </w:rPr>
              <w:t>4 360,10</w:t>
            </w:r>
          </w:p>
        </w:tc>
        <w:tc>
          <w:tcPr>
            <w:tcW w:w="1113" w:type="dxa"/>
            <w:tcMar>
              <w:left w:w="28" w:type="dxa"/>
              <w:right w:w="28" w:type="dxa"/>
            </w:tcMar>
            <w:vAlign w:val="center"/>
          </w:tcPr>
          <w:p w:rsidR="00F277CC" w:rsidRPr="00F277CC" w:rsidRDefault="00F277CC" w:rsidP="00F277CC">
            <w:pPr>
              <w:pStyle w:val="af3"/>
              <w:spacing w:line="360" w:lineRule="auto"/>
              <w:rPr>
                <w:iCs/>
                <w:sz w:val="20"/>
              </w:rPr>
            </w:pPr>
            <w:r w:rsidRPr="00F277CC">
              <w:rPr>
                <w:iCs/>
                <w:sz w:val="20"/>
              </w:rPr>
              <w:t>итого</w:t>
            </w:r>
          </w:p>
        </w:tc>
        <w:tc>
          <w:tcPr>
            <w:tcW w:w="992" w:type="dxa"/>
            <w:tcMar>
              <w:left w:w="28" w:type="dxa"/>
              <w:right w:w="28" w:type="dxa"/>
            </w:tcMar>
            <w:vAlign w:val="center"/>
          </w:tcPr>
          <w:p w:rsidR="00F277CC" w:rsidRPr="00F277CC" w:rsidRDefault="00F277CC" w:rsidP="00F277CC">
            <w:pPr>
              <w:pStyle w:val="af3"/>
              <w:spacing w:line="360" w:lineRule="auto"/>
              <w:rPr>
                <w:iCs/>
                <w:sz w:val="20"/>
              </w:rPr>
            </w:pPr>
            <w:r w:rsidRPr="00F277CC">
              <w:rPr>
                <w:iCs/>
                <w:sz w:val="20"/>
              </w:rPr>
              <w:t>5721,0</w:t>
            </w:r>
          </w:p>
        </w:tc>
      </w:tr>
    </w:tbl>
    <w:p w:rsidR="00F277CC" w:rsidRPr="00E225CD" w:rsidRDefault="00F277CC"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В накладной № 269 от 18.03.2009 г. указана цена поставщика без учета НДС, количество товара и общая сумма поставки.</w:t>
      </w:r>
    </w:p>
    <w:p w:rsidR="00F277CC" w:rsidRPr="00E225CD" w:rsidRDefault="00F277CC" w:rsidP="00F277CC">
      <w:pPr>
        <w:spacing w:line="360" w:lineRule="auto"/>
        <w:ind w:firstLine="709"/>
        <w:rPr>
          <w:sz w:val="28"/>
          <w:szCs w:val="28"/>
        </w:rPr>
      </w:pPr>
      <w:r w:rsidRPr="00E225CD">
        <w:rPr>
          <w:sz w:val="28"/>
          <w:szCs w:val="28"/>
        </w:rPr>
        <w:t>Так, по товару KLEIN Грабли пластм. малые Bosh 57979 цена поставщика составляет 25 руб. за шт., количество – 10 штук. Сумма поставки данного товара без учета НДС – 250 руб. Сумма поставки с учетом НДС – 295 руб.</w:t>
      </w:r>
    </w:p>
    <w:p w:rsidR="00F277CC" w:rsidRPr="00E225CD" w:rsidRDefault="00F277CC" w:rsidP="00F277CC">
      <w:pPr>
        <w:spacing w:line="360" w:lineRule="auto"/>
        <w:ind w:firstLine="709"/>
        <w:rPr>
          <w:sz w:val="28"/>
          <w:szCs w:val="28"/>
        </w:rPr>
      </w:pPr>
      <w:r w:rsidRPr="00E225CD">
        <w:rPr>
          <w:sz w:val="28"/>
          <w:szCs w:val="28"/>
        </w:rPr>
        <w:t>Торговая наценка составляет в магазине «СМИК», по распоряжению администрации, 30%. Для определения продажной цены товара рассчитывается цена товара, исходя из суммы поставки с учетом НДС:</w:t>
      </w:r>
    </w:p>
    <w:p w:rsidR="00F277CC" w:rsidRPr="00E225CD" w:rsidRDefault="00F277CC" w:rsidP="00F277CC">
      <w:pPr>
        <w:spacing w:line="360" w:lineRule="auto"/>
        <w:ind w:firstLine="709"/>
        <w:rPr>
          <w:sz w:val="28"/>
          <w:szCs w:val="28"/>
        </w:rPr>
      </w:pPr>
      <w:r w:rsidRPr="00E225CD">
        <w:rPr>
          <w:sz w:val="28"/>
          <w:szCs w:val="28"/>
        </w:rPr>
        <w:t>295 руб. : 10 шт. = 29,50 руб.</w:t>
      </w:r>
    </w:p>
    <w:p w:rsidR="00F277CC" w:rsidRPr="00E225CD" w:rsidRDefault="00F277CC" w:rsidP="00F277CC">
      <w:pPr>
        <w:spacing w:line="360" w:lineRule="auto"/>
        <w:ind w:firstLine="709"/>
        <w:rPr>
          <w:sz w:val="28"/>
          <w:szCs w:val="28"/>
        </w:rPr>
      </w:pPr>
      <w:r w:rsidRPr="00E225CD">
        <w:rPr>
          <w:sz w:val="28"/>
          <w:szCs w:val="28"/>
        </w:rPr>
        <w:t>Цена увеличивается на торговую наценку 30% и округляется до целого числа:</w:t>
      </w:r>
    </w:p>
    <w:p w:rsidR="00F277CC" w:rsidRPr="00E225CD" w:rsidRDefault="00F277CC" w:rsidP="00F277CC">
      <w:pPr>
        <w:spacing w:line="360" w:lineRule="auto"/>
        <w:ind w:firstLine="709"/>
        <w:rPr>
          <w:sz w:val="28"/>
          <w:szCs w:val="28"/>
        </w:rPr>
      </w:pPr>
      <w:r w:rsidRPr="00E225CD">
        <w:rPr>
          <w:sz w:val="28"/>
          <w:szCs w:val="28"/>
        </w:rPr>
        <w:t>29,50 руб. * 1,30 = 38,35 руб. округляется до 39 руб.</w:t>
      </w:r>
    </w:p>
    <w:p w:rsidR="00F277CC" w:rsidRPr="00E225CD" w:rsidRDefault="00F277CC" w:rsidP="00F277CC">
      <w:pPr>
        <w:spacing w:line="360" w:lineRule="auto"/>
        <w:ind w:firstLine="709"/>
        <w:rPr>
          <w:sz w:val="28"/>
          <w:szCs w:val="28"/>
        </w:rPr>
      </w:pPr>
      <w:r w:rsidRPr="00E225CD">
        <w:rPr>
          <w:sz w:val="28"/>
          <w:szCs w:val="28"/>
        </w:rPr>
        <w:t>Сумма товара по продажной цене исчисляется, исходя из продажной цены и количества данного товара:</w:t>
      </w:r>
    </w:p>
    <w:p w:rsidR="00F277CC" w:rsidRPr="00E225CD" w:rsidRDefault="00F277CC" w:rsidP="00F277CC">
      <w:pPr>
        <w:spacing w:line="360" w:lineRule="auto"/>
        <w:ind w:firstLine="709"/>
        <w:rPr>
          <w:sz w:val="28"/>
          <w:szCs w:val="28"/>
        </w:rPr>
      </w:pPr>
      <w:r w:rsidRPr="00E225CD">
        <w:rPr>
          <w:sz w:val="28"/>
          <w:szCs w:val="28"/>
        </w:rPr>
        <w:t>39 руб. * 10 шт. = 390 руб.</w:t>
      </w:r>
    </w:p>
    <w:p w:rsidR="00F277CC" w:rsidRPr="00E225CD" w:rsidRDefault="00F277CC" w:rsidP="00F277CC">
      <w:pPr>
        <w:spacing w:line="360" w:lineRule="auto"/>
        <w:ind w:firstLine="709"/>
        <w:rPr>
          <w:sz w:val="28"/>
          <w:szCs w:val="28"/>
        </w:rPr>
      </w:pPr>
      <w:r w:rsidRPr="00E225CD">
        <w:rPr>
          <w:sz w:val="28"/>
          <w:szCs w:val="28"/>
        </w:rPr>
        <w:t>Сумма торговой наценки составляет разницу между суммой товара по продажной цене и суммой поставки с учетом НДС:</w:t>
      </w:r>
    </w:p>
    <w:p w:rsidR="00F277CC" w:rsidRPr="00E225CD" w:rsidRDefault="00F277CC" w:rsidP="00F277CC">
      <w:pPr>
        <w:spacing w:line="360" w:lineRule="auto"/>
        <w:ind w:firstLine="709"/>
        <w:rPr>
          <w:sz w:val="28"/>
          <w:szCs w:val="28"/>
        </w:rPr>
      </w:pPr>
      <w:r w:rsidRPr="00E225CD">
        <w:rPr>
          <w:sz w:val="28"/>
          <w:szCs w:val="28"/>
        </w:rPr>
        <w:t>390 руб. – 295 руб. = 95 руб.</w:t>
      </w:r>
    </w:p>
    <w:p w:rsidR="00F277CC" w:rsidRPr="00E225CD" w:rsidRDefault="00F277CC" w:rsidP="00F277CC">
      <w:pPr>
        <w:spacing w:line="360" w:lineRule="auto"/>
        <w:ind w:firstLine="709"/>
        <w:rPr>
          <w:sz w:val="28"/>
          <w:szCs w:val="28"/>
        </w:rPr>
      </w:pPr>
      <w:r w:rsidRPr="00E225CD">
        <w:rPr>
          <w:sz w:val="28"/>
          <w:szCs w:val="28"/>
        </w:rPr>
        <w:t>Общая сумма товара, принятого в магазин по накладной № 269 по продажным ценам, составила 8562,0 руб., торговая наценка – 2065,39 руб.</w:t>
      </w:r>
    </w:p>
    <w:p w:rsidR="00F277CC" w:rsidRPr="00E225CD" w:rsidRDefault="00F277CC" w:rsidP="00F277CC">
      <w:pPr>
        <w:spacing w:line="360" w:lineRule="auto"/>
        <w:ind w:firstLine="709"/>
        <w:rPr>
          <w:sz w:val="28"/>
          <w:szCs w:val="28"/>
        </w:rPr>
      </w:pPr>
      <w:r w:rsidRPr="00E225CD">
        <w:rPr>
          <w:sz w:val="28"/>
          <w:szCs w:val="28"/>
        </w:rPr>
        <w:t>После таксировки составляется бухгалтерская проводка:</w:t>
      </w:r>
    </w:p>
    <w:p w:rsidR="00F277CC" w:rsidRPr="00E225CD" w:rsidRDefault="00F277CC" w:rsidP="00F277CC">
      <w:pPr>
        <w:spacing w:line="360" w:lineRule="auto"/>
        <w:ind w:firstLine="709"/>
        <w:rPr>
          <w:sz w:val="28"/>
          <w:szCs w:val="28"/>
        </w:rPr>
      </w:pPr>
      <w:r w:rsidRPr="00E225CD">
        <w:rPr>
          <w:sz w:val="28"/>
          <w:szCs w:val="28"/>
        </w:rPr>
        <w:t>Дебет 41 «Товары»; Кредит 42 «Торговая наценка» - 2065,39 тыс.руб. Операция - поставлена торговая наценка на поступивший товар по накладной № 269 от 18.03.2009 г.</w:t>
      </w:r>
    </w:p>
    <w:p w:rsidR="00F277CC" w:rsidRPr="00E225CD" w:rsidRDefault="00F277CC" w:rsidP="00F277CC">
      <w:pPr>
        <w:spacing w:line="360" w:lineRule="auto"/>
        <w:ind w:firstLine="709"/>
        <w:rPr>
          <w:sz w:val="28"/>
          <w:szCs w:val="28"/>
        </w:rPr>
      </w:pPr>
      <w:r w:rsidRPr="00E225CD">
        <w:rPr>
          <w:sz w:val="28"/>
          <w:szCs w:val="28"/>
        </w:rPr>
        <w:t>Кредиторская задолженность поставщику по товарам, поставленным в магазин, погашается через расчетный счет в банке в течение пяти банковских дней с момента получения товара.</w:t>
      </w:r>
    </w:p>
    <w:p w:rsidR="00F277CC" w:rsidRPr="00E225CD" w:rsidRDefault="00F277CC" w:rsidP="00F277CC">
      <w:pPr>
        <w:spacing w:line="360" w:lineRule="auto"/>
        <w:ind w:firstLine="709"/>
        <w:rPr>
          <w:sz w:val="28"/>
          <w:szCs w:val="28"/>
        </w:rPr>
      </w:pPr>
      <w:r w:rsidRPr="00E225CD">
        <w:rPr>
          <w:sz w:val="28"/>
          <w:szCs w:val="28"/>
        </w:rPr>
        <w:t>В бухгалтерии ООО «Смик Рус» составляется проводка:</w:t>
      </w:r>
    </w:p>
    <w:p w:rsidR="00F277CC" w:rsidRPr="00E225CD" w:rsidRDefault="00F277CC" w:rsidP="00F277CC">
      <w:pPr>
        <w:spacing w:line="360" w:lineRule="auto"/>
        <w:ind w:firstLine="709"/>
        <w:rPr>
          <w:sz w:val="28"/>
          <w:szCs w:val="28"/>
        </w:rPr>
      </w:pPr>
      <w:r w:rsidRPr="00E225CD">
        <w:rPr>
          <w:sz w:val="28"/>
          <w:szCs w:val="28"/>
        </w:rPr>
        <w:t>Дебет 60 «Расчеты с поставщиками и подрядчиками»; Кредит 51 «Расчетные счета» - 6500 руб. Операция – оплачен поставщику ООО «Канцлер» товар по договору поставки № 146 от 28 июня 2008 г., накладной № 269 от 18.03.2009 г.</w:t>
      </w:r>
    </w:p>
    <w:p w:rsidR="00F277CC" w:rsidRPr="00E225CD" w:rsidRDefault="00F277CC" w:rsidP="00F277CC">
      <w:pPr>
        <w:spacing w:line="360" w:lineRule="auto"/>
        <w:ind w:firstLine="709"/>
        <w:rPr>
          <w:sz w:val="28"/>
          <w:szCs w:val="28"/>
        </w:rPr>
      </w:pPr>
      <w:r w:rsidRPr="00E225CD">
        <w:rPr>
          <w:sz w:val="28"/>
          <w:szCs w:val="28"/>
        </w:rPr>
        <w:t>С поставщиком ООО «Канцлер» расчеты проводятся с округлением до ближайшей круглой суммы, ежеквартально составляется акт сверки и погашается задолженность той стороной, у кого она образовалась.</w:t>
      </w:r>
    </w:p>
    <w:p w:rsidR="00F277CC" w:rsidRPr="00E225CD" w:rsidRDefault="00F277CC" w:rsidP="00F277CC">
      <w:pPr>
        <w:spacing w:line="360" w:lineRule="auto"/>
        <w:ind w:firstLine="709"/>
        <w:rPr>
          <w:sz w:val="28"/>
          <w:szCs w:val="28"/>
        </w:rPr>
      </w:pPr>
      <w:r w:rsidRPr="00E225CD">
        <w:rPr>
          <w:sz w:val="28"/>
          <w:szCs w:val="28"/>
        </w:rPr>
        <w:t>Прямая поставка товаров от поставщика с доставкой в магазин чаще всего сопровождается товарно-транспортной накладной, являющейся для поставщика одновременно подтверждением передачи товаров и их доставки автомобильным транспортом. Наличие ТТН по форме № 1-Т у грузоотправителя (продавца) и перевозчика необходимо для подтверждения факта перевозки грузов (товаров).</w:t>
      </w:r>
    </w:p>
    <w:p w:rsidR="00F277CC" w:rsidRPr="00E225CD" w:rsidRDefault="00F277CC" w:rsidP="00F277CC">
      <w:pPr>
        <w:spacing w:line="360" w:lineRule="auto"/>
        <w:ind w:firstLine="709"/>
        <w:rPr>
          <w:sz w:val="28"/>
          <w:szCs w:val="28"/>
        </w:rPr>
      </w:pPr>
      <w:r w:rsidRPr="00E225CD">
        <w:rPr>
          <w:sz w:val="28"/>
          <w:szCs w:val="28"/>
        </w:rPr>
        <w:t xml:space="preserve">От поставщика Empik Media &amp; Fashion поступили товары – книжная продукция – на общую сумму 9274,73 руб. по товарно-транспортной накладной № 000481 от 16.03.2009 г. согласно договору поставки № 288 от 20.11.2008 г. </w:t>
      </w:r>
    </w:p>
    <w:p w:rsidR="00F277CC" w:rsidRPr="00E225CD" w:rsidRDefault="00F277CC" w:rsidP="00F277CC">
      <w:pPr>
        <w:spacing w:line="360" w:lineRule="auto"/>
        <w:ind w:firstLine="709"/>
        <w:rPr>
          <w:sz w:val="28"/>
          <w:szCs w:val="28"/>
        </w:rPr>
      </w:pPr>
      <w:r w:rsidRPr="00E225CD">
        <w:rPr>
          <w:sz w:val="28"/>
          <w:szCs w:val="28"/>
        </w:rPr>
        <w:t xml:space="preserve">В момент поставки у ООО «Смик Рус» возникла кредиторская задолженность за товары, поставленные по ТТН № 000481 на сумму 9274,73 руб. </w:t>
      </w:r>
    </w:p>
    <w:p w:rsidR="00F277CC" w:rsidRPr="00E225CD" w:rsidRDefault="00F277CC" w:rsidP="00F277CC">
      <w:pPr>
        <w:spacing w:line="360" w:lineRule="auto"/>
        <w:ind w:firstLine="709"/>
        <w:rPr>
          <w:sz w:val="28"/>
          <w:szCs w:val="28"/>
        </w:rPr>
      </w:pPr>
      <w:r w:rsidRPr="00E225CD">
        <w:rPr>
          <w:sz w:val="28"/>
          <w:szCs w:val="28"/>
        </w:rPr>
        <w:t>Поступление товаров при прямой поставке товаров от поставщика с доставкой в магазин в бухгалтерском учете ООО «Смик Рус» отражается следующими записями.</w:t>
      </w:r>
    </w:p>
    <w:p w:rsidR="00F277CC" w:rsidRPr="00E225CD" w:rsidRDefault="00F277CC" w:rsidP="00F277CC">
      <w:pPr>
        <w:spacing w:line="360" w:lineRule="auto"/>
        <w:ind w:firstLine="709"/>
        <w:rPr>
          <w:sz w:val="28"/>
          <w:szCs w:val="28"/>
        </w:rPr>
      </w:pPr>
      <w:r w:rsidRPr="00E225CD">
        <w:rPr>
          <w:sz w:val="28"/>
          <w:szCs w:val="28"/>
        </w:rPr>
        <w:t>Дебет 41 «Товары»; Кредит 60 «Расчеты с поставщиками и подрядчиками» - 9274,73 руб. Операция - поступил товар от поставщиков.</w:t>
      </w:r>
    </w:p>
    <w:p w:rsidR="00F277CC" w:rsidRPr="00E225CD" w:rsidRDefault="00F277CC" w:rsidP="00F277CC">
      <w:pPr>
        <w:spacing w:line="360" w:lineRule="auto"/>
        <w:ind w:firstLine="709"/>
        <w:rPr>
          <w:sz w:val="28"/>
          <w:szCs w:val="28"/>
        </w:rPr>
      </w:pPr>
      <w:r w:rsidRPr="00E225CD">
        <w:rPr>
          <w:sz w:val="28"/>
          <w:szCs w:val="28"/>
        </w:rPr>
        <w:t>На полученной товарно-транспортной накладной выставляется торговая наценка путем таксировки розничных цен.</w:t>
      </w:r>
    </w:p>
    <w:p w:rsidR="00F277CC" w:rsidRPr="00E225CD" w:rsidRDefault="00F277CC" w:rsidP="00F277CC">
      <w:pPr>
        <w:spacing w:line="360" w:lineRule="auto"/>
        <w:ind w:firstLine="709"/>
        <w:rPr>
          <w:sz w:val="28"/>
          <w:szCs w:val="28"/>
        </w:rPr>
      </w:pPr>
      <w:r w:rsidRPr="00E225CD">
        <w:rPr>
          <w:sz w:val="28"/>
          <w:szCs w:val="28"/>
        </w:rPr>
        <w:t>Дебет 41 «Товары»; Кредит 42 «Торговая наценка» - 2801,30 тыс.руб. - поставлена торговая наценка на товар по накладной № 481 от 16.03.2009 г.</w:t>
      </w:r>
    </w:p>
    <w:p w:rsidR="00F277CC" w:rsidRPr="00E225CD" w:rsidRDefault="00F277CC" w:rsidP="00F277CC">
      <w:pPr>
        <w:spacing w:line="360" w:lineRule="auto"/>
        <w:ind w:firstLine="709"/>
        <w:rPr>
          <w:sz w:val="28"/>
          <w:szCs w:val="28"/>
        </w:rPr>
      </w:pPr>
      <w:r w:rsidRPr="00E225CD">
        <w:rPr>
          <w:sz w:val="28"/>
          <w:szCs w:val="28"/>
        </w:rPr>
        <w:t>Сумма товара, поступившая в магазин по продажным ценам, по данной накладной, составляет 12076 руб.</w:t>
      </w:r>
    </w:p>
    <w:p w:rsidR="00F277CC" w:rsidRPr="00E225CD" w:rsidRDefault="00F277CC" w:rsidP="00F277CC">
      <w:pPr>
        <w:spacing w:line="360" w:lineRule="auto"/>
        <w:ind w:firstLine="709"/>
        <w:rPr>
          <w:sz w:val="28"/>
          <w:szCs w:val="28"/>
        </w:rPr>
      </w:pPr>
      <w:r w:rsidRPr="00E225CD">
        <w:rPr>
          <w:sz w:val="28"/>
          <w:szCs w:val="28"/>
        </w:rPr>
        <w:t>В бухгалтерии ООО «Смик Рус» составляется проводка:</w:t>
      </w:r>
    </w:p>
    <w:p w:rsidR="00F277CC" w:rsidRPr="00E225CD" w:rsidRDefault="00F277CC" w:rsidP="00F277CC">
      <w:pPr>
        <w:spacing w:line="360" w:lineRule="auto"/>
        <w:ind w:firstLine="709"/>
        <w:rPr>
          <w:sz w:val="28"/>
          <w:szCs w:val="28"/>
        </w:rPr>
      </w:pPr>
      <w:r w:rsidRPr="00E225CD">
        <w:rPr>
          <w:sz w:val="28"/>
          <w:szCs w:val="28"/>
        </w:rPr>
        <w:t>Дебет 60 «Расчеты с поставщиками и подрядчиками»; Кредит 50 «Касса» - 9274,73 руб. Операция – оплачен поставщику Empik Media &amp; Fashion товар по накладной № 481 от 16.03.2009 г. через Гавриленко С.А. по доверенности № 84.</w:t>
      </w:r>
    </w:p>
    <w:p w:rsidR="00F277CC" w:rsidRPr="00E225CD" w:rsidRDefault="00F277CC" w:rsidP="00F277CC">
      <w:pPr>
        <w:spacing w:line="360" w:lineRule="auto"/>
        <w:ind w:firstLine="709"/>
        <w:rPr>
          <w:sz w:val="28"/>
          <w:szCs w:val="28"/>
        </w:rPr>
      </w:pPr>
      <w:r w:rsidRPr="00E225CD">
        <w:rPr>
          <w:sz w:val="28"/>
          <w:szCs w:val="28"/>
        </w:rPr>
        <w:t>С Empik Media &amp; Fashion расчеты проводятся по каждой накладной.</w:t>
      </w:r>
    </w:p>
    <w:p w:rsidR="00F277CC" w:rsidRPr="00E225CD" w:rsidRDefault="00F277CC" w:rsidP="00F277CC">
      <w:pPr>
        <w:spacing w:line="360" w:lineRule="auto"/>
        <w:ind w:firstLine="709"/>
        <w:rPr>
          <w:sz w:val="28"/>
          <w:szCs w:val="28"/>
        </w:rPr>
      </w:pPr>
      <w:r w:rsidRPr="00E225CD">
        <w:rPr>
          <w:sz w:val="28"/>
          <w:szCs w:val="28"/>
        </w:rPr>
        <w:t>Передача товаров в розничную торговлю со своего дистрибьюторского склада оформляется внутренней накладной на перемещение товаров.</w:t>
      </w:r>
    </w:p>
    <w:p w:rsidR="00F277CC" w:rsidRPr="00E225CD" w:rsidRDefault="00F277CC" w:rsidP="00F277CC">
      <w:pPr>
        <w:spacing w:line="360" w:lineRule="auto"/>
        <w:ind w:firstLine="709"/>
        <w:rPr>
          <w:sz w:val="28"/>
          <w:szCs w:val="28"/>
        </w:rPr>
      </w:pPr>
      <w:r w:rsidRPr="00E225CD">
        <w:rPr>
          <w:sz w:val="28"/>
          <w:szCs w:val="28"/>
        </w:rPr>
        <w:t xml:space="preserve">Со склада ООО «Смик Рус» в магазин розничной торговли переданы товары на общую сумму 2000,56 руб. по накладной на внутреннее перемещение, передачу товаров, тары № 72 от 17.03.2009 г. </w:t>
      </w:r>
    </w:p>
    <w:p w:rsidR="00F277CC" w:rsidRPr="00E225CD" w:rsidRDefault="00F277CC" w:rsidP="00F277CC">
      <w:pPr>
        <w:spacing w:line="360" w:lineRule="auto"/>
        <w:ind w:firstLine="709"/>
        <w:rPr>
          <w:sz w:val="28"/>
          <w:szCs w:val="28"/>
        </w:rPr>
      </w:pPr>
      <w:r w:rsidRPr="00E225CD">
        <w:rPr>
          <w:sz w:val="28"/>
          <w:szCs w:val="28"/>
        </w:rPr>
        <w:t>Данный вид товарных операций не влечет за собой дебиторскую или кредиторскую задолженность, изменяется только субсчет учета товаров.</w:t>
      </w:r>
    </w:p>
    <w:p w:rsidR="00F277CC" w:rsidRPr="00E225CD" w:rsidRDefault="00F277CC" w:rsidP="00F277CC">
      <w:pPr>
        <w:spacing w:line="360" w:lineRule="auto"/>
        <w:ind w:firstLine="709"/>
        <w:rPr>
          <w:sz w:val="28"/>
          <w:szCs w:val="28"/>
        </w:rPr>
      </w:pPr>
      <w:r w:rsidRPr="00E225CD">
        <w:rPr>
          <w:sz w:val="28"/>
          <w:szCs w:val="28"/>
        </w:rPr>
        <w:t>Поступление товаров при перемещении их со склада дистрибьюции в магазин в бухгалтерском учете ООО «Смик Рус» отражается следующими записями.</w:t>
      </w:r>
    </w:p>
    <w:p w:rsidR="00F277CC" w:rsidRPr="00E225CD" w:rsidRDefault="00F277CC" w:rsidP="00F277CC">
      <w:pPr>
        <w:spacing w:line="360" w:lineRule="auto"/>
        <w:ind w:firstLine="709"/>
        <w:rPr>
          <w:sz w:val="28"/>
          <w:szCs w:val="28"/>
        </w:rPr>
      </w:pPr>
      <w:r w:rsidRPr="00E225CD">
        <w:rPr>
          <w:sz w:val="28"/>
          <w:szCs w:val="28"/>
        </w:rPr>
        <w:t>Дебет 41 «Товары», субсчет 41/3 «Товары в розничной торговле» ; Кредит 41 «Товары», субсчет 41/1 «Товары в оптовой торговле» - 2000,56 руб. Операция – передан товар со склада дистрибьюции в магазин.</w:t>
      </w:r>
    </w:p>
    <w:p w:rsidR="00F277CC" w:rsidRPr="00E225CD" w:rsidRDefault="00F277CC" w:rsidP="00F277CC">
      <w:pPr>
        <w:spacing w:line="360" w:lineRule="auto"/>
        <w:ind w:firstLine="709"/>
        <w:rPr>
          <w:sz w:val="28"/>
          <w:szCs w:val="28"/>
        </w:rPr>
      </w:pPr>
      <w:r w:rsidRPr="00E225CD">
        <w:rPr>
          <w:sz w:val="28"/>
          <w:szCs w:val="28"/>
        </w:rPr>
        <w:t>На полученной накладной выставляется торговая наценка.</w:t>
      </w:r>
    </w:p>
    <w:p w:rsidR="00F277CC" w:rsidRPr="00E225CD" w:rsidRDefault="00F277CC" w:rsidP="00F277CC">
      <w:pPr>
        <w:spacing w:line="360" w:lineRule="auto"/>
        <w:ind w:firstLine="709"/>
        <w:rPr>
          <w:sz w:val="28"/>
          <w:szCs w:val="28"/>
        </w:rPr>
      </w:pPr>
      <w:r w:rsidRPr="00E225CD">
        <w:rPr>
          <w:sz w:val="28"/>
          <w:szCs w:val="28"/>
        </w:rPr>
        <w:t>Дебет 41 «Товары», субсчет 41/3 «Товары в розничной торговле»; Кредит 42 «Торговая наценка» - 604,44 руб. Операция - поставлена торговая наценка на поступивший товар со склада по накладной № 72 от 17.03.2009 г.</w:t>
      </w:r>
    </w:p>
    <w:p w:rsidR="00F277CC" w:rsidRPr="00E225CD" w:rsidRDefault="00F277CC" w:rsidP="00F277CC">
      <w:pPr>
        <w:spacing w:line="360" w:lineRule="auto"/>
        <w:ind w:firstLine="709"/>
        <w:rPr>
          <w:sz w:val="28"/>
          <w:szCs w:val="28"/>
        </w:rPr>
      </w:pPr>
      <w:r w:rsidRPr="00E225CD">
        <w:rPr>
          <w:sz w:val="28"/>
          <w:szCs w:val="28"/>
        </w:rPr>
        <w:t>Общая сумма товара, поступившая в магазин по продажным ценам, по данной накладной составляет 2605 руб.</w:t>
      </w:r>
    </w:p>
    <w:p w:rsidR="00F277CC" w:rsidRPr="00E225CD" w:rsidRDefault="00F277CC" w:rsidP="00F277CC">
      <w:pPr>
        <w:spacing w:line="360" w:lineRule="auto"/>
        <w:ind w:firstLine="709"/>
        <w:rPr>
          <w:sz w:val="28"/>
          <w:szCs w:val="28"/>
        </w:rPr>
      </w:pPr>
      <w:r w:rsidRPr="00E225CD">
        <w:rPr>
          <w:sz w:val="28"/>
          <w:szCs w:val="28"/>
        </w:rPr>
        <w:t xml:space="preserve">Следующий вид поступления товаров в магазин ООО «Смик Рус» - закупка товаров подотчетным лицом за наличный расчет на оптовых складах. </w:t>
      </w:r>
    </w:p>
    <w:p w:rsidR="00F277CC" w:rsidRPr="00E225CD" w:rsidRDefault="00F277CC" w:rsidP="00F277CC">
      <w:pPr>
        <w:spacing w:line="360" w:lineRule="auto"/>
        <w:ind w:firstLine="709"/>
        <w:rPr>
          <w:sz w:val="28"/>
          <w:szCs w:val="28"/>
        </w:rPr>
      </w:pPr>
      <w:r w:rsidRPr="00E225CD">
        <w:rPr>
          <w:sz w:val="28"/>
          <w:szCs w:val="28"/>
        </w:rPr>
        <w:t>Заведующая магазином получает наличные деньги из кассы по расходному кассовому ордеру на закупку товаров на основании распоряжения директора ООО «Смик Рус» № 5 от 05.01.2009 г. о разрешении приобретения товаров из текущей выручки магазина в пределах лимита 50000 руб. для расширения и обновления ассортимента.</w:t>
      </w:r>
    </w:p>
    <w:p w:rsidR="00F277CC" w:rsidRPr="00E225CD" w:rsidRDefault="00F277CC" w:rsidP="00F277CC">
      <w:pPr>
        <w:spacing w:line="360" w:lineRule="auto"/>
        <w:ind w:firstLine="709"/>
        <w:rPr>
          <w:sz w:val="28"/>
          <w:szCs w:val="28"/>
        </w:rPr>
      </w:pPr>
      <w:r w:rsidRPr="00E225CD">
        <w:rPr>
          <w:sz w:val="28"/>
          <w:szCs w:val="28"/>
        </w:rPr>
        <w:t>Выдана под отчет из кассы сумма 18000 руб. заведующей магазином Недождиевой Г.И. по расходному кассовому ордеру № 80 от 16.03.2009 г. для закупки товаров за наличный расчет с целью расширения ассортимента.</w:t>
      </w:r>
    </w:p>
    <w:p w:rsidR="00F277CC" w:rsidRPr="00E225CD" w:rsidRDefault="00F277CC" w:rsidP="00F277CC">
      <w:pPr>
        <w:spacing w:line="360" w:lineRule="auto"/>
        <w:ind w:firstLine="709"/>
        <w:rPr>
          <w:sz w:val="28"/>
          <w:szCs w:val="28"/>
        </w:rPr>
      </w:pPr>
      <w:r w:rsidRPr="00E225CD">
        <w:rPr>
          <w:sz w:val="28"/>
          <w:szCs w:val="28"/>
        </w:rPr>
        <w:t>Заведующей магазином закуплены товары по товарным накладным ООО «Аленка» № 413 от 16.03.2009 г. на сумму 12844,39 руб. и ООО «Центр Плюс» № 283 от 16.03.2009 г. на сумму 3615,17 руб..</w:t>
      </w:r>
    </w:p>
    <w:p w:rsidR="00F277CC" w:rsidRPr="00E225CD" w:rsidRDefault="00F277CC" w:rsidP="00F277CC">
      <w:pPr>
        <w:spacing w:line="360" w:lineRule="auto"/>
        <w:ind w:firstLine="709"/>
        <w:rPr>
          <w:sz w:val="28"/>
          <w:szCs w:val="28"/>
        </w:rPr>
      </w:pPr>
      <w:r w:rsidRPr="00E225CD">
        <w:rPr>
          <w:sz w:val="28"/>
          <w:szCs w:val="28"/>
        </w:rPr>
        <w:t>Закупленные товары оприходованы в магазин, произведена таксировка продажных цен и выставлена торговая наценка.</w:t>
      </w:r>
    </w:p>
    <w:p w:rsidR="00F277CC" w:rsidRPr="00E225CD" w:rsidRDefault="00F277CC" w:rsidP="00F277CC">
      <w:pPr>
        <w:spacing w:line="360" w:lineRule="auto"/>
        <w:ind w:firstLine="709"/>
        <w:rPr>
          <w:sz w:val="28"/>
          <w:szCs w:val="28"/>
        </w:rPr>
      </w:pPr>
      <w:r w:rsidRPr="00E225CD">
        <w:rPr>
          <w:sz w:val="28"/>
          <w:szCs w:val="28"/>
        </w:rPr>
        <w:t>При отражении в учете товаров, приобретенных для организации подотчетным лицом производятся следующие бухгалтерские записи:</w:t>
      </w:r>
    </w:p>
    <w:p w:rsidR="00F277CC" w:rsidRPr="00E225CD" w:rsidRDefault="00F277CC" w:rsidP="00F277CC">
      <w:pPr>
        <w:spacing w:line="360" w:lineRule="auto"/>
        <w:ind w:firstLine="709"/>
        <w:rPr>
          <w:sz w:val="28"/>
          <w:szCs w:val="28"/>
        </w:rPr>
      </w:pPr>
      <w:r w:rsidRPr="00E225CD">
        <w:rPr>
          <w:sz w:val="28"/>
          <w:szCs w:val="28"/>
        </w:rPr>
        <w:t>Дебет 41 «Товары»; Кредит 71 «Расчеты с подотчетными лицами» - 3615,17 руб. - Отражена стоимость товаров, приобретенных для организации подотчетным лицом Недождиевой Г.И. по товарной накладной ООО «Центр Плюс» № 283 от 16.03.2009 г.</w:t>
      </w:r>
    </w:p>
    <w:p w:rsidR="00F277CC" w:rsidRPr="00E225CD" w:rsidRDefault="00F277CC" w:rsidP="00F277CC">
      <w:pPr>
        <w:spacing w:line="360" w:lineRule="auto"/>
        <w:ind w:firstLine="709"/>
        <w:rPr>
          <w:sz w:val="28"/>
          <w:szCs w:val="28"/>
        </w:rPr>
      </w:pPr>
      <w:r w:rsidRPr="00E225CD">
        <w:rPr>
          <w:sz w:val="28"/>
          <w:szCs w:val="28"/>
        </w:rPr>
        <w:t>Увеличена стоимость оприходованных товаров на сумму торговой наценки, определяемой как разница между фактической себестоимостью и продажной стоимостью товаров - на товары, приобретенные подотчетным лицом, и произведена следующая запись.</w:t>
      </w:r>
    </w:p>
    <w:p w:rsidR="00F277CC" w:rsidRPr="00E225CD" w:rsidRDefault="00F277CC" w:rsidP="00F277CC">
      <w:pPr>
        <w:spacing w:line="360" w:lineRule="auto"/>
        <w:ind w:firstLine="709"/>
        <w:rPr>
          <w:sz w:val="28"/>
          <w:szCs w:val="28"/>
        </w:rPr>
      </w:pPr>
      <w:r w:rsidRPr="00E225CD">
        <w:rPr>
          <w:sz w:val="28"/>
          <w:szCs w:val="28"/>
        </w:rPr>
        <w:t>Дебет 41 «Товары»; Кредит 42 «Торговая наценка» - 1189,83 руб. Операция - поставлена торговая наценка на поступивший товар по накладной ООО «Центр Плюс» № 283 от 16.03.2009 г. (через Недождиеву Г.И.)</w:t>
      </w:r>
    </w:p>
    <w:p w:rsidR="00F277CC" w:rsidRPr="00E225CD" w:rsidRDefault="00F277CC" w:rsidP="00F277CC">
      <w:pPr>
        <w:spacing w:line="360" w:lineRule="auto"/>
        <w:ind w:firstLine="709"/>
        <w:rPr>
          <w:sz w:val="28"/>
          <w:szCs w:val="28"/>
        </w:rPr>
      </w:pPr>
      <w:r w:rsidRPr="00E225CD">
        <w:rPr>
          <w:sz w:val="28"/>
          <w:szCs w:val="28"/>
        </w:rPr>
        <w:t>Дебет 41 «Товары»; Кредит 71 «Расчеты с подотчетными лицами» - 12844,39 руб. Операция - Отражена стоимость товаров, приобретенных для организации подотчетным лицом Недождиевой Г.И. по товарной накладной ООО «Аленка» № 413 от 16.03.2009 г.</w:t>
      </w:r>
    </w:p>
    <w:p w:rsidR="00F277CC" w:rsidRPr="00E225CD" w:rsidRDefault="00F277CC" w:rsidP="00F277CC">
      <w:pPr>
        <w:spacing w:line="360" w:lineRule="auto"/>
        <w:ind w:firstLine="709"/>
        <w:rPr>
          <w:sz w:val="28"/>
          <w:szCs w:val="28"/>
        </w:rPr>
      </w:pPr>
      <w:r w:rsidRPr="00E225CD">
        <w:rPr>
          <w:sz w:val="28"/>
          <w:szCs w:val="28"/>
        </w:rPr>
        <w:t>Увеличена стоимость оприходованных товаров на сумму торговой наценки и произведена следующая запись.</w:t>
      </w:r>
    </w:p>
    <w:p w:rsidR="00F277CC" w:rsidRPr="00E225CD" w:rsidRDefault="00F277CC" w:rsidP="00F277CC">
      <w:pPr>
        <w:spacing w:line="360" w:lineRule="auto"/>
        <w:ind w:firstLine="709"/>
        <w:rPr>
          <w:sz w:val="28"/>
          <w:szCs w:val="28"/>
        </w:rPr>
      </w:pPr>
      <w:r w:rsidRPr="00E225CD">
        <w:rPr>
          <w:sz w:val="28"/>
          <w:szCs w:val="28"/>
        </w:rPr>
        <w:t>Дебет 41 «Товары»; Кредит 42 «Торговая наценка» - 1005,61 руб. Операция - поставлена торговая наценка на поступивший товар по накладной ООО «Аленка» № 413 от 16.03.2009 г. (через Недождиеву Г.И.).</w:t>
      </w:r>
    </w:p>
    <w:p w:rsidR="00F277CC" w:rsidRPr="00E225CD" w:rsidRDefault="00F277CC" w:rsidP="00F277CC">
      <w:pPr>
        <w:spacing w:line="360" w:lineRule="auto"/>
        <w:ind w:firstLine="709"/>
        <w:rPr>
          <w:sz w:val="28"/>
          <w:szCs w:val="28"/>
        </w:rPr>
      </w:pPr>
      <w:r w:rsidRPr="00E225CD">
        <w:rPr>
          <w:sz w:val="28"/>
          <w:szCs w:val="28"/>
        </w:rPr>
        <w:t xml:space="preserve">Поступление товаров в магазин ООО «Смик Рус» по товарной накладной ООО «Аленка» № 413 от 16.03.2009 г. составило 3850 руб., по товарной накладной ООО «Центр Плюс» № 283 от 16.03.2009 г. – 14805 руб. </w:t>
      </w:r>
    </w:p>
    <w:p w:rsidR="00F277CC" w:rsidRPr="00E225CD" w:rsidRDefault="00F277CC" w:rsidP="00F277CC">
      <w:pPr>
        <w:spacing w:line="360" w:lineRule="auto"/>
        <w:ind w:firstLine="709"/>
        <w:rPr>
          <w:sz w:val="28"/>
          <w:szCs w:val="28"/>
        </w:rPr>
      </w:pPr>
      <w:r w:rsidRPr="00E225CD">
        <w:rPr>
          <w:sz w:val="28"/>
          <w:szCs w:val="28"/>
        </w:rPr>
        <w:t>Всего поступление товаров в магазин по продажным розничным ценам по указанным накладным составило 18655 руб.</w:t>
      </w:r>
    </w:p>
    <w:p w:rsidR="00F277CC" w:rsidRPr="00E225CD" w:rsidRDefault="00F277CC" w:rsidP="00F277CC">
      <w:pPr>
        <w:spacing w:line="360" w:lineRule="auto"/>
        <w:ind w:firstLine="709"/>
        <w:rPr>
          <w:sz w:val="28"/>
          <w:szCs w:val="28"/>
        </w:rPr>
      </w:pPr>
      <w:r w:rsidRPr="00E225CD">
        <w:rPr>
          <w:sz w:val="28"/>
          <w:szCs w:val="28"/>
        </w:rPr>
        <w:t xml:space="preserve">Далее поо товарным накладным поставщиков составляется авансовый отчет № 56 от 17.03.2009 г. Недождиевой Г.И. на общую сумму поставки 16459,56 руб.. На основании данных утвержденного авансового отчета бухгалтерией производится списание подотчетных денежных сумм. </w:t>
      </w:r>
    </w:p>
    <w:p w:rsidR="00F277CC" w:rsidRPr="00E225CD" w:rsidRDefault="00F277CC" w:rsidP="00F277CC">
      <w:pPr>
        <w:spacing w:line="360" w:lineRule="auto"/>
        <w:ind w:firstLine="709"/>
        <w:rPr>
          <w:sz w:val="28"/>
          <w:szCs w:val="28"/>
        </w:rPr>
      </w:pPr>
    </w:p>
    <w:p w:rsidR="00F277CC" w:rsidRPr="00E225CD" w:rsidRDefault="00F277CC" w:rsidP="00F277CC">
      <w:pPr>
        <w:pStyle w:val="2"/>
        <w:numPr>
          <w:ilvl w:val="0"/>
          <w:numId w:val="0"/>
        </w:numPr>
        <w:ind w:firstLine="709"/>
        <w:rPr>
          <w:szCs w:val="28"/>
        </w:rPr>
      </w:pPr>
      <w:bookmarkStart w:id="7" w:name="_Toc247329262"/>
      <w:r>
        <w:rPr>
          <w:szCs w:val="28"/>
        </w:rPr>
        <w:t xml:space="preserve">2.2 </w:t>
      </w:r>
      <w:r w:rsidRPr="00E225CD">
        <w:rPr>
          <w:szCs w:val="28"/>
        </w:rPr>
        <w:t>Учет издержек обращения в торговой организации</w:t>
      </w:r>
      <w:bookmarkEnd w:id="7"/>
    </w:p>
    <w:p w:rsidR="00F277CC" w:rsidRPr="00E225CD" w:rsidRDefault="00F277CC"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Издержки обращения – один из главных оценочных показателей финансово-хозяйственной деятельности торговых организаций. Они позволяют определить качество и эффективность работы всего коллектива организации, а внедрение режима экономии издержек способствует росту прибыли, повышению уровня рентабельности. Издержки обращения участвуют в формировании финансового результата деятельности торговой организации, при прочих равных условиях их экономия позволит увеличить прибыль, упрочить конкурентные позиции торговых предприятий и организаций на рынке товаров и услуг.</w:t>
      </w:r>
    </w:p>
    <w:p w:rsidR="00F277CC" w:rsidRPr="00E225CD" w:rsidRDefault="00F277CC" w:rsidP="00F277CC">
      <w:pPr>
        <w:spacing w:line="360" w:lineRule="auto"/>
        <w:ind w:firstLine="709"/>
        <w:rPr>
          <w:sz w:val="28"/>
          <w:szCs w:val="28"/>
        </w:rPr>
      </w:pPr>
      <w:r w:rsidRPr="00E225CD">
        <w:rPr>
          <w:sz w:val="28"/>
          <w:szCs w:val="28"/>
        </w:rPr>
        <w:t>В торговле издержки обращения направлены на наиболее полное удовлетворение спроса населения. Этим целям служат расходы в торговле, связанные с дополнительным вкладом в потребительную стоимость товаров, улучшением обслуживания населения, информацией покупателей о качестве, свойствах и способах потребления товаров, оказанием дополнительных услуг.</w:t>
      </w:r>
    </w:p>
    <w:p w:rsidR="00F277CC" w:rsidRPr="00E225CD" w:rsidRDefault="00F277CC" w:rsidP="00F277CC">
      <w:pPr>
        <w:spacing w:line="360" w:lineRule="auto"/>
        <w:ind w:firstLine="709"/>
        <w:rPr>
          <w:sz w:val="28"/>
          <w:szCs w:val="28"/>
        </w:rPr>
      </w:pPr>
      <w:r w:rsidRPr="00E225CD">
        <w:rPr>
          <w:sz w:val="28"/>
          <w:szCs w:val="28"/>
        </w:rPr>
        <w:t>Издержки обращения в торговле всегда выражали, и будут выражать качество работы торговых организаций и предприятий. Относительное снижение издержек обращения наряду с уменьшением себестоимости продукции является экономическим условием снижения розничных цен, роста чистого дохода торговли, укрепления финансового состояния торговых предприятий.</w:t>
      </w:r>
    </w:p>
    <w:p w:rsidR="00F277CC" w:rsidRPr="00E225CD" w:rsidRDefault="00F277CC" w:rsidP="00F277CC">
      <w:pPr>
        <w:spacing w:line="360" w:lineRule="auto"/>
        <w:ind w:firstLine="709"/>
        <w:rPr>
          <w:sz w:val="28"/>
          <w:szCs w:val="28"/>
        </w:rPr>
      </w:pPr>
      <w:r w:rsidRPr="00E225CD">
        <w:rPr>
          <w:sz w:val="28"/>
          <w:szCs w:val="28"/>
        </w:rPr>
        <w:t>Издержками обращения называются выраженные в денежной форме затраты живого и овеществленного труда по планомерному доведению и реализации товаров потребителям [16, с. 194]. Они включают расходы на оплату труда работников торговли, транспортирование, хранение, упаковку, подсортировку и подготовку товаров к продаже, а также расходы на организацию закупки и реализации, на управление торговлей, ведение учета и контроля за выполнением планов торгово-финансовой деятельности.</w:t>
      </w:r>
    </w:p>
    <w:p w:rsidR="00F277CC" w:rsidRPr="00E225CD" w:rsidRDefault="00F277CC" w:rsidP="00F277CC">
      <w:pPr>
        <w:spacing w:line="360" w:lineRule="auto"/>
        <w:ind w:firstLine="709"/>
        <w:rPr>
          <w:sz w:val="28"/>
          <w:szCs w:val="28"/>
        </w:rPr>
      </w:pPr>
      <w:r w:rsidRPr="00E225CD">
        <w:rPr>
          <w:sz w:val="28"/>
          <w:szCs w:val="28"/>
        </w:rPr>
        <w:t>Однако не все затраты торговли можно относить на издержки обращения. Так, затраты и потери, возникающие в результате небрежного отношения к собственности, убытки, образующиеся по причине наличия дебиторской задолженности, не востребованной в срок, штрафы и пени, уплачиваемые вследствие невыполнения хозяйственных договоров, и прочие подобные потери не должны учитываться как издержки обращения. Указанные расходы необходимо взыскивать с виновных лиц, либо списывать на результаты хозяйственной деятельности.</w:t>
      </w:r>
    </w:p>
    <w:p w:rsidR="00F277CC" w:rsidRPr="00E225CD" w:rsidRDefault="00F277CC" w:rsidP="00F277CC">
      <w:pPr>
        <w:spacing w:line="360" w:lineRule="auto"/>
        <w:ind w:firstLine="709"/>
        <w:rPr>
          <w:sz w:val="28"/>
          <w:szCs w:val="28"/>
        </w:rPr>
      </w:pPr>
      <w:r w:rsidRPr="00E225CD">
        <w:rPr>
          <w:sz w:val="28"/>
          <w:szCs w:val="28"/>
        </w:rPr>
        <w:t xml:space="preserve">По способу отнесения на себестоимость издержки делятся на прямые (контролируемые), непосредственно связанные с практической деятельностью того или иного отдела, магазина, и на косвенные, которые производятся всем магазином в целом или группой магазинов. К косвенным (неконтролируемым) затратам относятся: заработная плата административно-управленческого персонала всего магазина; расходы по содержанию общемагазинных служб (вычислительного центра, бухгалтерии и других отделов). Косвенные издержки рассматриваются как неизбежные, ибо их нельзя упразднить без ликвидации какой-либо функции или подразделения. Косвенные расходы должны распределяться на все секции и отделы магазина. </w:t>
      </w:r>
    </w:p>
    <w:p w:rsidR="00F277CC" w:rsidRPr="00E225CD" w:rsidRDefault="00F277CC" w:rsidP="00F277CC">
      <w:pPr>
        <w:spacing w:line="360" w:lineRule="auto"/>
        <w:ind w:firstLine="709"/>
        <w:rPr>
          <w:sz w:val="28"/>
          <w:szCs w:val="28"/>
        </w:rPr>
      </w:pPr>
      <w:r w:rsidRPr="00E225CD">
        <w:rPr>
          <w:sz w:val="28"/>
          <w:szCs w:val="28"/>
        </w:rPr>
        <w:t xml:space="preserve">Существует несколько методов распределения косвенных издержек и затрат между товарными отделами (секциями), службами, функциями и прочими центрами затрат: </w:t>
      </w:r>
    </w:p>
    <w:p w:rsidR="00F277CC" w:rsidRPr="00E225CD" w:rsidRDefault="00F277CC" w:rsidP="00F277CC">
      <w:pPr>
        <w:spacing w:line="360" w:lineRule="auto"/>
        <w:ind w:firstLine="709"/>
        <w:rPr>
          <w:sz w:val="28"/>
          <w:szCs w:val="28"/>
        </w:rPr>
      </w:pPr>
      <w:r w:rsidRPr="00E225CD">
        <w:rPr>
          <w:sz w:val="28"/>
          <w:szCs w:val="28"/>
        </w:rPr>
        <w:t>- пропорционально обороту отделов;</w:t>
      </w:r>
    </w:p>
    <w:p w:rsidR="00F277CC" w:rsidRPr="00E225CD" w:rsidRDefault="00F277CC" w:rsidP="00F277CC">
      <w:pPr>
        <w:spacing w:line="360" w:lineRule="auto"/>
        <w:ind w:firstLine="709"/>
        <w:rPr>
          <w:sz w:val="28"/>
          <w:szCs w:val="28"/>
        </w:rPr>
      </w:pPr>
      <w:r w:rsidRPr="00E225CD">
        <w:rPr>
          <w:sz w:val="28"/>
          <w:szCs w:val="28"/>
        </w:rPr>
        <w:t>- пропорционально торговой площади, занимаемой отделами (натуральной или взвешенной), т.е. с учетом этажности, места расположения в зале [16, с. 166].</w:t>
      </w:r>
    </w:p>
    <w:p w:rsidR="00F277CC" w:rsidRPr="00E225CD" w:rsidRDefault="00F277CC" w:rsidP="00F277CC">
      <w:pPr>
        <w:spacing w:line="360" w:lineRule="auto"/>
        <w:ind w:firstLine="709"/>
        <w:rPr>
          <w:sz w:val="28"/>
          <w:szCs w:val="28"/>
        </w:rPr>
      </w:pPr>
      <w:r w:rsidRPr="00E225CD">
        <w:rPr>
          <w:sz w:val="28"/>
          <w:szCs w:val="28"/>
        </w:rPr>
        <w:t>Издержки обращения непосредственно связаны с функционированием основного и оборотного капитала. Материальные затраты, затраты на оплату труда, отчисления на социальные нужды — затраты собственного оборотного капитала; амортизация — собственного основного капитала; прочие затраты — собственного и заемного оборотного капитала, заемного основного капитала.</w:t>
      </w:r>
    </w:p>
    <w:p w:rsidR="00F277CC" w:rsidRPr="00E225CD" w:rsidRDefault="00F277CC" w:rsidP="00F277CC">
      <w:pPr>
        <w:spacing w:line="360" w:lineRule="auto"/>
        <w:ind w:firstLine="709"/>
        <w:rPr>
          <w:sz w:val="28"/>
          <w:szCs w:val="28"/>
        </w:rPr>
      </w:pPr>
      <w:r w:rsidRPr="00E225CD">
        <w:rPr>
          <w:sz w:val="28"/>
          <w:szCs w:val="28"/>
        </w:rPr>
        <w:t xml:space="preserve">Правильная организация учета издержек обращения дает возможность выявить резервы их снижения. Учет издержек позволяет контролировать расходование материальных, трудовых и финансовых ресурсов. </w:t>
      </w:r>
    </w:p>
    <w:p w:rsidR="00F277CC" w:rsidRDefault="00F277CC" w:rsidP="00F277CC">
      <w:pPr>
        <w:spacing w:line="360" w:lineRule="auto"/>
        <w:ind w:firstLine="709"/>
        <w:rPr>
          <w:sz w:val="28"/>
          <w:szCs w:val="28"/>
        </w:rPr>
      </w:pPr>
      <w:r w:rsidRPr="00E225CD">
        <w:rPr>
          <w:sz w:val="28"/>
          <w:szCs w:val="28"/>
        </w:rPr>
        <w:t>Рассмотрим структуру издержек обращения ООО «Смик Рус» в 2008 г., представленную в таблице 8.</w:t>
      </w:r>
    </w:p>
    <w:p w:rsidR="00F277CC" w:rsidRDefault="00F277CC"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Pr>
          <w:sz w:val="28"/>
          <w:szCs w:val="28"/>
        </w:rPr>
        <w:t xml:space="preserve">Таблица 8. </w:t>
      </w:r>
      <w:r w:rsidRPr="00E225CD">
        <w:rPr>
          <w:sz w:val="28"/>
          <w:szCs w:val="28"/>
        </w:rPr>
        <w:t>Структура издержек обращения магазина «Смик Рус» в 2008 г.</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980"/>
        <w:gridCol w:w="2374"/>
      </w:tblGrid>
      <w:tr w:rsidR="00F277CC" w:rsidRPr="00F277CC" w:rsidTr="00E11778">
        <w:trPr>
          <w:trHeight w:val="209"/>
        </w:trPr>
        <w:tc>
          <w:tcPr>
            <w:tcW w:w="4680" w:type="dxa"/>
            <w:shd w:val="clear" w:color="auto" w:fill="auto"/>
            <w:vAlign w:val="center"/>
          </w:tcPr>
          <w:p w:rsidR="00F277CC" w:rsidRPr="00F277CC" w:rsidRDefault="00F277CC" w:rsidP="00E11778">
            <w:pPr>
              <w:spacing w:line="360" w:lineRule="auto"/>
              <w:ind w:firstLine="0"/>
            </w:pPr>
            <w:r w:rsidRPr="00F277CC">
              <w:t>Показатель</w:t>
            </w:r>
          </w:p>
        </w:tc>
        <w:tc>
          <w:tcPr>
            <w:tcW w:w="1980" w:type="dxa"/>
            <w:shd w:val="clear" w:color="auto" w:fill="auto"/>
            <w:vAlign w:val="center"/>
          </w:tcPr>
          <w:p w:rsidR="00F277CC" w:rsidRPr="00E11778" w:rsidRDefault="00F277CC" w:rsidP="00E11778">
            <w:pPr>
              <w:pStyle w:val="af3"/>
              <w:spacing w:line="360" w:lineRule="auto"/>
              <w:rPr>
                <w:sz w:val="20"/>
              </w:rPr>
            </w:pPr>
            <w:r w:rsidRPr="00E11778">
              <w:rPr>
                <w:sz w:val="20"/>
              </w:rPr>
              <w:t>Структура</w:t>
            </w:r>
          </w:p>
        </w:tc>
        <w:tc>
          <w:tcPr>
            <w:tcW w:w="2374" w:type="dxa"/>
            <w:shd w:val="clear" w:color="auto" w:fill="auto"/>
            <w:vAlign w:val="center"/>
          </w:tcPr>
          <w:p w:rsidR="00F277CC" w:rsidRPr="00E11778" w:rsidRDefault="00F277CC" w:rsidP="00E11778">
            <w:pPr>
              <w:pStyle w:val="af3"/>
              <w:spacing w:line="360" w:lineRule="auto"/>
              <w:rPr>
                <w:sz w:val="20"/>
              </w:rPr>
            </w:pPr>
            <w:r w:rsidRPr="00E11778">
              <w:rPr>
                <w:sz w:val="20"/>
              </w:rPr>
              <w:t>Сумма, тыс.руб.</w:t>
            </w:r>
          </w:p>
        </w:tc>
      </w:tr>
      <w:tr w:rsidR="00F277CC" w:rsidRPr="00F277CC" w:rsidTr="00E11778">
        <w:trPr>
          <w:trHeight w:val="285"/>
        </w:trPr>
        <w:tc>
          <w:tcPr>
            <w:tcW w:w="4680" w:type="dxa"/>
            <w:shd w:val="clear" w:color="auto" w:fill="auto"/>
          </w:tcPr>
          <w:p w:rsidR="00F277CC" w:rsidRPr="00F277CC" w:rsidRDefault="00F277CC" w:rsidP="00E11778">
            <w:pPr>
              <w:spacing w:line="360" w:lineRule="auto"/>
              <w:ind w:firstLine="0"/>
            </w:pPr>
            <w:r w:rsidRPr="00F277CC">
              <w:t>Издержки обращения всего</w:t>
            </w:r>
          </w:p>
        </w:tc>
        <w:tc>
          <w:tcPr>
            <w:tcW w:w="1980" w:type="dxa"/>
            <w:shd w:val="clear" w:color="auto" w:fill="auto"/>
            <w:vAlign w:val="center"/>
          </w:tcPr>
          <w:p w:rsidR="00F277CC" w:rsidRPr="00E11778" w:rsidRDefault="00F277CC" w:rsidP="00E11778">
            <w:pPr>
              <w:pStyle w:val="af3"/>
              <w:spacing w:line="360" w:lineRule="auto"/>
              <w:rPr>
                <w:sz w:val="20"/>
              </w:rPr>
            </w:pPr>
            <w:r w:rsidRPr="00E11778">
              <w:rPr>
                <w:sz w:val="20"/>
              </w:rPr>
              <w:t>100%</w:t>
            </w:r>
          </w:p>
        </w:tc>
        <w:tc>
          <w:tcPr>
            <w:tcW w:w="2374" w:type="dxa"/>
            <w:shd w:val="clear" w:color="auto" w:fill="auto"/>
            <w:vAlign w:val="center"/>
          </w:tcPr>
          <w:p w:rsidR="00F277CC" w:rsidRPr="00E11778" w:rsidRDefault="00F277CC" w:rsidP="00E11778">
            <w:pPr>
              <w:pStyle w:val="af3"/>
              <w:spacing w:line="360" w:lineRule="auto"/>
              <w:rPr>
                <w:sz w:val="20"/>
              </w:rPr>
            </w:pPr>
            <w:bookmarkStart w:id="8" w:name="RANGE!C1"/>
            <w:bookmarkEnd w:id="8"/>
            <w:r w:rsidRPr="00E11778">
              <w:rPr>
                <w:sz w:val="20"/>
              </w:rPr>
              <w:t>18589</w:t>
            </w:r>
          </w:p>
        </w:tc>
      </w:tr>
      <w:tr w:rsidR="00F277CC" w:rsidRPr="00F277CC" w:rsidTr="00E11778">
        <w:tc>
          <w:tcPr>
            <w:tcW w:w="4680" w:type="dxa"/>
            <w:shd w:val="clear" w:color="auto" w:fill="auto"/>
          </w:tcPr>
          <w:p w:rsidR="00F277CC" w:rsidRPr="00F277CC" w:rsidRDefault="00F277CC" w:rsidP="00E11778">
            <w:pPr>
              <w:spacing w:line="360" w:lineRule="auto"/>
              <w:ind w:firstLine="0"/>
            </w:pPr>
            <w:r w:rsidRPr="00F277CC">
              <w:t xml:space="preserve">I. Материальные затраты </w:t>
            </w:r>
          </w:p>
        </w:tc>
        <w:tc>
          <w:tcPr>
            <w:tcW w:w="1980" w:type="dxa"/>
            <w:shd w:val="clear" w:color="auto" w:fill="auto"/>
            <w:vAlign w:val="center"/>
          </w:tcPr>
          <w:p w:rsidR="00F277CC" w:rsidRPr="00E11778" w:rsidRDefault="00F277CC" w:rsidP="00E11778">
            <w:pPr>
              <w:pStyle w:val="af3"/>
              <w:spacing w:line="360" w:lineRule="auto"/>
              <w:rPr>
                <w:sz w:val="20"/>
              </w:rPr>
            </w:pPr>
            <w:r w:rsidRPr="00E11778">
              <w:rPr>
                <w:sz w:val="20"/>
              </w:rPr>
              <w:t>39,31%</w:t>
            </w:r>
          </w:p>
        </w:tc>
        <w:tc>
          <w:tcPr>
            <w:tcW w:w="2374" w:type="dxa"/>
            <w:shd w:val="clear" w:color="auto" w:fill="auto"/>
            <w:vAlign w:val="center"/>
          </w:tcPr>
          <w:p w:rsidR="00F277CC" w:rsidRPr="00E11778" w:rsidRDefault="00F277CC" w:rsidP="00E11778">
            <w:pPr>
              <w:pStyle w:val="af3"/>
              <w:spacing w:line="360" w:lineRule="auto"/>
              <w:rPr>
                <w:sz w:val="20"/>
              </w:rPr>
            </w:pPr>
            <w:r w:rsidRPr="00E11778">
              <w:rPr>
                <w:sz w:val="20"/>
              </w:rPr>
              <w:t>7307</w:t>
            </w:r>
          </w:p>
        </w:tc>
      </w:tr>
      <w:tr w:rsidR="00F277CC" w:rsidRPr="00F277CC" w:rsidTr="00E11778">
        <w:tc>
          <w:tcPr>
            <w:tcW w:w="4680" w:type="dxa"/>
            <w:shd w:val="clear" w:color="auto" w:fill="auto"/>
          </w:tcPr>
          <w:p w:rsidR="00F277CC" w:rsidRPr="00F277CC" w:rsidRDefault="00F277CC" w:rsidP="00E11778">
            <w:pPr>
              <w:spacing w:line="360" w:lineRule="auto"/>
              <w:ind w:firstLine="0"/>
            </w:pPr>
            <w:r w:rsidRPr="00F277CC">
              <w:t xml:space="preserve"> коммунальные услуги </w:t>
            </w:r>
          </w:p>
        </w:tc>
        <w:tc>
          <w:tcPr>
            <w:tcW w:w="1980" w:type="dxa"/>
            <w:shd w:val="clear" w:color="auto" w:fill="auto"/>
            <w:vAlign w:val="center"/>
          </w:tcPr>
          <w:p w:rsidR="00F277CC" w:rsidRPr="00E11778" w:rsidRDefault="00F277CC" w:rsidP="00E11778">
            <w:pPr>
              <w:pStyle w:val="af3"/>
              <w:spacing w:line="360" w:lineRule="auto"/>
              <w:rPr>
                <w:sz w:val="20"/>
              </w:rPr>
            </w:pPr>
            <w:r w:rsidRPr="00E11778">
              <w:rPr>
                <w:sz w:val="20"/>
              </w:rPr>
              <w:t>9,68%</w:t>
            </w:r>
          </w:p>
        </w:tc>
        <w:tc>
          <w:tcPr>
            <w:tcW w:w="2374" w:type="dxa"/>
            <w:shd w:val="clear" w:color="auto" w:fill="auto"/>
            <w:vAlign w:val="center"/>
          </w:tcPr>
          <w:p w:rsidR="00F277CC" w:rsidRPr="00E11778" w:rsidRDefault="00F277CC" w:rsidP="00E11778">
            <w:pPr>
              <w:pStyle w:val="af3"/>
              <w:spacing w:line="360" w:lineRule="auto"/>
              <w:rPr>
                <w:sz w:val="20"/>
              </w:rPr>
            </w:pPr>
            <w:r w:rsidRPr="00E11778">
              <w:rPr>
                <w:sz w:val="20"/>
              </w:rPr>
              <w:t>1800</w:t>
            </w:r>
          </w:p>
        </w:tc>
      </w:tr>
      <w:tr w:rsidR="00F277CC" w:rsidRPr="00F277CC" w:rsidTr="00E11778">
        <w:tc>
          <w:tcPr>
            <w:tcW w:w="4680" w:type="dxa"/>
            <w:shd w:val="clear" w:color="auto" w:fill="auto"/>
          </w:tcPr>
          <w:p w:rsidR="00F277CC" w:rsidRPr="00F277CC" w:rsidRDefault="00F277CC" w:rsidP="00E11778">
            <w:pPr>
              <w:spacing w:line="360" w:lineRule="auto"/>
              <w:ind w:firstLine="0"/>
            </w:pPr>
            <w:r w:rsidRPr="00F277CC">
              <w:t xml:space="preserve"> электроэнергия </w:t>
            </w:r>
          </w:p>
        </w:tc>
        <w:tc>
          <w:tcPr>
            <w:tcW w:w="1980" w:type="dxa"/>
            <w:shd w:val="clear" w:color="auto" w:fill="auto"/>
            <w:vAlign w:val="center"/>
          </w:tcPr>
          <w:p w:rsidR="00F277CC" w:rsidRPr="00E11778" w:rsidRDefault="00F277CC" w:rsidP="00E11778">
            <w:pPr>
              <w:pStyle w:val="af3"/>
              <w:spacing w:line="360" w:lineRule="auto"/>
              <w:rPr>
                <w:sz w:val="20"/>
              </w:rPr>
            </w:pPr>
            <w:r w:rsidRPr="00E11778">
              <w:rPr>
                <w:sz w:val="20"/>
              </w:rPr>
              <w:t>22,59%</w:t>
            </w:r>
          </w:p>
        </w:tc>
        <w:tc>
          <w:tcPr>
            <w:tcW w:w="2374" w:type="dxa"/>
            <w:shd w:val="clear" w:color="auto" w:fill="auto"/>
            <w:vAlign w:val="center"/>
          </w:tcPr>
          <w:p w:rsidR="00F277CC" w:rsidRPr="00E11778" w:rsidRDefault="00F277CC" w:rsidP="00E11778">
            <w:pPr>
              <w:pStyle w:val="af3"/>
              <w:spacing w:line="360" w:lineRule="auto"/>
              <w:rPr>
                <w:sz w:val="20"/>
              </w:rPr>
            </w:pPr>
            <w:r w:rsidRPr="00E11778">
              <w:rPr>
                <w:sz w:val="20"/>
              </w:rPr>
              <w:t>4200</w:t>
            </w:r>
          </w:p>
        </w:tc>
      </w:tr>
      <w:tr w:rsidR="00F277CC" w:rsidRPr="00F277CC" w:rsidTr="00E11778">
        <w:tc>
          <w:tcPr>
            <w:tcW w:w="4680" w:type="dxa"/>
            <w:shd w:val="clear" w:color="auto" w:fill="auto"/>
          </w:tcPr>
          <w:p w:rsidR="00F277CC" w:rsidRPr="00F277CC" w:rsidRDefault="00F277CC" w:rsidP="00E11778">
            <w:pPr>
              <w:spacing w:line="360" w:lineRule="auto"/>
              <w:ind w:firstLine="0"/>
            </w:pPr>
            <w:r w:rsidRPr="00F277CC">
              <w:t xml:space="preserve"> хранение, упаковка товаров </w:t>
            </w:r>
          </w:p>
        </w:tc>
        <w:tc>
          <w:tcPr>
            <w:tcW w:w="1980" w:type="dxa"/>
            <w:shd w:val="clear" w:color="auto" w:fill="auto"/>
            <w:vAlign w:val="center"/>
          </w:tcPr>
          <w:p w:rsidR="00F277CC" w:rsidRPr="00E11778" w:rsidRDefault="00F277CC" w:rsidP="00E11778">
            <w:pPr>
              <w:pStyle w:val="af3"/>
              <w:spacing w:line="360" w:lineRule="auto"/>
              <w:rPr>
                <w:sz w:val="20"/>
              </w:rPr>
            </w:pPr>
            <w:r w:rsidRPr="00E11778">
              <w:rPr>
                <w:sz w:val="20"/>
              </w:rPr>
              <w:t>0,45%</w:t>
            </w:r>
          </w:p>
        </w:tc>
        <w:tc>
          <w:tcPr>
            <w:tcW w:w="2374" w:type="dxa"/>
            <w:shd w:val="clear" w:color="auto" w:fill="auto"/>
            <w:vAlign w:val="center"/>
          </w:tcPr>
          <w:p w:rsidR="00F277CC" w:rsidRPr="00E11778" w:rsidRDefault="00F277CC" w:rsidP="00E11778">
            <w:pPr>
              <w:pStyle w:val="af3"/>
              <w:spacing w:line="360" w:lineRule="auto"/>
              <w:rPr>
                <w:sz w:val="20"/>
              </w:rPr>
            </w:pPr>
            <w:r w:rsidRPr="00E11778">
              <w:rPr>
                <w:sz w:val="20"/>
              </w:rPr>
              <w:t>84</w:t>
            </w:r>
          </w:p>
        </w:tc>
      </w:tr>
      <w:tr w:rsidR="00F277CC" w:rsidRPr="00F277CC" w:rsidTr="00E11778">
        <w:tc>
          <w:tcPr>
            <w:tcW w:w="4680" w:type="dxa"/>
            <w:shd w:val="clear" w:color="auto" w:fill="auto"/>
          </w:tcPr>
          <w:p w:rsidR="00F277CC" w:rsidRPr="00F277CC" w:rsidRDefault="00F277CC" w:rsidP="00E11778">
            <w:pPr>
              <w:spacing w:line="360" w:lineRule="auto"/>
              <w:ind w:firstLine="0"/>
            </w:pPr>
            <w:r w:rsidRPr="00F277CC">
              <w:t xml:space="preserve"> Износ сан. одежды</w:t>
            </w:r>
          </w:p>
        </w:tc>
        <w:tc>
          <w:tcPr>
            <w:tcW w:w="1980" w:type="dxa"/>
            <w:shd w:val="clear" w:color="auto" w:fill="auto"/>
            <w:vAlign w:val="center"/>
          </w:tcPr>
          <w:p w:rsidR="00F277CC" w:rsidRPr="00E11778" w:rsidRDefault="00F277CC" w:rsidP="00E11778">
            <w:pPr>
              <w:pStyle w:val="af3"/>
              <w:spacing w:line="360" w:lineRule="auto"/>
              <w:rPr>
                <w:sz w:val="20"/>
              </w:rPr>
            </w:pPr>
            <w:r w:rsidRPr="00E11778">
              <w:rPr>
                <w:sz w:val="20"/>
              </w:rPr>
              <w:t>0,16%</w:t>
            </w:r>
          </w:p>
        </w:tc>
        <w:tc>
          <w:tcPr>
            <w:tcW w:w="2374" w:type="dxa"/>
            <w:shd w:val="clear" w:color="auto" w:fill="auto"/>
            <w:vAlign w:val="center"/>
          </w:tcPr>
          <w:p w:rsidR="00F277CC" w:rsidRPr="00E11778" w:rsidRDefault="00F277CC" w:rsidP="00E11778">
            <w:pPr>
              <w:pStyle w:val="af3"/>
              <w:spacing w:line="360" w:lineRule="auto"/>
              <w:rPr>
                <w:sz w:val="20"/>
              </w:rPr>
            </w:pPr>
            <w:r w:rsidRPr="00E11778">
              <w:rPr>
                <w:sz w:val="20"/>
              </w:rPr>
              <w:t>30</w:t>
            </w:r>
          </w:p>
        </w:tc>
      </w:tr>
      <w:tr w:rsidR="00F277CC" w:rsidRPr="00F277CC" w:rsidTr="00E11778">
        <w:tc>
          <w:tcPr>
            <w:tcW w:w="4680" w:type="dxa"/>
            <w:shd w:val="clear" w:color="auto" w:fill="auto"/>
          </w:tcPr>
          <w:p w:rsidR="00F277CC" w:rsidRPr="00F277CC" w:rsidRDefault="00F277CC" w:rsidP="00E11778">
            <w:pPr>
              <w:spacing w:line="360" w:lineRule="auto"/>
              <w:ind w:firstLine="0"/>
            </w:pPr>
            <w:r w:rsidRPr="00F277CC">
              <w:t xml:space="preserve"> Потери товаров при хранении </w:t>
            </w:r>
          </w:p>
        </w:tc>
        <w:tc>
          <w:tcPr>
            <w:tcW w:w="1980" w:type="dxa"/>
            <w:shd w:val="clear" w:color="auto" w:fill="auto"/>
            <w:vAlign w:val="center"/>
          </w:tcPr>
          <w:p w:rsidR="00F277CC" w:rsidRPr="00E11778" w:rsidRDefault="00F277CC" w:rsidP="00E11778">
            <w:pPr>
              <w:pStyle w:val="af3"/>
              <w:spacing w:line="360" w:lineRule="auto"/>
              <w:rPr>
                <w:sz w:val="20"/>
              </w:rPr>
            </w:pPr>
            <w:r w:rsidRPr="00E11778">
              <w:rPr>
                <w:sz w:val="20"/>
              </w:rPr>
              <w:t>2,33%</w:t>
            </w:r>
          </w:p>
        </w:tc>
        <w:tc>
          <w:tcPr>
            <w:tcW w:w="2374" w:type="dxa"/>
            <w:shd w:val="clear" w:color="auto" w:fill="auto"/>
            <w:vAlign w:val="center"/>
          </w:tcPr>
          <w:p w:rsidR="00F277CC" w:rsidRPr="00E11778" w:rsidRDefault="00F277CC" w:rsidP="00E11778">
            <w:pPr>
              <w:pStyle w:val="af3"/>
              <w:spacing w:line="360" w:lineRule="auto"/>
              <w:rPr>
                <w:sz w:val="20"/>
              </w:rPr>
            </w:pPr>
            <w:r w:rsidRPr="00E11778">
              <w:rPr>
                <w:sz w:val="20"/>
              </w:rPr>
              <w:t>434</w:t>
            </w:r>
          </w:p>
        </w:tc>
      </w:tr>
      <w:tr w:rsidR="00F277CC" w:rsidRPr="00F277CC" w:rsidTr="00E11778">
        <w:tc>
          <w:tcPr>
            <w:tcW w:w="4680" w:type="dxa"/>
            <w:shd w:val="clear" w:color="auto" w:fill="auto"/>
          </w:tcPr>
          <w:p w:rsidR="00F277CC" w:rsidRPr="00F277CC" w:rsidRDefault="00F277CC" w:rsidP="00E11778">
            <w:pPr>
              <w:spacing w:line="360" w:lineRule="auto"/>
              <w:ind w:firstLine="0"/>
            </w:pPr>
            <w:r w:rsidRPr="00F277CC">
              <w:t xml:space="preserve"> Расходы по таре </w:t>
            </w:r>
          </w:p>
        </w:tc>
        <w:tc>
          <w:tcPr>
            <w:tcW w:w="1980" w:type="dxa"/>
            <w:shd w:val="clear" w:color="auto" w:fill="auto"/>
            <w:vAlign w:val="center"/>
          </w:tcPr>
          <w:p w:rsidR="00F277CC" w:rsidRPr="00E11778" w:rsidRDefault="00F277CC" w:rsidP="00E11778">
            <w:pPr>
              <w:pStyle w:val="af3"/>
              <w:spacing w:line="360" w:lineRule="auto"/>
              <w:rPr>
                <w:sz w:val="20"/>
              </w:rPr>
            </w:pPr>
            <w:r w:rsidRPr="00E11778">
              <w:rPr>
                <w:sz w:val="20"/>
              </w:rPr>
              <w:t>0,16%</w:t>
            </w:r>
          </w:p>
        </w:tc>
        <w:tc>
          <w:tcPr>
            <w:tcW w:w="2374" w:type="dxa"/>
            <w:shd w:val="clear" w:color="auto" w:fill="auto"/>
            <w:vAlign w:val="center"/>
          </w:tcPr>
          <w:p w:rsidR="00F277CC" w:rsidRPr="00E11778" w:rsidRDefault="00F277CC" w:rsidP="00E11778">
            <w:pPr>
              <w:pStyle w:val="af3"/>
              <w:spacing w:line="360" w:lineRule="auto"/>
              <w:rPr>
                <w:sz w:val="20"/>
              </w:rPr>
            </w:pPr>
            <w:r w:rsidRPr="00E11778">
              <w:rPr>
                <w:sz w:val="20"/>
              </w:rPr>
              <w:t>30</w:t>
            </w:r>
          </w:p>
        </w:tc>
      </w:tr>
      <w:tr w:rsidR="00F277CC" w:rsidRPr="00F277CC" w:rsidTr="00E11778">
        <w:tc>
          <w:tcPr>
            <w:tcW w:w="4680" w:type="dxa"/>
            <w:shd w:val="clear" w:color="auto" w:fill="auto"/>
          </w:tcPr>
          <w:p w:rsidR="00F277CC" w:rsidRPr="00F277CC" w:rsidRDefault="00F277CC" w:rsidP="00E11778">
            <w:pPr>
              <w:spacing w:line="360" w:lineRule="auto"/>
              <w:ind w:firstLine="0"/>
            </w:pPr>
            <w:r w:rsidRPr="00F277CC">
              <w:t xml:space="preserve"> Расходы на текущий ремонт, содержание зданий, сооружений, инвентаря </w:t>
            </w:r>
          </w:p>
        </w:tc>
        <w:tc>
          <w:tcPr>
            <w:tcW w:w="1980" w:type="dxa"/>
            <w:shd w:val="clear" w:color="auto" w:fill="auto"/>
            <w:vAlign w:val="center"/>
          </w:tcPr>
          <w:p w:rsidR="00F277CC" w:rsidRPr="00E11778" w:rsidRDefault="00F277CC" w:rsidP="00E11778">
            <w:pPr>
              <w:pStyle w:val="af3"/>
              <w:spacing w:line="360" w:lineRule="auto"/>
              <w:rPr>
                <w:sz w:val="20"/>
              </w:rPr>
            </w:pPr>
            <w:r w:rsidRPr="00E11778">
              <w:rPr>
                <w:sz w:val="20"/>
              </w:rPr>
              <w:t>0,65%</w:t>
            </w:r>
          </w:p>
        </w:tc>
        <w:tc>
          <w:tcPr>
            <w:tcW w:w="2374" w:type="dxa"/>
            <w:shd w:val="clear" w:color="auto" w:fill="auto"/>
            <w:vAlign w:val="center"/>
          </w:tcPr>
          <w:p w:rsidR="00F277CC" w:rsidRPr="00E11778" w:rsidRDefault="00F277CC" w:rsidP="00E11778">
            <w:pPr>
              <w:pStyle w:val="af3"/>
              <w:spacing w:line="360" w:lineRule="auto"/>
              <w:rPr>
                <w:sz w:val="20"/>
              </w:rPr>
            </w:pPr>
            <w:r w:rsidRPr="00E11778">
              <w:rPr>
                <w:sz w:val="20"/>
              </w:rPr>
              <w:t>120</w:t>
            </w:r>
          </w:p>
        </w:tc>
      </w:tr>
      <w:tr w:rsidR="00F277CC" w:rsidRPr="00F277CC" w:rsidTr="00E11778">
        <w:tc>
          <w:tcPr>
            <w:tcW w:w="4680" w:type="dxa"/>
            <w:shd w:val="clear" w:color="auto" w:fill="auto"/>
          </w:tcPr>
          <w:p w:rsidR="00F277CC" w:rsidRPr="00F277CC" w:rsidRDefault="00F277CC" w:rsidP="00E11778">
            <w:pPr>
              <w:spacing w:line="360" w:lineRule="auto"/>
              <w:ind w:firstLine="0"/>
            </w:pPr>
            <w:r w:rsidRPr="00F277CC">
              <w:t xml:space="preserve"> Расходы на собственный транспорт </w:t>
            </w:r>
          </w:p>
        </w:tc>
        <w:tc>
          <w:tcPr>
            <w:tcW w:w="1980" w:type="dxa"/>
            <w:shd w:val="clear" w:color="auto" w:fill="auto"/>
            <w:vAlign w:val="center"/>
          </w:tcPr>
          <w:p w:rsidR="00F277CC" w:rsidRPr="00E11778" w:rsidRDefault="00F277CC" w:rsidP="00E11778">
            <w:pPr>
              <w:pStyle w:val="af3"/>
              <w:spacing w:line="360" w:lineRule="auto"/>
              <w:rPr>
                <w:sz w:val="20"/>
              </w:rPr>
            </w:pPr>
            <w:r w:rsidRPr="00E11778">
              <w:rPr>
                <w:sz w:val="20"/>
              </w:rPr>
              <w:t>3,28%</w:t>
            </w:r>
          </w:p>
        </w:tc>
        <w:tc>
          <w:tcPr>
            <w:tcW w:w="2374" w:type="dxa"/>
            <w:shd w:val="clear" w:color="auto" w:fill="auto"/>
            <w:vAlign w:val="center"/>
          </w:tcPr>
          <w:p w:rsidR="00F277CC" w:rsidRPr="00E11778" w:rsidRDefault="00F277CC" w:rsidP="00E11778">
            <w:pPr>
              <w:pStyle w:val="af3"/>
              <w:spacing w:line="360" w:lineRule="auto"/>
              <w:rPr>
                <w:sz w:val="20"/>
              </w:rPr>
            </w:pPr>
            <w:r w:rsidRPr="00E11778">
              <w:rPr>
                <w:sz w:val="20"/>
              </w:rPr>
              <w:t>609</w:t>
            </w:r>
          </w:p>
        </w:tc>
      </w:tr>
      <w:tr w:rsidR="00F277CC" w:rsidRPr="00F277CC" w:rsidTr="00E11778">
        <w:tc>
          <w:tcPr>
            <w:tcW w:w="4680" w:type="dxa"/>
            <w:shd w:val="clear" w:color="auto" w:fill="auto"/>
          </w:tcPr>
          <w:p w:rsidR="00F277CC" w:rsidRPr="00F277CC" w:rsidRDefault="00F277CC" w:rsidP="00E11778">
            <w:pPr>
              <w:spacing w:line="360" w:lineRule="auto"/>
              <w:ind w:firstLine="0"/>
            </w:pPr>
            <w:r w:rsidRPr="00F277CC">
              <w:t>II. Затраты на оплату труда</w:t>
            </w:r>
          </w:p>
        </w:tc>
        <w:tc>
          <w:tcPr>
            <w:tcW w:w="1980" w:type="dxa"/>
            <w:shd w:val="clear" w:color="auto" w:fill="auto"/>
            <w:vAlign w:val="center"/>
          </w:tcPr>
          <w:p w:rsidR="00F277CC" w:rsidRPr="00E11778" w:rsidRDefault="00F277CC" w:rsidP="00E11778">
            <w:pPr>
              <w:pStyle w:val="af3"/>
              <w:spacing w:line="360" w:lineRule="auto"/>
              <w:rPr>
                <w:sz w:val="20"/>
              </w:rPr>
            </w:pPr>
            <w:r w:rsidRPr="00E11778">
              <w:rPr>
                <w:sz w:val="20"/>
              </w:rPr>
              <w:t>37,89%</w:t>
            </w:r>
          </w:p>
        </w:tc>
        <w:tc>
          <w:tcPr>
            <w:tcW w:w="2374" w:type="dxa"/>
            <w:shd w:val="clear" w:color="auto" w:fill="auto"/>
            <w:vAlign w:val="center"/>
          </w:tcPr>
          <w:p w:rsidR="00F277CC" w:rsidRPr="00E11778" w:rsidRDefault="00F277CC" w:rsidP="00E11778">
            <w:pPr>
              <w:pStyle w:val="af3"/>
              <w:spacing w:line="360" w:lineRule="auto"/>
              <w:rPr>
                <w:sz w:val="20"/>
              </w:rPr>
            </w:pPr>
            <w:r w:rsidRPr="00E11778">
              <w:rPr>
                <w:sz w:val="20"/>
              </w:rPr>
              <w:t>7044</w:t>
            </w:r>
          </w:p>
        </w:tc>
      </w:tr>
      <w:tr w:rsidR="00F277CC" w:rsidRPr="00F277CC" w:rsidTr="00E11778">
        <w:tc>
          <w:tcPr>
            <w:tcW w:w="4680" w:type="dxa"/>
            <w:shd w:val="clear" w:color="auto" w:fill="auto"/>
          </w:tcPr>
          <w:p w:rsidR="00F277CC" w:rsidRPr="00F277CC" w:rsidRDefault="00F277CC" w:rsidP="00E11778">
            <w:pPr>
              <w:spacing w:line="360" w:lineRule="auto"/>
              <w:ind w:firstLine="0"/>
            </w:pPr>
            <w:r w:rsidRPr="00F277CC">
              <w:t xml:space="preserve">III. Отчисления на социальные нужды </w:t>
            </w:r>
          </w:p>
        </w:tc>
        <w:tc>
          <w:tcPr>
            <w:tcW w:w="1980" w:type="dxa"/>
            <w:shd w:val="clear" w:color="auto" w:fill="auto"/>
            <w:vAlign w:val="center"/>
          </w:tcPr>
          <w:p w:rsidR="00F277CC" w:rsidRPr="00E11778" w:rsidRDefault="00F277CC" w:rsidP="00E11778">
            <w:pPr>
              <w:pStyle w:val="af3"/>
              <w:spacing w:line="360" w:lineRule="auto"/>
              <w:rPr>
                <w:sz w:val="20"/>
              </w:rPr>
            </w:pPr>
            <w:r w:rsidRPr="00E11778">
              <w:rPr>
                <w:sz w:val="20"/>
              </w:rPr>
              <w:t>10,04%</w:t>
            </w:r>
          </w:p>
        </w:tc>
        <w:tc>
          <w:tcPr>
            <w:tcW w:w="2374" w:type="dxa"/>
            <w:shd w:val="clear" w:color="auto" w:fill="auto"/>
            <w:vAlign w:val="center"/>
          </w:tcPr>
          <w:p w:rsidR="00F277CC" w:rsidRPr="00E11778" w:rsidRDefault="00F277CC" w:rsidP="00E11778">
            <w:pPr>
              <w:pStyle w:val="af3"/>
              <w:spacing w:line="360" w:lineRule="auto"/>
              <w:rPr>
                <w:sz w:val="20"/>
              </w:rPr>
            </w:pPr>
            <w:r w:rsidRPr="00E11778">
              <w:rPr>
                <w:sz w:val="20"/>
              </w:rPr>
              <w:t>1867</w:t>
            </w:r>
          </w:p>
        </w:tc>
      </w:tr>
      <w:tr w:rsidR="00F277CC" w:rsidRPr="00F277CC" w:rsidTr="00E11778">
        <w:tc>
          <w:tcPr>
            <w:tcW w:w="4680" w:type="dxa"/>
            <w:shd w:val="clear" w:color="auto" w:fill="auto"/>
          </w:tcPr>
          <w:p w:rsidR="00F277CC" w:rsidRPr="00F277CC" w:rsidRDefault="00F277CC" w:rsidP="00E11778">
            <w:pPr>
              <w:spacing w:line="360" w:lineRule="auto"/>
              <w:ind w:firstLine="0"/>
            </w:pPr>
            <w:r w:rsidRPr="00F277CC">
              <w:t xml:space="preserve">IV. Амортизация основных фондов </w:t>
            </w:r>
          </w:p>
        </w:tc>
        <w:tc>
          <w:tcPr>
            <w:tcW w:w="1980" w:type="dxa"/>
            <w:shd w:val="clear" w:color="auto" w:fill="auto"/>
            <w:vAlign w:val="center"/>
          </w:tcPr>
          <w:p w:rsidR="00F277CC" w:rsidRPr="00E11778" w:rsidRDefault="00F277CC" w:rsidP="00E11778">
            <w:pPr>
              <w:pStyle w:val="af3"/>
              <w:spacing w:line="360" w:lineRule="auto"/>
              <w:rPr>
                <w:sz w:val="20"/>
              </w:rPr>
            </w:pPr>
            <w:r w:rsidRPr="00E11778">
              <w:rPr>
                <w:sz w:val="20"/>
              </w:rPr>
              <w:t>3,74%</w:t>
            </w:r>
          </w:p>
        </w:tc>
        <w:tc>
          <w:tcPr>
            <w:tcW w:w="2374" w:type="dxa"/>
            <w:shd w:val="clear" w:color="auto" w:fill="auto"/>
            <w:vAlign w:val="center"/>
          </w:tcPr>
          <w:p w:rsidR="00F277CC" w:rsidRPr="00E11778" w:rsidRDefault="00F277CC" w:rsidP="00E11778">
            <w:pPr>
              <w:pStyle w:val="af3"/>
              <w:spacing w:line="360" w:lineRule="auto"/>
              <w:rPr>
                <w:sz w:val="20"/>
              </w:rPr>
            </w:pPr>
            <w:r w:rsidRPr="00E11778">
              <w:rPr>
                <w:sz w:val="20"/>
              </w:rPr>
              <w:t>695</w:t>
            </w:r>
          </w:p>
        </w:tc>
      </w:tr>
      <w:tr w:rsidR="00F277CC" w:rsidRPr="00F277CC" w:rsidTr="00E11778">
        <w:tc>
          <w:tcPr>
            <w:tcW w:w="4680" w:type="dxa"/>
            <w:shd w:val="clear" w:color="auto" w:fill="auto"/>
          </w:tcPr>
          <w:p w:rsidR="00F277CC" w:rsidRPr="00F277CC" w:rsidRDefault="00F277CC" w:rsidP="00E11778">
            <w:pPr>
              <w:spacing w:line="360" w:lineRule="auto"/>
              <w:ind w:firstLine="0"/>
            </w:pPr>
            <w:r w:rsidRPr="00F277CC">
              <w:t xml:space="preserve">V. Прочие затраты </w:t>
            </w:r>
          </w:p>
        </w:tc>
        <w:tc>
          <w:tcPr>
            <w:tcW w:w="1980" w:type="dxa"/>
            <w:shd w:val="clear" w:color="auto" w:fill="auto"/>
            <w:vAlign w:val="center"/>
          </w:tcPr>
          <w:p w:rsidR="00F277CC" w:rsidRPr="00E11778" w:rsidRDefault="00F277CC" w:rsidP="00E11778">
            <w:pPr>
              <w:pStyle w:val="af3"/>
              <w:spacing w:line="360" w:lineRule="auto"/>
              <w:rPr>
                <w:sz w:val="20"/>
              </w:rPr>
            </w:pPr>
            <w:r w:rsidRPr="00E11778">
              <w:rPr>
                <w:sz w:val="20"/>
              </w:rPr>
              <w:t>9,02%</w:t>
            </w:r>
          </w:p>
        </w:tc>
        <w:tc>
          <w:tcPr>
            <w:tcW w:w="2374" w:type="dxa"/>
            <w:shd w:val="clear" w:color="auto" w:fill="auto"/>
            <w:vAlign w:val="center"/>
          </w:tcPr>
          <w:p w:rsidR="00F277CC" w:rsidRPr="00E11778" w:rsidRDefault="00F277CC" w:rsidP="00E11778">
            <w:pPr>
              <w:pStyle w:val="af3"/>
              <w:spacing w:line="360" w:lineRule="auto"/>
              <w:rPr>
                <w:sz w:val="20"/>
              </w:rPr>
            </w:pPr>
            <w:r w:rsidRPr="00E11778">
              <w:rPr>
                <w:sz w:val="20"/>
              </w:rPr>
              <w:t>1676</w:t>
            </w:r>
          </w:p>
        </w:tc>
      </w:tr>
      <w:tr w:rsidR="00F277CC" w:rsidRPr="00F277CC" w:rsidTr="00E11778">
        <w:tc>
          <w:tcPr>
            <w:tcW w:w="4680" w:type="dxa"/>
            <w:shd w:val="clear" w:color="auto" w:fill="auto"/>
          </w:tcPr>
          <w:p w:rsidR="00F277CC" w:rsidRPr="00F277CC" w:rsidRDefault="00F277CC" w:rsidP="00E11778">
            <w:pPr>
              <w:spacing w:line="360" w:lineRule="auto"/>
              <w:ind w:firstLine="0"/>
            </w:pPr>
            <w:r w:rsidRPr="00F277CC">
              <w:t xml:space="preserve"> Оплата услуг сторонних организаций </w:t>
            </w:r>
          </w:p>
        </w:tc>
        <w:tc>
          <w:tcPr>
            <w:tcW w:w="1980" w:type="dxa"/>
            <w:shd w:val="clear" w:color="auto" w:fill="auto"/>
            <w:vAlign w:val="center"/>
          </w:tcPr>
          <w:p w:rsidR="00F277CC" w:rsidRPr="00E11778" w:rsidRDefault="00F277CC" w:rsidP="00E11778">
            <w:pPr>
              <w:pStyle w:val="af3"/>
              <w:spacing w:line="360" w:lineRule="auto"/>
              <w:rPr>
                <w:sz w:val="20"/>
              </w:rPr>
            </w:pPr>
            <w:r w:rsidRPr="00E11778">
              <w:rPr>
                <w:sz w:val="20"/>
              </w:rPr>
              <w:t>0,52%</w:t>
            </w:r>
          </w:p>
        </w:tc>
        <w:tc>
          <w:tcPr>
            <w:tcW w:w="2374" w:type="dxa"/>
            <w:shd w:val="clear" w:color="auto" w:fill="auto"/>
            <w:vAlign w:val="center"/>
          </w:tcPr>
          <w:p w:rsidR="00F277CC" w:rsidRPr="00E11778" w:rsidRDefault="00F277CC" w:rsidP="00E11778">
            <w:pPr>
              <w:pStyle w:val="af3"/>
              <w:spacing w:line="360" w:lineRule="auto"/>
              <w:rPr>
                <w:sz w:val="20"/>
              </w:rPr>
            </w:pPr>
            <w:r w:rsidRPr="00E11778">
              <w:rPr>
                <w:sz w:val="20"/>
              </w:rPr>
              <w:t>96</w:t>
            </w:r>
          </w:p>
        </w:tc>
      </w:tr>
      <w:tr w:rsidR="00F277CC" w:rsidRPr="00F277CC" w:rsidTr="00E11778">
        <w:tc>
          <w:tcPr>
            <w:tcW w:w="4680" w:type="dxa"/>
            <w:shd w:val="clear" w:color="auto" w:fill="auto"/>
          </w:tcPr>
          <w:p w:rsidR="00F277CC" w:rsidRPr="00F277CC" w:rsidRDefault="00F277CC" w:rsidP="00E11778">
            <w:pPr>
              <w:spacing w:line="360" w:lineRule="auto"/>
              <w:ind w:firstLine="0"/>
            </w:pPr>
            <w:r w:rsidRPr="00F277CC">
              <w:t xml:space="preserve">из них: услуги связи </w:t>
            </w:r>
          </w:p>
        </w:tc>
        <w:tc>
          <w:tcPr>
            <w:tcW w:w="1980" w:type="dxa"/>
            <w:shd w:val="clear" w:color="auto" w:fill="auto"/>
            <w:vAlign w:val="center"/>
          </w:tcPr>
          <w:p w:rsidR="00F277CC" w:rsidRPr="00E11778" w:rsidRDefault="00F277CC" w:rsidP="00E11778">
            <w:pPr>
              <w:pStyle w:val="af3"/>
              <w:spacing w:line="360" w:lineRule="auto"/>
              <w:rPr>
                <w:sz w:val="20"/>
              </w:rPr>
            </w:pPr>
            <w:r w:rsidRPr="00E11778">
              <w:rPr>
                <w:sz w:val="20"/>
              </w:rPr>
              <w:t>0,13%</w:t>
            </w:r>
          </w:p>
        </w:tc>
        <w:tc>
          <w:tcPr>
            <w:tcW w:w="2374" w:type="dxa"/>
            <w:shd w:val="clear" w:color="auto" w:fill="auto"/>
            <w:vAlign w:val="center"/>
          </w:tcPr>
          <w:p w:rsidR="00F277CC" w:rsidRPr="00E11778" w:rsidRDefault="00F277CC" w:rsidP="00E11778">
            <w:pPr>
              <w:pStyle w:val="af3"/>
              <w:spacing w:line="360" w:lineRule="auto"/>
              <w:rPr>
                <w:sz w:val="20"/>
              </w:rPr>
            </w:pPr>
            <w:r w:rsidRPr="00E11778">
              <w:rPr>
                <w:sz w:val="20"/>
              </w:rPr>
              <w:t>24</w:t>
            </w:r>
          </w:p>
        </w:tc>
      </w:tr>
      <w:tr w:rsidR="00F277CC" w:rsidRPr="00F277CC" w:rsidTr="00E11778">
        <w:tc>
          <w:tcPr>
            <w:tcW w:w="4680" w:type="dxa"/>
            <w:shd w:val="clear" w:color="auto" w:fill="auto"/>
          </w:tcPr>
          <w:p w:rsidR="00F277CC" w:rsidRPr="00F277CC" w:rsidRDefault="00F277CC" w:rsidP="00E11778">
            <w:pPr>
              <w:spacing w:line="360" w:lineRule="auto"/>
              <w:ind w:firstLine="0"/>
            </w:pPr>
            <w:r w:rsidRPr="00F277CC">
              <w:t xml:space="preserve"> Вневедомственной охраны </w:t>
            </w:r>
          </w:p>
        </w:tc>
        <w:tc>
          <w:tcPr>
            <w:tcW w:w="1980" w:type="dxa"/>
            <w:shd w:val="clear" w:color="auto" w:fill="auto"/>
            <w:vAlign w:val="center"/>
          </w:tcPr>
          <w:p w:rsidR="00F277CC" w:rsidRPr="00E11778" w:rsidRDefault="00F277CC" w:rsidP="00E11778">
            <w:pPr>
              <w:pStyle w:val="af3"/>
              <w:spacing w:line="360" w:lineRule="auto"/>
              <w:rPr>
                <w:sz w:val="20"/>
              </w:rPr>
            </w:pPr>
            <w:r w:rsidRPr="00E11778">
              <w:rPr>
                <w:sz w:val="20"/>
              </w:rPr>
              <w:t>0,39%</w:t>
            </w:r>
          </w:p>
        </w:tc>
        <w:tc>
          <w:tcPr>
            <w:tcW w:w="2374" w:type="dxa"/>
            <w:shd w:val="clear" w:color="auto" w:fill="auto"/>
            <w:vAlign w:val="center"/>
          </w:tcPr>
          <w:p w:rsidR="00F277CC" w:rsidRPr="00E11778" w:rsidRDefault="00F277CC" w:rsidP="00E11778">
            <w:pPr>
              <w:pStyle w:val="af3"/>
              <w:spacing w:line="360" w:lineRule="auto"/>
              <w:rPr>
                <w:sz w:val="20"/>
              </w:rPr>
            </w:pPr>
            <w:r w:rsidRPr="00E11778">
              <w:rPr>
                <w:sz w:val="20"/>
              </w:rPr>
              <w:t>72</w:t>
            </w:r>
          </w:p>
        </w:tc>
      </w:tr>
      <w:tr w:rsidR="00F277CC" w:rsidRPr="00F277CC" w:rsidTr="00E11778">
        <w:tc>
          <w:tcPr>
            <w:tcW w:w="4680" w:type="dxa"/>
            <w:shd w:val="clear" w:color="auto" w:fill="auto"/>
          </w:tcPr>
          <w:p w:rsidR="00F277CC" w:rsidRPr="00F277CC" w:rsidRDefault="00F277CC" w:rsidP="00E11778">
            <w:pPr>
              <w:spacing w:line="360" w:lineRule="auto"/>
              <w:ind w:firstLine="0"/>
            </w:pPr>
            <w:r w:rsidRPr="00F277CC">
              <w:t xml:space="preserve"> Другие затраты </w:t>
            </w:r>
          </w:p>
        </w:tc>
        <w:tc>
          <w:tcPr>
            <w:tcW w:w="1980" w:type="dxa"/>
            <w:shd w:val="clear" w:color="auto" w:fill="auto"/>
            <w:vAlign w:val="center"/>
          </w:tcPr>
          <w:p w:rsidR="00F277CC" w:rsidRPr="00E11778" w:rsidRDefault="00F277CC" w:rsidP="00E11778">
            <w:pPr>
              <w:pStyle w:val="af3"/>
              <w:spacing w:line="360" w:lineRule="auto"/>
              <w:rPr>
                <w:sz w:val="20"/>
              </w:rPr>
            </w:pPr>
            <w:r w:rsidRPr="00E11778">
              <w:rPr>
                <w:sz w:val="20"/>
              </w:rPr>
              <w:t>5,16%</w:t>
            </w:r>
          </w:p>
        </w:tc>
        <w:tc>
          <w:tcPr>
            <w:tcW w:w="2374" w:type="dxa"/>
            <w:shd w:val="clear" w:color="auto" w:fill="auto"/>
            <w:vAlign w:val="center"/>
          </w:tcPr>
          <w:p w:rsidR="00F277CC" w:rsidRPr="00E11778" w:rsidRDefault="00F277CC" w:rsidP="00E11778">
            <w:pPr>
              <w:pStyle w:val="af3"/>
              <w:spacing w:line="360" w:lineRule="auto"/>
              <w:rPr>
                <w:sz w:val="20"/>
              </w:rPr>
            </w:pPr>
            <w:r w:rsidRPr="00E11778">
              <w:rPr>
                <w:sz w:val="20"/>
              </w:rPr>
              <w:t>960</w:t>
            </w:r>
          </w:p>
        </w:tc>
      </w:tr>
      <w:tr w:rsidR="00F277CC" w:rsidRPr="00F277CC" w:rsidTr="00E11778">
        <w:tc>
          <w:tcPr>
            <w:tcW w:w="4680" w:type="dxa"/>
            <w:shd w:val="clear" w:color="auto" w:fill="auto"/>
          </w:tcPr>
          <w:p w:rsidR="00F277CC" w:rsidRPr="00F277CC" w:rsidRDefault="00F277CC" w:rsidP="00E11778">
            <w:pPr>
              <w:spacing w:line="360" w:lineRule="auto"/>
              <w:ind w:firstLine="0"/>
            </w:pPr>
            <w:r w:rsidRPr="00F277CC">
              <w:t xml:space="preserve"> Оплата услуг по инкассации торговой выручки </w:t>
            </w:r>
          </w:p>
        </w:tc>
        <w:tc>
          <w:tcPr>
            <w:tcW w:w="1980" w:type="dxa"/>
            <w:shd w:val="clear" w:color="auto" w:fill="auto"/>
            <w:vAlign w:val="center"/>
          </w:tcPr>
          <w:p w:rsidR="00F277CC" w:rsidRPr="00E11778" w:rsidRDefault="00F277CC" w:rsidP="00E11778">
            <w:pPr>
              <w:pStyle w:val="af3"/>
              <w:spacing w:line="360" w:lineRule="auto"/>
              <w:rPr>
                <w:sz w:val="20"/>
              </w:rPr>
            </w:pPr>
            <w:r w:rsidRPr="00E11778">
              <w:rPr>
                <w:sz w:val="20"/>
              </w:rPr>
              <w:t>3,34%</w:t>
            </w:r>
          </w:p>
        </w:tc>
        <w:tc>
          <w:tcPr>
            <w:tcW w:w="2374" w:type="dxa"/>
            <w:shd w:val="clear" w:color="auto" w:fill="auto"/>
            <w:vAlign w:val="center"/>
          </w:tcPr>
          <w:p w:rsidR="00F277CC" w:rsidRPr="00E11778" w:rsidRDefault="00F277CC" w:rsidP="00E11778">
            <w:pPr>
              <w:pStyle w:val="af3"/>
              <w:spacing w:line="360" w:lineRule="auto"/>
              <w:rPr>
                <w:sz w:val="20"/>
              </w:rPr>
            </w:pPr>
            <w:r w:rsidRPr="00E11778">
              <w:rPr>
                <w:sz w:val="20"/>
              </w:rPr>
              <w:t>620</w:t>
            </w:r>
          </w:p>
        </w:tc>
      </w:tr>
    </w:tbl>
    <w:p w:rsidR="00F277CC" w:rsidRPr="00E225CD" w:rsidRDefault="00F277CC"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 xml:space="preserve">По данным таблицы 8 видно, что значительная доля издержек приходится на расходы по оплате труда, а также на материальные затраты. </w:t>
      </w:r>
    </w:p>
    <w:p w:rsidR="00F277CC" w:rsidRDefault="00F277CC" w:rsidP="00F277CC">
      <w:pPr>
        <w:spacing w:line="360" w:lineRule="auto"/>
        <w:ind w:firstLine="709"/>
        <w:rPr>
          <w:sz w:val="28"/>
          <w:szCs w:val="28"/>
        </w:rPr>
      </w:pPr>
      <w:r w:rsidRPr="00E225CD">
        <w:rPr>
          <w:sz w:val="28"/>
          <w:szCs w:val="28"/>
        </w:rPr>
        <w:t>Наглядно структура издержек обращения в 2008 г. показана на диаграмме на рисунке 7.</w:t>
      </w:r>
    </w:p>
    <w:p w:rsidR="00F277CC" w:rsidRPr="00E225CD" w:rsidRDefault="00F277CC" w:rsidP="00F277CC">
      <w:pPr>
        <w:spacing w:line="360" w:lineRule="auto"/>
        <w:ind w:firstLine="709"/>
        <w:rPr>
          <w:sz w:val="28"/>
          <w:szCs w:val="28"/>
        </w:rPr>
      </w:pPr>
    </w:p>
    <w:p w:rsidR="00F277CC" w:rsidRPr="00E225CD" w:rsidRDefault="008B40C4" w:rsidP="00F277CC">
      <w:pPr>
        <w:spacing w:line="360" w:lineRule="auto"/>
        <w:ind w:firstLine="0"/>
        <w:rPr>
          <w:sz w:val="28"/>
          <w:szCs w:val="28"/>
        </w:rPr>
      </w:pPr>
      <w:r>
        <w:rPr>
          <w:noProof/>
          <w:sz w:val="28"/>
          <w:szCs w:val="28"/>
        </w:rPr>
        <w:pict>
          <v:shape id="Рисунок 7" o:spid="_x0000_i1031" type="#_x0000_t75" style="width:270.75pt;height:153pt;visibility:visible">
            <v:imagedata r:id="rId11" o:title=""/>
          </v:shape>
        </w:pict>
      </w:r>
    </w:p>
    <w:p w:rsidR="00F277CC" w:rsidRPr="00E225CD" w:rsidRDefault="00F277CC" w:rsidP="00F277CC">
      <w:pPr>
        <w:spacing w:line="360" w:lineRule="auto"/>
        <w:ind w:firstLine="709"/>
        <w:rPr>
          <w:sz w:val="28"/>
          <w:szCs w:val="28"/>
        </w:rPr>
      </w:pPr>
      <w:r w:rsidRPr="00E225CD">
        <w:rPr>
          <w:sz w:val="28"/>
          <w:szCs w:val="28"/>
        </w:rPr>
        <w:t xml:space="preserve"> Рис.7. Структура издержек обращения в 2008 г.</w:t>
      </w:r>
    </w:p>
    <w:p w:rsidR="00F277CC" w:rsidRPr="00E225CD" w:rsidRDefault="00F277CC" w:rsidP="00F277CC">
      <w:pPr>
        <w:spacing w:line="360" w:lineRule="auto"/>
        <w:ind w:firstLine="709"/>
        <w:rPr>
          <w:sz w:val="28"/>
          <w:szCs w:val="28"/>
        </w:rPr>
      </w:pPr>
    </w:p>
    <w:p w:rsidR="00F277CC" w:rsidRDefault="00F277CC" w:rsidP="00F277CC">
      <w:pPr>
        <w:spacing w:line="360" w:lineRule="auto"/>
        <w:ind w:firstLine="709"/>
        <w:rPr>
          <w:sz w:val="28"/>
          <w:szCs w:val="28"/>
        </w:rPr>
      </w:pPr>
      <w:r w:rsidRPr="00E225CD">
        <w:rPr>
          <w:sz w:val="28"/>
          <w:szCs w:val="28"/>
        </w:rPr>
        <w:t>Динамика издержек обращения позволяет проследить изменения расходов торгового предприятия в течение ряда лет.</w:t>
      </w:r>
    </w:p>
    <w:p w:rsidR="00F277CC" w:rsidRPr="00E225CD" w:rsidRDefault="00F277CC" w:rsidP="00F277CC">
      <w:pPr>
        <w:spacing w:line="360" w:lineRule="auto"/>
        <w:ind w:firstLine="709"/>
        <w:rPr>
          <w:sz w:val="28"/>
          <w:szCs w:val="28"/>
        </w:rPr>
      </w:pPr>
    </w:p>
    <w:p w:rsidR="00F277CC" w:rsidRPr="00E225CD" w:rsidRDefault="008B40C4" w:rsidP="00F277CC">
      <w:pPr>
        <w:spacing w:line="360" w:lineRule="auto"/>
        <w:ind w:firstLine="0"/>
        <w:rPr>
          <w:sz w:val="28"/>
          <w:szCs w:val="28"/>
        </w:rPr>
      </w:pPr>
      <w:r>
        <w:rPr>
          <w:noProof/>
          <w:sz w:val="28"/>
          <w:szCs w:val="28"/>
        </w:rPr>
        <w:pict>
          <v:shape id="Рисунок 8" o:spid="_x0000_i1032" type="#_x0000_t75" style="width:307.5pt;height:189pt;visibility:visible">
            <v:imagedata r:id="rId12" o:title=""/>
          </v:shape>
        </w:pict>
      </w:r>
    </w:p>
    <w:p w:rsidR="00F277CC" w:rsidRPr="00E225CD" w:rsidRDefault="00F277CC" w:rsidP="00F277CC">
      <w:pPr>
        <w:spacing w:line="360" w:lineRule="auto"/>
        <w:ind w:firstLine="709"/>
        <w:rPr>
          <w:sz w:val="28"/>
          <w:szCs w:val="28"/>
        </w:rPr>
      </w:pPr>
      <w:r w:rsidRPr="00E225CD">
        <w:rPr>
          <w:sz w:val="28"/>
          <w:szCs w:val="28"/>
        </w:rPr>
        <w:t>Рис.8. Динамика структуры издержек обращения в 2006-2008 гг.</w:t>
      </w:r>
    </w:p>
    <w:p w:rsidR="00F277CC" w:rsidRPr="00E225CD" w:rsidRDefault="00F277CC" w:rsidP="00F277CC">
      <w:pPr>
        <w:spacing w:line="360" w:lineRule="auto"/>
        <w:ind w:firstLine="709"/>
        <w:rPr>
          <w:sz w:val="28"/>
          <w:szCs w:val="28"/>
        </w:rPr>
      </w:pPr>
    </w:p>
    <w:p w:rsidR="00F277CC" w:rsidRDefault="00F277CC" w:rsidP="00F277CC">
      <w:pPr>
        <w:spacing w:line="360" w:lineRule="auto"/>
        <w:ind w:firstLine="709"/>
        <w:rPr>
          <w:sz w:val="28"/>
          <w:szCs w:val="28"/>
        </w:rPr>
      </w:pPr>
      <w:r w:rsidRPr="00E225CD">
        <w:rPr>
          <w:sz w:val="28"/>
          <w:szCs w:val="28"/>
        </w:rPr>
        <w:t>Как можно видеть на рисунке 8, в целом структура сохраняется в течение ряда лет, изменения отдельных экономических статей незначительны. Наибольшую долю занимает оплата труда, которая колеблется в районе 40% - от 39% в 2006 г., до 41% в 2007 г. и до 38% в 2008 г. Примерно такую же часть издержек обращения занимают материальные затраты, включающие в себя коммунальные услуги, расходы на электроэнергию и др. Наиболее значительные колебания идут по статье «Прочие затраты» - от 4% до 9%, причем доля прочих затрат в последнем году наибольшая – 9%. Рассмотрим некоторые показатели эффективности издержек обращения и их изменение в ООО «Смик Рус» в 2006-2008 гг. Издержки обращения характеризуются следующими основными показателями:</w:t>
      </w:r>
      <w:r>
        <w:rPr>
          <w:sz w:val="28"/>
          <w:szCs w:val="28"/>
        </w:rPr>
        <w:t xml:space="preserve"> </w:t>
      </w:r>
      <w:r w:rsidRPr="00E225CD">
        <w:rPr>
          <w:sz w:val="28"/>
          <w:szCs w:val="28"/>
        </w:rPr>
        <w:t>а) уровнем издержкоемкости торговой деятельности. Он определяется как отношение суммы издержек обращения к сумме товарооборота, выраженное в процентах. Уровень издержкоемкости является важнейшим качественным показателем экономичности хозяйственной деятельности торгового предприятия, отражая долю его текущих затрат в цене реализуемых товаров;</w:t>
      </w:r>
    </w:p>
    <w:p w:rsidR="00F277CC" w:rsidRDefault="00F277CC">
      <w:pPr>
        <w:widowControl/>
        <w:spacing w:line="360" w:lineRule="auto"/>
        <w:ind w:firstLine="0"/>
        <w:jc w:val="left"/>
        <w:rPr>
          <w:sz w:val="28"/>
          <w:szCs w:val="28"/>
        </w:rPr>
      </w:pPr>
      <w:r>
        <w:rPr>
          <w:sz w:val="28"/>
          <w:szCs w:val="28"/>
        </w:rPr>
        <w:br w:type="page"/>
      </w:r>
    </w:p>
    <w:p w:rsidR="00F277CC" w:rsidRDefault="00F277CC" w:rsidP="00F277CC">
      <w:pPr>
        <w:spacing w:line="360" w:lineRule="auto"/>
        <w:ind w:firstLine="709"/>
        <w:rPr>
          <w:sz w:val="28"/>
          <w:szCs w:val="28"/>
        </w:rPr>
      </w:pPr>
      <w:r w:rsidRPr="00E225CD">
        <w:rPr>
          <w:sz w:val="28"/>
          <w:szCs w:val="28"/>
        </w:rPr>
        <w:t xml:space="preserve">ИЕ = ИО/ТО*100%, </w:t>
      </w:r>
    </w:p>
    <w:p w:rsidR="00F277CC" w:rsidRPr="00E225CD" w:rsidRDefault="00F277CC"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 xml:space="preserve">где ИЕ – издержкоемкость, </w:t>
      </w:r>
    </w:p>
    <w:p w:rsidR="00F277CC" w:rsidRPr="00E225CD" w:rsidRDefault="00F277CC" w:rsidP="00F277CC">
      <w:pPr>
        <w:spacing w:line="360" w:lineRule="auto"/>
        <w:ind w:firstLine="709"/>
        <w:rPr>
          <w:sz w:val="28"/>
          <w:szCs w:val="28"/>
        </w:rPr>
      </w:pPr>
      <w:r w:rsidRPr="00E225CD">
        <w:rPr>
          <w:sz w:val="28"/>
          <w:szCs w:val="28"/>
        </w:rPr>
        <w:t xml:space="preserve">ИО – издержки обращения, </w:t>
      </w:r>
    </w:p>
    <w:p w:rsidR="00F277CC" w:rsidRPr="00E225CD" w:rsidRDefault="00F277CC" w:rsidP="00F277CC">
      <w:pPr>
        <w:spacing w:line="360" w:lineRule="auto"/>
        <w:ind w:firstLine="709"/>
        <w:rPr>
          <w:sz w:val="28"/>
          <w:szCs w:val="28"/>
        </w:rPr>
      </w:pPr>
      <w:r w:rsidRPr="00E225CD">
        <w:rPr>
          <w:sz w:val="28"/>
          <w:szCs w:val="28"/>
        </w:rPr>
        <w:t>ТО – товарооборот [12, с. 207].</w:t>
      </w:r>
    </w:p>
    <w:p w:rsidR="00F277CC" w:rsidRPr="00E225CD" w:rsidRDefault="00F277CC" w:rsidP="00F277CC">
      <w:pPr>
        <w:spacing w:line="360" w:lineRule="auto"/>
        <w:ind w:firstLine="709"/>
        <w:rPr>
          <w:sz w:val="28"/>
          <w:szCs w:val="28"/>
        </w:rPr>
      </w:pPr>
      <w:r w:rsidRPr="00E225CD">
        <w:rPr>
          <w:sz w:val="28"/>
          <w:szCs w:val="28"/>
        </w:rPr>
        <w:t>Отсюда,</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ИЕ 2006 = 16735/60058*100% = 27,9 %</w:t>
      </w:r>
    </w:p>
    <w:p w:rsidR="00F277CC" w:rsidRPr="00E225CD" w:rsidRDefault="00F277CC" w:rsidP="00F277CC">
      <w:pPr>
        <w:spacing w:line="360" w:lineRule="auto"/>
        <w:ind w:firstLine="709"/>
        <w:rPr>
          <w:sz w:val="28"/>
          <w:szCs w:val="28"/>
        </w:rPr>
      </w:pPr>
      <w:r w:rsidRPr="00E225CD">
        <w:rPr>
          <w:sz w:val="28"/>
          <w:szCs w:val="28"/>
        </w:rPr>
        <w:t>ИЕ 2007 =22844/79018*100% = 28,9 %</w:t>
      </w:r>
    </w:p>
    <w:p w:rsidR="00F277CC" w:rsidRPr="00E225CD" w:rsidRDefault="00F277CC" w:rsidP="00F277CC">
      <w:pPr>
        <w:spacing w:line="360" w:lineRule="auto"/>
        <w:ind w:firstLine="709"/>
        <w:rPr>
          <w:sz w:val="28"/>
          <w:szCs w:val="28"/>
        </w:rPr>
      </w:pPr>
      <w:r w:rsidRPr="00E225CD">
        <w:rPr>
          <w:sz w:val="28"/>
          <w:szCs w:val="28"/>
        </w:rPr>
        <w:t>ИЕ 2008 =18589/61816*100% = 30,1 %</w:t>
      </w:r>
    </w:p>
    <w:p w:rsidR="00F277CC" w:rsidRPr="00E225CD" w:rsidRDefault="00F277CC" w:rsidP="00F277CC">
      <w:pPr>
        <w:spacing w:line="360" w:lineRule="auto"/>
        <w:ind w:firstLine="709"/>
        <w:rPr>
          <w:sz w:val="28"/>
          <w:szCs w:val="28"/>
        </w:rPr>
      </w:pPr>
      <w:r w:rsidRPr="00E225CD">
        <w:rPr>
          <w:sz w:val="28"/>
          <w:szCs w:val="28"/>
        </w:rPr>
        <w:t>Изменение составило 30,1%-27,9% =+ 2,2%.</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Как видно из приведенных расчетов, уровень издержкоемкости за период 2006-2008 гг. повысился на 2,2%. Это говорит о том, что предприятию не удается сократить уровень своих издержек обращения.</w:t>
      </w:r>
    </w:p>
    <w:p w:rsidR="00F277CC" w:rsidRDefault="00F277CC" w:rsidP="00F277CC">
      <w:pPr>
        <w:spacing w:line="360" w:lineRule="auto"/>
        <w:ind w:firstLine="709"/>
        <w:rPr>
          <w:sz w:val="28"/>
          <w:szCs w:val="28"/>
        </w:rPr>
      </w:pPr>
      <w:r w:rsidRPr="00E225CD">
        <w:rPr>
          <w:sz w:val="28"/>
          <w:szCs w:val="28"/>
        </w:rPr>
        <w:t>б) уровнем издержкоотдачи. Этот показатель является обратным по отношению к уровню издержкоемкости. Он характеризует объем товарооборота, приходящийся на единицу издержек обращения предприятия, т.е. свидетельствует о результативности его текущих затрат;</w:t>
      </w:r>
    </w:p>
    <w:p w:rsidR="00F277CC" w:rsidRPr="00E225CD" w:rsidRDefault="00F277CC" w:rsidP="00F277CC">
      <w:pPr>
        <w:spacing w:line="360" w:lineRule="auto"/>
        <w:ind w:firstLine="709"/>
        <w:rPr>
          <w:sz w:val="28"/>
          <w:szCs w:val="28"/>
        </w:rPr>
      </w:pPr>
    </w:p>
    <w:p w:rsidR="00F277CC" w:rsidRDefault="00F277CC" w:rsidP="00F277CC">
      <w:pPr>
        <w:spacing w:line="360" w:lineRule="auto"/>
        <w:ind w:firstLine="709"/>
        <w:rPr>
          <w:sz w:val="28"/>
          <w:szCs w:val="28"/>
        </w:rPr>
      </w:pPr>
      <w:r w:rsidRPr="00E225CD">
        <w:rPr>
          <w:sz w:val="28"/>
          <w:szCs w:val="28"/>
        </w:rPr>
        <w:t xml:space="preserve">Ио =1/ИЕ, </w:t>
      </w:r>
    </w:p>
    <w:p w:rsidR="00F277CC" w:rsidRPr="00E225CD" w:rsidRDefault="00F277CC"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где Ио – издержкоотдача, ИЕ – издержкоемкость [12, с. 207].</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Ио 2006 = 1/27,9% = 3,6</w:t>
      </w:r>
    </w:p>
    <w:p w:rsidR="00F277CC" w:rsidRPr="00E225CD" w:rsidRDefault="00F277CC" w:rsidP="00F277CC">
      <w:pPr>
        <w:spacing w:line="360" w:lineRule="auto"/>
        <w:ind w:firstLine="709"/>
        <w:rPr>
          <w:sz w:val="28"/>
          <w:szCs w:val="28"/>
        </w:rPr>
      </w:pPr>
      <w:r w:rsidRPr="00E225CD">
        <w:rPr>
          <w:sz w:val="28"/>
          <w:szCs w:val="28"/>
        </w:rPr>
        <w:t>Ио 2007 = 1/28,9% = 3,5</w:t>
      </w:r>
    </w:p>
    <w:p w:rsidR="00F277CC" w:rsidRPr="00E225CD" w:rsidRDefault="00F277CC" w:rsidP="00F277CC">
      <w:pPr>
        <w:spacing w:line="360" w:lineRule="auto"/>
        <w:ind w:firstLine="709"/>
        <w:rPr>
          <w:sz w:val="28"/>
          <w:szCs w:val="28"/>
        </w:rPr>
      </w:pPr>
      <w:r w:rsidRPr="00E225CD">
        <w:rPr>
          <w:sz w:val="28"/>
          <w:szCs w:val="28"/>
        </w:rPr>
        <w:t>Ио 2008 = 1/30,1% = 3,3</w:t>
      </w:r>
    </w:p>
    <w:p w:rsidR="00F277CC" w:rsidRPr="00E225CD" w:rsidRDefault="00F277CC" w:rsidP="00F277CC">
      <w:pPr>
        <w:spacing w:line="360" w:lineRule="auto"/>
        <w:ind w:firstLine="709"/>
        <w:rPr>
          <w:sz w:val="28"/>
          <w:szCs w:val="28"/>
        </w:rPr>
      </w:pPr>
      <w:r w:rsidRPr="00E225CD">
        <w:rPr>
          <w:sz w:val="28"/>
          <w:szCs w:val="28"/>
        </w:rPr>
        <w:t>Изменение 3,3 – 3,6 = - 0,3.</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За 2006-2008 гг. уровень издержкоотдачи понизился на 0,3, что говорит о некотором снижении результативности текущих затрат предприятия.</w:t>
      </w:r>
    </w:p>
    <w:p w:rsidR="00F277CC" w:rsidRPr="00E225CD" w:rsidRDefault="00F277CC" w:rsidP="00F277CC">
      <w:pPr>
        <w:spacing w:line="360" w:lineRule="auto"/>
        <w:ind w:firstLine="709"/>
        <w:rPr>
          <w:sz w:val="28"/>
          <w:szCs w:val="28"/>
        </w:rPr>
      </w:pPr>
      <w:r w:rsidRPr="00E225CD">
        <w:rPr>
          <w:sz w:val="28"/>
          <w:szCs w:val="28"/>
        </w:rPr>
        <w:t xml:space="preserve">Как видно из приведенных расчетов, за исследуемый период времени увеличение товарооборота ООО «Смик Рус» на 2,9 процентных пункта вызвало рост уровня издержек обращения на 11,1 процентных пункта. </w:t>
      </w:r>
    </w:p>
    <w:p w:rsidR="00F277CC" w:rsidRPr="00E225CD" w:rsidRDefault="00F277CC" w:rsidP="00F277CC">
      <w:pPr>
        <w:spacing w:line="360" w:lineRule="auto"/>
        <w:ind w:firstLine="709"/>
        <w:rPr>
          <w:sz w:val="28"/>
          <w:szCs w:val="28"/>
        </w:rPr>
      </w:pPr>
      <w:r w:rsidRPr="00E225CD">
        <w:rPr>
          <w:sz w:val="28"/>
          <w:szCs w:val="28"/>
        </w:rPr>
        <w:t>Издержки обращения - один из основных показателей качества работы предприятия, которые в конечном итоге влияют на финансовый результат деятельности предприятия.</w:t>
      </w:r>
    </w:p>
    <w:p w:rsidR="00F277CC" w:rsidRPr="00E225CD" w:rsidRDefault="00F277CC" w:rsidP="00F277CC">
      <w:pPr>
        <w:spacing w:line="360" w:lineRule="auto"/>
        <w:ind w:firstLine="709"/>
        <w:rPr>
          <w:sz w:val="28"/>
          <w:szCs w:val="28"/>
        </w:rPr>
      </w:pPr>
      <w:r w:rsidRPr="00E225CD">
        <w:rPr>
          <w:sz w:val="28"/>
          <w:szCs w:val="28"/>
        </w:rPr>
        <w:t>Необходимо обратить особое внимание на наиболее емкие статьи издержек обращения, так как именно они являются основными показателями затрат, а следовательно и источником резерва их снижения.</w:t>
      </w:r>
    </w:p>
    <w:p w:rsidR="00F277CC" w:rsidRPr="00E225CD" w:rsidRDefault="00F277CC" w:rsidP="00F277CC">
      <w:pPr>
        <w:spacing w:line="360" w:lineRule="auto"/>
        <w:ind w:firstLine="709"/>
        <w:rPr>
          <w:sz w:val="28"/>
          <w:szCs w:val="28"/>
        </w:rPr>
      </w:pPr>
      <w:r w:rsidRPr="00E225CD">
        <w:rPr>
          <w:sz w:val="28"/>
          <w:szCs w:val="28"/>
        </w:rPr>
        <w:t xml:space="preserve">Резервы экономии издержек обращения кроются в повышении эффективности использования оборотных средств и снижении затрат по содержанию товарных запасов. </w:t>
      </w:r>
    </w:p>
    <w:p w:rsidR="00F277CC" w:rsidRPr="00E225CD" w:rsidRDefault="00F277CC" w:rsidP="00F277CC">
      <w:pPr>
        <w:spacing w:line="360" w:lineRule="auto"/>
        <w:ind w:firstLine="709"/>
        <w:rPr>
          <w:sz w:val="28"/>
          <w:szCs w:val="28"/>
        </w:rPr>
      </w:pPr>
      <w:r w:rsidRPr="00E225CD">
        <w:rPr>
          <w:sz w:val="28"/>
          <w:szCs w:val="28"/>
        </w:rPr>
        <w:t>Если учесть, что оборотные средства непрерывно возрастают, то ускорение оборачиваемости оборотных средств является важным источником повышения эффективности использования ресурсов.</w:t>
      </w:r>
    </w:p>
    <w:p w:rsidR="00F277CC" w:rsidRPr="00E225CD" w:rsidRDefault="00F277CC" w:rsidP="00F277CC">
      <w:pPr>
        <w:spacing w:line="360" w:lineRule="auto"/>
        <w:ind w:firstLine="709"/>
        <w:rPr>
          <w:sz w:val="28"/>
          <w:szCs w:val="28"/>
        </w:rPr>
      </w:pPr>
      <w:r w:rsidRPr="00E225CD">
        <w:rPr>
          <w:sz w:val="28"/>
          <w:szCs w:val="28"/>
        </w:rPr>
        <w:t>Значительным резервом экономии издержек обращения является снижение непроизводительных расходов. Основными мероприятиями по сокращению этих расходов являются: организация тщательной количественной и качественной приемки продукции от поставщиков, обеспечение надлежащего хранения.</w:t>
      </w:r>
    </w:p>
    <w:p w:rsidR="00F277CC" w:rsidRPr="00E225CD" w:rsidRDefault="00F277CC" w:rsidP="00F277CC">
      <w:pPr>
        <w:spacing w:line="360" w:lineRule="auto"/>
        <w:ind w:firstLine="709"/>
        <w:rPr>
          <w:sz w:val="28"/>
          <w:szCs w:val="28"/>
        </w:rPr>
      </w:pPr>
    </w:p>
    <w:p w:rsidR="00F277CC" w:rsidRPr="00E225CD" w:rsidRDefault="00F277CC" w:rsidP="00F277CC">
      <w:pPr>
        <w:pStyle w:val="2"/>
        <w:numPr>
          <w:ilvl w:val="0"/>
          <w:numId w:val="0"/>
        </w:numPr>
        <w:ind w:firstLine="709"/>
        <w:rPr>
          <w:szCs w:val="28"/>
        </w:rPr>
      </w:pPr>
      <w:bookmarkStart w:id="9" w:name="_Toc247329263"/>
      <w:r>
        <w:rPr>
          <w:szCs w:val="28"/>
        </w:rPr>
        <w:t xml:space="preserve">2.3 </w:t>
      </w:r>
      <w:r w:rsidRPr="00E225CD">
        <w:rPr>
          <w:szCs w:val="28"/>
        </w:rPr>
        <w:t>Учет выбытия товаров в торговой организации</w:t>
      </w:r>
      <w:bookmarkEnd w:id="9"/>
    </w:p>
    <w:p w:rsidR="00F277CC" w:rsidRPr="00E225CD" w:rsidRDefault="00F277CC"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 xml:space="preserve">Списание покупной стоимости товаров со счета 41 «Товары» происходит по мере признания в бухгалтерском учете выручки от их продажи, то есть по мере передачи покупателю права собственности на товары. </w:t>
      </w:r>
    </w:p>
    <w:p w:rsidR="00F277CC" w:rsidRPr="00E225CD" w:rsidRDefault="00F277CC" w:rsidP="00F277CC">
      <w:pPr>
        <w:spacing w:line="360" w:lineRule="auto"/>
        <w:ind w:firstLine="709"/>
        <w:rPr>
          <w:sz w:val="28"/>
          <w:szCs w:val="28"/>
        </w:rPr>
      </w:pPr>
      <w:r w:rsidRPr="00E225CD">
        <w:rPr>
          <w:sz w:val="28"/>
          <w:szCs w:val="28"/>
        </w:rPr>
        <w:t>В то же время, если выручка от продажи отгруженных товаров определенное время не может быть признана в бухгалтерском учете, то до наступления этого момента такие товары следует учитывать на счете 45 «Товары отгруженные» (например, в случае, когда товары переданы покупателю, но право собственности на них остается у поставщика до наступления какого-либо события).</w:t>
      </w:r>
    </w:p>
    <w:p w:rsidR="00F277CC" w:rsidRPr="00E225CD" w:rsidRDefault="00F277CC" w:rsidP="00F277CC">
      <w:pPr>
        <w:spacing w:line="360" w:lineRule="auto"/>
        <w:ind w:firstLine="709"/>
        <w:rPr>
          <w:sz w:val="28"/>
          <w:szCs w:val="28"/>
        </w:rPr>
      </w:pPr>
      <w:r w:rsidRPr="00E225CD">
        <w:rPr>
          <w:sz w:val="28"/>
          <w:szCs w:val="28"/>
        </w:rPr>
        <w:t>Кроме того, товары могут быть списаны:</w:t>
      </w:r>
    </w:p>
    <w:p w:rsidR="00F277CC" w:rsidRPr="00E225CD" w:rsidRDefault="00F277CC" w:rsidP="00F277CC">
      <w:pPr>
        <w:spacing w:line="360" w:lineRule="auto"/>
        <w:ind w:firstLine="709"/>
        <w:rPr>
          <w:sz w:val="28"/>
          <w:szCs w:val="28"/>
        </w:rPr>
      </w:pPr>
      <w:r w:rsidRPr="00E225CD">
        <w:rPr>
          <w:sz w:val="28"/>
          <w:szCs w:val="28"/>
        </w:rPr>
        <w:t>- при их передаче в качестве вклада в уставный капитал;</w:t>
      </w:r>
    </w:p>
    <w:p w:rsidR="00F277CC" w:rsidRPr="00E225CD" w:rsidRDefault="00F277CC" w:rsidP="00F277CC">
      <w:pPr>
        <w:spacing w:line="360" w:lineRule="auto"/>
        <w:ind w:firstLine="709"/>
        <w:rPr>
          <w:sz w:val="28"/>
          <w:szCs w:val="28"/>
        </w:rPr>
      </w:pPr>
      <w:r w:rsidRPr="00E225CD">
        <w:rPr>
          <w:sz w:val="28"/>
          <w:szCs w:val="28"/>
        </w:rPr>
        <w:t>- при их использовании для собственных нужд;</w:t>
      </w:r>
    </w:p>
    <w:p w:rsidR="00F277CC" w:rsidRPr="00E225CD" w:rsidRDefault="00F277CC" w:rsidP="00F277CC">
      <w:pPr>
        <w:spacing w:line="360" w:lineRule="auto"/>
        <w:ind w:firstLine="709"/>
        <w:rPr>
          <w:sz w:val="28"/>
          <w:szCs w:val="28"/>
        </w:rPr>
      </w:pPr>
      <w:r w:rsidRPr="00E225CD">
        <w:rPr>
          <w:sz w:val="28"/>
          <w:szCs w:val="28"/>
        </w:rPr>
        <w:t>- при недостаче товаров;</w:t>
      </w:r>
    </w:p>
    <w:p w:rsidR="00F277CC" w:rsidRDefault="00F277CC" w:rsidP="00F277CC">
      <w:pPr>
        <w:spacing w:line="360" w:lineRule="auto"/>
        <w:ind w:firstLine="709"/>
        <w:rPr>
          <w:sz w:val="28"/>
          <w:szCs w:val="28"/>
        </w:rPr>
      </w:pPr>
      <w:r w:rsidRPr="00E225CD">
        <w:rPr>
          <w:sz w:val="28"/>
          <w:szCs w:val="28"/>
        </w:rPr>
        <w:t>- при любом ином выбытии товаров.</w:t>
      </w:r>
    </w:p>
    <w:p w:rsidR="00F277CC" w:rsidRDefault="00F277CC"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Pr>
          <w:sz w:val="28"/>
          <w:szCs w:val="28"/>
        </w:rPr>
        <w:t xml:space="preserve">Таблица 9 </w:t>
      </w:r>
      <w:r w:rsidRPr="00E225CD">
        <w:rPr>
          <w:sz w:val="28"/>
          <w:szCs w:val="28"/>
        </w:rPr>
        <w:t>Корреспонденция счетов на выбытие товаров</w:t>
      </w:r>
    </w:p>
    <w:tbl>
      <w:tblPr>
        <w:tblW w:w="4679" w:type="pct"/>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6641"/>
        <w:gridCol w:w="1028"/>
        <w:gridCol w:w="1191"/>
      </w:tblGrid>
      <w:tr w:rsidR="00F277CC" w:rsidRPr="00F277CC" w:rsidTr="001A02E5">
        <w:trPr>
          <w:cantSplit/>
          <w:tblHeader/>
        </w:trPr>
        <w:tc>
          <w:tcPr>
            <w:tcW w:w="3748" w:type="pct"/>
            <w:vAlign w:val="center"/>
          </w:tcPr>
          <w:p w:rsidR="00F277CC" w:rsidRPr="00F277CC" w:rsidRDefault="00F277CC" w:rsidP="00F277CC">
            <w:pPr>
              <w:pStyle w:val="af3"/>
              <w:spacing w:line="360" w:lineRule="auto"/>
              <w:rPr>
                <w:sz w:val="20"/>
              </w:rPr>
            </w:pPr>
            <w:r w:rsidRPr="00F277CC">
              <w:rPr>
                <w:sz w:val="20"/>
              </w:rPr>
              <w:t>Хозяйственная операция</w:t>
            </w:r>
          </w:p>
        </w:tc>
        <w:tc>
          <w:tcPr>
            <w:tcW w:w="1252" w:type="pct"/>
            <w:gridSpan w:val="2"/>
            <w:vAlign w:val="center"/>
          </w:tcPr>
          <w:p w:rsidR="00F277CC" w:rsidRPr="00F277CC" w:rsidRDefault="00F277CC" w:rsidP="00F277CC">
            <w:pPr>
              <w:pStyle w:val="af3"/>
              <w:spacing w:line="360" w:lineRule="auto"/>
              <w:rPr>
                <w:sz w:val="20"/>
              </w:rPr>
            </w:pPr>
            <w:r w:rsidRPr="00F277CC">
              <w:rPr>
                <w:sz w:val="20"/>
              </w:rPr>
              <w:t>Корреспондирующие счета</w:t>
            </w:r>
          </w:p>
        </w:tc>
      </w:tr>
      <w:tr w:rsidR="00F277CC" w:rsidRPr="00F277CC" w:rsidTr="008952D9">
        <w:trPr>
          <w:cantSplit/>
          <w:trHeight w:val="357"/>
          <w:tblHeader/>
        </w:trPr>
        <w:tc>
          <w:tcPr>
            <w:tcW w:w="3748" w:type="pct"/>
            <w:vAlign w:val="center"/>
          </w:tcPr>
          <w:p w:rsidR="00F277CC" w:rsidRPr="00F277CC" w:rsidRDefault="00F277CC" w:rsidP="00F277CC">
            <w:pPr>
              <w:pStyle w:val="af3"/>
              <w:spacing w:line="360" w:lineRule="auto"/>
              <w:rPr>
                <w:sz w:val="20"/>
              </w:rPr>
            </w:pPr>
          </w:p>
        </w:tc>
        <w:tc>
          <w:tcPr>
            <w:tcW w:w="580" w:type="pct"/>
            <w:vAlign w:val="center"/>
          </w:tcPr>
          <w:p w:rsidR="00F277CC" w:rsidRPr="00F277CC" w:rsidRDefault="00F277CC" w:rsidP="00F277CC">
            <w:pPr>
              <w:pStyle w:val="af3"/>
              <w:spacing w:line="360" w:lineRule="auto"/>
              <w:rPr>
                <w:sz w:val="20"/>
              </w:rPr>
            </w:pPr>
            <w:r w:rsidRPr="00F277CC">
              <w:rPr>
                <w:sz w:val="20"/>
              </w:rPr>
              <w:t>Дебет</w:t>
            </w:r>
          </w:p>
        </w:tc>
        <w:tc>
          <w:tcPr>
            <w:tcW w:w="672" w:type="pct"/>
            <w:vAlign w:val="center"/>
          </w:tcPr>
          <w:p w:rsidR="00F277CC" w:rsidRPr="00F277CC" w:rsidRDefault="00F277CC" w:rsidP="00F277CC">
            <w:pPr>
              <w:pStyle w:val="af3"/>
              <w:spacing w:line="360" w:lineRule="auto"/>
              <w:rPr>
                <w:sz w:val="20"/>
              </w:rPr>
            </w:pPr>
            <w:r w:rsidRPr="00F277CC">
              <w:rPr>
                <w:sz w:val="20"/>
              </w:rPr>
              <w:t>Кредит</w:t>
            </w:r>
          </w:p>
        </w:tc>
      </w:tr>
      <w:tr w:rsidR="00F277CC" w:rsidRPr="00F277CC" w:rsidTr="001A02E5">
        <w:tc>
          <w:tcPr>
            <w:tcW w:w="3748" w:type="pct"/>
            <w:vAlign w:val="center"/>
          </w:tcPr>
          <w:p w:rsidR="00F277CC" w:rsidRPr="00F277CC" w:rsidRDefault="00F277CC" w:rsidP="00F277CC">
            <w:pPr>
              <w:pStyle w:val="af3"/>
              <w:spacing w:line="360" w:lineRule="auto"/>
              <w:rPr>
                <w:sz w:val="20"/>
              </w:rPr>
            </w:pPr>
            <w:r w:rsidRPr="00F277CC">
              <w:rPr>
                <w:sz w:val="20"/>
              </w:rPr>
              <w:t xml:space="preserve"> Списана стоимость товаров, оприходованных в качестве материалов </w:t>
            </w:r>
          </w:p>
        </w:tc>
        <w:tc>
          <w:tcPr>
            <w:tcW w:w="580" w:type="pct"/>
            <w:vAlign w:val="center"/>
          </w:tcPr>
          <w:p w:rsidR="00F277CC" w:rsidRPr="00F277CC" w:rsidRDefault="00F277CC" w:rsidP="00F277CC">
            <w:pPr>
              <w:pStyle w:val="af3"/>
              <w:spacing w:line="360" w:lineRule="auto"/>
              <w:rPr>
                <w:sz w:val="20"/>
              </w:rPr>
            </w:pPr>
            <w:r w:rsidRPr="00F277CC">
              <w:rPr>
                <w:sz w:val="20"/>
              </w:rPr>
              <w:t>10</w:t>
            </w:r>
          </w:p>
        </w:tc>
        <w:tc>
          <w:tcPr>
            <w:tcW w:w="672" w:type="pct"/>
            <w:vAlign w:val="center"/>
          </w:tcPr>
          <w:p w:rsidR="00F277CC" w:rsidRPr="00F277CC" w:rsidRDefault="00F277CC" w:rsidP="00F277CC">
            <w:pPr>
              <w:pStyle w:val="af3"/>
              <w:spacing w:line="360" w:lineRule="auto"/>
              <w:rPr>
                <w:sz w:val="20"/>
              </w:rPr>
            </w:pPr>
            <w:r w:rsidRPr="00F277CC">
              <w:rPr>
                <w:sz w:val="20"/>
              </w:rPr>
              <w:t>41</w:t>
            </w:r>
          </w:p>
        </w:tc>
      </w:tr>
      <w:tr w:rsidR="00F277CC" w:rsidRPr="00F277CC" w:rsidTr="001A02E5">
        <w:tc>
          <w:tcPr>
            <w:tcW w:w="3748" w:type="pct"/>
            <w:vAlign w:val="center"/>
          </w:tcPr>
          <w:p w:rsidR="00F277CC" w:rsidRPr="00F277CC" w:rsidRDefault="00F277CC" w:rsidP="00F277CC">
            <w:pPr>
              <w:pStyle w:val="af3"/>
              <w:spacing w:line="360" w:lineRule="auto"/>
              <w:rPr>
                <w:sz w:val="20"/>
              </w:rPr>
            </w:pPr>
            <w:r w:rsidRPr="00F277CC">
              <w:rPr>
                <w:sz w:val="20"/>
              </w:rPr>
              <w:t xml:space="preserve"> Списана стоимость товаров, переданных третьим лицам без перехода права собственности</w:t>
            </w:r>
          </w:p>
        </w:tc>
        <w:tc>
          <w:tcPr>
            <w:tcW w:w="580" w:type="pct"/>
            <w:vAlign w:val="center"/>
          </w:tcPr>
          <w:p w:rsidR="00F277CC" w:rsidRPr="00F277CC" w:rsidRDefault="00F277CC" w:rsidP="00F277CC">
            <w:pPr>
              <w:pStyle w:val="af3"/>
              <w:spacing w:line="360" w:lineRule="auto"/>
              <w:rPr>
                <w:sz w:val="20"/>
              </w:rPr>
            </w:pPr>
            <w:r w:rsidRPr="00F277CC">
              <w:rPr>
                <w:sz w:val="20"/>
              </w:rPr>
              <w:t>45</w:t>
            </w:r>
          </w:p>
        </w:tc>
        <w:tc>
          <w:tcPr>
            <w:tcW w:w="672" w:type="pct"/>
            <w:vAlign w:val="center"/>
          </w:tcPr>
          <w:p w:rsidR="00F277CC" w:rsidRPr="00F277CC" w:rsidRDefault="00F277CC" w:rsidP="00F277CC">
            <w:pPr>
              <w:pStyle w:val="af3"/>
              <w:spacing w:line="360" w:lineRule="auto"/>
              <w:rPr>
                <w:sz w:val="20"/>
              </w:rPr>
            </w:pPr>
            <w:r w:rsidRPr="00F277CC">
              <w:rPr>
                <w:sz w:val="20"/>
              </w:rPr>
              <w:t>41</w:t>
            </w:r>
          </w:p>
        </w:tc>
      </w:tr>
      <w:tr w:rsidR="00F277CC" w:rsidRPr="00F277CC" w:rsidTr="001A02E5">
        <w:tc>
          <w:tcPr>
            <w:tcW w:w="3748" w:type="pct"/>
            <w:vAlign w:val="center"/>
          </w:tcPr>
          <w:p w:rsidR="00F277CC" w:rsidRPr="00F277CC" w:rsidRDefault="00F277CC" w:rsidP="00F277CC">
            <w:pPr>
              <w:pStyle w:val="af3"/>
              <w:spacing w:line="360" w:lineRule="auto"/>
              <w:rPr>
                <w:sz w:val="20"/>
              </w:rPr>
            </w:pPr>
            <w:r w:rsidRPr="00F277CC">
              <w:rPr>
                <w:sz w:val="20"/>
              </w:rPr>
              <w:t xml:space="preserve"> Отражена стоимость товаров, переданных в качестве вклада в уставный капитал других организаций</w:t>
            </w:r>
          </w:p>
        </w:tc>
        <w:tc>
          <w:tcPr>
            <w:tcW w:w="580" w:type="pct"/>
            <w:vAlign w:val="center"/>
          </w:tcPr>
          <w:p w:rsidR="00F277CC" w:rsidRPr="00F277CC" w:rsidRDefault="00F277CC" w:rsidP="00F277CC">
            <w:pPr>
              <w:pStyle w:val="af3"/>
              <w:spacing w:line="360" w:lineRule="auto"/>
              <w:rPr>
                <w:sz w:val="20"/>
              </w:rPr>
            </w:pPr>
            <w:r w:rsidRPr="00F277CC">
              <w:rPr>
                <w:sz w:val="20"/>
              </w:rPr>
              <w:t>58</w:t>
            </w:r>
          </w:p>
        </w:tc>
        <w:tc>
          <w:tcPr>
            <w:tcW w:w="672" w:type="pct"/>
            <w:vAlign w:val="center"/>
          </w:tcPr>
          <w:p w:rsidR="00F277CC" w:rsidRPr="00F277CC" w:rsidRDefault="00F277CC" w:rsidP="00F277CC">
            <w:pPr>
              <w:pStyle w:val="af3"/>
              <w:spacing w:line="360" w:lineRule="auto"/>
              <w:rPr>
                <w:sz w:val="20"/>
              </w:rPr>
            </w:pPr>
            <w:r w:rsidRPr="00F277CC">
              <w:rPr>
                <w:sz w:val="20"/>
              </w:rPr>
              <w:t>41</w:t>
            </w:r>
          </w:p>
        </w:tc>
      </w:tr>
      <w:tr w:rsidR="00F277CC" w:rsidRPr="00F277CC" w:rsidTr="001A02E5">
        <w:tc>
          <w:tcPr>
            <w:tcW w:w="3748" w:type="pct"/>
            <w:vAlign w:val="center"/>
          </w:tcPr>
          <w:p w:rsidR="00F277CC" w:rsidRPr="00F277CC" w:rsidRDefault="00F277CC" w:rsidP="00F277CC">
            <w:pPr>
              <w:pStyle w:val="af3"/>
              <w:spacing w:line="360" w:lineRule="auto"/>
              <w:rPr>
                <w:sz w:val="20"/>
              </w:rPr>
            </w:pPr>
            <w:r w:rsidRPr="00F277CC">
              <w:rPr>
                <w:sz w:val="20"/>
              </w:rPr>
              <w:t xml:space="preserve"> Списана стоимость товаров, переданных в оплату кредиторской задолженности</w:t>
            </w:r>
          </w:p>
        </w:tc>
        <w:tc>
          <w:tcPr>
            <w:tcW w:w="580" w:type="pct"/>
            <w:vAlign w:val="center"/>
          </w:tcPr>
          <w:p w:rsidR="00F277CC" w:rsidRPr="00F277CC" w:rsidRDefault="00F277CC" w:rsidP="00F277CC">
            <w:pPr>
              <w:pStyle w:val="af3"/>
              <w:spacing w:line="360" w:lineRule="auto"/>
              <w:rPr>
                <w:sz w:val="20"/>
              </w:rPr>
            </w:pPr>
            <w:r w:rsidRPr="00F277CC">
              <w:rPr>
                <w:sz w:val="20"/>
              </w:rPr>
              <w:t>76</w:t>
            </w:r>
          </w:p>
        </w:tc>
        <w:tc>
          <w:tcPr>
            <w:tcW w:w="672" w:type="pct"/>
            <w:vAlign w:val="center"/>
          </w:tcPr>
          <w:p w:rsidR="00F277CC" w:rsidRPr="00F277CC" w:rsidRDefault="00F277CC" w:rsidP="00F277CC">
            <w:pPr>
              <w:pStyle w:val="af3"/>
              <w:spacing w:line="360" w:lineRule="auto"/>
              <w:rPr>
                <w:sz w:val="20"/>
              </w:rPr>
            </w:pPr>
            <w:r w:rsidRPr="00F277CC">
              <w:rPr>
                <w:sz w:val="20"/>
              </w:rPr>
              <w:t>41</w:t>
            </w:r>
          </w:p>
        </w:tc>
      </w:tr>
      <w:tr w:rsidR="00F277CC" w:rsidRPr="00F277CC" w:rsidTr="001A02E5">
        <w:tc>
          <w:tcPr>
            <w:tcW w:w="3748" w:type="pct"/>
            <w:vAlign w:val="center"/>
          </w:tcPr>
          <w:p w:rsidR="00F277CC" w:rsidRPr="00F277CC" w:rsidRDefault="00F277CC" w:rsidP="00F277CC">
            <w:pPr>
              <w:pStyle w:val="af3"/>
              <w:spacing w:line="360" w:lineRule="auto"/>
              <w:rPr>
                <w:sz w:val="20"/>
              </w:rPr>
            </w:pPr>
            <w:r w:rsidRPr="00F277CC">
              <w:rPr>
                <w:sz w:val="20"/>
              </w:rPr>
              <w:t xml:space="preserve"> Списана стоимость товаров, переданных при прекращении договора простого товарищества</w:t>
            </w:r>
          </w:p>
        </w:tc>
        <w:tc>
          <w:tcPr>
            <w:tcW w:w="580" w:type="pct"/>
            <w:vAlign w:val="center"/>
          </w:tcPr>
          <w:p w:rsidR="00F277CC" w:rsidRPr="00F277CC" w:rsidRDefault="00F277CC" w:rsidP="00F277CC">
            <w:pPr>
              <w:pStyle w:val="af3"/>
              <w:spacing w:line="360" w:lineRule="auto"/>
              <w:rPr>
                <w:sz w:val="20"/>
              </w:rPr>
            </w:pPr>
            <w:r w:rsidRPr="00F277CC">
              <w:rPr>
                <w:sz w:val="20"/>
              </w:rPr>
              <w:t>80</w:t>
            </w:r>
          </w:p>
        </w:tc>
        <w:tc>
          <w:tcPr>
            <w:tcW w:w="672" w:type="pct"/>
            <w:vAlign w:val="center"/>
          </w:tcPr>
          <w:p w:rsidR="00F277CC" w:rsidRPr="00F277CC" w:rsidRDefault="00F277CC" w:rsidP="00F277CC">
            <w:pPr>
              <w:pStyle w:val="af3"/>
              <w:spacing w:line="360" w:lineRule="auto"/>
              <w:rPr>
                <w:sz w:val="20"/>
              </w:rPr>
            </w:pPr>
            <w:r w:rsidRPr="00F277CC">
              <w:rPr>
                <w:sz w:val="20"/>
              </w:rPr>
              <w:t>41</w:t>
            </w:r>
          </w:p>
        </w:tc>
      </w:tr>
      <w:tr w:rsidR="00F277CC" w:rsidRPr="00F277CC" w:rsidTr="008952D9">
        <w:trPr>
          <w:trHeight w:val="251"/>
        </w:trPr>
        <w:tc>
          <w:tcPr>
            <w:tcW w:w="3748" w:type="pct"/>
            <w:vAlign w:val="center"/>
          </w:tcPr>
          <w:p w:rsidR="00F277CC" w:rsidRPr="00F277CC" w:rsidRDefault="00F277CC" w:rsidP="00F277CC">
            <w:pPr>
              <w:pStyle w:val="af3"/>
              <w:spacing w:line="360" w:lineRule="auto"/>
              <w:rPr>
                <w:sz w:val="20"/>
              </w:rPr>
            </w:pPr>
            <w:r w:rsidRPr="00F277CC">
              <w:rPr>
                <w:sz w:val="20"/>
              </w:rPr>
              <w:t xml:space="preserve"> Списана на продажи стоимость реализованных товаров</w:t>
            </w:r>
          </w:p>
        </w:tc>
        <w:tc>
          <w:tcPr>
            <w:tcW w:w="580" w:type="pct"/>
            <w:vAlign w:val="center"/>
          </w:tcPr>
          <w:p w:rsidR="00F277CC" w:rsidRPr="00F277CC" w:rsidRDefault="00F277CC" w:rsidP="00F277CC">
            <w:pPr>
              <w:pStyle w:val="af3"/>
              <w:spacing w:line="360" w:lineRule="auto"/>
              <w:rPr>
                <w:sz w:val="20"/>
              </w:rPr>
            </w:pPr>
            <w:r w:rsidRPr="00F277CC">
              <w:rPr>
                <w:sz w:val="20"/>
              </w:rPr>
              <w:t>90</w:t>
            </w:r>
          </w:p>
        </w:tc>
        <w:tc>
          <w:tcPr>
            <w:tcW w:w="672" w:type="pct"/>
            <w:vAlign w:val="center"/>
          </w:tcPr>
          <w:p w:rsidR="00F277CC" w:rsidRPr="00F277CC" w:rsidRDefault="00F277CC" w:rsidP="00F277CC">
            <w:pPr>
              <w:pStyle w:val="af3"/>
              <w:spacing w:line="360" w:lineRule="auto"/>
              <w:rPr>
                <w:sz w:val="20"/>
              </w:rPr>
            </w:pPr>
            <w:r w:rsidRPr="00F277CC">
              <w:rPr>
                <w:sz w:val="20"/>
              </w:rPr>
              <w:t>41</w:t>
            </w:r>
          </w:p>
        </w:tc>
      </w:tr>
      <w:tr w:rsidR="00F277CC" w:rsidRPr="00F277CC" w:rsidTr="008952D9">
        <w:trPr>
          <w:trHeight w:val="313"/>
        </w:trPr>
        <w:tc>
          <w:tcPr>
            <w:tcW w:w="3748" w:type="pct"/>
            <w:vAlign w:val="center"/>
          </w:tcPr>
          <w:p w:rsidR="00F277CC" w:rsidRPr="00F277CC" w:rsidRDefault="00F277CC" w:rsidP="00F277CC">
            <w:pPr>
              <w:pStyle w:val="af3"/>
              <w:spacing w:line="360" w:lineRule="auto"/>
              <w:rPr>
                <w:sz w:val="20"/>
              </w:rPr>
            </w:pPr>
            <w:r w:rsidRPr="00F277CC">
              <w:rPr>
                <w:sz w:val="20"/>
              </w:rPr>
              <w:t xml:space="preserve"> Отражена стоимость товаров, переданных безвозмездно</w:t>
            </w:r>
          </w:p>
        </w:tc>
        <w:tc>
          <w:tcPr>
            <w:tcW w:w="580" w:type="pct"/>
            <w:vAlign w:val="center"/>
          </w:tcPr>
          <w:p w:rsidR="00F277CC" w:rsidRPr="00F277CC" w:rsidRDefault="00F277CC" w:rsidP="00F277CC">
            <w:pPr>
              <w:pStyle w:val="af3"/>
              <w:spacing w:line="360" w:lineRule="auto"/>
              <w:rPr>
                <w:sz w:val="20"/>
              </w:rPr>
            </w:pPr>
            <w:r w:rsidRPr="00F277CC">
              <w:rPr>
                <w:sz w:val="20"/>
              </w:rPr>
              <w:t>91</w:t>
            </w:r>
          </w:p>
        </w:tc>
        <w:tc>
          <w:tcPr>
            <w:tcW w:w="672" w:type="pct"/>
            <w:vAlign w:val="center"/>
          </w:tcPr>
          <w:p w:rsidR="00F277CC" w:rsidRPr="00F277CC" w:rsidRDefault="00F277CC" w:rsidP="00F277CC">
            <w:pPr>
              <w:pStyle w:val="af3"/>
              <w:spacing w:line="360" w:lineRule="auto"/>
              <w:rPr>
                <w:sz w:val="20"/>
              </w:rPr>
            </w:pPr>
            <w:r w:rsidRPr="00F277CC">
              <w:rPr>
                <w:sz w:val="20"/>
              </w:rPr>
              <w:t>41</w:t>
            </w:r>
          </w:p>
        </w:tc>
      </w:tr>
      <w:tr w:rsidR="00F277CC" w:rsidRPr="00F277CC" w:rsidTr="001A02E5">
        <w:tc>
          <w:tcPr>
            <w:tcW w:w="3748" w:type="pct"/>
            <w:vAlign w:val="center"/>
          </w:tcPr>
          <w:p w:rsidR="00F277CC" w:rsidRPr="00F277CC" w:rsidRDefault="00F277CC" w:rsidP="00F277CC">
            <w:pPr>
              <w:pStyle w:val="af3"/>
              <w:spacing w:line="360" w:lineRule="auto"/>
              <w:rPr>
                <w:sz w:val="20"/>
              </w:rPr>
            </w:pPr>
            <w:r w:rsidRPr="00F277CC">
              <w:rPr>
                <w:sz w:val="20"/>
              </w:rPr>
              <w:t xml:space="preserve"> Отражена стоимость товаров, переданных для коммерческих целей, связанных с их продажей (реклама и т.п.)</w:t>
            </w:r>
          </w:p>
        </w:tc>
        <w:tc>
          <w:tcPr>
            <w:tcW w:w="580" w:type="pct"/>
            <w:vAlign w:val="center"/>
          </w:tcPr>
          <w:p w:rsidR="00F277CC" w:rsidRPr="00F277CC" w:rsidRDefault="00F277CC" w:rsidP="00F277CC">
            <w:pPr>
              <w:pStyle w:val="af3"/>
              <w:spacing w:line="360" w:lineRule="auto"/>
              <w:rPr>
                <w:sz w:val="20"/>
              </w:rPr>
            </w:pPr>
            <w:r w:rsidRPr="00F277CC">
              <w:rPr>
                <w:sz w:val="20"/>
              </w:rPr>
              <w:t>44</w:t>
            </w:r>
          </w:p>
        </w:tc>
        <w:tc>
          <w:tcPr>
            <w:tcW w:w="672" w:type="pct"/>
            <w:vAlign w:val="center"/>
          </w:tcPr>
          <w:p w:rsidR="00F277CC" w:rsidRPr="00F277CC" w:rsidRDefault="00F277CC" w:rsidP="00F277CC">
            <w:pPr>
              <w:pStyle w:val="af3"/>
              <w:spacing w:line="360" w:lineRule="auto"/>
              <w:rPr>
                <w:sz w:val="20"/>
              </w:rPr>
            </w:pPr>
            <w:r w:rsidRPr="00F277CC">
              <w:rPr>
                <w:sz w:val="20"/>
              </w:rPr>
              <w:t>41</w:t>
            </w:r>
          </w:p>
        </w:tc>
      </w:tr>
    </w:tbl>
    <w:p w:rsidR="00F277CC" w:rsidRDefault="00F277CC"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 xml:space="preserve">Выбытие товаров из магазина розничной торговли ООО «Смик Рус» происходит, прежде всего, при реализации товаров, при бартерных товарообменных и прочих товарных операциях. </w:t>
      </w:r>
    </w:p>
    <w:p w:rsidR="00F277CC" w:rsidRPr="00E225CD" w:rsidRDefault="00F277CC" w:rsidP="00F277CC">
      <w:pPr>
        <w:spacing w:line="360" w:lineRule="auto"/>
        <w:ind w:firstLine="709"/>
        <w:rPr>
          <w:sz w:val="28"/>
          <w:szCs w:val="28"/>
        </w:rPr>
      </w:pPr>
      <w:r w:rsidRPr="00E225CD">
        <w:rPr>
          <w:sz w:val="28"/>
          <w:szCs w:val="28"/>
        </w:rPr>
        <w:t>К товарным хозяйственным операциям относятся и бартерные операции по погашению кредиторской задолженности за оказанные услуги.</w:t>
      </w:r>
    </w:p>
    <w:p w:rsidR="00F277CC" w:rsidRPr="00E225CD" w:rsidRDefault="00F277CC" w:rsidP="00F277CC">
      <w:pPr>
        <w:spacing w:line="360" w:lineRule="auto"/>
        <w:ind w:firstLine="709"/>
        <w:rPr>
          <w:sz w:val="28"/>
          <w:szCs w:val="28"/>
        </w:rPr>
      </w:pPr>
      <w:r w:rsidRPr="00E225CD">
        <w:rPr>
          <w:sz w:val="28"/>
          <w:szCs w:val="28"/>
        </w:rPr>
        <w:t>Так, стоимость товаров, переданных в оплату кредиторской задолженности ПО «Электросети» филиала «Мосэнерго» ОАО «МРСК Центра и Приволжья» по товарной накладной № 9 от 18 марта 2009 г. на сумму 1155 руб. отражается в учете следующей проводкой:</w:t>
      </w:r>
    </w:p>
    <w:p w:rsidR="00F277CC" w:rsidRPr="00E225CD" w:rsidRDefault="00F277CC" w:rsidP="00F277CC">
      <w:pPr>
        <w:spacing w:line="360" w:lineRule="auto"/>
        <w:ind w:firstLine="709"/>
        <w:rPr>
          <w:bCs/>
          <w:sz w:val="28"/>
          <w:szCs w:val="28"/>
        </w:rPr>
      </w:pPr>
      <w:r w:rsidRPr="00E225CD">
        <w:rPr>
          <w:sz w:val="28"/>
          <w:szCs w:val="28"/>
        </w:rPr>
        <w:t>Дебет 76 «Расчеты с разными дебиторами и кредиторами»; Кредит 90 «Продажи», субсчет 90/1 «Доходы от продаж» - 1155 руб. Операция – отражена стоимость товаров, переданных в погашение кредиторской задолженности за электроэнергию.</w:t>
      </w:r>
    </w:p>
    <w:p w:rsidR="00F277CC" w:rsidRPr="00E225CD" w:rsidRDefault="00F277CC" w:rsidP="00F277CC">
      <w:pPr>
        <w:spacing w:line="360" w:lineRule="auto"/>
        <w:ind w:firstLine="709"/>
        <w:rPr>
          <w:sz w:val="28"/>
          <w:szCs w:val="28"/>
        </w:rPr>
      </w:pPr>
      <w:r w:rsidRPr="00E225CD">
        <w:rPr>
          <w:sz w:val="28"/>
          <w:szCs w:val="28"/>
        </w:rPr>
        <w:t xml:space="preserve">Списание проданных товаров из магазина производится на основании сданной в кассу выручки от продаж, так как товары в магазине ООО «Смик Рус» учитываются по продажным ценам. </w:t>
      </w:r>
    </w:p>
    <w:p w:rsidR="00F277CC" w:rsidRPr="00E225CD" w:rsidRDefault="00F277CC" w:rsidP="00F277CC">
      <w:pPr>
        <w:spacing w:line="360" w:lineRule="auto"/>
        <w:ind w:firstLine="709"/>
        <w:rPr>
          <w:sz w:val="28"/>
          <w:szCs w:val="28"/>
        </w:rPr>
      </w:pPr>
      <w:r w:rsidRPr="00E225CD">
        <w:rPr>
          <w:sz w:val="28"/>
          <w:szCs w:val="28"/>
        </w:rPr>
        <w:t>Выручка от продаж сдается заведующей магазином в кассу ООО «Смик Рус» ежедневно по приходному кассовому ордеру.</w:t>
      </w:r>
    </w:p>
    <w:p w:rsidR="00F277CC" w:rsidRPr="00E225CD" w:rsidRDefault="00F277CC" w:rsidP="00F277CC">
      <w:pPr>
        <w:spacing w:line="360" w:lineRule="auto"/>
        <w:ind w:firstLine="709"/>
        <w:rPr>
          <w:sz w:val="28"/>
          <w:szCs w:val="28"/>
        </w:rPr>
      </w:pPr>
      <w:r w:rsidRPr="00E225CD">
        <w:rPr>
          <w:sz w:val="28"/>
          <w:szCs w:val="28"/>
        </w:rPr>
        <w:t>Списание реализованных товаров и отражение выручки от продаж в учете производится следующими проводками:</w:t>
      </w:r>
    </w:p>
    <w:p w:rsidR="00F277CC" w:rsidRPr="00E225CD" w:rsidRDefault="00F277CC" w:rsidP="00F277CC">
      <w:pPr>
        <w:spacing w:line="360" w:lineRule="auto"/>
        <w:ind w:firstLine="709"/>
        <w:rPr>
          <w:sz w:val="28"/>
          <w:szCs w:val="28"/>
        </w:rPr>
      </w:pPr>
      <w:r w:rsidRPr="00E225CD">
        <w:rPr>
          <w:sz w:val="28"/>
          <w:szCs w:val="28"/>
        </w:rPr>
        <w:t>Дебет 50 «Касса»; Кредит 90 «Продажи», субсчет 90/1 «Продажи» - 12200 руб. – сдана в кассу выручка от продаж через зав.магазином Недождиеву Г.И.</w:t>
      </w:r>
    </w:p>
    <w:p w:rsidR="00F277CC" w:rsidRPr="00E225CD" w:rsidRDefault="00F277CC" w:rsidP="00F277CC">
      <w:pPr>
        <w:spacing w:line="360" w:lineRule="auto"/>
        <w:ind w:firstLine="709"/>
        <w:rPr>
          <w:sz w:val="28"/>
          <w:szCs w:val="28"/>
        </w:rPr>
      </w:pPr>
      <w:r w:rsidRPr="00E225CD">
        <w:rPr>
          <w:sz w:val="28"/>
          <w:szCs w:val="28"/>
        </w:rPr>
        <w:t>Дебет 90 «Продажи», субсчет 90/2 «Себестоимость продаж»; Кредит 41/2 «Товары в рознице» - 12200 руб. – списана стоимость проданных товаров.</w:t>
      </w:r>
    </w:p>
    <w:p w:rsidR="00F277CC" w:rsidRPr="00E225CD" w:rsidRDefault="00F277CC" w:rsidP="00F277CC">
      <w:pPr>
        <w:spacing w:line="360" w:lineRule="auto"/>
        <w:ind w:firstLine="709"/>
        <w:rPr>
          <w:sz w:val="28"/>
          <w:szCs w:val="28"/>
        </w:rPr>
      </w:pPr>
      <w:r w:rsidRPr="00E225CD">
        <w:rPr>
          <w:sz w:val="28"/>
          <w:szCs w:val="28"/>
        </w:rPr>
        <w:t>Подтверждением выручки служит кассовый чек (</w:t>
      </w:r>
      <w:r w:rsidRPr="00E225CD">
        <w:rPr>
          <w:sz w:val="28"/>
          <w:szCs w:val="28"/>
          <w:lang w:val="en-US"/>
        </w:rPr>
        <w:t>Z</w:t>
      </w:r>
      <w:r w:rsidRPr="00E225CD">
        <w:rPr>
          <w:sz w:val="28"/>
          <w:szCs w:val="28"/>
        </w:rPr>
        <w:t>-отчет ККМ).</w:t>
      </w:r>
    </w:p>
    <w:p w:rsidR="00F277CC" w:rsidRPr="00E225CD" w:rsidRDefault="00F277CC" w:rsidP="00F277CC">
      <w:pPr>
        <w:spacing w:line="360" w:lineRule="auto"/>
        <w:ind w:firstLine="709"/>
        <w:rPr>
          <w:sz w:val="28"/>
          <w:szCs w:val="28"/>
        </w:rPr>
      </w:pPr>
      <w:r w:rsidRPr="00E225CD">
        <w:rPr>
          <w:sz w:val="28"/>
          <w:szCs w:val="28"/>
        </w:rPr>
        <w:t xml:space="preserve">Первичные приходные и расходные документы являются основанием составления товарного отчета, который материально ответственное лицо – заведующая магазином Недождиева Г.И. - предоставляет в бухгалтерию ООО «Смик Рус» один раз в семь дней. </w:t>
      </w:r>
    </w:p>
    <w:p w:rsidR="00F277CC" w:rsidRPr="00E225CD" w:rsidRDefault="00F277CC" w:rsidP="00F277CC">
      <w:pPr>
        <w:spacing w:line="360" w:lineRule="auto"/>
        <w:ind w:firstLine="709"/>
        <w:rPr>
          <w:sz w:val="28"/>
          <w:szCs w:val="28"/>
        </w:rPr>
      </w:pPr>
      <w:r w:rsidRPr="00E225CD">
        <w:rPr>
          <w:sz w:val="28"/>
          <w:szCs w:val="28"/>
        </w:rPr>
        <w:t>В ООО «Смик Рус» применяются товарные отчеты по форме ТОРГ-29, приходная часть которых совмещается с учетным регистром по счету 60, а расходная - с учетным регистром по счету 41. Итоговые данные отчетов - регистров за месяц используют для составления сводных регистров в целом по организации. В них приводятся сведения об остатках и движении - поступлении и расходе товаров. К товарным отчетам прикладываются первичные документы.</w:t>
      </w:r>
    </w:p>
    <w:p w:rsidR="00F277CC" w:rsidRPr="00E225CD" w:rsidRDefault="00F277CC" w:rsidP="00F277CC">
      <w:pPr>
        <w:spacing w:line="360" w:lineRule="auto"/>
        <w:ind w:firstLine="709"/>
        <w:rPr>
          <w:sz w:val="28"/>
          <w:szCs w:val="28"/>
        </w:rPr>
      </w:pPr>
      <w:r w:rsidRPr="00E225CD">
        <w:rPr>
          <w:sz w:val="28"/>
          <w:szCs w:val="28"/>
        </w:rPr>
        <w:t xml:space="preserve">Товарный отчет состоит из трех частей: адресной, приходной и расходной. </w:t>
      </w:r>
    </w:p>
    <w:p w:rsidR="00F277CC" w:rsidRPr="00E225CD" w:rsidRDefault="00F277CC" w:rsidP="00F277CC">
      <w:pPr>
        <w:spacing w:line="360" w:lineRule="auto"/>
        <w:ind w:firstLine="709"/>
        <w:rPr>
          <w:sz w:val="28"/>
          <w:szCs w:val="28"/>
        </w:rPr>
      </w:pPr>
      <w:r w:rsidRPr="00E225CD">
        <w:rPr>
          <w:sz w:val="28"/>
          <w:szCs w:val="28"/>
        </w:rPr>
        <w:t>В адресной части товарного отчета указывается наименование организации, торговой единицы и структурного подразделения, фамилия и инициалы материально ответственного лица, лимит остатка товаров, номер отчета, период, за который составляется товарный отчет.</w:t>
      </w:r>
    </w:p>
    <w:p w:rsidR="00F277CC" w:rsidRPr="00E225CD" w:rsidRDefault="00F277CC" w:rsidP="00F277CC">
      <w:pPr>
        <w:spacing w:line="360" w:lineRule="auto"/>
        <w:ind w:firstLine="709"/>
        <w:rPr>
          <w:sz w:val="28"/>
          <w:szCs w:val="28"/>
        </w:rPr>
      </w:pPr>
      <w:r w:rsidRPr="00E225CD">
        <w:rPr>
          <w:sz w:val="28"/>
          <w:szCs w:val="28"/>
        </w:rPr>
        <w:t>В приходной части товарного отчета отражается в стоимостном выражении остаток товаров на дату составления предыдущего товарного отчета и поступление товаров и тары по сопроводительным документам.</w:t>
      </w:r>
    </w:p>
    <w:p w:rsidR="00F277CC" w:rsidRPr="00E225CD" w:rsidRDefault="00F277CC" w:rsidP="00F277CC">
      <w:pPr>
        <w:spacing w:line="360" w:lineRule="auto"/>
        <w:ind w:firstLine="709"/>
        <w:rPr>
          <w:sz w:val="28"/>
          <w:szCs w:val="28"/>
        </w:rPr>
      </w:pPr>
      <w:r w:rsidRPr="00E225CD">
        <w:rPr>
          <w:sz w:val="28"/>
          <w:szCs w:val="28"/>
        </w:rPr>
        <w:t>Каждый приходный документ (источник поступления товаров, номер и дата документа, сумма поступивших товаров) записывают отдельно, рассчитывают общую сумму оприходованных товаров за отчетный период и итог прихода с остатком на начало периода.</w:t>
      </w:r>
    </w:p>
    <w:p w:rsidR="00F277CC" w:rsidRPr="00E225CD" w:rsidRDefault="00F277CC" w:rsidP="00F277CC">
      <w:pPr>
        <w:spacing w:line="360" w:lineRule="auto"/>
        <w:ind w:firstLine="709"/>
        <w:rPr>
          <w:sz w:val="28"/>
          <w:szCs w:val="28"/>
        </w:rPr>
      </w:pPr>
      <w:r w:rsidRPr="00E225CD">
        <w:rPr>
          <w:sz w:val="28"/>
          <w:szCs w:val="28"/>
        </w:rPr>
        <w:t>В расходной части товарного отчета подсчитывают общую сумму расхода товаров за отчетный период.</w:t>
      </w:r>
    </w:p>
    <w:p w:rsidR="00F277CC" w:rsidRPr="00E225CD" w:rsidRDefault="00F277CC" w:rsidP="00F277CC">
      <w:pPr>
        <w:spacing w:line="360" w:lineRule="auto"/>
        <w:ind w:firstLine="709"/>
        <w:rPr>
          <w:sz w:val="28"/>
          <w:szCs w:val="28"/>
        </w:rPr>
      </w:pPr>
      <w:r w:rsidRPr="00E225CD">
        <w:rPr>
          <w:sz w:val="28"/>
          <w:szCs w:val="28"/>
        </w:rPr>
        <w:t>Каждый расходный документ отражается отдельной строкой (продажа товаров мелким оптом, возврат недоброкачественных товаров, переброска товаров). Основой товарного отчета является подтверждение товарного остатка.</w:t>
      </w:r>
    </w:p>
    <w:p w:rsidR="00F277CC" w:rsidRPr="00E225CD" w:rsidRDefault="00F277CC" w:rsidP="00F277CC">
      <w:pPr>
        <w:spacing w:line="360" w:lineRule="auto"/>
        <w:ind w:firstLine="709"/>
        <w:rPr>
          <w:sz w:val="28"/>
          <w:szCs w:val="28"/>
        </w:rPr>
      </w:pPr>
      <w:r w:rsidRPr="00E225CD">
        <w:rPr>
          <w:sz w:val="28"/>
          <w:szCs w:val="28"/>
        </w:rPr>
        <w:t>Все приходные и расходные документы, на основании которых составляются товарные отчеты, следует располагать в хронологическом порядке.</w:t>
      </w:r>
    </w:p>
    <w:p w:rsidR="00F277CC" w:rsidRPr="00E225CD" w:rsidRDefault="00F277CC" w:rsidP="00F277CC">
      <w:pPr>
        <w:spacing w:line="360" w:lineRule="auto"/>
        <w:ind w:firstLine="709"/>
        <w:rPr>
          <w:sz w:val="28"/>
          <w:szCs w:val="28"/>
        </w:rPr>
      </w:pPr>
      <w:r w:rsidRPr="00E225CD">
        <w:rPr>
          <w:sz w:val="28"/>
          <w:szCs w:val="28"/>
        </w:rPr>
        <w:t>Нумерация товарных отчетов должна быть последовательной с начала и до конца года, с первого номера.</w:t>
      </w:r>
    </w:p>
    <w:p w:rsidR="00F277CC" w:rsidRPr="00E225CD" w:rsidRDefault="00F277CC" w:rsidP="00F277CC">
      <w:pPr>
        <w:spacing w:line="360" w:lineRule="auto"/>
        <w:ind w:firstLine="709"/>
        <w:rPr>
          <w:sz w:val="28"/>
          <w:szCs w:val="28"/>
        </w:rPr>
      </w:pPr>
      <w:r w:rsidRPr="00E225CD">
        <w:rPr>
          <w:sz w:val="28"/>
          <w:szCs w:val="28"/>
        </w:rPr>
        <w:t>Товарный отчет № 14 от 23.03.2009 г. за отчетный период с 16 по 22 марта по форме ТОРГ-29 представлен в Приложении. Рассмотрим составление отчета и отражение движения товаров в данном товарном отчете.</w:t>
      </w:r>
    </w:p>
    <w:p w:rsidR="00F277CC" w:rsidRPr="00E225CD" w:rsidRDefault="00F277CC" w:rsidP="00F277CC">
      <w:pPr>
        <w:spacing w:line="360" w:lineRule="auto"/>
        <w:ind w:firstLine="709"/>
        <w:rPr>
          <w:sz w:val="28"/>
          <w:szCs w:val="28"/>
        </w:rPr>
      </w:pPr>
      <w:r w:rsidRPr="00E225CD">
        <w:rPr>
          <w:sz w:val="28"/>
          <w:szCs w:val="28"/>
        </w:rPr>
        <w:t>Начальное сальдо товаров в магазине «СМИК» на 16 марта составляет 526160,68 руб. Это подтверждается данными предыдущего товарного отчета.</w:t>
      </w:r>
    </w:p>
    <w:p w:rsidR="00F277CC" w:rsidRDefault="00F277CC" w:rsidP="00F277CC">
      <w:pPr>
        <w:spacing w:line="360" w:lineRule="auto"/>
        <w:ind w:firstLine="709"/>
        <w:rPr>
          <w:sz w:val="28"/>
          <w:szCs w:val="28"/>
        </w:rPr>
      </w:pPr>
      <w:r w:rsidRPr="00E225CD">
        <w:rPr>
          <w:sz w:val="28"/>
          <w:szCs w:val="28"/>
        </w:rPr>
        <w:t xml:space="preserve">Далее указываются товарные операции по приходу товаров: поступление товаров от поставщиков, через подотчетное лицо и передачу со склада в магазин. </w:t>
      </w:r>
    </w:p>
    <w:p w:rsidR="00F277CC" w:rsidRDefault="00F277CC"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Pr>
          <w:sz w:val="28"/>
          <w:szCs w:val="28"/>
        </w:rPr>
        <w:t xml:space="preserve">Таблица 10 </w:t>
      </w:r>
      <w:r w:rsidRPr="00E225CD">
        <w:rPr>
          <w:sz w:val="28"/>
          <w:szCs w:val="28"/>
        </w:rPr>
        <w:t xml:space="preserve">Оформление товарного отчета по приходу товаров </w:t>
      </w:r>
    </w:p>
    <w:tbl>
      <w:tblPr>
        <w:tblW w:w="8467" w:type="dxa"/>
        <w:tblInd w:w="288" w:type="dxa"/>
        <w:tblLook w:val="0000" w:firstRow="0" w:lastRow="0" w:firstColumn="0" w:lastColumn="0" w:noHBand="0" w:noVBand="0"/>
      </w:tblPr>
      <w:tblGrid>
        <w:gridCol w:w="3980"/>
        <w:gridCol w:w="1108"/>
        <w:gridCol w:w="1980"/>
        <w:gridCol w:w="1399"/>
      </w:tblGrid>
      <w:tr w:rsidR="00F277CC" w:rsidRPr="00F277CC" w:rsidTr="00F277CC">
        <w:trPr>
          <w:trHeight w:val="330"/>
        </w:trPr>
        <w:tc>
          <w:tcPr>
            <w:tcW w:w="3980" w:type="dxa"/>
            <w:tcBorders>
              <w:top w:val="single" w:sz="4" w:space="0" w:color="auto"/>
              <w:left w:val="single" w:sz="4" w:space="0" w:color="auto"/>
              <w:bottom w:val="single" w:sz="4" w:space="0" w:color="auto"/>
              <w:right w:val="single" w:sz="4" w:space="0" w:color="auto"/>
            </w:tcBorders>
            <w:vAlign w:val="center"/>
          </w:tcPr>
          <w:p w:rsidR="00F277CC" w:rsidRPr="00F277CC" w:rsidRDefault="00F277CC" w:rsidP="00F277CC">
            <w:pPr>
              <w:widowControl/>
              <w:spacing w:line="360" w:lineRule="auto"/>
              <w:ind w:firstLine="0"/>
              <w:rPr>
                <w:iCs/>
              </w:rPr>
            </w:pPr>
            <w:r w:rsidRPr="00F277CC">
              <w:rPr>
                <w:iCs/>
              </w:rPr>
              <w:t>Наименование операции</w:t>
            </w:r>
          </w:p>
        </w:tc>
        <w:tc>
          <w:tcPr>
            <w:tcW w:w="1108" w:type="dxa"/>
            <w:tcBorders>
              <w:top w:val="single" w:sz="4" w:space="0" w:color="auto"/>
              <w:left w:val="single" w:sz="8" w:space="0" w:color="auto"/>
              <w:bottom w:val="single" w:sz="4" w:space="0" w:color="auto"/>
              <w:right w:val="single" w:sz="4" w:space="0" w:color="auto"/>
            </w:tcBorders>
            <w:noWrap/>
            <w:vAlign w:val="center"/>
          </w:tcPr>
          <w:p w:rsidR="00F277CC" w:rsidRPr="00F277CC" w:rsidRDefault="00F277CC" w:rsidP="00F277CC">
            <w:pPr>
              <w:widowControl/>
              <w:spacing w:line="360" w:lineRule="auto"/>
              <w:ind w:firstLine="0"/>
              <w:rPr>
                <w:iCs/>
              </w:rPr>
            </w:pPr>
            <w:r w:rsidRPr="00F277CC">
              <w:rPr>
                <w:iCs/>
              </w:rPr>
              <w:t>Дата</w:t>
            </w:r>
          </w:p>
        </w:tc>
        <w:tc>
          <w:tcPr>
            <w:tcW w:w="1980" w:type="dxa"/>
            <w:tcBorders>
              <w:top w:val="single" w:sz="4" w:space="0" w:color="auto"/>
              <w:left w:val="nil"/>
              <w:bottom w:val="single" w:sz="4" w:space="0" w:color="auto"/>
              <w:right w:val="single" w:sz="4" w:space="0" w:color="auto"/>
            </w:tcBorders>
            <w:noWrap/>
            <w:vAlign w:val="center"/>
          </w:tcPr>
          <w:p w:rsidR="00F277CC" w:rsidRPr="00F277CC" w:rsidRDefault="00F277CC" w:rsidP="00F277CC">
            <w:pPr>
              <w:widowControl/>
              <w:spacing w:line="360" w:lineRule="auto"/>
              <w:ind w:firstLine="0"/>
              <w:rPr>
                <w:iCs/>
              </w:rPr>
            </w:pPr>
            <w:r w:rsidRPr="00F277CC">
              <w:rPr>
                <w:iCs/>
              </w:rPr>
              <w:t>Номер док-та</w:t>
            </w:r>
          </w:p>
        </w:tc>
        <w:tc>
          <w:tcPr>
            <w:tcW w:w="1399" w:type="dxa"/>
            <w:tcBorders>
              <w:top w:val="single" w:sz="4" w:space="0" w:color="auto"/>
              <w:left w:val="nil"/>
              <w:bottom w:val="single" w:sz="4" w:space="0" w:color="auto"/>
              <w:right w:val="single" w:sz="4" w:space="0" w:color="auto"/>
            </w:tcBorders>
            <w:noWrap/>
            <w:vAlign w:val="center"/>
          </w:tcPr>
          <w:p w:rsidR="00F277CC" w:rsidRPr="00F277CC" w:rsidRDefault="00F277CC" w:rsidP="00F277CC">
            <w:pPr>
              <w:widowControl/>
              <w:spacing w:line="360" w:lineRule="auto"/>
              <w:ind w:firstLine="0"/>
              <w:rPr>
                <w:iCs/>
              </w:rPr>
            </w:pPr>
            <w:r w:rsidRPr="00F277CC">
              <w:rPr>
                <w:iCs/>
              </w:rPr>
              <w:t>Сумма, руб.</w:t>
            </w:r>
          </w:p>
        </w:tc>
      </w:tr>
      <w:tr w:rsidR="00F277CC" w:rsidRPr="00F277CC" w:rsidTr="00F277CC">
        <w:trPr>
          <w:trHeight w:val="330"/>
        </w:trPr>
        <w:tc>
          <w:tcPr>
            <w:tcW w:w="3980" w:type="dxa"/>
            <w:tcBorders>
              <w:top w:val="single" w:sz="4" w:space="0" w:color="auto"/>
              <w:left w:val="single" w:sz="4" w:space="0" w:color="auto"/>
              <w:bottom w:val="single" w:sz="4" w:space="0" w:color="auto"/>
              <w:right w:val="single" w:sz="4" w:space="0" w:color="auto"/>
            </w:tcBorders>
            <w:vAlign w:val="center"/>
          </w:tcPr>
          <w:p w:rsidR="00F277CC" w:rsidRPr="00F277CC" w:rsidRDefault="00F277CC" w:rsidP="00F277CC">
            <w:pPr>
              <w:widowControl/>
              <w:spacing w:line="360" w:lineRule="auto"/>
              <w:ind w:firstLine="0"/>
              <w:rPr>
                <w:iCs/>
              </w:rPr>
            </w:pPr>
            <w:r w:rsidRPr="00F277CC">
              <w:rPr>
                <w:iCs/>
              </w:rPr>
              <w:t>Empik Media &amp; Fashion</w:t>
            </w:r>
          </w:p>
        </w:tc>
        <w:tc>
          <w:tcPr>
            <w:tcW w:w="1108" w:type="dxa"/>
            <w:tcBorders>
              <w:top w:val="single" w:sz="4" w:space="0" w:color="auto"/>
              <w:left w:val="single" w:sz="8" w:space="0" w:color="auto"/>
              <w:bottom w:val="single" w:sz="4" w:space="0" w:color="auto"/>
              <w:right w:val="single" w:sz="4" w:space="0" w:color="auto"/>
            </w:tcBorders>
            <w:noWrap/>
            <w:vAlign w:val="center"/>
          </w:tcPr>
          <w:p w:rsidR="00F277CC" w:rsidRPr="00F277CC" w:rsidRDefault="00F277CC" w:rsidP="00F277CC">
            <w:pPr>
              <w:widowControl/>
              <w:spacing w:line="360" w:lineRule="auto"/>
              <w:ind w:firstLine="0"/>
              <w:rPr>
                <w:iCs/>
              </w:rPr>
            </w:pPr>
            <w:r w:rsidRPr="00F277CC">
              <w:rPr>
                <w:iCs/>
              </w:rPr>
              <w:t>16.03</w:t>
            </w:r>
          </w:p>
        </w:tc>
        <w:tc>
          <w:tcPr>
            <w:tcW w:w="1980" w:type="dxa"/>
            <w:tcBorders>
              <w:top w:val="single" w:sz="4" w:space="0" w:color="auto"/>
              <w:left w:val="nil"/>
              <w:bottom w:val="single" w:sz="4" w:space="0" w:color="auto"/>
              <w:right w:val="single" w:sz="4" w:space="0" w:color="auto"/>
            </w:tcBorders>
            <w:noWrap/>
            <w:vAlign w:val="center"/>
          </w:tcPr>
          <w:p w:rsidR="00F277CC" w:rsidRPr="00F277CC" w:rsidRDefault="00F277CC" w:rsidP="00F277CC">
            <w:pPr>
              <w:widowControl/>
              <w:spacing w:line="360" w:lineRule="auto"/>
              <w:ind w:firstLine="0"/>
              <w:rPr>
                <w:iCs/>
              </w:rPr>
            </w:pPr>
            <w:r w:rsidRPr="00F277CC">
              <w:rPr>
                <w:iCs/>
              </w:rPr>
              <w:t>481</w:t>
            </w:r>
          </w:p>
        </w:tc>
        <w:tc>
          <w:tcPr>
            <w:tcW w:w="1399" w:type="dxa"/>
            <w:tcBorders>
              <w:top w:val="single" w:sz="4" w:space="0" w:color="auto"/>
              <w:left w:val="nil"/>
              <w:bottom w:val="single" w:sz="4" w:space="0" w:color="auto"/>
              <w:right w:val="single" w:sz="4" w:space="0" w:color="auto"/>
            </w:tcBorders>
            <w:noWrap/>
            <w:vAlign w:val="center"/>
          </w:tcPr>
          <w:p w:rsidR="00F277CC" w:rsidRPr="00F277CC" w:rsidRDefault="00F277CC" w:rsidP="00F277CC">
            <w:pPr>
              <w:widowControl/>
              <w:spacing w:line="360" w:lineRule="auto"/>
              <w:ind w:firstLine="0"/>
              <w:rPr>
                <w:iCs/>
              </w:rPr>
            </w:pPr>
            <w:r w:rsidRPr="00F277CC">
              <w:rPr>
                <w:iCs/>
              </w:rPr>
              <w:t>12076,0</w:t>
            </w:r>
          </w:p>
        </w:tc>
      </w:tr>
      <w:tr w:rsidR="00F277CC" w:rsidRPr="00F277CC" w:rsidTr="00F277CC">
        <w:trPr>
          <w:trHeight w:val="330"/>
        </w:trPr>
        <w:tc>
          <w:tcPr>
            <w:tcW w:w="3980" w:type="dxa"/>
            <w:tcBorders>
              <w:top w:val="single" w:sz="4" w:space="0" w:color="auto"/>
              <w:left w:val="single" w:sz="4" w:space="0" w:color="auto"/>
              <w:bottom w:val="single" w:sz="4" w:space="0" w:color="auto"/>
              <w:right w:val="single" w:sz="4" w:space="0" w:color="auto"/>
            </w:tcBorders>
            <w:vAlign w:val="center"/>
          </w:tcPr>
          <w:p w:rsidR="00F277CC" w:rsidRPr="00F277CC" w:rsidRDefault="00F277CC" w:rsidP="00F277CC">
            <w:pPr>
              <w:widowControl/>
              <w:spacing w:line="360" w:lineRule="auto"/>
              <w:ind w:firstLine="0"/>
              <w:rPr>
                <w:iCs/>
              </w:rPr>
            </w:pPr>
            <w:r w:rsidRPr="00F277CC">
              <w:rPr>
                <w:iCs/>
              </w:rPr>
              <w:t>ООО "Аленка" ч/з Недождиеву</w:t>
            </w:r>
          </w:p>
        </w:tc>
        <w:tc>
          <w:tcPr>
            <w:tcW w:w="1108" w:type="dxa"/>
            <w:tcBorders>
              <w:top w:val="nil"/>
              <w:left w:val="single" w:sz="8" w:space="0" w:color="auto"/>
              <w:bottom w:val="single" w:sz="4" w:space="0" w:color="auto"/>
              <w:right w:val="single" w:sz="4" w:space="0" w:color="auto"/>
            </w:tcBorders>
            <w:noWrap/>
            <w:vAlign w:val="center"/>
          </w:tcPr>
          <w:p w:rsidR="00F277CC" w:rsidRPr="00F277CC" w:rsidRDefault="00F277CC" w:rsidP="00F277CC">
            <w:pPr>
              <w:widowControl/>
              <w:spacing w:line="360" w:lineRule="auto"/>
              <w:ind w:firstLine="0"/>
              <w:rPr>
                <w:iCs/>
              </w:rPr>
            </w:pPr>
            <w:r w:rsidRPr="00F277CC">
              <w:rPr>
                <w:iCs/>
              </w:rPr>
              <w:t>16.03</w:t>
            </w:r>
          </w:p>
        </w:tc>
        <w:tc>
          <w:tcPr>
            <w:tcW w:w="1980" w:type="dxa"/>
            <w:tcBorders>
              <w:top w:val="single" w:sz="4" w:space="0" w:color="auto"/>
              <w:left w:val="nil"/>
              <w:bottom w:val="single" w:sz="4" w:space="0" w:color="auto"/>
              <w:right w:val="single" w:sz="4" w:space="0" w:color="auto"/>
            </w:tcBorders>
            <w:noWrap/>
            <w:vAlign w:val="center"/>
          </w:tcPr>
          <w:p w:rsidR="00F277CC" w:rsidRPr="00F277CC" w:rsidRDefault="00F277CC" w:rsidP="00F277CC">
            <w:pPr>
              <w:widowControl/>
              <w:spacing w:line="360" w:lineRule="auto"/>
              <w:ind w:firstLine="0"/>
              <w:rPr>
                <w:iCs/>
              </w:rPr>
            </w:pPr>
            <w:r w:rsidRPr="00F277CC">
              <w:rPr>
                <w:iCs/>
              </w:rPr>
              <w:t>413</w:t>
            </w:r>
          </w:p>
        </w:tc>
        <w:tc>
          <w:tcPr>
            <w:tcW w:w="1399" w:type="dxa"/>
            <w:tcBorders>
              <w:top w:val="single" w:sz="4" w:space="0" w:color="auto"/>
              <w:left w:val="nil"/>
              <w:bottom w:val="single" w:sz="4" w:space="0" w:color="auto"/>
              <w:right w:val="single" w:sz="4" w:space="0" w:color="auto"/>
            </w:tcBorders>
            <w:noWrap/>
            <w:vAlign w:val="center"/>
          </w:tcPr>
          <w:p w:rsidR="00F277CC" w:rsidRPr="00F277CC" w:rsidRDefault="00F277CC" w:rsidP="00F277CC">
            <w:pPr>
              <w:widowControl/>
              <w:spacing w:line="360" w:lineRule="auto"/>
              <w:ind w:firstLine="0"/>
              <w:rPr>
                <w:iCs/>
              </w:rPr>
            </w:pPr>
            <w:r w:rsidRPr="00F277CC">
              <w:rPr>
                <w:iCs/>
              </w:rPr>
              <w:t>3850,0</w:t>
            </w:r>
          </w:p>
        </w:tc>
      </w:tr>
      <w:tr w:rsidR="00F277CC" w:rsidRPr="00F277CC" w:rsidTr="00F277CC">
        <w:trPr>
          <w:trHeight w:val="330"/>
        </w:trPr>
        <w:tc>
          <w:tcPr>
            <w:tcW w:w="3980" w:type="dxa"/>
            <w:tcBorders>
              <w:top w:val="single" w:sz="4" w:space="0" w:color="auto"/>
              <w:left w:val="single" w:sz="4" w:space="0" w:color="auto"/>
              <w:bottom w:val="single" w:sz="4" w:space="0" w:color="auto"/>
              <w:right w:val="single" w:sz="4" w:space="0" w:color="auto"/>
            </w:tcBorders>
            <w:vAlign w:val="center"/>
          </w:tcPr>
          <w:p w:rsidR="00F277CC" w:rsidRPr="00F277CC" w:rsidRDefault="00F277CC" w:rsidP="00F277CC">
            <w:pPr>
              <w:widowControl/>
              <w:spacing w:line="360" w:lineRule="auto"/>
              <w:ind w:firstLine="0"/>
              <w:rPr>
                <w:iCs/>
              </w:rPr>
            </w:pPr>
            <w:r w:rsidRPr="00F277CC">
              <w:rPr>
                <w:iCs/>
              </w:rPr>
              <w:t>ООО "Центр Плюс" ч/з Недождиеву</w:t>
            </w:r>
          </w:p>
        </w:tc>
        <w:tc>
          <w:tcPr>
            <w:tcW w:w="1108" w:type="dxa"/>
            <w:tcBorders>
              <w:top w:val="nil"/>
              <w:left w:val="single" w:sz="8" w:space="0" w:color="auto"/>
              <w:bottom w:val="single" w:sz="4" w:space="0" w:color="auto"/>
              <w:right w:val="single" w:sz="4" w:space="0" w:color="auto"/>
            </w:tcBorders>
            <w:noWrap/>
            <w:vAlign w:val="center"/>
          </w:tcPr>
          <w:p w:rsidR="00F277CC" w:rsidRPr="00F277CC" w:rsidRDefault="00F277CC" w:rsidP="00F277CC">
            <w:pPr>
              <w:widowControl/>
              <w:spacing w:line="360" w:lineRule="auto"/>
              <w:ind w:firstLine="0"/>
              <w:rPr>
                <w:iCs/>
              </w:rPr>
            </w:pPr>
            <w:r w:rsidRPr="00F277CC">
              <w:rPr>
                <w:iCs/>
              </w:rPr>
              <w:t>16.03</w:t>
            </w:r>
          </w:p>
        </w:tc>
        <w:tc>
          <w:tcPr>
            <w:tcW w:w="1980" w:type="dxa"/>
            <w:tcBorders>
              <w:top w:val="single" w:sz="4" w:space="0" w:color="auto"/>
              <w:left w:val="nil"/>
              <w:bottom w:val="single" w:sz="4" w:space="0" w:color="auto"/>
              <w:right w:val="single" w:sz="4" w:space="0" w:color="auto"/>
            </w:tcBorders>
            <w:noWrap/>
            <w:vAlign w:val="center"/>
          </w:tcPr>
          <w:p w:rsidR="00F277CC" w:rsidRPr="00F277CC" w:rsidRDefault="00F277CC" w:rsidP="00F277CC">
            <w:pPr>
              <w:widowControl/>
              <w:spacing w:line="360" w:lineRule="auto"/>
              <w:ind w:firstLine="0"/>
              <w:rPr>
                <w:iCs/>
              </w:rPr>
            </w:pPr>
            <w:r w:rsidRPr="00F277CC">
              <w:rPr>
                <w:iCs/>
              </w:rPr>
              <w:t>283</w:t>
            </w:r>
          </w:p>
        </w:tc>
        <w:tc>
          <w:tcPr>
            <w:tcW w:w="1399" w:type="dxa"/>
            <w:tcBorders>
              <w:top w:val="single" w:sz="4" w:space="0" w:color="auto"/>
              <w:left w:val="nil"/>
              <w:bottom w:val="single" w:sz="4" w:space="0" w:color="auto"/>
              <w:right w:val="single" w:sz="4" w:space="0" w:color="auto"/>
            </w:tcBorders>
            <w:noWrap/>
            <w:vAlign w:val="center"/>
          </w:tcPr>
          <w:p w:rsidR="00F277CC" w:rsidRPr="00F277CC" w:rsidRDefault="00F277CC" w:rsidP="00F277CC">
            <w:pPr>
              <w:widowControl/>
              <w:spacing w:line="360" w:lineRule="auto"/>
              <w:ind w:firstLine="0"/>
              <w:rPr>
                <w:iCs/>
              </w:rPr>
            </w:pPr>
            <w:r w:rsidRPr="00F277CC">
              <w:rPr>
                <w:iCs/>
              </w:rPr>
              <w:t>4805,0</w:t>
            </w:r>
          </w:p>
        </w:tc>
      </w:tr>
      <w:tr w:rsidR="00F277CC" w:rsidRPr="00F277CC" w:rsidTr="00F277CC">
        <w:trPr>
          <w:trHeight w:val="330"/>
        </w:trPr>
        <w:tc>
          <w:tcPr>
            <w:tcW w:w="3980" w:type="dxa"/>
            <w:tcBorders>
              <w:top w:val="single" w:sz="4" w:space="0" w:color="auto"/>
              <w:left w:val="single" w:sz="4" w:space="0" w:color="auto"/>
              <w:bottom w:val="single" w:sz="4" w:space="0" w:color="auto"/>
              <w:right w:val="single" w:sz="4" w:space="0" w:color="auto"/>
            </w:tcBorders>
            <w:vAlign w:val="center"/>
          </w:tcPr>
          <w:p w:rsidR="00F277CC" w:rsidRPr="00F277CC" w:rsidRDefault="00F277CC" w:rsidP="00F277CC">
            <w:pPr>
              <w:widowControl/>
              <w:spacing w:line="360" w:lineRule="auto"/>
              <w:ind w:firstLine="0"/>
              <w:rPr>
                <w:iCs/>
              </w:rPr>
            </w:pPr>
            <w:r w:rsidRPr="00F277CC">
              <w:rPr>
                <w:iCs/>
              </w:rPr>
              <w:t>Склад ООО «Смик Рус»</w:t>
            </w:r>
          </w:p>
        </w:tc>
        <w:tc>
          <w:tcPr>
            <w:tcW w:w="1108" w:type="dxa"/>
            <w:tcBorders>
              <w:top w:val="nil"/>
              <w:left w:val="single" w:sz="8" w:space="0" w:color="auto"/>
              <w:bottom w:val="single" w:sz="4" w:space="0" w:color="auto"/>
              <w:right w:val="single" w:sz="4" w:space="0" w:color="auto"/>
            </w:tcBorders>
            <w:noWrap/>
            <w:vAlign w:val="center"/>
          </w:tcPr>
          <w:p w:rsidR="00F277CC" w:rsidRPr="00F277CC" w:rsidRDefault="00F277CC" w:rsidP="00F277CC">
            <w:pPr>
              <w:widowControl/>
              <w:spacing w:line="360" w:lineRule="auto"/>
              <w:ind w:firstLine="0"/>
              <w:rPr>
                <w:iCs/>
              </w:rPr>
            </w:pPr>
            <w:r w:rsidRPr="00F277CC">
              <w:rPr>
                <w:iCs/>
              </w:rPr>
              <w:t>17.03</w:t>
            </w:r>
          </w:p>
        </w:tc>
        <w:tc>
          <w:tcPr>
            <w:tcW w:w="1980" w:type="dxa"/>
            <w:tcBorders>
              <w:top w:val="single" w:sz="4" w:space="0" w:color="auto"/>
              <w:left w:val="nil"/>
              <w:bottom w:val="single" w:sz="4" w:space="0" w:color="auto"/>
              <w:right w:val="single" w:sz="4" w:space="0" w:color="auto"/>
            </w:tcBorders>
            <w:noWrap/>
            <w:vAlign w:val="center"/>
          </w:tcPr>
          <w:p w:rsidR="00F277CC" w:rsidRPr="00F277CC" w:rsidRDefault="00F277CC" w:rsidP="00F277CC">
            <w:pPr>
              <w:widowControl/>
              <w:spacing w:line="360" w:lineRule="auto"/>
              <w:ind w:firstLine="0"/>
              <w:rPr>
                <w:iCs/>
              </w:rPr>
            </w:pPr>
            <w:r w:rsidRPr="00F277CC">
              <w:rPr>
                <w:iCs/>
              </w:rPr>
              <w:t>72</w:t>
            </w:r>
          </w:p>
        </w:tc>
        <w:tc>
          <w:tcPr>
            <w:tcW w:w="1399" w:type="dxa"/>
            <w:tcBorders>
              <w:top w:val="single" w:sz="4" w:space="0" w:color="auto"/>
              <w:left w:val="nil"/>
              <w:bottom w:val="single" w:sz="4" w:space="0" w:color="auto"/>
              <w:right w:val="single" w:sz="4" w:space="0" w:color="auto"/>
            </w:tcBorders>
            <w:noWrap/>
            <w:vAlign w:val="center"/>
          </w:tcPr>
          <w:p w:rsidR="00F277CC" w:rsidRPr="00F277CC" w:rsidRDefault="00F277CC" w:rsidP="00F277CC">
            <w:pPr>
              <w:widowControl/>
              <w:spacing w:line="360" w:lineRule="auto"/>
              <w:ind w:firstLine="0"/>
              <w:rPr>
                <w:iCs/>
              </w:rPr>
            </w:pPr>
            <w:r w:rsidRPr="00F277CC">
              <w:rPr>
                <w:iCs/>
              </w:rPr>
              <w:t>2605,0</w:t>
            </w:r>
          </w:p>
        </w:tc>
      </w:tr>
      <w:tr w:rsidR="00F277CC" w:rsidRPr="00F277CC" w:rsidTr="00F277CC">
        <w:trPr>
          <w:trHeight w:val="330"/>
        </w:trPr>
        <w:tc>
          <w:tcPr>
            <w:tcW w:w="3980" w:type="dxa"/>
            <w:tcBorders>
              <w:top w:val="single" w:sz="4" w:space="0" w:color="auto"/>
              <w:left w:val="single" w:sz="4" w:space="0" w:color="auto"/>
              <w:bottom w:val="single" w:sz="4" w:space="0" w:color="auto"/>
              <w:right w:val="single" w:sz="4" w:space="0" w:color="auto"/>
            </w:tcBorders>
            <w:vAlign w:val="center"/>
          </w:tcPr>
          <w:p w:rsidR="00F277CC" w:rsidRPr="00F277CC" w:rsidRDefault="00F277CC" w:rsidP="00F277CC">
            <w:pPr>
              <w:widowControl/>
              <w:spacing w:line="360" w:lineRule="auto"/>
              <w:ind w:firstLine="0"/>
              <w:rPr>
                <w:iCs/>
              </w:rPr>
            </w:pPr>
            <w:r w:rsidRPr="00F277CC">
              <w:rPr>
                <w:iCs/>
              </w:rPr>
              <w:t>ООО "Канцлер"</w:t>
            </w:r>
          </w:p>
        </w:tc>
        <w:tc>
          <w:tcPr>
            <w:tcW w:w="1108" w:type="dxa"/>
            <w:tcBorders>
              <w:top w:val="nil"/>
              <w:left w:val="single" w:sz="8" w:space="0" w:color="auto"/>
              <w:bottom w:val="single" w:sz="4" w:space="0" w:color="auto"/>
              <w:right w:val="single" w:sz="4" w:space="0" w:color="auto"/>
            </w:tcBorders>
            <w:noWrap/>
            <w:vAlign w:val="center"/>
          </w:tcPr>
          <w:p w:rsidR="00F277CC" w:rsidRPr="00F277CC" w:rsidRDefault="00F277CC" w:rsidP="00F277CC">
            <w:pPr>
              <w:widowControl/>
              <w:spacing w:line="360" w:lineRule="auto"/>
              <w:ind w:firstLine="0"/>
              <w:rPr>
                <w:iCs/>
              </w:rPr>
            </w:pPr>
            <w:r w:rsidRPr="00F277CC">
              <w:rPr>
                <w:iCs/>
              </w:rPr>
              <w:t>18.03</w:t>
            </w:r>
          </w:p>
        </w:tc>
        <w:tc>
          <w:tcPr>
            <w:tcW w:w="1980" w:type="dxa"/>
            <w:tcBorders>
              <w:top w:val="single" w:sz="4" w:space="0" w:color="auto"/>
              <w:left w:val="nil"/>
              <w:bottom w:val="single" w:sz="4" w:space="0" w:color="auto"/>
              <w:right w:val="single" w:sz="4" w:space="0" w:color="auto"/>
            </w:tcBorders>
            <w:noWrap/>
            <w:vAlign w:val="center"/>
          </w:tcPr>
          <w:p w:rsidR="00F277CC" w:rsidRPr="00F277CC" w:rsidRDefault="00F277CC" w:rsidP="00F277CC">
            <w:pPr>
              <w:widowControl/>
              <w:spacing w:line="360" w:lineRule="auto"/>
              <w:ind w:firstLine="0"/>
              <w:rPr>
                <w:iCs/>
              </w:rPr>
            </w:pPr>
            <w:r w:rsidRPr="00F277CC">
              <w:rPr>
                <w:iCs/>
              </w:rPr>
              <w:t>269</w:t>
            </w:r>
          </w:p>
        </w:tc>
        <w:tc>
          <w:tcPr>
            <w:tcW w:w="1399" w:type="dxa"/>
            <w:tcBorders>
              <w:top w:val="single" w:sz="4" w:space="0" w:color="auto"/>
              <w:left w:val="nil"/>
              <w:bottom w:val="single" w:sz="4" w:space="0" w:color="auto"/>
              <w:right w:val="single" w:sz="4" w:space="0" w:color="auto"/>
            </w:tcBorders>
            <w:noWrap/>
            <w:vAlign w:val="center"/>
          </w:tcPr>
          <w:p w:rsidR="00F277CC" w:rsidRPr="00F277CC" w:rsidRDefault="00F277CC" w:rsidP="00F277CC">
            <w:pPr>
              <w:widowControl/>
              <w:spacing w:line="360" w:lineRule="auto"/>
              <w:ind w:firstLine="0"/>
              <w:rPr>
                <w:iCs/>
              </w:rPr>
            </w:pPr>
            <w:r w:rsidRPr="00F277CC">
              <w:rPr>
                <w:iCs/>
              </w:rPr>
              <w:t>8562,0</w:t>
            </w:r>
          </w:p>
        </w:tc>
      </w:tr>
    </w:tbl>
    <w:p w:rsidR="00F277CC" w:rsidRPr="00E225CD" w:rsidRDefault="00F277CC"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Итого сумма прихода товаров в магазин за отчетный период 31898,0 руб.</w:t>
      </w:r>
    </w:p>
    <w:p w:rsidR="00F277CC" w:rsidRPr="00E225CD" w:rsidRDefault="00F277CC" w:rsidP="00F277CC">
      <w:pPr>
        <w:spacing w:line="360" w:lineRule="auto"/>
        <w:ind w:firstLine="709"/>
        <w:rPr>
          <w:sz w:val="28"/>
          <w:szCs w:val="28"/>
        </w:rPr>
      </w:pPr>
      <w:r w:rsidRPr="00E225CD">
        <w:rPr>
          <w:sz w:val="28"/>
          <w:szCs w:val="28"/>
        </w:rPr>
        <w:t>Суммарно с остатком на начало периода - 558058,7 руб.</w:t>
      </w:r>
    </w:p>
    <w:p w:rsidR="00F277CC" w:rsidRDefault="00F277CC" w:rsidP="00F277CC">
      <w:pPr>
        <w:spacing w:line="360" w:lineRule="auto"/>
        <w:ind w:firstLine="709"/>
        <w:rPr>
          <w:sz w:val="28"/>
          <w:szCs w:val="28"/>
        </w:rPr>
      </w:pPr>
      <w:r w:rsidRPr="00E225CD">
        <w:rPr>
          <w:sz w:val="28"/>
          <w:szCs w:val="28"/>
        </w:rPr>
        <w:t>Далее рассчитывается расход товаров за отчетный период. К расходу товаров относятся реализованные товары, стоимость которых определяется выручкой, и прочая передача товаров. Данные приводятся в таблице 11.</w:t>
      </w:r>
    </w:p>
    <w:p w:rsidR="00F277CC" w:rsidRDefault="00F277CC"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Pr>
          <w:sz w:val="28"/>
          <w:szCs w:val="28"/>
        </w:rPr>
        <w:t xml:space="preserve">Таблица 11. </w:t>
      </w:r>
      <w:r w:rsidRPr="00E225CD">
        <w:rPr>
          <w:sz w:val="28"/>
          <w:szCs w:val="28"/>
        </w:rPr>
        <w:t xml:space="preserve">Данные реализации товаров по магазину «Смик» </w:t>
      </w:r>
    </w:p>
    <w:tbl>
      <w:tblPr>
        <w:tblW w:w="8571" w:type="dxa"/>
        <w:tblInd w:w="468" w:type="dxa"/>
        <w:tblLook w:val="0000" w:firstRow="0" w:lastRow="0" w:firstColumn="0" w:lastColumn="0" w:noHBand="0" w:noVBand="0"/>
      </w:tblPr>
      <w:tblGrid>
        <w:gridCol w:w="4320"/>
        <w:gridCol w:w="1280"/>
        <w:gridCol w:w="1600"/>
        <w:gridCol w:w="1371"/>
      </w:tblGrid>
      <w:tr w:rsidR="00F277CC" w:rsidRPr="00F277CC" w:rsidTr="00F277CC">
        <w:trPr>
          <w:trHeight w:val="581"/>
        </w:trPr>
        <w:tc>
          <w:tcPr>
            <w:tcW w:w="4320" w:type="dxa"/>
            <w:tcBorders>
              <w:top w:val="single" w:sz="4" w:space="0" w:color="auto"/>
              <w:left w:val="single" w:sz="4" w:space="0" w:color="auto"/>
              <w:bottom w:val="single" w:sz="4" w:space="0" w:color="auto"/>
              <w:right w:val="single" w:sz="4" w:space="0" w:color="auto"/>
            </w:tcBorders>
            <w:vAlign w:val="center"/>
          </w:tcPr>
          <w:p w:rsidR="00F277CC" w:rsidRPr="00F277CC" w:rsidRDefault="00F277CC" w:rsidP="00F277CC">
            <w:pPr>
              <w:widowControl/>
              <w:spacing w:line="360" w:lineRule="auto"/>
              <w:ind w:firstLine="0"/>
              <w:rPr>
                <w:iCs/>
              </w:rPr>
            </w:pPr>
            <w:r w:rsidRPr="00F277CC">
              <w:rPr>
                <w:iCs/>
              </w:rPr>
              <w:t>Наименование операции</w:t>
            </w:r>
          </w:p>
        </w:tc>
        <w:tc>
          <w:tcPr>
            <w:tcW w:w="1280" w:type="dxa"/>
            <w:tcBorders>
              <w:top w:val="single" w:sz="4" w:space="0" w:color="auto"/>
              <w:left w:val="single" w:sz="8" w:space="0" w:color="auto"/>
              <w:bottom w:val="single" w:sz="4" w:space="0" w:color="auto"/>
              <w:right w:val="single" w:sz="4" w:space="0" w:color="auto"/>
            </w:tcBorders>
            <w:noWrap/>
            <w:vAlign w:val="center"/>
          </w:tcPr>
          <w:p w:rsidR="00F277CC" w:rsidRPr="00F277CC" w:rsidRDefault="00F277CC" w:rsidP="00F277CC">
            <w:pPr>
              <w:widowControl/>
              <w:spacing w:line="360" w:lineRule="auto"/>
              <w:ind w:firstLine="0"/>
              <w:rPr>
                <w:iCs/>
              </w:rPr>
            </w:pPr>
            <w:r w:rsidRPr="00F277CC">
              <w:rPr>
                <w:iCs/>
              </w:rPr>
              <w:t xml:space="preserve">Дата </w:t>
            </w:r>
          </w:p>
        </w:tc>
        <w:tc>
          <w:tcPr>
            <w:tcW w:w="1600" w:type="dxa"/>
            <w:tcBorders>
              <w:top w:val="single" w:sz="4" w:space="0" w:color="auto"/>
              <w:left w:val="nil"/>
              <w:bottom w:val="single" w:sz="4" w:space="0" w:color="auto"/>
              <w:right w:val="single" w:sz="4" w:space="0" w:color="auto"/>
            </w:tcBorders>
            <w:noWrap/>
            <w:vAlign w:val="center"/>
          </w:tcPr>
          <w:p w:rsidR="00F277CC" w:rsidRPr="00F277CC" w:rsidRDefault="00F277CC" w:rsidP="00F277CC">
            <w:pPr>
              <w:widowControl/>
              <w:spacing w:line="360" w:lineRule="auto"/>
              <w:ind w:firstLine="0"/>
              <w:rPr>
                <w:iCs/>
              </w:rPr>
            </w:pPr>
            <w:r w:rsidRPr="00F277CC">
              <w:rPr>
                <w:iCs/>
              </w:rPr>
              <w:t>Номер док-та</w:t>
            </w:r>
          </w:p>
        </w:tc>
        <w:tc>
          <w:tcPr>
            <w:tcW w:w="1371" w:type="dxa"/>
            <w:tcBorders>
              <w:top w:val="single" w:sz="4" w:space="0" w:color="auto"/>
              <w:left w:val="nil"/>
              <w:bottom w:val="single" w:sz="4" w:space="0" w:color="auto"/>
              <w:right w:val="single" w:sz="4" w:space="0" w:color="auto"/>
            </w:tcBorders>
            <w:noWrap/>
            <w:vAlign w:val="center"/>
          </w:tcPr>
          <w:p w:rsidR="00F277CC" w:rsidRPr="00F277CC" w:rsidRDefault="00F277CC" w:rsidP="00F277CC">
            <w:pPr>
              <w:widowControl/>
              <w:spacing w:line="360" w:lineRule="auto"/>
              <w:ind w:firstLine="0"/>
              <w:rPr>
                <w:iCs/>
              </w:rPr>
            </w:pPr>
            <w:r w:rsidRPr="00F277CC">
              <w:rPr>
                <w:iCs/>
              </w:rPr>
              <w:t>Сумма, руб.</w:t>
            </w:r>
          </w:p>
        </w:tc>
      </w:tr>
      <w:tr w:rsidR="00F277CC" w:rsidRPr="00F277CC" w:rsidTr="00F277CC">
        <w:trPr>
          <w:trHeight w:val="330"/>
        </w:trPr>
        <w:tc>
          <w:tcPr>
            <w:tcW w:w="4320" w:type="dxa"/>
            <w:tcBorders>
              <w:top w:val="single" w:sz="4" w:space="0" w:color="auto"/>
              <w:left w:val="single" w:sz="4" w:space="0" w:color="auto"/>
              <w:bottom w:val="single" w:sz="4" w:space="0" w:color="auto"/>
              <w:right w:val="single" w:sz="4" w:space="0" w:color="auto"/>
            </w:tcBorders>
            <w:vAlign w:val="bottom"/>
          </w:tcPr>
          <w:p w:rsidR="00F277CC" w:rsidRPr="00F277CC" w:rsidRDefault="00F277CC" w:rsidP="00F277CC">
            <w:pPr>
              <w:widowControl/>
              <w:spacing w:line="360" w:lineRule="auto"/>
              <w:ind w:firstLine="0"/>
              <w:rPr>
                <w:iCs/>
              </w:rPr>
            </w:pPr>
            <w:r w:rsidRPr="00F277CC">
              <w:rPr>
                <w:iCs/>
              </w:rPr>
              <w:t>Выручка от продаж</w:t>
            </w:r>
          </w:p>
        </w:tc>
        <w:tc>
          <w:tcPr>
            <w:tcW w:w="1280" w:type="dxa"/>
            <w:tcBorders>
              <w:top w:val="single" w:sz="4" w:space="0" w:color="auto"/>
              <w:left w:val="single" w:sz="8" w:space="0" w:color="auto"/>
              <w:bottom w:val="single" w:sz="4" w:space="0" w:color="auto"/>
              <w:right w:val="single" w:sz="4" w:space="0" w:color="auto"/>
            </w:tcBorders>
            <w:noWrap/>
            <w:vAlign w:val="bottom"/>
          </w:tcPr>
          <w:p w:rsidR="00F277CC" w:rsidRPr="00F277CC" w:rsidRDefault="00F277CC" w:rsidP="00F277CC">
            <w:pPr>
              <w:widowControl/>
              <w:spacing w:line="360" w:lineRule="auto"/>
              <w:ind w:firstLine="0"/>
              <w:rPr>
                <w:iCs/>
              </w:rPr>
            </w:pPr>
            <w:r w:rsidRPr="00F277CC">
              <w:rPr>
                <w:iCs/>
              </w:rPr>
              <w:t>16.03</w:t>
            </w:r>
          </w:p>
        </w:tc>
        <w:tc>
          <w:tcPr>
            <w:tcW w:w="1600" w:type="dxa"/>
            <w:tcBorders>
              <w:top w:val="single" w:sz="4" w:space="0" w:color="auto"/>
              <w:left w:val="nil"/>
              <w:bottom w:val="single" w:sz="4" w:space="0" w:color="auto"/>
              <w:right w:val="single" w:sz="4" w:space="0" w:color="auto"/>
            </w:tcBorders>
            <w:noWrap/>
            <w:vAlign w:val="bottom"/>
          </w:tcPr>
          <w:p w:rsidR="00F277CC" w:rsidRPr="00F277CC" w:rsidRDefault="00F277CC" w:rsidP="00F277CC">
            <w:pPr>
              <w:widowControl/>
              <w:spacing w:line="360" w:lineRule="auto"/>
              <w:ind w:firstLine="0"/>
              <w:rPr>
                <w:iCs/>
              </w:rPr>
            </w:pPr>
            <w:r w:rsidRPr="00F277CC">
              <w:rPr>
                <w:iCs/>
              </w:rPr>
              <w:t>93</w:t>
            </w:r>
          </w:p>
        </w:tc>
        <w:tc>
          <w:tcPr>
            <w:tcW w:w="1371" w:type="dxa"/>
            <w:tcBorders>
              <w:top w:val="single" w:sz="4" w:space="0" w:color="auto"/>
              <w:left w:val="nil"/>
              <w:bottom w:val="single" w:sz="4" w:space="0" w:color="auto"/>
              <w:right w:val="single" w:sz="4" w:space="0" w:color="auto"/>
            </w:tcBorders>
            <w:noWrap/>
            <w:vAlign w:val="bottom"/>
          </w:tcPr>
          <w:p w:rsidR="00F277CC" w:rsidRPr="00F277CC" w:rsidRDefault="00F277CC" w:rsidP="00F277CC">
            <w:pPr>
              <w:widowControl/>
              <w:spacing w:line="360" w:lineRule="auto"/>
              <w:ind w:firstLine="0"/>
              <w:rPr>
                <w:iCs/>
              </w:rPr>
            </w:pPr>
            <w:r w:rsidRPr="00F277CC">
              <w:rPr>
                <w:iCs/>
              </w:rPr>
              <w:t>12200,0</w:t>
            </w:r>
          </w:p>
        </w:tc>
      </w:tr>
      <w:tr w:rsidR="00F277CC" w:rsidRPr="00F277CC" w:rsidTr="00F277CC">
        <w:trPr>
          <w:trHeight w:val="330"/>
        </w:trPr>
        <w:tc>
          <w:tcPr>
            <w:tcW w:w="4320" w:type="dxa"/>
            <w:tcBorders>
              <w:top w:val="single" w:sz="4" w:space="0" w:color="auto"/>
              <w:left w:val="single" w:sz="4" w:space="0" w:color="auto"/>
              <w:bottom w:val="single" w:sz="4" w:space="0" w:color="auto"/>
              <w:right w:val="single" w:sz="4" w:space="0" w:color="auto"/>
            </w:tcBorders>
            <w:vAlign w:val="bottom"/>
          </w:tcPr>
          <w:p w:rsidR="00F277CC" w:rsidRPr="00F277CC" w:rsidRDefault="00F277CC" w:rsidP="00F277CC">
            <w:pPr>
              <w:widowControl/>
              <w:spacing w:line="360" w:lineRule="auto"/>
              <w:ind w:firstLine="0"/>
              <w:rPr>
                <w:iCs/>
              </w:rPr>
            </w:pPr>
            <w:r w:rsidRPr="00F277CC">
              <w:rPr>
                <w:iCs/>
              </w:rPr>
              <w:t>Выручка от продаж</w:t>
            </w:r>
          </w:p>
        </w:tc>
        <w:tc>
          <w:tcPr>
            <w:tcW w:w="1280" w:type="dxa"/>
            <w:tcBorders>
              <w:top w:val="nil"/>
              <w:left w:val="single" w:sz="8" w:space="0" w:color="auto"/>
              <w:bottom w:val="single" w:sz="4" w:space="0" w:color="auto"/>
              <w:right w:val="single" w:sz="4" w:space="0" w:color="auto"/>
            </w:tcBorders>
            <w:noWrap/>
            <w:vAlign w:val="bottom"/>
          </w:tcPr>
          <w:p w:rsidR="00F277CC" w:rsidRPr="00F277CC" w:rsidRDefault="00F277CC" w:rsidP="00F277CC">
            <w:pPr>
              <w:widowControl/>
              <w:spacing w:line="360" w:lineRule="auto"/>
              <w:ind w:firstLine="0"/>
              <w:rPr>
                <w:iCs/>
              </w:rPr>
            </w:pPr>
            <w:r w:rsidRPr="00F277CC">
              <w:rPr>
                <w:iCs/>
              </w:rPr>
              <w:t>17.03</w:t>
            </w:r>
          </w:p>
        </w:tc>
        <w:tc>
          <w:tcPr>
            <w:tcW w:w="1600" w:type="dxa"/>
            <w:tcBorders>
              <w:top w:val="single" w:sz="4" w:space="0" w:color="auto"/>
              <w:left w:val="nil"/>
              <w:bottom w:val="single" w:sz="4" w:space="0" w:color="auto"/>
              <w:right w:val="single" w:sz="4" w:space="0" w:color="auto"/>
            </w:tcBorders>
            <w:noWrap/>
            <w:vAlign w:val="bottom"/>
          </w:tcPr>
          <w:p w:rsidR="00F277CC" w:rsidRPr="00F277CC" w:rsidRDefault="00F277CC" w:rsidP="00F277CC">
            <w:pPr>
              <w:widowControl/>
              <w:spacing w:line="360" w:lineRule="auto"/>
              <w:ind w:firstLine="0"/>
              <w:rPr>
                <w:iCs/>
              </w:rPr>
            </w:pPr>
            <w:r w:rsidRPr="00F277CC">
              <w:rPr>
                <w:iCs/>
              </w:rPr>
              <w:t>95</w:t>
            </w:r>
          </w:p>
        </w:tc>
        <w:tc>
          <w:tcPr>
            <w:tcW w:w="1371" w:type="dxa"/>
            <w:tcBorders>
              <w:top w:val="single" w:sz="4" w:space="0" w:color="auto"/>
              <w:left w:val="nil"/>
              <w:bottom w:val="single" w:sz="4" w:space="0" w:color="auto"/>
              <w:right w:val="single" w:sz="4" w:space="0" w:color="auto"/>
            </w:tcBorders>
            <w:noWrap/>
            <w:vAlign w:val="bottom"/>
          </w:tcPr>
          <w:p w:rsidR="00F277CC" w:rsidRPr="00F277CC" w:rsidRDefault="00F277CC" w:rsidP="00F277CC">
            <w:pPr>
              <w:widowControl/>
              <w:spacing w:line="360" w:lineRule="auto"/>
              <w:ind w:firstLine="0"/>
              <w:rPr>
                <w:iCs/>
              </w:rPr>
            </w:pPr>
            <w:r w:rsidRPr="00F277CC">
              <w:rPr>
                <w:iCs/>
              </w:rPr>
              <w:t>11000,0</w:t>
            </w:r>
          </w:p>
        </w:tc>
      </w:tr>
      <w:tr w:rsidR="00F277CC" w:rsidRPr="00F277CC" w:rsidTr="00F277CC">
        <w:trPr>
          <w:trHeight w:val="330"/>
        </w:trPr>
        <w:tc>
          <w:tcPr>
            <w:tcW w:w="4320" w:type="dxa"/>
            <w:tcBorders>
              <w:top w:val="single" w:sz="4" w:space="0" w:color="auto"/>
              <w:left w:val="single" w:sz="4" w:space="0" w:color="auto"/>
              <w:bottom w:val="single" w:sz="4" w:space="0" w:color="auto"/>
              <w:right w:val="single" w:sz="4" w:space="0" w:color="auto"/>
            </w:tcBorders>
            <w:vAlign w:val="bottom"/>
          </w:tcPr>
          <w:p w:rsidR="00F277CC" w:rsidRPr="00F277CC" w:rsidRDefault="00F277CC" w:rsidP="00F277CC">
            <w:pPr>
              <w:widowControl/>
              <w:spacing w:line="360" w:lineRule="auto"/>
              <w:ind w:firstLine="0"/>
              <w:rPr>
                <w:iCs/>
              </w:rPr>
            </w:pPr>
            <w:r w:rsidRPr="00F277CC">
              <w:rPr>
                <w:iCs/>
              </w:rPr>
              <w:t>Возврат Empik Media &amp; Fashion</w:t>
            </w:r>
          </w:p>
        </w:tc>
        <w:tc>
          <w:tcPr>
            <w:tcW w:w="1280" w:type="dxa"/>
            <w:tcBorders>
              <w:top w:val="nil"/>
              <w:left w:val="single" w:sz="8" w:space="0" w:color="auto"/>
              <w:bottom w:val="single" w:sz="4" w:space="0" w:color="auto"/>
              <w:right w:val="single" w:sz="4" w:space="0" w:color="auto"/>
            </w:tcBorders>
            <w:noWrap/>
            <w:vAlign w:val="bottom"/>
          </w:tcPr>
          <w:p w:rsidR="00F277CC" w:rsidRPr="00F277CC" w:rsidRDefault="00F277CC" w:rsidP="00F277CC">
            <w:pPr>
              <w:widowControl/>
              <w:spacing w:line="360" w:lineRule="auto"/>
              <w:ind w:firstLine="0"/>
              <w:rPr>
                <w:iCs/>
              </w:rPr>
            </w:pPr>
            <w:r w:rsidRPr="00F277CC">
              <w:rPr>
                <w:iCs/>
              </w:rPr>
              <w:t>18.03</w:t>
            </w:r>
          </w:p>
        </w:tc>
        <w:tc>
          <w:tcPr>
            <w:tcW w:w="1600" w:type="dxa"/>
            <w:tcBorders>
              <w:top w:val="single" w:sz="4" w:space="0" w:color="auto"/>
              <w:left w:val="nil"/>
              <w:bottom w:val="single" w:sz="4" w:space="0" w:color="auto"/>
              <w:right w:val="single" w:sz="4" w:space="0" w:color="auto"/>
            </w:tcBorders>
            <w:noWrap/>
            <w:vAlign w:val="bottom"/>
          </w:tcPr>
          <w:p w:rsidR="00F277CC" w:rsidRPr="00F277CC" w:rsidRDefault="00F277CC" w:rsidP="00F277CC">
            <w:pPr>
              <w:widowControl/>
              <w:spacing w:line="360" w:lineRule="auto"/>
              <w:ind w:firstLine="0"/>
              <w:rPr>
                <w:iCs/>
              </w:rPr>
            </w:pPr>
            <w:r w:rsidRPr="00F277CC">
              <w:rPr>
                <w:iCs/>
              </w:rPr>
              <w:t>8</w:t>
            </w:r>
          </w:p>
        </w:tc>
        <w:tc>
          <w:tcPr>
            <w:tcW w:w="1371" w:type="dxa"/>
            <w:tcBorders>
              <w:top w:val="single" w:sz="4" w:space="0" w:color="auto"/>
              <w:left w:val="nil"/>
              <w:bottom w:val="single" w:sz="4" w:space="0" w:color="auto"/>
              <w:right w:val="single" w:sz="4" w:space="0" w:color="auto"/>
            </w:tcBorders>
            <w:noWrap/>
            <w:vAlign w:val="bottom"/>
          </w:tcPr>
          <w:p w:rsidR="00F277CC" w:rsidRPr="00F277CC" w:rsidRDefault="00F277CC" w:rsidP="00F277CC">
            <w:pPr>
              <w:widowControl/>
              <w:spacing w:line="360" w:lineRule="auto"/>
              <w:ind w:firstLine="0"/>
              <w:rPr>
                <w:iCs/>
              </w:rPr>
            </w:pPr>
            <w:r w:rsidRPr="00F277CC">
              <w:rPr>
                <w:iCs/>
              </w:rPr>
              <w:t>1560,0</w:t>
            </w:r>
          </w:p>
        </w:tc>
      </w:tr>
      <w:tr w:rsidR="00F277CC" w:rsidRPr="00F277CC" w:rsidTr="00F277CC">
        <w:trPr>
          <w:trHeight w:val="330"/>
        </w:trPr>
        <w:tc>
          <w:tcPr>
            <w:tcW w:w="4320" w:type="dxa"/>
            <w:tcBorders>
              <w:top w:val="single" w:sz="4" w:space="0" w:color="auto"/>
              <w:left w:val="single" w:sz="4" w:space="0" w:color="auto"/>
              <w:bottom w:val="single" w:sz="4" w:space="0" w:color="auto"/>
              <w:right w:val="single" w:sz="4" w:space="0" w:color="auto"/>
            </w:tcBorders>
            <w:vAlign w:val="bottom"/>
          </w:tcPr>
          <w:p w:rsidR="00F277CC" w:rsidRPr="00F277CC" w:rsidRDefault="00F277CC" w:rsidP="00F277CC">
            <w:pPr>
              <w:widowControl/>
              <w:spacing w:line="360" w:lineRule="auto"/>
              <w:ind w:firstLine="0"/>
              <w:rPr>
                <w:iCs/>
              </w:rPr>
            </w:pPr>
            <w:r w:rsidRPr="00F277CC">
              <w:rPr>
                <w:iCs/>
              </w:rPr>
              <w:t>ПО "Новомосковские электросети"</w:t>
            </w:r>
          </w:p>
        </w:tc>
        <w:tc>
          <w:tcPr>
            <w:tcW w:w="1280" w:type="dxa"/>
            <w:tcBorders>
              <w:top w:val="nil"/>
              <w:left w:val="single" w:sz="8" w:space="0" w:color="auto"/>
              <w:bottom w:val="single" w:sz="4" w:space="0" w:color="auto"/>
              <w:right w:val="single" w:sz="4" w:space="0" w:color="auto"/>
            </w:tcBorders>
            <w:noWrap/>
            <w:vAlign w:val="bottom"/>
          </w:tcPr>
          <w:p w:rsidR="00F277CC" w:rsidRPr="00F277CC" w:rsidRDefault="00F277CC" w:rsidP="00F277CC">
            <w:pPr>
              <w:widowControl/>
              <w:spacing w:line="360" w:lineRule="auto"/>
              <w:ind w:firstLine="0"/>
              <w:rPr>
                <w:iCs/>
              </w:rPr>
            </w:pPr>
            <w:r w:rsidRPr="00F277CC">
              <w:rPr>
                <w:iCs/>
              </w:rPr>
              <w:t>18.03</w:t>
            </w:r>
          </w:p>
        </w:tc>
        <w:tc>
          <w:tcPr>
            <w:tcW w:w="1600" w:type="dxa"/>
            <w:tcBorders>
              <w:top w:val="single" w:sz="4" w:space="0" w:color="auto"/>
              <w:left w:val="nil"/>
              <w:bottom w:val="single" w:sz="4" w:space="0" w:color="auto"/>
              <w:right w:val="single" w:sz="4" w:space="0" w:color="auto"/>
            </w:tcBorders>
            <w:noWrap/>
            <w:vAlign w:val="bottom"/>
          </w:tcPr>
          <w:p w:rsidR="00F277CC" w:rsidRPr="00F277CC" w:rsidRDefault="00F277CC" w:rsidP="00F277CC">
            <w:pPr>
              <w:widowControl/>
              <w:spacing w:line="360" w:lineRule="auto"/>
              <w:ind w:firstLine="0"/>
              <w:rPr>
                <w:iCs/>
              </w:rPr>
            </w:pPr>
            <w:r w:rsidRPr="00F277CC">
              <w:rPr>
                <w:iCs/>
              </w:rPr>
              <w:t>9</w:t>
            </w:r>
          </w:p>
        </w:tc>
        <w:tc>
          <w:tcPr>
            <w:tcW w:w="1371" w:type="dxa"/>
            <w:tcBorders>
              <w:top w:val="single" w:sz="4" w:space="0" w:color="auto"/>
              <w:left w:val="nil"/>
              <w:bottom w:val="single" w:sz="4" w:space="0" w:color="auto"/>
              <w:right w:val="single" w:sz="4" w:space="0" w:color="auto"/>
            </w:tcBorders>
            <w:noWrap/>
            <w:vAlign w:val="bottom"/>
          </w:tcPr>
          <w:p w:rsidR="00F277CC" w:rsidRPr="00F277CC" w:rsidRDefault="00F277CC" w:rsidP="00F277CC">
            <w:pPr>
              <w:widowControl/>
              <w:spacing w:line="360" w:lineRule="auto"/>
              <w:ind w:firstLine="0"/>
              <w:rPr>
                <w:iCs/>
              </w:rPr>
            </w:pPr>
            <w:r w:rsidRPr="00F277CC">
              <w:rPr>
                <w:iCs/>
              </w:rPr>
              <w:t>1155,0</w:t>
            </w:r>
          </w:p>
        </w:tc>
      </w:tr>
      <w:tr w:rsidR="00F277CC" w:rsidRPr="00F277CC" w:rsidTr="00F277CC">
        <w:trPr>
          <w:trHeight w:val="330"/>
        </w:trPr>
        <w:tc>
          <w:tcPr>
            <w:tcW w:w="4320" w:type="dxa"/>
            <w:tcBorders>
              <w:top w:val="single" w:sz="4" w:space="0" w:color="auto"/>
              <w:left w:val="single" w:sz="4" w:space="0" w:color="auto"/>
              <w:bottom w:val="single" w:sz="4" w:space="0" w:color="auto"/>
              <w:right w:val="single" w:sz="4" w:space="0" w:color="auto"/>
            </w:tcBorders>
            <w:vAlign w:val="bottom"/>
          </w:tcPr>
          <w:p w:rsidR="00F277CC" w:rsidRPr="00F277CC" w:rsidRDefault="00F277CC" w:rsidP="00F277CC">
            <w:pPr>
              <w:widowControl/>
              <w:spacing w:line="360" w:lineRule="auto"/>
              <w:ind w:firstLine="0"/>
              <w:rPr>
                <w:iCs/>
              </w:rPr>
            </w:pPr>
            <w:r w:rsidRPr="00F277CC">
              <w:rPr>
                <w:iCs/>
              </w:rPr>
              <w:t>Выручка от продаж</w:t>
            </w:r>
          </w:p>
        </w:tc>
        <w:tc>
          <w:tcPr>
            <w:tcW w:w="1280" w:type="dxa"/>
            <w:tcBorders>
              <w:top w:val="nil"/>
              <w:left w:val="single" w:sz="8" w:space="0" w:color="auto"/>
              <w:bottom w:val="single" w:sz="4" w:space="0" w:color="auto"/>
              <w:right w:val="single" w:sz="4" w:space="0" w:color="auto"/>
            </w:tcBorders>
            <w:noWrap/>
            <w:vAlign w:val="bottom"/>
          </w:tcPr>
          <w:p w:rsidR="00F277CC" w:rsidRPr="00F277CC" w:rsidRDefault="00F277CC" w:rsidP="00F277CC">
            <w:pPr>
              <w:widowControl/>
              <w:spacing w:line="360" w:lineRule="auto"/>
              <w:ind w:firstLine="0"/>
              <w:rPr>
                <w:iCs/>
              </w:rPr>
            </w:pPr>
            <w:r w:rsidRPr="00F277CC">
              <w:rPr>
                <w:iCs/>
              </w:rPr>
              <w:t>18.03</w:t>
            </w:r>
          </w:p>
        </w:tc>
        <w:tc>
          <w:tcPr>
            <w:tcW w:w="1600" w:type="dxa"/>
            <w:tcBorders>
              <w:top w:val="single" w:sz="4" w:space="0" w:color="auto"/>
              <w:left w:val="nil"/>
              <w:bottom w:val="single" w:sz="4" w:space="0" w:color="auto"/>
              <w:right w:val="single" w:sz="4" w:space="0" w:color="auto"/>
            </w:tcBorders>
            <w:noWrap/>
            <w:vAlign w:val="bottom"/>
          </w:tcPr>
          <w:p w:rsidR="00F277CC" w:rsidRPr="00F277CC" w:rsidRDefault="00F277CC" w:rsidP="00F277CC">
            <w:pPr>
              <w:widowControl/>
              <w:spacing w:line="360" w:lineRule="auto"/>
              <w:ind w:firstLine="0"/>
              <w:rPr>
                <w:iCs/>
              </w:rPr>
            </w:pPr>
            <w:r w:rsidRPr="00F277CC">
              <w:rPr>
                <w:iCs/>
              </w:rPr>
              <w:t>97</w:t>
            </w:r>
          </w:p>
        </w:tc>
        <w:tc>
          <w:tcPr>
            <w:tcW w:w="1371" w:type="dxa"/>
            <w:tcBorders>
              <w:top w:val="single" w:sz="4" w:space="0" w:color="auto"/>
              <w:left w:val="nil"/>
              <w:bottom w:val="single" w:sz="4" w:space="0" w:color="auto"/>
              <w:right w:val="single" w:sz="4" w:space="0" w:color="auto"/>
            </w:tcBorders>
            <w:noWrap/>
            <w:vAlign w:val="bottom"/>
          </w:tcPr>
          <w:p w:rsidR="00F277CC" w:rsidRPr="00F277CC" w:rsidRDefault="00F277CC" w:rsidP="00F277CC">
            <w:pPr>
              <w:widowControl/>
              <w:spacing w:line="360" w:lineRule="auto"/>
              <w:ind w:firstLine="0"/>
              <w:rPr>
                <w:iCs/>
              </w:rPr>
            </w:pPr>
            <w:r w:rsidRPr="00F277CC">
              <w:rPr>
                <w:iCs/>
              </w:rPr>
              <w:t>8400,0</w:t>
            </w:r>
          </w:p>
        </w:tc>
      </w:tr>
      <w:tr w:rsidR="00F277CC" w:rsidRPr="00F277CC" w:rsidTr="00F277CC">
        <w:trPr>
          <w:trHeight w:val="330"/>
        </w:trPr>
        <w:tc>
          <w:tcPr>
            <w:tcW w:w="4320" w:type="dxa"/>
            <w:tcBorders>
              <w:top w:val="single" w:sz="4" w:space="0" w:color="auto"/>
              <w:left w:val="single" w:sz="4" w:space="0" w:color="auto"/>
              <w:bottom w:val="single" w:sz="4" w:space="0" w:color="auto"/>
              <w:right w:val="single" w:sz="4" w:space="0" w:color="auto"/>
            </w:tcBorders>
            <w:vAlign w:val="bottom"/>
          </w:tcPr>
          <w:p w:rsidR="00F277CC" w:rsidRPr="00F277CC" w:rsidRDefault="00F277CC" w:rsidP="00F277CC">
            <w:pPr>
              <w:widowControl/>
              <w:spacing w:line="360" w:lineRule="auto"/>
              <w:ind w:firstLine="0"/>
              <w:rPr>
                <w:iCs/>
              </w:rPr>
            </w:pPr>
            <w:r w:rsidRPr="00F277CC">
              <w:rPr>
                <w:iCs/>
              </w:rPr>
              <w:t>Выручка от продаж</w:t>
            </w:r>
          </w:p>
        </w:tc>
        <w:tc>
          <w:tcPr>
            <w:tcW w:w="1280" w:type="dxa"/>
            <w:tcBorders>
              <w:top w:val="nil"/>
              <w:left w:val="single" w:sz="8" w:space="0" w:color="auto"/>
              <w:bottom w:val="single" w:sz="4" w:space="0" w:color="auto"/>
              <w:right w:val="single" w:sz="4" w:space="0" w:color="auto"/>
            </w:tcBorders>
            <w:noWrap/>
            <w:vAlign w:val="bottom"/>
          </w:tcPr>
          <w:p w:rsidR="00F277CC" w:rsidRPr="00F277CC" w:rsidRDefault="00F277CC" w:rsidP="00F277CC">
            <w:pPr>
              <w:widowControl/>
              <w:spacing w:line="360" w:lineRule="auto"/>
              <w:ind w:firstLine="0"/>
              <w:rPr>
                <w:iCs/>
              </w:rPr>
            </w:pPr>
            <w:r w:rsidRPr="00F277CC">
              <w:rPr>
                <w:iCs/>
              </w:rPr>
              <w:t>19.03</w:t>
            </w:r>
          </w:p>
        </w:tc>
        <w:tc>
          <w:tcPr>
            <w:tcW w:w="1600" w:type="dxa"/>
            <w:tcBorders>
              <w:top w:val="single" w:sz="4" w:space="0" w:color="auto"/>
              <w:left w:val="nil"/>
              <w:bottom w:val="single" w:sz="4" w:space="0" w:color="auto"/>
              <w:right w:val="single" w:sz="4" w:space="0" w:color="auto"/>
            </w:tcBorders>
            <w:noWrap/>
            <w:vAlign w:val="bottom"/>
          </w:tcPr>
          <w:p w:rsidR="00F277CC" w:rsidRPr="00F277CC" w:rsidRDefault="00F277CC" w:rsidP="00F277CC">
            <w:pPr>
              <w:widowControl/>
              <w:spacing w:line="360" w:lineRule="auto"/>
              <w:ind w:firstLine="0"/>
              <w:rPr>
                <w:iCs/>
              </w:rPr>
            </w:pPr>
            <w:r w:rsidRPr="00F277CC">
              <w:rPr>
                <w:iCs/>
              </w:rPr>
              <w:t>99</w:t>
            </w:r>
          </w:p>
        </w:tc>
        <w:tc>
          <w:tcPr>
            <w:tcW w:w="1371" w:type="dxa"/>
            <w:tcBorders>
              <w:top w:val="single" w:sz="4" w:space="0" w:color="auto"/>
              <w:left w:val="nil"/>
              <w:bottom w:val="single" w:sz="4" w:space="0" w:color="auto"/>
              <w:right w:val="single" w:sz="4" w:space="0" w:color="auto"/>
            </w:tcBorders>
            <w:noWrap/>
            <w:vAlign w:val="bottom"/>
          </w:tcPr>
          <w:p w:rsidR="00F277CC" w:rsidRPr="00F277CC" w:rsidRDefault="00F277CC" w:rsidP="00F277CC">
            <w:pPr>
              <w:widowControl/>
              <w:spacing w:line="360" w:lineRule="auto"/>
              <w:ind w:firstLine="0"/>
              <w:rPr>
                <w:iCs/>
              </w:rPr>
            </w:pPr>
            <w:r w:rsidRPr="00F277CC">
              <w:rPr>
                <w:iCs/>
              </w:rPr>
              <w:t>7200,0</w:t>
            </w:r>
          </w:p>
        </w:tc>
      </w:tr>
      <w:tr w:rsidR="00F277CC" w:rsidRPr="00F277CC" w:rsidTr="00F277CC">
        <w:trPr>
          <w:trHeight w:val="330"/>
        </w:trPr>
        <w:tc>
          <w:tcPr>
            <w:tcW w:w="4320" w:type="dxa"/>
            <w:tcBorders>
              <w:top w:val="single" w:sz="4" w:space="0" w:color="auto"/>
              <w:left w:val="single" w:sz="4" w:space="0" w:color="auto"/>
              <w:bottom w:val="single" w:sz="4" w:space="0" w:color="auto"/>
              <w:right w:val="single" w:sz="4" w:space="0" w:color="auto"/>
            </w:tcBorders>
            <w:vAlign w:val="bottom"/>
          </w:tcPr>
          <w:p w:rsidR="00F277CC" w:rsidRPr="00F277CC" w:rsidRDefault="00F277CC" w:rsidP="00F277CC">
            <w:pPr>
              <w:widowControl/>
              <w:spacing w:line="360" w:lineRule="auto"/>
              <w:ind w:firstLine="0"/>
              <w:rPr>
                <w:iCs/>
              </w:rPr>
            </w:pPr>
            <w:r w:rsidRPr="00F277CC">
              <w:rPr>
                <w:iCs/>
              </w:rPr>
              <w:t>Выручка от продаж</w:t>
            </w:r>
          </w:p>
        </w:tc>
        <w:tc>
          <w:tcPr>
            <w:tcW w:w="1280" w:type="dxa"/>
            <w:tcBorders>
              <w:top w:val="nil"/>
              <w:left w:val="single" w:sz="8" w:space="0" w:color="auto"/>
              <w:bottom w:val="single" w:sz="4" w:space="0" w:color="auto"/>
              <w:right w:val="single" w:sz="4" w:space="0" w:color="auto"/>
            </w:tcBorders>
            <w:noWrap/>
            <w:vAlign w:val="bottom"/>
          </w:tcPr>
          <w:p w:rsidR="00F277CC" w:rsidRPr="00F277CC" w:rsidRDefault="00F277CC" w:rsidP="00F277CC">
            <w:pPr>
              <w:widowControl/>
              <w:spacing w:line="360" w:lineRule="auto"/>
              <w:ind w:firstLine="0"/>
              <w:rPr>
                <w:iCs/>
              </w:rPr>
            </w:pPr>
            <w:r w:rsidRPr="00F277CC">
              <w:rPr>
                <w:iCs/>
              </w:rPr>
              <w:t>20.03</w:t>
            </w:r>
          </w:p>
        </w:tc>
        <w:tc>
          <w:tcPr>
            <w:tcW w:w="1600" w:type="dxa"/>
            <w:tcBorders>
              <w:top w:val="single" w:sz="4" w:space="0" w:color="auto"/>
              <w:left w:val="nil"/>
              <w:bottom w:val="single" w:sz="4" w:space="0" w:color="auto"/>
              <w:right w:val="single" w:sz="4" w:space="0" w:color="auto"/>
            </w:tcBorders>
            <w:noWrap/>
            <w:vAlign w:val="bottom"/>
          </w:tcPr>
          <w:p w:rsidR="00F277CC" w:rsidRPr="00F277CC" w:rsidRDefault="00F277CC" w:rsidP="00F277CC">
            <w:pPr>
              <w:widowControl/>
              <w:spacing w:line="360" w:lineRule="auto"/>
              <w:ind w:firstLine="0"/>
              <w:rPr>
                <w:iCs/>
              </w:rPr>
            </w:pPr>
            <w:r w:rsidRPr="00F277CC">
              <w:rPr>
                <w:iCs/>
              </w:rPr>
              <w:t>103</w:t>
            </w:r>
          </w:p>
        </w:tc>
        <w:tc>
          <w:tcPr>
            <w:tcW w:w="1371" w:type="dxa"/>
            <w:tcBorders>
              <w:top w:val="single" w:sz="4" w:space="0" w:color="auto"/>
              <w:left w:val="nil"/>
              <w:bottom w:val="single" w:sz="4" w:space="0" w:color="auto"/>
              <w:right w:val="single" w:sz="4" w:space="0" w:color="auto"/>
            </w:tcBorders>
            <w:noWrap/>
            <w:vAlign w:val="bottom"/>
          </w:tcPr>
          <w:p w:rsidR="00F277CC" w:rsidRPr="00F277CC" w:rsidRDefault="00F277CC" w:rsidP="00F277CC">
            <w:pPr>
              <w:widowControl/>
              <w:spacing w:line="360" w:lineRule="auto"/>
              <w:ind w:firstLine="0"/>
              <w:rPr>
                <w:iCs/>
              </w:rPr>
            </w:pPr>
            <w:r w:rsidRPr="00F277CC">
              <w:rPr>
                <w:iCs/>
              </w:rPr>
              <w:t>12300,0</w:t>
            </w:r>
          </w:p>
        </w:tc>
      </w:tr>
      <w:tr w:rsidR="00F277CC" w:rsidRPr="00F277CC" w:rsidTr="00F277CC">
        <w:trPr>
          <w:trHeight w:val="330"/>
        </w:trPr>
        <w:tc>
          <w:tcPr>
            <w:tcW w:w="4320" w:type="dxa"/>
            <w:tcBorders>
              <w:top w:val="single" w:sz="4" w:space="0" w:color="auto"/>
              <w:left w:val="single" w:sz="4" w:space="0" w:color="auto"/>
              <w:bottom w:val="single" w:sz="4" w:space="0" w:color="auto"/>
              <w:right w:val="single" w:sz="4" w:space="0" w:color="auto"/>
            </w:tcBorders>
            <w:vAlign w:val="bottom"/>
          </w:tcPr>
          <w:p w:rsidR="00F277CC" w:rsidRPr="00F277CC" w:rsidRDefault="00F277CC" w:rsidP="00F277CC">
            <w:pPr>
              <w:widowControl/>
              <w:spacing w:line="360" w:lineRule="auto"/>
              <w:ind w:firstLine="0"/>
              <w:rPr>
                <w:iCs/>
              </w:rPr>
            </w:pPr>
            <w:r w:rsidRPr="00F277CC">
              <w:rPr>
                <w:iCs/>
              </w:rPr>
              <w:t>Выручка от продаж</w:t>
            </w:r>
          </w:p>
        </w:tc>
        <w:tc>
          <w:tcPr>
            <w:tcW w:w="1280" w:type="dxa"/>
            <w:tcBorders>
              <w:top w:val="nil"/>
              <w:left w:val="single" w:sz="8" w:space="0" w:color="auto"/>
              <w:bottom w:val="single" w:sz="4" w:space="0" w:color="auto"/>
              <w:right w:val="single" w:sz="4" w:space="0" w:color="auto"/>
            </w:tcBorders>
            <w:noWrap/>
            <w:vAlign w:val="bottom"/>
          </w:tcPr>
          <w:p w:rsidR="00F277CC" w:rsidRPr="00F277CC" w:rsidRDefault="00F277CC" w:rsidP="00F277CC">
            <w:pPr>
              <w:widowControl/>
              <w:spacing w:line="360" w:lineRule="auto"/>
              <w:ind w:firstLine="0"/>
              <w:rPr>
                <w:iCs/>
              </w:rPr>
            </w:pPr>
            <w:r w:rsidRPr="00F277CC">
              <w:rPr>
                <w:iCs/>
              </w:rPr>
              <w:t>21.03</w:t>
            </w:r>
          </w:p>
        </w:tc>
        <w:tc>
          <w:tcPr>
            <w:tcW w:w="1600" w:type="dxa"/>
            <w:tcBorders>
              <w:top w:val="single" w:sz="4" w:space="0" w:color="auto"/>
              <w:left w:val="nil"/>
              <w:bottom w:val="single" w:sz="4" w:space="0" w:color="auto"/>
              <w:right w:val="single" w:sz="4" w:space="0" w:color="auto"/>
            </w:tcBorders>
            <w:noWrap/>
            <w:vAlign w:val="bottom"/>
          </w:tcPr>
          <w:p w:rsidR="00F277CC" w:rsidRPr="00F277CC" w:rsidRDefault="00F277CC" w:rsidP="00F277CC">
            <w:pPr>
              <w:widowControl/>
              <w:spacing w:line="360" w:lineRule="auto"/>
              <w:ind w:firstLine="0"/>
              <w:rPr>
                <w:iCs/>
              </w:rPr>
            </w:pPr>
            <w:r w:rsidRPr="00F277CC">
              <w:rPr>
                <w:iCs/>
              </w:rPr>
              <w:t>104</w:t>
            </w:r>
          </w:p>
        </w:tc>
        <w:tc>
          <w:tcPr>
            <w:tcW w:w="1371" w:type="dxa"/>
            <w:tcBorders>
              <w:top w:val="single" w:sz="4" w:space="0" w:color="auto"/>
              <w:left w:val="nil"/>
              <w:bottom w:val="single" w:sz="4" w:space="0" w:color="auto"/>
              <w:right w:val="single" w:sz="4" w:space="0" w:color="auto"/>
            </w:tcBorders>
            <w:noWrap/>
            <w:vAlign w:val="bottom"/>
          </w:tcPr>
          <w:p w:rsidR="00F277CC" w:rsidRPr="00F277CC" w:rsidRDefault="00F277CC" w:rsidP="00F277CC">
            <w:pPr>
              <w:widowControl/>
              <w:spacing w:line="360" w:lineRule="auto"/>
              <w:ind w:firstLine="0"/>
              <w:rPr>
                <w:iCs/>
              </w:rPr>
            </w:pPr>
            <w:r w:rsidRPr="00F277CC">
              <w:rPr>
                <w:iCs/>
              </w:rPr>
              <w:t>16200,0</w:t>
            </w:r>
          </w:p>
        </w:tc>
      </w:tr>
      <w:tr w:rsidR="00F277CC" w:rsidRPr="00F277CC" w:rsidTr="00F277CC">
        <w:trPr>
          <w:trHeight w:val="330"/>
        </w:trPr>
        <w:tc>
          <w:tcPr>
            <w:tcW w:w="4320" w:type="dxa"/>
            <w:tcBorders>
              <w:top w:val="single" w:sz="4" w:space="0" w:color="auto"/>
              <w:left w:val="single" w:sz="4" w:space="0" w:color="auto"/>
              <w:bottom w:val="single" w:sz="4" w:space="0" w:color="auto"/>
              <w:right w:val="single" w:sz="4" w:space="0" w:color="auto"/>
            </w:tcBorders>
            <w:vAlign w:val="bottom"/>
          </w:tcPr>
          <w:p w:rsidR="00F277CC" w:rsidRPr="00F277CC" w:rsidRDefault="00F277CC" w:rsidP="00F277CC">
            <w:pPr>
              <w:widowControl/>
              <w:spacing w:line="360" w:lineRule="auto"/>
              <w:ind w:firstLine="0"/>
              <w:rPr>
                <w:iCs/>
              </w:rPr>
            </w:pPr>
            <w:r w:rsidRPr="00F277CC">
              <w:rPr>
                <w:iCs/>
              </w:rPr>
              <w:t>Выручка от продаж</w:t>
            </w:r>
          </w:p>
        </w:tc>
        <w:tc>
          <w:tcPr>
            <w:tcW w:w="1280" w:type="dxa"/>
            <w:tcBorders>
              <w:top w:val="nil"/>
              <w:left w:val="single" w:sz="8" w:space="0" w:color="auto"/>
              <w:bottom w:val="single" w:sz="4" w:space="0" w:color="auto"/>
              <w:right w:val="single" w:sz="4" w:space="0" w:color="auto"/>
            </w:tcBorders>
            <w:noWrap/>
            <w:vAlign w:val="bottom"/>
          </w:tcPr>
          <w:p w:rsidR="00F277CC" w:rsidRPr="00F277CC" w:rsidRDefault="00F277CC" w:rsidP="00F277CC">
            <w:pPr>
              <w:widowControl/>
              <w:spacing w:line="360" w:lineRule="auto"/>
              <w:ind w:firstLine="0"/>
              <w:rPr>
                <w:iCs/>
              </w:rPr>
            </w:pPr>
            <w:r w:rsidRPr="00F277CC">
              <w:rPr>
                <w:iCs/>
              </w:rPr>
              <w:t>22.03</w:t>
            </w:r>
          </w:p>
        </w:tc>
        <w:tc>
          <w:tcPr>
            <w:tcW w:w="1600" w:type="dxa"/>
            <w:tcBorders>
              <w:top w:val="single" w:sz="4" w:space="0" w:color="auto"/>
              <w:left w:val="nil"/>
              <w:bottom w:val="single" w:sz="4" w:space="0" w:color="auto"/>
              <w:right w:val="single" w:sz="4" w:space="0" w:color="auto"/>
            </w:tcBorders>
            <w:noWrap/>
            <w:vAlign w:val="bottom"/>
          </w:tcPr>
          <w:p w:rsidR="00F277CC" w:rsidRPr="00F277CC" w:rsidRDefault="00F277CC" w:rsidP="00F277CC">
            <w:pPr>
              <w:widowControl/>
              <w:spacing w:line="360" w:lineRule="auto"/>
              <w:ind w:firstLine="0"/>
              <w:rPr>
                <w:iCs/>
              </w:rPr>
            </w:pPr>
            <w:r w:rsidRPr="00F277CC">
              <w:rPr>
                <w:iCs/>
              </w:rPr>
              <w:t>105</w:t>
            </w:r>
          </w:p>
        </w:tc>
        <w:tc>
          <w:tcPr>
            <w:tcW w:w="1371" w:type="dxa"/>
            <w:tcBorders>
              <w:top w:val="single" w:sz="4" w:space="0" w:color="auto"/>
              <w:left w:val="nil"/>
              <w:bottom w:val="single" w:sz="4" w:space="0" w:color="auto"/>
              <w:right w:val="single" w:sz="4" w:space="0" w:color="auto"/>
            </w:tcBorders>
            <w:noWrap/>
            <w:vAlign w:val="bottom"/>
          </w:tcPr>
          <w:p w:rsidR="00F277CC" w:rsidRPr="00F277CC" w:rsidRDefault="00F277CC" w:rsidP="00F277CC">
            <w:pPr>
              <w:widowControl/>
              <w:spacing w:line="360" w:lineRule="auto"/>
              <w:ind w:firstLine="0"/>
              <w:rPr>
                <w:iCs/>
              </w:rPr>
            </w:pPr>
            <w:r w:rsidRPr="00F277CC">
              <w:rPr>
                <w:iCs/>
              </w:rPr>
              <w:t>12500,0</w:t>
            </w:r>
          </w:p>
        </w:tc>
      </w:tr>
    </w:tbl>
    <w:p w:rsidR="00F277CC" w:rsidRPr="00E225CD" w:rsidRDefault="00F277CC"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Итого расход товаров по магазину «Смик» за период товарного отчета с 16 по 22 марта 2009 г. составил 82515 руб.</w:t>
      </w:r>
    </w:p>
    <w:p w:rsidR="00F277CC" w:rsidRPr="00E225CD" w:rsidRDefault="00F277CC" w:rsidP="00F277CC">
      <w:pPr>
        <w:spacing w:line="360" w:lineRule="auto"/>
        <w:ind w:firstLine="709"/>
        <w:rPr>
          <w:sz w:val="28"/>
          <w:szCs w:val="28"/>
        </w:rPr>
      </w:pPr>
      <w:r w:rsidRPr="00E225CD">
        <w:rPr>
          <w:sz w:val="28"/>
          <w:szCs w:val="28"/>
        </w:rPr>
        <w:t>Остаток товаров на 23 марта 2009 г. по магазину «Смик» в розничных ценах составил 475543,70 руб.</w:t>
      </w:r>
    </w:p>
    <w:p w:rsidR="00F277CC" w:rsidRPr="00E225CD" w:rsidRDefault="00F277CC" w:rsidP="00F277CC">
      <w:pPr>
        <w:spacing w:line="360" w:lineRule="auto"/>
        <w:ind w:firstLine="709"/>
        <w:rPr>
          <w:sz w:val="28"/>
          <w:szCs w:val="28"/>
        </w:rPr>
      </w:pPr>
      <w:r w:rsidRPr="00E225CD">
        <w:rPr>
          <w:sz w:val="28"/>
          <w:szCs w:val="28"/>
        </w:rPr>
        <w:t>Товарные отчеты составляются материально ответственными лицами в двух экземплярах. Первый экземпляр отчета вместе со всеми оправдательными документами, подтверждающими поступление или выбытие товаров, представляется в бухгалтерию организации, а второй с распиской бухгалтера о приеме отчета остается у материально ответственного лица.</w:t>
      </w:r>
    </w:p>
    <w:p w:rsidR="00F277CC" w:rsidRPr="00E225CD" w:rsidRDefault="00F277CC" w:rsidP="00F277CC">
      <w:pPr>
        <w:spacing w:line="360" w:lineRule="auto"/>
        <w:ind w:firstLine="709"/>
        <w:rPr>
          <w:sz w:val="28"/>
          <w:szCs w:val="28"/>
        </w:rPr>
      </w:pPr>
      <w:r w:rsidRPr="00E225CD">
        <w:rPr>
          <w:sz w:val="28"/>
          <w:szCs w:val="28"/>
        </w:rPr>
        <w:t>После проверки товарного отчета в бухгалтерии ООО «Смик Рус» проверяются итоговые суммы по журналам-ордерам.</w:t>
      </w:r>
    </w:p>
    <w:p w:rsidR="00F277CC" w:rsidRPr="00E225CD" w:rsidRDefault="00F277CC" w:rsidP="00F277CC">
      <w:pPr>
        <w:spacing w:line="360" w:lineRule="auto"/>
        <w:ind w:firstLine="709"/>
        <w:rPr>
          <w:sz w:val="28"/>
          <w:szCs w:val="28"/>
        </w:rPr>
      </w:pPr>
      <w:r w:rsidRPr="00E225CD">
        <w:rPr>
          <w:sz w:val="28"/>
          <w:szCs w:val="28"/>
        </w:rPr>
        <w:t>После операции сторнирования суммы торговой наценки, относящейся к реализованным товарам на счете 90 «Продажи» образуется кредитовое сальдо, представляющее собой валовый доход от реализации товаров.</w:t>
      </w:r>
    </w:p>
    <w:p w:rsidR="00F277CC" w:rsidRPr="00E225CD" w:rsidRDefault="00F277CC" w:rsidP="00F277CC">
      <w:pPr>
        <w:spacing w:line="360" w:lineRule="auto"/>
        <w:ind w:firstLine="709"/>
        <w:rPr>
          <w:sz w:val="28"/>
          <w:szCs w:val="28"/>
        </w:rPr>
      </w:pPr>
      <w:r w:rsidRPr="00E225CD">
        <w:rPr>
          <w:sz w:val="28"/>
          <w:szCs w:val="28"/>
        </w:rPr>
        <w:t xml:space="preserve">Торговая организация учитывает товары по ценам продажи (в розничной торговле), следовательно, чтобы отразить полученный от торговли доход, надо списать на доходы торговую наценку, приходящуюся на проданные товары. </w:t>
      </w:r>
    </w:p>
    <w:p w:rsidR="00F277CC" w:rsidRPr="00E225CD" w:rsidRDefault="00F277CC" w:rsidP="00F277CC">
      <w:pPr>
        <w:spacing w:line="360" w:lineRule="auto"/>
        <w:ind w:firstLine="709"/>
        <w:rPr>
          <w:sz w:val="28"/>
          <w:szCs w:val="28"/>
        </w:rPr>
      </w:pPr>
      <w:r w:rsidRPr="00E225CD">
        <w:rPr>
          <w:sz w:val="28"/>
          <w:szCs w:val="28"/>
        </w:rPr>
        <w:t xml:space="preserve">Для расчета реализованного торгового наложения бухгалтерией ООО «Смик Рус» используется специальный бланк справки-расчета </w:t>
      </w:r>
    </w:p>
    <w:p w:rsidR="00F277CC" w:rsidRPr="00E225CD" w:rsidRDefault="00F277CC" w:rsidP="00F277CC">
      <w:pPr>
        <w:spacing w:line="360" w:lineRule="auto"/>
        <w:ind w:firstLine="709"/>
        <w:rPr>
          <w:sz w:val="28"/>
          <w:szCs w:val="28"/>
        </w:rPr>
      </w:pPr>
      <w:r w:rsidRPr="00E225CD">
        <w:rPr>
          <w:sz w:val="28"/>
          <w:szCs w:val="28"/>
        </w:rPr>
        <w:t xml:space="preserve">Расчет производится на основании следующих исходных данных: </w:t>
      </w:r>
    </w:p>
    <w:p w:rsidR="00F277CC" w:rsidRPr="00E225CD" w:rsidRDefault="00F277CC" w:rsidP="00F277CC">
      <w:pPr>
        <w:spacing w:line="360" w:lineRule="auto"/>
        <w:ind w:firstLine="709"/>
        <w:rPr>
          <w:sz w:val="28"/>
          <w:szCs w:val="28"/>
        </w:rPr>
      </w:pPr>
      <w:r w:rsidRPr="00E225CD">
        <w:rPr>
          <w:sz w:val="28"/>
          <w:szCs w:val="28"/>
        </w:rPr>
        <w:t xml:space="preserve">1. Остаток товаров на начало периода в продажных ценах </w:t>
      </w:r>
    </w:p>
    <w:p w:rsidR="00F277CC" w:rsidRPr="00E225CD" w:rsidRDefault="00F277CC" w:rsidP="00F277CC">
      <w:pPr>
        <w:spacing w:line="360" w:lineRule="auto"/>
        <w:ind w:firstLine="709"/>
        <w:rPr>
          <w:sz w:val="28"/>
          <w:szCs w:val="28"/>
        </w:rPr>
      </w:pPr>
      <w:r w:rsidRPr="00E225CD">
        <w:rPr>
          <w:sz w:val="28"/>
          <w:szCs w:val="28"/>
        </w:rPr>
        <w:t xml:space="preserve">Тн - 752,80 тыс.руб., </w:t>
      </w:r>
    </w:p>
    <w:p w:rsidR="00F277CC" w:rsidRPr="00E225CD" w:rsidRDefault="00F277CC" w:rsidP="00F277CC">
      <w:pPr>
        <w:spacing w:line="360" w:lineRule="auto"/>
        <w:ind w:firstLine="709"/>
        <w:rPr>
          <w:sz w:val="28"/>
          <w:szCs w:val="28"/>
        </w:rPr>
      </w:pPr>
      <w:r w:rsidRPr="00E225CD">
        <w:rPr>
          <w:sz w:val="28"/>
          <w:szCs w:val="28"/>
        </w:rPr>
        <w:t>в т.ч. остаток торговых надбавок на начало ТНн - 218,31 тыс.руб.</w:t>
      </w:r>
    </w:p>
    <w:p w:rsidR="00F277CC" w:rsidRPr="00E225CD" w:rsidRDefault="00F277CC" w:rsidP="00F277CC">
      <w:pPr>
        <w:spacing w:line="360" w:lineRule="auto"/>
        <w:ind w:firstLine="709"/>
        <w:rPr>
          <w:sz w:val="28"/>
          <w:szCs w:val="28"/>
        </w:rPr>
      </w:pPr>
      <w:r w:rsidRPr="00E225CD">
        <w:rPr>
          <w:sz w:val="28"/>
          <w:szCs w:val="28"/>
        </w:rPr>
        <w:t xml:space="preserve">2. Поступил товар от поставщиков в марте 2009 г. </w:t>
      </w:r>
    </w:p>
    <w:p w:rsidR="00F277CC" w:rsidRPr="00E225CD" w:rsidRDefault="00F277CC" w:rsidP="00F277CC">
      <w:pPr>
        <w:spacing w:line="360" w:lineRule="auto"/>
        <w:ind w:firstLine="709"/>
        <w:rPr>
          <w:sz w:val="28"/>
          <w:szCs w:val="28"/>
        </w:rPr>
      </w:pPr>
      <w:r w:rsidRPr="00E225CD">
        <w:rPr>
          <w:sz w:val="28"/>
          <w:szCs w:val="28"/>
        </w:rPr>
        <w:t xml:space="preserve">Тп на сумму 1952,00 тыс.руб. </w:t>
      </w:r>
    </w:p>
    <w:p w:rsidR="00F277CC" w:rsidRPr="00E225CD" w:rsidRDefault="00F277CC" w:rsidP="00F277CC">
      <w:pPr>
        <w:spacing w:line="360" w:lineRule="auto"/>
        <w:ind w:firstLine="709"/>
        <w:rPr>
          <w:sz w:val="28"/>
          <w:szCs w:val="28"/>
        </w:rPr>
      </w:pPr>
      <w:r w:rsidRPr="00E225CD">
        <w:rPr>
          <w:sz w:val="28"/>
          <w:szCs w:val="28"/>
        </w:rPr>
        <w:t xml:space="preserve">3. Поставлена торговая наценка на поступивший товар </w:t>
      </w:r>
    </w:p>
    <w:p w:rsidR="00F277CC" w:rsidRPr="00E225CD" w:rsidRDefault="00F277CC" w:rsidP="00F277CC">
      <w:pPr>
        <w:spacing w:line="360" w:lineRule="auto"/>
        <w:ind w:firstLine="709"/>
        <w:rPr>
          <w:sz w:val="28"/>
          <w:szCs w:val="28"/>
        </w:rPr>
      </w:pPr>
      <w:r w:rsidRPr="00E225CD">
        <w:rPr>
          <w:sz w:val="28"/>
          <w:szCs w:val="28"/>
        </w:rPr>
        <w:t>ТНп в общей сумме 605,12 тыс.руб.</w:t>
      </w:r>
    </w:p>
    <w:p w:rsidR="00F277CC" w:rsidRPr="00E225CD" w:rsidRDefault="00F277CC" w:rsidP="00F277CC">
      <w:pPr>
        <w:spacing w:line="360" w:lineRule="auto"/>
        <w:ind w:firstLine="709"/>
        <w:rPr>
          <w:sz w:val="28"/>
          <w:szCs w:val="28"/>
        </w:rPr>
      </w:pPr>
      <w:r w:rsidRPr="00E225CD">
        <w:rPr>
          <w:sz w:val="28"/>
          <w:szCs w:val="28"/>
        </w:rPr>
        <w:t>4. Выручка от продажи товаров в текущем месяце Вр - 2056,40 тыс.руб.</w:t>
      </w:r>
    </w:p>
    <w:p w:rsidR="00F277CC" w:rsidRPr="00E225CD" w:rsidRDefault="00F277CC" w:rsidP="00F277CC">
      <w:pPr>
        <w:spacing w:line="360" w:lineRule="auto"/>
        <w:ind w:firstLine="709"/>
        <w:rPr>
          <w:sz w:val="28"/>
          <w:szCs w:val="28"/>
        </w:rPr>
      </w:pPr>
      <w:r w:rsidRPr="00E225CD">
        <w:rPr>
          <w:sz w:val="28"/>
          <w:szCs w:val="28"/>
        </w:rPr>
        <w:t xml:space="preserve">5. Возврат товаров Тв на сумму 33,40 тыс.руб., </w:t>
      </w:r>
    </w:p>
    <w:p w:rsidR="00F277CC" w:rsidRPr="00E225CD" w:rsidRDefault="00F277CC" w:rsidP="00F277CC">
      <w:pPr>
        <w:spacing w:line="360" w:lineRule="auto"/>
        <w:ind w:firstLine="709"/>
        <w:rPr>
          <w:sz w:val="28"/>
          <w:szCs w:val="28"/>
        </w:rPr>
      </w:pPr>
      <w:r w:rsidRPr="00E225CD">
        <w:rPr>
          <w:sz w:val="28"/>
          <w:szCs w:val="28"/>
        </w:rPr>
        <w:t xml:space="preserve">снята торговая наценка по возвращенным товарам </w:t>
      </w:r>
    </w:p>
    <w:p w:rsidR="00F277CC" w:rsidRPr="00E225CD" w:rsidRDefault="00F277CC" w:rsidP="00F277CC">
      <w:pPr>
        <w:spacing w:line="360" w:lineRule="auto"/>
        <w:ind w:firstLine="709"/>
        <w:rPr>
          <w:sz w:val="28"/>
          <w:szCs w:val="28"/>
        </w:rPr>
      </w:pPr>
      <w:r w:rsidRPr="00E225CD">
        <w:rPr>
          <w:sz w:val="28"/>
          <w:szCs w:val="28"/>
        </w:rPr>
        <w:t>ТНв в сумме 10,35 тыс.руб.</w:t>
      </w:r>
    </w:p>
    <w:p w:rsidR="00F277CC" w:rsidRDefault="00F277CC" w:rsidP="00F277CC">
      <w:pPr>
        <w:spacing w:line="360" w:lineRule="auto"/>
        <w:ind w:firstLine="709"/>
        <w:rPr>
          <w:sz w:val="28"/>
          <w:szCs w:val="28"/>
        </w:rPr>
      </w:pPr>
      <w:r w:rsidRPr="00E225CD">
        <w:rPr>
          <w:sz w:val="28"/>
          <w:szCs w:val="28"/>
        </w:rPr>
        <w:t>6. Реализованную торговую надбавку, исходя из среднего процента, рассчитывают по формуле:</w:t>
      </w:r>
    </w:p>
    <w:p w:rsidR="00F277CC" w:rsidRPr="00E225CD" w:rsidRDefault="00F277CC" w:rsidP="00F277CC">
      <w:pPr>
        <w:spacing w:line="360" w:lineRule="auto"/>
        <w:ind w:firstLine="709"/>
        <w:rPr>
          <w:sz w:val="28"/>
          <w:szCs w:val="28"/>
        </w:rPr>
      </w:pPr>
    </w:p>
    <w:p w:rsidR="00F277CC" w:rsidRDefault="00F277CC" w:rsidP="00F277CC">
      <w:pPr>
        <w:spacing w:line="360" w:lineRule="auto"/>
        <w:ind w:firstLine="709"/>
        <w:rPr>
          <w:sz w:val="28"/>
          <w:szCs w:val="28"/>
        </w:rPr>
      </w:pPr>
      <w:r w:rsidRPr="00E225CD">
        <w:rPr>
          <w:sz w:val="28"/>
          <w:szCs w:val="28"/>
        </w:rPr>
        <w:t>ВД = Т * П / 100.</w:t>
      </w:r>
    </w:p>
    <w:p w:rsidR="00F277CC" w:rsidRPr="00E225CD" w:rsidRDefault="00F277CC"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где ВД – валовый доход (реализованная торговая наценка);</w:t>
      </w:r>
    </w:p>
    <w:p w:rsidR="00F277CC" w:rsidRPr="00E225CD" w:rsidRDefault="00F277CC" w:rsidP="00F277CC">
      <w:pPr>
        <w:spacing w:line="360" w:lineRule="auto"/>
        <w:ind w:firstLine="709"/>
        <w:rPr>
          <w:sz w:val="28"/>
          <w:szCs w:val="28"/>
        </w:rPr>
      </w:pPr>
      <w:r w:rsidRPr="00E225CD">
        <w:rPr>
          <w:sz w:val="28"/>
          <w:szCs w:val="28"/>
        </w:rPr>
        <w:t>Т – товарооборот текущего периода;</w:t>
      </w:r>
    </w:p>
    <w:p w:rsidR="00F277CC" w:rsidRPr="00E225CD" w:rsidRDefault="00F277CC" w:rsidP="00F277CC">
      <w:pPr>
        <w:spacing w:line="360" w:lineRule="auto"/>
        <w:ind w:firstLine="709"/>
        <w:rPr>
          <w:sz w:val="28"/>
          <w:szCs w:val="28"/>
        </w:rPr>
      </w:pPr>
      <w:r w:rsidRPr="00E225CD">
        <w:rPr>
          <w:sz w:val="28"/>
          <w:szCs w:val="28"/>
        </w:rPr>
        <w:t>П – средний процент торговой наценки;</w:t>
      </w:r>
    </w:p>
    <w:p w:rsidR="00F277CC" w:rsidRDefault="00F277CC" w:rsidP="00F277CC">
      <w:pPr>
        <w:spacing w:line="360" w:lineRule="auto"/>
        <w:ind w:firstLine="709"/>
        <w:rPr>
          <w:sz w:val="28"/>
          <w:szCs w:val="28"/>
        </w:rPr>
      </w:pPr>
      <w:r w:rsidRPr="00E225CD">
        <w:rPr>
          <w:sz w:val="28"/>
          <w:szCs w:val="28"/>
        </w:rPr>
        <w:t>В свою очередь, средний процент определяют по формуле:</w:t>
      </w:r>
    </w:p>
    <w:p w:rsidR="00F277CC" w:rsidRPr="00E225CD" w:rsidRDefault="00F277CC" w:rsidP="00F277CC">
      <w:pPr>
        <w:spacing w:line="360" w:lineRule="auto"/>
        <w:ind w:firstLine="709"/>
        <w:rPr>
          <w:sz w:val="28"/>
          <w:szCs w:val="28"/>
        </w:rPr>
      </w:pPr>
    </w:p>
    <w:p w:rsidR="00F277CC" w:rsidRDefault="00F277CC" w:rsidP="00F277CC">
      <w:pPr>
        <w:spacing w:line="360" w:lineRule="auto"/>
        <w:ind w:firstLine="709"/>
        <w:rPr>
          <w:sz w:val="28"/>
          <w:szCs w:val="28"/>
        </w:rPr>
      </w:pPr>
      <w:r w:rsidRPr="00E225CD">
        <w:rPr>
          <w:sz w:val="28"/>
          <w:szCs w:val="28"/>
        </w:rPr>
        <w:t>П = ( ТНн + ТНп - ТНв) / (Т+Тк) * 100%,</w:t>
      </w:r>
    </w:p>
    <w:p w:rsidR="00F277CC" w:rsidRPr="00E225CD" w:rsidRDefault="00F277CC"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где ТНн – торговая надбавка на остаток товаров на начало периода;</w:t>
      </w:r>
    </w:p>
    <w:p w:rsidR="00F277CC" w:rsidRPr="00E225CD" w:rsidRDefault="00F277CC" w:rsidP="00F277CC">
      <w:pPr>
        <w:spacing w:line="360" w:lineRule="auto"/>
        <w:ind w:firstLine="709"/>
        <w:rPr>
          <w:sz w:val="28"/>
          <w:szCs w:val="28"/>
        </w:rPr>
      </w:pPr>
      <w:r w:rsidRPr="00E225CD">
        <w:rPr>
          <w:sz w:val="28"/>
          <w:szCs w:val="28"/>
        </w:rPr>
        <w:t xml:space="preserve">ТНп – торговая надбавка на товары, поступившие за период; </w:t>
      </w:r>
    </w:p>
    <w:p w:rsidR="00F277CC" w:rsidRPr="00E225CD" w:rsidRDefault="00F277CC" w:rsidP="00F277CC">
      <w:pPr>
        <w:spacing w:line="360" w:lineRule="auto"/>
        <w:ind w:firstLine="709"/>
        <w:rPr>
          <w:sz w:val="28"/>
          <w:szCs w:val="28"/>
        </w:rPr>
      </w:pPr>
      <w:r w:rsidRPr="00E225CD">
        <w:rPr>
          <w:sz w:val="28"/>
          <w:szCs w:val="28"/>
        </w:rPr>
        <w:t xml:space="preserve">ТНв – торговая надбавка на выбывшие товары; </w:t>
      </w:r>
    </w:p>
    <w:p w:rsidR="00F277CC" w:rsidRPr="00E225CD" w:rsidRDefault="00F277CC" w:rsidP="00F277CC">
      <w:pPr>
        <w:spacing w:line="360" w:lineRule="auto"/>
        <w:ind w:firstLine="709"/>
        <w:rPr>
          <w:sz w:val="28"/>
          <w:szCs w:val="28"/>
        </w:rPr>
      </w:pPr>
      <w:r w:rsidRPr="00E225CD">
        <w:rPr>
          <w:sz w:val="28"/>
          <w:szCs w:val="28"/>
        </w:rPr>
        <w:t>Тк – остаток товаров на конец отчетного периода.</w:t>
      </w:r>
    </w:p>
    <w:p w:rsidR="00F277CC" w:rsidRPr="00E225CD" w:rsidRDefault="00F277CC" w:rsidP="00F277CC">
      <w:pPr>
        <w:spacing w:line="360" w:lineRule="auto"/>
        <w:ind w:firstLine="709"/>
        <w:rPr>
          <w:sz w:val="28"/>
          <w:szCs w:val="28"/>
        </w:rPr>
      </w:pPr>
      <w:r w:rsidRPr="00E225CD">
        <w:rPr>
          <w:sz w:val="28"/>
          <w:szCs w:val="28"/>
        </w:rPr>
        <w:t>7. Рассчитывается общий товарооборот текущего месяца:</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Тобщ = Тн + Тп + ТНп = 752,80 + 1952,00 + 605,12 = 3309,92 тыс.руб.</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8. Товарооборот по реализованным товарам рассчитывается за вычетом возвращенных товаров поставщику:</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Т = Тобщ – Тв = 3309,92 - 33,40 = 3276,52 тыс.руб.</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9. Рассчитывается торговая наценка в товарообороте по реализованным товарам:</w:t>
      </w:r>
    </w:p>
    <w:p w:rsidR="008952D9" w:rsidRDefault="008952D9">
      <w:pPr>
        <w:widowControl/>
        <w:spacing w:line="360" w:lineRule="auto"/>
        <w:ind w:firstLine="0"/>
        <w:jc w:val="left"/>
        <w:rPr>
          <w:sz w:val="28"/>
          <w:szCs w:val="28"/>
        </w:rPr>
      </w:pPr>
      <w:r>
        <w:rPr>
          <w:sz w:val="28"/>
          <w:szCs w:val="28"/>
        </w:rPr>
        <w:br w:type="page"/>
      </w:r>
    </w:p>
    <w:p w:rsidR="00F277CC" w:rsidRPr="00E225CD" w:rsidRDefault="00F277CC" w:rsidP="00F277CC">
      <w:pPr>
        <w:spacing w:line="360" w:lineRule="auto"/>
        <w:ind w:firstLine="709"/>
        <w:rPr>
          <w:sz w:val="28"/>
          <w:szCs w:val="28"/>
        </w:rPr>
      </w:pPr>
      <w:r w:rsidRPr="00E225CD">
        <w:rPr>
          <w:sz w:val="28"/>
          <w:szCs w:val="28"/>
        </w:rPr>
        <w:t>ТНт = ТНн + ТНп - ТНв = 218,31 + 605,12 - 10,35 = 813,08 тыс.руб.</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10. Средний процент торговой наценки в товарообороте:</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П = 813,08 тыс.руб. / 3309,92 тыс.руб. = 24,8%</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11. Для того, чтобы определить торговую наценку в остатке товаров на конец месяца, необходимо рассчитать товарный остаток на конец месяца:</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Тк = Тобщ – Вр – Тв = 3309,92 - 2056,40 - 33,40 = 1220,12 тыс.руб.</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12. Рассчитывается сумма торговой надбавки в остатке товара:</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ТНк = Тк * П = 1220,12 тыс.руб. * 24,8% = 302,78 тыс.руб.</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13. Реализованное торговое наложение находится как разность между торговой наценкой в товарообороте текущего периода и торговой надбавкой в остатке товара на конец месяца (Методические рекомендации по учету и оформлению операций приема, хранения и отпуска товаров в организациях торговли):</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ВД = ТНт – ТНк = 813,08 тыс.руб. - 302,78 тыс.руб. = 510,30 тыс.руб.</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Бухгалтерские записи при расчете реализованного торгового наложения за февраль 2009 г. в ООО «Смик Рус»:</w:t>
      </w:r>
    </w:p>
    <w:p w:rsidR="00F277CC" w:rsidRPr="00E225CD" w:rsidRDefault="00F277CC" w:rsidP="00F277CC">
      <w:pPr>
        <w:spacing w:line="360" w:lineRule="auto"/>
        <w:ind w:firstLine="709"/>
        <w:rPr>
          <w:sz w:val="28"/>
          <w:szCs w:val="28"/>
        </w:rPr>
      </w:pPr>
      <w:r w:rsidRPr="00E225CD">
        <w:rPr>
          <w:sz w:val="28"/>
          <w:szCs w:val="28"/>
        </w:rPr>
        <w:t>Дебет 41 «Товары»; Кредит 60 «Расчеты с поставщиками и подрядчиками» - 1952,00 тыс.руб. - поступил товар от поставщиков;</w:t>
      </w:r>
    </w:p>
    <w:p w:rsidR="00F277CC" w:rsidRPr="00E225CD" w:rsidRDefault="00F277CC" w:rsidP="00F277CC">
      <w:pPr>
        <w:spacing w:line="360" w:lineRule="auto"/>
        <w:ind w:firstLine="709"/>
        <w:rPr>
          <w:sz w:val="28"/>
          <w:szCs w:val="28"/>
        </w:rPr>
      </w:pPr>
      <w:r w:rsidRPr="00E225CD">
        <w:rPr>
          <w:sz w:val="28"/>
          <w:szCs w:val="28"/>
        </w:rPr>
        <w:t>Дебет 41 «Товары»; Кредит 42 «Торговая наценка» - 605,12 тыс.руб. - поставлена торговая наценка на поступивший товар;</w:t>
      </w:r>
    </w:p>
    <w:p w:rsidR="00F277CC" w:rsidRPr="00E225CD" w:rsidRDefault="00F277CC" w:rsidP="00F277CC">
      <w:pPr>
        <w:spacing w:line="360" w:lineRule="auto"/>
        <w:ind w:firstLine="709"/>
        <w:rPr>
          <w:sz w:val="28"/>
          <w:szCs w:val="28"/>
        </w:rPr>
      </w:pPr>
      <w:r w:rsidRPr="00E225CD">
        <w:rPr>
          <w:sz w:val="28"/>
          <w:szCs w:val="28"/>
        </w:rPr>
        <w:t>Дебет 60 «Расчеты с поставщиками и подрядчиками»; Кредит 41 «Товары» - 33,40 тыс.руб. - возврат товаров поставщику;</w:t>
      </w:r>
    </w:p>
    <w:p w:rsidR="00F277CC" w:rsidRPr="00E225CD" w:rsidRDefault="00F277CC" w:rsidP="00F277CC">
      <w:pPr>
        <w:spacing w:line="360" w:lineRule="auto"/>
        <w:ind w:firstLine="709"/>
        <w:rPr>
          <w:sz w:val="28"/>
          <w:szCs w:val="28"/>
        </w:rPr>
      </w:pPr>
      <w:r w:rsidRPr="00E225CD">
        <w:rPr>
          <w:sz w:val="28"/>
          <w:szCs w:val="28"/>
        </w:rPr>
        <w:t>Дебет 41 «Товары»; Кредит 42 «Торговая наценка» - СТОРНО (10,35) тыс.руб. - снята торговая наценка по возвращенным товарам;</w:t>
      </w:r>
    </w:p>
    <w:p w:rsidR="00F277CC" w:rsidRPr="00E225CD" w:rsidRDefault="00F277CC" w:rsidP="00F277CC">
      <w:pPr>
        <w:spacing w:line="360" w:lineRule="auto"/>
        <w:ind w:firstLine="709"/>
        <w:rPr>
          <w:sz w:val="28"/>
          <w:szCs w:val="28"/>
        </w:rPr>
      </w:pPr>
      <w:r w:rsidRPr="00E225CD">
        <w:rPr>
          <w:sz w:val="28"/>
          <w:szCs w:val="28"/>
        </w:rPr>
        <w:t>Дебет 50 «Касса»; Кредит 90 «Продажи» - 2056,40 тыс.руб. - поступила торговая выручка за проданные товары;</w:t>
      </w:r>
    </w:p>
    <w:p w:rsidR="00F277CC" w:rsidRPr="00E225CD" w:rsidRDefault="00F277CC" w:rsidP="00F277CC">
      <w:pPr>
        <w:spacing w:line="360" w:lineRule="auto"/>
        <w:ind w:firstLine="709"/>
        <w:rPr>
          <w:sz w:val="28"/>
          <w:szCs w:val="28"/>
        </w:rPr>
      </w:pPr>
      <w:r w:rsidRPr="00E225CD">
        <w:rPr>
          <w:sz w:val="28"/>
          <w:szCs w:val="28"/>
        </w:rPr>
        <w:t>Дебет 90 «Продажи»; Кредит 41 «Товары» - 2056,40 тыс.руб. - списана себестоимость проданных товаров по розничным ценам;</w:t>
      </w:r>
    </w:p>
    <w:p w:rsidR="00F277CC" w:rsidRPr="00E225CD" w:rsidRDefault="00F277CC" w:rsidP="00F277CC">
      <w:pPr>
        <w:spacing w:line="360" w:lineRule="auto"/>
        <w:ind w:firstLine="709"/>
        <w:rPr>
          <w:sz w:val="28"/>
          <w:szCs w:val="28"/>
        </w:rPr>
      </w:pPr>
      <w:r w:rsidRPr="00E225CD">
        <w:rPr>
          <w:sz w:val="28"/>
          <w:szCs w:val="28"/>
        </w:rPr>
        <w:t>Дебет 90 «Продажи»; Кредит 42 «Торговая наценка» - СТОРНО (510,30 тыс.руб.) - реализованное торговое наложение по проданным товарам;</w:t>
      </w:r>
    </w:p>
    <w:p w:rsidR="00F277CC" w:rsidRPr="00E225CD" w:rsidRDefault="00F277CC" w:rsidP="00F277CC">
      <w:pPr>
        <w:spacing w:line="360" w:lineRule="auto"/>
        <w:ind w:firstLine="709"/>
        <w:rPr>
          <w:sz w:val="28"/>
          <w:szCs w:val="28"/>
        </w:rPr>
      </w:pPr>
      <w:r w:rsidRPr="00E225CD">
        <w:rPr>
          <w:sz w:val="28"/>
          <w:szCs w:val="28"/>
        </w:rPr>
        <w:t>Дебет 90 «Продажи»; Кредит 99 «Прибыли и убытки» - 510,30 тыс.руб. - получена прибыль по торговой деятельности.</w:t>
      </w:r>
    </w:p>
    <w:p w:rsidR="00F277CC" w:rsidRPr="00E225CD" w:rsidRDefault="00F277CC" w:rsidP="00F277CC">
      <w:pPr>
        <w:spacing w:line="360" w:lineRule="auto"/>
        <w:ind w:firstLine="709"/>
        <w:rPr>
          <w:sz w:val="28"/>
          <w:szCs w:val="28"/>
        </w:rPr>
      </w:pPr>
      <w:r w:rsidRPr="00E225CD">
        <w:rPr>
          <w:sz w:val="28"/>
          <w:szCs w:val="28"/>
        </w:rPr>
        <w:t>По окончании месяца в учетном регистре по счету 41 подсчитывают итоги, которые сверяют с соответствующими показателями учетных регистров по другим счетам.</w:t>
      </w:r>
    </w:p>
    <w:p w:rsidR="00F277CC" w:rsidRPr="00E225CD" w:rsidRDefault="00F277CC" w:rsidP="00F277CC">
      <w:pPr>
        <w:spacing w:line="360" w:lineRule="auto"/>
        <w:ind w:firstLine="709"/>
        <w:rPr>
          <w:sz w:val="28"/>
          <w:szCs w:val="28"/>
        </w:rPr>
      </w:pPr>
      <w:r w:rsidRPr="00E225CD">
        <w:rPr>
          <w:sz w:val="28"/>
          <w:szCs w:val="28"/>
        </w:rPr>
        <w:t>Сумму товаров, полученных от поставщиков в марте 2009 г., сверяют с учетным регистром по счету 60 «Расчеты с поставщиками и подрядчиками»; стоимость товаров, реализованных в розницу за наличный расчет, сверяют с учетным регистром по счету 50 «Касса».</w:t>
      </w:r>
    </w:p>
    <w:p w:rsidR="00F277CC" w:rsidRDefault="00F277CC" w:rsidP="00F277CC">
      <w:pPr>
        <w:spacing w:line="360" w:lineRule="auto"/>
        <w:ind w:firstLine="709"/>
        <w:rPr>
          <w:sz w:val="28"/>
          <w:szCs w:val="28"/>
        </w:rPr>
      </w:pPr>
      <w:r w:rsidRPr="00E225CD">
        <w:rPr>
          <w:sz w:val="28"/>
          <w:szCs w:val="28"/>
        </w:rPr>
        <w:t>Итоги журнала-ордера записывают в Главную книгу. Дату этой записи и подпись лица, ее сделавшего, указывают в журнале-ордере. Итоги дебетовой ведомости переносят в журналы-ордеры по кредиту соответствующих счетов.</w:t>
      </w:r>
    </w:p>
    <w:p w:rsidR="00F277CC" w:rsidRPr="00E225CD" w:rsidRDefault="00F277CC" w:rsidP="00F277CC">
      <w:pPr>
        <w:spacing w:line="360" w:lineRule="auto"/>
        <w:ind w:firstLine="709"/>
        <w:rPr>
          <w:sz w:val="28"/>
          <w:szCs w:val="28"/>
        </w:rPr>
      </w:pPr>
    </w:p>
    <w:p w:rsidR="00F277CC" w:rsidRPr="00E225CD" w:rsidRDefault="00F277CC" w:rsidP="00F277CC">
      <w:pPr>
        <w:pStyle w:val="2"/>
        <w:numPr>
          <w:ilvl w:val="0"/>
          <w:numId w:val="0"/>
        </w:numPr>
        <w:ind w:firstLine="710"/>
        <w:rPr>
          <w:szCs w:val="28"/>
        </w:rPr>
      </w:pPr>
      <w:bookmarkStart w:id="10" w:name="_Toc247329264"/>
      <w:r>
        <w:rPr>
          <w:szCs w:val="28"/>
        </w:rPr>
        <w:t xml:space="preserve">2.4 </w:t>
      </w:r>
      <w:r w:rsidRPr="00E225CD">
        <w:rPr>
          <w:szCs w:val="28"/>
        </w:rPr>
        <w:t>Учет товарных потерь в торговой организации</w:t>
      </w:r>
      <w:bookmarkEnd w:id="10"/>
    </w:p>
    <w:p w:rsidR="00F277CC" w:rsidRPr="00E225CD" w:rsidRDefault="00F277CC"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В целях обеспечения достоверности данных бухгалтерского учета и отчетности в ООО «Смик Рус» ежеквартально производится инвентаризация имущества и финансовых обязательств, товарных остатков магазина и склада, тары. При этом выявляется соответствии фактического наличия товаров и тары на момент инвентаризации их остатков по данным бухгалтерского учета.</w:t>
      </w:r>
    </w:p>
    <w:p w:rsidR="00F277CC" w:rsidRPr="00E225CD" w:rsidRDefault="00F277CC" w:rsidP="00F277CC">
      <w:pPr>
        <w:spacing w:line="360" w:lineRule="auto"/>
        <w:ind w:firstLine="709"/>
        <w:rPr>
          <w:sz w:val="28"/>
          <w:szCs w:val="28"/>
        </w:rPr>
      </w:pPr>
      <w:r w:rsidRPr="00E225CD">
        <w:rPr>
          <w:sz w:val="28"/>
          <w:szCs w:val="28"/>
        </w:rPr>
        <w:t>В ООО «Смик Рус» создана постоянно действующая инвентаризационная комиссия, отвечающая за полноту и достоверность результатов инвентаризации имущества и обязательств, в количестве пяти человек, состав которой утверждается приказом об учетной политике организации.</w:t>
      </w:r>
    </w:p>
    <w:p w:rsidR="00F277CC" w:rsidRPr="00E225CD" w:rsidRDefault="00F277CC" w:rsidP="00F277CC">
      <w:pPr>
        <w:spacing w:line="360" w:lineRule="auto"/>
        <w:ind w:firstLine="709"/>
        <w:rPr>
          <w:sz w:val="28"/>
          <w:szCs w:val="28"/>
        </w:rPr>
      </w:pPr>
      <w:r w:rsidRPr="00E225CD">
        <w:rPr>
          <w:sz w:val="28"/>
          <w:szCs w:val="28"/>
        </w:rPr>
        <w:t>Материально ответственные лица до начала инвентаризации дают расписку в том, что все документы по приходу и расходу ценностей к отчету приложены и сданы в бухгалтерию.</w:t>
      </w:r>
    </w:p>
    <w:p w:rsidR="00F277CC" w:rsidRPr="00E225CD" w:rsidRDefault="00F277CC" w:rsidP="00F277CC">
      <w:pPr>
        <w:spacing w:line="360" w:lineRule="auto"/>
        <w:ind w:firstLine="709"/>
        <w:rPr>
          <w:sz w:val="28"/>
          <w:szCs w:val="28"/>
        </w:rPr>
      </w:pPr>
      <w:r w:rsidRPr="00E225CD">
        <w:rPr>
          <w:sz w:val="28"/>
          <w:szCs w:val="28"/>
        </w:rPr>
        <w:t xml:space="preserve">Инвентаризацию проводят одновременно на складе и в торговом зале. Начинают инвентаризацию со снятия остатка денег в операционных кассах. Сведения о фактическом наличии товаров и тары записывают в инвентаризационную опись товаров, материалов и тары в торговле. </w:t>
      </w:r>
    </w:p>
    <w:p w:rsidR="00F277CC" w:rsidRPr="00E225CD" w:rsidRDefault="00F277CC" w:rsidP="00F277CC">
      <w:pPr>
        <w:spacing w:line="360" w:lineRule="auto"/>
        <w:ind w:firstLine="709"/>
        <w:rPr>
          <w:sz w:val="28"/>
          <w:szCs w:val="28"/>
        </w:rPr>
      </w:pPr>
      <w:r w:rsidRPr="00E225CD">
        <w:rPr>
          <w:sz w:val="28"/>
          <w:szCs w:val="28"/>
        </w:rPr>
        <w:t>Результат инвентаризации товаров в сличительной ведомости выводят по общему итогу, что связано с учетом в стоимостном выражении.</w:t>
      </w:r>
    </w:p>
    <w:p w:rsidR="00F277CC" w:rsidRPr="00E225CD" w:rsidRDefault="00F277CC" w:rsidP="00F277CC">
      <w:pPr>
        <w:spacing w:line="360" w:lineRule="auto"/>
        <w:ind w:firstLine="709"/>
        <w:rPr>
          <w:sz w:val="28"/>
          <w:szCs w:val="28"/>
        </w:rPr>
      </w:pPr>
      <w:r w:rsidRPr="00E225CD">
        <w:rPr>
          <w:sz w:val="28"/>
          <w:szCs w:val="28"/>
        </w:rPr>
        <w:t>Выбытие (списание) товаров в связи с их недостачей по вине работника не является операцией, признаваемой объектом налогообложения по НДС, при этом суммы НДС по недостающим товарам не подлежат вычету из бюджета.</w:t>
      </w:r>
    </w:p>
    <w:p w:rsidR="00F277CC" w:rsidRPr="00E225CD" w:rsidRDefault="00F277CC" w:rsidP="00F277CC">
      <w:pPr>
        <w:spacing w:line="360" w:lineRule="auto"/>
        <w:ind w:firstLine="709"/>
        <w:rPr>
          <w:sz w:val="28"/>
          <w:szCs w:val="28"/>
        </w:rPr>
      </w:pPr>
      <w:r w:rsidRPr="00E225CD">
        <w:rPr>
          <w:sz w:val="28"/>
          <w:szCs w:val="28"/>
        </w:rPr>
        <w:t>По результатам инвентаризации за 1 квартал 2009 г. в магазине «СМИК» недостача составила 3520 руб. Заведующая магазином Недождиева Г.И. добровольно согласилась погасить недостачу. При этом в бухгалтерии была составлена справка, в которой недостача была отражена следующими бухгалтерскими записями:</w:t>
      </w:r>
    </w:p>
    <w:p w:rsidR="00F277CC" w:rsidRPr="00E225CD" w:rsidRDefault="00F277CC" w:rsidP="00F277CC">
      <w:pPr>
        <w:spacing w:line="360" w:lineRule="auto"/>
        <w:ind w:firstLine="709"/>
        <w:rPr>
          <w:sz w:val="28"/>
          <w:szCs w:val="28"/>
        </w:rPr>
      </w:pPr>
      <w:r w:rsidRPr="00E225CD">
        <w:rPr>
          <w:sz w:val="28"/>
          <w:szCs w:val="28"/>
        </w:rPr>
        <w:t>Дебет 73/2 «Расчеты с персоналом по прочим операциям»; Кредит 94 «Недостачи и потери от порчи ценностей» - 3520 руб. - отражается задолженность материально ответственного лица Недождиевой Г.И. за недостачу товаров по розничным ценам по результатам инвентаризации.</w:t>
      </w:r>
    </w:p>
    <w:p w:rsidR="00F277CC" w:rsidRPr="00E225CD" w:rsidRDefault="00F277CC" w:rsidP="00F277CC">
      <w:pPr>
        <w:spacing w:line="360" w:lineRule="auto"/>
        <w:ind w:firstLine="709"/>
        <w:rPr>
          <w:sz w:val="28"/>
          <w:szCs w:val="28"/>
        </w:rPr>
      </w:pPr>
      <w:r w:rsidRPr="00E225CD">
        <w:rPr>
          <w:sz w:val="28"/>
          <w:szCs w:val="28"/>
        </w:rPr>
        <w:t>Дебет 42/1 «Торговая наценка»; Кредит 98/4 «Доходы будущих периодов» - 688 руб. - отражается включение торговой надбавки в состав доходов будущих периодов магазина.</w:t>
      </w:r>
    </w:p>
    <w:p w:rsidR="00F277CC" w:rsidRPr="00E225CD" w:rsidRDefault="00F277CC" w:rsidP="00F277CC">
      <w:pPr>
        <w:spacing w:line="360" w:lineRule="auto"/>
        <w:ind w:firstLine="709"/>
        <w:rPr>
          <w:sz w:val="28"/>
          <w:szCs w:val="28"/>
        </w:rPr>
      </w:pPr>
      <w:r w:rsidRPr="00E225CD">
        <w:rPr>
          <w:sz w:val="28"/>
          <w:szCs w:val="28"/>
        </w:rPr>
        <w:t>Дебет 42/3 «НДС в торговой наценке»; Кредит 98/4 «Доходы будущих периодов» - 124 руб. - отражается включение НДС с торговой наценки в состав доходов будущих периодов.</w:t>
      </w:r>
    </w:p>
    <w:p w:rsidR="00F277CC" w:rsidRPr="00E225CD" w:rsidRDefault="00F277CC" w:rsidP="00F277CC">
      <w:pPr>
        <w:spacing w:line="360" w:lineRule="auto"/>
        <w:ind w:firstLine="709"/>
        <w:rPr>
          <w:sz w:val="28"/>
          <w:szCs w:val="28"/>
        </w:rPr>
      </w:pPr>
      <w:r w:rsidRPr="00E225CD">
        <w:rPr>
          <w:sz w:val="28"/>
          <w:szCs w:val="28"/>
        </w:rPr>
        <w:t>Дебет 50 «Касса»; Кредит 73/2 «Расчеты с персоналом по прочим операциям» - 3520 руб. - отражается погашение задолженности материально ответственного лица за недостачу товаров.</w:t>
      </w:r>
    </w:p>
    <w:p w:rsidR="00F277CC" w:rsidRPr="00E225CD" w:rsidRDefault="00F277CC" w:rsidP="00F277CC">
      <w:pPr>
        <w:spacing w:line="360" w:lineRule="auto"/>
        <w:ind w:firstLine="709"/>
        <w:rPr>
          <w:sz w:val="28"/>
          <w:szCs w:val="28"/>
        </w:rPr>
      </w:pPr>
      <w:r w:rsidRPr="00E225CD">
        <w:rPr>
          <w:sz w:val="28"/>
          <w:szCs w:val="28"/>
        </w:rPr>
        <w:t>Дебет 98/4 «Доходы будущих периодов»; Кредит 91/1 «Прочие доходы и расходы» - 812 руб. - отражается включение торговой надбавки и НДС в состав прочих доходов.</w:t>
      </w:r>
    </w:p>
    <w:p w:rsidR="00F277CC" w:rsidRPr="00E225CD" w:rsidRDefault="00F277CC" w:rsidP="00F277CC">
      <w:pPr>
        <w:spacing w:line="360" w:lineRule="auto"/>
        <w:ind w:firstLine="709"/>
        <w:rPr>
          <w:sz w:val="28"/>
          <w:szCs w:val="28"/>
        </w:rPr>
      </w:pPr>
      <w:r w:rsidRPr="00E225CD">
        <w:rPr>
          <w:sz w:val="28"/>
          <w:szCs w:val="28"/>
        </w:rPr>
        <w:t>В местах хранения товаров может произойти пересортица товаров с различной стоимостью единицы товара.</w:t>
      </w:r>
    </w:p>
    <w:p w:rsidR="00F277CC" w:rsidRPr="00E225CD" w:rsidRDefault="00F277CC" w:rsidP="00F277CC">
      <w:pPr>
        <w:spacing w:line="360" w:lineRule="auto"/>
        <w:ind w:firstLine="709"/>
        <w:rPr>
          <w:sz w:val="28"/>
          <w:szCs w:val="28"/>
        </w:rPr>
      </w:pPr>
      <w:r w:rsidRPr="00E225CD">
        <w:rPr>
          <w:sz w:val="28"/>
          <w:szCs w:val="28"/>
        </w:rPr>
        <w:t xml:space="preserve">В результате инвентаризации в ООО «Смик Рус» была выявлена недостача бумаги «MegaCopy» в количестве 8 пачек по цене 150 руб. на общую сумму 1200 руб. и излишек 5 пачек бумаги «SvetoCopy» по цене 130 руб. на общую сумму 650 руб. (по учетным ценам). </w:t>
      </w:r>
    </w:p>
    <w:p w:rsidR="00F277CC" w:rsidRPr="00E225CD" w:rsidRDefault="00F277CC" w:rsidP="00F277CC">
      <w:pPr>
        <w:spacing w:line="360" w:lineRule="auto"/>
        <w:ind w:firstLine="709"/>
        <w:rPr>
          <w:sz w:val="28"/>
          <w:szCs w:val="28"/>
        </w:rPr>
      </w:pPr>
      <w:r w:rsidRPr="00E225CD">
        <w:rPr>
          <w:sz w:val="28"/>
          <w:szCs w:val="28"/>
        </w:rPr>
        <w:t xml:space="preserve">По распоряжению руководителя произведен зачет недостач излишками, а остающаяся после перезачета недостача относится на виновное лицо - кладовщика, который согласился возместить недостачу добровольно. Сумма недостачи удерживается из его заработной платы. </w:t>
      </w:r>
    </w:p>
    <w:p w:rsidR="00F277CC" w:rsidRPr="00E225CD" w:rsidRDefault="00F277CC" w:rsidP="00F277CC">
      <w:pPr>
        <w:spacing w:line="360" w:lineRule="auto"/>
        <w:ind w:firstLine="709"/>
        <w:rPr>
          <w:sz w:val="28"/>
          <w:szCs w:val="28"/>
        </w:rPr>
      </w:pPr>
      <w:r w:rsidRPr="00E225CD">
        <w:rPr>
          <w:sz w:val="28"/>
          <w:szCs w:val="28"/>
        </w:rPr>
        <w:t xml:space="preserve">В результате зачета недостачи 5 пачек бумаги по цене 150 руб. излишками 5 пачек бумаги по цене 130 руб. определено превышение учетной стоимости недостающей бумаги над стоимостью излишка в сумме 100 руб. (5 пачек х (150 руб. - 130 руб.)), которое отнесено на виновное лицо – продавца Шаронову Р.А. </w:t>
      </w:r>
    </w:p>
    <w:p w:rsidR="00F277CC" w:rsidRPr="00E225CD" w:rsidRDefault="00F277CC" w:rsidP="00F277CC">
      <w:pPr>
        <w:spacing w:line="360" w:lineRule="auto"/>
        <w:ind w:firstLine="709"/>
        <w:rPr>
          <w:sz w:val="28"/>
          <w:szCs w:val="28"/>
        </w:rPr>
      </w:pPr>
      <w:r w:rsidRPr="00E225CD">
        <w:rPr>
          <w:sz w:val="28"/>
          <w:szCs w:val="28"/>
        </w:rPr>
        <w:t xml:space="preserve">Окончательная недостача бумаги в количестве 3 пачек на общую сумму 450 руб. (3 пачки х 150 руб.) также относится на виновное лицо Шаронову Р.А. </w:t>
      </w:r>
    </w:p>
    <w:p w:rsidR="00F277CC" w:rsidRPr="00E225CD" w:rsidRDefault="00F277CC" w:rsidP="00F277CC">
      <w:pPr>
        <w:spacing w:line="360" w:lineRule="auto"/>
        <w:ind w:firstLine="709"/>
        <w:rPr>
          <w:sz w:val="28"/>
          <w:szCs w:val="28"/>
        </w:rPr>
      </w:pPr>
      <w:r w:rsidRPr="00E225CD">
        <w:rPr>
          <w:sz w:val="28"/>
          <w:szCs w:val="28"/>
        </w:rPr>
        <w:t xml:space="preserve">В бухгалтерском учете произведены следующие записи: </w:t>
      </w:r>
    </w:p>
    <w:p w:rsidR="00F277CC" w:rsidRPr="00E225CD" w:rsidRDefault="00F277CC" w:rsidP="00F277CC">
      <w:pPr>
        <w:spacing w:line="360" w:lineRule="auto"/>
        <w:ind w:firstLine="709"/>
        <w:rPr>
          <w:sz w:val="28"/>
          <w:szCs w:val="28"/>
        </w:rPr>
      </w:pPr>
      <w:r w:rsidRPr="00E225CD">
        <w:rPr>
          <w:sz w:val="28"/>
          <w:szCs w:val="28"/>
        </w:rPr>
        <w:t xml:space="preserve">Дебет 94 «Недостачи и потери от порчи ценностей»; Кредит 41 «Товары» - 100 руб. - отражено превышение стоимости недостающей бумаги над учетной стоимостью ее излишка. </w:t>
      </w:r>
    </w:p>
    <w:p w:rsidR="00F277CC" w:rsidRPr="00E225CD" w:rsidRDefault="00F277CC" w:rsidP="00F277CC">
      <w:pPr>
        <w:spacing w:line="360" w:lineRule="auto"/>
        <w:ind w:firstLine="709"/>
        <w:rPr>
          <w:sz w:val="28"/>
          <w:szCs w:val="28"/>
        </w:rPr>
      </w:pPr>
      <w:r w:rsidRPr="00E225CD">
        <w:rPr>
          <w:sz w:val="28"/>
          <w:szCs w:val="28"/>
        </w:rPr>
        <w:t xml:space="preserve">Дебет 94 «Недостачи и потери от порчи ценностей»; Кредит 41 «Товары» - 450 руб. - отражена недостача бумаги после зачета ее излишками. </w:t>
      </w:r>
    </w:p>
    <w:p w:rsidR="00F277CC" w:rsidRPr="00E225CD" w:rsidRDefault="00F277CC" w:rsidP="00F277CC">
      <w:pPr>
        <w:spacing w:line="360" w:lineRule="auto"/>
        <w:ind w:firstLine="709"/>
        <w:rPr>
          <w:sz w:val="28"/>
          <w:szCs w:val="28"/>
        </w:rPr>
      </w:pPr>
      <w:r w:rsidRPr="00E225CD">
        <w:rPr>
          <w:sz w:val="28"/>
          <w:szCs w:val="28"/>
        </w:rPr>
        <w:t xml:space="preserve">Дебет 94 «Недостачи и потери от порчи ценностей»; Кредит 68, субсчет 68/3 «Расчеты с бюджетом по НДС» - 110 руб. - восстановлен НДС с общей суммы недостачи </w:t>
      </w:r>
    </w:p>
    <w:p w:rsidR="00F277CC" w:rsidRPr="00E225CD" w:rsidRDefault="00F277CC" w:rsidP="00F277CC">
      <w:pPr>
        <w:spacing w:line="360" w:lineRule="auto"/>
        <w:ind w:firstLine="709"/>
        <w:rPr>
          <w:sz w:val="28"/>
          <w:szCs w:val="28"/>
        </w:rPr>
      </w:pPr>
      <w:r w:rsidRPr="00E225CD">
        <w:rPr>
          <w:sz w:val="28"/>
          <w:szCs w:val="28"/>
        </w:rPr>
        <w:t xml:space="preserve">Дебет 73/3 субсчет «Расчеты с персоналом по недостачам»; Кредит 94 «Недостачи и потери от порчи ценностей» - 660 руб. - недостача отнесена на виновное лицо. </w:t>
      </w:r>
    </w:p>
    <w:p w:rsidR="00F277CC" w:rsidRDefault="00F277CC" w:rsidP="00F277CC">
      <w:pPr>
        <w:spacing w:line="360" w:lineRule="auto"/>
        <w:ind w:firstLine="709"/>
        <w:rPr>
          <w:sz w:val="28"/>
          <w:szCs w:val="28"/>
        </w:rPr>
      </w:pPr>
      <w:r w:rsidRPr="00E225CD">
        <w:rPr>
          <w:sz w:val="28"/>
          <w:szCs w:val="28"/>
        </w:rPr>
        <w:t xml:space="preserve">Дебет 70 «Расчеты с персоналом по оплате труда»; Кредит 73/3 субсчет «Расчеты с персоналом по недостачам» - 660 руб. - удержано из зарплаты в погашение недостачи. </w:t>
      </w:r>
    </w:p>
    <w:p w:rsidR="00F277CC" w:rsidRDefault="00F277CC"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Pr>
          <w:sz w:val="28"/>
          <w:szCs w:val="28"/>
        </w:rPr>
        <w:t xml:space="preserve">Таблица 12. </w:t>
      </w:r>
      <w:r w:rsidRPr="00E225CD">
        <w:rPr>
          <w:sz w:val="28"/>
          <w:szCs w:val="28"/>
        </w:rPr>
        <w:t>Корреспонденция счетов по учету товарных потерь, возникающих при хранении товаров</w:t>
      </w:r>
    </w:p>
    <w:tbl>
      <w:tblPr>
        <w:tblW w:w="48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6953"/>
        <w:gridCol w:w="1041"/>
        <w:gridCol w:w="1205"/>
      </w:tblGrid>
      <w:tr w:rsidR="00F277CC" w:rsidRPr="00F277CC" w:rsidTr="001A02E5">
        <w:trPr>
          <w:tblHeader/>
        </w:trPr>
        <w:tc>
          <w:tcPr>
            <w:tcW w:w="3779" w:type="pct"/>
            <w:vAlign w:val="center"/>
          </w:tcPr>
          <w:p w:rsidR="00F277CC" w:rsidRPr="00F277CC" w:rsidRDefault="00F277CC" w:rsidP="00F277CC">
            <w:pPr>
              <w:pStyle w:val="af3"/>
              <w:spacing w:line="360" w:lineRule="auto"/>
              <w:rPr>
                <w:sz w:val="20"/>
              </w:rPr>
            </w:pPr>
            <w:r w:rsidRPr="00F277CC">
              <w:rPr>
                <w:sz w:val="20"/>
              </w:rPr>
              <w:t>Хозяйственная операция</w:t>
            </w:r>
          </w:p>
        </w:tc>
        <w:tc>
          <w:tcPr>
            <w:tcW w:w="1221" w:type="pct"/>
            <w:gridSpan w:val="2"/>
            <w:vAlign w:val="center"/>
          </w:tcPr>
          <w:p w:rsidR="00F277CC" w:rsidRPr="00F277CC" w:rsidRDefault="00F277CC" w:rsidP="00F277CC">
            <w:pPr>
              <w:pStyle w:val="af3"/>
              <w:spacing w:line="360" w:lineRule="auto"/>
              <w:rPr>
                <w:sz w:val="20"/>
              </w:rPr>
            </w:pPr>
            <w:r w:rsidRPr="00F277CC">
              <w:rPr>
                <w:sz w:val="20"/>
              </w:rPr>
              <w:t>Корреспондирующие счета</w:t>
            </w:r>
          </w:p>
        </w:tc>
      </w:tr>
      <w:tr w:rsidR="00F277CC" w:rsidRPr="00F277CC" w:rsidTr="001A02E5">
        <w:trPr>
          <w:trHeight w:val="473"/>
          <w:tblHeader/>
        </w:trPr>
        <w:tc>
          <w:tcPr>
            <w:tcW w:w="3779" w:type="pct"/>
            <w:vAlign w:val="center"/>
          </w:tcPr>
          <w:p w:rsidR="00F277CC" w:rsidRPr="00F277CC" w:rsidRDefault="00F277CC" w:rsidP="00F277CC">
            <w:pPr>
              <w:pStyle w:val="af3"/>
              <w:spacing w:line="360" w:lineRule="auto"/>
              <w:rPr>
                <w:sz w:val="20"/>
              </w:rPr>
            </w:pPr>
          </w:p>
        </w:tc>
        <w:tc>
          <w:tcPr>
            <w:tcW w:w="566" w:type="pct"/>
            <w:vAlign w:val="center"/>
          </w:tcPr>
          <w:p w:rsidR="00F277CC" w:rsidRPr="00F277CC" w:rsidRDefault="00F277CC" w:rsidP="00F277CC">
            <w:pPr>
              <w:pStyle w:val="af3"/>
              <w:spacing w:line="360" w:lineRule="auto"/>
              <w:rPr>
                <w:sz w:val="20"/>
              </w:rPr>
            </w:pPr>
            <w:r w:rsidRPr="00F277CC">
              <w:rPr>
                <w:sz w:val="20"/>
              </w:rPr>
              <w:t>Дебет</w:t>
            </w:r>
          </w:p>
        </w:tc>
        <w:tc>
          <w:tcPr>
            <w:tcW w:w="655" w:type="pct"/>
            <w:vAlign w:val="center"/>
          </w:tcPr>
          <w:p w:rsidR="00F277CC" w:rsidRPr="00F277CC" w:rsidRDefault="00F277CC" w:rsidP="00F277CC">
            <w:pPr>
              <w:pStyle w:val="af3"/>
              <w:spacing w:line="360" w:lineRule="auto"/>
              <w:rPr>
                <w:sz w:val="20"/>
              </w:rPr>
            </w:pPr>
            <w:r w:rsidRPr="00F277CC">
              <w:rPr>
                <w:sz w:val="20"/>
              </w:rPr>
              <w:t>Кредит</w:t>
            </w:r>
          </w:p>
        </w:tc>
      </w:tr>
      <w:tr w:rsidR="00F277CC" w:rsidRPr="00F277CC" w:rsidTr="001A02E5">
        <w:tc>
          <w:tcPr>
            <w:tcW w:w="3779" w:type="pct"/>
            <w:vAlign w:val="center"/>
          </w:tcPr>
          <w:p w:rsidR="00F277CC" w:rsidRPr="00F277CC" w:rsidRDefault="00F277CC" w:rsidP="00F277CC">
            <w:pPr>
              <w:pStyle w:val="af3"/>
              <w:spacing w:line="360" w:lineRule="auto"/>
              <w:rPr>
                <w:sz w:val="20"/>
              </w:rPr>
            </w:pPr>
            <w:r w:rsidRPr="00F277CC">
              <w:rPr>
                <w:sz w:val="20"/>
              </w:rPr>
              <w:t xml:space="preserve"> Списана стоимость утраченных товаров за счет страхового возмещения</w:t>
            </w:r>
          </w:p>
        </w:tc>
        <w:tc>
          <w:tcPr>
            <w:tcW w:w="566" w:type="pct"/>
            <w:vAlign w:val="center"/>
          </w:tcPr>
          <w:p w:rsidR="00F277CC" w:rsidRPr="00F277CC" w:rsidRDefault="00F277CC" w:rsidP="00F277CC">
            <w:pPr>
              <w:pStyle w:val="af3"/>
              <w:spacing w:line="360" w:lineRule="auto"/>
              <w:rPr>
                <w:sz w:val="20"/>
              </w:rPr>
            </w:pPr>
            <w:r w:rsidRPr="00F277CC">
              <w:rPr>
                <w:sz w:val="20"/>
              </w:rPr>
              <w:t>76</w:t>
            </w:r>
          </w:p>
        </w:tc>
        <w:tc>
          <w:tcPr>
            <w:tcW w:w="655" w:type="pct"/>
            <w:vAlign w:val="center"/>
          </w:tcPr>
          <w:p w:rsidR="00F277CC" w:rsidRPr="00F277CC" w:rsidRDefault="00F277CC" w:rsidP="00F277CC">
            <w:pPr>
              <w:pStyle w:val="af3"/>
              <w:spacing w:line="360" w:lineRule="auto"/>
              <w:rPr>
                <w:sz w:val="20"/>
              </w:rPr>
            </w:pPr>
            <w:r w:rsidRPr="00F277CC">
              <w:rPr>
                <w:sz w:val="20"/>
              </w:rPr>
              <w:t>41</w:t>
            </w:r>
          </w:p>
        </w:tc>
      </w:tr>
      <w:tr w:rsidR="00F277CC" w:rsidRPr="00F277CC" w:rsidTr="001A02E5">
        <w:tc>
          <w:tcPr>
            <w:tcW w:w="3779" w:type="pct"/>
            <w:vAlign w:val="center"/>
          </w:tcPr>
          <w:p w:rsidR="00F277CC" w:rsidRPr="00F277CC" w:rsidRDefault="00F277CC" w:rsidP="00F277CC">
            <w:pPr>
              <w:pStyle w:val="af3"/>
              <w:spacing w:line="360" w:lineRule="auto"/>
              <w:rPr>
                <w:sz w:val="20"/>
              </w:rPr>
            </w:pPr>
            <w:r w:rsidRPr="00F277CC">
              <w:rPr>
                <w:sz w:val="20"/>
              </w:rPr>
              <w:t xml:space="preserve"> Отражена сумма недостач и потерь от порчи товаров, а также от их недостачи в результате хищения</w:t>
            </w:r>
          </w:p>
        </w:tc>
        <w:tc>
          <w:tcPr>
            <w:tcW w:w="566" w:type="pct"/>
            <w:vAlign w:val="center"/>
          </w:tcPr>
          <w:p w:rsidR="00F277CC" w:rsidRPr="00F277CC" w:rsidRDefault="00F277CC" w:rsidP="00F277CC">
            <w:pPr>
              <w:pStyle w:val="af3"/>
              <w:spacing w:line="360" w:lineRule="auto"/>
              <w:rPr>
                <w:sz w:val="20"/>
              </w:rPr>
            </w:pPr>
            <w:r w:rsidRPr="00F277CC">
              <w:rPr>
                <w:sz w:val="20"/>
              </w:rPr>
              <w:t>94</w:t>
            </w:r>
          </w:p>
        </w:tc>
        <w:tc>
          <w:tcPr>
            <w:tcW w:w="655" w:type="pct"/>
            <w:vAlign w:val="center"/>
          </w:tcPr>
          <w:p w:rsidR="00F277CC" w:rsidRPr="00F277CC" w:rsidRDefault="00F277CC" w:rsidP="00F277CC">
            <w:pPr>
              <w:pStyle w:val="af3"/>
              <w:spacing w:line="360" w:lineRule="auto"/>
              <w:rPr>
                <w:sz w:val="20"/>
              </w:rPr>
            </w:pPr>
            <w:r w:rsidRPr="00F277CC">
              <w:rPr>
                <w:sz w:val="20"/>
              </w:rPr>
              <w:t>41</w:t>
            </w:r>
          </w:p>
        </w:tc>
      </w:tr>
      <w:tr w:rsidR="00F277CC" w:rsidRPr="00F277CC" w:rsidTr="001A02E5">
        <w:tc>
          <w:tcPr>
            <w:tcW w:w="3779" w:type="pct"/>
            <w:vAlign w:val="center"/>
          </w:tcPr>
          <w:p w:rsidR="00F277CC" w:rsidRPr="00F277CC" w:rsidRDefault="00F277CC" w:rsidP="00F277CC">
            <w:pPr>
              <w:pStyle w:val="af3"/>
              <w:spacing w:line="360" w:lineRule="auto"/>
              <w:rPr>
                <w:sz w:val="20"/>
              </w:rPr>
            </w:pPr>
            <w:r w:rsidRPr="00F277CC">
              <w:rPr>
                <w:sz w:val="20"/>
              </w:rPr>
              <w:t xml:space="preserve"> Отражена стоимость потерь в результате чрезвычайных обстоятельств (стихийных бедствий, пожаров, аварий и т.п.)</w:t>
            </w:r>
          </w:p>
        </w:tc>
        <w:tc>
          <w:tcPr>
            <w:tcW w:w="566" w:type="pct"/>
            <w:vAlign w:val="center"/>
          </w:tcPr>
          <w:p w:rsidR="00F277CC" w:rsidRPr="00F277CC" w:rsidRDefault="00F277CC" w:rsidP="00F277CC">
            <w:pPr>
              <w:pStyle w:val="af3"/>
              <w:spacing w:line="360" w:lineRule="auto"/>
              <w:rPr>
                <w:sz w:val="20"/>
              </w:rPr>
            </w:pPr>
            <w:r w:rsidRPr="00F277CC">
              <w:rPr>
                <w:sz w:val="20"/>
              </w:rPr>
              <w:t>99</w:t>
            </w:r>
          </w:p>
        </w:tc>
        <w:tc>
          <w:tcPr>
            <w:tcW w:w="655" w:type="pct"/>
            <w:vAlign w:val="center"/>
          </w:tcPr>
          <w:p w:rsidR="00F277CC" w:rsidRPr="00F277CC" w:rsidRDefault="00F277CC" w:rsidP="00F277CC">
            <w:pPr>
              <w:pStyle w:val="af3"/>
              <w:spacing w:line="360" w:lineRule="auto"/>
              <w:rPr>
                <w:sz w:val="20"/>
              </w:rPr>
            </w:pPr>
            <w:r w:rsidRPr="00F277CC">
              <w:rPr>
                <w:sz w:val="20"/>
              </w:rPr>
              <w:t>41</w:t>
            </w:r>
          </w:p>
        </w:tc>
      </w:tr>
    </w:tbl>
    <w:p w:rsidR="00F277CC" w:rsidRPr="00E225CD" w:rsidRDefault="00F277CC" w:rsidP="00F277CC">
      <w:pPr>
        <w:spacing w:line="360" w:lineRule="auto"/>
        <w:ind w:firstLine="709"/>
        <w:rPr>
          <w:sz w:val="28"/>
          <w:szCs w:val="28"/>
        </w:rPr>
      </w:pPr>
    </w:p>
    <w:p w:rsidR="00F277CC" w:rsidRDefault="00F277CC" w:rsidP="00F277CC">
      <w:pPr>
        <w:spacing w:line="360" w:lineRule="auto"/>
        <w:ind w:firstLine="709"/>
        <w:rPr>
          <w:sz w:val="28"/>
          <w:szCs w:val="28"/>
        </w:rPr>
      </w:pPr>
      <w:r w:rsidRPr="00E225CD">
        <w:rPr>
          <w:sz w:val="28"/>
          <w:szCs w:val="28"/>
        </w:rPr>
        <w:t>Отражение в учете недостачи товаров по результатам внеплановой инвентаризации приводится в таблице 13.</w:t>
      </w:r>
    </w:p>
    <w:p w:rsidR="008952D9" w:rsidRDefault="008952D9">
      <w:pPr>
        <w:widowControl/>
        <w:spacing w:line="360" w:lineRule="auto"/>
        <w:ind w:firstLine="0"/>
        <w:jc w:val="left"/>
        <w:rPr>
          <w:sz w:val="28"/>
          <w:szCs w:val="28"/>
        </w:rPr>
      </w:pPr>
      <w:r>
        <w:rPr>
          <w:sz w:val="28"/>
          <w:szCs w:val="28"/>
        </w:rPr>
        <w:br w:type="page"/>
      </w:r>
    </w:p>
    <w:p w:rsidR="00F277CC" w:rsidRPr="00E225CD" w:rsidRDefault="00F277CC" w:rsidP="00F277CC">
      <w:pPr>
        <w:spacing w:line="360" w:lineRule="auto"/>
        <w:ind w:firstLine="709"/>
        <w:rPr>
          <w:sz w:val="28"/>
          <w:szCs w:val="28"/>
        </w:rPr>
      </w:pPr>
      <w:r>
        <w:rPr>
          <w:sz w:val="28"/>
          <w:szCs w:val="28"/>
        </w:rPr>
        <w:t xml:space="preserve">Таблица 13 </w:t>
      </w:r>
      <w:r w:rsidRPr="00E225CD">
        <w:rPr>
          <w:sz w:val="28"/>
          <w:szCs w:val="28"/>
        </w:rPr>
        <w:t>Отражение в учете недостачи товаров по результатам внеплановой инвентаризации ООО «Смик Рус»</w:t>
      </w:r>
    </w:p>
    <w:tbl>
      <w:tblPr>
        <w:tblW w:w="9214" w:type="dxa"/>
        <w:tblInd w:w="40" w:type="dxa"/>
        <w:tblLayout w:type="fixed"/>
        <w:tblCellMar>
          <w:left w:w="40" w:type="dxa"/>
          <w:right w:w="40" w:type="dxa"/>
        </w:tblCellMar>
        <w:tblLook w:val="0000" w:firstRow="0" w:lastRow="0" w:firstColumn="0" w:lastColumn="0" w:noHBand="0" w:noVBand="0"/>
      </w:tblPr>
      <w:tblGrid>
        <w:gridCol w:w="360"/>
        <w:gridCol w:w="6019"/>
        <w:gridCol w:w="992"/>
        <w:gridCol w:w="851"/>
        <w:gridCol w:w="992"/>
      </w:tblGrid>
      <w:tr w:rsidR="00F277CC" w:rsidRPr="00F277CC" w:rsidTr="00F277CC">
        <w:trPr>
          <w:trHeight w:hRule="exact" w:val="616"/>
        </w:trPr>
        <w:tc>
          <w:tcPr>
            <w:tcW w:w="637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277CC" w:rsidRPr="00F277CC" w:rsidRDefault="00F277CC" w:rsidP="00F277CC">
            <w:pPr>
              <w:spacing w:line="360" w:lineRule="auto"/>
              <w:ind w:firstLine="0"/>
            </w:pPr>
            <w:r w:rsidRPr="00F277CC">
              <w:t>Операция</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277CC" w:rsidRPr="00F277CC" w:rsidRDefault="00F277CC" w:rsidP="00F277CC">
            <w:pPr>
              <w:spacing w:line="360" w:lineRule="auto"/>
              <w:ind w:firstLine="0"/>
            </w:pPr>
            <w:r w:rsidRPr="00F277CC">
              <w:t>Сумма, руб.</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277CC" w:rsidRPr="00F277CC" w:rsidRDefault="00F277CC" w:rsidP="00F277CC">
            <w:pPr>
              <w:spacing w:line="360" w:lineRule="auto"/>
              <w:ind w:firstLine="0"/>
            </w:pPr>
            <w:r w:rsidRPr="00F277CC">
              <w:t>Дебет</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277CC" w:rsidRPr="00F277CC" w:rsidRDefault="00F277CC" w:rsidP="00F277CC">
            <w:pPr>
              <w:spacing w:line="360" w:lineRule="auto"/>
              <w:ind w:firstLine="0"/>
            </w:pPr>
            <w:r w:rsidRPr="00F277CC">
              <w:t>Кредит</w:t>
            </w:r>
          </w:p>
        </w:tc>
      </w:tr>
      <w:tr w:rsidR="00F277CC" w:rsidRPr="00F277CC" w:rsidTr="00F277CC">
        <w:trPr>
          <w:trHeight w:hRule="exact" w:val="233"/>
        </w:trPr>
        <w:tc>
          <w:tcPr>
            <w:tcW w:w="360" w:type="dxa"/>
            <w:tcBorders>
              <w:top w:val="single" w:sz="6" w:space="0" w:color="auto"/>
              <w:left w:val="single" w:sz="6" w:space="0" w:color="auto"/>
              <w:bottom w:val="nil"/>
              <w:right w:val="single" w:sz="6" w:space="0" w:color="auto"/>
            </w:tcBorders>
            <w:shd w:val="clear" w:color="auto" w:fill="FFFFFF"/>
          </w:tcPr>
          <w:p w:rsidR="00F277CC" w:rsidRPr="00F277CC" w:rsidRDefault="00F277CC" w:rsidP="00F277CC">
            <w:pPr>
              <w:spacing w:line="360" w:lineRule="auto"/>
              <w:ind w:firstLine="0"/>
            </w:pPr>
            <w:r w:rsidRPr="00F277CC">
              <w:t>а</w:t>
            </w:r>
          </w:p>
        </w:tc>
        <w:tc>
          <w:tcPr>
            <w:tcW w:w="6019" w:type="dxa"/>
            <w:tcBorders>
              <w:top w:val="single" w:sz="6" w:space="0" w:color="auto"/>
              <w:left w:val="single" w:sz="6" w:space="0" w:color="auto"/>
              <w:bottom w:val="single" w:sz="6" w:space="0" w:color="auto"/>
              <w:right w:val="single" w:sz="6" w:space="0" w:color="auto"/>
            </w:tcBorders>
            <w:shd w:val="clear" w:color="auto" w:fill="FFFFFF"/>
          </w:tcPr>
          <w:p w:rsidR="00F277CC" w:rsidRPr="00F277CC" w:rsidRDefault="00F277CC" w:rsidP="00F277CC">
            <w:pPr>
              <w:spacing w:line="360" w:lineRule="auto"/>
              <w:ind w:firstLine="0"/>
            </w:pPr>
            <w:r w:rsidRPr="00F277CC">
              <w:t>Отражена продажная стоимость недостающих товаров</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277CC" w:rsidRPr="00F277CC" w:rsidRDefault="00F277CC" w:rsidP="00F277CC">
            <w:pPr>
              <w:spacing w:line="360" w:lineRule="auto"/>
              <w:ind w:firstLine="0"/>
            </w:pPr>
            <w:r w:rsidRPr="00F277CC">
              <w:t>1000-00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277CC" w:rsidRPr="00F277CC" w:rsidRDefault="00F277CC" w:rsidP="00F277CC">
            <w:pPr>
              <w:spacing w:line="360" w:lineRule="auto"/>
              <w:ind w:firstLine="0"/>
            </w:pPr>
            <w:r w:rsidRPr="00F277CC">
              <w:t>94</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277CC" w:rsidRPr="00F277CC" w:rsidRDefault="00F277CC" w:rsidP="00F277CC">
            <w:pPr>
              <w:spacing w:line="360" w:lineRule="auto"/>
              <w:ind w:firstLine="0"/>
            </w:pPr>
            <w:r w:rsidRPr="00F277CC">
              <w:t>41</w:t>
            </w:r>
          </w:p>
        </w:tc>
      </w:tr>
      <w:tr w:rsidR="00F277CC" w:rsidRPr="00F277CC" w:rsidTr="00F277CC">
        <w:trPr>
          <w:trHeight w:hRule="exact" w:val="371"/>
        </w:trPr>
        <w:tc>
          <w:tcPr>
            <w:tcW w:w="360" w:type="dxa"/>
            <w:tcBorders>
              <w:top w:val="nil"/>
              <w:left w:val="single" w:sz="6" w:space="0" w:color="auto"/>
              <w:bottom w:val="single" w:sz="6" w:space="0" w:color="auto"/>
              <w:right w:val="single" w:sz="6" w:space="0" w:color="auto"/>
            </w:tcBorders>
            <w:shd w:val="clear" w:color="auto" w:fill="FFFFFF"/>
          </w:tcPr>
          <w:p w:rsidR="00F277CC" w:rsidRPr="00F277CC" w:rsidRDefault="00F277CC" w:rsidP="00F277CC">
            <w:pPr>
              <w:spacing w:line="360" w:lineRule="auto"/>
              <w:ind w:firstLine="0"/>
            </w:pPr>
          </w:p>
        </w:tc>
        <w:tc>
          <w:tcPr>
            <w:tcW w:w="6019" w:type="dxa"/>
            <w:tcBorders>
              <w:top w:val="single" w:sz="6" w:space="0" w:color="auto"/>
              <w:left w:val="single" w:sz="6" w:space="0" w:color="auto"/>
              <w:bottom w:val="single" w:sz="6" w:space="0" w:color="auto"/>
              <w:right w:val="single" w:sz="6" w:space="0" w:color="auto"/>
            </w:tcBorders>
            <w:shd w:val="clear" w:color="auto" w:fill="FFFFFF"/>
          </w:tcPr>
          <w:p w:rsidR="00F277CC" w:rsidRPr="00F277CC" w:rsidRDefault="00F277CC" w:rsidP="00F277CC">
            <w:pPr>
              <w:spacing w:line="360" w:lineRule="auto"/>
              <w:ind w:firstLine="0"/>
            </w:pPr>
            <w:r w:rsidRPr="00F277CC">
              <w:t>Восстановлен НДС по недостающим товарам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277CC" w:rsidRPr="00F277CC" w:rsidRDefault="00F277CC" w:rsidP="00F277CC">
            <w:pPr>
              <w:spacing w:line="360" w:lineRule="auto"/>
              <w:ind w:firstLine="0"/>
            </w:pPr>
            <w:r w:rsidRPr="00F277CC">
              <w:t>180-00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277CC" w:rsidRPr="00F277CC" w:rsidRDefault="00F277CC" w:rsidP="00F277CC">
            <w:pPr>
              <w:spacing w:line="360" w:lineRule="auto"/>
              <w:ind w:firstLine="0"/>
            </w:pPr>
            <w:r w:rsidRPr="00F277CC">
              <w:t>94</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277CC" w:rsidRPr="00F277CC" w:rsidRDefault="00F277CC" w:rsidP="00F277CC">
            <w:pPr>
              <w:spacing w:line="360" w:lineRule="auto"/>
              <w:ind w:firstLine="0"/>
            </w:pPr>
            <w:r w:rsidRPr="00F277CC">
              <w:t>68/НДС</w:t>
            </w:r>
          </w:p>
        </w:tc>
      </w:tr>
      <w:tr w:rsidR="00F277CC" w:rsidRPr="00F277CC" w:rsidTr="00F277CC">
        <w:trPr>
          <w:trHeight w:hRule="exact" w:val="692"/>
        </w:trPr>
        <w:tc>
          <w:tcPr>
            <w:tcW w:w="360" w:type="dxa"/>
            <w:tcBorders>
              <w:top w:val="single" w:sz="6" w:space="0" w:color="auto"/>
              <w:left w:val="single" w:sz="6" w:space="0" w:color="auto"/>
              <w:bottom w:val="nil"/>
              <w:right w:val="single" w:sz="6" w:space="0" w:color="auto"/>
            </w:tcBorders>
            <w:shd w:val="clear" w:color="auto" w:fill="FFFFFF"/>
          </w:tcPr>
          <w:p w:rsidR="00F277CC" w:rsidRPr="00F277CC" w:rsidRDefault="00F277CC" w:rsidP="00F277CC">
            <w:pPr>
              <w:spacing w:line="360" w:lineRule="auto"/>
              <w:ind w:firstLine="0"/>
            </w:pPr>
            <w:r w:rsidRPr="00F277CC">
              <w:t>б</w:t>
            </w:r>
          </w:p>
        </w:tc>
        <w:tc>
          <w:tcPr>
            <w:tcW w:w="6019" w:type="dxa"/>
            <w:tcBorders>
              <w:top w:val="single" w:sz="6" w:space="0" w:color="auto"/>
              <w:left w:val="single" w:sz="6" w:space="0" w:color="auto"/>
              <w:bottom w:val="single" w:sz="6" w:space="0" w:color="auto"/>
              <w:right w:val="single" w:sz="6" w:space="0" w:color="auto"/>
            </w:tcBorders>
            <w:shd w:val="clear" w:color="auto" w:fill="FFFFFF"/>
          </w:tcPr>
          <w:p w:rsidR="00F277CC" w:rsidRPr="00F277CC" w:rsidRDefault="00F277CC" w:rsidP="00F277CC">
            <w:pPr>
              <w:spacing w:line="360" w:lineRule="auto"/>
              <w:ind w:firstLine="0"/>
            </w:pPr>
            <w:r w:rsidRPr="00F277CC">
              <w:t>Учетная стоимость недостающих товаров (включая восстановленный НДС) относится к взысканию с виновных лиц</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277CC" w:rsidRPr="00F277CC" w:rsidRDefault="00F277CC" w:rsidP="00F277CC">
            <w:pPr>
              <w:spacing w:line="360" w:lineRule="auto"/>
              <w:ind w:firstLine="0"/>
            </w:pPr>
            <w:r w:rsidRPr="00F277CC">
              <w:t>1180-00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277CC" w:rsidRPr="00F277CC" w:rsidRDefault="00F277CC" w:rsidP="00F277CC">
            <w:pPr>
              <w:spacing w:line="360" w:lineRule="auto"/>
              <w:ind w:firstLine="0"/>
            </w:pPr>
            <w:r w:rsidRPr="00F277CC">
              <w:t>73-2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277CC" w:rsidRPr="00F277CC" w:rsidRDefault="00F277CC" w:rsidP="00F277CC">
            <w:pPr>
              <w:spacing w:line="360" w:lineRule="auto"/>
              <w:ind w:firstLine="0"/>
            </w:pPr>
            <w:r w:rsidRPr="00F277CC">
              <w:t>94</w:t>
            </w:r>
          </w:p>
        </w:tc>
      </w:tr>
      <w:tr w:rsidR="00F277CC" w:rsidRPr="00F277CC" w:rsidTr="00F277CC">
        <w:trPr>
          <w:trHeight w:hRule="exact" w:val="634"/>
        </w:trPr>
        <w:tc>
          <w:tcPr>
            <w:tcW w:w="360" w:type="dxa"/>
            <w:tcBorders>
              <w:top w:val="nil"/>
              <w:left w:val="single" w:sz="6" w:space="0" w:color="auto"/>
              <w:bottom w:val="single" w:sz="6" w:space="0" w:color="auto"/>
              <w:right w:val="single" w:sz="6" w:space="0" w:color="auto"/>
            </w:tcBorders>
            <w:shd w:val="clear" w:color="auto" w:fill="FFFFFF"/>
          </w:tcPr>
          <w:p w:rsidR="00F277CC" w:rsidRPr="00F277CC" w:rsidRDefault="00F277CC" w:rsidP="00F277CC">
            <w:pPr>
              <w:spacing w:line="360" w:lineRule="auto"/>
              <w:ind w:firstLine="0"/>
            </w:pPr>
          </w:p>
        </w:tc>
        <w:tc>
          <w:tcPr>
            <w:tcW w:w="6019" w:type="dxa"/>
            <w:tcBorders>
              <w:top w:val="single" w:sz="6" w:space="0" w:color="auto"/>
              <w:left w:val="single" w:sz="6" w:space="0" w:color="auto"/>
              <w:bottom w:val="single" w:sz="6" w:space="0" w:color="auto"/>
              <w:right w:val="single" w:sz="6" w:space="0" w:color="auto"/>
            </w:tcBorders>
            <w:shd w:val="clear" w:color="auto" w:fill="FFFFFF"/>
          </w:tcPr>
          <w:p w:rsidR="00F277CC" w:rsidRPr="00F277CC" w:rsidRDefault="00F277CC" w:rsidP="00F277CC">
            <w:pPr>
              <w:spacing w:line="360" w:lineRule="auto"/>
              <w:ind w:firstLine="0"/>
            </w:pPr>
            <w:r w:rsidRPr="00F277CC">
              <w:t>Отражена разница между рыночной стоимостью недостающих товаров и их продажной стоимостью</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277CC" w:rsidRPr="00F277CC" w:rsidRDefault="00F277CC" w:rsidP="00F277CC">
            <w:pPr>
              <w:spacing w:line="360" w:lineRule="auto"/>
              <w:ind w:firstLine="0"/>
            </w:pPr>
            <w:r w:rsidRPr="00F277CC">
              <w:t>320-00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277CC" w:rsidRPr="00F277CC" w:rsidRDefault="00F277CC" w:rsidP="00F277CC">
            <w:pPr>
              <w:spacing w:line="360" w:lineRule="auto"/>
              <w:ind w:firstLine="0"/>
            </w:pPr>
            <w:r w:rsidRPr="00F277CC">
              <w:t>73-2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277CC" w:rsidRPr="00F277CC" w:rsidRDefault="00F277CC" w:rsidP="00F277CC">
            <w:pPr>
              <w:spacing w:line="360" w:lineRule="auto"/>
              <w:ind w:firstLine="0"/>
            </w:pPr>
            <w:r w:rsidRPr="00F277CC">
              <w:t>98-4</w:t>
            </w:r>
          </w:p>
        </w:tc>
      </w:tr>
    </w:tbl>
    <w:p w:rsidR="00F277CC" w:rsidRDefault="00F277CC" w:rsidP="00F277CC">
      <w:pPr>
        <w:shd w:val="clear" w:color="auto" w:fill="FFFFFF"/>
        <w:autoSpaceDE w:val="0"/>
        <w:autoSpaceDN w:val="0"/>
        <w:adjustRightInd w:val="0"/>
        <w:spacing w:line="360" w:lineRule="auto"/>
        <w:ind w:firstLine="709"/>
        <w:rPr>
          <w:sz w:val="28"/>
          <w:szCs w:val="28"/>
        </w:rPr>
      </w:pPr>
    </w:p>
    <w:p w:rsidR="00F277CC" w:rsidRPr="00E225CD" w:rsidRDefault="00F277CC" w:rsidP="00F277CC">
      <w:pPr>
        <w:shd w:val="clear" w:color="auto" w:fill="FFFFFF"/>
        <w:autoSpaceDE w:val="0"/>
        <w:autoSpaceDN w:val="0"/>
        <w:adjustRightInd w:val="0"/>
        <w:spacing w:line="360" w:lineRule="auto"/>
        <w:ind w:firstLine="709"/>
        <w:rPr>
          <w:sz w:val="28"/>
          <w:szCs w:val="28"/>
        </w:rPr>
      </w:pPr>
      <w:r w:rsidRPr="00E225CD">
        <w:rPr>
          <w:sz w:val="28"/>
          <w:szCs w:val="28"/>
        </w:rPr>
        <w:t>Ежемесячно в течение 6 месяцев:</w:t>
      </w:r>
    </w:p>
    <w:tbl>
      <w:tblPr>
        <w:tblW w:w="9072" w:type="dxa"/>
        <w:tblInd w:w="40" w:type="dxa"/>
        <w:tblLayout w:type="fixed"/>
        <w:tblCellMar>
          <w:left w:w="40" w:type="dxa"/>
          <w:right w:w="40" w:type="dxa"/>
        </w:tblCellMar>
        <w:tblLook w:val="0000" w:firstRow="0" w:lastRow="0" w:firstColumn="0" w:lastColumn="0" w:noHBand="0" w:noVBand="0"/>
      </w:tblPr>
      <w:tblGrid>
        <w:gridCol w:w="360"/>
        <w:gridCol w:w="6019"/>
        <w:gridCol w:w="992"/>
        <w:gridCol w:w="851"/>
        <w:gridCol w:w="850"/>
      </w:tblGrid>
      <w:tr w:rsidR="00F277CC" w:rsidRPr="00F277CC" w:rsidTr="00F277CC">
        <w:trPr>
          <w:trHeight w:hRule="exact" w:val="298"/>
        </w:trPr>
        <w:tc>
          <w:tcPr>
            <w:tcW w:w="360" w:type="dxa"/>
            <w:tcBorders>
              <w:top w:val="single" w:sz="4" w:space="0" w:color="auto"/>
              <w:left w:val="single" w:sz="4" w:space="0" w:color="auto"/>
              <w:bottom w:val="single" w:sz="4" w:space="0" w:color="auto"/>
              <w:right w:val="single" w:sz="6" w:space="0" w:color="auto"/>
            </w:tcBorders>
            <w:shd w:val="clear" w:color="auto" w:fill="FFFFFF"/>
          </w:tcPr>
          <w:p w:rsidR="00F277CC" w:rsidRPr="00F277CC" w:rsidRDefault="00F277CC" w:rsidP="00F277CC">
            <w:pPr>
              <w:shd w:val="clear" w:color="auto" w:fill="FFFFFF"/>
              <w:autoSpaceDE w:val="0"/>
              <w:autoSpaceDN w:val="0"/>
              <w:adjustRightInd w:val="0"/>
              <w:spacing w:line="360" w:lineRule="auto"/>
              <w:ind w:firstLine="0"/>
            </w:pPr>
            <w:r w:rsidRPr="00F277CC">
              <w:t>в</w:t>
            </w:r>
          </w:p>
        </w:tc>
        <w:tc>
          <w:tcPr>
            <w:tcW w:w="6019" w:type="dxa"/>
            <w:tcBorders>
              <w:top w:val="single" w:sz="4" w:space="0" w:color="auto"/>
              <w:left w:val="single" w:sz="6" w:space="0" w:color="auto"/>
              <w:bottom w:val="single" w:sz="4" w:space="0" w:color="auto"/>
              <w:right w:val="single" w:sz="6" w:space="0" w:color="auto"/>
            </w:tcBorders>
            <w:shd w:val="clear" w:color="auto" w:fill="FFFFFF"/>
            <w:vAlign w:val="center"/>
          </w:tcPr>
          <w:p w:rsidR="00F277CC" w:rsidRPr="00F277CC" w:rsidRDefault="00F277CC" w:rsidP="00F277CC">
            <w:pPr>
              <w:shd w:val="clear" w:color="auto" w:fill="FFFFFF"/>
              <w:autoSpaceDE w:val="0"/>
              <w:autoSpaceDN w:val="0"/>
              <w:adjustRightInd w:val="0"/>
              <w:spacing w:line="360" w:lineRule="auto"/>
              <w:ind w:firstLine="0"/>
            </w:pPr>
            <w:r w:rsidRPr="00F277CC">
              <w:t>Удержание из заработной платы работника части суммы недостачи</w:t>
            </w:r>
          </w:p>
        </w:tc>
        <w:tc>
          <w:tcPr>
            <w:tcW w:w="992" w:type="dxa"/>
            <w:tcBorders>
              <w:top w:val="single" w:sz="4" w:space="0" w:color="auto"/>
              <w:left w:val="single" w:sz="6" w:space="0" w:color="auto"/>
              <w:bottom w:val="single" w:sz="4" w:space="0" w:color="auto"/>
              <w:right w:val="single" w:sz="6" w:space="0" w:color="auto"/>
            </w:tcBorders>
            <w:shd w:val="clear" w:color="auto" w:fill="FFFFFF"/>
            <w:vAlign w:val="center"/>
          </w:tcPr>
          <w:p w:rsidR="00F277CC" w:rsidRPr="00F277CC" w:rsidRDefault="00F277CC" w:rsidP="00F277CC">
            <w:pPr>
              <w:shd w:val="clear" w:color="auto" w:fill="FFFFFF"/>
              <w:autoSpaceDE w:val="0"/>
              <w:autoSpaceDN w:val="0"/>
              <w:adjustRightInd w:val="0"/>
              <w:spacing w:line="360" w:lineRule="auto"/>
              <w:ind w:firstLine="0"/>
            </w:pPr>
            <w:r w:rsidRPr="00F277CC">
              <w:t>250-00</w:t>
            </w:r>
          </w:p>
        </w:tc>
        <w:tc>
          <w:tcPr>
            <w:tcW w:w="851" w:type="dxa"/>
            <w:tcBorders>
              <w:top w:val="single" w:sz="4" w:space="0" w:color="auto"/>
              <w:left w:val="single" w:sz="6" w:space="0" w:color="auto"/>
              <w:bottom w:val="single" w:sz="4" w:space="0" w:color="auto"/>
              <w:right w:val="single" w:sz="6" w:space="0" w:color="auto"/>
            </w:tcBorders>
            <w:shd w:val="clear" w:color="auto" w:fill="FFFFFF"/>
            <w:vAlign w:val="center"/>
          </w:tcPr>
          <w:p w:rsidR="00F277CC" w:rsidRPr="00F277CC" w:rsidRDefault="00F277CC" w:rsidP="00F277CC">
            <w:pPr>
              <w:shd w:val="clear" w:color="auto" w:fill="FFFFFF"/>
              <w:autoSpaceDE w:val="0"/>
              <w:autoSpaceDN w:val="0"/>
              <w:adjustRightInd w:val="0"/>
              <w:spacing w:line="360" w:lineRule="auto"/>
              <w:ind w:firstLine="0"/>
            </w:pPr>
            <w:r w:rsidRPr="00F277CC">
              <w:t>70</w:t>
            </w:r>
          </w:p>
        </w:tc>
        <w:tc>
          <w:tcPr>
            <w:tcW w:w="850" w:type="dxa"/>
            <w:tcBorders>
              <w:top w:val="single" w:sz="4" w:space="0" w:color="auto"/>
              <w:left w:val="single" w:sz="6" w:space="0" w:color="auto"/>
              <w:bottom w:val="single" w:sz="4" w:space="0" w:color="auto"/>
              <w:right w:val="single" w:sz="4" w:space="0" w:color="auto"/>
            </w:tcBorders>
            <w:shd w:val="clear" w:color="auto" w:fill="FFFFFF"/>
            <w:vAlign w:val="center"/>
          </w:tcPr>
          <w:p w:rsidR="00F277CC" w:rsidRPr="00F277CC" w:rsidRDefault="00F277CC" w:rsidP="00F277CC">
            <w:pPr>
              <w:shd w:val="clear" w:color="auto" w:fill="FFFFFF"/>
              <w:autoSpaceDE w:val="0"/>
              <w:autoSpaceDN w:val="0"/>
              <w:adjustRightInd w:val="0"/>
              <w:spacing w:line="360" w:lineRule="auto"/>
              <w:ind w:firstLine="0"/>
            </w:pPr>
            <w:r w:rsidRPr="00F277CC">
              <w:t>73-2</w:t>
            </w:r>
          </w:p>
        </w:tc>
      </w:tr>
      <w:tr w:rsidR="00F277CC" w:rsidRPr="00F277CC" w:rsidTr="00F277CC">
        <w:trPr>
          <w:trHeight w:hRule="exact" w:val="987"/>
        </w:trPr>
        <w:tc>
          <w:tcPr>
            <w:tcW w:w="360" w:type="dxa"/>
            <w:tcBorders>
              <w:top w:val="single" w:sz="4" w:space="0" w:color="auto"/>
              <w:left w:val="single" w:sz="6" w:space="0" w:color="auto"/>
              <w:bottom w:val="single" w:sz="6" w:space="0" w:color="auto"/>
              <w:right w:val="single" w:sz="6" w:space="0" w:color="auto"/>
            </w:tcBorders>
            <w:shd w:val="clear" w:color="auto" w:fill="FFFFFF"/>
          </w:tcPr>
          <w:p w:rsidR="00F277CC" w:rsidRPr="00F277CC" w:rsidRDefault="00F277CC" w:rsidP="00F277CC">
            <w:pPr>
              <w:autoSpaceDE w:val="0"/>
              <w:autoSpaceDN w:val="0"/>
              <w:adjustRightInd w:val="0"/>
              <w:spacing w:line="360" w:lineRule="auto"/>
              <w:ind w:firstLine="0"/>
            </w:pPr>
          </w:p>
        </w:tc>
        <w:tc>
          <w:tcPr>
            <w:tcW w:w="6019" w:type="dxa"/>
            <w:tcBorders>
              <w:top w:val="single" w:sz="4" w:space="0" w:color="auto"/>
              <w:left w:val="single" w:sz="6" w:space="0" w:color="auto"/>
              <w:bottom w:val="single" w:sz="6" w:space="0" w:color="auto"/>
              <w:right w:val="single" w:sz="6" w:space="0" w:color="auto"/>
            </w:tcBorders>
            <w:shd w:val="clear" w:color="auto" w:fill="FFFFFF"/>
          </w:tcPr>
          <w:p w:rsidR="00F277CC" w:rsidRPr="00F277CC" w:rsidRDefault="00F277CC" w:rsidP="00F277CC">
            <w:pPr>
              <w:shd w:val="clear" w:color="auto" w:fill="FFFFFF"/>
              <w:autoSpaceDE w:val="0"/>
              <w:autoSpaceDN w:val="0"/>
              <w:adjustRightInd w:val="0"/>
              <w:spacing w:line="360" w:lineRule="auto"/>
              <w:ind w:firstLine="0"/>
            </w:pPr>
            <w:r w:rsidRPr="00F277CC">
              <w:t>Часть разницы между рыночной стоимостью недостающих товаров и их учетной стоимостью, соответствующая сумме удержания, относится на прочие доходы</w:t>
            </w:r>
          </w:p>
        </w:tc>
        <w:tc>
          <w:tcPr>
            <w:tcW w:w="992" w:type="dxa"/>
            <w:tcBorders>
              <w:top w:val="single" w:sz="4" w:space="0" w:color="auto"/>
              <w:left w:val="single" w:sz="6" w:space="0" w:color="auto"/>
              <w:bottom w:val="single" w:sz="6" w:space="0" w:color="auto"/>
              <w:right w:val="single" w:sz="6" w:space="0" w:color="auto"/>
            </w:tcBorders>
            <w:shd w:val="clear" w:color="auto" w:fill="FFFFFF"/>
            <w:vAlign w:val="center"/>
          </w:tcPr>
          <w:p w:rsidR="00F277CC" w:rsidRPr="00F277CC" w:rsidRDefault="00F277CC" w:rsidP="00F277CC">
            <w:pPr>
              <w:shd w:val="clear" w:color="auto" w:fill="FFFFFF"/>
              <w:autoSpaceDE w:val="0"/>
              <w:autoSpaceDN w:val="0"/>
              <w:adjustRightInd w:val="0"/>
              <w:spacing w:line="360" w:lineRule="auto"/>
              <w:ind w:firstLine="0"/>
            </w:pPr>
          </w:p>
          <w:p w:rsidR="00F277CC" w:rsidRPr="00F277CC" w:rsidRDefault="00F277CC" w:rsidP="00F277CC">
            <w:pPr>
              <w:shd w:val="clear" w:color="auto" w:fill="FFFFFF"/>
              <w:autoSpaceDE w:val="0"/>
              <w:autoSpaceDN w:val="0"/>
              <w:adjustRightInd w:val="0"/>
              <w:spacing w:line="360" w:lineRule="auto"/>
              <w:ind w:firstLine="0"/>
            </w:pPr>
          </w:p>
          <w:p w:rsidR="00F277CC" w:rsidRPr="00F277CC" w:rsidRDefault="00F277CC" w:rsidP="00F277CC">
            <w:pPr>
              <w:shd w:val="clear" w:color="auto" w:fill="FFFFFF"/>
              <w:autoSpaceDE w:val="0"/>
              <w:autoSpaceDN w:val="0"/>
              <w:adjustRightInd w:val="0"/>
              <w:spacing w:line="360" w:lineRule="auto"/>
              <w:ind w:firstLine="0"/>
            </w:pPr>
            <w:r w:rsidRPr="00F277CC">
              <w:t>53-33</w:t>
            </w:r>
          </w:p>
        </w:tc>
        <w:tc>
          <w:tcPr>
            <w:tcW w:w="851" w:type="dxa"/>
            <w:tcBorders>
              <w:top w:val="single" w:sz="4" w:space="0" w:color="auto"/>
              <w:left w:val="single" w:sz="6" w:space="0" w:color="auto"/>
              <w:bottom w:val="single" w:sz="6" w:space="0" w:color="auto"/>
              <w:right w:val="single" w:sz="6" w:space="0" w:color="auto"/>
            </w:tcBorders>
            <w:shd w:val="clear" w:color="auto" w:fill="FFFFFF"/>
            <w:vAlign w:val="center"/>
          </w:tcPr>
          <w:p w:rsidR="00F277CC" w:rsidRPr="00F277CC" w:rsidRDefault="00F277CC" w:rsidP="00F277CC">
            <w:pPr>
              <w:shd w:val="clear" w:color="auto" w:fill="FFFFFF"/>
              <w:autoSpaceDE w:val="0"/>
              <w:autoSpaceDN w:val="0"/>
              <w:adjustRightInd w:val="0"/>
              <w:spacing w:line="360" w:lineRule="auto"/>
              <w:ind w:firstLine="0"/>
            </w:pPr>
          </w:p>
          <w:p w:rsidR="00F277CC" w:rsidRPr="00F277CC" w:rsidRDefault="00F277CC" w:rsidP="00F277CC">
            <w:pPr>
              <w:shd w:val="clear" w:color="auto" w:fill="FFFFFF"/>
              <w:autoSpaceDE w:val="0"/>
              <w:autoSpaceDN w:val="0"/>
              <w:adjustRightInd w:val="0"/>
              <w:spacing w:line="360" w:lineRule="auto"/>
              <w:ind w:firstLine="0"/>
            </w:pPr>
          </w:p>
          <w:p w:rsidR="00F277CC" w:rsidRPr="00F277CC" w:rsidRDefault="00F277CC" w:rsidP="00F277CC">
            <w:pPr>
              <w:shd w:val="clear" w:color="auto" w:fill="FFFFFF"/>
              <w:autoSpaceDE w:val="0"/>
              <w:autoSpaceDN w:val="0"/>
              <w:adjustRightInd w:val="0"/>
              <w:spacing w:line="360" w:lineRule="auto"/>
              <w:ind w:firstLine="0"/>
            </w:pPr>
            <w:r w:rsidRPr="00F277CC">
              <w:t>98-4</w:t>
            </w:r>
          </w:p>
        </w:tc>
        <w:tc>
          <w:tcPr>
            <w:tcW w:w="850" w:type="dxa"/>
            <w:tcBorders>
              <w:top w:val="single" w:sz="4" w:space="0" w:color="auto"/>
              <w:left w:val="single" w:sz="6" w:space="0" w:color="auto"/>
              <w:bottom w:val="single" w:sz="6" w:space="0" w:color="auto"/>
              <w:right w:val="single" w:sz="6" w:space="0" w:color="auto"/>
            </w:tcBorders>
            <w:shd w:val="clear" w:color="auto" w:fill="FFFFFF"/>
            <w:vAlign w:val="center"/>
          </w:tcPr>
          <w:p w:rsidR="00F277CC" w:rsidRPr="00F277CC" w:rsidRDefault="00F277CC" w:rsidP="00F277CC">
            <w:pPr>
              <w:shd w:val="clear" w:color="auto" w:fill="FFFFFF"/>
              <w:autoSpaceDE w:val="0"/>
              <w:autoSpaceDN w:val="0"/>
              <w:adjustRightInd w:val="0"/>
              <w:spacing w:line="360" w:lineRule="auto"/>
              <w:ind w:firstLine="0"/>
            </w:pPr>
          </w:p>
          <w:p w:rsidR="00F277CC" w:rsidRPr="00F277CC" w:rsidRDefault="00F277CC" w:rsidP="00F277CC">
            <w:pPr>
              <w:shd w:val="clear" w:color="auto" w:fill="FFFFFF"/>
              <w:autoSpaceDE w:val="0"/>
              <w:autoSpaceDN w:val="0"/>
              <w:adjustRightInd w:val="0"/>
              <w:spacing w:line="360" w:lineRule="auto"/>
              <w:ind w:firstLine="0"/>
            </w:pPr>
          </w:p>
          <w:p w:rsidR="00F277CC" w:rsidRPr="00F277CC" w:rsidRDefault="00F277CC" w:rsidP="00F277CC">
            <w:pPr>
              <w:shd w:val="clear" w:color="auto" w:fill="FFFFFF"/>
              <w:autoSpaceDE w:val="0"/>
              <w:autoSpaceDN w:val="0"/>
              <w:adjustRightInd w:val="0"/>
              <w:spacing w:line="360" w:lineRule="auto"/>
              <w:ind w:firstLine="0"/>
            </w:pPr>
            <w:r w:rsidRPr="00F277CC">
              <w:t>91-1</w:t>
            </w:r>
          </w:p>
        </w:tc>
      </w:tr>
    </w:tbl>
    <w:p w:rsidR="00F277CC" w:rsidRPr="00E225CD" w:rsidRDefault="00F277CC" w:rsidP="00F277CC">
      <w:pPr>
        <w:shd w:val="clear" w:color="auto" w:fill="FFFFFF"/>
        <w:autoSpaceDE w:val="0"/>
        <w:autoSpaceDN w:val="0"/>
        <w:adjustRightInd w:val="0"/>
        <w:spacing w:line="360" w:lineRule="auto"/>
        <w:ind w:firstLine="709"/>
        <w:rPr>
          <w:sz w:val="28"/>
          <w:szCs w:val="28"/>
        </w:rPr>
      </w:pPr>
    </w:p>
    <w:p w:rsidR="00F277CC" w:rsidRDefault="00F277CC" w:rsidP="00F277CC">
      <w:pPr>
        <w:spacing w:line="360" w:lineRule="auto"/>
        <w:ind w:firstLine="709"/>
        <w:rPr>
          <w:sz w:val="28"/>
          <w:szCs w:val="28"/>
        </w:rPr>
      </w:pPr>
      <w:r w:rsidRPr="00E225CD">
        <w:rPr>
          <w:sz w:val="28"/>
          <w:szCs w:val="28"/>
        </w:rPr>
        <w:t xml:space="preserve">В ООО «Смик Рус» не проводятся контрольные проверки качества проведения инвентаризации, а также документы о составе комиссии не регистрируются в книге контроля за выполнением приказов о проведении инвентаризации, что является отрицательным моментом. </w:t>
      </w:r>
    </w:p>
    <w:p w:rsidR="00F277CC" w:rsidRDefault="00F277CC">
      <w:pPr>
        <w:widowControl/>
        <w:spacing w:line="360" w:lineRule="auto"/>
        <w:ind w:firstLine="0"/>
        <w:jc w:val="left"/>
        <w:rPr>
          <w:sz w:val="28"/>
          <w:szCs w:val="28"/>
        </w:rPr>
      </w:pPr>
    </w:p>
    <w:p w:rsidR="00F277CC" w:rsidRPr="00F277CC" w:rsidRDefault="00F277CC" w:rsidP="00F277CC">
      <w:pPr>
        <w:spacing w:line="360" w:lineRule="auto"/>
        <w:ind w:firstLine="709"/>
        <w:jc w:val="center"/>
        <w:rPr>
          <w:b/>
          <w:sz w:val="28"/>
          <w:szCs w:val="28"/>
        </w:rPr>
      </w:pPr>
      <w:r w:rsidRPr="00F277CC">
        <w:rPr>
          <w:b/>
          <w:sz w:val="28"/>
          <w:szCs w:val="28"/>
        </w:rPr>
        <w:t xml:space="preserve">2.5 </w:t>
      </w:r>
      <w:bookmarkStart w:id="11" w:name="_Toc247329265"/>
      <w:r w:rsidRPr="00F277CC">
        <w:rPr>
          <w:b/>
          <w:sz w:val="28"/>
          <w:szCs w:val="28"/>
        </w:rPr>
        <w:t>Учет возвратов товара и тары в торговой организации</w:t>
      </w:r>
      <w:bookmarkEnd w:id="11"/>
    </w:p>
    <w:p w:rsidR="00F277CC" w:rsidRPr="00E225CD" w:rsidRDefault="00F277CC"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 xml:space="preserve">Возврат товаров поставщику возможен по различным причинам. Возвращение партии товара поставщику может быть в случае несоответствия товара по качеству, сорту и другим параметрам договора на поставку, а может быть при неспособности покупателя оплатить уже полученный товар. </w:t>
      </w:r>
    </w:p>
    <w:p w:rsidR="00F277CC" w:rsidRPr="00E225CD" w:rsidRDefault="00F277CC" w:rsidP="00F277CC">
      <w:pPr>
        <w:spacing w:line="360" w:lineRule="auto"/>
        <w:ind w:firstLine="709"/>
        <w:rPr>
          <w:sz w:val="28"/>
          <w:szCs w:val="28"/>
        </w:rPr>
      </w:pPr>
      <w:r w:rsidRPr="00E225CD">
        <w:rPr>
          <w:sz w:val="28"/>
          <w:szCs w:val="28"/>
        </w:rPr>
        <w:t>Возвратом товара также именуется возвращение владельцу непроданного товара, взятого на реализацию, либо по договору комиссии.</w:t>
      </w:r>
    </w:p>
    <w:p w:rsidR="00F277CC" w:rsidRPr="00E225CD" w:rsidRDefault="00F277CC" w:rsidP="00F277CC">
      <w:pPr>
        <w:spacing w:line="360" w:lineRule="auto"/>
        <w:ind w:firstLine="709"/>
        <w:rPr>
          <w:sz w:val="28"/>
          <w:szCs w:val="28"/>
        </w:rPr>
      </w:pPr>
      <w:r w:rsidRPr="00E225CD">
        <w:rPr>
          <w:sz w:val="28"/>
          <w:szCs w:val="28"/>
        </w:rPr>
        <w:t>Таким образом, случаи возврата товара можно разделить на два вида:</w:t>
      </w:r>
    </w:p>
    <w:p w:rsidR="00F277CC" w:rsidRPr="00E225CD" w:rsidRDefault="00F277CC" w:rsidP="00F277CC">
      <w:pPr>
        <w:spacing w:line="360" w:lineRule="auto"/>
        <w:ind w:firstLine="709"/>
        <w:rPr>
          <w:sz w:val="28"/>
          <w:szCs w:val="28"/>
        </w:rPr>
      </w:pPr>
      <w:r w:rsidRPr="00E225CD">
        <w:rPr>
          <w:sz w:val="28"/>
          <w:szCs w:val="28"/>
        </w:rPr>
        <w:t xml:space="preserve"> 1) возврат поставщику качественного товара по дополнительному соглашению (наиболее частая причина - товар плохо реализуется);</w:t>
      </w:r>
    </w:p>
    <w:p w:rsidR="00F277CC" w:rsidRPr="00E225CD" w:rsidRDefault="00F277CC" w:rsidP="00F277CC">
      <w:pPr>
        <w:spacing w:line="360" w:lineRule="auto"/>
        <w:ind w:firstLine="709"/>
        <w:rPr>
          <w:sz w:val="28"/>
          <w:szCs w:val="28"/>
        </w:rPr>
      </w:pPr>
      <w:r w:rsidRPr="00E225CD">
        <w:rPr>
          <w:sz w:val="28"/>
          <w:szCs w:val="28"/>
        </w:rPr>
        <w:t xml:space="preserve"> 2) возврат некачественного товара (брак, некомплект и иные причины, предусмотренные Гражданским кодексом РФ или договором купли-продажи (договором поставки).</w:t>
      </w:r>
    </w:p>
    <w:p w:rsidR="00F277CC" w:rsidRPr="00E225CD" w:rsidRDefault="00F277CC" w:rsidP="00F277CC">
      <w:pPr>
        <w:spacing w:line="360" w:lineRule="auto"/>
        <w:ind w:firstLine="709"/>
        <w:rPr>
          <w:sz w:val="28"/>
          <w:szCs w:val="28"/>
        </w:rPr>
      </w:pPr>
      <w:r w:rsidRPr="00E225CD">
        <w:rPr>
          <w:sz w:val="28"/>
          <w:szCs w:val="28"/>
        </w:rPr>
        <w:t>Схематически условия возврата товара поставщику можно представить следующим образом (рисунок 9).</w:t>
      </w:r>
    </w:p>
    <w:p w:rsidR="00F277CC" w:rsidRPr="00E225CD" w:rsidRDefault="00F277CC" w:rsidP="00F277CC">
      <w:pPr>
        <w:spacing w:line="360" w:lineRule="auto"/>
        <w:ind w:firstLine="709"/>
        <w:rPr>
          <w:sz w:val="28"/>
          <w:szCs w:val="28"/>
        </w:rPr>
      </w:pPr>
    </w:p>
    <w:p w:rsidR="00F277CC" w:rsidRPr="00E225CD" w:rsidRDefault="008B40C4" w:rsidP="00F277CC">
      <w:pPr>
        <w:spacing w:line="360" w:lineRule="auto"/>
        <w:ind w:firstLine="709"/>
        <w:rPr>
          <w:sz w:val="28"/>
          <w:szCs w:val="28"/>
        </w:rPr>
      </w:pPr>
      <w:r>
        <w:rPr>
          <w:noProof/>
        </w:rPr>
        <w:pict>
          <v:line id="_x0000_s1104" style="position:absolute;left:0;text-align:left;z-index:251666432" from="324.3pt,14.7pt" to="378.3pt,59.7pt">
            <v:stroke endarrow="block"/>
          </v:line>
        </w:pict>
      </w:r>
      <w:r>
        <w:rPr>
          <w:noProof/>
        </w:rPr>
        <w:pict>
          <v:line id="_x0000_s1105" style="position:absolute;left:0;text-align:left;flip:x;z-index:251665408" from="99.3pt,14.7pt" to="153.3pt,59.7pt">
            <v:stroke endarrow="block"/>
          </v:line>
        </w:pict>
      </w:r>
      <w:r>
        <w:rPr>
          <w:noProof/>
        </w:rPr>
        <w:pict>
          <v:shape id="_x0000_s1106" type="#_x0000_t202" style="position:absolute;left:0;text-align:left;margin-left:153.3pt;margin-top:2.85pt;width:171pt;height:36pt;z-index:251658240">
            <v:textbox style="mso-next-textbox:#_x0000_s1106" inset=".5mm,,.5mm">
              <w:txbxContent>
                <w:p w:rsidR="00F277CC" w:rsidRPr="00251D67" w:rsidRDefault="00F277CC" w:rsidP="00F277CC">
                  <w:pPr>
                    <w:pStyle w:val="af3"/>
                    <w:jc w:val="center"/>
                    <w:rPr>
                      <w:sz w:val="28"/>
                      <w:szCs w:val="28"/>
                    </w:rPr>
                  </w:pPr>
                  <w:r w:rsidRPr="00251D67">
                    <w:rPr>
                      <w:sz w:val="28"/>
                      <w:szCs w:val="28"/>
                    </w:rPr>
                    <w:t>Возврат товара поставщику</w:t>
                  </w:r>
                </w:p>
              </w:txbxContent>
            </v:textbox>
          </v:shape>
        </w:pict>
      </w:r>
    </w:p>
    <w:p w:rsidR="00F277CC" w:rsidRPr="00E225CD" w:rsidRDefault="00F277CC" w:rsidP="00F277CC">
      <w:pPr>
        <w:spacing w:line="360" w:lineRule="auto"/>
        <w:ind w:firstLine="709"/>
        <w:rPr>
          <w:sz w:val="28"/>
          <w:szCs w:val="28"/>
        </w:rPr>
      </w:pPr>
    </w:p>
    <w:p w:rsidR="00F277CC" w:rsidRPr="00E225CD" w:rsidRDefault="008B40C4" w:rsidP="00F277CC">
      <w:pPr>
        <w:spacing w:line="360" w:lineRule="auto"/>
        <w:ind w:firstLine="709"/>
        <w:rPr>
          <w:sz w:val="28"/>
          <w:szCs w:val="28"/>
        </w:rPr>
      </w:pPr>
      <w:r>
        <w:rPr>
          <w:noProof/>
        </w:rPr>
        <w:pict>
          <v:shape id="_x0000_s1107" type="#_x0000_t202" style="position:absolute;left:0;text-align:left;margin-left:288.3pt;margin-top:17.7pt;width:171pt;height:45pt;z-index:251660288">
            <v:textbox style="mso-next-textbox:#_x0000_s1107">
              <w:txbxContent>
                <w:p w:rsidR="00F277CC" w:rsidRDefault="00F277CC" w:rsidP="00F277CC">
                  <w:pPr>
                    <w:pStyle w:val="af3"/>
                    <w:jc w:val="center"/>
                  </w:pPr>
                  <w:r>
                    <w:t xml:space="preserve">Возврат некачественного товара </w:t>
                  </w:r>
                </w:p>
              </w:txbxContent>
            </v:textbox>
          </v:shape>
        </w:pict>
      </w:r>
      <w:r>
        <w:rPr>
          <w:noProof/>
        </w:rPr>
        <w:pict>
          <v:shape id="_x0000_s1108" type="#_x0000_t202" style="position:absolute;left:0;text-align:left;margin-left:18.3pt;margin-top:17.7pt;width:171pt;height:45pt;z-index:251659264">
            <v:textbox style="mso-next-textbox:#_x0000_s1108">
              <w:txbxContent>
                <w:p w:rsidR="00F277CC" w:rsidRDefault="00F277CC" w:rsidP="00F277CC">
                  <w:pPr>
                    <w:pStyle w:val="af3"/>
                    <w:jc w:val="center"/>
                  </w:pPr>
                  <w:r>
                    <w:t xml:space="preserve">Возврат качественного </w:t>
                  </w:r>
                </w:p>
                <w:p w:rsidR="00F277CC" w:rsidRDefault="00F277CC" w:rsidP="00F277CC">
                  <w:pPr>
                    <w:pStyle w:val="af3"/>
                    <w:jc w:val="center"/>
                  </w:pPr>
                  <w:r>
                    <w:t xml:space="preserve">товара </w:t>
                  </w:r>
                </w:p>
              </w:txbxContent>
            </v:textbox>
          </v:shape>
        </w:pict>
      </w:r>
    </w:p>
    <w:p w:rsidR="00F277CC" w:rsidRPr="00E225CD" w:rsidRDefault="008B40C4" w:rsidP="00F277CC">
      <w:pPr>
        <w:spacing w:line="360" w:lineRule="auto"/>
        <w:ind w:firstLine="709"/>
        <w:rPr>
          <w:sz w:val="28"/>
          <w:szCs w:val="28"/>
        </w:rPr>
      </w:pPr>
      <w:r>
        <w:rPr>
          <w:noProof/>
        </w:rPr>
        <w:pict>
          <v:line id="_x0000_s1109" style="position:absolute;left:0;text-align:left;flip:x;z-index:251669504" from="207.3pt,14.7pt" to="288.3pt,59.7pt">
            <v:stroke endarrow="block"/>
          </v:line>
        </w:pict>
      </w:r>
    </w:p>
    <w:p w:rsidR="00F277CC" w:rsidRPr="00E225CD" w:rsidRDefault="008B40C4" w:rsidP="00F277CC">
      <w:pPr>
        <w:spacing w:line="360" w:lineRule="auto"/>
        <w:ind w:firstLine="709"/>
        <w:rPr>
          <w:sz w:val="28"/>
          <w:szCs w:val="28"/>
        </w:rPr>
      </w:pPr>
      <w:r>
        <w:rPr>
          <w:noProof/>
        </w:rPr>
        <w:pict>
          <v:line id="_x0000_s1110" style="position:absolute;left:0;text-align:left;z-index:251671552" from="396.3pt,17.7pt" to="441.3pt,44.7pt">
            <v:stroke endarrow="block"/>
          </v:line>
        </w:pict>
      </w:r>
      <w:r>
        <w:rPr>
          <w:noProof/>
        </w:rPr>
        <w:pict>
          <v:line id="_x0000_s1111" style="position:absolute;left:0;text-align:left;flip:x;z-index:251670528" from="315.3pt,17.7pt" to="360.3pt,44.7pt">
            <v:stroke endarrow="block"/>
          </v:line>
        </w:pict>
      </w:r>
      <w:r>
        <w:rPr>
          <w:noProof/>
        </w:rPr>
        <w:pict>
          <v:line id="_x0000_s1112" style="position:absolute;left:0;text-align:left;z-index:251668480" from="153.3pt,17.7pt" to="180.3pt,35.7pt">
            <v:stroke endarrow="block"/>
          </v:line>
        </w:pict>
      </w:r>
      <w:r>
        <w:rPr>
          <w:noProof/>
        </w:rPr>
        <w:pict>
          <v:line id="_x0000_s1113" style="position:absolute;left:0;text-align:left;flip:x;z-index:251667456" from="63.3pt,17.7pt" to="90.3pt,35.7pt">
            <v:stroke endarrow="block"/>
          </v:line>
        </w:pict>
      </w:r>
    </w:p>
    <w:p w:rsidR="00F277CC" w:rsidRPr="00E225CD" w:rsidRDefault="008B40C4" w:rsidP="00F277CC">
      <w:pPr>
        <w:spacing w:line="360" w:lineRule="auto"/>
        <w:ind w:firstLine="709"/>
        <w:rPr>
          <w:sz w:val="28"/>
          <w:szCs w:val="28"/>
        </w:rPr>
      </w:pPr>
      <w:r>
        <w:rPr>
          <w:noProof/>
        </w:rPr>
        <w:pict>
          <v:shape id="_x0000_s1114" type="#_x0000_t202" style="position:absolute;left:0;text-align:left;margin-left:261.3pt;margin-top:20.7pt;width:99pt;height:57pt;z-index:251663360">
            <v:textbox style="mso-next-textbox:#_x0000_s1114">
              <w:txbxContent>
                <w:p w:rsidR="00F277CC" w:rsidRDefault="00F277CC" w:rsidP="00F277CC">
                  <w:pPr>
                    <w:pStyle w:val="af3"/>
                    <w:jc w:val="center"/>
                  </w:pPr>
                  <w:r>
                    <w:t xml:space="preserve">Бракованный товар (или некомплект) </w:t>
                  </w:r>
                </w:p>
              </w:txbxContent>
            </v:textbox>
          </v:shape>
        </w:pict>
      </w:r>
      <w:r>
        <w:rPr>
          <w:noProof/>
        </w:rPr>
        <w:pict>
          <v:shape id="_x0000_s1115" type="#_x0000_t202" style="position:absolute;left:0;text-align:left;margin-left:135.3pt;margin-top:20.7pt;width:99pt;height:54pt;z-index:251662336">
            <v:textbox style="mso-next-textbox:#_x0000_s1115">
              <w:txbxContent>
                <w:p w:rsidR="00F277CC" w:rsidRDefault="00F277CC" w:rsidP="00F277CC">
                  <w:pPr>
                    <w:pStyle w:val="af3"/>
                    <w:jc w:val="center"/>
                  </w:pPr>
                  <w:r>
                    <w:t>Иные причины возврата</w:t>
                  </w:r>
                </w:p>
              </w:txbxContent>
            </v:textbox>
          </v:shape>
        </w:pict>
      </w:r>
      <w:r>
        <w:rPr>
          <w:noProof/>
        </w:rPr>
        <w:pict>
          <v:shape id="_x0000_s1116" type="#_x0000_t202" style="position:absolute;left:0;text-align:left;margin-left:369.3pt;margin-top:20.7pt;width:99pt;height:54pt;z-index:251664384">
            <v:textbox style="mso-next-textbox:#_x0000_s1116">
              <w:txbxContent>
                <w:p w:rsidR="00F277CC" w:rsidRDefault="00F277CC" w:rsidP="00F277CC">
                  <w:pPr>
                    <w:pStyle w:val="af3"/>
                    <w:jc w:val="center"/>
                  </w:pPr>
                  <w:r>
                    <w:t xml:space="preserve">Нарушение условий поставки </w:t>
                  </w:r>
                </w:p>
              </w:txbxContent>
            </v:textbox>
          </v:shape>
        </w:pict>
      </w:r>
      <w:r>
        <w:rPr>
          <w:noProof/>
        </w:rPr>
        <w:pict>
          <v:shape id="_x0000_s1117" type="#_x0000_t202" style="position:absolute;left:0;text-align:left;margin-left:18.3pt;margin-top:17.7pt;width:99pt;height:57pt;z-index:251661312">
            <v:textbox style="mso-next-textbox:#_x0000_s1117">
              <w:txbxContent>
                <w:p w:rsidR="00F277CC" w:rsidRDefault="00F277CC" w:rsidP="00F277CC">
                  <w:pPr>
                    <w:pStyle w:val="af3"/>
                    <w:jc w:val="center"/>
                  </w:pPr>
                  <w:r>
                    <w:t>Затоваривание</w:t>
                  </w:r>
                </w:p>
                <w:p w:rsidR="00F277CC" w:rsidRDefault="00F277CC" w:rsidP="00F277CC">
                  <w:pPr>
                    <w:pStyle w:val="af3"/>
                    <w:jc w:val="center"/>
                  </w:pPr>
                  <w:r>
                    <w:t xml:space="preserve">Товар не реализуется </w:t>
                  </w:r>
                </w:p>
              </w:txbxContent>
            </v:textbox>
          </v:shape>
        </w:pict>
      </w:r>
    </w:p>
    <w:p w:rsidR="00F277CC" w:rsidRPr="00E225CD" w:rsidRDefault="00F277CC"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p>
    <w:p w:rsidR="00F277CC" w:rsidRPr="00E225CD" w:rsidRDefault="008B40C4" w:rsidP="00F277CC">
      <w:pPr>
        <w:spacing w:line="360" w:lineRule="auto"/>
        <w:ind w:firstLine="709"/>
        <w:rPr>
          <w:sz w:val="28"/>
          <w:szCs w:val="28"/>
        </w:rPr>
      </w:pPr>
      <w:r>
        <w:rPr>
          <w:noProof/>
        </w:rPr>
        <w:pict>
          <v:line id="_x0000_s1118" style="position:absolute;left:0;text-align:left;z-index:251678720" from="414.3pt,2.7pt" to="414.3pt,29.7pt" strokecolor="silver" strokeweight="4.5pt">
            <v:stroke endarrow="block"/>
          </v:line>
        </w:pict>
      </w:r>
      <w:r>
        <w:rPr>
          <w:noProof/>
        </w:rPr>
        <w:pict>
          <v:line id="_x0000_s1119" style="position:absolute;left:0;text-align:left;z-index:251677696" from="333.3pt,2.7pt" to="333.3pt,29.7pt" strokecolor="silver" strokeweight="4.5pt">
            <v:stroke endarrow="block"/>
          </v:line>
        </w:pict>
      </w:r>
      <w:r>
        <w:rPr>
          <w:noProof/>
        </w:rPr>
        <w:pict>
          <v:line id="_x0000_s1120" style="position:absolute;left:0;text-align:left;z-index:251676672" from="216.3pt,2.7pt" to="297.3pt,47.7pt" strokecolor="silver" strokeweight="4.5pt">
            <v:stroke endarrow="block"/>
          </v:line>
        </w:pict>
      </w:r>
      <w:r>
        <w:rPr>
          <w:noProof/>
        </w:rPr>
        <w:pict>
          <v:line id="_x0000_s1121" style="position:absolute;left:0;text-align:left;flip:x;z-index:251675648" from="153.3pt,2.7pt" to="180.3pt,29.7pt" strokecolor="silver" strokeweight="4.5pt">
            <v:stroke endarrow="block"/>
          </v:line>
        </w:pict>
      </w:r>
      <w:r>
        <w:rPr>
          <w:noProof/>
        </w:rPr>
        <w:pict>
          <v:line id="_x0000_s1122" style="position:absolute;left:0;text-align:left;z-index:251674624" from="81.3pt,2.7pt" to="81.3pt,29.7pt" strokecolor="silver" strokeweight="4.5pt">
            <v:stroke endarrow="block"/>
          </v:line>
        </w:pict>
      </w:r>
    </w:p>
    <w:p w:rsidR="00F277CC" w:rsidRPr="00E225CD" w:rsidRDefault="008B40C4" w:rsidP="00F277CC">
      <w:pPr>
        <w:spacing w:line="360" w:lineRule="auto"/>
        <w:ind w:firstLine="709"/>
        <w:rPr>
          <w:sz w:val="28"/>
          <w:szCs w:val="28"/>
        </w:rPr>
      </w:pPr>
      <w:r>
        <w:rPr>
          <w:noProof/>
        </w:rPr>
        <w:pict>
          <v:shape id="_x0000_s1123" type="#_x0000_t202" style="position:absolute;left:0;text-align:left;margin-left:297.3pt;margin-top:5.7pt;width:2in;height:27pt;z-index:251673600">
            <v:textbox style="mso-next-textbox:#_x0000_s1123">
              <w:txbxContent>
                <w:p w:rsidR="00F277CC" w:rsidRPr="00251D67" w:rsidRDefault="00F277CC" w:rsidP="00F277CC">
                  <w:pPr>
                    <w:pStyle w:val="af3"/>
                    <w:jc w:val="center"/>
                    <w:rPr>
                      <w:sz w:val="28"/>
                      <w:szCs w:val="28"/>
                    </w:rPr>
                  </w:pPr>
                  <w:r w:rsidRPr="00251D67">
                    <w:rPr>
                      <w:sz w:val="28"/>
                      <w:szCs w:val="28"/>
                    </w:rPr>
                    <w:t xml:space="preserve">Отказ от договора </w:t>
                  </w:r>
                </w:p>
              </w:txbxContent>
            </v:textbox>
          </v:shape>
        </w:pict>
      </w:r>
      <w:r>
        <w:rPr>
          <w:noProof/>
        </w:rPr>
        <w:pict>
          <v:shape id="_x0000_s1124" type="#_x0000_t202" style="position:absolute;left:0;text-align:left;margin-left:36.3pt;margin-top:5.7pt;width:2in;height:27pt;z-index:251672576">
            <v:textbox style="mso-next-textbox:#_x0000_s1124">
              <w:txbxContent>
                <w:p w:rsidR="00F277CC" w:rsidRPr="00251D67" w:rsidRDefault="00F277CC" w:rsidP="00F277CC">
                  <w:pPr>
                    <w:pStyle w:val="af3"/>
                    <w:jc w:val="center"/>
                    <w:rPr>
                      <w:sz w:val="28"/>
                      <w:szCs w:val="28"/>
                    </w:rPr>
                  </w:pPr>
                  <w:r w:rsidRPr="00251D67">
                    <w:rPr>
                      <w:sz w:val="28"/>
                      <w:szCs w:val="28"/>
                    </w:rPr>
                    <w:t xml:space="preserve">Обратная реализация </w:t>
                  </w:r>
                </w:p>
              </w:txbxContent>
            </v:textbox>
          </v:shape>
        </w:pict>
      </w:r>
    </w:p>
    <w:p w:rsidR="00F277CC" w:rsidRPr="00E225CD" w:rsidRDefault="00F277CC"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Рис.9. Условия возврата товара поставщику</w:t>
      </w:r>
    </w:p>
    <w:p w:rsidR="008952D9" w:rsidRDefault="008952D9">
      <w:pPr>
        <w:widowControl/>
        <w:spacing w:line="360" w:lineRule="auto"/>
        <w:ind w:firstLine="0"/>
        <w:jc w:val="left"/>
        <w:rPr>
          <w:sz w:val="28"/>
          <w:szCs w:val="28"/>
        </w:rPr>
      </w:pPr>
    </w:p>
    <w:p w:rsidR="00F277CC" w:rsidRPr="00E225CD" w:rsidRDefault="00F277CC" w:rsidP="00F277CC">
      <w:pPr>
        <w:spacing w:line="360" w:lineRule="auto"/>
        <w:ind w:firstLine="709"/>
        <w:rPr>
          <w:sz w:val="28"/>
          <w:szCs w:val="28"/>
        </w:rPr>
      </w:pPr>
      <w:r w:rsidRPr="00E225CD">
        <w:rPr>
          <w:sz w:val="28"/>
          <w:szCs w:val="28"/>
        </w:rPr>
        <w:t>Возврат качественного товара поставщику возможен лишь путем обратной реализации. При этом происходит переход права собственности от поставщика к покупателю. Если покупатель купит у поставщика качественный товар и последний надлежащим образом исполнит свои обязательства по договору купли-продажи (договору поставки), то оснований для отказа от части товара и возврата его поставщику у покупателя нет. Поэтому если поставщик и покупатель договорятся о возврате поставленного товара, то фактически между сторонами возникнет новый договор, в котором поставщик и покупатель меняются местами друг с другом. Тогда в договоре следует указать причины возврата товара, условия возврата и цену возвращаемого товара.</w:t>
      </w:r>
    </w:p>
    <w:p w:rsidR="00F277CC" w:rsidRPr="00E225CD" w:rsidRDefault="00F277CC" w:rsidP="00F277CC">
      <w:pPr>
        <w:spacing w:line="360" w:lineRule="auto"/>
        <w:ind w:firstLine="709"/>
        <w:rPr>
          <w:sz w:val="28"/>
          <w:szCs w:val="28"/>
        </w:rPr>
      </w:pPr>
      <w:r w:rsidRPr="00E225CD">
        <w:rPr>
          <w:sz w:val="28"/>
          <w:szCs w:val="28"/>
        </w:rPr>
        <w:t>В бухгалтерском учете хозяйственные операции по реализации и возврату товара у продавца будут отражаться следующим образом:</w:t>
      </w:r>
    </w:p>
    <w:p w:rsidR="00F277CC" w:rsidRPr="00E225CD" w:rsidRDefault="00F277CC" w:rsidP="00F277CC">
      <w:pPr>
        <w:spacing w:line="360" w:lineRule="auto"/>
        <w:ind w:firstLine="709"/>
        <w:rPr>
          <w:sz w:val="28"/>
          <w:szCs w:val="28"/>
        </w:rPr>
      </w:pPr>
      <w:r w:rsidRPr="00E225CD">
        <w:rPr>
          <w:sz w:val="28"/>
          <w:szCs w:val="28"/>
        </w:rPr>
        <w:t>Дебет «Расчеты с покупателями и заказчиками»; Кредит 90-1 «Выручка» — отражена выручка от реализации товара;</w:t>
      </w:r>
    </w:p>
    <w:p w:rsidR="00F277CC" w:rsidRPr="00E225CD" w:rsidRDefault="00F277CC" w:rsidP="00F277CC">
      <w:pPr>
        <w:spacing w:line="360" w:lineRule="auto"/>
        <w:ind w:firstLine="709"/>
        <w:rPr>
          <w:sz w:val="28"/>
          <w:szCs w:val="28"/>
        </w:rPr>
      </w:pPr>
      <w:r w:rsidRPr="00E225CD">
        <w:rPr>
          <w:sz w:val="28"/>
          <w:szCs w:val="28"/>
        </w:rPr>
        <w:t>Дебет 90-3 «Налог на добавленную стоимость»; Кредит 68 «Налог на добавленную стоимость» — отражено начисление НДС с суммы реализации;</w:t>
      </w:r>
    </w:p>
    <w:p w:rsidR="00F277CC" w:rsidRPr="00E225CD" w:rsidRDefault="00F277CC" w:rsidP="00F277CC">
      <w:pPr>
        <w:spacing w:line="360" w:lineRule="auto"/>
        <w:ind w:firstLine="709"/>
        <w:rPr>
          <w:sz w:val="28"/>
          <w:szCs w:val="28"/>
        </w:rPr>
      </w:pPr>
      <w:r w:rsidRPr="00E225CD">
        <w:rPr>
          <w:sz w:val="28"/>
          <w:szCs w:val="28"/>
        </w:rPr>
        <w:t>Дебет 90-2 «Себестоимость продаж»; Кредит 41 «Товары» — отражаются расходы, связанные с реализацией товара;</w:t>
      </w:r>
    </w:p>
    <w:p w:rsidR="00F277CC" w:rsidRPr="00E225CD" w:rsidRDefault="00F277CC" w:rsidP="00F277CC">
      <w:pPr>
        <w:spacing w:line="360" w:lineRule="auto"/>
        <w:ind w:firstLine="709"/>
        <w:rPr>
          <w:sz w:val="28"/>
          <w:szCs w:val="28"/>
        </w:rPr>
      </w:pPr>
      <w:r w:rsidRPr="00E225CD">
        <w:rPr>
          <w:sz w:val="28"/>
          <w:szCs w:val="28"/>
        </w:rPr>
        <w:t>Дебет 19 «Налог на добавленную стоимость по приобретенным ценностям»; Кредит 60 «Расчеты с поставщиками и подрядчиками» — отражен НДС;</w:t>
      </w:r>
    </w:p>
    <w:p w:rsidR="00F277CC" w:rsidRPr="00E225CD" w:rsidRDefault="00F277CC" w:rsidP="00F277CC">
      <w:pPr>
        <w:spacing w:line="360" w:lineRule="auto"/>
        <w:ind w:firstLine="709"/>
        <w:rPr>
          <w:sz w:val="28"/>
          <w:szCs w:val="28"/>
        </w:rPr>
      </w:pPr>
      <w:r w:rsidRPr="00E225CD">
        <w:rPr>
          <w:sz w:val="28"/>
          <w:szCs w:val="28"/>
        </w:rPr>
        <w:t>Дебет 68 «Налог на добавленную стоимость»; Кредит 19 «Налог на добавленную стоимость по приобретенным ценностям» — принят к вычету НДС по счету-фактуре поставщика за полученные товары;</w:t>
      </w:r>
    </w:p>
    <w:p w:rsidR="00F277CC" w:rsidRPr="00E225CD" w:rsidRDefault="00F277CC" w:rsidP="00F277CC">
      <w:pPr>
        <w:spacing w:line="360" w:lineRule="auto"/>
        <w:ind w:firstLine="709"/>
        <w:rPr>
          <w:sz w:val="28"/>
          <w:szCs w:val="28"/>
        </w:rPr>
      </w:pPr>
      <w:r w:rsidRPr="00E225CD">
        <w:rPr>
          <w:sz w:val="28"/>
          <w:szCs w:val="28"/>
        </w:rPr>
        <w:t>Дебет 60 «Расчеты с поставщиками и под­рядчиками»; Кредит 62 «Расчеты с покупателями и заказчиками» — на основании акта произведен зачет взаимных требований.</w:t>
      </w:r>
    </w:p>
    <w:p w:rsidR="00F277CC" w:rsidRPr="00E225CD" w:rsidRDefault="00F277CC" w:rsidP="00F277CC">
      <w:pPr>
        <w:spacing w:line="360" w:lineRule="auto"/>
        <w:ind w:firstLine="709"/>
        <w:rPr>
          <w:sz w:val="28"/>
          <w:szCs w:val="28"/>
        </w:rPr>
      </w:pPr>
      <w:r w:rsidRPr="00E225CD">
        <w:rPr>
          <w:sz w:val="28"/>
          <w:szCs w:val="28"/>
        </w:rPr>
        <w:t>Возврат некачественного товара. Возврат покупателем некачественного товара следует рассматривать как отказ покупателя от исполнения договора купли-продажи (договора поставки). При этом происходит существенное нарушение продавцом условий договора по качеству, ассортименту, комплектности, упаковке или другим условиям, предъявляемым к товару. В данном случае договор купли-продажи в части некачественного товара согласно ст. 475 части второй Гражданского кодекса РФ считается расторгнутым.</w:t>
      </w:r>
    </w:p>
    <w:p w:rsidR="00F277CC" w:rsidRPr="00E225CD" w:rsidRDefault="00F277CC" w:rsidP="00F277CC">
      <w:pPr>
        <w:spacing w:line="360" w:lineRule="auto"/>
        <w:ind w:firstLine="709"/>
        <w:rPr>
          <w:sz w:val="28"/>
          <w:szCs w:val="28"/>
        </w:rPr>
      </w:pPr>
      <w:r w:rsidRPr="00E225CD">
        <w:rPr>
          <w:sz w:val="28"/>
          <w:szCs w:val="28"/>
        </w:rPr>
        <w:t>Покупатель, принимая товар от поставщика, обязан проверить количество и качество полученного товара. Гражданский кодекс РФ дает покупателю право не принимать переданный ему товар, если продавцом существенно нарушены требования к его качеству, а также в других случаях, когда он имеет право отказаться от исполнения договора (п. 1 ст. 460, ст. 464, п. 1 ст. 466, пп. 1, 2 ст. 468 ГК РФ).</w:t>
      </w:r>
    </w:p>
    <w:p w:rsidR="00F277CC" w:rsidRPr="00E225CD" w:rsidRDefault="00F277CC" w:rsidP="00F277CC">
      <w:pPr>
        <w:spacing w:line="360" w:lineRule="auto"/>
        <w:ind w:firstLine="709"/>
        <w:rPr>
          <w:sz w:val="28"/>
          <w:szCs w:val="28"/>
        </w:rPr>
      </w:pPr>
      <w:r w:rsidRPr="00E225CD">
        <w:rPr>
          <w:sz w:val="28"/>
          <w:szCs w:val="28"/>
        </w:rPr>
        <w:t>При обнаружении брака (некомплектности, несоответствия товара стандарту или согласован­ному образцу по качеству) в процессе реализации возврат товара поставщику осуществляется путем оформления расходной накладной (унифицированная форма № ТОРГ-12), в которой должна быть ссылка на реквизиты акта о признании товара некачественным (унифицированные формы № ТОРГ-2 и ТОРГ-3). Акт по форме № ТОРГ-2 составляется на отечественные товары, по форме № ТОРГ-3 — на импортные. Акты оформляются при первоначальной приемке товара покупателем и являются юридическим основанием для предъявления претензии поставщику.</w:t>
      </w:r>
    </w:p>
    <w:p w:rsidR="00F277CC" w:rsidRPr="00E225CD" w:rsidRDefault="00F277CC" w:rsidP="00F277CC">
      <w:pPr>
        <w:spacing w:line="360" w:lineRule="auto"/>
        <w:ind w:firstLine="709"/>
        <w:rPr>
          <w:sz w:val="28"/>
          <w:szCs w:val="28"/>
        </w:rPr>
      </w:pPr>
      <w:r w:rsidRPr="00E225CD">
        <w:rPr>
          <w:sz w:val="28"/>
          <w:szCs w:val="28"/>
        </w:rPr>
        <w:t>Прием товара, возвращаемого розничным покупателем, оформляется такой же товарной накладной (форма № ТОРГ-12) в двух экземплярах, один из которых прикладывается к товарному отчету, а второй вручается покупателю и является основанием для обмена товара или получения денежной суммы за данный товар. Порядок возврата товаров, приобретенных по договору розничной купли-продажи, регламентируется гл. 30 ГК РФ и Законом РФ от 09.02.1992 № 2300-1 «О защите прав потребителей». Однако есть товары, которые не подлежат возврату. Их Перечень утвержден постановлением Правительства РФ от 19.01.1998 № 55 (в ред. от 27. 03. 2007). К таким товарам относят парфюмерию, текстиль, ювелирные изделия, автомобили и др.</w:t>
      </w:r>
    </w:p>
    <w:p w:rsidR="00F277CC" w:rsidRPr="00E225CD" w:rsidRDefault="00F277CC" w:rsidP="00F277CC">
      <w:pPr>
        <w:spacing w:line="360" w:lineRule="auto"/>
        <w:ind w:firstLine="709"/>
        <w:rPr>
          <w:sz w:val="28"/>
          <w:szCs w:val="28"/>
        </w:rPr>
      </w:pPr>
      <w:r w:rsidRPr="00E225CD">
        <w:rPr>
          <w:sz w:val="28"/>
          <w:szCs w:val="28"/>
        </w:rPr>
        <w:t>Для товаров, которые не попадают в этот перечень, законодательством предусмотрены следующие случаи их возврата:</w:t>
      </w:r>
    </w:p>
    <w:p w:rsidR="00F277CC" w:rsidRPr="00E225CD" w:rsidRDefault="00F277CC" w:rsidP="00F277CC">
      <w:pPr>
        <w:spacing w:line="360" w:lineRule="auto"/>
        <w:ind w:firstLine="709"/>
        <w:rPr>
          <w:sz w:val="28"/>
          <w:szCs w:val="28"/>
        </w:rPr>
      </w:pPr>
      <w:r w:rsidRPr="00E225CD">
        <w:rPr>
          <w:sz w:val="28"/>
          <w:szCs w:val="28"/>
        </w:rPr>
        <w:t>— продавец не предоставил покупателю возможность получить полную и достоверную информацию о приобретаемом товаре при его продаже (п. З ст. 495 ГК РФ, ст. 12 Закона РФ № 2300-1);</w:t>
      </w:r>
    </w:p>
    <w:p w:rsidR="00F277CC" w:rsidRPr="00E225CD" w:rsidRDefault="00F277CC" w:rsidP="00F277CC">
      <w:pPr>
        <w:spacing w:line="360" w:lineRule="auto"/>
        <w:ind w:firstLine="709"/>
        <w:rPr>
          <w:sz w:val="28"/>
          <w:szCs w:val="28"/>
        </w:rPr>
      </w:pPr>
      <w:r w:rsidRPr="00E225CD">
        <w:rPr>
          <w:sz w:val="28"/>
          <w:szCs w:val="28"/>
        </w:rPr>
        <w:t>— покупателю продан товар ненадлежащего качества при приобретении товаров надлежащего качества (п. З ст. 503 ГК РФ, ст. 18 Закона РФ №2300-1);</w:t>
      </w:r>
    </w:p>
    <w:p w:rsidR="00F277CC" w:rsidRPr="00E225CD" w:rsidRDefault="00F277CC" w:rsidP="00F277CC">
      <w:pPr>
        <w:spacing w:line="360" w:lineRule="auto"/>
        <w:ind w:firstLine="709"/>
        <w:rPr>
          <w:sz w:val="28"/>
          <w:szCs w:val="28"/>
        </w:rPr>
      </w:pPr>
      <w:r w:rsidRPr="00E225CD">
        <w:rPr>
          <w:sz w:val="28"/>
          <w:szCs w:val="28"/>
        </w:rPr>
        <w:t>— приобретенный товар не подошел покупателю по форме, габаритам, фасону, расцветке, размеру или комплектации (ст. 25 Закона РФ № 2300-1).</w:t>
      </w:r>
    </w:p>
    <w:p w:rsidR="00F277CC" w:rsidRPr="00E225CD" w:rsidRDefault="00F277CC" w:rsidP="00F277CC">
      <w:pPr>
        <w:spacing w:line="360" w:lineRule="auto"/>
        <w:ind w:firstLine="709"/>
        <w:rPr>
          <w:sz w:val="28"/>
          <w:szCs w:val="28"/>
        </w:rPr>
      </w:pPr>
      <w:r w:rsidRPr="00E225CD">
        <w:rPr>
          <w:sz w:val="28"/>
          <w:szCs w:val="28"/>
        </w:rPr>
        <w:t>В подобных случаях на продавца возлагается обязанность принять проданный товар обратно и вернуть деньги покупателю, обменять товар на аналогичный, снизить покупную цену, безвозмездно устранить недостатки, возместить убытки и пр.</w:t>
      </w:r>
    </w:p>
    <w:p w:rsidR="00F277CC" w:rsidRPr="00E225CD" w:rsidRDefault="00F277CC" w:rsidP="00F277CC">
      <w:pPr>
        <w:spacing w:line="360" w:lineRule="auto"/>
        <w:ind w:firstLine="709"/>
        <w:rPr>
          <w:sz w:val="28"/>
          <w:szCs w:val="28"/>
        </w:rPr>
      </w:pPr>
      <w:r w:rsidRPr="00E225CD">
        <w:rPr>
          <w:sz w:val="28"/>
          <w:szCs w:val="28"/>
        </w:rPr>
        <w:t>После составления акта покупатель должен направить поставщику уведомление или претензию о выявленных недостатках в качестве товара. В направляемой поставщику претензии обязательно должны быть:</w:t>
      </w:r>
    </w:p>
    <w:p w:rsidR="00F277CC" w:rsidRPr="00E225CD" w:rsidRDefault="00F277CC" w:rsidP="00F277CC">
      <w:pPr>
        <w:spacing w:line="360" w:lineRule="auto"/>
        <w:ind w:firstLine="709"/>
        <w:rPr>
          <w:sz w:val="28"/>
          <w:szCs w:val="28"/>
        </w:rPr>
      </w:pPr>
      <w:r w:rsidRPr="00E225CD">
        <w:rPr>
          <w:sz w:val="28"/>
          <w:szCs w:val="28"/>
        </w:rPr>
        <w:t>— ссылка на договор поставки или договор купли-продажи;</w:t>
      </w:r>
    </w:p>
    <w:p w:rsidR="00F277CC" w:rsidRPr="00E225CD" w:rsidRDefault="00F277CC" w:rsidP="00F277CC">
      <w:pPr>
        <w:spacing w:line="360" w:lineRule="auto"/>
        <w:ind w:firstLine="709"/>
        <w:rPr>
          <w:sz w:val="28"/>
          <w:szCs w:val="28"/>
        </w:rPr>
      </w:pPr>
      <w:r w:rsidRPr="00E225CD">
        <w:rPr>
          <w:sz w:val="28"/>
          <w:szCs w:val="28"/>
        </w:rPr>
        <w:t>— детальное описание товара и характер брака по каждому изделию (вид товара, номер партии и др.);</w:t>
      </w:r>
    </w:p>
    <w:p w:rsidR="00F277CC" w:rsidRPr="00E225CD" w:rsidRDefault="00F277CC" w:rsidP="00F277CC">
      <w:pPr>
        <w:spacing w:line="360" w:lineRule="auto"/>
        <w:ind w:firstLine="709"/>
        <w:rPr>
          <w:sz w:val="28"/>
          <w:szCs w:val="28"/>
        </w:rPr>
      </w:pPr>
      <w:r w:rsidRPr="00E225CD">
        <w:rPr>
          <w:sz w:val="28"/>
          <w:szCs w:val="28"/>
        </w:rPr>
        <w:t>— ссылка на документ (акт) о браке с указанием составивших его лиц;</w:t>
      </w:r>
    </w:p>
    <w:p w:rsidR="00F277CC" w:rsidRPr="00E225CD" w:rsidRDefault="00F277CC" w:rsidP="00F277CC">
      <w:pPr>
        <w:spacing w:line="360" w:lineRule="auto"/>
        <w:ind w:firstLine="709"/>
        <w:rPr>
          <w:sz w:val="28"/>
          <w:szCs w:val="28"/>
        </w:rPr>
      </w:pPr>
      <w:r w:rsidRPr="00E225CD">
        <w:rPr>
          <w:sz w:val="28"/>
          <w:szCs w:val="28"/>
        </w:rPr>
        <w:t>— четкое изложение требований покупателя относительно выявленной некачественной продукции;</w:t>
      </w:r>
    </w:p>
    <w:p w:rsidR="00F277CC" w:rsidRPr="00E225CD" w:rsidRDefault="00F277CC" w:rsidP="00F277CC">
      <w:pPr>
        <w:spacing w:line="360" w:lineRule="auto"/>
        <w:ind w:firstLine="709"/>
        <w:rPr>
          <w:sz w:val="28"/>
          <w:szCs w:val="28"/>
        </w:rPr>
      </w:pPr>
      <w:r w:rsidRPr="00E225CD">
        <w:rPr>
          <w:sz w:val="28"/>
          <w:szCs w:val="28"/>
        </w:rPr>
        <w:t>— ссылка на приведенные выше нормы гражданского законодательства в обоснование своей позиции;</w:t>
      </w:r>
    </w:p>
    <w:p w:rsidR="00F277CC" w:rsidRPr="00E225CD" w:rsidRDefault="00F277CC" w:rsidP="00F277CC">
      <w:pPr>
        <w:spacing w:line="360" w:lineRule="auto"/>
        <w:ind w:firstLine="709"/>
        <w:rPr>
          <w:sz w:val="28"/>
          <w:szCs w:val="28"/>
        </w:rPr>
      </w:pPr>
      <w:r w:rsidRPr="00E225CD">
        <w:rPr>
          <w:sz w:val="28"/>
          <w:szCs w:val="28"/>
        </w:rPr>
        <w:t>— ссылка на заключение независимой экспертизы. При возврате товара поставщик (продавец) возвращает все уплаченные ему средства. Транспортные расходы по возврату некачественной продукции также несет поставщик (продавец).</w:t>
      </w:r>
    </w:p>
    <w:p w:rsidR="00F277CC" w:rsidRPr="00E225CD" w:rsidRDefault="00F277CC" w:rsidP="00F277CC">
      <w:pPr>
        <w:spacing w:line="360" w:lineRule="auto"/>
        <w:ind w:firstLine="709"/>
        <w:rPr>
          <w:sz w:val="28"/>
          <w:szCs w:val="28"/>
        </w:rPr>
      </w:pPr>
      <w:r w:rsidRPr="00E225CD">
        <w:rPr>
          <w:sz w:val="28"/>
          <w:szCs w:val="28"/>
        </w:rPr>
        <w:t>В бухгалтерском учете покупателя данные хозяйственные операции отражаются следующим образом:</w:t>
      </w:r>
    </w:p>
    <w:p w:rsidR="00F277CC" w:rsidRPr="00E225CD" w:rsidRDefault="00F277CC" w:rsidP="00F277CC">
      <w:pPr>
        <w:spacing w:line="360" w:lineRule="auto"/>
        <w:ind w:firstLine="709"/>
        <w:rPr>
          <w:sz w:val="28"/>
          <w:szCs w:val="28"/>
        </w:rPr>
      </w:pPr>
      <w:r w:rsidRPr="00E225CD">
        <w:rPr>
          <w:sz w:val="28"/>
          <w:szCs w:val="28"/>
        </w:rPr>
        <w:t>Дебет 41 «Товары»; Кредит 60 «Расчеты с поставщиками и подрядчиками» — оприходованы товары, полученные от поставщика;</w:t>
      </w:r>
    </w:p>
    <w:p w:rsidR="00F277CC" w:rsidRPr="00E225CD" w:rsidRDefault="00F277CC" w:rsidP="00F277CC">
      <w:pPr>
        <w:spacing w:line="360" w:lineRule="auto"/>
        <w:ind w:firstLine="709"/>
        <w:rPr>
          <w:sz w:val="28"/>
          <w:szCs w:val="28"/>
        </w:rPr>
      </w:pPr>
      <w:r w:rsidRPr="00E225CD">
        <w:rPr>
          <w:sz w:val="28"/>
          <w:szCs w:val="28"/>
        </w:rPr>
        <w:t>Дебет 19 «Налог на добавленную стоимость по приобретенным ценностям»; Кредит 60 «Расчеты с поставщиками и подрядчиками» — отражен НДС, относящийся к поступившим товарам;</w:t>
      </w:r>
    </w:p>
    <w:p w:rsidR="00F277CC" w:rsidRPr="00E225CD" w:rsidRDefault="00F277CC" w:rsidP="00F277CC">
      <w:pPr>
        <w:spacing w:line="360" w:lineRule="auto"/>
        <w:ind w:firstLine="709"/>
        <w:rPr>
          <w:sz w:val="28"/>
          <w:szCs w:val="28"/>
        </w:rPr>
      </w:pPr>
      <w:r w:rsidRPr="00E225CD">
        <w:rPr>
          <w:sz w:val="28"/>
          <w:szCs w:val="28"/>
        </w:rPr>
        <w:t>Дебет 60 «Расчеты с поставщиками и подрядчиками»; Кредит 51 «Расчетные счета» — оплачен товар поставщику;</w:t>
      </w:r>
    </w:p>
    <w:p w:rsidR="00F277CC" w:rsidRPr="00E225CD" w:rsidRDefault="00F277CC" w:rsidP="00F277CC">
      <w:pPr>
        <w:spacing w:line="360" w:lineRule="auto"/>
        <w:ind w:firstLine="709"/>
        <w:rPr>
          <w:sz w:val="28"/>
          <w:szCs w:val="28"/>
        </w:rPr>
      </w:pPr>
      <w:r w:rsidRPr="00E225CD">
        <w:rPr>
          <w:sz w:val="28"/>
          <w:szCs w:val="28"/>
        </w:rPr>
        <w:t>Дебет 68 «Налог на добавленную стоимость»; Кредит 19 «Налог на добавленную стоимость по приобретенным ценностям» — НДС по приобретенному товару предъявлен к вычету. Возврат некачественного товара:</w:t>
      </w:r>
    </w:p>
    <w:p w:rsidR="00F277CC" w:rsidRPr="00E225CD" w:rsidRDefault="00F277CC" w:rsidP="00F277CC">
      <w:pPr>
        <w:spacing w:line="360" w:lineRule="auto"/>
        <w:ind w:firstLine="709"/>
        <w:rPr>
          <w:sz w:val="28"/>
          <w:szCs w:val="28"/>
        </w:rPr>
      </w:pPr>
      <w:r w:rsidRPr="00E225CD">
        <w:rPr>
          <w:sz w:val="28"/>
          <w:szCs w:val="28"/>
        </w:rPr>
        <w:t>Дебет 76-2 «Расчеты по претензиям»; Кредит 41 «Товары» — отражена стоимость некачественного товара, возвращенного поставщику;</w:t>
      </w:r>
    </w:p>
    <w:p w:rsidR="00F277CC" w:rsidRPr="00E225CD" w:rsidRDefault="00F277CC" w:rsidP="00F277CC">
      <w:pPr>
        <w:spacing w:line="360" w:lineRule="auto"/>
        <w:ind w:firstLine="709"/>
        <w:rPr>
          <w:sz w:val="28"/>
          <w:szCs w:val="28"/>
        </w:rPr>
      </w:pPr>
      <w:r w:rsidRPr="00E225CD">
        <w:rPr>
          <w:sz w:val="28"/>
          <w:szCs w:val="28"/>
        </w:rPr>
        <w:t>Дебет 76-2 «Расчеты по претензиям»; Кредит 68 «Налог на добавленную стоимость» — восстановлен НДС, ранее учтенный в налоговом вычете;</w:t>
      </w:r>
    </w:p>
    <w:p w:rsidR="00F277CC" w:rsidRPr="00E225CD" w:rsidRDefault="00F277CC" w:rsidP="00F277CC">
      <w:pPr>
        <w:spacing w:line="360" w:lineRule="auto"/>
        <w:ind w:firstLine="709"/>
        <w:rPr>
          <w:sz w:val="28"/>
          <w:szCs w:val="28"/>
        </w:rPr>
      </w:pPr>
      <w:r w:rsidRPr="00E225CD">
        <w:rPr>
          <w:sz w:val="28"/>
          <w:szCs w:val="28"/>
        </w:rPr>
        <w:t>Дебет 51 «Расчетные счета»; Кредит 76-2 «Расчеты по претензиям» — получены денежные средства от поставщика за возвращенный товар.</w:t>
      </w:r>
    </w:p>
    <w:p w:rsidR="00F277CC" w:rsidRPr="00E225CD" w:rsidRDefault="00F277CC" w:rsidP="00F277CC">
      <w:pPr>
        <w:spacing w:line="360" w:lineRule="auto"/>
        <w:ind w:firstLine="709"/>
        <w:rPr>
          <w:sz w:val="28"/>
          <w:szCs w:val="28"/>
        </w:rPr>
      </w:pPr>
      <w:r w:rsidRPr="00E225CD">
        <w:rPr>
          <w:sz w:val="28"/>
          <w:szCs w:val="28"/>
        </w:rPr>
        <w:t>При обнаружении брака на стадии приемки товара такой товар на баланс покупателем не приходуется, а учитывается по дебету забалансового счета 002 «Товарно-материальные ценности, принятые на ответственное хранение» до момента возврата поставщику. При возврате поставщику товара, не соответствующего условиям договора купли-продажи, счет 002 кредитуется. При выявлении брака не всей партии товара, а только его части, по дебету счета 002 отражается только часть бракованного товара, а товар надлежащего качества принимается к учету с отражением на счете 41 «Товары».</w:t>
      </w:r>
    </w:p>
    <w:p w:rsidR="00F277CC" w:rsidRPr="00E225CD" w:rsidRDefault="00F277CC" w:rsidP="00F277CC">
      <w:pPr>
        <w:spacing w:line="360" w:lineRule="auto"/>
        <w:ind w:firstLine="709"/>
        <w:rPr>
          <w:sz w:val="28"/>
          <w:szCs w:val="28"/>
        </w:rPr>
      </w:pPr>
      <w:r w:rsidRPr="00E225CD">
        <w:rPr>
          <w:sz w:val="28"/>
          <w:szCs w:val="28"/>
        </w:rPr>
        <w:t>Оформление возврата денежных средств покупателю — физическому лицу зависит от того, возвращен ли товар в день покупки или позднее. Если возврат происходит в день покупки, то на сумму возврата денежных средств оформляется акт по форме КМ-3, утвержденной постановлением Госкомстата России от 25.12.1998 № 132. Данный акт составляется в одном экземпляре комиссией в составе заведующего товарным отделом (секцией), старшего кассира и кассира-операциониста. Принятые от покупателя и погашенные кассовые чеки наклеивают на лист бумаги и вместе с указанным актом сдают в бухгалтерию при кассовом отчете.</w:t>
      </w:r>
    </w:p>
    <w:p w:rsidR="00F277CC" w:rsidRPr="00E225CD" w:rsidRDefault="00F277CC" w:rsidP="00F277CC">
      <w:pPr>
        <w:spacing w:line="360" w:lineRule="auto"/>
        <w:ind w:firstLine="709"/>
        <w:rPr>
          <w:sz w:val="28"/>
          <w:szCs w:val="28"/>
        </w:rPr>
      </w:pPr>
      <w:r w:rsidRPr="00E225CD">
        <w:rPr>
          <w:sz w:val="28"/>
          <w:szCs w:val="28"/>
        </w:rPr>
        <w:t>Денежные суммы, выплаченные по возвращенным покупателям кассовым чекам, отражаются в графе 16 Книги кассира-операциониста. На итог этой графы уменьшается сумма выручки, полученной торговой организацией за данный день.</w:t>
      </w:r>
    </w:p>
    <w:p w:rsidR="00F277CC" w:rsidRPr="00E225CD" w:rsidRDefault="00F277CC" w:rsidP="00F277CC">
      <w:pPr>
        <w:spacing w:line="360" w:lineRule="auto"/>
        <w:ind w:firstLine="709"/>
        <w:rPr>
          <w:sz w:val="28"/>
          <w:szCs w:val="28"/>
        </w:rPr>
      </w:pPr>
      <w:r w:rsidRPr="00E225CD">
        <w:rPr>
          <w:sz w:val="28"/>
          <w:szCs w:val="28"/>
        </w:rPr>
        <w:t>В случае предъявления покупателем кассового чека, содержащего несколько наименований товара, торговая организация может выдать покупателю взамен копию чека, заверенную администрацией организации. Порядок оформления документов описан в письме УФНС России от 08.06.2006 № 22-12/49655.</w:t>
      </w:r>
    </w:p>
    <w:p w:rsidR="00F277CC" w:rsidRPr="00E225CD" w:rsidRDefault="00F277CC" w:rsidP="00F277CC">
      <w:pPr>
        <w:spacing w:line="360" w:lineRule="auto"/>
        <w:ind w:firstLine="709"/>
        <w:rPr>
          <w:sz w:val="28"/>
          <w:szCs w:val="28"/>
        </w:rPr>
      </w:pPr>
      <w:r w:rsidRPr="00E225CD">
        <w:rPr>
          <w:sz w:val="28"/>
          <w:szCs w:val="28"/>
        </w:rPr>
        <w:t>Если товар возвращается на следующий день, а также если кассовый чек покупателем утерян, то следует руководствоваться Порядком ведения кассовых операций в РФ, утвержденным решением Совета директоров ЦБ РФ от 22. 09. 1993 № 40. В этом случае возврат денег осуществляется только из главной кассы по расходному кассовому ордеру (форма КО-2) на основании письменного заявления покупателя при предъявлении документа, удостоверяющего личность. Такой же порядок предусмотрен и Методическими рекомендациями. Заявление на возврат денег составляется покупателем в произвольной форме.</w:t>
      </w:r>
    </w:p>
    <w:p w:rsidR="00F277CC" w:rsidRPr="00E225CD" w:rsidRDefault="00F277CC" w:rsidP="00F277CC">
      <w:pPr>
        <w:spacing w:line="360" w:lineRule="auto"/>
        <w:ind w:firstLine="709"/>
        <w:rPr>
          <w:sz w:val="28"/>
          <w:szCs w:val="28"/>
        </w:rPr>
      </w:pPr>
      <w:r w:rsidRPr="00E225CD">
        <w:rPr>
          <w:sz w:val="28"/>
          <w:szCs w:val="28"/>
        </w:rPr>
        <w:t>При обнаружении недостатков потребитель вправе потребовать замены товара как на товар аналогичной марки (модели, артикула), так и на такой же товар другой марки (модели, артикула). Замена товара должна производиться в семидневный срок со дня предъявления требования потребителем, а при необходимости дополнительной проверки качества товара — в течение 20 дней. Если на момент предъявления требования о замене необходимый товар у продавца отсутствует, то замена товара производится в течение месяца. В таком случае потребителю по его требованию должен быть предоставлен безвозмездно (с доставкой) на период замены аналогичный товар длительного пользования.</w:t>
      </w:r>
    </w:p>
    <w:p w:rsidR="00F277CC" w:rsidRPr="00E225CD" w:rsidRDefault="00F277CC" w:rsidP="00F277CC">
      <w:pPr>
        <w:spacing w:line="360" w:lineRule="auto"/>
        <w:ind w:firstLine="709"/>
        <w:rPr>
          <w:sz w:val="28"/>
          <w:szCs w:val="28"/>
        </w:rPr>
      </w:pPr>
      <w:r w:rsidRPr="00E225CD">
        <w:rPr>
          <w:sz w:val="28"/>
          <w:szCs w:val="28"/>
        </w:rPr>
        <w:t>Однако в отношении технически сложных и дорогостоящих товаров требование о замене подлежит удовлетворению только в случае обнаружения существенных недостатков товаров.</w:t>
      </w:r>
    </w:p>
    <w:p w:rsidR="00F277CC" w:rsidRPr="00E225CD" w:rsidRDefault="00F277CC" w:rsidP="00F277CC">
      <w:pPr>
        <w:spacing w:line="360" w:lineRule="auto"/>
        <w:ind w:firstLine="709"/>
        <w:rPr>
          <w:sz w:val="28"/>
          <w:szCs w:val="28"/>
        </w:rPr>
      </w:pPr>
      <w:r w:rsidRPr="00E225CD">
        <w:rPr>
          <w:sz w:val="28"/>
          <w:szCs w:val="28"/>
        </w:rPr>
        <w:t>При возникновении спора между продавцом и потребителем вопрос о том, является ли товар дорогостоящим или нет, решается судом с учетом конкретных обстоятельств дела.</w:t>
      </w:r>
    </w:p>
    <w:p w:rsidR="00F277CC" w:rsidRPr="00E225CD" w:rsidRDefault="00F277CC" w:rsidP="00F277CC">
      <w:pPr>
        <w:spacing w:line="360" w:lineRule="auto"/>
        <w:ind w:firstLine="709"/>
        <w:rPr>
          <w:sz w:val="28"/>
          <w:szCs w:val="28"/>
        </w:rPr>
      </w:pPr>
      <w:r w:rsidRPr="00E225CD">
        <w:rPr>
          <w:sz w:val="28"/>
          <w:szCs w:val="28"/>
        </w:rPr>
        <w:t>Если цена возвращаемого товара меньше, покупатель доплачивает необходимую сумму, если возвращаемый товар дороже, то покупателю возвращают часть уплаченных им ранее денег.</w:t>
      </w:r>
    </w:p>
    <w:p w:rsidR="00F277CC" w:rsidRPr="00E225CD" w:rsidRDefault="00F277CC" w:rsidP="00F277CC">
      <w:pPr>
        <w:spacing w:line="360" w:lineRule="auto"/>
        <w:ind w:firstLine="709"/>
        <w:rPr>
          <w:sz w:val="28"/>
          <w:szCs w:val="28"/>
        </w:rPr>
      </w:pPr>
      <w:r w:rsidRPr="00E225CD">
        <w:rPr>
          <w:sz w:val="28"/>
          <w:szCs w:val="28"/>
        </w:rPr>
        <w:t>При оформлении и учете операций по приему и обмену некачественных товаров необходимо руководствоваться Методическими рекомендациями по учету и оформлению операций приема, хранения и отпуска товаров в организациях торговли, утвержденными письмом Роскомторга России от 10.07.1996 № 1-794/32-5.</w:t>
      </w:r>
    </w:p>
    <w:p w:rsidR="00F277CC" w:rsidRPr="00E225CD" w:rsidRDefault="00F277CC" w:rsidP="00F277CC">
      <w:pPr>
        <w:spacing w:line="360" w:lineRule="auto"/>
        <w:ind w:firstLine="709"/>
        <w:rPr>
          <w:sz w:val="28"/>
          <w:szCs w:val="28"/>
        </w:rPr>
      </w:pPr>
      <w:r w:rsidRPr="00E225CD">
        <w:rPr>
          <w:sz w:val="28"/>
          <w:szCs w:val="28"/>
        </w:rPr>
        <w:t>Если продавец заменил некачественный товар качественным товаром аналогичной марки (например, другого размера), то цена товара (реализации) не пересчитывается, следовательно, вопросов об отражении данной операции в бухгалтерском учете не возникнет.</w:t>
      </w:r>
    </w:p>
    <w:p w:rsidR="00F277CC" w:rsidRPr="00E225CD" w:rsidRDefault="00F277CC" w:rsidP="00F277CC">
      <w:pPr>
        <w:spacing w:line="360" w:lineRule="auto"/>
        <w:ind w:firstLine="709"/>
        <w:rPr>
          <w:sz w:val="28"/>
          <w:szCs w:val="28"/>
        </w:rPr>
      </w:pPr>
      <w:r w:rsidRPr="00E225CD">
        <w:rPr>
          <w:sz w:val="28"/>
          <w:szCs w:val="28"/>
        </w:rPr>
        <w:t>При замене товара ненадлежащего качества товаром другой марки или модели может возникнуть разница в их стоимости, которая либо доплачивается покупателем, либо возвращается ему.</w:t>
      </w:r>
    </w:p>
    <w:p w:rsidR="00F277CC" w:rsidRDefault="00F277CC" w:rsidP="00F277CC">
      <w:pPr>
        <w:spacing w:line="360" w:lineRule="auto"/>
        <w:ind w:firstLine="709"/>
        <w:rPr>
          <w:sz w:val="28"/>
          <w:szCs w:val="28"/>
        </w:rPr>
      </w:pPr>
      <w:r w:rsidRPr="00E225CD">
        <w:rPr>
          <w:sz w:val="28"/>
          <w:szCs w:val="28"/>
        </w:rPr>
        <w:t xml:space="preserve">В бухгалтерском учете такую замену можно отразить как разницу в цене реализации (путем доначисления или сторнирования). </w:t>
      </w:r>
    </w:p>
    <w:p w:rsidR="00F277CC" w:rsidRDefault="00F277CC"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Pr>
          <w:sz w:val="28"/>
          <w:szCs w:val="28"/>
        </w:rPr>
        <w:t xml:space="preserve">Таблица 14. </w:t>
      </w:r>
      <w:r w:rsidRPr="00E225CD">
        <w:rPr>
          <w:sz w:val="28"/>
          <w:szCs w:val="28"/>
        </w:rPr>
        <w:t>Корреспонденция счетов по учету возврата товаров от покупателя к поставщику</w:t>
      </w:r>
    </w:p>
    <w:tbl>
      <w:tblPr>
        <w:tblW w:w="4751" w:type="pct"/>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6513"/>
        <w:gridCol w:w="1029"/>
        <w:gridCol w:w="1454"/>
      </w:tblGrid>
      <w:tr w:rsidR="00F277CC" w:rsidRPr="00F277CC" w:rsidTr="00F277CC">
        <w:trPr>
          <w:cantSplit/>
          <w:tblHeader/>
        </w:trPr>
        <w:tc>
          <w:tcPr>
            <w:tcW w:w="3620" w:type="pct"/>
            <w:vAlign w:val="center"/>
          </w:tcPr>
          <w:p w:rsidR="00F277CC" w:rsidRPr="00F277CC" w:rsidRDefault="00F277CC" w:rsidP="00F277CC">
            <w:pPr>
              <w:pStyle w:val="af3"/>
              <w:spacing w:line="360" w:lineRule="auto"/>
              <w:rPr>
                <w:sz w:val="20"/>
              </w:rPr>
            </w:pPr>
            <w:r w:rsidRPr="00F277CC">
              <w:rPr>
                <w:sz w:val="20"/>
              </w:rPr>
              <w:t>Хозяйственная операция</w:t>
            </w:r>
          </w:p>
        </w:tc>
        <w:tc>
          <w:tcPr>
            <w:tcW w:w="1380" w:type="pct"/>
            <w:gridSpan w:val="2"/>
            <w:vAlign w:val="center"/>
          </w:tcPr>
          <w:p w:rsidR="00F277CC" w:rsidRPr="00F277CC" w:rsidRDefault="00F277CC" w:rsidP="00F277CC">
            <w:pPr>
              <w:pStyle w:val="af3"/>
              <w:spacing w:line="360" w:lineRule="auto"/>
              <w:rPr>
                <w:sz w:val="20"/>
              </w:rPr>
            </w:pPr>
            <w:r w:rsidRPr="00F277CC">
              <w:rPr>
                <w:sz w:val="20"/>
              </w:rPr>
              <w:t>Корреспондирующие счета</w:t>
            </w:r>
          </w:p>
        </w:tc>
      </w:tr>
      <w:tr w:rsidR="00F277CC" w:rsidRPr="00F277CC" w:rsidTr="00F277CC">
        <w:trPr>
          <w:cantSplit/>
          <w:trHeight w:val="473"/>
          <w:tblHeader/>
        </w:trPr>
        <w:tc>
          <w:tcPr>
            <w:tcW w:w="3620" w:type="pct"/>
            <w:vAlign w:val="center"/>
          </w:tcPr>
          <w:p w:rsidR="00F277CC" w:rsidRPr="00F277CC" w:rsidRDefault="00F277CC" w:rsidP="00F277CC">
            <w:pPr>
              <w:pStyle w:val="af3"/>
              <w:spacing w:line="360" w:lineRule="auto"/>
              <w:rPr>
                <w:sz w:val="20"/>
              </w:rPr>
            </w:pPr>
          </w:p>
        </w:tc>
        <w:tc>
          <w:tcPr>
            <w:tcW w:w="572" w:type="pct"/>
            <w:vAlign w:val="center"/>
          </w:tcPr>
          <w:p w:rsidR="00F277CC" w:rsidRPr="00F277CC" w:rsidRDefault="00F277CC" w:rsidP="00F277CC">
            <w:pPr>
              <w:pStyle w:val="af3"/>
              <w:spacing w:line="360" w:lineRule="auto"/>
              <w:rPr>
                <w:sz w:val="20"/>
              </w:rPr>
            </w:pPr>
            <w:r w:rsidRPr="00F277CC">
              <w:rPr>
                <w:sz w:val="20"/>
              </w:rPr>
              <w:t>Дебет</w:t>
            </w:r>
          </w:p>
        </w:tc>
        <w:tc>
          <w:tcPr>
            <w:tcW w:w="808" w:type="pct"/>
            <w:vAlign w:val="center"/>
          </w:tcPr>
          <w:p w:rsidR="00F277CC" w:rsidRPr="00F277CC" w:rsidRDefault="00F277CC" w:rsidP="00F277CC">
            <w:pPr>
              <w:pStyle w:val="af3"/>
              <w:spacing w:line="360" w:lineRule="auto"/>
              <w:rPr>
                <w:sz w:val="20"/>
              </w:rPr>
            </w:pPr>
            <w:r w:rsidRPr="00F277CC">
              <w:rPr>
                <w:sz w:val="20"/>
              </w:rPr>
              <w:t>Кредит</w:t>
            </w:r>
          </w:p>
        </w:tc>
      </w:tr>
      <w:tr w:rsidR="00F277CC" w:rsidRPr="00F277CC" w:rsidTr="00F277CC">
        <w:tc>
          <w:tcPr>
            <w:tcW w:w="3620" w:type="pct"/>
            <w:vAlign w:val="center"/>
          </w:tcPr>
          <w:p w:rsidR="00F277CC" w:rsidRPr="00F277CC" w:rsidRDefault="00F277CC" w:rsidP="00F277CC">
            <w:pPr>
              <w:pStyle w:val="af3"/>
              <w:spacing w:line="360" w:lineRule="auto"/>
              <w:rPr>
                <w:sz w:val="20"/>
              </w:rPr>
            </w:pPr>
            <w:r w:rsidRPr="00F277CC">
              <w:rPr>
                <w:bCs/>
                <w:sz w:val="20"/>
              </w:rPr>
              <w:t xml:space="preserve"> Сторнирована</w:t>
            </w:r>
            <w:r w:rsidRPr="00F277CC">
              <w:rPr>
                <w:sz w:val="20"/>
              </w:rPr>
              <w:t xml:space="preserve"> стоимость некачественного товара, возвращенного покупателями </w:t>
            </w:r>
          </w:p>
        </w:tc>
        <w:tc>
          <w:tcPr>
            <w:tcW w:w="572" w:type="pct"/>
            <w:vAlign w:val="center"/>
          </w:tcPr>
          <w:p w:rsidR="00F277CC" w:rsidRPr="00F277CC" w:rsidRDefault="00F277CC" w:rsidP="00F277CC">
            <w:pPr>
              <w:pStyle w:val="af3"/>
              <w:spacing w:line="360" w:lineRule="auto"/>
              <w:rPr>
                <w:sz w:val="20"/>
              </w:rPr>
            </w:pPr>
            <w:r w:rsidRPr="00F277CC">
              <w:rPr>
                <w:sz w:val="20"/>
              </w:rPr>
              <w:t>(90)</w:t>
            </w:r>
          </w:p>
        </w:tc>
        <w:tc>
          <w:tcPr>
            <w:tcW w:w="808" w:type="pct"/>
            <w:vAlign w:val="center"/>
          </w:tcPr>
          <w:p w:rsidR="00F277CC" w:rsidRPr="00F277CC" w:rsidRDefault="00F277CC" w:rsidP="00F277CC">
            <w:pPr>
              <w:pStyle w:val="af3"/>
              <w:spacing w:line="360" w:lineRule="auto"/>
              <w:rPr>
                <w:sz w:val="20"/>
              </w:rPr>
            </w:pPr>
            <w:r w:rsidRPr="00F277CC">
              <w:rPr>
                <w:sz w:val="20"/>
              </w:rPr>
              <w:t>(41)</w:t>
            </w:r>
          </w:p>
        </w:tc>
      </w:tr>
      <w:tr w:rsidR="00F277CC" w:rsidRPr="00F277CC" w:rsidTr="00F277CC">
        <w:tc>
          <w:tcPr>
            <w:tcW w:w="3620" w:type="pct"/>
            <w:vAlign w:val="center"/>
          </w:tcPr>
          <w:p w:rsidR="00F277CC" w:rsidRPr="00F277CC" w:rsidRDefault="00F277CC" w:rsidP="00F277CC">
            <w:pPr>
              <w:pStyle w:val="af3"/>
              <w:spacing w:line="360" w:lineRule="auto"/>
              <w:rPr>
                <w:sz w:val="20"/>
              </w:rPr>
            </w:pPr>
            <w:r w:rsidRPr="00F277CC">
              <w:rPr>
                <w:sz w:val="20"/>
              </w:rPr>
              <w:t xml:space="preserve"> Отражена стоимость некачественных товаров, поступивших от поставщиков, и выставлена претензия поставщику за товары, не соответствующие условиям договора</w:t>
            </w:r>
          </w:p>
        </w:tc>
        <w:tc>
          <w:tcPr>
            <w:tcW w:w="572" w:type="pct"/>
            <w:vAlign w:val="center"/>
          </w:tcPr>
          <w:p w:rsidR="00F277CC" w:rsidRPr="00F277CC" w:rsidRDefault="00F277CC" w:rsidP="00F277CC">
            <w:pPr>
              <w:pStyle w:val="af3"/>
              <w:spacing w:line="360" w:lineRule="auto"/>
              <w:rPr>
                <w:sz w:val="20"/>
              </w:rPr>
            </w:pPr>
            <w:r w:rsidRPr="00F277CC">
              <w:rPr>
                <w:sz w:val="20"/>
              </w:rPr>
              <w:t>76</w:t>
            </w:r>
          </w:p>
        </w:tc>
        <w:tc>
          <w:tcPr>
            <w:tcW w:w="808" w:type="pct"/>
            <w:vAlign w:val="center"/>
          </w:tcPr>
          <w:p w:rsidR="00F277CC" w:rsidRPr="00F277CC" w:rsidRDefault="00F277CC" w:rsidP="00F277CC">
            <w:pPr>
              <w:pStyle w:val="af3"/>
              <w:spacing w:line="360" w:lineRule="auto"/>
              <w:rPr>
                <w:sz w:val="20"/>
              </w:rPr>
            </w:pPr>
            <w:r w:rsidRPr="00F277CC">
              <w:rPr>
                <w:sz w:val="20"/>
              </w:rPr>
              <w:t>41</w:t>
            </w:r>
          </w:p>
        </w:tc>
      </w:tr>
    </w:tbl>
    <w:p w:rsidR="00F277CC" w:rsidRPr="00E225CD" w:rsidRDefault="00F277CC"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Рассмотрим отдельные ситуации по возврату товаров в ООО «Смик Рус».</w:t>
      </w:r>
    </w:p>
    <w:p w:rsidR="00F277CC" w:rsidRPr="00E225CD" w:rsidRDefault="00F277CC" w:rsidP="00F277CC">
      <w:pPr>
        <w:spacing w:line="360" w:lineRule="auto"/>
        <w:ind w:firstLine="709"/>
        <w:rPr>
          <w:sz w:val="28"/>
          <w:szCs w:val="28"/>
        </w:rPr>
      </w:pPr>
      <w:r w:rsidRPr="00E225CD">
        <w:rPr>
          <w:sz w:val="28"/>
          <w:szCs w:val="28"/>
        </w:rPr>
        <w:t>Договор поставки товаров с Empik Media &amp; Fashion предусматривает возврат бракованных или нереализованных товаров поставщику.</w:t>
      </w:r>
    </w:p>
    <w:p w:rsidR="00F277CC" w:rsidRPr="00E225CD" w:rsidRDefault="00F277CC" w:rsidP="00F277CC">
      <w:pPr>
        <w:spacing w:line="360" w:lineRule="auto"/>
        <w:ind w:firstLine="709"/>
        <w:rPr>
          <w:sz w:val="28"/>
          <w:szCs w:val="28"/>
        </w:rPr>
      </w:pPr>
      <w:r w:rsidRPr="00E225CD">
        <w:rPr>
          <w:sz w:val="28"/>
          <w:szCs w:val="28"/>
        </w:rPr>
        <w:t>Произведен возврат нереализованных товаров по накладной № 8 от 18.03.2009 г. на сумму 1198,70 руб. по покупным ценам. Одновременно снимается торговая наценка в сумме 361,30 руб. при помощи таксировки возвратной накладной, с магазина списывается товаров на сумму 1560 руб. (по продажным ценам). При возврате товаров в учете производятся записи:</w:t>
      </w:r>
    </w:p>
    <w:p w:rsidR="00F277CC" w:rsidRPr="00E225CD" w:rsidRDefault="00F277CC" w:rsidP="00F277CC">
      <w:pPr>
        <w:spacing w:line="360" w:lineRule="auto"/>
        <w:ind w:firstLine="709"/>
        <w:rPr>
          <w:sz w:val="28"/>
          <w:szCs w:val="28"/>
        </w:rPr>
      </w:pPr>
      <w:r w:rsidRPr="00E225CD">
        <w:rPr>
          <w:sz w:val="28"/>
          <w:szCs w:val="28"/>
        </w:rPr>
        <w:t>Дебет 60 «Расчеты с поставщиками и подрядчиками»; Кредит 41 «Товары» - 361,30 руб. Операция - возврат товаров поставщику Empik Media &amp; Fashion по накладной № 8 от 18.03.2009 г.</w:t>
      </w:r>
    </w:p>
    <w:p w:rsidR="00F277CC" w:rsidRPr="00E225CD" w:rsidRDefault="00F277CC" w:rsidP="00F277CC">
      <w:pPr>
        <w:spacing w:line="360" w:lineRule="auto"/>
        <w:ind w:firstLine="709"/>
        <w:rPr>
          <w:sz w:val="28"/>
          <w:szCs w:val="28"/>
        </w:rPr>
      </w:pPr>
      <w:r w:rsidRPr="00E225CD">
        <w:rPr>
          <w:sz w:val="28"/>
          <w:szCs w:val="28"/>
        </w:rPr>
        <w:t>Дебет 41 «Товары»; Кредит 42 «Торговая наценка» - (361,30) руб. Операция - снята торговая наценка по возвращенным товарам Empik Media &amp; Fashion по накладной № 8 от 18.03.2009 г.</w:t>
      </w:r>
    </w:p>
    <w:p w:rsidR="00F277CC" w:rsidRDefault="00F277CC" w:rsidP="00F277CC">
      <w:pPr>
        <w:spacing w:line="360" w:lineRule="auto"/>
        <w:ind w:firstLine="709"/>
        <w:rPr>
          <w:sz w:val="28"/>
          <w:szCs w:val="28"/>
        </w:rPr>
      </w:pPr>
      <w:r w:rsidRPr="00E225CD">
        <w:rPr>
          <w:sz w:val="28"/>
          <w:szCs w:val="28"/>
        </w:rPr>
        <w:t>ООО «Смик Рус» приобретает у поставщика ТД «Белый медведь» школьно-письменные товары по накладной № 372 от 25.03.2009 г. на общую сумму 360000 рублей (в том числе НДС 54915 рублей). В документах поставщика стоимость тары (50000 рублей) выделена отдельной строкой. По истечении недели ООО «Смик Рус» возвращает поставщику часть тары в размере половины ее стоимости. В бухгалтерском учете производятся следующие записи:</w:t>
      </w:r>
    </w:p>
    <w:p w:rsidR="00F277CC" w:rsidRDefault="00F277CC"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Pr>
          <w:sz w:val="28"/>
          <w:szCs w:val="28"/>
        </w:rPr>
        <w:t xml:space="preserve">Таблица 15. </w:t>
      </w:r>
      <w:r w:rsidRPr="00E225CD">
        <w:rPr>
          <w:sz w:val="28"/>
          <w:szCs w:val="28"/>
        </w:rPr>
        <w:t>Журнал хозяйственных операций по операциям с тарой</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30" w:type="dxa"/>
          <w:left w:w="30" w:type="dxa"/>
          <w:bottom w:w="30" w:type="dxa"/>
          <w:right w:w="30" w:type="dxa"/>
        </w:tblCellMar>
        <w:tblLook w:val="0000" w:firstRow="0" w:lastRow="0" w:firstColumn="0" w:lastColumn="0" w:noHBand="0" w:noVBand="0"/>
      </w:tblPr>
      <w:tblGrid>
        <w:gridCol w:w="1081"/>
        <w:gridCol w:w="1286"/>
        <w:gridCol w:w="1365"/>
        <w:gridCol w:w="5682"/>
      </w:tblGrid>
      <w:tr w:rsidR="00F277CC" w:rsidRPr="00F277CC" w:rsidTr="001A02E5">
        <w:tc>
          <w:tcPr>
            <w:tcW w:w="2405" w:type="dxa"/>
            <w:gridSpan w:val="2"/>
            <w:vAlign w:val="center"/>
          </w:tcPr>
          <w:p w:rsidR="00F277CC" w:rsidRPr="00F277CC" w:rsidRDefault="00F277CC" w:rsidP="00F277CC">
            <w:pPr>
              <w:widowControl/>
              <w:spacing w:line="360" w:lineRule="auto"/>
              <w:ind w:firstLine="0"/>
            </w:pPr>
            <w:r w:rsidRPr="00F277CC">
              <w:rPr>
                <w:bCs/>
              </w:rPr>
              <w:t>Корреспонденция счетов</w:t>
            </w:r>
          </w:p>
        </w:tc>
        <w:tc>
          <w:tcPr>
            <w:tcW w:w="1393" w:type="dxa"/>
            <w:vMerge w:val="restart"/>
            <w:vAlign w:val="center"/>
          </w:tcPr>
          <w:p w:rsidR="00F277CC" w:rsidRPr="00F277CC" w:rsidRDefault="00F277CC" w:rsidP="00F277CC">
            <w:pPr>
              <w:widowControl/>
              <w:spacing w:line="360" w:lineRule="auto"/>
              <w:ind w:firstLine="0"/>
            </w:pPr>
            <w:r w:rsidRPr="00F277CC">
              <w:rPr>
                <w:bCs/>
              </w:rPr>
              <w:t>Сумма, тыс.руб.</w:t>
            </w:r>
          </w:p>
        </w:tc>
        <w:tc>
          <w:tcPr>
            <w:tcW w:w="5900" w:type="dxa"/>
            <w:vMerge w:val="restart"/>
            <w:vAlign w:val="center"/>
          </w:tcPr>
          <w:p w:rsidR="00F277CC" w:rsidRPr="00F277CC" w:rsidRDefault="00F277CC" w:rsidP="00F277CC">
            <w:pPr>
              <w:widowControl/>
              <w:spacing w:line="360" w:lineRule="auto"/>
              <w:ind w:firstLine="0"/>
            </w:pPr>
            <w:r w:rsidRPr="00F277CC">
              <w:rPr>
                <w:bCs/>
              </w:rPr>
              <w:t>Содержание операций</w:t>
            </w:r>
          </w:p>
        </w:tc>
      </w:tr>
      <w:tr w:rsidR="00F277CC" w:rsidRPr="00F277CC" w:rsidTr="001A02E5">
        <w:tc>
          <w:tcPr>
            <w:tcW w:w="1097" w:type="dxa"/>
            <w:vAlign w:val="center"/>
          </w:tcPr>
          <w:p w:rsidR="00F277CC" w:rsidRPr="00F277CC" w:rsidRDefault="00F277CC" w:rsidP="00F277CC">
            <w:pPr>
              <w:widowControl/>
              <w:spacing w:line="360" w:lineRule="auto"/>
              <w:ind w:firstLine="0"/>
            </w:pPr>
            <w:r w:rsidRPr="00F277CC">
              <w:rPr>
                <w:bCs/>
              </w:rPr>
              <w:t>Дебет</w:t>
            </w:r>
          </w:p>
        </w:tc>
        <w:tc>
          <w:tcPr>
            <w:tcW w:w="1308" w:type="dxa"/>
            <w:vAlign w:val="center"/>
          </w:tcPr>
          <w:p w:rsidR="00F277CC" w:rsidRPr="00F277CC" w:rsidRDefault="00F277CC" w:rsidP="00F277CC">
            <w:pPr>
              <w:widowControl/>
              <w:spacing w:line="360" w:lineRule="auto"/>
              <w:ind w:firstLine="0"/>
            </w:pPr>
            <w:r w:rsidRPr="00F277CC">
              <w:rPr>
                <w:bCs/>
              </w:rPr>
              <w:t>Кредит</w:t>
            </w:r>
          </w:p>
        </w:tc>
        <w:tc>
          <w:tcPr>
            <w:tcW w:w="0" w:type="auto"/>
            <w:vMerge/>
            <w:vAlign w:val="center"/>
          </w:tcPr>
          <w:p w:rsidR="00F277CC" w:rsidRPr="00F277CC" w:rsidRDefault="00F277CC" w:rsidP="00F277CC">
            <w:pPr>
              <w:widowControl/>
              <w:spacing w:line="360" w:lineRule="auto"/>
              <w:ind w:firstLine="0"/>
            </w:pPr>
          </w:p>
        </w:tc>
        <w:tc>
          <w:tcPr>
            <w:tcW w:w="0" w:type="auto"/>
            <w:vMerge/>
            <w:vAlign w:val="center"/>
          </w:tcPr>
          <w:p w:rsidR="00F277CC" w:rsidRPr="00F277CC" w:rsidRDefault="00F277CC" w:rsidP="00F277CC">
            <w:pPr>
              <w:widowControl/>
              <w:spacing w:line="360" w:lineRule="auto"/>
              <w:ind w:firstLine="0"/>
            </w:pPr>
          </w:p>
        </w:tc>
      </w:tr>
      <w:tr w:rsidR="00F277CC" w:rsidRPr="00F277CC" w:rsidTr="001A02E5">
        <w:tc>
          <w:tcPr>
            <w:tcW w:w="1097" w:type="dxa"/>
          </w:tcPr>
          <w:p w:rsidR="00F277CC" w:rsidRPr="00F277CC" w:rsidRDefault="00F277CC" w:rsidP="00F277CC">
            <w:pPr>
              <w:widowControl/>
              <w:spacing w:line="360" w:lineRule="auto"/>
              <w:ind w:firstLine="0"/>
            </w:pPr>
            <w:r w:rsidRPr="00F277CC">
              <w:t>41</w:t>
            </w:r>
          </w:p>
        </w:tc>
        <w:tc>
          <w:tcPr>
            <w:tcW w:w="1308" w:type="dxa"/>
          </w:tcPr>
          <w:p w:rsidR="00F277CC" w:rsidRPr="00F277CC" w:rsidRDefault="00F277CC" w:rsidP="00F277CC">
            <w:pPr>
              <w:widowControl/>
              <w:spacing w:line="360" w:lineRule="auto"/>
              <w:ind w:firstLine="0"/>
            </w:pPr>
            <w:r w:rsidRPr="00F277CC">
              <w:t>60</w:t>
            </w:r>
          </w:p>
        </w:tc>
        <w:tc>
          <w:tcPr>
            <w:tcW w:w="1393" w:type="dxa"/>
          </w:tcPr>
          <w:p w:rsidR="00F277CC" w:rsidRPr="00F277CC" w:rsidRDefault="00F277CC" w:rsidP="00F277CC">
            <w:pPr>
              <w:widowControl/>
              <w:spacing w:line="360" w:lineRule="auto"/>
              <w:ind w:firstLine="0"/>
            </w:pPr>
            <w:r w:rsidRPr="00F277CC">
              <w:t>360</w:t>
            </w:r>
          </w:p>
        </w:tc>
        <w:tc>
          <w:tcPr>
            <w:tcW w:w="5900" w:type="dxa"/>
          </w:tcPr>
          <w:p w:rsidR="00F277CC" w:rsidRPr="00F277CC" w:rsidRDefault="00F277CC" w:rsidP="00F277CC">
            <w:pPr>
              <w:widowControl/>
              <w:spacing w:line="360" w:lineRule="auto"/>
              <w:ind w:firstLine="0"/>
            </w:pPr>
            <w:r w:rsidRPr="00F277CC">
              <w:t>Приняты к учету товары от поставщика ТД «Белый медведь» по накл.372 от 25.03.09</w:t>
            </w:r>
          </w:p>
        </w:tc>
      </w:tr>
      <w:tr w:rsidR="00F277CC" w:rsidRPr="00F277CC" w:rsidTr="001A02E5">
        <w:tc>
          <w:tcPr>
            <w:tcW w:w="1097" w:type="dxa"/>
          </w:tcPr>
          <w:p w:rsidR="00F277CC" w:rsidRPr="00F277CC" w:rsidRDefault="00F277CC" w:rsidP="00F277CC">
            <w:pPr>
              <w:widowControl/>
              <w:spacing w:line="360" w:lineRule="auto"/>
              <w:ind w:firstLine="0"/>
            </w:pPr>
            <w:r w:rsidRPr="00F277CC">
              <w:t>41</w:t>
            </w:r>
          </w:p>
        </w:tc>
        <w:tc>
          <w:tcPr>
            <w:tcW w:w="1308" w:type="dxa"/>
          </w:tcPr>
          <w:p w:rsidR="00F277CC" w:rsidRPr="00F277CC" w:rsidRDefault="00F277CC" w:rsidP="00F277CC">
            <w:pPr>
              <w:widowControl/>
              <w:spacing w:line="360" w:lineRule="auto"/>
              <w:ind w:firstLine="0"/>
            </w:pPr>
            <w:r w:rsidRPr="00F277CC">
              <w:t>42</w:t>
            </w:r>
          </w:p>
        </w:tc>
        <w:tc>
          <w:tcPr>
            <w:tcW w:w="1393" w:type="dxa"/>
          </w:tcPr>
          <w:p w:rsidR="00F277CC" w:rsidRPr="00F277CC" w:rsidRDefault="00F277CC" w:rsidP="00F277CC">
            <w:pPr>
              <w:widowControl/>
              <w:spacing w:line="360" w:lineRule="auto"/>
              <w:ind w:firstLine="0"/>
            </w:pPr>
            <w:r w:rsidRPr="00F277CC">
              <w:t>72</w:t>
            </w:r>
          </w:p>
        </w:tc>
        <w:tc>
          <w:tcPr>
            <w:tcW w:w="5900" w:type="dxa"/>
          </w:tcPr>
          <w:p w:rsidR="00F277CC" w:rsidRPr="00F277CC" w:rsidRDefault="00F277CC" w:rsidP="00F277CC">
            <w:pPr>
              <w:widowControl/>
              <w:spacing w:line="360" w:lineRule="auto"/>
              <w:ind w:firstLine="0"/>
            </w:pPr>
            <w:r w:rsidRPr="00F277CC">
              <w:t>Торговая наценка на товары, принятые от поставщика ТД «Белый медведь» по накл.372</w:t>
            </w:r>
          </w:p>
        </w:tc>
      </w:tr>
      <w:tr w:rsidR="00F277CC" w:rsidRPr="00F277CC" w:rsidTr="001A02E5">
        <w:tc>
          <w:tcPr>
            <w:tcW w:w="1097" w:type="dxa"/>
          </w:tcPr>
          <w:p w:rsidR="00F277CC" w:rsidRPr="00F277CC" w:rsidRDefault="00F277CC" w:rsidP="00F277CC">
            <w:pPr>
              <w:widowControl/>
              <w:spacing w:line="360" w:lineRule="auto"/>
              <w:ind w:firstLine="0"/>
            </w:pPr>
            <w:r w:rsidRPr="00F277CC">
              <w:t>41-4</w:t>
            </w:r>
          </w:p>
        </w:tc>
        <w:tc>
          <w:tcPr>
            <w:tcW w:w="1308" w:type="dxa"/>
          </w:tcPr>
          <w:p w:rsidR="00F277CC" w:rsidRPr="00F277CC" w:rsidRDefault="00F277CC" w:rsidP="00F277CC">
            <w:pPr>
              <w:widowControl/>
              <w:spacing w:line="360" w:lineRule="auto"/>
              <w:ind w:firstLine="0"/>
            </w:pPr>
            <w:r w:rsidRPr="00F277CC">
              <w:t>60</w:t>
            </w:r>
          </w:p>
        </w:tc>
        <w:tc>
          <w:tcPr>
            <w:tcW w:w="1393" w:type="dxa"/>
          </w:tcPr>
          <w:p w:rsidR="00F277CC" w:rsidRPr="00F277CC" w:rsidRDefault="00F277CC" w:rsidP="00F277CC">
            <w:pPr>
              <w:widowControl/>
              <w:spacing w:line="360" w:lineRule="auto"/>
              <w:ind w:firstLine="0"/>
            </w:pPr>
            <w:r w:rsidRPr="00F277CC">
              <w:t>50</w:t>
            </w:r>
          </w:p>
        </w:tc>
        <w:tc>
          <w:tcPr>
            <w:tcW w:w="5900" w:type="dxa"/>
          </w:tcPr>
          <w:p w:rsidR="00F277CC" w:rsidRPr="00F277CC" w:rsidRDefault="00F277CC" w:rsidP="00F277CC">
            <w:pPr>
              <w:widowControl/>
              <w:spacing w:line="360" w:lineRule="auto"/>
              <w:ind w:firstLine="0"/>
            </w:pPr>
            <w:r w:rsidRPr="00F277CC">
              <w:t>Принята к учету возвратная тара от поставщика ТД «Белый медведь»</w:t>
            </w:r>
          </w:p>
        </w:tc>
      </w:tr>
      <w:tr w:rsidR="00F277CC" w:rsidRPr="00F277CC" w:rsidTr="00F277CC">
        <w:trPr>
          <w:trHeight w:val="190"/>
        </w:trPr>
        <w:tc>
          <w:tcPr>
            <w:tcW w:w="9698" w:type="dxa"/>
            <w:gridSpan w:val="4"/>
          </w:tcPr>
          <w:p w:rsidR="00F277CC" w:rsidRPr="00F277CC" w:rsidRDefault="00F277CC" w:rsidP="00F277CC">
            <w:pPr>
              <w:widowControl/>
              <w:spacing w:line="360" w:lineRule="auto"/>
              <w:ind w:firstLine="0"/>
            </w:pPr>
            <w:r w:rsidRPr="00F277CC">
              <w:rPr>
                <w:bCs/>
              </w:rPr>
              <w:t>В момент возврата тары поставщику</w:t>
            </w:r>
          </w:p>
        </w:tc>
      </w:tr>
      <w:tr w:rsidR="00F277CC" w:rsidRPr="00F277CC" w:rsidTr="001A02E5">
        <w:tc>
          <w:tcPr>
            <w:tcW w:w="1097" w:type="dxa"/>
          </w:tcPr>
          <w:p w:rsidR="00F277CC" w:rsidRPr="00F277CC" w:rsidRDefault="00F277CC" w:rsidP="00F277CC">
            <w:pPr>
              <w:widowControl/>
              <w:spacing w:line="360" w:lineRule="auto"/>
              <w:ind w:firstLine="0"/>
            </w:pPr>
            <w:r w:rsidRPr="00F277CC">
              <w:t>60</w:t>
            </w:r>
          </w:p>
        </w:tc>
        <w:tc>
          <w:tcPr>
            <w:tcW w:w="1308" w:type="dxa"/>
          </w:tcPr>
          <w:p w:rsidR="00F277CC" w:rsidRPr="00F277CC" w:rsidRDefault="00F277CC" w:rsidP="00F277CC">
            <w:pPr>
              <w:widowControl/>
              <w:spacing w:line="360" w:lineRule="auto"/>
              <w:ind w:firstLine="0"/>
            </w:pPr>
            <w:r w:rsidRPr="00F277CC">
              <w:t>41-4</w:t>
            </w:r>
          </w:p>
        </w:tc>
        <w:tc>
          <w:tcPr>
            <w:tcW w:w="1393" w:type="dxa"/>
          </w:tcPr>
          <w:p w:rsidR="00F277CC" w:rsidRPr="00F277CC" w:rsidRDefault="00F277CC" w:rsidP="00F277CC">
            <w:pPr>
              <w:widowControl/>
              <w:spacing w:line="360" w:lineRule="auto"/>
              <w:ind w:firstLine="0"/>
            </w:pPr>
            <w:r w:rsidRPr="00F277CC">
              <w:t>25</w:t>
            </w:r>
          </w:p>
        </w:tc>
        <w:tc>
          <w:tcPr>
            <w:tcW w:w="5900" w:type="dxa"/>
          </w:tcPr>
          <w:p w:rsidR="00F277CC" w:rsidRPr="00F277CC" w:rsidRDefault="00F277CC" w:rsidP="00F277CC">
            <w:pPr>
              <w:widowControl/>
              <w:spacing w:line="360" w:lineRule="auto"/>
              <w:ind w:firstLine="0"/>
            </w:pPr>
            <w:r w:rsidRPr="00F277CC">
              <w:t>Возвращена часть тары поставщику ТД «Белый медведь»</w:t>
            </w:r>
          </w:p>
        </w:tc>
      </w:tr>
    </w:tbl>
    <w:p w:rsidR="00F277CC" w:rsidRDefault="00F277CC" w:rsidP="00F277CC">
      <w:pPr>
        <w:spacing w:line="360" w:lineRule="auto"/>
        <w:ind w:firstLine="709"/>
        <w:rPr>
          <w:sz w:val="28"/>
          <w:szCs w:val="28"/>
        </w:rPr>
      </w:pPr>
      <w:r w:rsidRPr="00E225CD">
        <w:rPr>
          <w:sz w:val="28"/>
          <w:szCs w:val="28"/>
        </w:rPr>
        <w:t>Возвратная тара, поступившая от поставщиков вместе с товарами, в ООО «Смик Рус» учитывается одновременно с оприходованием товаров на субсчете 41-4 «Тара под товаром и порожняя», в корреспонденции со счетом 60 «Расчеты с поставщиками и подрядчиками». Возврат тары отражается обратной проводкой.</w:t>
      </w:r>
    </w:p>
    <w:p w:rsidR="00F277CC" w:rsidRPr="00E225CD" w:rsidRDefault="00F277CC" w:rsidP="00F277CC">
      <w:pPr>
        <w:spacing w:line="360" w:lineRule="auto"/>
        <w:ind w:firstLine="709"/>
        <w:rPr>
          <w:sz w:val="28"/>
          <w:szCs w:val="28"/>
        </w:rPr>
      </w:pPr>
    </w:p>
    <w:p w:rsidR="00F277CC" w:rsidRPr="00E225CD" w:rsidRDefault="00F277CC" w:rsidP="00F277CC">
      <w:pPr>
        <w:pStyle w:val="2"/>
        <w:numPr>
          <w:ilvl w:val="0"/>
          <w:numId w:val="0"/>
        </w:numPr>
        <w:ind w:firstLine="710"/>
        <w:rPr>
          <w:szCs w:val="28"/>
        </w:rPr>
      </w:pPr>
      <w:bookmarkStart w:id="12" w:name="_Toc247329266"/>
      <w:r>
        <w:rPr>
          <w:szCs w:val="28"/>
        </w:rPr>
        <w:t xml:space="preserve">2.6 </w:t>
      </w:r>
      <w:r w:rsidRPr="00E225CD">
        <w:rPr>
          <w:szCs w:val="28"/>
        </w:rPr>
        <w:t>Учет скидок в торговой организации</w:t>
      </w:r>
      <w:bookmarkEnd w:id="12"/>
    </w:p>
    <w:p w:rsidR="00F277CC" w:rsidRPr="00E225CD" w:rsidRDefault="00F277CC"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Торговая скидка - это сумма, на которую снижается продажная цена товаров, реализуемых покупателю при условии выполнения им определенных условий, необходимых для получения скидки. Скидки предоставляются либо в форме уменьшения цены на продаваемый товар либо в форме бесплатной передачи определенного количества товара.</w:t>
      </w:r>
    </w:p>
    <w:p w:rsidR="00F277CC" w:rsidRPr="00E225CD" w:rsidRDefault="00F277CC" w:rsidP="00F277CC">
      <w:pPr>
        <w:spacing w:line="360" w:lineRule="auto"/>
        <w:ind w:firstLine="709"/>
        <w:rPr>
          <w:sz w:val="28"/>
          <w:szCs w:val="28"/>
        </w:rPr>
      </w:pPr>
      <w:r w:rsidRPr="00E225CD">
        <w:rPr>
          <w:sz w:val="28"/>
          <w:szCs w:val="28"/>
        </w:rPr>
        <w:t>Порядок предоставления скидки и ее размер определяются условиями договора и зависят от срока оплаты, количества закупаемого товара и т.п.</w:t>
      </w:r>
    </w:p>
    <w:p w:rsidR="00F277CC" w:rsidRPr="00E225CD" w:rsidRDefault="00F277CC" w:rsidP="00F277CC">
      <w:pPr>
        <w:spacing w:line="360" w:lineRule="auto"/>
        <w:ind w:firstLine="709"/>
        <w:rPr>
          <w:sz w:val="28"/>
          <w:szCs w:val="28"/>
        </w:rPr>
      </w:pPr>
      <w:r w:rsidRPr="00E225CD">
        <w:rPr>
          <w:sz w:val="28"/>
          <w:szCs w:val="28"/>
        </w:rPr>
        <w:t>Рассмотрим порядок отражения факта предоставления скидок в бухгалтерском учете продавца и получения данных скидок у покупателя.</w:t>
      </w:r>
    </w:p>
    <w:p w:rsidR="00F277CC" w:rsidRPr="00E225CD" w:rsidRDefault="00F277CC" w:rsidP="00F277CC">
      <w:pPr>
        <w:spacing w:line="360" w:lineRule="auto"/>
        <w:ind w:firstLine="709"/>
        <w:rPr>
          <w:sz w:val="28"/>
          <w:szCs w:val="28"/>
        </w:rPr>
      </w:pPr>
      <w:r w:rsidRPr="00E225CD">
        <w:rPr>
          <w:sz w:val="28"/>
          <w:szCs w:val="28"/>
        </w:rPr>
        <w:t>Организации торговли самостоятельно определяют цену на свою продукцию. Предоставляемые скидки со стоимости купленных товаров - это не расходы, а всего лишь уменьшение ранее заявленной продавцом цены.</w:t>
      </w:r>
    </w:p>
    <w:p w:rsidR="00F277CC" w:rsidRPr="00E225CD" w:rsidRDefault="00F277CC" w:rsidP="00F277CC">
      <w:pPr>
        <w:spacing w:line="360" w:lineRule="auto"/>
        <w:ind w:firstLine="709"/>
        <w:rPr>
          <w:sz w:val="28"/>
          <w:szCs w:val="28"/>
        </w:rPr>
      </w:pPr>
      <w:r w:rsidRPr="00E225CD">
        <w:rPr>
          <w:sz w:val="28"/>
          <w:szCs w:val="28"/>
        </w:rPr>
        <w:t>При этом цена товара с учетом скидки и будет являться ценой, фактически предусмотренной договором купли-продажи. Скидки учитываются при налогообложении и относятся на уменьшение валового дохода (прибыли). Основанием предоставления скидки является внутренний распорядительный документ предприятия торговли.</w:t>
      </w:r>
    </w:p>
    <w:p w:rsidR="00F277CC" w:rsidRPr="00E225CD" w:rsidRDefault="00F277CC" w:rsidP="00F277CC">
      <w:pPr>
        <w:spacing w:line="360" w:lineRule="auto"/>
        <w:ind w:firstLine="709"/>
        <w:rPr>
          <w:sz w:val="28"/>
          <w:szCs w:val="28"/>
        </w:rPr>
      </w:pPr>
      <w:r w:rsidRPr="00E225CD">
        <w:rPr>
          <w:sz w:val="28"/>
          <w:szCs w:val="28"/>
        </w:rPr>
        <w:t>Величина поступления от продажи товаров (выручка) определяется с учетом всех скидок (накидок), предоставленных организацией согласно договору (п. 6.5 ПБУ 9/99 «Доходы организации»).</w:t>
      </w:r>
    </w:p>
    <w:p w:rsidR="00F277CC" w:rsidRPr="00E225CD" w:rsidRDefault="00F277CC" w:rsidP="00F277CC">
      <w:pPr>
        <w:spacing w:line="360" w:lineRule="auto"/>
        <w:ind w:firstLine="709"/>
        <w:rPr>
          <w:sz w:val="28"/>
          <w:szCs w:val="28"/>
        </w:rPr>
      </w:pPr>
      <w:r w:rsidRPr="00E225CD">
        <w:rPr>
          <w:sz w:val="28"/>
          <w:szCs w:val="28"/>
        </w:rPr>
        <w:t xml:space="preserve">Обычно скидка на приобретение товара в определенном количестве предоставляется при покупке товара одного наименования, а скидка при приобретении товаров на установленную сумму устанавливается при покупке товаров как одного наименования, так и различной номенклатуры. </w:t>
      </w:r>
    </w:p>
    <w:p w:rsidR="00F277CC" w:rsidRPr="00E225CD" w:rsidRDefault="00F277CC" w:rsidP="00F277CC">
      <w:pPr>
        <w:spacing w:line="360" w:lineRule="auto"/>
        <w:ind w:firstLine="709"/>
        <w:rPr>
          <w:sz w:val="28"/>
          <w:szCs w:val="28"/>
        </w:rPr>
      </w:pPr>
      <w:r w:rsidRPr="00E225CD">
        <w:rPr>
          <w:sz w:val="28"/>
          <w:szCs w:val="28"/>
        </w:rPr>
        <w:t>Данный вид скидки позволяет продавцу стимулировать сбыт, увеличить прибыль за счет ускорения оборачиваемости товаров вследствие увеличения объема продаж и уменьшения за счет этого постоянных издержек обращения.</w:t>
      </w:r>
    </w:p>
    <w:p w:rsidR="00F277CC" w:rsidRPr="00E225CD" w:rsidRDefault="00F277CC" w:rsidP="00F277CC">
      <w:pPr>
        <w:spacing w:line="360" w:lineRule="auto"/>
        <w:ind w:firstLine="709"/>
        <w:rPr>
          <w:sz w:val="28"/>
          <w:szCs w:val="28"/>
        </w:rPr>
      </w:pPr>
      <w:r w:rsidRPr="00E225CD">
        <w:rPr>
          <w:sz w:val="28"/>
          <w:szCs w:val="28"/>
        </w:rPr>
        <w:t>Обе разновидности данной скидки отражаются в бухгалтерском учете сторон одинаково в момент ее предоставления. Ведь до этого неизвестно, воспользуется ли покупатель правом на ее приобретение или нет. И в бухгалтерском учете до момента предоставления скидки реализация товара отражается по обычной цене, без учета предоставления скидки.</w:t>
      </w:r>
    </w:p>
    <w:p w:rsidR="00F277CC" w:rsidRPr="00E225CD" w:rsidRDefault="00F277CC" w:rsidP="00F277CC">
      <w:pPr>
        <w:spacing w:line="360" w:lineRule="auto"/>
        <w:ind w:firstLine="709"/>
        <w:rPr>
          <w:sz w:val="28"/>
          <w:szCs w:val="28"/>
        </w:rPr>
      </w:pPr>
      <w:r w:rsidRPr="00E225CD">
        <w:rPr>
          <w:sz w:val="28"/>
          <w:szCs w:val="28"/>
        </w:rPr>
        <w:t xml:space="preserve">Если условие предоставления скидки выполняется сразу, без отсрочки - покупатель единовременно приобретает товар в количестве или сумме, необходимой для получения скидки, то у покупателя и продавца нет необходимости отражать факт предоставления скидки в бухгалтерском учете. </w:t>
      </w:r>
    </w:p>
    <w:p w:rsidR="00F277CC" w:rsidRPr="00E225CD" w:rsidRDefault="00F277CC" w:rsidP="00F277CC">
      <w:pPr>
        <w:spacing w:line="360" w:lineRule="auto"/>
        <w:ind w:firstLine="709"/>
        <w:rPr>
          <w:sz w:val="28"/>
          <w:szCs w:val="28"/>
        </w:rPr>
      </w:pPr>
      <w:r w:rsidRPr="00E225CD">
        <w:rPr>
          <w:sz w:val="28"/>
          <w:szCs w:val="28"/>
        </w:rPr>
        <w:t>В этом случае продавец фиксирует реализацию товаров по цене со скидкой, а у покупателя фактической ценой приобретения товара будет являться цена с учетом предоставленной скидки.</w:t>
      </w:r>
    </w:p>
    <w:p w:rsidR="00F277CC" w:rsidRPr="00E225CD" w:rsidRDefault="00F277CC" w:rsidP="00F277CC">
      <w:pPr>
        <w:spacing w:line="360" w:lineRule="auto"/>
        <w:ind w:firstLine="709"/>
        <w:rPr>
          <w:sz w:val="28"/>
          <w:szCs w:val="28"/>
        </w:rPr>
      </w:pPr>
      <w:r w:rsidRPr="00E225CD">
        <w:rPr>
          <w:sz w:val="28"/>
          <w:szCs w:val="28"/>
        </w:rPr>
        <w:t>Факт предоставления скидки торговой организацией отражается в бухгалтерском учете специальной проводкой лишь в случае, если реализуемые товары отражены в учете розничной торговой организации по продажной цене. В этом случае предоставленная скидка сторнируется проводкой по дебету счета 41 в корреспонденции с кредитом счета 42. Дальнейшие бухгалтерские проводки отражают реализацию товара исходя из цены фактической реализации.</w:t>
      </w:r>
    </w:p>
    <w:p w:rsidR="00F277CC" w:rsidRPr="00E225CD" w:rsidRDefault="00F277CC" w:rsidP="00F277CC">
      <w:pPr>
        <w:spacing w:line="360" w:lineRule="auto"/>
        <w:ind w:firstLine="709"/>
        <w:rPr>
          <w:sz w:val="28"/>
          <w:szCs w:val="28"/>
        </w:rPr>
      </w:pPr>
      <w:r w:rsidRPr="00E225CD">
        <w:rPr>
          <w:sz w:val="28"/>
          <w:szCs w:val="28"/>
        </w:rPr>
        <w:t>Необходимость составления сторнировочной проводки объясняется тем, что вариант учета товаров по продажным ценам предполагает соответствие стоимости товаров, отраженных на счете 41, ценам их фактической реализации покупателям. Это правило положено также в основу расчета величины реализованной торговой наценки. Следовательно, отсутствие при предоставлении скидок соответствующих корректировок продажной стоимости товаров приведет к завышению сумм реализованной торговой наценки.</w:t>
      </w:r>
    </w:p>
    <w:p w:rsidR="00F277CC" w:rsidRPr="00E225CD" w:rsidRDefault="00F277CC" w:rsidP="00F277CC">
      <w:pPr>
        <w:spacing w:line="360" w:lineRule="auto"/>
        <w:ind w:firstLine="709"/>
        <w:rPr>
          <w:sz w:val="28"/>
          <w:szCs w:val="28"/>
        </w:rPr>
      </w:pPr>
      <w:r w:rsidRPr="00E225CD">
        <w:rPr>
          <w:sz w:val="28"/>
          <w:szCs w:val="28"/>
        </w:rPr>
        <w:t xml:space="preserve">ООО «Смик Рус» является розничной торговой организацией и в магазинах учитывает товар по продажным ценам. </w:t>
      </w:r>
    </w:p>
    <w:p w:rsidR="00F277CC" w:rsidRPr="00E225CD" w:rsidRDefault="00F277CC" w:rsidP="00F277CC">
      <w:pPr>
        <w:spacing w:line="360" w:lineRule="auto"/>
        <w:ind w:firstLine="709"/>
        <w:rPr>
          <w:sz w:val="28"/>
          <w:szCs w:val="28"/>
        </w:rPr>
      </w:pPr>
      <w:r w:rsidRPr="00E225CD">
        <w:rPr>
          <w:sz w:val="28"/>
          <w:szCs w:val="28"/>
        </w:rPr>
        <w:t>Покупная цена дистрибьюторского товара составляет 84 000 руб., в т.ч. НДС 14 000 руб. Данная партия товара с розничной стоимостью 120.000 руб., реализуется покупателю со скидкой 10% за 108.000 руб., в т.ч. НДС 18.000 руб. Скидка предоставляется в момент реализации товара на всю партию приобретаемого товара. Отражение операции в бухгалтерском учете:</w:t>
      </w:r>
    </w:p>
    <w:p w:rsidR="00F277CC" w:rsidRPr="00E225CD" w:rsidRDefault="00F277CC" w:rsidP="00F277CC">
      <w:pPr>
        <w:spacing w:line="360" w:lineRule="auto"/>
        <w:ind w:firstLine="709"/>
        <w:rPr>
          <w:sz w:val="28"/>
          <w:szCs w:val="28"/>
        </w:rPr>
      </w:pPr>
      <w:r w:rsidRPr="00E225CD">
        <w:rPr>
          <w:sz w:val="28"/>
          <w:szCs w:val="28"/>
        </w:rPr>
        <w:t>Дебет 41 «Товары»; Кредит 60 «Расчеты с поставщиками и подрядчиками» - 70 000 руб. - оприходован поступивший товар от поставщика;</w:t>
      </w:r>
    </w:p>
    <w:p w:rsidR="00F277CC" w:rsidRPr="00E225CD" w:rsidRDefault="00F277CC" w:rsidP="00F277CC">
      <w:pPr>
        <w:spacing w:line="360" w:lineRule="auto"/>
        <w:ind w:firstLine="709"/>
        <w:rPr>
          <w:sz w:val="28"/>
          <w:szCs w:val="28"/>
        </w:rPr>
      </w:pPr>
      <w:r w:rsidRPr="00E225CD">
        <w:rPr>
          <w:sz w:val="28"/>
          <w:szCs w:val="28"/>
        </w:rPr>
        <w:t>Дебет 19 «НДС по приобретенным материальным ценностям»; Кредит 60 «Расчеты с поставщиками и подрядчиками» - 14 000 руб. - учтен НДС по приобретенному товару;</w:t>
      </w:r>
    </w:p>
    <w:p w:rsidR="00F277CC" w:rsidRPr="00E225CD" w:rsidRDefault="00F277CC" w:rsidP="00F277CC">
      <w:pPr>
        <w:spacing w:line="360" w:lineRule="auto"/>
        <w:ind w:firstLine="709"/>
        <w:rPr>
          <w:sz w:val="28"/>
          <w:szCs w:val="28"/>
        </w:rPr>
      </w:pPr>
      <w:r w:rsidRPr="00E225CD">
        <w:rPr>
          <w:sz w:val="28"/>
          <w:szCs w:val="28"/>
        </w:rPr>
        <w:t>Дебет 41 «Товары»; Кредит 42 «Торговая наценка» - 50 000 руб. - начислена торговая наценка на приобретенный товар;</w:t>
      </w:r>
    </w:p>
    <w:p w:rsidR="00F277CC" w:rsidRPr="00E225CD" w:rsidRDefault="00F277CC" w:rsidP="00F277CC">
      <w:pPr>
        <w:spacing w:line="360" w:lineRule="auto"/>
        <w:ind w:firstLine="709"/>
        <w:rPr>
          <w:sz w:val="28"/>
          <w:szCs w:val="28"/>
        </w:rPr>
      </w:pPr>
      <w:r w:rsidRPr="00E225CD">
        <w:rPr>
          <w:sz w:val="28"/>
          <w:szCs w:val="28"/>
        </w:rPr>
        <w:t>Дебет 60 «Расчеты с поставщиками и подрядчиками»; Кредит 51 «Расчетные счета» - 84 000 руб. - перечислена оплата поставщику товара;</w:t>
      </w:r>
    </w:p>
    <w:p w:rsidR="00F277CC" w:rsidRPr="00E225CD" w:rsidRDefault="00F277CC" w:rsidP="00F277CC">
      <w:pPr>
        <w:spacing w:line="360" w:lineRule="auto"/>
        <w:ind w:firstLine="709"/>
        <w:rPr>
          <w:sz w:val="28"/>
          <w:szCs w:val="28"/>
        </w:rPr>
      </w:pPr>
      <w:r w:rsidRPr="00E225CD">
        <w:rPr>
          <w:sz w:val="28"/>
          <w:szCs w:val="28"/>
        </w:rPr>
        <w:t>Дебет 68 субсчет «Расчеты с бюджетом по НДС»; Кредит 19 «НДС по приобретенным материальным ценностям» - 14 000 руб. - принят к вычету НДС по приобретенному товару после оплаты поставщику;</w:t>
      </w:r>
    </w:p>
    <w:p w:rsidR="00F277CC" w:rsidRPr="00E225CD" w:rsidRDefault="00F277CC" w:rsidP="00F277CC">
      <w:pPr>
        <w:spacing w:line="360" w:lineRule="auto"/>
        <w:ind w:firstLine="709"/>
        <w:rPr>
          <w:sz w:val="28"/>
          <w:szCs w:val="28"/>
        </w:rPr>
      </w:pPr>
      <w:r w:rsidRPr="00E225CD">
        <w:rPr>
          <w:sz w:val="28"/>
          <w:szCs w:val="28"/>
        </w:rPr>
        <w:t>Дебет 62 «Расчеты с покупателями»; Кредит 90-1 «Продажи» - 108 000 руб. - отражена выручка от продажи товара (по продажной цене с учетом предоставленной скидки).</w:t>
      </w:r>
    </w:p>
    <w:p w:rsidR="00F277CC" w:rsidRPr="00E225CD" w:rsidRDefault="00F277CC" w:rsidP="00F277CC">
      <w:pPr>
        <w:spacing w:line="360" w:lineRule="auto"/>
        <w:ind w:firstLine="709"/>
        <w:rPr>
          <w:sz w:val="28"/>
          <w:szCs w:val="28"/>
        </w:rPr>
      </w:pPr>
      <w:r w:rsidRPr="00E225CD">
        <w:rPr>
          <w:sz w:val="28"/>
          <w:szCs w:val="28"/>
        </w:rPr>
        <w:t>Дебет 90-3 «НДС с продаж»; Кредит 68 субсчет «Расчеты с бюджетом по НДС» - 18 000 руб. - начислен НДС с оборота по реализованным товарам;</w:t>
      </w:r>
    </w:p>
    <w:p w:rsidR="00F277CC" w:rsidRPr="00E225CD" w:rsidRDefault="00F277CC" w:rsidP="00F277CC">
      <w:pPr>
        <w:spacing w:line="360" w:lineRule="auto"/>
        <w:ind w:firstLine="709"/>
        <w:rPr>
          <w:sz w:val="28"/>
          <w:szCs w:val="28"/>
        </w:rPr>
      </w:pPr>
      <w:r w:rsidRPr="00E225CD">
        <w:rPr>
          <w:sz w:val="28"/>
          <w:szCs w:val="28"/>
        </w:rPr>
        <w:t>Дебет 90-2 «Себестоимость продаж»; Кредит 42 «Торговая наценка» - 12 000 руб. - (красное сторно) - отражена сумма скидки, предоставленной покупателю с продажной цены товара;</w:t>
      </w:r>
    </w:p>
    <w:p w:rsidR="00F277CC" w:rsidRPr="00E225CD" w:rsidRDefault="00F277CC" w:rsidP="00F277CC">
      <w:pPr>
        <w:spacing w:line="360" w:lineRule="auto"/>
        <w:ind w:firstLine="709"/>
        <w:rPr>
          <w:sz w:val="28"/>
          <w:szCs w:val="28"/>
        </w:rPr>
      </w:pPr>
      <w:r w:rsidRPr="00E225CD">
        <w:rPr>
          <w:sz w:val="28"/>
          <w:szCs w:val="28"/>
        </w:rPr>
        <w:t>Дебет 90-2 «Себестоимость продаж»; Кредит 41 «Товары» - 120 000 руб. - списана стоимость проданных товаров;</w:t>
      </w:r>
    </w:p>
    <w:p w:rsidR="00F277CC" w:rsidRPr="00E225CD" w:rsidRDefault="00F277CC" w:rsidP="00F277CC">
      <w:pPr>
        <w:spacing w:line="360" w:lineRule="auto"/>
        <w:ind w:firstLine="709"/>
        <w:rPr>
          <w:sz w:val="28"/>
          <w:szCs w:val="28"/>
        </w:rPr>
      </w:pPr>
      <w:r w:rsidRPr="00E225CD">
        <w:rPr>
          <w:sz w:val="28"/>
          <w:szCs w:val="28"/>
        </w:rPr>
        <w:t>Дебет 90-2 «Себестоимость продаж»; Кредит 42 «Торговая наценка» - 38 000 руб. - (50 000 - 12 000) - (красное сторно) - отражена реализованная торговая наценка;</w:t>
      </w:r>
    </w:p>
    <w:p w:rsidR="00F277CC" w:rsidRPr="00E225CD" w:rsidRDefault="00F277CC" w:rsidP="00F277CC">
      <w:pPr>
        <w:spacing w:line="360" w:lineRule="auto"/>
        <w:ind w:firstLine="709"/>
        <w:rPr>
          <w:sz w:val="28"/>
          <w:szCs w:val="28"/>
        </w:rPr>
      </w:pPr>
      <w:r w:rsidRPr="00E225CD">
        <w:rPr>
          <w:sz w:val="28"/>
          <w:szCs w:val="28"/>
        </w:rPr>
        <w:t>Дебет 90-9 «Прибыль по продажам»; Кредит 99 «Прибыли и убытки» - 20000 руб. (38 000 - 18 000) - определен финансовый результат от реализации товара со скидкой.</w:t>
      </w:r>
    </w:p>
    <w:p w:rsidR="00F277CC" w:rsidRPr="00E225CD" w:rsidRDefault="00F277CC" w:rsidP="00F277CC">
      <w:pPr>
        <w:spacing w:line="360" w:lineRule="auto"/>
        <w:ind w:firstLine="709"/>
        <w:rPr>
          <w:sz w:val="28"/>
          <w:szCs w:val="28"/>
        </w:rPr>
      </w:pPr>
      <w:r w:rsidRPr="00E225CD">
        <w:rPr>
          <w:sz w:val="28"/>
          <w:szCs w:val="28"/>
        </w:rPr>
        <w:t>Если торговая организация (оптовая или розничная) ведет учет товаров по покупным ценам, без использования счета 42 «Торговая наценка», предоставленная в момент покупки товара скидка в бухгалтерском учете не отражается.</w:t>
      </w:r>
    </w:p>
    <w:p w:rsidR="00F277CC" w:rsidRPr="00E225CD" w:rsidRDefault="00F277CC" w:rsidP="00F277CC">
      <w:pPr>
        <w:spacing w:line="360" w:lineRule="auto"/>
        <w:ind w:firstLine="709"/>
        <w:rPr>
          <w:sz w:val="28"/>
          <w:szCs w:val="28"/>
        </w:rPr>
      </w:pPr>
      <w:r w:rsidRPr="00E225CD">
        <w:rPr>
          <w:sz w:val="28"/>
          <w:szCs w:val="28"/>
        </w:rPr>
        <w:t>Покупателю может быть предоставлено право получить скидку при приобретении товаров в определенном количестве либо на определенную сумму не единовременно, а в течение установленного периода, при котором суммарный объем закупок должен достичь установленного размера для предоставления скидки. Факт реализации товаров в количестве или сумме, не превышающем необходимого для предоставления скидки, отражается в учете продавца по цене без учета скидки.</w:t>
      </w:r>
    </w:p>
    <w:p w:rsidR="00F277CC" w:rsidRPr="00E225CD" w:rsidRDefault="00F277CC" w:rsidP="00F277CC">
      <w:pPr>
        <w:spacing w:line="360" w:lineRule="auto"/>
        <w:ind w:firstLine="709"/>
        <w:rPr>
          <w:sz w:val="28"/>
          <w:szCs w:val="28"/>
        </w:rPr>
      </w:pPr>
      <w:r w:rsidRPr="00E225CD">
        <w:rPr>
          <w:sz w:val="28"/>
          <w:szCs w:val="28"/>
        </w:rPr>
        <w:t>В данном случае возможно два варианта представления скидки - либо при наступлении определенных условий скидка представляется на последующие покупки, либо на всю приобретенную, в том числе приобретенную ранее партию товара.</w:t>
      </w:r>
    </w:p>
    <w:p w:rsidR="00F277CC" w:rsidRPr="00E225CD" w:rsidRDefault="00F277CC" w:rsidP="00F277CC">
      <w:pPr>
        <w:spacing w:line="360" w:lineRule="auto"/>
        <w:ind w:firstLine="709"/>
        <w:rPr>
          <w:sz w:val="28"/>
          <w:szCs w:val="28"/>
        </w:rPr>
      </w:pPr>
      <w:r w:rsidRPr="00E225CD">
        <w:rPr>
          <w:sz w:val="28"/>
          <w:szCs w:val="28"/>
        </w:rPr>
        <w:t>В первом случае отражения скидки в бухгалтерском учете тот же, что и в случае предоставления ее в момент покупки товара.</w:t>
      </w:r>
    </w:p>
    <w:p w:rsidR="00F277CC" w:rsidRPr="00E225CD" w:rsidRDefault="00F277CC" w:rsidP="00F277CC">
      <w:pPr>
        <w:spacing w:line="360" w:lineRule="auto"/>
        <w:ind w:firstLine="709"/>
        <w:rPr>
          <w:sz w:val="28"/>
          <w:szCs w:val="28"/>
        </w:rPr>
      </w:pPr>
      <w:r w:rsidRPr="00E225CD">
        <w:rPr>
          <w:sz w:val="28"/>
          <w:szCs w:val="28"/>
        </w:rPr>
        <w:t>Во втором варианте после продажи товаров в количестве достаточном, для предоставления скидки, продажная цена товаров, реализованных до момента предоставления скидки, подлежит корректировке в целях налогообложения и рассматривается в следующей главе.</w:t>
      </w:r>
    </w:p>
    <w:p w:rsidR="00F277CC" w:rsidRPr="00E225CD" w:rsidRDefault="00F277CC" w:rsidP="00F277CC">
      <w:pPr>
        <w:pStyle w:val="1"/>
        <w:tabs>
          <w:tab w:val="clear" w:pos="432"/>
        </w:tabs>
        <w:spacing w:after="0"/>
        <w:ind w:firstLine="709"/>
        <w:rPr>
          <w:sz w:val="28"/>
          <w:szCs w:val="28"/>
        </w:rPr>
      </w:pPr>
      <w:bookmarkStart w:id="13" w:name="_Toc247329267"/>
      <w:r w:rsidRPr="00E225CD">
        <w:rPr>
          <w:sz w:val="28"/>
          <w:szCs w:val="28"/>
        </w:rPr>
        <w:t>Особенности налогового учета в ООО «Смик Рус»</w:t>
      </w:r>
      <w:bookmarkEnd w:id="13"/>
    </w:p>
    <w:p w:rsidR="00F277CC" w:rsidRDefault="00F277CC" w:rsidP="00F277CC">
      <w:pPr>
        <w:pStyle w:val="2"/>
        <w:numPr>
          <w:ilvl w:val="0"/>
          <w:numId w:val="0"/>
        </w:numPr>
        <w:ind w:left="710"/>
        <w:rPr>
          <w:szCs w:val="28"/>
        </w:rPr>
      </w:pPr>
      <w:bookmarkStart w:id="14" w:name="_Toc247329268"/>
    </w:p>
    <w:p w:rsidR="00F277CC" w:rsidRPr="00E225CD" w:rsidRDefault="00F277CC" w:rsidP="00F277CC">
      <w:pPr>
        <w:pStyle w:val="2"/>
        <w:numPr>
          <w:ilvl w:val="0"/>
          <w:numId w:val="0"/>
        </w:numPr>
        <w:ind w:left="710"/>
        <w:rPr>
          <w:szCs w:val="28"/>
        </w:rPr>
      </w:pPr>
      <w:r>
        <w:rPr>
          <w:szCs w:val="28"/>
        </w:rPr>
        <w:t xml:space="preserve">3.1 </w:t>
      </w:r>
      <w:r w:rsidRPr="00E225CD">
        <w:rPr>
          <w:szCs w:val="28"/>
        </w:rPr>
        <w:t>Учет поступления товаров в торговой организации</w:t>
      </w:r>
      <w:bookmarkEnd w:id="14"/>
    </w:p>
    <w:p w:rsidR="00F277CC" w:rsidRPr="00E225CD" w:rsidRDefault="00F277CC"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Фактической себестоимостью материально-производственных запасов, приобретенных за плату, признается сумма фактических затрат организации на приобретение, за исключением налога на добавленную стоимость и иных возмещаемых налогов. Для целей налогообложения прибыли стоимость товаров также определяется, исходя из общей суммы затрат на их приобретение (п. 2 ст. 254 НК РФ). Но при этом нужно учитывать, что те расходы, для которых гл. 25 НК РФ установлен особый порядок признания, в стоимость товаров не включаются. К таким расходам относятся:</w:t>
      </w:r>
    </w:p>
    <w:p w:rsidR="00F277CC" w:rsidRPr="00E225CD" w:rsidRDefault="00F277CC" w:rsidP="00F277CC">
      <w:pPr>
        <w:spacing w:line="360" w:lineRule="auto"/>
        <w:ind w:firstLine="709"/>
        <w:rPr>
          <w:sz w:val="28"/>
          <w:szCs w:val="28"/>
        </w:rPr>
      </w:pPr>
      <w:r w:rsidRPr="00E225CD">
        <w:rPr>
          <w:sz w:val="28"/>
          <w:szCs w:val="28"/>
        </w:rPr>
        <w:t>- проценты по заемным средствам;</w:t>
      </w:r>
    </w:p>
    <w:p w:rsidR="00F277CC" w:rsidRPr="00E225CD" w:rsidRDefault="00F277CC" w:rsidP="00F277CC">
      <w:pPr>
        <w:spacing w:line="360" w:lineRule="auto"/>
        <w:ind w:firstLine="709"/>
        <w:rPr>
          <w:sz w:val="28"/>
          <w:szCs w:val="28"/>
        </w:rPr>
      </w:pPr>
      <w:r w:rsidRPr="00E225CD">
        <w:rPr>
          <w:sz w:val="28"/>
          <w:szCs w:val="28"/>
        </w:rPr>
        <w:t>- сверхнормативные командировочные расходы (в части суточных);</w:t>
      </w:r>
    </w:p>
    <w:p w:rsidR="00F277CC" w:rsidRPr="00E225CD" w:rsidRDefault="00F277CC" w:rsidP="00F277CC">
      <w:pPr>
        <w:spacing w:line="360" w:lineRule="auto"/>
        <w:ind w:firstLine="709"/>
        <w:rPr>
          <w:sz w:val="28"/>
          <w:szCs w:val="28"/>
        </w:rPr>
      </w:pPr>
      <w:r w:rsidRPr="00E225CD">
        <w:rPr>
          <w:sz w:val="28"/>
          <w:szCs w:val="28"/>
        </w:rPr>
        <w:t>- расходы на страхование.</w:t>
      </w:r>
    </w:p>
    <w:p w:rsidR="00F277CC" w:rsidRPr="00E225CD" w:rsidRDefault="00F277CC" w:rsidP="00F277CC">
      <w:pPr>
        <w:spacing w:line="360" w:lineRule="auto"/>
        <w:ind w:firstLine="709"/>
        <w:rPr>
          <w:sz w:val="28"/>
          <w:szCs w:val="28"/>
        </w:rPr>
      </w:pPr>
      <w:r w:rsidRPr="00E225CD">
        <w:rPr>
          <w:sz w:val="28"/>
          <w:szCs w:val="28"/>
        </w:rPr>
        <w:t>При наличии таких расходов стоимость материалов в бухгалтерском и налоговом учете различается, что является источником возникновения постоянных и временных разниц, подлежащих учету по правилам ПБУ 18/02.</w:t>
      </w:r>
    </w:p>
    <w:p w:rsidR="00F277CC" w:rsidRPr="00E225CD" w:rsidRDefault="00F277CC" w:rsidP="00F277CC">
      <w:pPr>
        <w:spacing w:line="360" w:lineRule="auto"/>
        <w:ind w:firstLine="709"/>
        <w:rPr>
          <w:sz w:val="28"/>
          <w:szCs w:val="28"/>
        </w:rPr>
      </w:pPr>
      <w:r w:rsidRPr="00E225CD">
        <w:rPr>
          <w:sz w:val="28"/>
          <w:szCs w:val="28"/>
        </w:rPr>
        <w:t>Сумму НДС по приобретенным товарам (работам, услугам) можно предъявить к вычету при одновременном выполнении следующих условий:</w:t>
      </w:r>
    </w:p>
    <w:p w:rsidR="00F277CC" w:rsidRPr="00E225CD" w:rsidRDefault="00F277CC" w:rsidP="00F277CC">
      <w:pPr>
        <w:spacing w:line="360" w:lineRule="auto"/>
        <w:ind w:firstLine="709"/>
        <w:rPr>
          <w:sz w:val="28"/>
          <w:szCs w:val="28"/>
        </w:rPr>
      </w:pPr>
      <w:r w:rsidRPr="00E225CD">
        <w:rPr>
          <w:sz w:val="28"/>
          <w:szCs w:val="28"/>
        </w:rPr>
        <w:t>1) приобретенные товары (работы, услуги) предназначены для осуществления операций, облагаемых НДС (п. 2 ст. 171 НК РФ);</w:t>
      </w:r>
    </w:p>
    <w:p w:rsidR="00F277CC" w:rsidRPr="00E225CD" w:rsidRDefault="00F277CC" w:rsidP="00F277CC">
      <w:pPr>
        <w:spacing w:line="360" w:lineRule="auto"/>
        <w:ind w:firstLine="709"/>
        <w:rPr>
          <w:sz w:val="28"/>
          <w:szCs w:val="28"/>
        </w:rPr>
      </w:pPr>
      <w:r w:rsidRPr="00E225CD">
        <w:rPr>
          <w:sz w:val="28"/>
          <w:szCs w:val="28"/>
        </w:rPr>
        <w:t>2) товары (работы, услуги) приняты к учету (п. 1 ст. 172 НК РФ);</w:t>
      </w:r>
    </w:p>
    <w:p w:rsidR="00F277CC" w:rsidRPr="00E225CD" w:rsidRDefault="00F277CC" w:rsidP="00F277CC">
      <w:pPr>
        <w:spacing w:line="360" w:lineRule="auto"/>
        <w:ind w:firstLine="709"/>
        <w:rPr>
          <w:sz w:val="28"/>
          <w:szCs w:val="28"/>
        </w:rPr>
      </w:pPr>
      <w:r w:rsidRPr="00E225CD">
        <w:rPr>
          <w:sz w:val="28"/>
          <w:szCs w:val="28"/>
        </w:rPr>
        <w:t>3) имеется надлежащим образом оформленный счет-фактура поставщика товаров (работ, услуг) (п. 1 ст. 172 НК РФ).</w:t>
      </w:r>
    </w:p>
    <w:p w:rsidR="00F277CC" w:rsidRPr="00E225CD" w:rsidRDefault="00F277CC" w:rsidP="00F277CC">
      <w:pPr>
        <w:spacing w:line="360" w:lineRule="auto"/>
        <w:ind w:firstLine="709"/>
        <w:rPr>
          <w:sz w:val="28"/>
          <w:szCs w:val="28"/>
        </w:rPr>
      </w:pPr>
      <w:r w:rsidRPr="00E225CD">
        <w:rPr>
          <w:sz w:val="28"/>
          <w:szCs w:val="28"/>
        </w:rPr>
        <w:t>В общем случае наличие счета-фактуры является обязательным условием для применения налоговых вычетов. Без счета-фактуры вычет получить нельзя, даже если сумма НДС выделена отдельной строкой во всех первичных и расчетных документах. Счет-фактура должен быть оформлен в строгом соответствии с требованиями, установленными налоговым законодательством - согласно п. 2 ст. 169 НК РФ счета-фактуры, составленные с нарушением требований п. 5 и 6 этой же статьи, не могут являться основанием для вычета указанных в них сумм НДС.</w:t>
      </w:r>
    </w:p>
    <w:p w:rsidR="00F277CC" w:rsidRPr="00E225CD" w:rsidRDefault="00F277CC" w:rsidP="00F277CC">
      <w:pPr>
        <w:spacing w:line="360" w:lineRule="auto"/>
        <w:ind w:firstLine="709"/>
        <w:rPr>
          <w:sz w:val="28"/>
          <w:szCs w:val="28"/>
        </w:rPr>
      </w:pPr>
      <w:r w:rsidRPr="00E225CD">
        <w:rPr>
          <w:sz w:val="28"/>
          <w:szCs w:val="28"/>
        </w:rPr>
        <w:t>Если организация начала использовать освобождение от уплаты НДС по статье 145 Налогового кодекса, то нужно восстановить входной НДС по остаткам товарно-материальных ценностей. Налоговый кодекс также требует восстановить принятый к вычету НДС, когда материальные ценности:</w:t>
      </w:r>
    </w:p>
    <w:p w:rsidR="00F277CC" w:rsidRPr="00E225CD" w:rsidRDefault="00F277CC" w:rsidP="00F277CC">
      <w:pPr>
        <w:spacing w:line="360" w:lineRule="auto"/>
        <w:ind w:firstLine="709"/>
        <w:rPr>
          <w:sz w:val="28"/>
          <w:szCs w:val="28"/>
        </w:rPr>
      </w:pPr>
      <w:r w:rsidRPr="00E225CD">
        <w:rPr>
          <w:sz w:val="28"/>
          <w:szCs w:val="28"/>
        </w:rPr>
        <w:t>- используют для реализации, местом которой не является территория РФ;</w:t>
      </w:r>
    </w:p>
    <w:p w:rsidR="00F277CC" w:rsidRPr="00E225CD" w:rsidRDefault="00F277CC" w:rsidP="00F277CC">
      <w:pPr>
        <w:spacing w:line="360" w:lineRule="auto"/>
        <w:ind w:firstLine="709"/>
        <w:rPr>
          <w:sz w:val="28"/>
          <w:szCs w:val="28"/>
        </w:rPr>
      </w:pPr>
      <w:r w:rsidRPr="00E225CD">
        <w:rPr>
          <w:sz w:val="28"/>
          <w:szCs w:val="28"/>
        </w:rPr>
        <w:t>- использованы фирмой, которая получила освобождение от НДС, перешла на ЕНВД или упрощенную систему;</w:t>
      </w:r>
    </w:p>
    <w:p w:rsidR="00F277CC" w:rsidRPr="00E225CD" w:rsidRDefault="00F277CC" w:rsidP="00F277CC">
      <w:pPr>
        <w:spacing w:line="360" w:lineRule="auto"/>
        <w:ind w:firstLine="709"/>
        <w:rPr>
          <w:sz w:val="28"/>
          <w:szCs w:val="28"/>
        </w:rPr>
      </w:pPr>
      <w:r w:rsidRPr="00E225CD">
        <w:rPr>
          <w:sz w:val="28"/>
          <w:szCs w:val="28"/>
        </w:rPr>
        <w:t>- используют для операций, не признаваемых объектом налогообложения (перечислены в п. 2 ст. 146 НК РФ).</w:t>
      </w:r>
    </w:p>
    <w:p w:rsidR="00F277CC" w:rsidRPr="00E225CD" w:rsidRDefault="00F277CC" w:rsidP="00F277CC">
      <w:pPr>
        <w:spacing w:line="360" w:lineRule="auto"/>
        <w:ind w:firstLine="709"/>
        <w:rPr>
          <w:sz w:val="28"/>
          <w:szCs w:val="28"/>
        </w:rPr>
      </w:pPr>
      <w:r w:rsidRPr="00E225CD">
        <w:rPr>
          <w:sz w:val="28"/>
          <w:szCs w:val="28"/>
        </w:rPr>
        <w:t>Поступающие по договору мены товары учитываются исходя из стоимости товаров (ценностей), переданных или подлежащих передаче организацией (п. 10 ПБУ 5/01). Стоимость товаров (ценностей), переданных или подлежащих передаче организацией, устанавливается исходя из цены, по которой в сравнимых обстоятельствах организация обычно определяет стоимость аналогичных товаров (ценностей). Таким образом, величина кредиторской задолженности поставщику за приобретенные товары определяется исходя из обычной продажной стоимости.</w:t>
      </w:r>
    </w:p>
    <w:p w:rsidR="00F277CC" w:rsidRPr="00E225CD" w:rsidRDefault="00F277CC" w:rsidP="00F277CC">
      <w:pPr>
        <w:spacing w:line="360" w:lineRule="auto"/>
        <w:ind w:firstLine="709"/>
        <w:rPr>
          <w:sz w:val="28"/>
          <w:szCs w:val="28"/>
        </w:rPr>
      </w:pPr>
      <w:r w:rsidRPr="00E225CD">
        <w:rPr>
          <w:sz w:val="28"/>
          <w:szCs w:val="28"/>
        </w:rPr>
        <w:t>При товарообменных сделках на основании пп. 2 п. 1 ст. 167 Налогового кодекса организация должна начислять НДС со стоимости полученных от контрагента товаров, если еще не отгрузила в его адрес товары. В такой ситуации у нее возникает налоговая база в соответствии с п. 1 ст. 154 НК РФ.</w:t>
      </w:r>
    </w:p>
    <w:p w:rsidR="00F277CC" w:rsidRPr="00E225CD" w:rsidRDefault="00F277CC" w:rsidP="00F277CC">
      <w:pPr>
        <w:spacing w:line="360" w:lineRule="auto"/>
        <w:ind w:firstLine="709"/>
        <w:rPr>
          <w:sz w:val="28"/>
          <w:szCs w:val="28"/>
        </w:rPr>
      </w:pPr>
      <w:r w:rsidRPr="00E225CD">
        <w:rPr>
          <w:sz w:val="28"/>
          <w:szCs w:val="28"/>
        </w:rPr>
        <w:t>Право на вычет НДС по приобретенным товарам при бартере появляется только после того, как покупатель отгрузит товары в адрес поставщика. В этом случае сумма налога, подлежащая вычету, определяется исходя из балансовой стоимости отгруженных товаров (п. 2 ст. 172 Налогового кодекса РФ).</w:t>
      </w:r>
    </w:p>
    <w:p w:rsidR="00F277CC" w:rsidRPr="00E225CD" w:rsidRDefault="00F277CC" w:rsidP="00F277CC">
      <w:pPr>
        <w:spacing w:line="360" w:lineRule="auto"/>
        <w:ind w:firstLine="709"/>
        <w:rPr>
          <w:sz w:val="28"/>
          <w:szCs w:val="28"/>
        </w:rPr>
      </w:pPr>
      <w:r w:rsidRPr="00E225CD">
        <w:rPr>
          <w:sz w:val="28"/>
          <w:szCs w:val="28"/>
        </w:rPr>
        <w:t>Согласно п. 4 ст. 274 НК РФ доходы, полученные в натуральной форме, учитываются исходя из цены сделки с учетом положений ст. 40 НК РФ.</w:t>
      </w:r>
    </w:p>
    <w:p w:rsidR="00F277CC" w:rsidRPr="00E225CD" w:rsidRDefault="00F277CC" w:rsidP="00F277CC">
      <w:pPr>
        <w:spacing w:line="360" w:lineRule="auto"/>
        <w:ind w:firstLine="709"/>
        <w:rPr>
          <w:sz w:val="28"/>
          <w:szCs w:val="28"/>
        </w:rPr>
      </w:pPr>
    </w:p>
    <w:p w:rsidR="00F277CC" w:rsidRPr="00E225CD" w:rsidRDefault="00F277CC" w:rsidP="00F277CC">
      <w:pPr>
        <w:pStyle w:val="2"/>
        <w:numPr>
          <w:ilvl w:val="0"/>
          <w:numId w:val="0"/>
        </w:numPr>
        <w:ind w:firstLine="710"/>
        <w:rPr>
          <w:szCs w:val="28"/>
        </w:rPr>
      </w:pPr>
      <w:bookmarkStart w:id="15" w:name="_Toc247329269"/>
      <w:r>
        <w:rPr>
          <w:szCs w:val="28"/>
        </w:rPr>
        <w:t xml:space="preserve">3.2 </w:t>
      </w:r>
      <w:r w:rsidRPr="00E225CD">
        <w:rPr>
          <w:szCs w:val="28"/>
        </w:rPr>
        <w:t>Учет выбытия товаров в торговой организации</w:t>
      </w:r>
      <w:bookmarkEnd w:id="15"/>
    </w:p>
    <w:p w:rsidR="00F277CC" w:rsidRPr="00E225CD" w:rsidRDefault="00F277CC"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 xml:space="preserve">Реализация товаров является объектом налогообложения – по налогу на прибыль, по НДС (пп. 1 п. 1 ст. 146 НК РФ). </w:t>
      </w:r>
    </w:p>
    <w:p w:rsidR="00F277CC" w:rsidRPr="00E225CD" w:rsidRDefault="00F277CC" w:rsidP="00F277CC">
      <w:pPr>
        <w:spacing w:line="360" w:lineRule="auto"/>
        <w:ind w:firstLine="709"/>
        <w:rPr>
          <w:sz w:val="28"/>
          <w:szCs w:val="28"/>
        </w:rPr>
      </w:pPr>
      <w:r w:rsidRPr="00E225CD">
        <w:rPr>
          <w:sz w:val="28"/>
          <w:szCs w:val="28"/>
        </w:rPr>
        <w:t>Сумма выручки за проданные товары определяется как разница между показаниями счетчика кассовой машины на начало и конец дня или смены. При возврате товаров покупателями выручка, определенная по показаниям кассовой машины, уменьшается. Показатели кассового счетчика регистрируются в книге кассира-операциониста, которая ведется по кассовой машине. Сумма фактической выручки отражается в кассовой книге. Стоимость проданных товаров записывается также материально ответственными лицами в товарных отчетах. Стоимость проданных товаров, отраженную в товарном отчете, следует сверять с торговой выручкой, указанной в кассовом отчете. При этом суммы в товарном и кассовом отчетах должны быть равными.</w:t>
      </w:r>
    </w:p>
    <w:p w:rsidR="00F277CC" w:rsidRPr="00E225CD" w:rsidRDefault="00F277CC" w:rsidP="00F277CC">
      <w:pPr>
        <w:spacing w:line="360" w:lineRule="auto"/>
        <w:ind w:firstLine="709"/>
        <w:rPr>
          <w:sz w:val="28"/>
          <w:szCs w:val="28"/>
        </w:rPr>
      </w:pPr>
      <w:r w:rsidRPr="00E225CD">
        <w:rPr>
          <w:sz w:val="28"/>
          <w:szCs w:val="28"/>
        </w:rPr>
        <w:t>Стоимость оплаченных и отпущенных покупателям товаров списывается с материально ответственных лиц на основании их товарных отчетов по продажной стоимости (при учете товаров по продажным ценам согласно учетной политике) или по покупной стоимости (при их учете по покупным ценам).</w:t>
      </w:r>
    </w:p>
    <w:p w:rsidR="00F277CC" w:rsidRPr="00E225CD" w:rsidRDefault="00F277CC" w:rsidP="00F277CC">
      <w:pPr>
        <w:spacing w:line="360" w:lineRule="auto"/>
        <w:ind w:firstLine="709"/>
        <w:rPr>
          <w:sz w:val="28"/>
          <w:szCs w:val="28"/>
        </w:rPr>
      </w:pPr>
      <w:r w:rsidRPr="00E225CD">
        <w:rPr>
          <w:sz w:val="28"/>
          <w:szCs w:val="28"/>
        </w:rPr>
        <w:t>При учете товаров по продажным ценам в течение месяца (отчетного периода) стоимость проданных товаров отражается по дебету и кредиту счета 90 "Продажи" в одинаковой оценке, т.е. по продажным, розничным ценам. Такой порядок учета продаж позволяет контролировать правильность отражения в учете объема продаж (розничного товарооборота) и списания товаров материально ответственными лицами путем сопоставления оборотов по дебету и кредиту данного счета. В конце месяца делается сторнировочная запись на сумму наценки по проданным товарам.</w:t>
      </w:r>
    </w:p>
    <w:p w:rsidR="00F277CC" w:rsidRDefault="00F277CC" w:rsidP="00F277CC">
      <w:pPr>
        <w:spacing w:line="360" w:lineRule="auto"/>
        <w:ind w:firstLine="709"/>
        <w:rPr>
          <w:sz w:val="28"/>
          <w:szCs w:val="28"/>
        </w:rPr>
      </w:pPr>
      <w:r w:rsidRPr="00E225CD">
        <w:rPr>
          <w:sz w:val="28"/>
          <w:szCs w:val="28"/>
        </w:rPr>
        <w:t>Налог на прибыль рассчитывается по формуле:</w:t>
      </w:r>
    </w:p>
    <w:p w:rsidR="00F277CC" w:rsidRPr="00E225CD" w:rsidRDefault="00F277CC" w:rsidP="00F277CC">
      <w:pPr>
        <w:spacing w:line="360" w:lineRule="auto"/>
        <w:ind w:firstLine="709"/>
        <w:rPr>
          <w:sz w:val="28"/>
          <w:szCs w:val="28"/>
        </w:rPr>
      </w:pPr>
    </w:p>
    <w:p w:rsidR="00F277CC" w:rsidRDefault="00F277CC" w:rsidP="00F277CC">
      <w:pPr>
        <w:widowControl/>
        <w:spacing w:line="360" w:lineRule="auto"/>
        <w:ind w:firstLine="709"/>
        <w:rPr>
          <w:sz w:val="28"/>
          <w:szCs w:val="28"/>
        </w:rPr>
      </w:pPr>
      <w:r w:rsidRPr="00E225CD">
        <w:rPr>
          <w:sz w:val="28"/>
          <w:szCs w:val="28"/>
        </w:rPr>
        <w:t xml:space="preserve">НП = НОП х СН : 100, </w:t>
      </w:r>
    </w:p>
    <w:p w:rsidR="00F277CC" w:rsidRPr="00E225CD" w:rsidRDefault="00F277CC" w:rsidP="00F277CC">
      <w:pPr>
        <w:widowControl/>
        <w:spacing w:line="360" w:lineRule="auto"/>
        <w:ind w:firstLine="709"/>
        <w:rPr>
          <w:sz w:val="28"/>
          <w:szCs w:val="28"/>
        </w:rPr>
      </w:pPr>
    </w:p>
    <w:p w:rsidR="00F277CC" w:rsidRPr="00E225CD" w:rsidRDefault="00F277CC" w:rsidP="00F277CC">
      <w:pPr>
        <w:widowControl/>
        <w:spacing w:line="360" w:lineRule="auto"/>
        <w:ind w:firstLine="709"/>
        <w:rPr>
          <w:sz w:val="28"/>
          <w:szCs w:val="28"/>
        </w:rPr>
      </w:pPr>
      <w:r w:rsidRPr="00E225CD">
        <w:rPr>
          <w:sz w:val="28"/>
          <w:szCs w:val="28"/>
        </w:rPr>
        <w:t xml:space="preserve">где </w:t>
      </w:r>
    </w:p>
    <w:p w:rsidR="00F277CC" w:rsidRPr="00E225CD" w:rsidRDefault="00F277CC" w:rsidP="00F277CC">
      <w:pPr>
        <w:spacing w:line="360" w:lineRule="auto"/>
        <w:ind w:firstLine="709"/>
        <w:rPr>
          <w:sz w:val="28"/>
          <w:szCs w:val="28"/>
        </w:rPr>
      </w:pPr>
      <w:r w:rsidRPr="00E225CD">
        <w:rPr>
          <w:sz w:val="28"/>
          <w:szCs w:val="28"/>
        </w:rPr>
        <w:t>НОП – налогооблагаемая прибыль;</w:t>
      </w:r>
    </w:p>
    <w:p w:rsidR="00F277CC" w:rsidRPr="00E225CD" w:rsidRDefault="00F277CC" w:rsidP="00F277CC">
      <w:pPr>
        <w:spacing w:line="360" w:lineRule="auto"/>
        <w:ind w:firstLine="709"/>
        <w:rPr>
          <w:sz w:val="28"/>
          <w:szCs w:val="28"/>
        </w:rPr>
      </w:pPr>
      <w:r w:rsidRPr="00E225CD">
        <w:rPr>
          <w:sz w:val="28"/>
          <w:szCs w:val="28"/>
        </w:rPr>
        <w:t>СН – ставка налога на прибыль.</w:t>
      </w:r>
    </w:p>
    <w:p w:rsidR="00F277CC" w:rsidRPr="00E225CD" w:rsidRDefault="00F277CC" w:rsidP="00F277CC">
      <w:pPr>
        <w:spacing w:line="360" w:lineRule="auto"/>
        <w:ind w:firstLine="709"/>
        <w:rPr>
          <w:sz w:val="28"/>
          <w:szCs w:val="28"/>
        </w:rPr>
      </w:pPr>
      <w:r w:rsidRPr="00E225CD">
        <w:rPr>
          <w:sz w:val="28"/>
          <w:szCs w:val="28"/>
        </w:rPr>
        <w:t xml:space="preserve">Одной из наиболее вероятных причин роста налогооблагаемой прибыли является превышение фактических расходов над нормативными. В связи с этим следует выяснить целесообразность произведенных затрат. </w:t>
      </w:r>
    </w:p>
    <w:p w:rsidR="00F277CC" w:rsidRDefault="00F277CC" w:rsidP="00F277CC">
      <w:pPr>
        <w:spacing w:line="360" w:lineRule="auto"/>
        <w:ind w:firstLine="709"/>
        <w:rPr>
          <w:sz w:val="28"/>
          <w:szCs w:val="28"/>
        </w:rPr>
      </w:pPr>
      <w:r w:rsidRPr="00E225CD">
        <w:rPr>
          <w:sz w:val="28"/>
          <w:szCs w:val="28"/>
        </w:rPr>
        <w:t>Влияние различий между прибылью до налогообложения и налогооблагаемой прибылью на сумму налога на прибыль осуществляется методом абсолютных разниц по формуле:</w:t>
      </w:r>
    </w:p>
    <w:p w:rsidR="00F277CC" w:rsidRPr="00E225CD" w:rsidRDefault="00F277CC" w:rsidP="00F277CC">
      <w:pPr>
        <w:spacing w:line="360" w:lineRule="auto"/>
        <w:ind w:firstLine="709"/>
        <w:rPr>
          <w:sz w:val="28"/>
          <w:szCs w:val="28"/>
        </w:rPr>
      </w:pPr>
    </w:p>
    <w:p w:rsidR="00F277CC" w:rsidRDefault="00F277CC" w:rsidP="00F277CC">
      <w:pPr>
        <w:widowControl/>
        <w:spacing w:line="360" w:lineRule="auto"/>
        <w:ind w:firstLine="709"/>
        <w:rPr>
          <w:sz w:val="28"/>
          <w:szCs w:val="28"/>
        </w:rPr>
      </w:pPr>
      <w:r w:rsidRPr="00E225CD">
        <w:rPr>
          <w:sz w:val="28"/>
          <w:szCs w:val="28"/>
        </w:rPr>
        <w:fldChar w:fldCharType="begin"/>
      </w:r>
      <w:r w:rsidRPr="00E225CD">
        <w:rPr>
          <w:sz w:val="28"/>
          <w:szCs w:val="28"/>
        </w:rPr>
        <w:instrText>SYMBOL 68 \f "Symbol" \s 14</w:instrText>
      </w:r>
      <w:r w:rsidRPr="00E225CD">
        <w:rPr>
          <w:sz w:val="28"/>
          <w:szCs w:val="28"/>
        </w:rPr>
        <w:fldChar w:fldCharType="separate"/>
      </w:r>
      <w:r w:rsidRPr="00E225CD">
        <w:rPr>
          <w:sz w:val="28"/>
          <w:szCs w:val="28"/>
        </w:rPr>
        <w:t>D</w:t>
      </w:r>
      <w:r w:rsidRPr="00E225CD">
        <w:rPr>
          <w:sz w:val="28"/>
          <w:szCs w:val="28"/>
        </w:rPr>
        <w:fldChar w:fldCharType="end"/>
      </w:r>
      <w:r w:rsidRPr="00E225CD">
        <w:rPr>
          <w:sz w:val="28"/>
          <w:szCs w:val="28"/>
        </w:rPr>
        <w:t xml:space="preserve">НП (НБ) = (ПДН – НОП) х СН : 100. </w:t>
      </w:r>
    </w:p>
    <w:p w:rsidR="00F277CC" w:rsidRPr="00E225CD" w:rsidRDefault="00F277CC" w:rsidP="00F277CC">
      <w:pPr>
        <w:widowControl/>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После расчета потерь выявляются резервы дальнейшего роста прибыли. При этом следует помнить, что, во-первых, в составе операционных расходов находятся налоги и сборы, которые следует планировать, во-вторых, потери станут резервами только после разработки и внедрения в практику реальных мероприятий, устраняющих причины их возникновения. [28, с.72]</w:t>
      </w:r>
    </w:p>
    <w:p w:rsidR="00F277CC" w:rsidRPr="00E225CD" w:rsidRDefault="00F277CC" w:rsidP="00F277CC">
      <w:pPr>
        <w:spacing w:line="360" w:lineRule="auto"/>
        <w:ind w:firstLine="709"/>
        <w:rPr>
          <w:sz w:val="28"/>
          <w:szCs w:val="28"/>
        </w:rPr>
      </w:pPr>
      <w:r w:rsidRPr="00E225CD">
        <w:rPr>
          <w:sz w:val="28"/>
          <w:szCs w:val="28"/>
        </w:rPr>
        <w:t xml:space="preserve">Объектом налогообложения для применения ЕНВД признается вмененный доход налогоплательщика. Вмененный доход - это потенциально возможный доход налогоплательщика ЕНВД, рассчитываемый с учетом совокупности условий, непосредственно влияющих на получение указанного дохода, и используемый для расчета величины ЕНВД по установленной ставке. </w:t>
      </w:r>
    </w:p>
    <w:p w:rsidR="00F277CC" w:rsidRPr="00E225CD" w:rsidRDefault="00F277CC" w:rsidP="00F277CC">
      <w:pPr>
        <w:spacing w:line="360" w:lineRule="auto"/>
        <w:ind w:firstLine="709"/>
        <w:rPr>
          <w:sz w:val="28"/>
          <w:szCs w:val="28"/>
        </w:rPr>
      </w:pPr>
      <w:r w:rsidRPr="00E225CD">
        <w:rPr>
          <w:sz w:val="28"/>
          <w:szCs w:val="28"/>
        </w:rPr>
        <w:t>Таким образом, законодатель вменил налогоплательщику тот доход, который потенциально может быть им получен при осуществлении той или иной деятельности (с учетом различных факторов, оказывающих влияние на доход, таких, как место и фактическое время ведения деятельности, сезонность и т.д.).</w:t>
      </w:r>
    </w:p>
    <w:p w:rsidR="00F277CC" w:rsidRPr="00E225CD" w:rsidRDefault="00F277CC" w:rsidP="00F277CC">
      <w:pPr>
        <w:spacing w:line="360" w:lineRule="auto"/>
        <w:ind w:firstLine="709"/>
        <w:rPr>
          <w:sz w:val="28"/>
          <w:szCs w:val="28"/>
        </w:rPr>
      </w:pPr>
      <w:r w:rsidRPr="00E225CD">
        <w:rPr>
          <w:sz w:val="28"/>
          <w:szCs w:val="28"/>
        </w:rPr>
        <w:t>Налоговой базой для исчисления ЕНВД признается величина вмененного дохода. Рассчитывается она как произведение базовой доходности по определенному виду предпринимательской деятельности, исчисленной за налоговый период, и величины физического показателя, характеризующего данный вид деятельности</w:t>
      </w:r>
    </w:p>
    <w:p w:rsidR="00F277CC" w:rsidRPr="00E225CD" w:rsidRDefault="00F277CC" w:rsidP="00F277CC">
      <w:pPr>
        <w:spacing w:line="360" w:lineRule="auto"/>
        <w:ind w:firstLine="709"/>
        <w:rPr>
          <w:sz w:val="28"/>
          <w:szCs w:val="28"/>
        </w:rPr>
      </w:pPr>
      <w:r w:rsidRPr="00E225CD">
        <w:rPr>
          <w:sz w:val="28"/>
          <w:szCs w:val="28"/>
        </w:rPr>
        <w:t>При этом базовая доходность корректируется (уменьшается или увеличивается) на коэффициенты К1 и К2.</w:t>
      </w:r>
    </w:p>
    <w:p w:rsidR="00F277CC" w:rsidRDefault="00F277CC" w:rsidP="00F277CC">
      <w:pPr>
        <w:spacing w:line="360" w:lineRule="auto"/>
        <w:ind w:firstLine="709"/>
        <w:rPr>
          <w:sz w:val="28"/>
          <w:szCs w:val="28"/>
        </w:rPr>
      </w:pPr>
      <w:r w:rsidRPr="00E225CD">
        <w:rPr>
          <w:sz w:val="28"/>
          <w:szCs w:val="28"/>
        </w:rPr>
        <w:t>Таким образом, налоговая база в ООО «Смик Рус» рассчитывается так:</w:t>
      </w:r>
    </w:p>
    <w:p w:rsidR="00F277CC" w:rsidRPr="00E225CD" w:rsidRDefault="00F277CC" w:rsidP="00F277CC">
      <w:pPr>
        <w:spacing w:line="360" w:lineRule="auto"/>
        <w:ind w:firstLine="709"/>
        <w:rPr>
          <w:sz w:val="28"/>
          <w:szCs w:val="28"/>
        </w:rPr>
      </w:pPr>
    </w:p>
    <w:p w:rsidR="00F277CC" w:rsidRDefault="00F277CC" w:rsidP="00F277CC">
      <w:pPr>
        <w:spacing w:line="360" w:lineRule="auto"/>
        <w:ind w:firstLine="709"/>
        <w:rPr>
          <w:sz w:val="28"/>
          <w:szCs w:val="28"/>
        </w:rPr>
      </w:pPr>
      <w:r w:rsidRPr="00E225CD">
        <w:rPr>
          <w:sz w:val="28"/>
          <w:szCs w:val="28"/>
        </w:rPr>
        <w:t>НБ = (БД * К1 * К2) * ФП,</w:t>
      </w:r>
    </w:p>
    <w:p w:rsidR="00F277CC" w:rsidRPr="00E225CD" w:rsidRDefault="00F277CC"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где НБ - налоговая база;</w:t>
      </w:r>
    </w:p>
    <w:p w:rsidR="00F277CC" w:rsidRPr="00E225CD" w:rsidRDefault="00F277CC" w:rsidP="00F277CC">
      <w:pPr>
        <w:spacing w:line="360" w:lineRule="auto"/>
        <w:ind w:firstLine="709"/>
        <w:rPr>
          <w:sz w:val="28"/>
          <w:szCs w:val="28"/>
        </w:rPr>
      </w:pPr>
      <w:r w:rsidRPr="00E225CD">
        <w:rPr>
          <w:sz w:val="28"/>
          <w:szCs w:val="28"/>
        </w:rPr>
        <w:t>БД - базовая доходность за налоговый период (квартал);</w:t>
      </w:r>
    </w:p>
    <w:p w:rsidR="00F277CC" w:rsidRPr="00E225CD" w:rsidRDefault="00F277CC" w:rsidP="00F277CC">
      <w:pPr>
        <w:spacing w:line="360" w:lineRule="auto"/>
        <w:ind w:firstLine="709"/>
        <w:rPr>
          <w:sz w:val="28"/>
          <w:szCs w:val="28"/>
        </w:rPr>
      </w:pPr>
      <w:r w:rsidRPr="00E225CD">
        <w:rPr>
          <w:sz w:val="28"/>
          <w:szCs w:val="28"/>
        </w:rPr>
        <w:t>К1 - коэффициент-дефлятор;</w:t>
      </w:r>
    </w:p>
    <w:p w:rsidR="00F277CC" w:rsidRPr="00E225CD" w:rsidRDefault="00F277CC" w:rsidP="00F277CC">
      <w:pPr>
        <w:spacing w:line="360" w:lineRule="auto"/>
        <w:ind w:firstLine="709"/>
        <w:rPr>
          <w:sz w:val="28"/>
          <w:szCs w:val="28"/>
        </w:rPr>
      </w:pPr>
      <w:r w:rsidRPr="00E225CD">
        <w:rPr>
          <w:sz w:val="28"/>
          <w:szCs w:val="28"/>
        </w:rPr>
        <w:t>К2 - корректирующий коэффициент;</w:t>
      </w:r>
    </w:p>
    <w:p w:rsidR="00F277CC" w:rsidRPr="00E225CD" w:rsidRDefault="00F277CC" w:rsidP="00F277CC">
      <w:pPr>
        <w:spacing w:line="360" w:lineRule="auto"/>
        <w:ind w:firstLine="709"/>
        <w:rPr>
          <w:sz w:val="28"/>
          <w:szCs w:val="28"/>
        </w:rPr>
      </w:pPr>
      <w:r w:rsidRPr="00E225CD">
        <w:rPr>
          <w:sz w:val="28"/>
          <w:szCs w:val="28"/>
        </w:rPr>
        <w:t>ФП - физический показатель.</w:t>
      </w:r>
    </w:p>
    <w:p w:rsidR="00F277CC" w:rsidRDefault="00F277CC" w:rsidP="00F277CC">
      <w:pPr>
        <w:spacing w:line="360" w:lineRule="auto"/>
        <w:ind w:firstLine="709"/>
        <w:rPr>
          <w:sz w:val="28"/>
          <w:szCs w:val="28"/>
        </w:rPr>
      </w:pPr>
      <w:r w:rsidRPr="00E225CD">
        <w:rPr>
          <w:sz w:val="28"/>
          <w:szCs w:val="28"/>
        </w:rPr>
        <w:t>Сумму ЕНВД исчисляют по итогам налогового периода, применив следующую формулу:</w:t>
      </w:r>
    </w:p>
    <w:p w:rsidR="00F277CC" w:rsidRPr="00E225CD" w:rsidRDefault="00F277CC" w:rsidP="00F277CC">
      <w:pPr>
        <w:spacing w:line="360" w:lineRule="auto"/>
        <w:ind w:firstLine="709"/>
        <w:rPr>
          <w:sz w:val="28"/>
          <w:szCs w:val="28"/>
        </w:rPr>
      </w:pPr>
    </w:p>
    <w:p w:rsidR="00F277CC" w:rsidRDefault="00F277CC" w:rsidP="00F277CC">
      <w:pPr>
        <w:spacing w:line="360" w:lineRule="auto"/>
        <w:ind w:firstLine="709"/>
        <w:rPr>
          <w:sz w:val="28"/>
          <w:szCs w:val="28"/>
        </w:rPr>
      </w:pPr>
      <w:r w:rsidRPr="00E225CD">
        <w:rPr>
          <w:sz w:val="28"/>
          <w:szCs w:val="28"/>
        </w:rPr>
        <w:t>ЕНВД = НБ х С,</w:t>
      </w:r>
    </w:p>
    <w:p w:rsidR="00F277CC" w:rsidRPr="00E225CD" w:rsidRDefault="00F277CC"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где НБ - налоговая база;</w:t>
      </w:r>
    </w:p>
    <w:p w:rsidR="00F277CC" w:rsidRPr="00E225CD" w:rsidRDefault="00F277CC" w:rsidP="00F277CC">
      <w:pPr>
        <w:spacing w:line="360" w:lineRule="auto"/>
        <w:ind w:firstLine="709"/>
        <w:rPr>
          <w:sz w:val="28"/>
          <w:szCs w:val="28"/>
        </w:rPr>
      </w:pPr>
      <w:r w:rsidRPr="00E225CD">
        <w:rPr>
          <w:sz w:val="28"/>
          <w:szCs w:val="28"/>
        </w:rPr>
        <w:t>С - ставка налога.</w:t>
      </w:r>
    </w:p>
    <w:p w:rsidR="00F277CC" w:rsidRPr="00E225CD" w:rsidRDefault="00F277CC" w:rsidP="00F277CC">
      <w:pPr>
        <w:spacing w:line="360" w:lineRule="auto"/>
        <w:ind w:firstLine="709"/>
        <w:rPr>
          <w:sz w:val="28"/>
          <w:szCs w:val="28"/>
        </w:rPr>
      </w:pPr>
      <w:r w:rsidRPr="00E225CD">
        <w:rPr>
          <w:sz w:val="28"/>
          <w:szCs w:val="28"/>
        </w:rPr>
        <w:t>К1 - это коэффициент-дефлятор, с его помощью учитывается изменение потребительских цен на товары (работы, услуги) в России в предшествующем периоде. Размер К1 устанавливается на календарный год Министерством экономического развития и торговли РФ.</w:t>
      </w:r>
    </w:p>
    <w:p w:rsidR="00F277CC" w:rsidRPr="00E225CD" w:rsidRDefault="00F277CC" w:rsidP="00F277CC">
      <w:pPr>
        <w:spacing w:line="360" w:lineRule="auto"/>
        <w:ind w:firstLine="709"/>
        <w:rPr>
          <w:sz w:val="28"/>
          <w:szCs w:val="28"/>
        </w:rPr>
      </w:pPr>
      <w:r w:rsidRPr="00E225CD">
        <w:rPr>
          <w:sz w:val="28"/>
          <w:szCs w:val="28"/>
        </w:rPr>
        <w:t>Так, на 2008 г. К1 установлен в размере 1,081 на основе Приказа Министерства экономического развития и торговли Российской Федерации от 19 ноября 2007 г. N 401 "Об установлении коэффициента-дефлятора К1 на 2008 год"</w:t>
      </w:r>
      <w:r w:rsidRPr="00E225CD">
        <w:rPr>
          <w:i/>
          <w:iCs/>
          <w:sz w:val="28"/>
          <w:szCs w:val="28"/>
        </w:rPr>
        <w:t xml:space="preserve">. </w:t>
      </w:r>
      <w:r w:rsidRPr="00E225CD">
        <w:rPr>
          <w:sz w:val="28"/>
          <w:szCs w:val="28"/>
        </w:rPr>
        <w:t>Следовательно, при расчете суммы ЕНВД в 2008 г. базовую доходность необходимо умножать на 1,081.</w:t>
      </w:r>
    </w:p>
    <w:p w:rsidR="00F277CC" w:rsidRPr="00E225CD" w:rsidRDefault="00F277CC" w:rsidP="00F277CC">
      <w:pPr>
        <w:spacing w:line="360" w:lineRule="auto"/>
        <w:ind w:firstLine="709"/>
        <w:rPr>
          <w:sz w:val="28"/>
          <w:szCs w:val="28"/>
        </w:rPr>
      </w:pPr>
      <w:r w:rsidRPr="00E225CD">
        <w:rPr>
          <w:sz w:val="28"/>
          <w:szCs w:val="28"/>
        </w:rPr>
        <w:t>К2 - это корректирующий коэффициент базовой доходности, учитывающий совокупность особенностей ведения предпринимательской деятельности.</w:t>
      </w:r>
    </w:p>
    <w:p w:rsidR="00F277CC" w:rsidRPr="00E225CD" w:rsidRDefault="00F277CC" w:rsidP="00F277CC">
      <w:pPr>
        <w:spacing w:line="360" w:lineRule="auto"/>
        <w:ind w:firstLine="709"/>
        <w:rPr>
          <w:sz w:val="28"/>
          <w:szCs w:val="28"/>
        </w:rPr>
      </w:pPr>
      <w:r w:rsidRPr="00E225CD">
        <w:rPr>
          <w:sz w:val="28"/>
          <w:szCs w:val="28"/>
        </w:rPr>
        <w:t>К2 устанавливается представительными органами муниципальных районов, городских округов, законодательными (представительными) органами государственной власти городов федерального значения Москвы и Санкт-Петербурга. Исчисляем ЕНВД для определённых видов деятельности в соответствии с Законом РФ от 16го июля 1998 года « О ЕНВД для определённых видов деятельности».</w:t>
      </w:r>
    </w:p>
    <w:p w:rsidR="00F277CC" w:rsidRPr="00E225CD" w:rsidRDefault="00F277CC" w:rsidP="00F277CC">
      <w:pPr>
        <w:spacing w:line="360" w:lineRule="auto"/>
        <w:ind w:firstLine="709"/>
        <w:rPr>
          <w:sz w:val="28"/>
          <w:szCs w:val="28"/>
        </w:rPr>
      </w:pPr>
      <w:r w:rsidRPr="00E225CD">
        <w:rPr>
          <w:sz w:val="28"/>
          <w:szCs w:val="28"/>
        </w:rPr>
        <w:t>1.Площадь всего торгового помещения – 800 кв.м.</w:t>
      </w:r>
    </w:p>
    <w:p w:rsidR="00F277CC" w:rsidRPr="00E225CD" w:rsidRDefault="00F277CC" w:rsidP="00F277CC">
      <w:pPr>
        <w:spacing w:line="360" w:lineRule="auto"/>
        <w:ind w:firstLine="709"/>
        <w:rPr>
          <w:sz w:val="28"/>
          <w:szCs w:val="28"/>
        </w:rPr>
      </w:pPr>
      <w:r w:rsidRPr="00E225CD">
        <w:rPr>
          <w:sz w:val="28"/>
          <w:szCs w:val="28"/>
        </w:rPr>
        <w:t>2.Вспомогательная площадь – 100 кв.м.</w:t>
      </w:r>
    </w:p>
    <w:p w:rsidR="00F277CC" w:rsidRPr="00E225CD" w:rsidRDefault="00F277CC" w:rsidP="00F277CC">
      <w:pPr>
        <w:spacing w:line="360" w:lineRule="auto"/>
        <w:ind w:firstLine="709"/>
        <w:rPr>
          <w:sz w:val="28"/>
          <w:szCs w:val="28"/>
        </w:rPr>
      </w:pPr>
      <w:r w:rsidRPr="00E225CD">
        <w:rPr>
          <w:sz w:val="28"/>
          <w:szCs w:val="28"/>
        </w:rPr>
        <w:t>3.Численность работающих - 20 чел.</w:t>
      </w:r>
    </w:p>
    <w:p w:rsidR="00F277CC" w:rsidRPr="00E225CD" w:rsidRDefault="00F277CC" w:rsidP="00F277CC">
      <w:pPr>
        <w:spacing w:line="360" w:lineRule="auto"/>
        <w:ind w:firstLine="709"/>
        <w:rPr>
          <w:sz w:val="28"/>
          <w:szCs w:val="28"/>
        </w:rPr>
      </w:pPr>
      <w:r w:rsidRPr="00E225CD">
        <w:rPr>
          <w:sz w:val="28"/>
          <w:szCs w:val="28"/>
        </w:rPr>
        <w:t>4.Территориальное нахождение магазина К=1.0</w:t>
      </w:r>
    </w:p>
    <w:p w:rsidR="00F277CC" w:rsidRPr="00E225CD" w:rsidRDefault="00F277CC" w:rsidP="00F277CC">
      <w:pPr>
        <w:spacing w:line="360" w:lineRule="auto"/>
        <w:ind w:firstLine="709"/>
        <w:rPr>
          <w:sz w:val="28"/>
          <w:szCs w:val="28"/>
        </w:rPr>
      </w:pPr>
      <w:r w:rsidRPr="00E225CD">
        <w:rPr>
          <w:sz w:val="28"/>
          <w:szCs w:val="28"/>
        </w:rPr>
        <w:t>5.Коэффициент инфляции – 1.9</w:t>
      </w:r>
    </w:p>
    <w:p w:rsidR="00F277CC" w:rsidRPr="00E225CD" w:rsidRDefault="00F277CC" w:rsidP="00F277CC">
      <w:pPr>
        <w:spacing w:line="360" w:lineRule="auto"/>
        <w:ind w:firstLine="709"/>
        <w:rPr>
          <w:sz w:val="28"/>
          <w:szCs w:val="28"/>
        </w:rPr>
      </w:pPr>
      <w:r w:rsidRPr="00E225CD">
        <w:rPr>
          <w:sz w:val="28"/>
          <w:szCs w:val="28"/>
        </w:rPr>
        <w:t>6.Ставка налога – 15.0 % (Вменённого дохода)</w:t>
      </w:r>
    </w:p>
    <w:p w:rsidR="00F277CC" w:rsidRPr="00E225CD" w:rsidRDefault="00F277CC" w:rsidP="00F277CC">
      <w:pPr>
        <w:spacing w:line="360" w:lineRule="auto"/>
        <w:ind w:firstLine="709"/>
        <w:rPr>
          <w:sz w:val="28"/>
          <w:szCs w:val="28"/>
        </w:rPr>
      </w:pPr>
      <w:r w:rsidRPr="00E225CD">
        <w:rPr>
          <w:sz w:val="28"/>
          <w:szCs w:val="28"/>
        </w:rPr>
        <w:t>Определим торговую площадь.</w:t>
      </w:r>
    </w:p>
    <w:p w:rsidR="00F277CC" w:rsidRPr="00E225CD" w:rsidRDefault="00F277CC" w:rsidP="00F277CC">
      <w:pPr>
        <w:spacing w:line="360" w:lineRule="auto"/>
        <w:ind w:firstLine="709"/>
        <w:rPr>
          <w:sz w:val="28"/>
          <w:szCs w:val="28"/>
        </w:rPr>
      </w:pPr>
      <w:r w:rsidRPr="00E225CD">
        <w:rPr>
          <w:sz w:val="28"/>
          <w:szCs w:val="28"/>
        </w:rPr>
        <w:t>800 – 100 = 700 кв.м.</w:t>
      </w:r>
    </w:p>
    <w:p w:rsidR="00F277CC" w:rsidRPr="00E225CD" w:rsidRDefault="00F277CC" w:rsidP="00F277CC">
      <w:pPr>
        <w:spacing w:line="360" w:lineRule="auto"/>
        <w:ind w:firstLine="709"/>
        <w:rPr>
          <w:sz w:val="28"/>
          <w:szCs w:val="28"/>
        </w:rPr>
      </w:pPr>
      <w:r w:rsidRPr="00E225CD">
        <w:rPr>
          <w:sz w:val="28"/>
          <w:szCs w:val="28"/>
        </w:rPr>
        <w:t>Базовая доходность согласно закона из расчёта на год по торговой площади установлена в размере 3 тыс.руб. на 1 кв.м.</w:t>
      </w:r>
    </w:p>
    <w:p w:rsidR="00F277CC" w:rsidRPr="00E225CD" w:rsidRDefault="00F277CC" w:rsidP="00F277CC">
      <w:pPr>
        <w:spacing w:line="360" w:lineRule="auto"/>
        <w:ind w:firstLine="709"/>
        <w:rPr>
          <w:sz w:val="28"/>
          <w:szCs w:val="28"/>
        </w:rPr>
      </w:pPr>
      <w:r w:rsidRPr="00E225CD">
        <w:rPr>
          <w:sz w:val="28"/>
          <w:szCs w:val="28"/>
        </w:rPr>
        <w:t>Рассчитаем сумму базового вменённого дохода по торговой площади.</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3000 руб. / 12 мес = 250 руб. в месяц за 1кв.м.</w:t>
      </w:r>
    </w:p>
    <w:p w:rsidR="00F277CC" w:rsidRPr="00E225CD" w:rsidRDefault="00F277CC" w:rsidP="00F277CC">
      <w:pPr>
        <w:spacing w:line="360" w:lineRule="auto"/>
        <w:ind w:firstLine="709"/>
        <w:rPr>
          <w:sz w:val="28"/>
          <w:szCs w:val="28"/>
        </w:rPr>
      </w:pPr>
      <w:r w:rsidRPr="00E225CD">
        <w:rPr>
          <w:sz w:val="28"/>
          <w:szCs w:val="28"/>
        </w:rPr>
        <w:t>250 руб.\кв.м. * 700 кв.м. * 1,0 * 1,9 * 1,081 = 332500 рублей в месяц (без вменённого дохода)</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Рассчитываем сумму базового вменённого дохода по вспомогательной площади. Базовая доходность из расчёта на год по вспомогательной пло-щади установлена в размере 50% базовой доходности по торговой площади в год и равна 15000 рублей.</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15000 руб. / 12 мес = 1250 руб. в мес. за 1 кв.м. вспомогательной площади.</w:t>
      </w:r>
    </w:p>
    <w:p w:rsidR="00F277CC" w:rsidRPr="00E225CD" w:rsidRDefault="00F277CC" w:rsidP="00F277CC">
      <w:pPr>
        <w:spacing w:line="360" w:lineRule="auto"/>
        <w:ind w:firstLine="709"/>
        <w:rPr>
          <w:sz w:val="28"/>
          <w:szCs w:val="28"/>
        </w:rPr>
      </w:pPr>
      <w:r w:rsidRPr="00E225CD">
        <w:rPr>
          <w:sz w:val="28"/>
          <w:szCs w:val="28"/>
        </w:rPr>
        <w:t>125 руб. * 100 кв.м. * 1,0 * 1,081 *1,9 = 23750 руб. в месяц (без вменённого дохода)</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Рассчитаем общую сумму вменённого дохода за 1 месяц.</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332500 руб. + 23750 руб. = 356250 руб.</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Рассчитаем общую сумму единого налога за квартал.</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35625 руб. * 15% = 53437,5 руб. – сумма ЕНВД в месяц</w:t>
      </w:r>
    </w:p>
    <w:p w:rsidR="00F277CC" w:rsidRPr="00E225CD" w:rsidRDefault="00F277CC" w:rsidP="00F277CC">
      <w:pPr>
        <w:spacing w:line="360" w:lineRule="auto"/>
        <w:ind w:firstLine="709"/>
        <w:rPr>
          <w:sz w:val="28"/>
          <w:szCs w:val="28"/>
        </w:rPr>
      </w:pPr>
      <w:r w:rsidRPr="00E225CD">
        <w:rPr>
          <w:sz w:val="28"/>
          <w:szCs w:val="28"/>
        </w:rPr>
        <w:t>53437,5 руб. * 3мес. = 160312,5 руб.</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Общая сумма ЕНВД, подлежащая к уплате в бюджет за I квартал 2010 года составляет 160312,5 руб., в том числе: в срок до 20 декабря 2009 года 53437,5 руб., в срок до 20 января 2010 года 53437,5 руб., в срок до 20 февраля 2010 года 53437,5 руб.</w:t>
      </w:r>
    </w:p>
    <w:p w:rsidR="00F277CC" w:rsidRPr="00E225CD" w:rsidRDefault="00F277CC" w:rsidP="00F277CC">
      <w:pPr>
        <w:spacing w:line="360" w:lineRule="auto"/>
        <w:ind w:firstLine="709"/>
        <w:rPr>
          <w:sz w:val="28"/>
          <w:szCs w:val="28"/>
        </w:rPr>
      </w:pPr>
      <w:r w:rsidRPr="00E225CD">
        <w:rPr>
          <w:sz w:val="28"/>
          <w:szCs w:val="28"/>
        </w:rPr>
        <w:t>По ЕНВД для определённых видов деятельности штрафные санкции не предусмотрены и пени не исчисляются.</w:t>
      </w:r>
    </w:p>
    <w:p w:rsidR="00F277CC" w:rsidRPr="00E225CD" w:rsidRDefault="00F277CC" w:rsidP="00F277CC">
      <w:pPr>
        <w:spacing w:line="360" w:lineRule="auto"/>
        <w:ind w:firstLine="709"/>
        <w:rPr>
          <w:sz w:val="28"/>
          <w:szCs w:val="28"/>
        </w:rPr>
      </w:pPr>
      <w:r w:rsidRPr="00E225CD">
        <w:rPr>
          <w:sz w:val="28"/>
          <w:szCs w:val="28"/>
        </w:rPr>
        <w:t xml:space="preserve">Помимо розничной торговли, ООО «Смик Рус» ведет оптовую торговлю дистрибутивными товарами марки «Смик». </w:t>
      </w:r>
    </w:p>
    <w:p w:rsidR="00F277CC" w:rsidRPr="00E225CD" w:rsidRDefault="00F277CC" w:rsidP="00F277CC">
      <w:pPr>
        <w:spacing w:line="360" w:lineRule="auto"/>
        <w:ind w:firstLine="709"/>
        <w:rPr>
          <w:sz w:val="28"/>
          <w:szCs w:val="28"/>
        </w:rPr>
      </w:pPr>
      <w:r w:rsidRPr="00E225CD">
        <w:rPr>
          <w:sz w:val="28"/>
          <w:szCs w:val="28"/>
        </w:rPr>
        <w:t xml:space="preserve">При дистрибьютерской продаже фирменных товаров «Смик» другим магазинам розничной торговли ООО «Смик рус» учитывает товары по фактической себестоимости. Ставка налога на прибыль в 2009 году составляет 20% в соответствии со ст. 284 НК РФ. </w:t>
      </w:r>
    </w:p>
    <w:p w:rsidR="00F277CC" w:rsidRPr="00E225CD" w:rsidRDefault="00F277CC" w:rsidP="00F277CC">
      <w:pPr>
        <w:spacing w:line="360" w:lineRule="auto"/>
        <w:ind w:firstLine="709"/>
        <w:rPr>
          <w:sz w:val="28"/>
          <w:szCs w:val="28"/>
        </w:rPr>
      </w:pPr>
      <w:r w:rsidRPr="00E225CD">
        <w:rPr>
          <w:sz w:val="28"/>
          <w:szCs w:val="28"/>
        </w:rPr>
        <w:t xml:space="preserve">Рассмотрим начисление НДС с реализованных товаров к уплате в бюджет и сумму налога на прибыль с продаж в 2008 г. в ООО «Смик Рус». </w:t>
      </w:r>
    </w:p>
    <w:p w:rsidR="00F277CC" w:rsidRPr="00E225CD" w:rsidRDefault="00F277CC" w:rsidP="00F277CC">
      <w:pPr>
        <w:spacing w:line="360" w:lineRule="auto"/>
        <w:ind w:firstLine="709"/>
        <w:rPr>
          <w:sz w:val="28"/>
          <w:szCs w:val="28"/>
        </w:rPr>
      </w:pPr>
      <w:r w:rsidRPr="00E225CD">
        <w:rPr>
          <w:sz w:val="28"/>
          <w:szCs w:val="28"/>
        </w:rPr>
        <w:t xml:space="preserve">Количество поступивших товаров первой партии - 280 единиц по цене 25,60 тыс.руб. за единицу (НДС 18%. Количество поступивших товаров второй партии – 270 единиц по цене 30,30 тыс.руб. за единицу. Реализовано покупателям 380 единиц по отпускной цене 41,20 тыс.руб., включая НДС 18%. </w:t>
      </w:r>
    </w:p>
    <w:p w:rsidR="00F277CC" w:rsidRPr="00E225CD" w:rsidRDefault="00F277CC" w:rsidP="00F277CC">
      <w:pPr>
        <w:spacing w:line="360" w:lineRule="auto"/>
        <w:ind w:firstLine="709"/>
        <w:rPr>
          <w:sz w:val="28"/>
          <w:szCs w:val="28"/>
        </w:rPr>
      </w:pPr>
      <w:r w:rsidRPr="00E225CD">
        <w:rPr>
          <w:sz w:val="28"/>
          <w:szCs w:val="28"/>
        </w:rPr>
        <w:t xml:space="preserve">Рассчитывается выручка от продажи товаров </w:t>
      </w:r>
    </w:p>
    <w:p w:rsidR="00F277CC" w:rsidRPr="00E225CD" w:rsidRDefault="00F277CC" w:rsidP="00F277CC">
      <w:pPr>
        <w:spacing w:line="360" w:lineRule="auto"/>
        <w:ind w:firstLine="709"/>
        <w:rPr>
          <w:sz w:val="28"/>
          <w:szCs w:val="28"/>
        </w:rPr>
      </w:pPr>
      <w:r w:rsidRPr="00E225CD">
        <w:rPr>
          <w:sz w:val="28"/>
          <w:szCs w:val="28"/>
        </w:rPr>
        <w:t>- выручка с учетом НДС 18%:</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41,20 * 380 = 15656,00 тыс.руб.</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 НДС с продаж:</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15656,00 * 18 / 118 = 2388,20 тыс.руб.</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 Выручка от продаж без учета НДС</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15656,00 - 2388,20 = 13267,80 тыс.руб.</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Рассчитываются складские цены на поступивший товар</w:t>
      </w:r>
    </w:p>
    <w:p w:rsidR="00F277CC" w:rsidRPr="00E225CD" w:rsidRDefault="00F277CC" w:rsidP="00F277CC">
      <w:pPr>
        <w:spacing w:line="360" w:lineRule="auto"/>
        <w:ind w:firstLine="709"/>
        <w:rPr>
          <w:sz w:val="28"/>
          <w:szCs w:val="28"/>
        </w:rPr>
      </w:pPr>
      <w:r w:rsidRPr="00E225CD">
        <w:rPr>
          <w:sz w:val="28"/>
          <w:szCs w:val="28"/>
        </w:rPr>
        <w:t>по 1 партии:</w:t>
      </w:r>
    </w:p>
    <w:p w:rsidR="00F277CC" w:rsidRPr="00E225CD" w:rsidRDefault="00F277CC" w:rsidP="00F277CC">
      <w:pPr>
        <w:spacing w:line="360" w:lineRule="auto"/>
        <w:ind w:firstLine="709"/>
        <w:rPr>
          <w:sz w:val="28"/>
          <w:szCs w:val="28"/>
        </w:rPr>
      </w:pPr>
      <w:r w:rsidRPr="00E225CD">
        <w:rPr>
          <w:sz w:val="28"/>
          <w:szCs w:val="28"/>
        </w:rPr>
        <w:t>цена поступившего товара с учетом НДС 18% = 25,60 тыс.руб.</w:t>
      </w:r>
    </w:p>
    <w:p w:rsidR="00F277CC" w:rsidRPr="00E225CD" w:rsidRDefault="00F277CC" w:rsidP="00F277CC">
      <w:pPr>
        <w:spacing w:line="360" w:lineRule="auto"/>
        <w:ind w:firstLine="709"/>
        <w:rPr>
          <w:sz w:val="28"/>
          <w:szCs w:val="28"/>
        </w:rPr>
      </w:pPr>
      <w:r w:rsidRPr="00E225CD">
        <w:rPr>
          <w:sz w:val="28"/>
          <w:szCs w:val="28"/>
        </w:rPr>
        <w:t>НДС с единицы поступившего товара 1 партии</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25,60 * 18 / 118 = 3,91 тыс.руб.</w:t>
      </w:r>
    </w:p>
    <w:p w:rsidR="008952D9" w:rsidRDefault="008952D9">
      <w:pPr>
        <w:widowControl/>
        <w:spacing w:line="360" w:lineRule="auto"/>
        <w:ind w:firstLine="0"/>
        <w:jc w:val="left"/>
        <w:rPr>
          <w:sz w:val="28"/>
          <w:szCs w:val="28"/>
        </w:rPr>
      </w:pPr>
      <w:r>
        <w:rPr>
          <w:sz w:val="28"/>
          <w:szCs w:val="28"/>
        </w:rPr>
        <w:br w:type="page"/>
      </w:r>
    </w:p>
    <w:p w:rsidR="00F277CC" w:rsidRPr="00E225CD" w:rsidRDefault="00F277CC" w:rsidP="00F277CC">
      <w:pPr>
        <w:spacing w:line="360" w:lineRule="auto"/>
        <w:ind w:firstLine="709"/>
        <w:rPr>
          <w:sz w:val="28"/>
          <w:szCs w:val="28"/>
        </w:rPr>
      </w:pPr>
      <w:r w:rsidRPr="00E225CD">
        <w:rPr>
          <w:sz w:val="28"/>
          <w:szCs w:val="28"/>
        </w:rPr>
        <w:t>НДС с 1 партии товара</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280 * 3,91 тыс.руб. = 1093,42 тыс.руб.</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цена поступившего товара 1 партии без учета НДС</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25,60 - 3,91 = 21,69 тыс.руб.</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стоимость поступившего товара 1 партии без учета НДС</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280 * 21,69 = 6074,58 тыс.руб.</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по 2 партии:</w:t>
      </w:r>
    </w:p>
    <w:p w:rsidR="00F277CC" w:rsidRPr="00E225CD" w:rsidRDefault="00F277CC" w:rsidP="00F277CC">
      <w:pPr>
        <w:spacing w:line="360" w:lineRule="auto"/>
        <w:ind w:firstLine="709"/>
        <w:rPr>
          <w:sz w:val="28"/>
          <w:szCs w:val="28"/>
        </w:rPr>
      </w:pPr>
      <w:r w:rsidRPr="00E225CD">
        <w:rPr>
          <w:sz w:val="28"/>
          <w:szCs w:val="28"/>
        </w:rPr>
        <w:t>цена поступившего товара с учетом НДС 18% = 30,30 тыс.руб.</w:t>
      </w:r>
    </w:p>
    <w:p w:rsidR="00F277CC" w:rsidRPr="00E225CD" w:rsidRDefault="00F277CC" w:rsidP="00F277CC">
      <w:pPr>
        <w:spacing w:line="360" w:lineRule="auto"/>
        <w:ind w:firstLine="709"/>
        <w:rPr>
          <w:sz w:val="28"/>
          <w:szCs w:val="28"/>
        </w:rPr>
      </w:pPr>
      <w:r w:rsidRPr="00E225CD">
        <w:rPr>
          <w:sz w:val="28"/>
          <w:szCs w:val="28"/>
        </w:rPr>
        <w:t>НДС с единицы поступившего товара 2 партии</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30,30 * 18 / 118 = 4,62 тыс.руб.</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НДС со 2 партии товара</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270 * 4,62 тыс.руб. = 1247,95 тыс.руб.</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цена поступившего товара 2 партии без учета НДС</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30,30 - 4,62 = 25,68 тыс.руб.</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стоимость поступившего товара 2 партии без учета НДС</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270 * 25,68 = 6933,05 тыс.руб.</w:t>
      </w:r>
    </w:p>
    <w:p w:rsidR="008952D9" w:rsidRDefault="008952D9">
      <w:pPr>
        <w:widowControl/>
        <w:spacing w:line="360" w:lineRule="auto"/>
        <w:ind w:firstLine="0"/>
        <w:jc w:val="left"/>
        <w:rPr>
          <w:sz w:val="28"/>
          <w:szCs w:val="28"/>
        </w:rPr>
      </w:pPr>
      <w:r>
        <w:rPr>
          <w:sz w:val="28"/>
          <w:szCs w:val="28"/>
        </w:rPr>
        <w:br w:type="page"/>
      </w:r>
    </w:p>
    <w:p w:rsidR="00F277CC" w:rsidRPr="00E225CD" w:rsidRDefault="00F277CC" w:rsidP="00F277CC">
      <w:pPr>
        <w:spacing w:line="360" w:lineRule="auto"/>
        <w:ind w:firstLine="709"/>
        <w:rPr>
          <w:sz w:val="28"/>
          <w:szCs w:val="28"/>
        </w:rPr>
      </w:pPr>
      <w:r w:rsidRPr="00E225CD">
        <w:rPr>
          <w:sz w:val="28"/>
          <w:szCs w:val="28"/>
        </w:rPr>
        <w:t>Далее рассчитывается себестоимость списанных товаров.</w:t>
      </w:r>
    </w:p>
    <w:p w:rsidR="00F277CC" w:rsidRPr="00E225CD" w:rsidRDefault="00F277CC" w:rsidP="00F277CC">
      <w:pPr>
        <w:spacing w:line="360" w:lineRule="auto"/>
        <w:ind w:firstLine="709"/>
        <w:rPr>
          <w:sz w:val="28"/>
          <w:szCs w:val="28"/>
        </w:rPr>
      </w:pPr>
      <w:r w:rsidRPr="00E225CD">
        <w:rPr>
          <w:sz w:val="28"/>
          <w:szCs w:val="28"/>
        </w:rPr>
        <w:t>Всего продано 380 единиц, в том числе:</w:t>
      </w:r>
    </w:p>
    <w:p w:rsidR="00F277CC" w:rsidRPr="00E225CD" w:rsidRDefault="00F277CC" w:rsidP="00F277CC">
      <w:pPr>
        <w:spacing w:line="360" w:lineRule="auto"/>
        <w:ind w:firstLine="709"/>
        <w:rPr>
          <w:sz w:val="28"/>
          <w:szCs w:val="28"/>
        </w:rPr>
      </w:pPr>
      <w:r w:rsidRPr="00E225CD">
        <w:rPr>
          <w:sz w:val="28"/>
          <w:szCs w:val="28"/>
        </w:rPr>
        <w:t>товары 2 партии (полностью) - 270 ед.</w:t>
      </w:r>
    </w:p>
    <w:p w:rsidR="00F277CC" w:rsidRPr="00E225CD" w:rsidRDefault="00F277CC" w:rsidP="00F277CC">
      <w:pPr>
        <w:spacing w:line="360" w:lineRule="auto"/>
        <w:ind w:firstLine="709"/>
        <w:rPr>
          <w:sz w:val="28"/>
          <w:szCs w:val="28"/>
        </w:rPr>
      </w:pPr>
      <w:r w:rsidRPr="00E225CD">
        <w:rPr>
          <w:sz w:val="28"/>
          <w:szCs w:val="28"/>
        </w:rPr>
        <w:t>товары 1 партии</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380 - 270 = 110 ед.</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Себестоимость списанных товаров:</w:t>
      </w:r>
    </w:p>
    <w:p w:rsidR="00F277CC" w:rsidRPr="00E225CD" w:rsidRDefault="00F277CC" w:rsidP="00F277CC">
      <w:pPr>
        <w:spacing w:line="360" w:lineRule="auto"/>
        <w:ind w:firstLine="709"/>
        <w:rPr>
          <w:sz w:val="28"/>
          <w:szCs w:val="28"/>
        </w:rPr>
      </w:pPr>
      <w:r w:rsidRPr="00E225CD">
        <w:rPr>
          <w:sz w:val="28"/>
          <w:szCs w:val="28"/>
        </w:rPr>
        <w:t>по 1 партии</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110 * 21,69 = 2386,44 тыс.руб.</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по 2 партии</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270 * 25,68 = 6933,05 тыс.руб.</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Итого себестоимость списанных товаров</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2386,44 + 6933,05 = 9319,49 тыс.руб.</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Расчет налога на прибыль с продаж производится следующим образом.</w:t>
      </w:r>
    </w:p>
    <w:p w:rsidR="00F277CC" w:rsidRPr="00E225CD" w:rsidRDefault="00F277CC" w:rsidP="00F277CC">
      <w:pPr>
        <w:spacing w:line="360" w:lineRule="auto"/>
        <w:ind w:firstLine="709"/>
        <w:rPr>
          <w:sz w:val="28"/>
          <w:szCs w:val="28"/>
        </w:rPr>
      </w:pPr>
      <w:r w:rsidRPr="00E225CD">
        <w:rPr>
          <w:sz w:val="28"/>
          <w:szCs w:val="28"/>
        </w:rPr>
        <w:t>Полученная прибыль от продаж</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13267,80 - 9319,49 = 3948,31 тыс.руб.</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Налог на прибыль 20%</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3948,31 * 20% = 947,59 тыс.руб.</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НДС к уплате в бюджет:</w:t>
      </w:r>
    </w:p>
    <w:p w:rsidR="00F277CC" w:rsidRPr="00E225CD" w:rsidRDefault="00F277CC" w:rsidP="00F277CC">
      <w:pPr>
        <w:spacing w:line="360" w:lineRule="auto"/>
        <w:ind w:firstLine="709"/>
        <w:rPr>
          <w:sz w:val="28"/>
          <w:szCs w:val="28"/>
        </w:rPr>
      </w:pPr>
      <w:r w:rsidRPr="00E225CD">
        <w:rPr>
          <w:sz w:val="28"/>
          <w:szCs w:val="28"/>
        </w:rPr>
        <w:t>НДС с реализованного товара 1 партии</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110 * 3,91 = 429,56 тыс.руб.</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НДС с реализованного товара 2 партии</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270 * 4,62 = 1247,95 тыс.руб.</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Итого НДС к зачету по проданным товарам:</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429,56 + 1247,95 = 1677,51 тыс.руб.</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НДС к уплате в бюджет исчисляется, исходя из начисленного НДС с продажи товаров и НДС к зачету по приобретенным товарам:</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2388,20 - 1677,51 = 710,69 тыс.руб.</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Бухгалтерские проводки в учете</w:t>
      </w:r>
    </w:p>
    <w:p w:rsidR="00F277CC" w:rsidRPr="00E225CD" w:rsidRDefault="00F277CC" w:rsidP="00F277CC">
      <w:pPr>
        <w:spacing w:line="360" w:lineRule="auto"/>
        <w:ind w:firstLine="709"/>
        <w:rPr>
          <w:sz w:val="28"/>
          <w:szCs w:val="28"/>
        </w:rPr>
      </w:pPr>
      <w:r w:rsidRPr="00E225CD">
        <w:rPr>
          <w:sz w:val="28"/>
          <w:szCs w:val="28"/>
        </w:rPr>
        <w:t>Дебет 41 «Товары»; Кредит 60 «Расчеты с поставщиками и подрядчиками» - 6074,58 тыс. руб. - закуплены товары 1 партии.</w:t>
      </w:r>
    </w:p>
    <w:p w:rsidR="00F277CC" w:rsidRPr="00E225CD" w:rsidRDefault="00F277CC" w:rsidP="00F277CC">
      <w:pPr>
        <w:spacing w:line="360" w:lineRule="auto"/>
        <w:ind w:firstLine="709"/>
        <w:rPr>
          <w:sz w:val="28"/>
          <w:szCs w:val="28"/>
        </w:rPr>
      </w:pPr>
      <w:r w:rsidRPr="00E225CD">
        <w:rPr>
          <w:sz w:val="28"/>
          <w:szCs w:val="28"/>
        </w:rPr>
        <w:t>Дебет 19 «НДС по приобретенным материальным ценностям»; Кредит 60 «Расчеты с поставщиками и подрядчиками» - 1093,42 тыс. руб. - НДС по закупленным товарам 1 партии.</w:t>
      </w:r>
    </w:p>
    <w:p w:rsidR="00F277CC" w:rsidRPr="00E225CD" w:rsidRDefault="00F277CC" w:rsidP="00F277CC">
      <w:pPr>
        <w:spacing w:line="360" w:lineRule="auto"/>
        <w:ind w:firstLine="709"/>
        <w:rPr>
          <w:sz w:val="28"/>
          <w:szCs w:val="28"/>
        </w:rPr>
      </w:pPr>
      <w:r w:rsidRPr="00E225CD">
        <w:rPr>
          <w:sz w:val="28"/>
          <w:szCs w:val="28"/>
        </w:rPr>
        <w:t>Дебет 41 «Товары»; Кредит 60 «Расчеты с поставщиками и подрядчиками» - 6933,05 тыс.руб. - закуплены товары 2 партии.</w:t>
      </w:r>
    </w:p>
    <w:p w:rsidR="00F277CC" w:rsidRPr="00E225CD" w:rsidRDefault="00F277CC" w:rsidP="00F277CC">
      <w:pPr>
        <w:spacing w:line="360" w:lineRule="auto"/>
        <w:ind w:firstLine="709"/>
        <w:rPr>
          <w:sz w:val="28"/>
          <w:szCs w:val="28"/>
        </w:rPr>
      </w:pPr>
      <w:r w:rsidRPr="00E225CD">
        <w:rPr>
          <w:sz w:val="28"/>
          <w:szCs w:val="28"/>
        </w:rPr>
        <w:t>Дебет 19 «НДС по приобретенным материальным ценностям»; Кредит 60 «Расчеты с поставщиками и подрядчиками» - 1247,95 тыс. руб. - НДС по закупленным товарам 2 партии.</w:t>
      </w:r>
    </w:p>
    <w:p w:rsidR="00F277CC" w:rsidRPr="00E225CD" w:rsidRDefault="00F277CC" w:rsidP="00F277CC">
      <w:pPr>
        <w:spacing w:line="360" w:lineRule="auto"/>
        <w:ind w:firstLine="709"/>
        <w:rPr>
          <w:sz w:val="28"/>
          <w:szCs w:val="28"/>
        </w:rPr>
      </w:pPr>
      <w:r w:rsidRPr="00E225CD">
        <w:rPr>
          <w:sz w:val="28"/>
          <w:szCs w:val="28"/>
        </w:rPr>
        <w:t>Дебет 62 «Расчеты с покупателями и заказчиками»; Кредит 90 «Продажи» - 15656,00 тыс.руб. – выручка от продаж.</w:t>
      </w:r>
    </w:p>
    <w:p w:rsidR="00F277CC" w:rsidRPr="00E225CD" w:rsidRDefault="00F277CC" w:rsidP="00F277CC">
      <w:pPr>
        <w:spacing w:line="360" w:lineRule="auto"/>
        <w:ind w:firstLine="709"/>
        <w:rPr>
          <w:sz w:val="28"/>
          <w:szCs w:val="28"/>
        </w:rPr>
      </w:pPr>
      <w:r w:rsidRPr="00E225CD">
        <w:rPr>
          <w:sz w:val="28"/>
          <w:szCs w:val="28"/>
        </w:rPr>
        <w:t>Дебет 90 «Продажи»; Кредит 68 «Расчеты по налогам и сборам» - 2388,20 тыс.руб. - начислен НДС с продажи товаров.</w:t>
      </w:r>
    </w:p>
    <w:p w:rsidR="00F277CC" w:rsidRPr="00E225CD" w:rsidRDefault="00F277CC" w:rsidP="00F277CC">
      <w:pPr>
        <w:spacing w:line="360" w:lineRule="auto"/>
        <w:ind w:firstLine="709"/>
        <w:rPr>
          <w:sz w:val="28"/>
          <w:szCs w:val="28"/>
        </w:rPr>
      </w:pPr>
      <w:r w:rsidRPr="00E225CD">
        <w:rPr>
          <w:sz w:val="28"/>
          <w:szCs w:val="28"/>
        </w:rPr>
        <w:t>Дебет 90 «Продажи»; Кредит 41 «Товары» - 9319,49 тыс.руб. - списана себестоимость проданных товаров.</w:t>
      </w:r>
    </w:p>
    <w:p w:rsidR="00F277CC" w:rsidRPr="00E225CD" w:rsidRDefault="00F277CC" w:rsidP="00F277CC">
      <w:pPr>
        <w:spacing w:line="360" w:lineRule="auto"/>
        <w:ind w:firstLine="709"/>
        <w:rPr>
          <w:sz w:val="28"/>
          <w:szCs w:val="28"/>
        </w:rPr>
      </w:pPr>
      <w:r w:rsidRPr="00E225CD">
        <w:rPr>
          <w:sz w:val="28"/>
          <w:szCs w:val="28"/>
        </w:rPr>
        <w:t>Дебет 68 «Расчеты по налогам и сборам»; Кредит 19 «НДС по приобретенным материальным ценностям» - 1677,51 тыс.руб. - зачтен НДС по проданному товару.</w:t>
      </w:r>
    </w:p>
    <w:p w:rsidR="00F277CC" w:rsidRPr="00E225CD" w:rsidRDefault="00F277CC" w:rsidP="00F277CC">
      <w:pPr>
        <w:spacing w:line="360" w:lineRule="auto"/>
        <w:ind w:firstLine="709"/>
        <w:rPr>
          <w:sz w:val="28"/>
          <w:szCs w:val="28"/>
        </w:rPr>
      </w:pPr>
      <w:r w:rsidRPr="00E225CD">
        <w:rPr>
          <w:sz w:val="28"/>
          <w:szCs w:val="28"/>
        </w:rPr>
        <w:t>Дебет 99 «Прибыли и убытки»; Кредит 68 «Расчеты по налогам и сборам» - 947,59 тыс.руб. - начислен налог на прибыль по ставке 20%.</w:t>
      </w:r>
    </w:p>
    <w:p w:rsidR="00F277CC" w:rsidRPr="00E225CD" w:rsidRDefault="00F277CC" w:rsidP="00F277CC">
      <w:pPr>
        <w:spacing w:line="360" w:lineRule="auto"/>
        <w:ind w:firstLine="709"/>
        <w:rPr>
          <w:sz w:val="28"/>
          <w:szCs w:val="28"/>
        </w:rPr>
      </w:pPr>
      <w:r w:rsidRPr="00E225CD">
        <w:rPr>
          <w:sz w:val="28"/>
          <w:szCs w:val="28"/>
        </w:rPr>
        <w:t>Ежемесячно сопоставлением совокупного дебетового оборота по субсчетам 90-2, и кредитового оборота по субсчету 90-1 определяют финансовый результат от продаж за отчетный месяц. Выявленную прибыль или убыток ежемесячно заключительными проводками списывают с субсчета 90-9 на счет 99 «Прибыли и убытки». Таким образом, синтетический счет 90 «Продажи» ежемесячно закрывается и сальдо на отчетную дату не имеет.</w:t>
      </w:r>
    </w:p>
    <w:p w:rsidR="00F277CC" w:rsidRPr="00E225CD" w:rsidRDefault="00F277CC" w:rsidP="00F277CC">
      <w:pPr>
        <w:spacing w:line="360" w:lineRule="auto"/>
        <w:ind w:firstLine="709"/>
        <w:rPr>
          <w:sz w:val="28"/>
          <w:szCs w:val="28"/>
        </w:rPr>
      </w:pPr>
      <w:r w:rsidRPr="00E225CD">
        <w:rPr>
          <w:sz w:val="28"/>
          <w:szCs w:val="28"/>
        </w:rPr>
        <w:t>По окончании отчетного года все субсчета, открытые к счету 90 «Продажи» (кроме субсчета 90-9), закрываются внутренними записями на субсчет 90-9 «Прибыль/убыток от продаж». Расчеты по налогам проводятся с использованием счета 68 «Расчеты с бюджетом по налогам и сборам».</w:t>
      </w:r>
    </w:p>
    <w:p w:rsidR="00F277CC" w:rsidRDefault="00F277CC">
      <w:pPr>
        <w:widowControl/>
        <w:spacing w:line="360" w:lineRule="auto"/>
        <w:ind w:firstLine="0"/>
        <w:jc w:val="left"/>
        <w:rPr>
          <w:sz w:val="28"/>
          <w:szCs w:val="28"/>
        </w:rPr>
      </w:pPr>
    </w:p>
    <w:p w:rsidR="00F277CC" w:rsidRPr="00E225CD" w:rsidRDefault="00F277CC" w:rsidP="00F277CC">
      <w:pPr>
        <w:pStyle w:val="2"/>
        <w:numPr>
          <w:ilvl w:val="0"/>
          <w:numId w:val="0"/>
        </w:numPr>
        <w:ind w:firstLine="851"/>
        <w:rPr>
          <w:szCs w:val="28"/>
        </w:rPr>
      </w:pPr>
      <w:bookmarkStart w:id="16" w:name="_Toc247329270"/>
      <w:r>
        <w:rPr>
          <w:szCs w:val="28"/>
        </w:rPr>
        <w:t xml:space="preserve">3.3 </w:t>
      </w:r>
      <w:r w:rsidRPr="00E225CD">
        <w:rPr>
          <w:szCs w:val="28"/>
        </w:rPr>
        <w:t>Учет издержек обращения в торговой организации</w:t>
      </w:r>
      <w:bookmarkEnd w:id="16"/>
    </w:p>
    <w:p w:rsidR="00F277CC" w:rsidRPr="00E225CD" w:rsidRDefault="00F277CC"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Отличие налогового учета от бухгалтерского заключается в различном признании доходов и расходов по правилам бухгалтерского учета и для целей исчисления налога на прибыль. Очень часто это отличие выражается лишь в различной группировке расходов и доходов в бухгалтерском и налоговом учете.</w:t>
      </w:r>
    </w:p>
    <w:p w:rsidR="00F277CC" w:rsidRPr="00E225CD" w:rsidRDefault="00F277CC" w:rsidP="00F277CC">
      <w:pPr>
        <w:spacing w:line="360" w:lineRule="auto"/>
        <w:ind w:firstLine="709"/>
        <w:rPr>
          <w:sz w:val="28"/>
          <w:szCs w:val="28"/>
        </w:rPr>
      </w:pPr>
      <w:r w:rsidRPr="00E225CD">
        <w:rPr>
          <w:sz w:val="28"/>
          <w:szCs w:val="28"/>
        </w:rPr>
        <w:t>Сравнивая порядок признания и группировки доходов и расходов в бухгалтерском учете и для целей налогообложения налогом на прибыль можно разбить хозяйственные операции на следующие типы.</w:t>
      </w:r>
    </w:p>
    <w:p w:rsidR="00F277CC" w:rsidRPr="00E225CD" w:rsidRDefault="00F277CC" w:rsidP="00F277CC">
      <w:pPr>
        <w:spacing w:line="360" w:lineRule="auto"/>
        <w:ind w:firstLine="709"/>
        <w:rPr>
          <w:sz w:val="28"/>
          <w:szCs w:val="28"/>
        </w:rPr>
      </w:pPr>
      <w:r w:rsidRPr="00E225CD">
        <w:rPr>
          <w:sz w:val="28"/>
          <w:szCs w:val="28"/>
        </w:rPr>
        <w:t>1. Идентичные операции</w:t>
      </w:r>
    </w:p>
    <w:p w:rsidR="00F277CC" w:rsidRPr="00E225CD" w:rsidRDefault="00F277CC" w:rsidP="00F277CC">
      <w:pPr>
        <w:spacing w:line="360" w:lineRule="auto"/>
        <w:ind w:firstLine="709"/>
        <w:rPr>
          <w:sz w:val="28"/>
          <w:szCs w:val="28"/>
        </w:rPr>
      </w:pPr>
      <w:r w:rsidRPr="00E225CD">
        <w:rPr>
          <w:sz w:val="28"/>
          <w:szCs w:val="28"/>
        </w:rPr>
        <w:t>Хозяйственные операции, в которых признание и группировка доходов (расходов) в налоговом и бухгалтерском учете совпадают. Для этой группы хозяйственных операций нет необходимости вести налоговый учет, поскольку совместное применение норм статьи 54 и 313 НК РФ позволяет определять составляющие налоговой базы по таким операциям на основании данных бухгалтерского учета.</w:t>
      </w:r>
    </w:p>
    <w:p w:rsidR="00F277CC" w:rsidRPr="00E225CD" w:rsidRDefault="00F277CC" w:rsidP="00F277CC">
      <w:pPr>
        <w:spacing w:line="360" w:lineRule="auto"/>
        <w:ind w:firstLine="709"/>
        <w:rPr>
          <w:sz w:val="28"/>
          <w:szCs w:val="28"/>
        </w:rPr>
      </w:pPr>
      <w:r w:rsidRPr="00E225CD">
        <w:rPr>
          <w:sz w:val="28"/>
          <w:szCs w:val="28"/>
        </w:rPr>
        <w:t>2. Зеркальные операции</w:t>
      </w:r>
    </w:p>
    <w:p w:rsidR="00F277CC" w:rsidRPr="00E225CD" w:rsidRDefault="00F277CC" w:rsidP="00F277CC">
      <w:pPr>
        <w:spacing w:line="360" w:lineRule="auto"/>
        <w:ind w:firstLine="709"/>
        <w:rPr>
          <w:sz w:val="28"/>
          <w:szCs w:val="28"/>
        </w:rPr>
      </w:pPr>
      <w:r w:rsidRPr="00E225CD">
        <w:rPr>
          <w:sz w:val="28"/>
          <w:szCs w:val="28"/>
        </w:rPr>
        <w:t>Хозяйственные операции, в которых признание и (или) группировка доходов (расходов) в бухгалтерском и налоговом учете различны. Эти хозяйственные операции требуют отдельного отражения (группировки) в регистрах бухгалтерского учета и в регистрах налогового учета.</w:t>
      </w:r>
    </w:p>
    <w:p w:rsidR="00F277CC" w:rsidRPr="00E225CD" w:rsidRDefault="00F277CC" w:rsidP="00F277CC">
      <w:pPr>
        <w:spacing w:line="360" w:lineRule="auto"/>
        <w:ind w:firstLine="709"/>
        <w:rPr>
          <w:sz w:val="28"/>
          <w:szCs w:val="28"/>
        </w:rPr>
      </w:pPr>
      <w:r w:rsidRPr="00E225CD">
        <w:rPr>
          <w:sz w:val="28"/>
          <w:szCs w:val="28"/>
        </w:rPr>
        <w:t>3. Сторно операции</w:t>
      </w:r>
    </w:p>
    <w:p w:rsidR="00F277CC" w:rsidRPr="00E225CD" w:rsidRDefault="00F277CC" w:rsidP="00F277CC">
      <w:pPr>
        <w:spacing w:line="360" w:lineRule="auto"/>
        <w:ind w:firstLine="709"/>
        <w:rPr>
          <w:sz w:val="28"/>
          <w:szCs w:val="28"/>
        </w:rPr>
      </w:pPr>
      <w:r w:rsidRPr="00E225CD">
        <w:rPr>
          <w:sz w:val="28"/>
          <w:szCs w:val="28"/>
        </w:rPr>
        <w:t>Хозяйственные операции, которые признаются доходами (расходами) в бухгалтерском учете, но не признаются таковыми для целей налогообложения по налогу на прибыль. В данном случае необходимость отражения таких хозяйственных операций в налоговом учете отсутствует.</w:t>
      </w:r>
    </w:p>
    <w:p w:rsidR="00F277CC" w:rsidRPr="00E225CD" w:rsidRDefault="00F277CC" w:rsidP="00F277CC">
      <w:pPr>
        <w:spacing w:line="360" w:lineRule="auto"/>
        <w:ind w:firstLine="709"/>
        <w:rPr>
          <w:sz w:val="28"/>
          <w:szCs w:val="28"/>
        </w:rPr>
      </w:pPr>
      <w:r w:rsidRPr="00E225CD">
        <w:rPr>
          <w:sz w:val="28"/>
          <w:szCs w:val="28"/>
        </w:rPr>
        <w:t>4. Налоговые операции</w:t>
      </w:r>
    </w:p>
    <w:p w:rsidR="00F277CC" w:rsidRPr="00E225CD" w:rsidRDefault="00F277CC" w:rsidP="00F277CC">
      <w:pPr>
        <w:spacing w:line="360" w:lineRule="auto"/>
        <w:ind w:firstLine="709"/>
        <w:rPr>
          <w:sz w:val="28"/>
          <w:szCs w:val="28"/>
        </w:rPr>
      </w:pPr>
      <w:r w:rsidRPr="00E225CD">
        <w:rPr>
          <w:sz w:val="28"/>
          <w:szCs w:val="28"/>
        </w:rPr>
        <w:t xml:space="preserve">Хозяйственные операции или операции по учету объектов налогового учета, которые никак не отражаются в регистрах бухгалтерского учета, то есть такие операции, для которых главой 25 НК РФ установлен особый порядок учета, не имеющий аналогов хозяйственных операций в бухгалтерском учете. </w:t>
      </w:r>
    </w:p>
    <w:p w:rsidR="00F277CC" w:rsidRPr="00E225CD" w:rsidRDefault="00F277CC" w:rsidP="00F277CC">
      <w:pPr>
        <w:spacing w:line="360" w:lineRule="auto"/>
        <w:ind w:firstLine="709"/>
        <w:rPr>
          <w:sz w:val="28"/>
          <w:szCs w:val="28"/>
        </w:rPr>
      </w:pPr>
      <w:r w:rsidRPr="00E225CD">
        <w:rPr>
          <w:sz w:val="28"/>
          <w:szCs w:val="28"/>
        </w:rPr>
        <w:t xml:space="preserve">Организации, осуществляющие торговую деятельность (как розничную, так и оптовую), имеют право затраты по заготовке и доставке товаров до центральных складов, производимые до момента их передачи в продажу, включать в состав расходов на продажу (издержек обращения). </w:t>
      </w:r>
    </w:p>
    <w:p w:rsidR="00F277CC" w:rsidRPr="00E225CD" w:rsidRDefault="00F277CC" w:rsidP="00F277CC">
      <w:pPr>
        <w:spacing w:line="360" w:lineRule="auto"/>
        <w:ind w:firstLine="709"/>
        <w:rPr>
          <w:sz w:val="28"/>
          <w:szCs w:val="28"/>
        </w:rPr>
      </w:pPr>
      <w:r w:rsidRPr="00E225CD">
        <w:rPr>
          <w:sz w:val="28"/>
          <w:szCs w:val="28"/>
        </w:rPr>
        <w:t>Торговые организации имеют право выбора в бухгалтерском учете способа отражения транспортных расходов:</w:t>
      </w:r>
    </w:p>
    <w:p w:rsidR="00F277CC" w:rsidRPr="00E225CD" w:rsidRDefault="00F277CC" w:rsidP="00F277CC">
      <w:pPr>
        <w:spacing w:line="360" w:lineRule="auto"/>
        <w:ind w:firstLine="709"/>
        <w:rPr>
          <w:sz w:val="28"/>
          <w:szCs w:val="28"/>
        </w:rPr>
      </w:pPr>
      <w:r w:rsidRPr="00E225CD">
        <w:rPr>
          <w:sz w:val="28"/>
          <w:szCs w:val="28"/>
        </w:rPr>
        <w:t>1) в составе фактической себестоимости товаров;</w:t>
      </w:r>
    </w:p>
    <w:p w:rsidR="00F277CC" w:rsidRPr="00E225CD" w:rsidRDefault="00F277CC" w:rsidP="00F277CC">
      <w:pPr>
        <w:spacing w:line="360" w:lineRule="auto"/>
        <w:ind w:firstLine="709"/>
        <w:rPr>
          <w:sz w:val="28"/>
          <w:szCs w:val="28"/>
        </w:rPr>
      </w:pPr>
      <w:r w:rsidRPr="00E225CD">
        <w:rPr>
          <w:sz w:val="28"/>
          <w:szCs w:val="28"/>
        </w:rPr>
        <w:t>2) в составе издержек обращения.</w:t>
      </w:r>
    </w:p>
    <w:p w:rsidR="00F277CC" w:rsidRPr="00E225CD" w:rsidRDefault="00F277CC" w:rsidP="00F277CC">
      <w:pPr>
        <w:spacing w:line="360" w:lineRule="auto"/>
        <w:ind w:firstLine="709"/>
        <w:rPr>
          <w:sz w:val="28"/>
          <w:szCs w:val="28"/>
        </w:rPr>
      </w:pPr>
      <w:r w:rsidRPr="00E225CD">
        <w:rPr>
          <w:sz w:val="28"/>
          <w:szCs w:val="28"/>
        </w:rPr>
        <w:t>При этом выбранный вариант учета должен быть в обязательном порядке отражен в учетной политике для целей бухгалтерского учета.</w:t>
      </w:r>
    </w:p>
    <w:p w:rsidR="00F277CC" w:rsidRPr="00E225CD" w:rsidRDefault="00F277CC" w:rsidP="00F277CC">
      <w:pPr>
        <w:spacing w:line="360" w:lineRule="auto"/>
        <w:ind w:firstLine="709"/>
        <w:rPr>
          <w:sz w:val="28"/>
          <w:szCs w:val="28"/>
        </w:rPr>
      </w:pPr>
      <w:r w:rsidRPr="00E225CD">
        <w:rPr>
          <w:sz w:val="28"/>
          <w:szCs w:val="28"/>
        </w:rPr>
        <w:t>Сумму транспортных расходов, которая относится к остаткам нереализованных товаров, нужно определять по среднему проценту за текущий месяц с учетом переходящего остатка на начало месяца.</w:t>
      </w:r>
    </w:p>
    <w:p w:rsidR="00F277CC" w:rsidRPr="00E225CD" w:rsidRDefault="00F277CC" w:rsidP="00F277CC">
      <w:pPr>
        <w:spacing w:line="360" w:lineRule="auto"/>
        <w:ind w:firstLine="709"/>
        <w:rPr>
          <w:sz w:val="28"/>
          <w:szCs w:val="28"/>
        </w:rPr>
      </w:pPr>
      <w:r w:rsidRPr="00E225CD">
        <w:rPr>
          <w:sz w:val="28"/>
          <w:szCs w:val="28"/>
        </w:rPr>
        <w:t>Делается это следующим образом (абз. 3 ст. 320 НК РФ):</w:t>
      </w:r>
    </w:p>
    <w:p w:rsidR="00F277CC" w:rsidRPr="00E225CD" w:rsidRDefault="00F277CC" w:rsidP="00F277CC">
      <w:pPr>
        <w:spacing w:line="360" w:lineRule="auto"/>
        <w:ind w:firstLine="709"/>
        <w:rPr>
          <w:sz w:val="28"/>
          <w:szCs w:val="28"/>
        </w:rPr>
      </w:pPr>
      <w:r w:rsidRPr="00E225CD">
        <w:rPr>
          <w:sz w:val="28"/>
          <w:szCs w:val="28"/>
        </w:rPr>
        <w:t>1) определяется сумма прямых расходов, приходящихся на остаток нереализованных товаров на начало месяца и осуществленных в текущем месяце;</w:t>
      </w:r>
    </w:p>
    <w:p w:rsidR="00F277CC" w:rsidRPr="00E225CD" w:rsidRDefault="00F277CC" w:rsidP="00F277CC">
      <w:pPr>
        <w:spacing w:line="360" w:lineRule="auto"/>
        <w:ind w:firstLine="709"/>
        <w:rPr>
          <w:sz w:val="28"/>
          <w:szCs w:val="28"/>
        </w:rPr>
      </w:pPr>
      <w:r w:rsidRPr="00E225CD">
        <w:rPr>
          <w:sz w:val="28"/>
          <w:szCs w:val="28"/>
        </w:rPr>
        <w:t>2) определяется стоимость приобретения товаров, реализованных в текущем месяце, и стоимость приобретения остатка нереализованных товаров на конец месяца;</w:t>
      </w:r>
    </w:p>
    <w:p w:rsidR="00F277CC" w:rsidRPr="00E225CD" w:rsidRDefault="00F277CC" w:rsidP="00F277CC">
      <w:pPr>
        <w:spacing w:line="360" w:lineRule="auto"/>
        <w:ind w:firstLine="709"/>
        <w:rPr>
          <w:sz w:val="28"/>
          <w:szCs w:val="28"/>
        </w:rPr>
      </w:pPr>
      <w:r w:rsidRPr="00E225CD">
        <w:rPr>
          <w:sz w:val="28"/>
          <w:szCs w:val="28"/>
        </w:rPr>
        <w:t>3) рассчитывается средний процент как отношение суммы прямых расходов (п. 1) к стоимости товаров (п. 2);</w:t>
      </w:r>
    </w:p>
    <w:p w:rsidR="00F277CC" w:rsidRPr="00E225CD" w:rsidRDefault="00F277CC" w:rsidP="00F277CC">
      <w:pPr>
        <w:spacing w:line="360" w:lineRule="auto"/>
        <w:ind w:firstLine="709"/>
        <w:rPr>
          <w:sz w:val="28"/>
          <w:szCs w:val="28"/>
        </w:rPr>
      </w:pPr>
      <w:r w:rsidRPr="00E225CD">
        <w:rPr>
          <w:sz w:val="28"/>
          <w:szCs w:val="28"/>
        </w:rPr>
        <w:t>4) определяется сумма прямых расходов, относящихся к остатку нереализованных товаров, как произведение среднего процента и стоимости остатка товаров на конец месяца.</w:t>
      </w:r>
    </w:p>
    <w:p w:rsidR="00F277CC" w:rsidRPr="00E225CD" w:rsidRDefault="00F277CC" w:rsidP="00F277CC">
      <w:pPr>
        <w:spacing w:line="360" w:lineRule="auto"/>
        <w:ind w:firstLine="709"/>
        <w:rPr>
          <w:sz w:val="28"/>
          <w:szCs w:val="28"/>
        </w:rPr>
      </w:pPr>
      <w:r w:rsidRPr="00E225CD">
        <w:rPr>
          <w:sz w:val="28"/>
          <w:szCs w:val="28"/>
        </w:rPr>
        <w:t>Согласно ст. 320 НК РФ, в конце месяца все издержки обращения списываются на расходы торговой организации за исключением суммы транспортных (прямых) расходов, относящихся к остаткам товаров на складе (в кладовой точки общепита). При этом величина таких расходов определяется по среднему проценту за текущий месяц с учетом переходящего остатка на начало месяца. Как видно, порядок таких расчетов целиком совпадает с аналогичными требованиями бухгалтерского учета.</w:t>
      </w:r>
    </w:p>
    <w:p w:rsidR="00F277CC" w:rsidRDefault="00F277CC" w:rsidP="00F277CC">
      <w:pPr>
        <w:spacing w:line="360" w:lineRule="auto"/>
        <w:ind w:firstLine="709"/>
        <w:rPr>
          <w:sz w:val="28"/>
          <w:szCs w:val="28"/>
        </w:rPr>
      </w:pPr>
      <w:r w:rsidRPr="00E225CD">
        <w:rPr>
          <w:sz w:val="28"/>
          <w:szCs w:val="28"/>
        </w:rPr>
        <w:t xml:space="preserve">Рассмотрим расчет для определения текущего налога на прибыль (текущего налогового убытка). Прибыль до налогообложения (бухгалтерская прибыль) составляет 126 110 рублей. Ставка налога на прибыль составила 20 процентов. Механизм образования временных разниц указан в таблице 16. </w:t>
      </w:r>
    </w:p>
    <w:p w:rsidR="008952D9" w:rsidRDefault="008952D9">
      <w:pPr>
        <w:widowControl/>
        <w:spacing w:line="360" w:lineRule="auto"/>
        <w:ind w:firstLine="0"/>
        <w:jc w:val="left"/>
        <w:rPr>
          <w:sz w:val="28"/>
          <w:szCs w:val="28"/>
        </w:rPr>
      </w:pPr>
      <w:r>
        <w:rPr>
          <w:sz w:val="28"/>
          <w:szCs w:val="28"/>
        </w:rPr>
        <w:br w:type="page"/>
      </w:r>
    </w:p>
    <w:p w:rsidR="00F277CC" w:rsidRPr="00E225CD" w:rsidRDefault="00F277CC" w:rsidP="00F277CC">
      <w:pPr>
        <w:spacing w:line="360" w:lineRule="auto"/>
        <w:ind w:firstLine="709"/>
        <w:rPr>
          <w:sz w:val="28"/>
          <w:szCs w:val="28"/>
        </w:rPr>
      </w:pPr>
      <w:r>
        <w:rPr>
          <w:sz w:val="28"/>
          <w:szCs w:val="28"/>
        </w:rPr>
        <w:t xml:space="preserve">Таблица 16 </w:t>
      </w:r>
      <w:r w:rsidRPr="00E225CD">
        <w:rPr>
          <w:sz w:val="28"/>
          <w:szCs w:val="28"/>
        </w:rPr>
        <w:t>Механизм образования временных разниц</w:t>
      </w:r>
    </w:p>
    <w:tbl>
      <w:tblPr>
        <w:tblW w:w="0" w:type="auto"/>
        <w:jc w:val="center"/>
        <w:tblCellMar>
          <w:left w:w="70" w:type="dxa"/>
          <w:right w:w="70" w:type="dxa"/>
        </w:tblCellMar>
        <w:tblLook w:val="0000" w:firstRow="0" w:lastRow="0" w:firstColumn="0" w:lastColumn="0" w:noHBand="0" w:noVBand="0"/>
      </w:tblPr>
      <w:tblGrid>
        <w:gridCol w:w="426"/>
        <w:gridCol w:w="2409"/>
        <w:gridCol w:w="2289"/>
        <w:gridCol w:w="2246"/>
        <w:gridCol w:w="1742"/>
      </w:tblGrid>
      <w:tr w:rsidR="00F277CC" w:rsidRPr="00F277CC" w:rsidTr="00F277CC">
        <w:trPr>
          <w:trHeight w:val="960"/>
          <w:jc w:val="center"/>
        </w:trPr>
        <w:tc>
          <w:tcPr>
            <w:tcW w:w="426" w:type="dxa"/>
            <w:tcBorders>
              <w:top w:val="single" w:sz="6" w:space="0" w:color="auto"/>
              <w:left w:val="single" w:sz="6" w:space="0" w:color="auto"/>
              <w:bottom w:val="single" w:sz="6" w:space="0" w:color="auto"/>
              <w:right w:val="single" w:sz="6" w:space="0" w:color="auto"/>
            </w:tcBorders>
            <w:vAlign w:val="center"/>
          </w:tcPr>
          <w:p w:rsidR="00F277CC" w:rsidRPr="00F277CC" w:rsidRDefault="00F277CC" w:rsidP="00F277CC">
            <w:pPr>
              <w:pStyle w:val="af3"/>
              <w:spacing w:line="360" w:lineRule="auto"/>
              <w:rPr>
                <w:sz w:val="20"/>
              </w:rPr>
            </w:pPr>
            <w:r w:rsidRPr="00F277CC">
              <w:rPr>
                <w:sz w:val="20"/>
              </w:rPr>
              <w:t>N п/п</w:t>
            </w:r>
          </w:p>
        </w:tc>
        <w:tc>
          <w:tcPr>
            <w:tcW w:w="2409" w:type="dxa"/>
            <w:tcBorders>
              <w:top w:val="single" w:sz="6" w:space="0" w:color="auto"/>
              <w:left w:val="single" w:sz="6" w:space="0" w:color="auto"/>
              <w:bottom w:val="single" w:sz="6" w:space="0" w:color="auto"/>
              <w:right w:val="single" w:sz="6" w:space="0" w:color="auto"/>
            </w:tcBorders>
            <w:vAlign w:val="center"/>
          </w:tcPr>
          <w:p w:rsidR="00F277CC" w:rsidRPr="00F277CC" w:rsidRDefault="00F277CC" w:rsidP="00F277CC">
            <w:pPr>
              <w:pStyle w:val="af3"/>
              <w:spacing w:line="360" w:lineRule="auto"/>
              <w:rPr>
                <w:sz w:val="20"/>
              </w:rPr>
            </w:pPr>
            <w:r w:rsidRPr="00F277CC">
              <w:rPr>
                <w:sz w:val="20"/>
              </w:rPr>
              <w:t>Виды доходов и расходов</w:t>
            </w:r>
          </w:p>
        </w:tc>
        <w:tc>
          <w:tcPr>
            <w:tcW w:w="2289" w:type="dxa"/>
            <w:tcBorders>
              <w:top w:val="single" w:sz="6" w:space="0" w:color="auto"/>
              <w:left w:val="single" w:sz="6" w:space="0" w:color="auto"/>
              <w:bottom w:val="single" w:sz="6" w:space="0" w:color="auto"/>
              <w:right w:val="single" w:sz="6" w:space="0" w:color="auto"/>
            </w:tcBorders>
            <w:vAlign w:val="center"/>
          </w:tcPr>
          <w:p w:rsidR="00F277CC" w:rsidRPr="00F277CC" w:rsidRDefault="00F277CC" w:rsidP="00F277CC">
            <w:pPr>
              <w:pStyle w:val="af3"/>
              <w:spacing w:line="360" w:lineRule="auto"/>
              <w:rPr>
                <w:sz w:val="20"/>
              </w:rPr>
            </w:pPr>
            <w:r w:rsidRPr="00F277CC">
              <w:rPr>
                <w:sz w:val="20"/>
              </w:rPr>
              <w:t>Суммы, учитываемые при определении бухгалтерской прибыли (убытка) (руб.)</w:t>
            </w:r>
          </w:p>
        </w:tc>
        <w:tc>
          <w:tcPr>
            <w:tcW w:w="2246" w:type="dxa"/>
            <w:tcBorders>
              <w:top w:val="single" w:sz="6" w:space="0" w:color="auto"/>
              <w:left w:val="single" w:sz="6" w:space="0" w:color="auto"/>
              <w:bottom w:val="single" w:sz="6" w:space="0" w:color="auto"/>
              <w:right w:val="single" w:sz="6" w:space="0" w:color="auto"/>
            </w:tcBorders>
            <w:vAlign w:val="center"/>
          </w:tcPr>
          <w:p w:rsidR="00F277CC" w:rsidRPr="00F277CC" w:rsidRDefault="00F277CC" w:rsidP="00F277CC">
            <w:pPr>
              <w:pStyle w:val="af3"/>
              <w:spacing w:line="360" w:lineRule="auto"/>
              <w:rPr>
                <w:sz w:val="20"/>
              </w:rPr>
            </w:pPr>
            <w:r w:rsidRPr="00F277CC">
              <w:rPr>
                <w:sz w:val="20"/>
              </w:rPr>
              <w:t>Суммы, учитываемые при определении налогооблагаемой прибыли (убытка) (руб.)</w:t>
            </w:r>
          </w:p>
        </w:tc>
        <w:tc>
          <w:tcPr>
            <w:tcW w:w="1742" w:type="dxa"/>
            <w:tcBorders>
              <w:top w:val="single" w:sz="6" w:space="0" w:color="auto"/>
              <w:left w:val="single" w:sz="6" w:space="0" w:color="auto"/>
              <w:bottom w:val="single" w:sz="6" w:space="0" w:color="auto"/>
              <w:right w:val="single" w:sz="6" w:space="0" w:color="auto"/>
            </w:tcBorders>
            <w:vAlign w:val="center"/>
          </w:tcPr>
          <w:p w:rsidR="00F277CC" w:rsidRPr="00F277CC" w:rsidRDefault="00F277CC" w:rsidP="00F277CC">
            <w:pPr>
              <w:pStyle w:val="af3"/>
              <w:spacing w:line="360" w:lineRule="auto"/>
              <w:rPr>
                <w:sz w:val="20"/>
              </w:rPr>
            </w:pPr>
            <w:r w:rsidRPr="00F277CC">
              <w:rPr>
                <w:sz w:val="20"/>
              </w:rPr>
              <w:t>Разницы, возникшие в отчетном периоде (руб.)</w:t>
            </w:r>
          </w:p>
        </w:tc>
      </w:tr>
      <w:tr w:rsidR="00F277CC" w:rsidRPr="00F277CC" w:rsidTr="00F277CC">
        <w:trPr>
          <w:trHeight w:val="190"/>
          <w:jc w:val="center"/>
        </w:trPr>
        <w:tc>
          <w:tcPr>
            <w:tcW w:w="426" w:type="dxa"/>
            <w:tcBorders>
              <w:top w:val="single" w:sz="6" w:space="0" w:color="auto"/>
              <w:left w:val="single" w:sz="6" w:space="0" w:color="auto"/>
              <w:bottom w:val="single" w:sz="6" w:space="0" w:color="auto"/>
              <w:right w:val="single" w:sz="6" w:space="0" w:color="auto"/>
            </w:tcBorders>
            <w:vAlign w:val="center"/>
          </w:tcPr>
          <w:p w:rsidR="00F277CC" w:rsidRPr="00F277CC" w:rsidRDefault="00F277CC" w:rsidP="00F277CC">
            <w:pPr>
              <w:pStyle w:val="af3"/>
              <w:spacing w:line="360" w:lineRule="auto"/>
              <w:rPr>
                <w:sz w:val="20"/>
              </w:rPr>
            </w:pPr>
            <w:r w:rsidRPr="00F277CC">
              <w:rPr>
                <w:sz w:val="20"/>
              </w:rPr>
              <w:t>1</w:t>
            </w:r>
          </w:p>
        </w:tc>
        <w:tc>
          <w:tcPr>
            <w:tcW w:w="2409" w:type="dxa"/>
            <w:tcBorders>
              <w:top w:val="single" w:sz="6" w:space="0" w:color="auto"/>
              <w:left w:val="single" w:sz="6" w:space="0" w:color="auto"/>
              <w:bottom w:val="single" w:sz="6" w:space="0" w:color="auto"/>
              <w:right w:val="single" w:sz="6" w:space="0" w:color="auto"/>
            </w:tcBorders>
            <w:vAlign w:val="center"/>
          </w:tcPr>
          <w:p w:rsidR="00F277CC" w:rsidRPr="00F277CC" w:rsidRDefault="00F277CC" w:rsidP="00F277CC">
            <w:pPr>
              <w:pStyle w:val="af3"/>
              <w:spacing w:line="360" w:lineRule="auto"/>
              <w:rPr>
                <w:sz w:val="20"/>
              </w:rPr>
            </w:pPr>
            <w:r w:rsidRPr="00F277CC">
              <w:rPr>
                <w:sz w:val="20"/>
              </w:rPr>
              <w:t>2</w:t>
            </w:r>
          </w:p>
        </w:tc>
        <w:tc>
          <w:tcPr>
            <w:tcW w:w="2289" w:type="dxa"/>
            <w:tcBorders>
              <w:top w:val="single" w:sz="6" w:space="0" w:color="auto"/>
              <w:left w:val="single" w:sz="6" w:space="0" w:color="auto"/>
              <w:bottom w:val="single" w:sz="6" w:space="0" w:color="auto"/>
              <w:right w:val="single" w:sz="6" w:space="0" w:color="auto"/>
            </w:tcBorders>
            <w:vAlign w:val="center"/>
          </w:tcPr>
          <w:p w:rsidR="00F277CC" w:rsidRPr="00F277CC" w:rsidRDefault="00F277CC" w:rsidP="00F277CC">
            <w:pPr>
              <w:pStyle w:val="af3"/>
              <w:spacing w:line="360" w:lineRule="auto"/>
              <w:rPr>
                <w:sz w:val="20"/>
              </w:rPr>
            </w:pPr>
            <w:r w:rsidRPr="00F277CC">
              <w:rPr>
                <w:sz w:val="20"/>
              </w:rPr>
              <w:t>3</w:t>
            </w:r>
          </w:p>
        </w:tc>
        <w:tc>
          <w:tcPr>
            <w:tcW w:w="2246" w:type="dxa"/>
            <w:tcBorders>
              <w:top w:val="single" w:sz="6" w:space="0" w:color="auto"/>
              <w:left w:val="single" w:sz="6" w:space="0" w:color="auto"/>
              <w:bottom w:val="single" w:sz="6" w:space="0" w:color="auto"/>
              <w:right w:val="single" w:sz="6" w:space="0" w:color="auto"/>
            </w:tcBorders>
            <w:vAlign w:val="center"/>
          </w:tcPr>
          <w:p w:rsidR="00F277CC" w:rsidRPr="00F277CC" w:rsidRDefault="00F277CC" w:rsidP="00F277CC">
            <w:pPr>
              <w:pStyle w:val="af3"/>
              <w:spacing w:line="360" w:lineRule="auto"/>
              <w:rPr>
                <w:sz w:val="20"/>
              </w:rPr>
            </w:pPr>
            <w:r w:rsidRPr="00F277CC">
              <w:rPr>
                <w:sz w:val="20"/>
              </w:rPr>
              <w:t>4</w:t>
            </w:r>
          </w:p>
        </w:tc>
        <w:tc>
          <w:tcPr>
            <w:tcW w:w="1742" w:type="dxa"/>
            <w:tcBorders>
              <w:top w:val="single" w:sz="6" w:space="0" w:color="auto"/>
              <w:left w:val="single" w:sz="6" w:space="0" w:color="auto"/>
              <w:bottom w:val="single" w:sz="6" w:space="0" w:color="auto"/>
              <w:right w:val="single" w:sz="6" w:space="0" w:color="auto"/>
            </w:tcBorders>
            <w:vAlign w:val="center"/>
          </w:tcPr>
          <w:p w:rsidR="00F277CC" w:rsidRPr="00F277CC" w:rsidRDefault="00F277CC" w:rsidP="00F277CC">
            <w:pPr>
              <w:pStyle w:val="af3"/>
              <w:spacing w:line="360" w:lineRule="auto"/>
              <w:rPr>
                <w:sz w:val="20"/>
              </w:rPr>
            </w:pPr>
            <w:r w:rsidRPr="00F277CC">
              <w:rPr>
                <w:sz w:val="20"/>
              </w:rPr>
              <w:t>5</w:t>
            </w:r>
          </w:p>
        </w:tc>
      </w:tr>
      <w:tr w:rsidR="00F277CC" w:rsidRPr="00F277CC" w:rsidTr="00F277CC">
        <w:trPr>
          <w:trHeight w:val="480"/>
          <w:jc w:val="center"/>
        </w:trPr>
        <w:tc>
          <w:tcPr>
            <w:tcW w:w="426" w:type="dxa"/>
            <w:tcBorders>
              <w:top w:val="single" w:sz="6" w:space="0" w:color="auto"/>
              <w:left w:val="single" w:sz="6" w:space="0" w:color="auto"/>
              <w:bottom w:val="single" w:sz="6" w:space="0" w:color="auto"/>
              <w:right w:val="single" w:sz="6" w:space="0" w:color="auto"/>
            </w:tcBorders>
            <w:vAlign w:val="bottom"/>
          </w:tcPr>
          <w:p w:rsidR="00F277CC" w:rsidRPr="00F277CC" w:rsidRDefault="00F277CC" w:rsidP="00F277CC">
            <w:pPr>
              <w:pStyle w:val="af3"/>
              <w:spacing w:line="360" w:lineRule="auto"/>
              <w:rPr>
                <w:sz w:val="20"/>
              </w:rPr>
            </w:pPr>
            <w:r w:rsidRPr="00F277CC">
              <w:rPr>
                <w:sz w:val="20"/>
              </w:rPr>
              <w:t>1.</w:t>
            </w:r>
          </w:p>
        </w:tc>
        <w:tc>
          <w:tcPr>
            <w:tcW w:w="2409" w:type="dxa"/>
            <w:tcBorders>
              <w:top w:val="single" w:sz="6" w:space="0" w:color="auto"/>
              <w:left w:val="single" w:sz="6" w:space="0" w:color="auto"/>
              <w:bottom w:val="single" w:sz="6" w:space="0" w:color="auto"/>
              <w:right w:val="single" w:sz="6" w:space="0" w:color="auto"/>
            </w:tcBorders>
            <w:vAlign w:val="bottom"/>
          </w:tcPr>
          <w:p w:rsidR="00F277CC" w:rsidRPr="00F277CC" w:rsidRDefault="00F277CC" w:rsidP="00F277CC">
            <w:pPr>
              <w:pStyle w:val="af3"/>
              <w:spacing w:line="360" w:lineRule="auto"/>
              <w:rPr>
                <w:sz w:val="20"/>
              </w:rPr>
            </w:pPr>
            <w:r w:rsidRPr="00F277CC">
              <w:rPr>
                <w:sz w:val="20"/>
              </w:rPr>
              <w:t>Представительские расходы</w:t>
            </w:r>
          </w:p>
        </w:tc>
        <w:tc>
          <w:tcPr>
            <w:tcW w:w="2289" w:type="dxa"/>
            <w:tcBorders>
              <w:top w:val="single" w:sz="6" w:space="0" w:color="auto"/>
              <w:left w:val="single" w:sz="6" w:space="0" w:color="auto"/>
              <w:bottom w:val="single" w:sz="6" w:space="0" w:color="auto"/>
              <w:right w:val="single" w:sz="6" w:space="0" w:color="auto"/>
            </w:tcBorders>
            <w:vAlign w:val="bottom"/>
          </w:tcPr>
          <w:p w:rsidR="00F277CC" w:rsidRPr="00F277CC" w:rsidRDefault="00F277CC" w:rsidP="00F277CC">
            <w:pPr>
              <w:pStyle w:val="af3"/>
              <w:spacing w:line="360" w:lineRule="auto"/>
              <w:rPr>
                <w:sz w:val="20"/>
              </w:rPr>
            </w:pPr>
            <w:r w:rsidRPr="00F277CC">
              <w:rPr>
                <w:sz w:val="20"/>
              </w:rPr>
              <w:t>15 000</w:t>
            </w:r>
          </w:p>
        </w:tc>
        <w:tc>
          <w:tcPr>
            <w:tcW w:w="2246" w:type="dxa"/>
            <w:tcBorders>
              <w:top w:val="single" w:sz="6" w:space="0" w:color="auto"/>
              <w:left w:val="single" w:sz="6" w:space="0" w:color="auto"/>
              <w:bottom w:val="single" w:sz="6" w:space="0" w:color="auto"/>
              <w:right w:val="single" w:sz="6" w:space="0" w:color="auto"/>
            </w:tcBorders>
            <w:vAlign w:val="bottom"/>
          </w:tcPr>
          <w:p w:rsidR="00F277CC" w:rsidRPr="00F277CC" w:rsidRDefault="00F277CC" w:rsidP="00F277CC">
            <w:pPr>
              <w:pStyle w:val="af3"/>
              <w:spacing w:line="360" w:lineRule="auto"/>
              <w:rPr>
                <w:sz w:val="20"/>
              </w:rPr>
            </w:pPr>
            <w:r w:rsidRPr="00F277CC">
              <w:rPr>
                <w:sz w:val="20"/>
              </w:rPr>
              <w:t>12 000</w:t>
            </w:r>
          </w:p>
        </w:tc>
        <w:tc>
          <w:tcPr>
            <w:tcW w:w="1742" w:type="dxa"/>
            <w:tcBorders>
              <w:top w:val="single" w:sz="6" w:space="0" w:color="auto"/>
              <w:left w:val="single" w:sz="6" w:space="0" w:color="auto"/>
              <w:bottom w:val="single" w:sz="6" w:space="0" w:color="auto"/>
              <w:right w:val="single" w:sz="6" w:space="0" w:color="auto"/>
            </w:tcBorders>
            <w:vAlign w:val="bottom"/>
          </w:tcPr>
          <w:p w:rsidR="00F277CC" w:rsidRPr="00F277CC" w:rsidRDefault="00F277CC" w:rsidP="00F277CC">
            <w:pPr>
              <w:pStyle w:val="af3"/>
              <w:spacing w:line="360" w:lineRule="auto"/>
              <w:rPr>
                <w:sz w:val="20"/>
              </w:rPr>
            </w:pPr>
            <w:r w:rsidRPr="00F277CC">
              <w:rPr>
                <w:sz w:val="20"/>
              </w:rPr>
              <w:t xml:space="preserve">3 000 (постоянная разница) </w:t>
            </w:r>
          </w:p>
        </w:tc>
      </w:tr>
      <w:tr w:rsidR="00F277CC" w:rsidRPr="00F277CC" w:rsidTr="00F277CC">
        <w:trPr>
          <w:trHeight w:val="600"/>
          <w:jc w:val="center"/>
        </w:trPr>
        <w:tc>
          <w:tcPr>
            <w:tcW w:w="426" w:type="dxa"/>
            <w:tcBorders>
              <w:top w:val="single" w:sz="6" w:space="0" w:color="auto"/>
              <w:left w:val="single" w:sz="6" w:space="0" w:color="auto"/>
              <w:bottom w:val="single" w:sz="6" w:space="0" w:color="auto"/>
              <w:right w:val="single" w:sz="6" w:space="0" w:color="auto"/>
            </w:tcBorders>
          </w:tcPr>
          <w:p w:rsidR="00F277CC" w:rsidRPr="00F277CC" w:rsidRDefault="00F277CC" w:rsidP="00F277CC">
            <w:pPr>
              <w:pStyle w:val="af3"/>
              <w:spacing w:line="360" w:lineRule="auto"/>
              <w:rPr>
                <w:sz w:val="20"/>
              </w:rPr>
            </w:pPr>
            <w:r w:rsidRPr="00F277CC">
              <w:rPr>
                <w:sz w:val="20"/>
              </w:rPr>
              <w:t>2.</w:t>
            </w:r>
          </w:p>
        </w:tc>
        <w:tc>
          <w:tcPr>
            <w:tcW w:w="2409" w:type="dxa"/>
            <w:tcBorders>
              <w:top w:val="single" w:sz="6" w:space="0" w:color="auto"/>
              <w:left w:val="single" w:sz="6" w:space="0" w:color="auto"/>
              <w:bottom w:val="single" w:sz="6" w:space="0" w:color="auto"/>
              <w:right w:val="single" w:sz="6" w:space="0" w:color="auto"/>
            </w:tcBorders>
          </w:tcPr>
          <w:p w:rsidR="00F277CC" w:rsidRPr="00F277CC" w:rsidRDefault="00F277CC" w:rsidP="00F277CC">
            <w:pPr>
              <w:pStyle w:val="af3"/>
              <w:spacing w:line="360" w:lineRule="auto"/>
              <w:rPr>
                <w:sz w:val="20"/>
              </w:rPr>
            </w:pPr>
            <w:r w:rsidRPr="00F277CC">
              <w:rPr>
                <w:sz w:val="20"/>
              </w:rPr>
              <w:t>Сумма начисленной амортизации на амортизируемое имущество</w:t>
            </w:r>
          </w:p>
        </w:tc>
        <w:tc>
          <w:tcPr>
            <w:tcW w:w="2289" w:type="dxa"/>
            <w:tcBorders>
              <w:top w:val="single" w:sz="6" w:space="0" w:color="auto"/>
              <w:left w:val="single" w:sz="6" w:space="0" w:color="auto"/>
              <w:bottom w:val="single" w:sz="6" w:space="0" w:color="auto"/>
              <w:right w:val="single" w:sz="6" w:space="0" w:color="auto"/>
            </w:tcBorders>
            <w:vAlign w:val="bottom"/>
          </w:tcPr>
          <w:p w:rsidR="00F277CC" w:rsidRPr="00F277CC" w:rsidRDefault="00F277CC" w:rsidP="00F277CC">
            <w:pPr>
              <w:pStyle w:val="af3"/>
              <w:spacing w:line="360" w:lineRule="auto"/>
              <w:rPr>
                <w:sz w:val="20"/>
              </w:rPr>
            </w:pPr>
            <w:r w:rsidRPr="00F277CC">
              <w:rPr>
                <w:sz w:val="20"/>
              </w:rPr>
              <w:t>4 000</w:t>
            </w:r>
          </w:p>
        </w:tc>
        <w:tc>
          <w:tcPr>
            <w:tcW w:w="2246" w:type="dxa"/>
            <w:tcBorders>
              <w:top w:val="single" w:sz="6" w:space="0" w:color="auto"/>
              <w:left w:val="single" w:sz="6" w:space="0" w:color="auto"/>
              <w:bottom w:val="single" w:sz="6" w:space="0" w:color="auto"/>
              <w:right w:val="single" w:sz="6" w:space="0" w:color="auto"/>
            </w:tcBorders>
            <w:vAlign w:val="bottom"/>
          </w:tcPr>
          <w:p w:rsidR="00F277CC" w:rsidRPr="00F277CC" w:rsidRDefault="00F277CC" w:rsidP="00F277CC">
            <w:pPr>
              <w:pStyle w:val="af3"/>
              <w:spacing w:line="360" w:lineRule="auto"/>
              <w:rPr>
                <w:sz w:val="20"/>
              </w:rPr>
            </w:pPr>
            <w:r w:rsidRPr="00F277CC">
              <w:rPr>
                <w:sz w:val="20"/>
              </w:rPr>
              <w:t>2 000</w:t>
            </w:r>
          </w:p>
        </w:tc>
        <w:tc>
          <w:tcPr>
            <w:tcW w:w="1742" w:type="dxa"/>
            <w:tcBorders>
              <w:top w:val="single" w:sz="6" w:space="0" w:color="auto"/>
              <w:left w:val="single" w:sz="6" w:space="0" w:color="auto"/>
              <w:bottom w:val="single" w:sz="6" w:space="0" w:color="auto"/>
              <w:right w:val="single" w:sz="6" w:space="0" w:color="auto"/>
            </w:tcBorders>
            <w:vAlign w:val="bottom"/>
          </w:tcPr>
          <w:p w:rsidR="00F277CC" w:rsidRPr="00F277CC" w:rsidRDefault="00F277CC" w:rsidP="00F277CC">
            <w:pPr>
              <w:pStyle w:val="af3"/>
              <w:spacing w:line="360" w:lineRule="auto"/>
              <w:rPr>
                <w:sz w:val="20"/>
              </w:rPr>
            </w:pPr>
            <w:r w:rsidRPr="00F277CC">
              <w:rPr>
                <w:sz w:val="20"/>
              </w:rPr>
              <w:t>2 000 (вычитаемая временная разница)</w:t>
            </w:r>
          </w:p>
        </w:tc>
      </w:tr>
      <w:tr w:rsidR="00F277CC" w:rsidRPr="00F277CC" w:rsidTr="00F277CC">
        <w:trPr>
          <w:trHeight w:val="720"/>
          <w:jc w:val="center"/>
        </w:trPr>
        <w:tc>
          <w:tcPr>
            <w:tcW w:w="426" w:type="dxa"/>
            <w:tcBorders>
              <w:top w:val="single" w:sz="6" w:space="0" w:color="auto"/>
              <w:left w:val="single" w:sz="6" w:space="0" w:color="auto"/>
              <w:bottom w:val="single" w:sz="6" w:space="0" w:color="auto"/>
              <w:right w:val="single" w:sz="6" w:space="0" w:color="auto"/>
            </w:tcBorders>
          </w:tcPr>
          <w:p w:rsidR="00F277CC" w:rsidRPr="00F277CC" w:rsidRDefault="00F277CC" w:rsidP="00F277CC">
            <w:pPr>
              <w:pStyle w:val="af3"/>
              <w:spacing w:line="360" w:lineRule="auto"/>
              <w:rPr>
                <w:sz w:val="20"/>
              </w:rPr>
            </w:pPr>
            <w:r w:rsidRPr="00F277CC">
              <w:rPr>
                <w:sz w:val="20"/>
              </w:rPr>
              <w:t>3.</w:t>
            </w:r>
          </w:p>
        </w:tc>
        <w:tc>
          <w:tcPr>
            <w:tcW w:w="2409" w:type="dxa"/>
            <w:tcBorders>
              <w:top w:val="single" w:sz="6" w:space="0" w:color="auto"/>
              <w:left w:val="single" w:sz="6" w:space="0" w:color="auto"/>
              <w:bottom w:val="single" w:sz="6" w:space="0" w:color="auto"/>
              <w:right w:val="single" w:sz="6" w:space="0" w:color="auto"/>
            </w:tcBorders>
          </w:tcPr>
          <w:p w:rsidR="00F277CC" w:rsidRPr="00F277CC" w:rsidRDefault="00F277CC" w:rsidP="00F277CC">
            <w:pPr>
              <w:pStyle w:val="af3"/>
              <w:spacing w:line="360" w:lineRule="auto"/>
              <w:rPr>
                <w:sz w:val="20"/>
              </w:rPr>
            </w:pPr>
            <w:r w:rsidRPr="00F277CC">
              <w:rPr>
                <w:sz w:val="20"/>
              </w:rPr>
              <w:t xml:space="preserve">Начисленный процентный доход в виде дивидендов от долевого участия </w:t>
            </w:r>
          </w:p>
        </w:tc>
        <w:tc>
          <w:tcPr>
            <w:tcW w:w="2289" w:type="dxa"/>
            <w:tcBorders>
              <w:top w:val="single" w:sz="6" w:space="0" w:color="auto"/>
              <w:left w:val="single" w:sz="6" w:space="0" w:color="auto"/>
              <w:bottom w:val="single" w:sz="6" w:space="0" w:color="auto"/>
              <w:right w:val="single" w:sz="6" w:space="0" w:color="auto"/>
            </w:tcBorders>
            <w:vAlign w:val="bottom"/>
          </w:tcPr>
          <w:p w:rsidR="00F277CC" w:rsidRPr="00F277CC" w:rsidRDefault="00F277CC" w:rsidP="00F277CC">
            <w:pPr>
              <w:pStyle w:val="af3"/>
              <w:spacing w:line="360" w:lineRule="auto"/>
              <w:rPr>
                <w:sz w:val="20"/>
              </w:rPr>
            </w:pPr>
            <w:r w:rsidRPr="00F277CC">
              <w:rPr>
                <w:sz w:val="20"/>
              </w:rPr>
              <w:t>2 500</w:t>
            </w:r>
          </w:p>
        </w:tc>
        <w:tc>
          <w:tcPr>
            <w:tcW w:w="2246" w:type="dxa"/>
            <w:tcBorders>
              <w:top w:val="single" w:sz="6" w:space="0" w:color="auto"/>
              <w:left w:val="single" w:sz="6" w:space="0" w:color="auto"/>
              <w:bottom w:val="single" w:sz="6" w:space="0" w:color="auto"/>
              <w:right w:val="single" w:sz="6" w:space="0" w:color="auto"/>
            </w:tcBorders>
            <w:vAlign w:val="bottom"/>
          </w:tcPr>
          <w:p w:rsidR="00F277CC" w:rsidRPr="00F277CC" w:rsidRDefault="00F277CC" w:rsidP="00F277CC">
            <w:pPr>
              <w:pStyle w:val="af3"/>
              <w:spacing w:line="360" w:lineRule="auto"/>
              <w:rPr>
                <w:sz w:val="20"/>
              </w:rPr>
            </w:pPr>
            <w:r w:rsidRPr="00F277CC">
              <w:rPr>
                <w:sz w:val="20"/>
              </w:rPr>
              <w:t>-</w:t>
            </w:r>
          </w:p>
        </w:tc>
        <w:tc>
          <w:tcPr>
            <w:tcW w:w="1742" w:type="dxa"/>
            <w:tcBorders>
              <w:top w:val="single" w:sz="6" w:space="0" w:color="auto"/>
              <w:left w:val="single" w:sz="6" w:space="0" w:color="auto"/>
              <w:bottom w:val="single" w:sz="6" w:space="0" w:color="auto"/>
              <w:right w:val="single" w:sz="6" w:space="0" w:color="auto"/>
            </w:tcBorders>
            <w:vAlign w:val="bottom"/>
          </w:tcPr>
          <w:p w:rsidR="00F277CC" w:rsidRPr="00F277CC" w:rsidRDefault="00F277CC" w:rsidP="00F277CC">
            <w:pPr>
              <w:pStyle w:val="af3"/>
              <w:spacing w:line="360" w:lineRule="auto"/>
              <w:rPr>
                <w:sz w:val="20"/>
              </w:rPr>
            </w:pPr>
            <w:r w:rsidRPr="00F277CC">
              <w:rPr>
                <w:sz w:val="20"/>
              </w:rPr>
              <w:t>2 500 (налогооблагаемая временная разница)</w:t>
            </w:r>
          </w:p>
        </w:tc>
      </w:tr>
    </w:tbl>
    <w:p w:rsidR="00F277CC" w:rsidRPr="00E225CD" w:rsidRDefault="00F277CC"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 xml:space="preserve">Факторы, которые повлияли на отклонение налогооблагаемой прибыли: </w:t>
      </w:r>
    </w:p>
    <w:p w:rsidR="00F277CC" w:rsidRPr="00E225CD" w:rsidRDefault="00F277CC" w:rsidP="00F277CC">
      <w:pPr>
        <w:spacing w:line="360" w:lineRule="auto"/>
        <w:ind w:firstLine="709"/>
        <w:rPr>
          <w:sz w:val="28"/>
          <w:szCs w:val="28"/>
        </w:rPr>
      </w:pPr>
      <w:r w:rsidRPr="00E225CD">
        <w:rPr>
          <w:sz w:val="28"/>
          <w:szCs w:val="28"/>
        </w:rPr>
        <w:t xml:space="preserve">1. Представительские фактические расходы в бухгалтерском учете превысили ограничения по представительским расходам, принимаемым для целей налогообложения, на 3 000 руб. </w:t>
      </w:r>
    </w:p>
    <w:p w:rsidR="00F277CC" w:rsidRPr="00E225CD" w:rsidRDefault="00F277CC" w:rsidP="00F277CC">
      <w:pPr>
        <w:spacing w:line="360" w:lineRule="auto"/>
        <w:ind w:firstLine="709"/>
        <w:rPr>
          <w:sz w:val="28"/>
          <w:szCs w:val="28"/>
        </w:rPr>
      </w:pPr>
      <w:r w:rsidRPr="00E225CD">
        <w:rPr>
          <w:sz w:val="28"/>
          <w:szCs w:val="28"/>
        </w:rPr>
        <w:t xml:space="preserve">2. Амортизационные отчисления, рассчитанные для целей бухгалтерского учета, составили 4 000 рублей. Из этой суммы для целей налогообложения к вычету принимается 2 000 руб. </w:t>
      </w:r>
    </w:p>
    <w:p w:rsidR="00F277CC" w:rsidRPr="00E225CD" w:rsidRDefault="00F277CC" w:rsidP="00F277CC">
      <w:pPr>
        <w:spacing w:line="360" w:lineRule="auto"/>
        <w:ind w:firstLine="709"/>
        <w:rPr>
          <w:sz w:val="28"/>
          <w:szCs w:val="28"/>
        </w:rPr>
      </w:pPr>
      <w:r w:rsidRPr="00E225CD">
        <w:rPr>
          <w:sz w:val="28"/>
          <w:szCs w:val="28"/>
        </w:rPr>
        <w:t xml:space="preserve">3. Начислен, но не получен процентный доход в виде дивидендов от долевого участия в размере 2 500 руб. </w:t>
      </w:r>
    </w:p>
    <w:p w:rsidR="00F277CC" w:rsidRPr="00E225CD" w:rsidRDefault="00F277CC" w:rsidP="00F277CC">
      <w:pPr>
        <w:spacing w:line="360" w:lineRule="auto"/>
        <w:ind w:firstLine="709"/>
        <w:rPr>
          <w:sz w:val="28"/>
          <w:szCs w:val="28"/>
        </w:rPr>
      </w:pPr>
      <w:r w:rsidRPr="00E225CD">
        <w:rPr>
          <w:sz w:val="28"/>
          <w:szCs w:val="28"/>
        </w:rPr>
        <w:t xml:space="preserve">Используя приведенные в таблице 16 данные, произведем необходимые расчеты по налогу на прибыль с целью определения текущего налога на прибыль. </w:t>
      </w:r>
    </w:p>
    <w:p w:rsidR="00F277CC" w:rsidRPr="00E225CD" w:rsidRDefault="00F277CC" w:rsidP="00F277CC">
      <w:pPr>
        <w:spacing w:line="360" w:lineRule="auto"/>
        <w:ind w:firstLine="709"/>
        <w:rPr>
          <w:sz w:val="28"/>
          <w:szCs w:val="28"/>
        </w:rPr>
      </w:pPr>
      <w:r w:rsidRPr="00E225CD">
        <w:rPr>
          <w:sz w:val="28"/>
          <w:szCs w:val="28"/>
        </w:rPr>
        <w:t>Условный расход по налогу на прибыль –</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126 110 (руб.) x 20 / 100 = 25222 (руб.)</w:t>
      </w:r>
    </w:p>
    <w:p w:rsidR="008952D9" w:rsidRDefault="008952D9">
      <w:pPr>
        <w:widowControl/>
        <w:spacing w:line="360" w:lineRule="auto"/>
        <w:ind w:firstLine="0"/>
        <w:jc w:val="left"/>
        <w:rPr>
          <w:sz w:val="28"/>
          <w:szCs w:val="28"/>
        </w:rPr>
      </w:pPr>
      <w:r>
        <w:rPr>
          <w:sz w:val="28"/>
          <w:szCs w:val="28"/>
        </w:rPr>
        <w:br w:type="page"/>
      </w:r>
    </w:p>
    <w:p w:rsidR="00F277CC" w:rsidRPr="00E225CD" w:rsidRDefault="00F277CC" w:rsidP="00F277CC">
      <w:pPr>
        <w:spacing w:line="360" w:lineRule="auto"/>
        <w:ind w:firstLine="709"/>
        <w:rPr>
          <w:sz w:val="28"/>
          <w:szCs w:val="28"/>
        </w:rPr>
      </w:pPr>
      <w:r w:rsidRPr="00E225CD">
        <w:rPr>
          <w:sz w:val="28"/>
          <w:szCs w:val="28"/>
        </w:rPr>
        <w:t>Постоянное налоговое обязательство составляет –</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3 000 (руб.) x 20 / 100 = 600 (руб.)</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Отложенный налоговый актив составляет –</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2 000 (руб.) x 20 / 100 = 400 (руб.)</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Отложенное налоговое обязательство составляет –</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2 500 (руб.) x 20 / 100 = 500 (руб.)</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Текущий налог на прибыль составит:</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25222 (руб.) + 600 (руб.) + 400 (руб.) - 500 (руб.) = 25722 (руб.)</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 xml:space="preserve">В целях проверки механизма отражения расчетов по налогу на прибыль в системе бухгалтерского учета, на правильность исчисления налога на прибыль, предназначенного для уплаты в бюджет, произведем расчет текущего налога на прибыль, используя способ корректировки бухгалтерских данных в целях определения налоговой базы по налогу на прибыль. </w:t>
      </w:r>
    </w:p>
    <w:p w:rsidR="00F277CC" w:rsidRPr="00E225CD" w:rsidRDefault="00F277CC" w:rsidP="00F277CC">
      <w:pPr>
        <w:spacing w:line="360" w:lineRule="auto"/>
        <w:ind w:firstLine="709"/>
        <w:rPr>
          <w:sz w:val="28"/>
          <w:szCs w:val="28"/>
        </w:rPr>
      </w:pPr>
      <w:r w:rsidRPr="00E225CD">
        <w:rPr>
          <w:sz w:val="28"/>
          <w:szCs w:val="28"/>
        </w:rPr>
        <w:t>Требуемые корректировки – увеличение и уменьшение прибыли, рассчитанной по данным бухгалтерского учета с целью расчета налогооблагаемой прибыли указаны в таблице 17.</w:t>
      </w:r>
    </w:p>
    <w:p w:rsidR="00F277CC" w:rsidRDefault="00F277CC"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Pr>
          <w:sz w:val="28"/>
          <w:szCs w:val="28"/>
        </w:rPr>
        <w:t xml:space="preserve">Таблица 17 </w:t>
      </w:r>
      <w:r w:rsidRPr="00E225CD">
        <w:rPr>
          <w:sz w:val="28"/>
          <w:szCs w:val="28"/>
        </w:rPr>
        <w:t>Корректировка бухгалтерских данных для целей налогообложения</w:t>
      </w:r>
    </w:p>
    <w:tbl>
      <w:tblPr>
        <w:tblW w:w="0" w:type="auto"/>
        <w:jc w:val="center"/>
        <w:tblCellMar>
          <w:left w:w="70" w:type="dxa"/>
          <w:right w:w="70" w:type="dxa"/>
        </w:tblCellMar>
        <w:tblLook w:val="0000" w:firstRow="0" w:lastRow="0" w:firstColumn="0" w:lastColumn="0" w:noHBand="0" w:noVBand="0"/>
      </w:tblPr>
      <w:tblGrid>
        <w:gridCol w:w="405"/>
        <w:gridCol w:w="6210"/>
        <w:gridCol w:w="1749"/>
      </w:tblGrid>
      <w:tr w:rsidR="00F277CC" w:rsidRPr="00F277CC" w:rsidTr="001A02E5">
        <w:trPr>
          <w:trHeight w:val="360"/>
          <w:jc w:val="center"/>
        </w:trPr>
        <w:tc>
          <w:tcPr>
            <w:tcW w:w="405" w:type="dxa"/>
            <w:tcBorders>
              <w:top w:val="single" w:sz="6" w:space="0" w:color="auto"/>
              <w:left w:val="single" w:sz="6" w:space="0" w:color="auto"/>
              <w:bottom w:val="single" w:sz="6" w:space="0" w:color="auto"/>
              <w:right w:val="single" w:sz="6" w:space="0" w:color="auto"/>
            </w:tcBorders>
            <w:vAlign w:val="bottom"/>
          </w:tcPr>
          <w:p w:rsidR="00F277CC" w:rsidRPr="00F277CC" w:rsidRDefault="00F277CC" w:rsidP="00F277CC">
            <w:pPr>
              <w:pStyle w:val="af3"/>
              <w:spacing w:line="360" w:lineRule="auto"/>
              <w:rPr>
                <w:sz w:val="20"/>
              </w:rPr>
            </w:pPr>
          </w:p>
        </w:tc>
        <w:tc>
          <w:tcPr>
            <w:tcW w:w="6210" w:type="dxa"/>
            <w:tcBorders>
              <w:top w:val="single" w:sz="6" w:space="0" w:color="auto"/>
              <w:left w:val="single" w:sz="6" w:space="0" w:color="auto"/>
              <w:bottom w:val="single" w:sz="6" w:space="0" w:color="auto"/>
              <w:right w:val="single" w:sz="6" w:space="0" w:color="auto"/>
            </w:tcBorders>
            <w:vAlign w:val="bottom"/>
          </w:tcPr>
          <w:p w:rsidR="00F277CC" w:rsidRPr="00F277CC" w:rsidRDefault="00F277CC" w:rsidP="00F277CC">
            <w:pPr>
              <w:pStyle w:val="af3"/>
              <w:spacing w:line="360" w:lineRule="auto"/>
              <w:rPr>
                <w:sz w:val="20"/>
              </w:rPr>
            </w:pPr>
            <w:r w:rsidRPr="00F277CC">
              <w:rPr>
                <w:sz w:val="20"/>
              </w:rPr>
              <w:t>Показатель</w:t>
            </w:r>
          </w:p>
        </w:tc>
        <w:tc>
          <w:tcPr>
            <w:tcW w:w="1749" w:type="dxa"/>
            <w:tcBorders>
              <w:top w:val="single" w:sz="6" w:space="0" w:color="auto"/>
              <w:left w:val="single" w:sz="6" w:space="0" w:color="auto"/>
              <w:bottom w:val="single" w:sz="6" w:space="0" w:color="auto"/>
              <w:right w:val="single" w:sz="6" w:space="0" w:color="auto"/>
            </w:tcBorders>
            <w:vAlign w:val="bottom"/>
          </w:tcPr>
          <w:p w:rsidR="00F277CC" w:rsidRPr="00F277CC" w:rsidRDefault="00F277CC" w:rsidP="00F277CC">
            <w:pPr>
              <w:pStyle w:val="af3"/>
              <w:spacing w:line="360" w:lineRule="auto"/>
              <w:rPr>
                <w:sz w:val="20"/>
              </w:rPr>
            </w:pPr>
            <w:r w:rsidRPr="00F277CC">
              <w:rPr>
                <w:sz w:val="20"/>
              </w:rPr>
              <w:t>Сумма, руб.</w:t>
            </w:r>
          </w:p>
        </w:tc>
      </w:tr>
      <w:tr w:rsidR="00F277CC" w:rsidRPr="00F277CC" w:rsidTr="001A02E5">
        <w:trPr>
          <w:trHeight w:val="360"/>
          <w:jc w:val="center"/>
        </w:trPr>
        <w:tc>
          <w:tcPr>
            <w:tcW w:w="405" w:type="dxa"/>
            <w:tcBorders>
              <w:top w:val="single" w:sz="6" w:space="0" w:color="auto"/>
              <w:left w:val="single" w:sz="6" w:space="0" w:color="auto"/>
              <w:bottom w:val="single" w:sz="6" w:space="0" w:color="auto"/>
              <w:right w:val="single" w:sz="6" w:space="0" w:color="auto"/>
            </w:tcBorders>
            <w:vAlign w:val="bottom"/>
          </w:tcPr>
          <w:p w:rsidR="00F277CC" w:rsidRPr="00F277CC" w:rsidRDefault="00F277CC" w:rsidP="00F277CC">
            <w:pPr>
              <w:pStyle w:val="af3"/>
              <w:spacing w:line="360" w:lineRule="auto"/>
              <w:rPr>
                <w:sz w:val="20"/>
              </w:rPr>
            </w:pPr>
            <w:r w:rsidRPr="00F277CC">
              <w:rPr>
                <w:sz w:val="20"/>
              </w:rPr>
              <w:t>1.</w:t>
            </w:r>
          </w:p>
        </w:tc>
        <w:tc>
          <w:tcPr>
            <w:tcW w:w="6210" w:type="dxa"/>
            <w:tcBorders>
              <w:top w:val="single" w:sz="6" w:space="0" w:color="auto"/>
              <w:left w:val="single" w:sz="6" w:space="0" w:color="auto"/>
              <w:bottom w:val="single" w:sz="6" w:space="0" w:color="auto"/>
              <w:right w:val="single" w:sz="6" w:space="0" w:color="auto"/>
            </w:tcBorders>
            <w:vAlign w:val="bottom"/>
          </w:tcPr>
          <w:p w:rsidR="00F277CC" w:rsidRPr="00F277CC" w:rsidRDefault="00F277CC" w:rsidP="00F277CC">
            <w:pPr>
              <w:pStyle w:val="af3"/>
              <w:spacing w:line="360" w:lineRule="auto"/>
              <w:rPr>
                <w:sz w:val="20"/>
              </w:rPr>
            </w:pPr>
            <w:r w:rsidRPr="00F277CC">
              <w:rPr>
                <w:sz w:val="20"/>
              </w:rPr>
              <w:t>Прибыль согласно отчету о прибылях и убытках (бухгалтерская прибыль)</w:t>
            </w:r>
          </w:p>
        </w:tc>
        <w:tc>
          <w:tcPr>
            <w:tcW w:w="1749" w:type="dxa"/>
            <w:tcBorders>
              <w:top w:val="single" w:sz="6" w:space="0" w:color="auto"/>
              <w:left w:val="single" w:sz="6" w:space="0" w:color="auto"/>
              <w:bottom w:val="single" w:sz="6" w:space="0" w:color="auto"/>
              <w:right w:val="single" w:sz="6" w:space="0" w:color="auto"/>
            </w:tcBorders>
            <w:vAlign w:val="center"/>
          </w:tcPr>
          <w:p w:rsidR="00F277CC" w:rsidRPr="00F277CC" w:rsidRDefault="00F277CC" w:rsidP="00F277CC">
            <w:pPr>
              <w:pStyle w:val="af3"/>
              <w:spacing w:line="360" w:lineRule="auto"/>
              <w:rPr>
                <w:sz w:val="20"/>
              </w:rPr>
            </w:pPr>
            <w:r w:rsidRPr="00F277CC">
              <w:rPr>
                <w:sz w:val="20"/>
              </w:rPr>
              <w:t>126 110</w:t>
            </w:r>
          </w:p>
        </w:tc>
      </w:tr>
      <w:tr w:rsidR="00F277CC" w:rsidRPr="00F277CC" w:rsidTr="001A02E5">
        <w:trPr>
          <w:trHeight w:val="360"/>
          <w:jc w:val="center"/>
        </w:trPr>
        <w:tc>
          <w:tcPr>
            <w:tcW w:w="405" w:type="dxa"/>
            <w:tcBorders>
              <w:top w:val="single" w:sz="6" w:space="0" w:color="auto"/>
              <w:left w:val="single" w:sz="6" w:space="0" w:color="auto"/>
              <w:bottom w:val="single" w:sz="6" w:space="0" w:color="auto"/>
              <w:right w:val="single" w:sz="6" w:space="0" w:color="auto"/>
            </w:tcBorders>
            <w:vAlign w:val="bottom"/>
          </w:tcPr>
          <w:p w:rsidR="00F277CC" w:rsidRPr="00F277CC" w:rsidRDefault="00F277CC" w:rsidP="00F277CC">
            <w:pPr>
              <w:pStyle w:val="af3"/>
              <w:spacing w:line="360" w:lineRule="auto"/>
              <w:rPr>
                <w:sz w:val="20"/>
              </w:rPr>
            </w:pPr>
            <w:r w:rsidRPr="00F277CC">
              <w:rPr>
                <w:sz w:val="20"/>
              </w:rPr>
              <w:t>2.</w:t>
            </w:r>
          </w:p>
        </w:tc>
        <w:tc>
          <w:tcPr>
            <w:tcW w:w="6210" w:type="dxa"/>
            <w:tcBorders>
              <w:top w:val="single" w:sz="6" w:space="0" w:color="auto"/>
              <w:left w:val="single" w:sz="6" w:space="0" w:color="auto"/>
              <w:bottom w:val="single" w:sz="6" w:space="0" w:color="auto"/>
              <w:right w:val="single" w:sz="6" w:space="0" w:color="auto"/>
            </w:tcBorders>
            <w:vAlign w:val="bottom"/>
          </w:tcPr>
          <w:p w:rsidR="00F277CC" w:rsidRPr="00F277CC" w:rsidRDefault="00F277CC" w:rsidP="00F277CC">
            <w:pPr>
              <w:pStyle w:val="af3"/>
              <w:spacing w:line="360" w:lineRule="auto"/>
              <w:rPr>
                <w:sz w:val="20"/>
              </w:rPr>
            </w:pPr>
            <w:r w:rsidRPr="00F277CC">
              <w:rPr>
                <w:sz w:val="20"/>
              </w:rPr>
              <w:t xml:space="preserve">Увеличивается в т.ч.: </w:t>
            </w:r>
          </w:p>
        </w:tc>
        <w:tc>
          <w:tcPr>
            <w:tcW w:w="1749" w:type="dxa"/>
            <w:tcBorders>
              <w:top w:val="single" w:sz="6" w:space="0" w:color="auto"/>
              <w:left w:val="single" w:sz="6" w:space="0" w:color="auto"/>
              <w:bottom w:val="single" w:sz="6" w:space="0" w:color="auto"/>
              <w:right w:val="single" w:sz="6" w:space="0" w:color="auto"/>
            </w:tcBorders>
            <w:vAlign w:val="center"/>
          </w:tcPr>
          <w:p w:rsidR="00F277CC" w:rsidRPr="00F277CC" w:rsidRDefault="00F277CC" w:rsidP="00F277CC">
            <w:pPr>
              <w:pStyle w:val="af3"/>
              <w:spacing w:line="360" w:lineRule="auto"/>
              <w:rPr>
                <w:sz w:val="20"/>
              </w:rPr>
            </w:pPr>
            <w:r w:rsidRPr="00F277CC">
              <w:rPr>
                <w:sz w:val="20"/>
              </w:rPr>
              <w:t>5 000</w:t>
            </w:r>
          </w:p>
        </w:tc>
      </w:tr>
      <w:tr w:rsidR="00F277CC" w:rsidRPr="00F277CC" w:rsidTr="001A02E5">
        <w:trPr>
          <w:trHeight w:val="480"/>
          <w:jc w:val="center"/>
        </w:trPr>
        <w:tc>
          <w:tcPr>
            <w:tcW w:w="405" w:type="dxa"/>
            <w:tcBorders>
              <w:top w:val="single" w:sz="6" w:space="0" w:color="auto"/>
              <w:left w:val="single" w:sz="6" w:space="0" w:color="auto"/>
              <w:bottom w:val="single" w:sz="6" w:space="0" w:color="auto"/>
              <w:right w:val="single" w:sz="6" w:space="0" w:color="auto"/>
            </w:tcBorders>
            <w:vAlign w:val="center"/>
          </w:tcPr>
          <w:p w:rsidR="00F277CC" w:rsidRPr="00F277CC" w:rsidRDefault="00F277CC" w:rsidP="00F277CC">
            <w:pPr>
              <w:pStyle w:val="af3"/>
              <w:spacing w:line="360" w:lineRule="auto"/>
              <w:rPr>
                <w:sz w:val="20"/>
              </w:rPr>
            </w:pPr>
            <w:r w:rsidRPr="00F277CC">
              <w:rPr>
                <w:sz w:val="20"/>
              </w:rPr>
              <w:t xml:space="preserve"> </w:t>
            </w:r>
          </w:p>
        </w:tc>
        <w:tc>
          <w:tcPr>
            <w:tcW w:w="6210" w:type="dxa"/>
            <w:tcBorders>
              <w:top w:val="single" w:sz="6" w:space="0" w:color="auto"/>
              <w:left w:val="single" w:sz="6" w:space="0" w:color="auto"/>
              <w:bottom w:val="single" w:sz="6" w:space="0" w:color="auto"/>
              <w:right w:val="single" w:sz="6" w:space="0" w:color="auto"/>
            </w:tcBorders>
            <w:vAlign w:val="bottom"/>
          </w:tcPr>
          <w:p w:rsidR="00F277CC" w:rsidRPr="00F277CC" w:rsidRDefault="00F277CC" w:rsidP="00F277CC">
            <w:pPr>
              <w:pStyle w:val="af3"/>
              <w:spacing w:line="360" w:lineRule="auto"/>
              <w:rPr>
                <w:sz w:val="20"/>
              </w:rPr>
            </w:pPr>
            <w:r w:rsidRPr="00F277CC">
              <w:rPr>
                <w:sz w:val="20"/>
              </w:rPr>
              <w:t>представительские расходы, превышающие предел, установленный налоговым законодательством</w:t>
            </w:r>
          </w:p>
        </w:tc>
        <w:tc>
          <w:tcPr>
            <w:tcW w:w="1749" w:type="dxa"/>
            <w:tcBorders>
              <w:top w:val="single" w:sz="6" w:space="0" w:color="auto"/>
              <w:left w:val="single" w:sz="6" w:space="0" w:color="auto"/>
              <w:bottom w:val="single" w:sz="6" w:space="0" w:color="auto"/>
              <w:right w:val="single" w:sz="6" w:space="0" w:color="auto"/>
            </w:tcBorders>
            <w:vAlign w:val="center"/>
          </w:tcPr>
          <w:p w:rsidR="00F277CC" w:rsidRPr="00F277CC" w:rsidRDefault="00F277CC" w:rsidP="00F277CC">
            <w:pPr>
              <w:pStyle w:val="af3"/>
              <w:spacing w:line="360" w:lineRule="auto"/>
              <w:rPr>
                <w:sz w:val="20"/>
              </w:rPr>
            </w:pPr>
            <w:r w:rsidRPr="00F277CC">
              <w:rPr>
                <w:sz w:val="20"/>
              </w:rPr>
              <w:t>3 000</w:t>
            </w:r>
          </w:p>
        </w:tc>
      </w:tr>
      <w:tr w:rsidR="00F277CC" w:rsidRPr="00F277CC" w:rsidTr="001A02E5">
        <w:trPr>
          <w:trHeight w:val="720"/>
          <w:jc w:val="center"/>
        </w:trPr>
        <w:tc>
          <w:tcPr>
            <w:tcW w:w="405" w:type="dxa"/>
            <w:tcBorders>
              <w:top w:val="single" w:sz="6" w:space="0" w:color="auto"/>
              <w:left w:val="single" w:sz="6" w:space="0" w:color="auto"/>
              <w:bottom w:val="single" w:sz="6" w:space="0" w:color="auto"/>
              <w:right w:val="single" w:sz="6" w:space="0" w:color="auto"/>
            </w:tcBorders>
          </w:tcPr>
          <w:p w:rsidR="00F277CC" w:rsidRPr="00F277CC" w:rsidRDefault="00F277CC" w:rsidP="00F277CC">
            <w:pPr>
              <w:pStyle w:val="af3"/>
              <w:spacing w:line="360" w:lineRule="auto"/>
              <w:rPr>
                <w:sz w:val="20"/>
              </w:rPr>
            </w:pPr>
            <w:r w:rsidRPr="00F277CC">
              <w:rPr>
                <w:sz w:val="20"/>
              </w:rPr>
              <w:t xml:space="preserve"> </w:t>
            </w:r>
          </w:p>
        </w:tc>
        <w:tc>
          <w:tcPr>
            <w:tcW w:w="6210" w:type="dxa"/>
            <w:tcBorders>
              <w:top w:val="single" w:sz="6" w:space="0" w:color="auto"/>
              <w:left w:val="single" w:sz="6" w:space="0" w:color="auto"/>
              <w:bottom w:val="single" w:sz="6" w:space="0" w:color="auto"/>
              <w:right w:val="single" w:sz="6" w:space="0" w:color="auto"/>
            </w:tcBorders>
            <w:vAlign w:val="bottom"/>
          </w:tcPr>
          <w:p w:rsidR="00F277CC" w:rsidRPr="00F277CC" w:rsidRDefault="00F277CC" w:rsidP="00F277CC">
            <w:pPr>
              <w:pStyle w:val="af3"/>
              <w:spacing w:line="360" w:lineRule="auto"/>
              <w:rPr>
                <w:sz w:val="20"/>
              </w:rPr>
            </w:pPr>
            <w:r w:rsidRPr="00F277CC">
              <w:rPr>
                <w:sz w:val="20"/>
              </w:rPr>
              <w:t xml:space="preserve">величину амортизационных отчислений, отнесенную свыше принятых в целях налогообложения сумм к возмещению </w:t>
            </w:r>
          </w:p>
        </w:tc>
        <w:tc>
          <w:tcPr>
            <w:tcW w:w="1749" w:type="dxa"/>
            <w:tcBorders>
              <w:top w:val="single" w:sz="6" w:space="0" w:color="auto"/>
              <w:left w:val="single" w:sz="6" w:space="0" w:color="auto"/>
              <w:bottom w:val="single" w:sz="6" w:space="0" w:color="auto"/>
              <w:right w:val="single" w:sz="6" w:space="0" w:color="auto"/>
            </w:tcBorders>
            <w:vAlign w:val="center"/>
          </w:tcPr>
          <w:p w:rsidR="00F277CC" w:rsidRPr="00F277CC" w:rsidRDefault="00F277CC" w:rsidP="00F277CC">
            <w:pPr>
              <w:pStyle w:val="af3"/>
              <w:spacing w:line="360" w:lineRule="auto"/>
              <w:rPr>
                <w:sz w:val="20"/>
              </w:rPr>
            </w:pPr>
            <w:r w:rsidRPr="00F277CC">
              <w:rPr>
                <w:sz w:val="20"/>
              </w:rPr>
              <w:t>2 000</w:t>
            </w:r>
          </w:p>
        </w:tc>
      </w:tr>
      <w:tr w:rsidR="00F277CC" w:rsidRPr="00F277CC" w:rsidTr="001A02E5">
        <w:trPr>
          <w:trHeight w:val="360"/>
          <w:jc w:val="center"/>
        </w:trPr>
        <w:tc>
          <w:tcPr>
            <w:tcW w:w="405" w:type="dxa"/>
            <w:tcBorders>
              <w:top w:val="single" w:sz="6" w:space="0" w:color="auto"/>
              <w:left w:val="single" w:sz="6" w:space="0" w:color="auto"/>
              <w:bottom w:val="single" w:sz="6" w:space="0" w:color="auto"/>
              <w:right w:val="single" w:sz="6" w:space="0" w:color="auto"/>
            </w:tcBorders>
            <w:vAlign w:val="bottom"/>
          </w:tcPr>
          <w:p w:rsidR="00F277CC" w:rsidRPr="00F277CC" w:rsidRDefault="00F277CC" w:rsidP="00F277CC">
            <w:pPr>
              <w:pStyle w:val="af3"/>
              <w:spacing w:line="360" w:lineRule="auto"/>
              <w:rPr>
                <w:sz w:val="20"/>
              </w:rPr>
            </w:pPr>
            <w:r w:rsidRPr="00F277CC">
              <w:rPr>
                <w:sz w:val="20"/>
              </w:rPr>
              <w:t>3.</w:t>
            </w:r>
          </w:p>
        </w:tc>
        <w:tc>
          <w:tcPr>
            <w:tcW w:w="6210" w:type="dxa"/>
            <w:tcBorders>
              <w:top w:val="single" w:sz="6" w:space="0" w:color="auto"/>
              <w:left w:val="single" w:sz="6" w:space="0" w:color="auto"/>
              <w:bottom w:val="single" w:sz="6" w:space="0" w:color="auto"/>
              <w:right w:val="single" w:sz="6" w:space="0" w:color="auto"/>
            </w:tcBorders>
            <w:vAlign w:val="bottom"/>
          </w:tcPr>
          <w:p w:rsidR="00F277CC" w:rsidRPr="00F277CC" w:rsidRDefault="00F277CC" w:rsidP="00F277CC">
            <w:pPr>
              <w:pStyle w:val="af3"/>
              <w:spacing w:line="360" w:lineRule="auto"/>
              <w:rPr>
                <w:sz w:val="20"/>
              </w:rPr>
            </w:pPr>
            <w:r w:rsidRPr="00F277CC">
              <w:rPr>
                <w:sz w:val="20"/>
              </w:rPr>
              <w:t xml:space="preserve">Уменьшается на в т.ч.: </w:t>
            </w:r>
          </w:p>
        </w:tc>
        <w:tc>
          <w:tcPr>
            <w:tcW w:w="1749" w:type="dxa"/>
            <w:tcBorders>
              <w:top w:val="single" w:sz="6" w:space="0" w:color="auto"/>
              <w:left w:val="single" w:sz="6" w:space="0" w:color="auto"/>
              <w:bottom w:val="single" w:sz="6" w:space="0" w:color="auto"/>
              <w:right w:val="single" w:sz="6" w:space="0" w:color="auto"/>
            </w:tcBorders>
            <w:vAlign w:val="center"/>
          </w:tcPr>
          <w:p w:rsidR="00F277CC" w:rsidRPr="00F277CC" w:rsidRDefault="00F277CC" w:rsidP="00F277CC">
            <w:pPr>
              <w:pStyle w:val="af3"/>
              <w:spacing w:line="360" w:lineRule="auto"/>
              <w:rPr>
                <w:sz w:val="20"/>
              </w:rPr>
            </w:pPr>
            <w:r w:rsidRPr="00F277CC">
              <w:rPr>
                <w:sz w:val="20"/>
              </w:rPr>
              <w:t>2 500</w:t>
            </w:r>
          </w:p>
        </w:tc>
      </w:tr>
      <w:tr w:rsidR="00F277CC" w:rsidRPr="00F277CC" w:rsidTr="001A02E5">
        <w:trPr>
          <w:trHeight w:val="480"/>
          <w:jc w:val="center"/>
        </w:trPr>
        <w:tc>
          <w:tcPr>
            <w:tcW w:w="405" w:type="dxa"/>
            <w:tcBorders>
              <w:top w:val="single" w:sz="6" w:space="0" w:color="auto"/>
              <w:left w:val="single" w:sz="6" w:space="0" w:color="auto"/>
              <w:bottom w:val="single" w:sz="6" w:space="0" w:color="auto"/>
              <w:right w:val="single" w:sz="6" w:space="0" w:color="auto"/>
            </w:tcBorders>
          </w:tcPr>
          <w:p w:rsidR="00F277CC" w:rsidRPr="00F277CC" w:rsidRDefault="00F277CC" w:rsidP="00F277CC">
            <w:pPr>
              <w:pStyle w:val="af3"/>
              <w:spacing w:line="360" w:lineRule="auto"/>
              <w:rPr>
                <w:sz w:val="20"/>
              </w:rPr>
            </w:pPr>
            <w:r w:rsidRPr="00F277CC">
              <w:rPr>
                <w:sz w:val="20"/>
              </w:rPr>
              <w:t xml:space="preserve"> </w:t>
            </w:r>
          </w:p>
        </w:tc>
        <w:tc>
          <w:tcPr>
            <w:tcW w:w="6210" w:type="dxa"/>
            <w:tcBorders>
              <w:top w:val="single" w:sz="6" w:space="0" w:color="auto"/>
              <w:left w:val="single" w:sz="6" w:space="0" w:color="auto"/>
              <w:bottom w:val="single" w:sz="6" w:space="0" w:color="auto"/>
              <w:right w:val="single" w:sz="6" w:space="0" w:color="auto"/>
            </w:tcBorders>
            <w:vAlign w:val="bottom"/>
          </w:tcPr>
          <w:p w:rsidR="00F277CC" w:rsidRPr="00F277CC" w:rsidRDefault="00F277CC" w:rsidP="00F277CC">
            <w:pPr>
              <w:pStyle w:val="af3"/>
              <w:spacing w:line="360" w:lineRule="auto"/>
              <w:rPr>
                <w:sz w:val="20"/>
              </w:rPr>
            </w:pPr>
            <w:r w:rsidRPr="00F277CC">
              <w:rPr>
                <w:sz w:val="20"/>
              </w:rPr>
              <w:t xml:space="preserve">сумму неполученного процентного дохода в виде дивидендов от долевого участия в деятельности других организаций </w:t>
            </w:r>
          </w:p>
        </w:tc>
        <w:tc>
          <w:tcPr>
            <w:tcW w:w="1749" w:type="dxa"/>
            <w:tcBorders>
              <w:top w:val="single" w:sz="6" w:space="0" w:color="auto"/>
              <w:left w:val="single" w:sz="6" w:space="0" w:color="auto"/>
              <w:bottom w:val="single" w:sz="6" w:space="0" w:color="auto"/>
              <w:right w:val="single" w:sz="6" w:space="0" w:color="auto"/>
            </w:tcBorders>
            <w:vAlign w:val="center"/>
          </w:tcPr>
          <w:p w:rsidR="00F277CC" w:rsidRPr="00F277CC" w:rsidRDefault="00F277CC" w:rsidP="00F277CC">
            <w:pPr>
              <w:pStyle w:val="af3"/>
              <w:spacing w:line="360" w:lineRule="auto"/>
              <w:rPr>
                <w:sz w:val="20"/>
              </w:rPr>
            </w:pPr>
            <w:r w:rsidRPr="00F277CC">
              <w:rPr>
                <w:sz w:val="20"/>
              </w:rPr>
              <w:t>2 500</w:t>
            </w:r>
          </w:p>
        </w:tc>
      </w:tr>
      <w:tr w:rsidR="00F277CC" w:rsidRPr="00F277CC" w:rsidTr="001A02E5">
        <w:trPr>
          <w:trHeight w:val="240"/>
          <w:jc w:val="center"/>
        </w:trPr>
        <w:tc>
          <w:tcPr>
            <w:tcW w:w="405" w:type="dxa"/>
            <w:tcBorders>
              <w:top w:val="single" w:sz="6" w:space="0" w:color="auto"/>
              <w:left w:val="single" w:sz="6" w:space="0" w:color="auto"/>
              <w:bottom w:val="single" w:sz="6" w:space="0" w:color="auto"/>
              <w:right w:val="single" w:sz="6" w:space="0" w:color="auto"/>
            </w:tcBorders>
            <w:vAlign w:val="bottom"/>
          </w:tcPr>
          <w:p w:rsidR="00F277CC" w:rsidRPr="00F277CC" w:rsidRDefault="00F277CC" w:rsidP="00F277CC">
            <w:pPr>
              <w:pStyle w:val="af3"/>
              <w:spacing w:line="360" w:lineRule="auto"/>
              <w:rPr>
                <w:sz w:val="20"/>
              </w:rPr>
            </w:pPr>
            <w:r w:rsidRPr="00F277CC">
              <w:rPr>
                <w:sz w:val="20"/>
              </w:rPr>
              <w:t>4.</w:t>
            </w:r>
          </w:p>
        </w:tc>
        <w:tc>
          <w:tcPr>
            <w:tcW w:w="6210" w:type="dxa"/>
            <w:tcBorders>
              <w:top w:val="single" w:sz="6" w:space="0" w:color="auto"/>
              <w:left w:val="single" w:sz="6" w:space="0" w:color="auto"/>
              <w:bottom w:val="single" w:sz="6" w:space="0" w:color="auto"/>
              <w:right w:val="single" w:sz="6" w:space="0" w:color="auto"/>
            </w:tcBorders>
            <w:vAlign w:val="bottom"/>
          </w:tcPr>
          <w:p w:rsidR="00F277CC" w:rsidRPr="00F277CC" w:rsidRDefault="00F277CC" w:rsidP="00F277CC">
            <w:pPr>
              <w:pStyle w:val="af3"/>
              <w:spacing w:line="360" w:lineRule="auto"/>
              <w:rPr>
                <w:sz w:val="20"/>
              </w:rPr>
            </w:pPr>
            <w:r w:rsidRPr="00F277CC">
              <w:rPr>
                <w:sz w:val="20"/>
              </w:rPr>
              <w:t>Итого налогооблагаемая прибыль</w:t>
            </w:r>
          </w:p>
        </w:tc>
        <w:tc>
          <w:tcPr>
            <w:tcW w:w="1749" w:type="dxa"/>
            <w:tcBorders>
              <w:top w:val="single" w:sz="6" w:space="0" w:color="auto"/>
              <w:left w:val="single" w:sz="6" w:space="0" w:color="auto"/>
              <w:bottom w:val="single" w:sz="6" w:space="0" w:color="auto"/>
              <w:right w:val="single" w:sz="6" w:space="0" w:color="auto"/>
            </w:tcBorders>
            <w:vAlign w:val="center"/>
          </w:tcPr>
          <w:p w:rsidR="00F277CC" w:rsidRPr="00F277CC" w:rsidRDefault="00F277CC" w:rsidP="00F277CC">
            <w:pPr>
              <w:pStyle w:val="af3"/>
              <w:spacing w:line="360" w:lineRule="auto"/>
              <w:rPr>
                <w:sz w:val="20"/>
              </w:rPr>
            </w:pPr>
            <w:r w:rsidRPr="00F277CC">
              <w:rPr>
                <w:sz w:val="20"/>
              </w:rPr>
              <w:t>128 610</w:t>
            </w:r>
          </w:p>
        </w:tc>
      </w:tr>
    </w:tbl>
    <w:p w:rsidR="00F277CC" w:rsidRPr="00E225CD" w:rsidRDefault="00F277CC"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Текущий налог на прибыль = 128 610 (руб.) x 20 / 100 = 25722 (руб.)</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Следовательно, расчет проведен верно.</w:t>
      </w:r>
    </w:p>
    <w:p w:rsidR="00F277CC" w:rsidRPr="00E225CD" w:rsidRDefault="00F277CC" w:rsidP="00F277CC">
      <w:pPr>
        <w:spacing w:line="360" w:lineRule="auto"/>
        <w:ind w:firstLine="709"/>
        <w:rPr>
          <w:sz w:val="28"/>
          <w:szCs w:val="28"/>
        </w:rPr>
      </w:pPr>
      <w:r w:rsidRPr="00E225CD">
        <w:rPr>
          <w:sz w:val="28"/>
          <w:szCs w:val="28"/>
        </w:rPr>
        <w:t xml:space="preserve">Рассмотрим расчет налога на прибыль в бухгалтерском и налоговом учете ООО «Смик Рус». Организация учитывает дистрибьюторские товары по фактической себестоимости. Методы оценки товаров для целей бухгалтерского учета и для целей налогового учета различаются. Ставка налога на прибыль 20% в соответствии со ст.284 НК РФ. </w:t>
      </w:r>
    </w:p>
    <w:p w:rsidR="00F277CC" w:rsidRDefault="00F277CC" w:rsidP="00F277CC">
      <w:pPr>
        <w:spacing w:line="360" w:lineRule="auto"/>
        <w:ind w:firstLine="709"/>
        <w:rPr>
          <w:sz w:val="28"/>
          <w:szCs w:val="28"/>
        </w:rPr>
      </w:pPr>
      <w:r w:rsidRPr="00E225CD">
        <w:rPr>
          <w:sz w:val="28"/>
          <w:szCs w:val="28"/>
        </w:rPr>
        <w:t>Бухгалтерия расчет проводит следующим образом:</w:t>
      </w:r>
    </w:p>
    <w:p w:rsidR="00F277CC" w:rsidRDefault="00F277CC"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Pr>
          <w:sz w:val="28"/>
          <w:szCs w:val="28"/>
        </w:rPr>
        <w:t xml:space="preserve">Таблица 18 </w:t>
      </w:r>
      <w:r w:rsidRPr="00E225CD">
        <w:rPr>
          <w:sz w:val="28"/>
          <w:szCs w:val="28"/>
        </w:rPr>
        <w:t>Данные управленческого учета для расчета списания товаров</w:t>
      </w:r>
    </w:p>
    <w:tbl>
      <w:tblPr>
        <w:tblW w:w="5770"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4"/>
        <w:gridCol w:w="766"/>
      </w:tblGrid>
      <w:tr w:rsidR="00F277CC" w:rsidRPr="00F277CC" w:rsidTr="00E11778">
        <w:tc>
          <w:tcPr>
            <w:tcW w:w="5004" w:type="dxa"/>
            <w:shd w:val="clear" w:color="auto" w:fill="auto"/>
            <w:tcMar>
              <w:left w:w="28" w:type="dxa"/>
              <w:right w:w="28" w:type="dxa"/>
            </w:tcMar>
            <w:vAlign w:val="center"/>
          </w:tcPr>
          <w:p w:rsidR="00F277CC" w:rsidRPr="00E11778" w:rsidRDefault="00F277CC" w:rsidP="00E11778">
            <w:pPr>
              <w:pStyle w:val="af3"/>
              <w:spacing w:line="360" w:lineRule="auto"/>
              <w:rPr>
                <w:sz w:val="20"/>
              </w:rPr>
            </w:pPr>
            <w:r w:rsidRPr="00E11778">
              <w:rPr>
                <w:sz w:val="20"/>
              </w:rPr>
              <w:t>1. Количество поступивших товаров 1 партии, ед.</w:t>
            </w:r>
          </w:p>
        </w:tc>
        <w:tc>
          <w:tcPr>
            <w:tcW w:w="766" w:type="dxa"/>
            <w:shd w:val="clear" w:color="auto" w:fill="auto"/>
            <w:tcMar>
              <w:left w:w="28" w:type="dxa"/>
              <w:right w:w="28" w:type="dxa"/>
            </w:tcMar>
            <w:vAlign w:val="center"/>
          </w:tcPr>
          <w:p w:rsidR="00F277CC" w:rsidRPr="00E11778" w:rsidRDefault="00F277CC" w:rsidP="00E11778">
            <w:pPr>
              <w:pStyle w:val="af3"/>
              <w:spacing w:line="360" w:lineRule="auto"/>
              <w:rPr>
                <w:sz w:val="20"/>
              </w:rPr>
            </w:pPr>
            <w:r w:rsidRPr="00E11778">
              <w:rPr>
                <w:sz w:val="20"/>
              </w:rPr>
              <w:t xml:space="preserve">820 </w:t>
            </w:r>
          </w:p>
        </w:tc>
      </w:tr>
      <w:tr w:rsidR="00F277CC" w:rsidRPr="00F277CC" w:rsidTr="00E11778">
        <w:tc>
          <w:tcPr>
            <w:tcW w:w="5004" w:type="dxa"/>
            <w:shd w:val="clear" w:color="auto" w:fill="auto"/>
            <w:tcMar>
              <w:left w:w="28" w:type="dxa"/>
              <w:right w:w="28" w:type="dxa"/>
            </w:tcMar>
            <w:vAlign w:val="center"/>
          </w:tcPr>
          <w:p w:rsidR="00F277CC" w:rsidRPr="00E11778" w:rsidRDefault="00F277CC" w:rsidP="00E11778">
            <w:pPr>
              <w:pStyle w:val="af3"/>
              <w:spacing w:line="360" w:lineRule="auto"/>
              <w:rPr>
                <w:sz w:val="20"/>
              </w:rPr>
            </w:pPr>
            <w:r w:rsidRPr="00E11778">
              <w:rPr>
                <w:sz w:val="20"/>
              </w:rPr>
              <w:t>2. Цена поступивших товаров 1 партии, руб.</w:t>
            </w:r>
          </w:p>
        </w:tc>
        <w:tc>
          <w:tcPr>
            <w:tcW w:w="766" w:type="dxa"/>
            <w:shd w:val="clear" w:color="auto" w:fill="auto"/>
            <w:tcMar>
              <w:left w:w="28" w:type="dxa"/>
              <w:right w:w="28" w:type="dxa"/>
            </w:tcMar>
            <w:vAlign w:val="center"/>
          </w:tcPr>
          <w:p w:rsidR="00F277CC" w:rsidRPr="00E11778" w:rsidRDefault="00F277CC" w:rsidP="00E11778">
            <w:pPr>
              <w:pStyle w:val="af3"/>
              <w:spacing w:line="360" w:lineRule="auto"/>
              <w:rPr>
                <w:sz w:val="20"/>
              </w:rPr>
            </w:pPr>
            <w:r w:rsidRPr="00E11778">
              <w:rPr>
                <w:sz w:val="20"/>
              </w:rPr>
              <w:t>27,62</w:t>
            </w:r>
          </w:p>
        </w:tc>
      </w:tr>
      <w:tr w:rsidR="00F277CC" w:rsidRPr="00F277CC" w:rsidTr="00E11778">
        <w:tc>
          <w:tcPr>
            <w:tcW w:w="5004" w:type="dxa"/>
            <w:shd w:val="clear" w:color="auto" w:fill="auto"/>
            <w:tcMar>
              <w:left w:w="28" w:type="dxa"/>
              <w:right w:w="28" w:type="dxa"/>
            </w:tcMar>
            <w:vAlign w:val="center"/>
          </w:tcPr>
          <w:p w:rsidR="00F277CC" w:rsidRPr="00E11778" w:rsidRDefault="00F277CC" w:rsidP="00E11778">
            <w:pPr>
              <w:pStyle w:val="af3"/>
              <w:spacing w:line="360" w:lineRule="auto"/>
              <w:rPr>
                <w:sz w:val="20"/>
              </w:rPr>
            </w:pPr>
            <w:r w:rsidRPr="00E11778">
              <w:rPr>
                <w:sz w:val="20"/>
              </w:rPr>
              <w:t>3. Количество поступивших товаров 2 партии, ед.</w:t>
            </w:r>
          </w:p>
        </w:tc>
        <w:tc>
          <w:tcPr>
            <w:tcW w:w="766" w:type="dxa"/>
            <w:shd w:val="clear" w:color="auto" w:fill="auto"/>
            <w:tcMar>
              <w:left w:w="28" w:type="dxa"/>
              <w:right w:w="28" w:type="dxa"/>
            </w:tcMar>
            <w:vAlign w:val="center"/>
          </w:tcPr>
          <w:p w:rsidR="00F277CC" w:rsidRPr="00E11778" w:rsidRDefault="00F277CC" w:rsidP="00E11778">
            <w:pPr>
              <w:pStyle w:val="af3"/>
              <w:spacing w:line="360" w:lineRule="auto"/>
              <w:rPr>
                <w:sz w:val="20"/>
              </w:rPr>
            </w:pPr>
            <w:r w:rsidRPr="00E11778">
              <w:rPr>
                <w:sz w:val="20"/>
              </w:rPr>
              <w:t>116</w:t>
            </w:r>
          </w:p>
        </w:tc>
      </w:tr>
      <w:tr w:rsidR="00F277CC" w:rsidRPr="00F277CC" w:rsidTr="00E11778">
        <w:tc>
          <w:tcPr>
            <w:tcW w:w="5004" w:type="dxa"/>
            <w:shd w:val="clear" w:color="auto" w:fill="auto"/>
            <w:tcMar>
              <w:left w:w="28" w:type="dxa"/>
              <w:right w:w="28" w:type="dxa"/>
            </w:tcMar>
            <w:vAlign w:val="center"/>
          </w:tcPr>
          <w:p w:rsidR="00F277CC" w:rsidRPr="00E11778" w:rsidRDefault="00F277CC" w:rsidP="00E11778">
            <w:pPr>
              <w:pStyle w:val="af3"/>
              <w:spacing w:line="360" w:lineRule="auto"/>
              <w:rPr>
                <w:sz w:val="20"/>
              </w:rPr>
            </w:pPr>
            <w:r w:rsidRPr="00E11778">
              <w:rPr>
                <w:sz w:val="20"/>
              </w:rPr>
              <w:t>4. Цена поступивших товаров 2 партии , руб.</w:t>
            </w:r>
          </w:p>
        </w:tc>
        <w:tc>
          <w:tcPr>
            <w:tcW w:w="766" w:type="dxa"/>
            <w:shd w:val="clear" w:color="auto" w:fill="auto"/>
            <w:tcMar>
              <w:left w:w="28" w:type="dxa"/>
              <w:right w:w="28" w:type="dxa"/>
            </w:tcMar>
            <w:vAlign w:val="center"/>
          </w:tcPr>
          <w:p w:rsidR="00F277CC" w:rsidRPr="00E11778" w:rsidRDefault="00F277CC" w:rsidP="00E11778">
            <w:pPr>
              <w:pStyle w:val="af3"/>
              <w:spacing w:line="360" w:lineRule="auto"/>
              <w:rPr>
                <w:sz w:val="20"/>
              </w:rPr>
            </w:pPr>
            <w:r w:rsidRPr="00E11778">
              <w:rPr>
                <w:sz w:val="20"/>
              </w:rPr>
              <w:t>34,28</w:t>
            </w:r>
          </w:p>
        </w:tc>
      </w:tr>
      <w:tr w:rsidR="00F277CC" w:rsidRPr="00F277CC" w:rsidTr="00E11778">
        <w:tc>
          <w:tcPr>
            <w:tcW w:w="5004" w:type="dxa"/>
            <w:shd w:val="clear" w:color="auto" w:fill="auto"/>
            <w:tcMar>
              <w:left w:w="28" w:type="dxa"/>
              <w:right w:w="28" w:type="dxa"/>
            </w:tcMar>
            <w:vAlign w:val="center"/>
          </w:tcPr>
          <w:p w:rsidR="00F277CC" w:rsidRPr="00E11778" w:rsidRDefault="00F277CC" w:rsidP="00E11778">
            <w:pPr>
              <w:pStyle w:val="af3"/>
              <w:spacing w:line="360" w:lineRule="auto"/>
              <w:rPr>
                <w:sz w:val="20"/>
              </w:rPr>
            </w:pPr>
            <w:r w:rsidRPr="00E11778">
              <w:rPr>
                <w:sz w:val="20"/>
              </w:rPr>
              <w:t>5. Количество реализованного товара покупателям, ед.</w:t>
            </w:r>
          </w:p>
        </w:tc>
        <w:tc>
          <w:tcPr>
            <w:tcW w:w="766" w:type="dxa"/>
            <w:shd w:val="clear" w:color="auto" w:fill="auto"/>
            <w:tcMar>
              <w:left w:w="28" w:type="dxa"/>
              <w:right w:w="28" w:type="dxa"/>
            </w:tcMar>
            <w:vAlign w:val="center"/>
          </w:tcPr>
          <w:p w:rsidR="00F277CC" w:rsidRPr="00E11778" w:rsidRDefault="00F277CC" w:rsidP="00E11778">
            <w:pPr>
              <w:pStyle w:val="af3"/>
              <w:spacing w:line="360" w:lineRule="auto"/>
              <w:rPr>
                <w:sz w:val="20"/>
              </w:rPr>
            </w:pPr>
            <w:r w:rsidRPr="00E11778">
              <w:rPr>
                <w:sz w:val="20"/>
              </w:rPr>
              <w:t>860</w:t>
            </w:r>
          </w:p>
        </w:tc>
      </w:tr>
      <w:tr w:rsidR="00F277CC" w:rsidRPr="00F277CC" w:rsidTr="00E11778">
        <w:tc>
          <w:tcPr>
            <w:tcW w:w="5004" w:type="dxa"/>
            <w:shd w:val="clear" w:color="auto" w:fill="auto"/>
            <w:tcMar>
              <w:left w:w="28" w:type="dxa"/>
              <w:right w:w="28" w:type="dxa"/>
            </w:tcMar>
            <w:vAlign w:val="center"/>
          </w:tcPr>
          <w:p w:rsidR="00F277CC" w:rsidRPr="00E11778" w:rsidRDefault="00F277CC" w:rsidP="00E11778">
            <w:pPr>
              <w:pStyle w:val="af3"/>
              <w:spacing w:line="360" w:lineRule="auto"/>
              <w:rPr>
                <w:sz w:val="20"/>
              </w:rPr>
            </w:pPr>
            <w:r w:rsidRPr="00E11778">
              <w:rPr>
                <w:sz w:val="20"/>
              </w:rPr>
              <w:t>6. Отпускная цена на товар (без учета НДС), руб.</w:t>
            </w:r>
          </w:p>
        </w:tc>
        <w:tc>
          <w:tcPr>
            <w:tcW w:w="766" w:type="dxa"/>
            <w:shd w:val="clear" w:color="auto" w:fill="auto"/>
            <w:tcMar>
              <w:left w:w="28" w:type="dxa"/>
              <w:right w:w="28" w:type="dxa"/>
            </w:tcMar>
            <w:vAlign w:val="center"/>
          </w:tcPr>
          <w:p w:rsidR="00F277CC" w:rsidRPr="00E11778" w:rsidRDefault="00F277CC" w:rsidP="00E11778">
            <w:pPr>
              <w:pStyle w:val="af3"/>
              <w:spacing w:line="360" w:lineRule="auto"/>
              <w:rPr>
                <w:sz w:val="20"/>
              </w:rPr>
            </w:pPr>
            <w:r w:rsidRPr="00E11778">
              <w:rPr>
                <w:sz w:val="20"/>
              </w:rPr>
              <w:t>35,60</w:t>
            </w:r>
          </w:p>
        </w:tc>
      </w:tr>
    </w:tbl>
    <w:p w:rsidR="00F277CC" w:rsidRPr="00E225CD" w:rsidRDefault="00F277CC"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Метод оценки товаров для целей бухгалтерского учета</w:t>
      </w:r>
      <w:r>
        <w:rPr>
          <w:sz w:val="28"/>
          <w:szCs w:val="28"/>
        </w:rPr>
        <w:t xml:space="preserve"> </w:t>
      </w:r>
      <w:r w:rsidRPr="00E225CD">
        <w:rPr>
          <w:sz w:val="28"/>
          <w:szCs w:val="28"/>
        </w:rPr>
        <w:t>ФИФО, для для целей налогового учета- по средней себестоимости.</w:t>
      </w:r>
    </w:p>
    <w:p w:rsidR="00F277CC" w:rsidRPr="00E225CD" w:rsidRDefault="00F277CC" w:rsidP="00F277CC">
      <w:pPr>
        <w:spacing w:line="360" w:lineRule="auto"/>
        <w:ind w:firstLine="709"/>
        <w:rPr>
          <w:sz w:val="28"/>
          <w:szCs w:val="28"/>
        </w:rPr>
      </w:pPr>
      <w:r w:rsidRPr="00E225CD">
        <w:rPr>
          <w:sz w:val="28"/>
          <w:szCs w:val="28"/>
        </w:rPr>
        <w:t xml:space="preserve">Для расчета налога на прибыль необходимо выявить возникающие налогооблагаемые временные разницы, рассчитать отложенное налоговое обязательство и условный налог на прибыль за текущий период. </w:t>
      </w:r>
    </w:p>
    <w:p w:rsidR="00F277CC" w:rsidRPr="00E225CD" w:rsidRDefault="00F277CC" w:rsidP="00F277CC">
      <w:pPr>
        <w:spacing w:line="360" w:lineRule="auto"/>
        <w:ind w:firstLine="709"/>
        <w:rPr>
          <w:sz w:val="28"/>
          <w:szCs w:val="28"/>
        </w:rPr>
      </w:pPr>
      <w:r w:rsidRPr="00E225CD">
        <w:rPr>
          <w:sz w:val="28"/>
          <w:szCs w:val="28"/>
        </w:rPr>
        <w:t>Рассчитываем выручку от продажи данного вида товаров (отпускная цена учитывается без НДС)</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35,60 * 860 = 30616,00 руб.</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 xml:space="preserve">Бухгалтерская справка: </w:t>
      </w:r>
    </w:p>
    <w:p w:rsidR="00F277CC" w:rsidRPr="00E225CD" w:rsidRDefault="00F277CC" w:rsidP="00F277CC">
      <w:pPr>
        <w:spacing w:line="360" w:lineRule="auto"/>
        <w:ind w:firstLine="709"/>
        <w:rPr>
          <w:sz w:val="28"/>
          <w:szCs w:val="28"/>
        </w:rPr>
      </w:pPr>
      <w:r w:rsidRPr="00E225CD">
        <w:rPr>
          <w:sz w:val="28"/>
          <w:szCs w:val="28"/>
        </w:rPr>
        <w:t>Расчет стоимости списания товаров в бухгалтерском учете</w:t>
      </w:r>
    </w:p>
    <w:p w:rsidR="00F277CC" w:rsidRPr="00E225CD" w:rsidRDefault="00F277CC" w:rsidP="00F277CC">
      <w:pPr>
        <w:spacing w:line="360" w:lineRule="auto"/>
        <w:ind w:firstLine="709"/>
        <w:rPr>
          <w:sz w:val="28"/>
          <w:szCs w:val="28"/>
        </w:rPr>
      </w:pPr>
      <w:r w:rsidRPr="00E225CD">
        <w:rPr>
          <w:sz w:val="28"/>
          <w:szCs w:val="28"/>
        </w:rPr>
        <w:t>Согласно учетной политике организации, списание стоимости товаров в бухгалтерском учете производится по методу оценки ФИФО.</w:t>
      </w:r>
    </w:p>
    <w:p w:rsidR="00F277CC" w:rsidRPr="00E225CD" w:rsidRDefault="00F277CC" w:rsidP="00F277CC">
      <w:pPr>
        <w:spacing w:line="360" w:lineRule="auto"/>
        <w:ind w:firstLine="709"/>
        <w:rPr>
          <w:sz w:val="28"/>
          <w:szCs w:val="28"/>
        </w:rPr>
      </w:pPr>
      <w:r w:rsidRPr="00E225CD">
        <w:rPr>
          <w:sz w:val="28"/>
          <w:szCs w:val="28"/>
        </w:rPr>
        <w:t>Из 860 проданных единиц товара</w:t>
      </w:r>
    </w:p>
    <w:p w:rsidR="00F277CC" w:rsidRPr="00E225CD" w:rsidRDefault="00F277CC" w:rsidP="00F277CC">
      <w:pPr>
        <w:spacing w:line="360" w:lineRule="auto"/>
        <w:ind w:firstLine="709"/>
        <w:rPr>
          <w:sz w:val="28"/>
          <w:szCs w:val="28"/>
        </w:rPr>
      </w:pPr>
      <w:r w:rsidRPr="00E225CD">
        <w:rPr>
          <w:sz w:val="28"/>
          <w:szCs w:val="28"/>
        </w:rPr>
        <w:t>товары 1 партии (полностью) - 820 единиц</w:t>
      </w:r>
    </w:p>
    <w:p w:rsidR="00F277CC" w:rsidRPr="00E225CD" w:rsidRDefault="00F277CC" w:rsidP="00F277CC">
      <w:pPr>
        <w:spacing w:line="360" w:lineRule="auto"/>
        <w:ind w:firstLine="709"/>
        <w:rPr>
          <w:sz w:val="28"/>
          <w:szCs w:val="28"/>
        </w:rPr>
      </w:pPr>
      <w:r w:rsidRPr="00E225CD">
        <w:rPr>
          <w:sz w:val="28"/>
          <w:szCs w:val="28"/>
        </w:rPr>
        <w:t>товары 2 партии</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860 - 820 = 40 единиц</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Себестоимость списанных товаров:</w:t>
      </w:r>
    </w:p>
    <w:p w:rsidR="00F277CC" w:rsidRPr="00E225CD" w:rsidRDefault="00F277CC" w:rsidP="00F277CC">
      <w:pPr>
        <w:spacing w:line="360" w:lineRule="auto"/>
        <w:ind w:firstLine="709"/>
        <w:rPr>
          <w:sz w:val="28"/>
          <w:szCs w:val="28"/>
        </w:rPr>
      </w:pPr>
      <w:r w:rsidRPr="00E225CD">
        <w:rPr>
          <w:sz w:val="28"/>
          <w:szCs w:val="28"/>
        </w:rPr>
        <w:t>списанные товары 1 партии</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820 * 27,62 = 22648,40 руб.</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списанные товары 2 партии</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40 * 34,28 = 1371,20 руб.</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Итого себестоимость списанных товаров в бухгалтерском учете</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22648,40 + 1371,20 = 24019,60 руб.</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Для целей налогового учета составляется другой документ:</w:t>
      </w:r>
    </w:p>
    <w:p w:rsidR="00F277CC" w:rsidRPr="00E225CD" w:rsidRDefault="00F277CC" w:rsidP="00F277CC">
      <w:pPr>
        <w:spacing w:line="360" w:lineRule="auto"/>
        <w:ind w:firstLine="709"/>
        <w:rPr>
          <w:sz w:val="28"/>
          <w:szCs w:val="28"/>
        </w:rPr>
      </w:pPr>
      <w:r w:rsidRPr="00E225CD">
        <w:rPr>
          <w:sz w:val="28"/>
          <w:szCs w:val="28"/>
        </w:rPr>
        <w:t>Бухгалтерская справка</w:t>
      </w:r>
    </w:p>
    <w:p w:rsidR="00F277CC" w:rsidRPr="00E225CD" w:rsidRDefault="00F277CC" w:rsidP="00F277CC">
      <w:pPr>
        <w:spacing w:line="360" w:lineRule="auto"/>
        <w:ind w:firstLine="709"/>
        <w:rPr>
          <w:sz w:val="28"/>
          <w:szCs w:val="28"/>
        </w:rPr>
      </w:pPr>
      <w:r w:rsidRPr="00E225CD">
        <w:rPr>
          <w:sz w:val="28"/>
          <w:szCs w:val="28"/>
        </w:rPr>
        <w:t>Расчет стоимости списания товаров для целей налогового учета</w:t>
      </w:r>
    </w:p>
    <w:p w:rsidR="00F277CC" w:rsidRPr="00E225CD" w:rsidRDefault="00F277CC" w:rsidP="00F277CC">
      <w:pPr>
        <w:spacing w:line="360" w:lineRule="auto"/>
        <w:ind w:firstLine="709"/>
        <w:rPr>
          <w:sz w:val="28"/>
          <w:szCs w:val="28"/>
        </w:rPr>
      </w:pPr>
      <w:r w:rsidRPr="00E225CD">
        <w:rPr>
          <w:sz w:val="28"/>
          <w:szCs w:val="28"/>
        </w:rPr>
        <w:t>Согласно учетной политике организации, списание стоимости товаров в налоговом учете производится по методу оценки по средней себестоимости.</w:t>
      </w:r>
    </w:p>
    <w:p w:rsidR="00F277CC" w:rsidRPr="00E225CD" w:rsidRDefault="00F277CC" w:rsidP="00F277CC">
      <w:pPr>
        <w:spacing w:line="360" w:lineRule="auto"/>
        <w:ind w:firstLine="709"/>
        <w:rPr>
          <w:sz w:val="28"/>
          <w:szCs w:val="28"/>
        </w:rPr>
      </w:pPr>
      <w:r w:rsidRPr="00E225CD">
        <w:rPr>
          <w:sz w:val="28"/>
          <w:szCs w:val="28"/>
        </w:rPr>
        <w:t>Стоимость 1 партии товара</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820 * 27,62 = 22648,40 руб.</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 xml:space="preserve">Стоимость 2 партии товара </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116 * 34,28 = 3976,48 руб.</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Итого стоимость поступившего товара</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22648,40 + 3976,48 = 26624,88 руб.</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Общее количество поступившего товара</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820 + 116 = 936 единиц</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Средняя цена (средняя себестоимость товара)</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26624,88 / 936 = 28,45 руб.</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 xml:space="preserve">Стоимость списания товаров </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860 * 28,45 = 24463,00 руб.</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Условный расход (условный доход) по налогу на прибыль</w:t>
      </w:r>
    </w:p>
    <w:p w:rsidR="00F277CC" w:rsidRPr="00E225CD" w:rsidRDefault="00F277CC" w:rsidP="00F277CC">
      <w:pPr>
        <w:spacing w:line="360" w:lineRule="auto"/>
        <w:ind w:firstLine="709"/>
        <w:rPr>
          <w:sz w:val="28"/>
          <w:szCs w:val="28"/>
        </w:rPr>
      </w:pPr>
      <w:r w:rsidRPr="00E225CD">
        <w:rPr>
          <w:sz w:val="28"/>
          <w:szCs w:val="28"/>
        </w:rPr>
        <w:t>Полученная прибыль от продаж (по данным бухгалтерского учета)</w:t>
      </w:r>
    </w:p>
    <w:p w:rsidR="008952D9" w:rsidRDefault="008952D9">
      <w:pPr>
        <w:widowControl/>
        <w:spacing w:line="360" w:lineRule="auto"/>
        <w:ind w:firstLine="0"/>
        <w:jc w:val="left"/>
        <w:rPr>
          <w:sz w:val="28"/>
          <w:szCs w:val="28"/>
        </w:rPr>
      </w:pPr>
      <w:r>
        <w:rPr>
          <w:sz w:val="28"/>
          <w:szCs w:val="28"/>
        </w:rPr>
        <w:br w:type="page"/>
      </w:r>
    </w:p>
    <w:p w:rsidR="00F277CC" w:rsidRPr="00E225CD" w:rsidRDefault="00F277CC" w:rsidP="00F277CC">
      <w:pPr>
        <w:spacing w:line="360" w:lineRule="auto"/>
        <w:ind w:firstLine="709"/>
        <w:rPr>
          <w:sz w:val="28"/>
          <w:szCs w:val="28"/>
        </w:rPr>
      </w:pPr>
      <w:r w:rsidRPr="00E225CD">
        <w:rPr>
          <w:sz w:val="28"/>
          <w:szCs w:val="28"/>
        </w:rPr>
        <w:t>30616,00 - 24019,60 = 6596,40 руб.</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Условный расход по налогу на прибыль</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6596,40 * 20% = 1320 руб.</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Налогооблагаемая временная разница в учете рассчитывается как разница между себестоимостью товаров по данным налогового учета и себестоимостью товаров по данным бухгалтерского учета и отражается в аналитическом учете по счету 41 «Товары»:</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24463,00 руб. - 24019,60 руб. = 443,40 руб.</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Отложенное налоговое обязательство при определении налоговой базы по налогу на прибыль исчисляется по ставке налога на прибыль 20% с налогооблагаемой временной разницы</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443,40 руб. * 20% = 88,68 = 89 руб.</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Текущий налог на прибыль, равный условному расходу по налогу на прибыль за вычетом отложенных налоговых обязательств:</w:t>
      </w:r>
    </w:p>
    <w:p w:rsidR="008952D9" w:rsidRDefault="008952D9"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1320 - 89 = 1231 руб.</w:t>
      </w:r>
    </w:p>
    <w:p w:rsidR="008952D9" w:rsidRDefault="008952D9" w:rsidP="00F277CC">
      <w:pPr>
        <w:spacing w:line="360" w:lineRule="auto"/>
        <w:ind w:firstLine="709"/>
        <w:rPr>
          <w:sz w:val="28"/>
          <w:szCs w:val="28"/>
        </w:rPr>
      </w:pPr>
    </w:p>
    <w:p w:rsidR="00F277CC" w:rsidRDefault="00F277CC" w:rsidP="00F277CC">
      <w:pPr>
        <w:spacing w:line="360" w:lineRule="auto"/>
        <w:ind w:firstLine="709"/>
        <w:rPr>
          <w:sz w:val="28"/>
          <w:szCs w:val="28"/>
        </w:rPr>
      </w:pPr>
      <w:r w:rsidRPr="00E225CD">
        <w:rPr>
          <w:sz w:val="28"/>
          <w:szCs w:val="28"/>
        </w:rPr>
        <w:t xml:space="preserve">Таким образом, при различиях в бухгалтерском и налоговом учете предприятие ведет расчет себестоимости продаж с целью определения налога на прибыль и в бухгалтерском, и в налоговом учете. </w:t>
      </w:r>
    </w:p>
    <w:p w:rsidR="00F277CC" w:rsidRPr="00E225CD" w:rsidRDefault="00F277CC" w:rsidP="00F277CC">
      <w:pPr>
        <w:spacing w:line="360" w:lineRule="auto"/>
        <w:ind w:firstLine="709"/>
        <w:rPr>
          <w:sz w:val="28"/>
          <w:szCs w:val="28"/>
        </w:rPr>
      </w:pPr>
    </w:p>
    <w:p w:rsidR="008952D9" w:rsidRDefault="008952D9">
      <w:pPr>
        <w:widowControl/>
        <w:spacing w:line="360" w:lineRule="auto"/>
        <w:ind w:firstLine="0"/>
        <w:jc w:val="left"/>
        <w:rPr>
          <w:b/>
          <w:sz w:val="28"/>
          <w:szCs w:val="28"/>
        </w:rPr>
      </w:pPr>
      <w:bookmarkStart w:id="17" w:name="_Toc247329271"/>
      <w:r>
        <w:rPr>
          <w:szCs w:val="28"/>
        </w:rPr>
        <w:br w:type="page"/>
      </w:r>
    </w:p>
    <w:p w:rsidR="00F277CC" w:rsidRPr="00E225CD" w:rsidRDefault="00F277CC" w:rsidP="00F277CC">
      <w:pPr>
        <w:pStyle w:val="2"/>
        <w:numPr>
          <w:ilvl w:val="0"/>
          <w:numId w:val="0"/>
        </w:numPr>
        <w:ind w:firstLine="709"/>
        <w:rPr>
          <w:szCs w:val="28"/>
        </w:rPr>
      </w:pPr>
      <w:r>
        <w:rPr>
          <w:szCs w:val="28"/>
        </w:rPr>
        <w:t xml:space="preserve">3.4 </w:t>
      </w:r>
      <w:r w:rsidRPr="00E225CD">
        <w:rPr>
          <w:szCs w:val="28"/>
        </w:rPr>
        <w:t>Учет товарных потерь в торговой организации</w:t>
      </w:r>
      <w:bookmarkEnd w:id="17"/>
    </w:p>
    <w:p w:rsidR="00F277CC" w:rsidRPr="00E225CD" w:rsidRDefault="00F277CC"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Согласно подпункту 2 пункта 7 статьи 254 Налогового кодекса Российской Федерации к материальным расходам для целей налогообложения прибыли организаций приравниваются потери от недостачи и (или) порчи при хранении и транспортировке товарно-материальных ценностей в пределах норм естественной убыли, утвержденных в порядке, установленном Правительством Российской Федерации.</w:t>
      </w:r>
    </w:p>
    <w:p w:rsidR="00F277CC" w:rsidRPr="00E225CD" w:rsidRDefault="00F277CC" w:rsidP="00F277CC">
      <w:pPr>
        <w:spacing w:line="360" w:lineRule="auto"/>
        <w:ind w:firstLine="709"/>
        <w:rPr>
          <w:sz w:val="28"/>
          <w:szCs w:val="28"/>
        </w:rPr>
      </w:pPr>
      <w:r w:rsidRPr="00E225CD">
        <w:rPr>
          <w:sz w:val="28"/>
          <w:szCs w:val="28"/>
        </w:rPr>
        <w:t>Для целей бухгалтерского учета недостача имущества или его порча в пределах норм естественной убыли относится на издержки производства или обращения, сверх норм - на счет виновных лиц. Если виновные лица не установлены или суд отказал во взыскании убытков с них, убытки от недостачи имущества и его порчи списываются на финансовые результаты организации, а у бюджетной организации - на уменьшение финансирования (фондов). Такой порядок установлен Федеральным законом от 21.11.1996 N 129-ФЗ "О бухгалтерском учете".</w:t>
      </w:r>
    </w:p>
    <w:p w:rsidR="00F277CC" w:rsidRPr="00E225CD" w:rsidRDefault="00F277CC" w:rsidP="00F277CC">
      <w:pPr>
        <w:spacing w:line="360" w:lineRule="auto"/>
        <w:ind w:firstLine="709"/>
        <w:rPr>
          <w:sz w:val="28"/>
          <w:szCs w:val="28"/>
        </w:rPr>
      </w:pPr>
      <w:r w:rsidRPr="00E225CD">
        <w:rPr>
          <w:sz w:val="28"/>
          <w:szCs w:val="28"/>
        </w:rPr>
        <w:t>Для целей налогообложения прибыли применяется иной порядок учета подобных потерь. Потери в пределах норм естественной убыли могут быть учтены для целей налогообложения только в том случае, если они утверждены в порядке, установленном Правительством Российской Федерации. Правительство Российской Федерации в Постановлении от 12.11.2002 N 814 "О порядке утверждения норм естественной убыли при хранении и транспортировке товарно-материальных ценностей" поручило соответствующим министерствам и ведомствам разработать нормы естественной убыли с учетом технологических условий хранения и транспортировки товарно-материальных ценностей, климатического и сезонного факторов, влияющих на их естественную убыль.</w:t>
      </w:r>
    </w:p>
    <w:p w:rsidR="00F277CC" w:rsidRPr="00E225CD" w:rsidRDefault="00F277CC" w:rsidP="00F277CC">
      <w:pPr>
        <w:spacing w:line="360" w:lineRule="auto"/>
        <w:ind w:firstLine="709"/>
        <w:rPr>
          <w:sz w:val="28"/>
          <w:szCs w:val="28"/>
        </w:rPr>
      </w:pPr>
      <w:r w:rsidRPr="00E225CD">
        <w:rPr>
          <w:sz w:val="28"/>
          <w:szCs w:val="28"/>
        </w:rPr>
        <w:t>Нормы естественной убыли товаров в сфере торговли утверждены Приказом Минэкономразвития РФ от 7 сентября 2007 г. N 304.</w:t>
      </w:r>
    </w:p>
    <w:p w:rsidR="00F277CC" w:rsidRPr="00E225CD" w:rsidRDefault="00F277CC" w:rsidP="00F277CC">
      <w:pPr>
        <w:pStyle w:val="2"/>
        <w:numPr>
          <w:ilvl w:val="0"/>
          <w:numId w:val="0"/>
        </w:numPr>
        <w:ind w:firstLine="710"/>
        <w:rPr>
          <w:szCs w:val="28"/>
        </w:rPr>
      </w:pPr>
      <w:bookmarkStart w:id="18" w:name="_Toc247329272"/>
      <w:r>
        <w:rPr>
          <w:szCs w:val="28"/>
        </w:rPr>
        <w:t xml:space="preserve">3.5 </w:t>
      </w:r>
      <w:r w:rsidRPr="00E225CD">
        <w:rPr>
          <w:szCs w:val="28"/>
        </w:rPr>
        <w:t>Учет возвратов товара в торговой организации</w:t>
      </w:r>
      <w:bookmarkEnd w:id="18"/>
    </w:p>
    <w:p w:rsidR="00F277CC" w:rsidRPr="00E225CD" w:rsidRDefault="00F277CC"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Налоговым законодательством прямо не регламентировано, как учитывать возврат товара. Покупатель имеет возможность:</w:t>
      </w:r>
    </w:p>
    <w:p w:rsidR="00F277CC" w:rsidRPr="00E225CD" w:rsidRDefault="00F277CC" w:rsidP="00F277CC">
      <w:pPr>
        <w:spacing w:line="360" w:lineRule="auto"/>
        <w:ind w:firstLine="709"/>
        <w:rPr>
          <w:sz w:val="28"/>
          <w:szCs w:val="28"/>
        </w:rPr>
      </w:pPr>
      <w:r w:rsidRPr="00E225CD">
        <w:rPr>
          <w:sz w:val="28"/>
          <w:szCs w:val="28"/>
        </w:rPr>
        <w:t>- оформить счет-фактуру на возврат и отразить операцию реализации (кроме возврата брака);</w:t>
      </w:r>
    </w:p>
    <w:p w:rsidR="00F277CC" w:rsidRPr="00E225CD" w:rsidRDefault="00F277CC" w:rsidP="00F277CC">
      <w:pPr>
        <w:spacing w:line="360" w:lineRule="auto"/>
        <w:ind w:firstLine="709"/>
        <w:rPr>
          <w:sz w:val="28"/>
          <w:szCs w:val="28"/>
        </w:rPr>
      </w:pPr>
      <w:r w:rsidRPr="00E225CD">
        <w:rPr>
          <w:sz w:val="28"/>
          <w:szCs w:val="28"/>
        </w:rPr>
        <w:t>- выписать только накладную на возврат бракованных товаров и на ее основании скорректировать ранее принятый к вычету НДС, если операция имела место (следует заполнить дополнительный лист к книге покупок за период, когда НДС был принят к вычету).</w:t>
      </w:r>
    </w:p>
    <w:p w:rsidR="00F277CC" w:rsidRPr="00E225CD" w:rsidRDefault="00F277CC" w:rsidP="00F277CC">
      <w:pPr>
        <w:spacing w:line="360" w:lineRule="auto"/>
        <w:ind w:firstLine="709"/>
        <w:rPr>
          <w:sz w:val="28"/>
          <w:szCs w:val="28"/>
        </w:rPr>
      </w:pPr>
      <w:r w:rsidRPr="00E225CD">
        <w:rPr>
          <w:sz w:val="28"/>
          <w:szCs w:val="28"/>
        </w:rPr>
        <w:t xml:space="preserve">При поставке товара, оказавшегося бракованным , право собственности на этот товар к покупателю не переходит. Согласно ст. 39 Налогового кодекса РФ реализации товара не происходит. </w:t>
      </w:r>
    </w:p>
    <w:p w:rsidR="00F277CC" w:rsidRPr="00E225CD" w:rsidRDefault="00F277CC" w:rsidP="00F277CC">
      <w:pPr>
        <w:spacing w:line="360" w:lineRule="auto"/>
        <w:ind w:firstLine="709"/>
        <w:rPr>
          <w:sz w:val="28"/>
          <w:szCs w:val="28"/>
        </w:rPr>
      </w:pPr>
      <w:r w:rsidRPr="00E225CD">
        <w:rPr>
          <w:sz w:val="28"/>
          <w:szCs w:val="28"/>
        </w:rPr>
        <w:t>Принятие поставщиком к вычету сумм НДС по приобретенным (возвращенным) товарам осуществляется в соответствии с действующим порядком, т. е. по мере их оплаты (возврата ранее полученной оплаты) и оприходования при обязательном наличии счета-фактуры, подтверждающего стоимость приобретенных (возвращенных) товаров с соответствующей регистрацией в книге покупок (письма УМНС России по г. Москве от 18.03.2003 № 24-11/14735, от 27.11.2003 № 24-11/66327).</w:t>
      </w:r>
    </w:p>
    <w:p w:rsidR="00F277CC" w:rsidRPr="00E225CD" w:rsidRDefault="00F277CC" w:rsidP="00F277CC">
      <w:pPr>
        <w:spacing w:line="360" w:lineRule="auto"/>
        <w:ind w:firstLine="709"/>
        <w:rPr>
          <w:sz w:val="28"/>
          <w:szCs w:val="28"/>
        </w:rPr>
      </w:pPr>
      <w:r w:rsidRPr="00E225CD">
        <w:rPr>
          <w:sz w:val="28"/>
          <w:szCs w:val="28"/>
        </w:rPr>
        <w:t>В случае если возврат качественного товара продавцу — плательщику НДС производится покупателем, не являющимся плательщиком НДС, тогда стоимость возвращаемого покупателем товара не будет содержать в себе НДС, и поэтому поставщик не будет иметь возможности поставить у себя к вычету НДС по возвращенному товару.</w:t>
      </w:r>
    </w:p>
    <w:p w:rsidR="00F277CC" w:rsidRPr="00E225CD" w:rsidRDefault="00F277CC" w:rsidP="00F277CC">
      <w:pPr>
        <w:spacing w:line="360" w:lineRule="auto"/>
        <w:ind w:firstLine="709"/>
        <w:rPr>
          <w:sz w:val="28"/>
          <w:szCs w:val="28"/>
        </w:rPr>
      </w:pPr>
      <w:r w:rsidRPr="00E225CD">
        <w:rPr>
          <w:sz w:val="28"/>
          <w:szCs w:val="28"/>
        </w:rPr>
        <w:t>В пунктах 2 и З ст. 170 НК РФ нет прямого указания на восстановление НДС. Однако в письме ФНС России разъяснено, что необходимо восстановить налог при обмене имущества со скрытым браком. Данная позиция наиболее безопасна для покупателя, поскольку уплаченная сумма будет соответствовать вычету, который на дату возврата товара укажет бывший продавец. При этом уточненные декларации за прошлый период сдавать не нужно, а восстановленный налог следует отражать по строке 190 раздела 3 действующей налоговой декларации по НДС. Восстановленная сумма налога отражается в книге продаж (письмо Минфина России от 16.11.2006 № 03-04-09/22).</w:t>
      </w:r>
    </w:p>
    <w:p w:rsidR="00F277CC" w:rsidRPr="00E225CD" w:rsidRDefault="00F277CC" w:rsidP="00F277CC">
      <w:pPr>
        <w:spacing w:line="360" w:lineRule="auto"/>
        <w:ind w:firstLine="709"/>
        <w:rPr>
          <w:sz w:val="28"/>
          <w:szCs w:val="28"/>
        </w:rPr>
      </w:pPr>
      <w:r w:rsidRPr="00E225CD">
        <w:rPr>
          <w:sz w:val="28"/>
          <w:szCs w:val="28"/>
        </w:rPr>
        <w:t>Можно следовать другой рекомендации. Возврат части товаров означает, что поставленное имущество было принято на учет не полностью. Следовательно, НДС можно возместить только в той части, которая относится к принятому товару. Предъявить НДС к вычету можно на основании счета-фактуры поставщика, в который внесены необходимые исправления. Исправления должны быть заверены подписью руководителя организации-поставщика с указанием даты их внесения (п. 29 Правил, утвержденных постановлением Правительства РФ от 02.12.2000 № 914 (в ред. от 11. 05. 2006 № 283). Таким образом, принять НДС к вычету покупатель сможет только после того, как от поставщика будет получен правильно оформленный документ с уточненной суммой НДС (п. 2 ст. 169 НК РФ). Аналогичная точка зрения отражена в письме Минфина России от 26.07.2005 № 03-04-11/178.</w:t>
      </w:r>
    </w:p>
    <w:p w:rsidR="00F277CC" w:rsidRPr="00E225CD" w:rsidRDefault="00F277CC" w:rsidP="00F277CC">
      <w:pPr>
        <w:spacing w:line="360" w:lineRule="auto"/>
        <w:ind w:firstLine="709"/>
        <w:rPr>
          <w:sz w:val="28"/>
          <w:szCs w:val="28"/>
        </w:rPr>
      </w:pPr>
      <w:r w:rsidRPr="00E225CD">
        <w:rPr>
          <w:sz w:val="28"/>
          <w:szCs w:val="28"/>
        </w:rPr>
        <w:t>Организации, применяющие ЕНВД, не являются плательщиками НДС. Поэтому при возврате товаров они не обязаны выставлять покупателям (бывшему поставщику) счета-фактуры (п. 2 ст. 346.11 НК РФ). В данном случае при возврате товаров следует заполнить только товаросопроводительные документы (формы № ТОРГ-12, № 1-Т). Поставщик сможет принять к вычету входной НДС по возвращенным товарам на основании своего собственного счета-фактуры, выставленного при реализации (п. 5 ст. 171 НК РФ) (данная точка зрения отражена в письме Минфина России от 07.03.2007 № 03-07-15/29).</w:t>
      </w:r>
    </w:p>
    <w:p w:rsidR="00F277CC" w:rsidRPr="00E225CD" w:rsidRDefault="00F277CC" w:rsidP="00F277CC">
      <w:pPr>
        <w:spacing w:line="360" w:lineRule="auto"/>
        <w:ind w:firstLine="709"/>
        <w:rPr>
          <w:sz w:val="28"/>
          <w:szCs w:val="28"/>
        </w:rPr>
      </w:pPr>
      <w:r w:rsidRPr="00E225CD">
        <w:rPr>
          <w:sz w:val="28"/>
          <w:szCs w:val="28"/>
        </w:rPr>
        <w:t>Что касается налога на прибыль, то продавец сторнирует ранее имевшие место операции реализации, которые уменьшают облагаемый доход в целях налогообложения налогом на прибыль на сумму фактически не полученной прибыли (по причине возврата). Продавец в такой ситуации должен сдать уточненную декларацию по налогу на прибыль за период, когда была отражена первоначальная реализация (это позиция УМНС России по Московской области от 29.10.2003 № 06-21/18752/931). Потери от брака включаются в состав прочих расходов, связанных с производством и реализацией (подп. 47 п. 1 ст. 264 НК РФ). Указанные расходы могут признаваться производителем косвенными или прямыми (ст. 318 НК РФ) в части, не возмещенной виновником брака (ст. 252 НК РФ). Выставленные поставщикам комплектующих изделий и признанные ими претензии отражаются налогоплательщиком в составе внереализационных доходов (п. 3 ст. 250 НК РФ). При применении метода начисления они учитываются в том отчетном периоде, в котором претензии были признаны должником либо на дату вступления в законную силу решения суда (подп. 4 п. 4 ст. 271 НК РФ). Аналогичная позиция подтверждена в письме Минфина России от 19.01.2007 № 03-03-06/1/16. Если организация совмещает общую систему налогообложения и ЕНВД, то она должна вести раздельный учет доходов и расходов для расчета налога на прибыль и НДС (п. 9 ст. 274, п. 4 ст. 170 НК РФ). Расходы, которые одновременно относятся к двум видам деятельности, нужно распределить между двумя видами деятельности (п. 9 ст. 274 НК РФ). Расходы, относящиеся к одному виду деятельности, распределять не нужно. При возврате товаров поставщику до перехода к покупателю права собственности (до принятия их к бухучету) у организации не возникает каких-либо доходов или расходов. Поэтому объектов для распределения между видами деятельности быть не может.</w:t>
      </w:r>
    </w:p>
    <w:p w:rsidR="00F277CC" w:rsidRPr="00E225CD" w:rsidRDefault="00F277CC" w:rsidP="00F277CC">
      <w:pPr>
        <w:spacing w:line="360" w:lineRule="auto"/>
        <w:ind w:firstLine="709"/>
        <w:rPr>
          <w:sz w:val="28"/>
          <w:szCs w:val="28"/>
        </w:rPr>
      </w:pPr>
      <w:r w:rsidRPr="00E225CD">
        <w:rPr>
          <w:sz w:val="28"/>
          <w:szCs w:val="28"/>
        </w:rPr>
        <w:t xml:space="preserve">Если возврат некачественного товара произошел в том же налоговом периоде, что и реализация, продавцу необходимо уменьшить сумму доходов от реализации, рассчитанную в соответствии со ст. 249 и 316 НК РФ, на сумму возврата денежных средств, которые были получены продавцом за данный товар. Сумму расходов текущего налогового периода следует уменьшить на покупную стоимость возвращаемого товара. </w:t>
      </w:r>
    </w:p>
    <w:p w:rsidR="00F277CC" w:rsidRPr="00E225CD" w:rsidRDefault="00F277CC" w:rsidP="00F277CC">
      <w:pPr>
        <w:spacing w:line="360" w:lineRule="auto"/>
        <w:ind w:firstLine="709"/>
        <w:rPr>
          <w:sz w:val="28"/>
          <w:szCs w:val="28"/>
        </w:rPr>
      </w:pPr>
      <w:r w:rsidRPr="00E225CD">
        <w:rPr>
          <w:sz w:val="28"/>
          <w:szCs w:val="28"/>
        </w:rPr>
        <w:t>Кроме того, в налоговом учете потери от брака включаются в состав прочих расходов, связанных с производством и реализацией, на основании пп. 47 п. 1 ст. 264 НК РФ. Указанные расходы являются косвенными и учитываются в составе расходов отчетного периода в полном объеме (п. 2 ст. 318 НК РФ). При этом к прочим расходам, связанным с производством и реализацией, учитываемым в целях определения налоговой базы по налогу на прибыль организаций, налогоплательщики вправе относить только те потери от брака, которые не подлежат взысканию (удержанию) с виновников брака, с соблюдением требований ст. 252 НК РФ.</w:t>
      </w:r>
    </w:p>
    <w:p w:rsidR="00F277CC" w:rsidRPr="00E225CD" w:rsidRDefault="00F277CC" w:rsidP="00F277CC">
      <w:pPr>
        <w:spacing w:line="360" w:lineRule="auto"/>
        <w:ind w:firstLine="709"/>
        <w:rPr>
          <w:sz w:val="28"/>
          <w:szCs w:val="28"/>
        </w:rPr>
      </w:pPr>
      <w:r w:rsidRPr="00E225CD">
        <w:rPr>
          <w:sz w:val="28"/>
          <w:szCs w:val="28"/>
        </w:rPr>
        <w:t>Если покупатель возвращает некачественный товар, реализованный в прошлом отчетном периоде, в налоговом учете его следует учесть в периоде отражения реализации и подать уточненную декларацию.</w:t>
      </w:r>
    </w:p>
    <w:p w:rsidR="00F277CC" w:rsidRPr="00E225CD" w:rsidRDefault="00F277CC" w:rsidP="00F277CC">
      <w:pPr>
        <w:spacing w:line="360" w:lineRule="auto"/>
        <w:ind w:firstLine="709"/>
        <w:rPr>
          <w:sz w:val="28"/>
          <w:szCs w:val="28"/>
        </w:rPr>
      </w:pPr>
    </w:p>
    <w:p w:rsidR="00F277CC" w:rsidRPr="00E225CD" w:rsidRDefault="00F277CC" w:rsidP="00F277CC">
      <w:pPr>
        <w:pStyle w:val="2"/>
        <w:numPr>
          <w:ilvl w:val="0"/>
          <w:numId w:val="0"/>
        </w:numPr>
        <w:ind w:firstLine="709"/>
        <w:rPr>
          <w:szCs w:val="28"/>
        </w:rPr>
      </w:pPr>
      <w:bookmarkStart w:id="19" w:name="_Toc247329273"/>
      <w:r>
        <w:rPr>
          <w:szCs w:val="28"/>
        </w:rPr>
        <w:t xml:space="preserve">3.6 </w:t>
      </w:r>
      <w:r w:rsidRPr="00E225CD">
        <w:rPr>
          <w:szCs w:val="28"/>
        </w:rPr>
        <w:t>Учет скидок в торговой организации</w:t>
      </w:r>
      <w:bookmarkEnd w:id="19"/>
    </w:p>
    <w:p w:rsidR="00F277CC" w:rsidRPr="00E225CD" w:rsidRDefault="00F277CC" w:rsidP="00F277CC">
      <w:pPr>
        <w:spacing w:line="360" w:lineRule="auto"/>
        <w:ind w:firstLine="709"/>
        <w:rPr>
          <w:sz w:val="28"/>
          <w:szCs w:val="28"/>
        </w:rPr>
      </w:pPr>
    </w:p>
    <w:p w:rsidR="00F277CC" w:rsidRPr="00E225CD" w:rsidRDefault="00F277CC" w:rsidP="00F277CC">
      <w:pPr>
        <w:spacing w:line="360" w:lineRule="auto"/>
        <w:ind w:firstLine="709"/>
        <w:rPr>
          <w:sz w:val="28"/>
          <w:szCs w:val="28"/>
        </w:rPr>
      </w:pPr>
      <w:r w:rsidRPr="00E225CD">
        <w:rPr>
          <w:sz w:val="28"/>
          <w:szCs w:val="28"/>
        </w:rPr>
        <w:t xml:space="preserve">Для определения рыночной цены учитываются обычные надбавки к цене или скидки, которые представляются при заключении сделок с невзаимозависимыми лицами. </w:t>
      </w:r>
    </w:p>
    <w:p w:rsidR="00F277CC" w:rsidRPr="00E225CD" w:rsidRDefault="00F277CC" w:rsidP="00F277CC">
      <w:pPr>
        <w:spacing w:line="360" w:lineRule="auto"/>
        <w:ind w:firstLine="709"/>
        <w:rPr>
          <w:sz w:val="28"/>
          <w:szCs w:val="28"/>
        </w:rPr>
      </w:pPr>
      <w:r w:rsidRPr="00E225CD">
        <w:rPr>
          <w:sz w:val="28"/>
          <w:szCs w:val="28"/>
        </w:rPr>
        <w:t>Статья 40 НК РФ устанавливает условия, при наличии которых налоговые органы вправе проверять правомерность цены сделки. Из перечисленных в ст.40 при представлении скидок существенными являются следующие условия:</w:t>
      </w:r>
    </w:p>
    <w:p w:rsidR="00F277CC" w:rsidRPr="00E225CD" w:rsidRDefault="00F277CC" w:rsidP="00F277CC">
      <w:pPr>
        <w:spacing w:line="360" w:lineRule="auto"/>
        <w:ind w:firstLine="709"/>
        <w:rPr>
          <w:sz w:val="28"/>
          <w:szCs w:val="28"/>
        </w:rPr>
      </w:pPr>
      <w:r w:rsidRPr="00E225CD">
        <w:rPr>
          <w:sz w:val="28"/>
          <w:szCs w:val="28"/>
        </w:rPr>
        <w:t>- сделка осуществляется между взаимозависимыми лицами;</w:t>
      </w:r>
    </w:p>
    <w:p w:rsidR="00F277CC" w:rsidRPr="00E225CD" w:rsidRDefault="00F277CC" w:rsidP="00F277CC">
      <w:pPr>
        <w:spacing w:line="360" w:lineRule="auto"/>
        <w:ind w:firstLine="709"/>
        <w:rPr>
          <w:sz w:val="28"/>
          <w:szCs w:val="28"/>
        </w:rPr>
      </w:pPr>
      <w:r w:rsidRPr="00E225CD">
        <w:rPr>
          <w:sz w:val="28"/>
          <w:szCs w:val="28"/>
        </w:rPr>
        <w:t>- отклонение цены более чем на 20% в сторону понижения или повышения от уровня цен, применяемых по идентичным (однородным) товарам (работам, услугам) в пределах непродолжительного периода времени.</w:t>
      </w:r>
    </w:p>
    <w:p w:rsidR="00F277CC" w:rsidRPr="00E225CD" w:rsidRDefault="00F277CC" w:rsidP="00F277CC">
      <w:pPr>
        <w:spacing w:line="360" w:lineRule="auto"/>
        <w:ind w:firstLine="709"/>
        <w:rPr>
          <w:sz w:val="28"/>
          <w:szCs w:val="28"/>
        </w:rPr>
      </w:pPr>
      <w:r w:rsidRPr="00E225CD">
        <w:rPr>
          <w:sz w:val="28"/>
          <w:szCs w:val="28"/>
        </w:rPr>
        <w:t>Следовательно, если торговая организация продает товары со скидками собственным работникам либо представляет скидки более чем на 20% от уровня цен обычно применяемых в пределах непродолжительного периода времени, налоговые органы вправе проконтролировать правильность применения цен по сделке и доначислить, в случае необходимости, налоги.</w:t>
      </w:r>
    </w:p>
    <w:p w:rsidR="00F277CC" w:rsidRPr="00E225CD" w:rsidRDefault="00F277CC" w:rsidP="00F277CC">
      <w:pPr>
        <w:spacing w:line="360" w:lineRule="auto"/>
        <w:ind w:firstLine="709"/>
        <w:rPr>
          <w:sz w:val="28"/>
          <w:szCs w:val="28"/>
        </w:rPr>
      </w:pPr>
      <w:r w:rsidRPr="00E225CD">
        <w:rPr>
          <w:sz w:val="28"/>
          <w:szCs w:val="28"/>
        </w:rPr>
        <w:t>Следует обратить внимание на особые условия, установленные п.3 ст. 40 НК РФ: рыночная цена определяется с учетом скидок, вызванных:</w:t>
      </w:r>
    </w:p>
    <w:p w:rsidR="00F277CC" w:rsidRPr="00E225CD" w:rsidRDefault="00F277CC" w:rsidP="00F277CC">
      <w:pPr>
        <w:spacing w:line="360" w:lineRule="auto"/>
        <w:ind w:firstLine="709"/>
        <w:rPr>
          <w:sz w:val="28"/>
          <w:szCs w:val="28"/>
        </w:rPr>
      </w:pPr>
      <w:r w:rsidRPr="00E225CD">
        <w:rPr>
          <w:sz w:val="28"/>
          <w:szCs w:val="28"/>
        </w:rPr>
        <w:t>- сезонными и иными колебаниями потребительского спроса на товары;</w:t>
      </w:r>
    </w:p>
    <w:p w:rsidR="00F277CC" w:rsidRPr="00E225CD" w:rsidRDefault="00F277CC" w:rsidP="00F277CC">
      <w:pPr>
        <w:spacing w:line="360" w:lineRule="auto"/>
        <w:ind w:firstLine="709"/>
        <w:rPr>
          <w:sz w:val="28"/>
          <w:szCs w:val="28"/>
        </w:rPr>
      </w:pPr>
      <w:r w:rsidRPr="00E225CD">
        <w:rPr>
          <w:sz w:val="28"/>
          <w:szCs w:val="28"/>
        </w:rPr>
        <w:t>- потерей товарами качества или иных потребительских свойств;</w:t>
      </w:r>
    </w:p>
    <w:p w:rsidR="00F277CC" w:rsidRPr="00E225CD" w:rsidRDefault="00F277CC" w:rsidP="00F277CC">
      <w:pPr>
        <w:spacing w:line="360" w:lineRule="auto"/>
        <w:ind w:firstLine="709"/>
        <w:rPr>
          <w:sz w:val="28"/>
          <w:szCs w:val="28"/>
        </w:rPr>
      </w:pPr>
      <w:r w:rsidRPr="00E225CD">
        <w:rPr>
          <w:sz w:val="28"/>
          <w:szCs w:val="28"/>
        </w:rPr>
        <w:t>- истечением (приближением даты истечения) сроков годности или реализации товаров;</w:t>
      </w:r>
    </w:p>
    <w:p w:rsidR="00F277CC" w:rsidRPr="00E225CD" w:rsidRDefault="00F277CC" w:rsidP="00F277CC">
      <w:pPr>
        <w:spacing w:line="360" w:lineRule="auto"/>
        <w:ind w:firstLine="709"/>
        <w:rPr>
          <w:sz w:val="28"/>
          <w:szCs w:val="28"/>
        </w:rPr>
      </w:pPr>
      <w:r w:rsidRPr="00E225CD">
        <w:rPr>
          <w:sz w:val="28"/>
          <w:szCs w:val="28"/>
        </w:rPr>
        <w:t>- маркетинговой политикой, в том числе при продвижении на рынки новых товаров, не имеющих аналогов, а также при продвижении товаров (работ, услуг) на новые рынки; реализацией опытных моделей и образцов товаров в целях ознакомления с ними потребителей.</w:t>
      </w:r>
    </w:p>
    <w:p w:rsidR="00F277CC" w:rsidRPr="00E225CD" w:rsidRDefault="00F277CC" w:rsidP="00F277CC">
      <w:pPr>
        <w:spacing w:line="360" w:lineRule="auto"/>
        <w:ind w:firstLine="709"/>
        <w:rPr>
          <w:sz w:val="28"/>
          <w:szCs w:val="28"/>
        </w:rPr>
      </w:pPr>
      <w:r w:rsidRPr="00E225CD">
        <w:rPr>
          <w:sz w:val="28"/>
          <w:szCs w:val="28"/>
        </w:rPr>
        <w:t>Наиболее распространены скидки, предоставляемые торговыми организациями при приобретении товара в определенном количестве или на установленную сумму, и скидки за скорейшую оплату проданных товаров.</w:t>
      </w:r>
    </w:p>
    <w:p w:rsidR="00F277CC" w:rsidRPr="00E225CD" w:rsidRDefault="00F277CC" w:rsidP="00F277CC">
      <w:pPr>
        <w:spacing w:line="360" w:lineRule="auto"/>
        <w:ind w:firstLine="709"/>
        <w:rPr>
          <w:sz w:val="28"/>
          <w:szCs w:val="28"/>
        </w:rPr>
      </w:pPr>
      <w:r w:rsidRPr="00E225CD">
        <w:rPr>
          <w:sz w:val="28"/>
          <w:szCs w:val="28"/>
        </w:rPr>
        <w:t>Чтобы исключить возможность неверного толкования расходов в виде премии (скидки, бонуса), следует правильно документально оформить операции по предоставлению премии (скидки, бонуса):</w:t>
      </w:r>
    </w:p>
    <w:p w:rsidR="00F277CC" w:rsidRPr="00E225CD" w:rsidRDefault="00F277CC" w:rsidP="00F277CC">
      <w:pPr>
        <w:spacing w:line="360" w:lineRule="auto"/>
        <w:ind w:firstLine="709"/>
        <w:rPr>
          <w:sz w:val="28"/>
          <w:szCs w:val="28"/>
        </w:rPr>
      </w:pPr>
      <w:r w:rsidRPr="00E225CD">
        <w:rPr>
          <w:sz w:val="28"/>
          <w:szCs w:val="28"/>
        </w:rPr>
        <w:t>- решение о предоставляемых скидках закрепить во внутреннем документе организации (приказе, распоряжении руководителя);</w:t>
      </w:r>
    </w:p>
    <w:p w:rsidR="00F277CC" w:rsidRPr="00E225CD" w:rsidRDefault="00F277CC" w:rsidP="00F277CC">
      <w:pPr>
        <w:spacing w:line="360" w:lineRule="auto"/>
        <w:ind w:firstLine="709"/>
        <w:rPr>
          <w:sz w:val="28"/>
          <w:szCs w:val="28"/>
        </w:rPr>
      </w:pPr>
      <w:r w:rsidRPr="00E225CD">
        <w:rPr>
          <w:sz w:val="28"/>
          <w:szCs w:val="28"/>
        </w:rPr>
        <w:t>- систему скидок закрепить в ценовой политике (маркетинговой политике), где указать, что премия способствует росту покупательского спроса;</w:t>
      </w:r>
    </w:p>
    <w:p w:rsidR="00F277CC" w:rsidRPr="00E225CD" w:rsidRDefault="00F277CC" w:rsidP="00F277CC">
      <w:pPr>
        <w:spacing w:line="360" w:lineRule="auto"/>
        <w:ind w:firstLine="709"/>
        <w:rPr>
          <w:sz w:val="28"/>
          <w:szCs w:val="28"/>
        </w:rPr>
      </w:pPr>
      <w:r w:rsidRPr="00E225CD">
        <w:rPr>
          <w:sz w:val="28"/>
          <w:szCs w:val="28"/>
        </w:rPr>
        <w:t>- сведения о скидке раскрыть в учетной политике в целях налогообложения (по разделу порядок определения и признания прочих расходов);</w:t>
      </w:r>
    </w:p>
    <w:p w:rsidR="00F277CC" w:rsidRPr="00E225CD" w:rsidRDefault="00F277CC" w:rsidP="00F277CC">
      <w:pPr>
        <w:spacing w:line="360" w:lineRule="auto"/>
        <w:ind w:firstLine="709"/>
        <w:rPr>
          <w:sz w:val="28"/>
          <w:szCs w:val="28"/>
        </w:rPr>
      </w:pPr>
      <w:r w:rsidRPr="00E225CD">
        <w:rPr>
          <w:sz w:val="28"/>
          <w:szCs w:val="28"/>
        </w:rPr>
        <w:t>- предусмотреть в приложении к учетной политике форму первичного учетного документа, согласно которому в учете отражается скидка (это может быть акт на предоставление скидки и расчет скидки);</w:t>
      </w:r>
    </w:p>
    <w:p w:rsidR="00F277CC" w:rsidRPr="00E225CD" w:rsidRDefault="00F277CC" w:rsidP="00F277CC">
      <w:pPr>
        <w:spacing w:line="360" w:lineRule="auto"/>
        <w:ind w:firstLine="709"/>
        <w:rPr>
          <w:sz w:val="28"/>
          <w:szCs w:val="28"/>
        </w:rPr>
      </w:pPr>
      <w:r w:rsidRPr="00E225CD">
        <w:rPr>
          <w:sz w:val="28"/>
          <w:szCs w:val="28"/>
        </w:rPr>
        <w:t>- предусмотреть внесение изменений и дополнений в договор поставки, где четко указать условия предоставления скидки, порядок ее расчета, порядок документального оформления;</w:t>
      </w:r>
    </w:p>
    <w:p w:rsidR="00F277CC" w:rsidRPr="00E225CD" w:rsidRDefault="00F277CC" w:rsidP="00F277CC">
      <w:pPr>
        <w:spacing w:line="360" w:lineRule="auto"/>
        <w:ind w:firstLine="709"/>
        <w:rPr>
          <w:sz w:val="28"/>
          <w:szCs w:val="28"/>
        </w:rPr>
      </w:pPr>
      <w:r w:rsidRPr="00E225CD">
        <w:rPr>
          <w:sz w:val="28"/>
          <w:szCs w:val="28"/>
        </w:rPr>
        <w:t xml:space="preserve">- предусмотреть в договоре порядок выплаты скидки. Это могут быть оплата деньгами, зачет в счет последующего аванса, зачет требований. </w:t>
      </w:r>
    </w:p>
    <w:p w:rsidR="00F277CC" w:rsidRPr="00E225CD" w:rsidRDefault="00F277CC" w:rsidP="00F277CC">
      <w:pPr>
        <w:spacing w:line="360" w:lineRule="auto"/>
        <w:ind w:firstLine="709"/>
        <w:rPr>
          <w:sz w:val="28"/>
          <w:szCs w:val="28"/>
        </w:rPr>
      </w:pPr>
      <w:r w:rsidRPr="00E225CD">
        <w:rPr>
          <w:sz w:val="28"/>
          <w:szCs w:val="28"/>
        </w:rPr>
        <w:t xml:space="preserve">При зачете взаимных требований следует помнить, что право у покупателя на применение налогового вычета по приобретенным товарам возникает только в том случае, если сумма предъявленного НДС оплачивается денежными средствами. </w:t>
      </w:r>
    </w:p>
    <w:p w:rsidR="00F277CC" w:rsidRPr="00E225CD" w:rsidRDefault="00F277CC" w:rsidP="00F277CC">
      <w:pPr>
        <w:spacing w:line="360" w:lineRule="auto"/>
        <w:ind w:firstLine="709"/>
        <w:rPr>
          <w:sz w:val="28"/>
          <w:szCs w:val="28"/>
        </w:rPr>
      </w:pPr>
      <w:r w:rsidRPr="00E225CD">
        <w:rPr>
          <w:sz w:val="28"/>
          <w:szCs w:val="28"/>
        </w:rPr>
        <w:t xml:space="preserve">Таким образом, зачет по сумме премии должен уменьшаться на сумму, приходящуюся на НДС. </w:t>
      </w:r>
    </w:p>
    <w:p w:rsidR="00F277CC" w:rsidRPr="00E225CD" w:rsidRDefault="00F277CC" w:rsidP="00F277CC">
      <w:pPr>
        <w:spacing w:line="360" w:lineRule="auto"/>
        <w:ind w:firstLine="709"/>
        <w:rPr>
          <w:sz w:val="28"/>
          <w:szCs w:val="28"/>
        </w:rPr>
      </w:pPr>
      <w:r w:rsidRPr="00E225CD">
        <w:rPr>
          <w:sz w:val="28"/>
          <w:szCs w:val="28"/>
        </w:rPr>
        <w:t>При зачете взаимных требований в соглашении о зачете не следует указывать сумму НДС и счета-фактуры, по которым производится зачет.</w:t>
      </w:r>
    </w:p>
    <w:p w:rsidR="00F277CC" w:rsidRPr="00E225CD" w:rsidRDefault="00F277CC" w:rsidP="00F277CC">
      <w:pPr>
        <w:spacing w:line="360" w:lineRule="auto"/>
        <w:ind w:firstLine="709"/>
        <w:rPr>
          <w:sz w:val="28"/>
          <w:szCs w:val="28"/>
        </w:rPr>
      </w:pPr>
      <w:r w:rsidRPr="00E225CD">
        <w:rPr>
          <w:sz w:val="28"/>
          <w:szCs w:val="28"/>
        </w:rPr>
        <w:t>В налоговом учете скидки регулируются подпунктом 19.1 пункта 1 ст. 265 НК РФ, позволяющим учитывать в целях налогообложения прибыли затраты в виде премии (скидки), выплаченной (предоставленной) продавцом покупателю вследствие выполнения определенных условий договора купли-продажи, в частности, объема покупок.</w:t>
      </w:r>
    </w:p>
    <w:p w:rsidR="00F277CC" w:rsidRPr="00E225CD" w:rsidRDefault="00F277CC" w:rsidP="00F277CC">
      <w:pPr>
        <w:spacing w:line="360" w:lineRule="auto"/>
        <w:ind w:firstLine="709"/>
        <w:rPr>
          <w:sz w:val="28"/>
          <w:szCs w:val="28"/>
        </w:rPr>
      </w:pPr>
      <w:r w:rsidRPr="00E225CD">
        <w:rPr>
          <w:sz w:val="28"/>
          <w:szCs w:val="28"/>
        </w:rPr>
        <w:t xml:space="preserve">В отношении объекта исследования – ООО «Смик Рус» была подробно исследована применяемая система учета продаж, начиная со складского учета и заканчивая процессом отражения выручки от реализации и начисления налогов. </w:t>
      </w:r>
    </w:p>
    <w:p w:rsidR="00F277CC" w:rsidRPr="00E225CD" w:rsidRDefault="00F277CC" w:rsidP="00F277CC">
      <w:pPr>
        <w:spacing w:line="360" w:lineRule="auto"/>
        <w:ind w:firstLine="709"/>
        <w:rPr>
          <w:sz w:val="28"/>
          <w:szCs w:val="28"/>
        </w:rPr>
      </w:pPr>
      <w:r w:rsidRPr="00E225CD">
        <w:rPr>
          <w:sz w:val="28"/>
          <w:szCs w:val="28"/>
        </w:rPr>
        <w:t xml:space="preserve">Следует оценить систему бухгалтерского и налогового учета в организации, как соответствующую в целом требованиям бухгалтерских и налоговых нормативных актов, а также как высокоэффективную, построенную на основе современных информационных технологий и дающую подробную информацию для экономического анализа. </w:t>
      </w:r>
    </w:p>
    <w:p w:rsidR="00F277CC" w:rsidRPr="00E225CD" w:rsidRDefault="00F277CC" w:rsidP="00F277CC">
      <w:pPr>
        <w:spacing w:line="360" w:lineRule="auto"/>
        <w:ind w:firstLine="709"/>
        <w:rPr>
          <w:sz w:val="28"/>
          <w:szCs w:val="28"/>
        </w:rPr>
      </w:pPr>
    </w:p>
    <w:p w:rsidR="00F277CC" w:rsidRDefault="00F277CC">
      <w:pPr>
        <w:widowControl/>
        <w:spacing w:line="360" w:lineRule="auto"/>
        <w:ind w:firstLine="0"/>
        <w:jc w:val="left"/>
        <w:rPr>
          <w:sz w:val="28"/>
          <w:szCs w:val="28"/>
        </w:rPr>
      </w:pPr>
      <w:r>
        <w:rPr>
          <w:sz w:val="28"/>
          <w:szCs w:val="28"/>
        </w:rPr>
        <w:br w:type="page"/>
      </w:r>
    </w:p>
    <w:p w:rsidR="00F277CC" w:rsidRDefault="00F277CC" w:rsidP="00F277CC">
      <w:pPr>
        <w:pStyle w:val="1"/>
        <w:numPr>
          <w:ilvl w:val="0"/>
          <w:numId w:val="0"/>
        </w:numPr>
        <w:spacing w:after="0"/>
        <w:ind w:firstLine="709"/>
        <w:rPr>
          <w:sz w:val="28"/>
          <w:szCs w:val="28"/>
        </w:rPr>
      </w:pPr>
      <w:bookmarkStart w:id="20" w:name="_Toc247329274"/>
      <w:r w:rsidRPr="00E225CD">
        <w:rPr>
          <w:sz w:val="28"/>
          <w:szCs w:val="28"/>
        </w:rPr>
        <w:t>Заключение</w:t>
      </w:r>
      <w:bookmarkEnd w:id="20"/>
    </w:p>
    <w:p w:rsidR="00F277CC" w:rsidRPr="00F277CC" w:rsidRDefault="00F277CC" w:rsidP="00F277CC">
      <w:pPr>
        <w:spacing w:line="360" w:lineRule="auto"/>
        <w:ind w:firstLine="567"/>
        <w:rPr>
          <w:sz w:val="28"/>
        </w:rPr>
      </w:pPr>
    </w:p>
    <w:p w:rsidR="00F277CC" w:rsidRPr="00E225CD" w:rsidRDefault="00F277CC" w:rsidP="00F277CC">
      <w:pPr>
        <w:spacing w:line="360" w:lineRule="auto"/>
        <w:ind w:firstLine="709"/>
        <w:rPr>
          <w:sz w:val="28"/>
          <w:szCs w:val="28"/>
        </w:rPr>
      </w:pPr>
      <w:r w:rsidRPr="00E225CD">
        <w:rPr>
          <w:sz w:val="28"/>
          <w:szCs w:val="28"/>
        </w:rPr>
        <w:t>По результатам проведенного исследования можно сделать следующие выводы.</w:t>
      </w:r>
    </w:p>
    <w:p w:rsidR="00F277CC" w:rsidRPr="00E225CD" w:rsidRDefault="00F277CC" w:rsidP="00F277CC">
      <w:pPr>
        <w:spacing w:line="360" w:lineRule="auto"/>
        <w:ind w:firstLine="709"/>
        <w:rPr>
          <w:sz w:val="28"/>
          <w:szCs w:val="28"/>
        </w:rPr>
      </w:pPr>
      <w:r w:rsidRPr="00E225CD">
        <w:rPr>
          <w:sz w:val="28"/>
          <w:szCs w:val="28"/>
        </w:rPr>
        <w:t>Объектом торговли как отрасли является товарообмен, купля-продажа товаров, хранение товаров, их предпродажная подготовка, а также обслуживание покупателей.</w:t>
      </w:r>
    </w:p>
    <w:p w:rsidR="00F277CC" w:rsidRPr="00E225CD" w:rsidRDefault="00F277CC" w:rsidP="00F277CC">
      <w:pPr>
        <w:spacing w:line="360" w:lineRule="auto"/>
        <w:ind w:firstLine="709"/>
        <w:rPr>
          <w:sz w:val="28"/>
          <w:szCs w:val="28"/>
        </w:rPr>
      </w:pPr>
      <w:r w:rsidRPr="00E225CD">
        <w:rPr>
          <w:sz w:val="28"/>
          <w:szCs w:val="28"/>
        </w:rPr>
        <w:t>Основные хозяйственные процессы торговой организации - покупка и продажа товара, которые состоят из множества хозяйственных операций, связанных с товарным и денежным оборотом. Ежедневно в деятельности торговых организаций происходит множество хозяйственных процессов, связанных с оборотом товаров: приобретение; транспортировка до места продажи; приемка; выбраковка; погрузка и разгрузка; хранение; продажа; доставка покупателям; уценка; списание.</w:t>
      </w:r>
    </w:p>
    <w:p w:rsidR="00F277CC" w:rsidRPr="00E225CD" w:rsidRDefault="00F277CC" w:rsidP="00F277CC">
      <w:pPr>
        <w:spacing w:line="360" w:lineRule="auto"/>
        <w:ind w:firstLine="709"/>
        <w:rPr>
          <w:sz w:val="28"/>
          <w:szCs w:val="28"/>
        </w:rPr>
      </w:pPr>
      <w:r w:rsidRPr="00E225CD">
        <w:rPr>
          <w:sz w:val="28"/>
          <w:szCs w:val="28"/>
        </w:rPr>
        <w:t>Торговля – это хозяйственная деятельность по обороту, купле-продаже товаров. Поэтому основными целями учета в торговле являются:</w:t>
      </w:r>
    </w:p>
    <w:p w:rsidR="00F277CC" w:rsidRPr="00E225CD" w:rsidRDefault="00F277CC" w:rsidP="00F277CC">
      <w:pPr>
        <w:spacing w:line="360" w:lineRule="auto"/>
        <w:ind w:firstLine="709"/>
        <w:rPr>
          <w:sz w:val="28"/>
          <w:szCs w:val="28"/>
        </w:rPr>
      </w:pPr>
      <w:r w:rsidRPr="00E225CD">
        <w:rPr>
          <w:sz w:val="28"/>
          <w:szCs w:val="28"/>
        </w:rPr>
        <w:t>Обеспечение контроля:</w:t>
      </w:r>
    </w:p>
    <w:p w:rsidR="00F277CC" w:rsidRPr="00E225CD" w:rsidRDefault="00F277CC" w:rsidP="00F277CC">
      <w:pPr>
        <w:spacing w:line="360" w:lineRule="auto"/>
        <w:ind w:firstLine="709"/>
        <w:rPr>
          <w:sz w:val="28"/>
          <w:szCs w:val="28"/>
        </w:rPr>
      </w:pPr>
      <w:r w:rsidRPr="00E225CD">
        <w:rPr>
          <w:sz w:val="28"/>
          <w:szCs w:val="28"/>
        </w:rPr>
        <w:t>- за правильным и своевременным поступлением товаров и оприходованием их материально ответственными лицами;</w:t>
      </w:r>
    </w:p>
    <w:p w:rsidR="00F277CC" w:rsidRPr="00E225CD" w:rsidRDefault="00F277CC" w:rsidP="00F277CC">
      <w:pPr>
        <w:spacing w:line="360" w:lineRule="auto"/>
        <w:ind w:firstLine="709"/>
        <w:rPr>
          <w:sz w:val="28"/>
          <w:szCs w:val="28"/>
        </w:rPr>
      </w:pPr>
      <w:r w:rsidRPr="00E225CD">
        <w:rPr>
          <w:sz w:val="28"/>
          <w:szCs w:val="28"/>
        </w:rPr>
        <w:t>- за составлением и сохранностью ТМЦ;</w:t>
      </w:r>
    </w:p>
    <w:p w:rsidR="00F277CC" w:rsidRPr="00E225CD" w:rsidRDefault="00F277CC" w:rsidP="00F277CC">
      <w:pPr>
        <w:spacing w:line="360" w:lineRule="auto"/>
        <w:ind w:firstLine="709"/>
        <w:rPr>
          <w:sz w:val="28"/>
          <w:szCs w:val="28"/>
        </w:rPr>
      </w:pPr>
      <w:r w:rsidRPr="00E225CD">
        <w:rPr>
          <w:sz w:val="28"/>
          <w:szCs w:val="28"/>
        </w:rPr>
        <w:t>- за выбытием и реализацией товаров;</w:t>
      </w:r>
    </w:p>
    <w:p w:rsidR="00F277CC" w:rsidRPr="00E225CD" w:rsidRDefault="00F277CC" w:rsidP="00F277CC">
      <w:pPr>
        <w:spacing w:line="360" w:lineRule="auto"/>
        <w:ind w:firstLine="709"/>
        <w:rPr>
          <w:sz w:val="28"/>
          <w:szCs w:val="28"/>
        </w:rPr>
      </w:pPr>
      <w:r w:rsidRPr="00E225CD">
        <w:rPr>
          <w:sz w:val="28"/>
          <w:szCs w:val="28"/>
        </w:rPr>
        <w:t>- за определением финансового результата от реализации товара.</w:t>
      </w:r>
    </w:p>
    <w:p w:rsidR="00F277CC" w:rsidRPr="00E225CD" w:rsidRDefault="00F277CC" w:rsidP="00F277CC">
      <w:pPr>
        <w:spacing w:line="360" w:lineRule="auto"/>
        <w:ind w:firstLine="709"/>
        <w:rPr>
          <w:sz w:val="28"/>
          <w:szCs w:val="28"/>
        </w:rPr>
      </w:pPr>
      <w:r w:rsidRPr="00E225CD">
        <w:rPr>
          <w:sz w:val="28"/>
          <w:szCs w:val="28"/>
        </w:rPr>
        <w:t xml:space="preserve">Сбор и представление информации о состоянии товарных запасов и эффективности их использования. </w:t>
      </w:r>
    </w:p>
    <w:p w:rsidR="00F277CC" w:rsidRPr="00E225CD" w:rsidRDefault="00F277CC" w:rsidP="00F277CC">
      <w:pPr>
        <w:spacing w:line="360" w:lineRule="auto"/>
        <w:ind w:firstLine="709"/>
        <w:rPr>
          <w:sz w:val="28"/>
          <w:szCs w:val="28"/>
        </w:rPr>
      </w:pPr>
      <w:r w:rsidRPr="00E225CD">
        <w:rPr>
          <w:sz w:val="28"/>
          <w:szCs w:val="28"/>
        </w:rPr>
        <w:t>Своевременное предоставление руководству организации информации о товарообороте и валовом доходе.</w:t>
      </w:r>
    </w:p>
    <w:p w:rsidR="00F277CC" w:rsidRPr="00E225CD" w:rsidRDefault="00F277CC" w:rsidP="00F277CC">
      <w:pPr>
        <w:spacing w:line="360" w:lineRule="auto"/>
        <w:ind w:firstLine="709"/>
        <w:rPr>
          <w:sz w:val="28"/>
          <w:szCs w:val="28"/>
        </w:rPr>
      </w:pPr>
      <w:r w:rsidRPr="00E225CD">
        <w:rPr>
          <w:sz w:val="28"/>
          <w:szCs w:val="28"/>
        </w:rPr>
        <w:t>Для достижения этих целей решается целый комплекс задач.</w:t>
      </w:r>
    </w:p>
    <w:p w:rsidR="00F277CC" w:rsidRPr="00E225CD" w:rsidRDefault="00F277CC" w:rsidP="00F277CC">
      <w:pPr>
        <w:spacing w:line="360" w:lineRule="auto"/>
        <w:ind w:firstLine="709"/>
        <w:rPr>
          <w:sz w:val="28"/>
          <w:szCs w:val="28"/>
        </w:rPr>
      </w:pPr>
      <w:r w:rsidRPr="00E225CD">
        <w:rPr>
          <w:sz w:val="28"/>
          <w:szCs w:val="28"/>
        </w:rPr>
        <w:t xml:space="preserve">Особенность организации бухгалтерского учета движенияя товаров в организациях торговли и в иных посреднических организациях состоит в том, что учет товаров на основных складах, товаров, находящихся в пути, в том числе во внутрихозяйственных перевозках, товаров на складах магазинов оптовой и розничной торговли ведется на одном счете учета товаров. Это вызывает необходимость в организации четкого аналитического учета движения товаров по местам их нахождения в количественном и стоимостном выражении. </w:t>
      </w:r>
    </w:p>
    <w:p w:rsidR="00F277CC" w:rsidRPr="00E225CD" w:rsidRDefault="00F277CC" w:rsidP="00F277CC">
      <w:pPr>
        <w:spacing w:line="360" w:lineRule="auto"/>
        <w:ind w:firstLine="709"/>
        <w:rPr>
          <w:sz w:val="28"/>
          <w:szCs w:val="28"/>
        </w:rPr>
      </w:pPr>
      <w:r w:rsidRPr="00E225CD">
        <w:rPr>
          <w:sz w:val="28"/>
          <w:szCs w:val="28"/>
        </w:rPr>
        <w:t xml:space="preserve">Учет должен также предоставлять данные для правильного определения сумм товарооборота и валового дохода от реализации товаров. Размер товарооборота и валового дохода определяется уровнем цен реализации товаров и их покупной (учетной) стоимостью. </w:t>
      </w:r>
    </w:p>
    <w:p w:rsidR="00F277CC" w:rsidRPr="00E225CD" w:rsidRDefault="00F277CC" w:rsidP="00F277CC">
      <w:pPr>
        <w:spacing w:line="360" w:lineRule="auto"/>
        <w:ind w:firstLine="709"/>
        <w:rPr>
          <w:sz w:val="28"/>
          <w:szCs w:val="28"/>
        </w:rPr>
      </w:pPr>
      <w:r w:rsidRPr="00E225CD">
        <w:rPr>
          <w:sz w:val="28"/>
          <w:szCs w:val="28"/>
        </w:rPr>
        <w:t>В дипломной работе рассмотрена организация учета товарных операций в ООО «Смик Рус». Компания занимается розничной продажей детских товаров через магазины, находящиеся в торговых центрах. В ассортименте Смик представлены игрушки, школьные принадлежности, книги, аксессуары для новорожденных, а также одежда и обувь для детей от 0 до 14 лет. По состоянию на начало 2009 года магазины Смик в России открыты в Москве (1), Санкт-Петербурге (2), Красноярске (1) и Новосибирске (1).</w:t>
      </w:r>
    </w:p>
    <w:p w:rsidR="00F277CC" w:rsidRPr="00E225CD" w:rsidRDefault="00F277CC" w:rsidP="00F277CC">
      <w:pPr>
        <w:spacing w:line="360" w:lineRule="auto"/>
        <w:ind w:firstLine="709"/>
        <w:rPr>
          <w:sz w:val="28"/>
          <w:szCs w:val="28"/>
        </w:rPr>
      </w:pPr>
      <w:r w:rsidRPr="00E225CD">
        <w:rPr>
          <w:sz w:val="28"/>
          <w:szCs w:val="28"/>
        </w:rPr>
        <w:t>СМИК представляет собственные эксклюзивные бренды COOL CLUB (одежда и обувь) и SMIKI (развивающие игрушки). Брендовый товар реализуется ООО «Смик Рус» на условиях дистрибьюции.</w:t>
      </w:r>
    </w:p>
    <w:p w:rsidR="00F277CC" w:rsidRPr="00E225CD" w:rsidRDefault="00F277CC" w:rsidP="00F277CC">
      <w:pPr>
        <w:spacing w:line="360" w:lineRule="auto"/>
        <w:ind w:firstLine="709"/>
        <w:rPr>
          <w:sz w:val="28"/>
          <w:szCs w:val="28"/>
        </w:rPr>
      </w:pPr>
      <w:r w:rsidRPr="00E225CD">
        <w:rPr>
          <w:sz w:val="28"/>
          <w:szCs w:val="28"/>
        </w:rPr>
        <w:t>Общий товарооборот ООО «Смик Рус» в 2008 году составил 37 850 200 руб.</w:t>
      </w:r>
    </w:p>
    <w:p w:rsidR="00F277CC" w:rsidRPr="00E225CD" w:rsidRDefault="00F277CC" w:rsidP="00F277CC">
      <w:pPr>
        <w:spacing w:line="360" w:lineRule="auto"/>
        <w:ind w:firstLine="709"/>
        <w:rPr>
          <w:sz w:val="28"/>
          <w:szCs w:val="28"/>
        </w:rPr>
      </w:pPr>
      <w:r w:rsidRPr="00E225CD">
        <w:rPr>
          <w:sz w:val="28"/>
          <w:szCs w:val="28"/>
        </w:rPr>
        <w:t xml:space="preserve">Среднесписочная численность сотрудников – 76 человек, в том числе аппарат управления – 22 человека. </w:t>
      </w:r>
    </w:p>
    <w:p w:rsidR="00F277CC" w:rsidRPr="00E225CD" w:rsidRDefault="00F277CC" w:rsidP="00F277CC">
      <w:pPr>
        <w:spacing w:line="360" w:lineRule="auto"/>
        <w:ind w:firstLine="709"/>
        <w:rPr>
          <w:sz w:val="28"/>
          <w:szCs w:val="28"/>
        </w:rPr>
      </w:pPr>
      <w:r w:rsidRPr="00E225CD">
        <w:rPr>
          <w:sz w:val="28"/>
          <w:szCs w:val="28"/>
        </w:rPr>
        <w:t xml:space="preserve">Форма и методы бухгалтерского учета в ООО «Смик Рус» установлены в соответствии с Положением по ведению бухгалтерского учета и бухгалтерской отчетности в РФ, Планом счетов бухгалтерского учета финансово-хозяйственной деятельности предприятий и Инструкции по его применению. </w:t>
      </w:r>
    </w:p>
    <w:p w:rsidR="00F277CC" w:rsidRPr="00E225CD" w:rsidRDefault="00F277CC" w:rsidP="00F277CC">
      <w:pPr>
        <w:spacing w:line="360" w:lineRule="auto"/>
        <w:ind w:firstLine="709"/>
        <w:rPr>
          <w:sz w:val="28"/>
          <w:szCs w:val="28"/>
        </w:rPr>
      </w:pPr>
      <w:r w:rsidRPr="00E225CD">
        <w:rPr>
          <w:sz w:val="28"/>
          <w:szCs w:val="28"/>
        </w:rPr>
        <w:t>Бухгалтерский учет в ООО «Смик Рус» ведется по автоматизированной системе с применением прикладного программного обеспечения «1С: Бухгалтерия». Специализированная отчетность для ИФНС по налогу на доходы физических лиц и для пенсионного фонда РФ подготавливается в электронном виде с использованием программ НДФЛ и ПФР, предоставляемым данными организациями. Бухгалтерская отчетность сдается ежеквартально.</w:t>
      </w:r>
    </w:p>
    <w:p w:rsidR="00F277CC" w:rsidRPr="00E225CD" w:rsidRDefault="00F277CC" w:rsidP="00F277CC">
      <w:pPr>
        <w:spacing w:line="360" w:lineRule="auto"/>
        <w:ind w:firstLine="709"/>
        <w:rPr>
          <w:sz w:val="28"/>
          <w:szCs w:val="28"/>
        </w:rPr>
      </w:pPr>
      <w:r w:rsidRPr="00E225CD">
        <w:rPr>
          <w:sz w:val="28"/>
          <w:szCs w:val="28"/>
        </w:rPr>
        <w:t xml:space="preserve">В работе рассмотрена организация бухгалтерского и налогового учета хозяйственных операций торгового предприятия. Исследованы особенности организационной структуры предприятия, структура бухгалтерской службы. Проведен анализ основных показателей финансово-хозяйственной деятельности, подготовлен аналитический баланс и аналитический отчет о прибылях и убытках. Далее рассмотрены особенности организации бухгалтерского и налогового учета в ООО «Смик Рус». </w:t>
      </w:r>
    </w:p>
    <w:p w:rsidR="00F277CC" w:rsidRPr="00E225CD" w:rsidRDefault="00F277CC" w:rsidP="00F277CC">
      <w:pPr>
        <w:spacing w:line="360" w:lineRule="auto"/>
        <w:ind w:firstLine="709"/>
        <w:rPr>
          <w:sz w:val="28"/>
          <w:szCs w:val="28"/>
        </w:rPr>
      </w:pPr>
      <w:r w:rsidRPr="00E225CD">
        <w:rPr>
          <w:sz w:val="28"/>
          <w:szCs w:val="28"/>
        </w:rPr>
        <w:t>Бухгалтерский и налоговый учет исследован в разрезе следующих участков:</w:t>
      </w:r>
    </w:p>
    <w:p w:rsidR="00F277CC" w:rsidRPr="00E225CD" w:rsidRDefault="00F277CC" w:rsidP="00F277CC">
      <w:pPr>
        <w:spacing w:line="360" w:lineRule="auto"/>
        <w:ind w:firstLine="709"/>
        <w:rPr>
          <w:sz w:val="28"/>
          <w:szCs w:val="28"/>
        </w:rPr>
      </w:pPr>
      <w:r w:rsidRPr="00E225CD">
        <w:rPr>
          <w:sz w:val="28"/>
          <w:szCs w:val="28"/>
        </w:rPr>
        <w:t>- учет поступления товаров в торговой организации;</w:t>
      </w:r>
    </w:p>
    <w:p w:rsidR="00F277CC" w:rsidRPr="00E225CD" w:rsidRDefault="00F277CC" w:rsidP="00F277CC">
      <w:pPr>
        <w:spacing w:line="360" w:lineRule="auto"/>
        <w:ind w:firstLine="709"/>
        <w:rPr>
          <w:sz w:val="28"/>
          <w:szCs w:val="28"/>
        </w:rPr>
      </w:pPr>
      <w:r w:rsidRPr="00E225CD">
        <w:rPr>
          <w:sz w:val="28"/>
          <w:szCs w:val="28"/>
        </w:rPr>
        <w:t>- учет издержек обращения в торговой организации;</w:t>
      </w:r>
    </w:p>
    <w:p w:rsidR="00F277CC" w:rsidRPr="00E225CD" w:rsidRDefault="00F277CC" w:rsidP="00F277CC">
      <w:pPr>
        <w:spacing w:line="360" w:lineRule="auto"/>
        <w:ind w:firstLine="709"/>
        <w:rPr>
          <w:sz w:val="28"/>
          <w:szCs w:val="28"/>
        </w:rPr>
      </w:pPr>
      <w:r w:rsidRPr="00E225CD">
        <w:rPr>
          <w:sz w:val="28"/>
          <w:szCs w:val="28"/>
        </w:rPr>
        <w:t>- учет выбытия товаров в торговой организации;</w:t>
      </w:r>
    </w:p>
    <w:p w:rsidR="00F277CC" w:rsidRPr="00E225CD" w:rsidRDefault="00F277CC" w:rsidP="00F277CC">
      <w:pPr>
        <w:spacing w:line="360" w:lineRule="auto"/>
        <w:ind w:firstLine="709"/>
        <w:rPr>
          <w:sz w:val="28"/>
          <w:szCs w:val="28"/>
        </w:rPr>
      </w:pPr>
      <w:r w:rsidRPr="00E225CD">
        <w:rPr>
          <w:sz w:val="28"/>
          <w:szCs w:val="28"/>
        </w:rPr>
        <w:t>- учет товарных потерь в торговой организации;</w:t>
      </w:r>
    </w:p>
    <w:p w:rsidR="00F277CC" w:rsidRPr="00E225CD" w:rsidRDefault="00F277CC" w:rsidP="00F277CC">
      <w:pPr>
        <w:spacing w:line="360" w:lineRule="auto"/>
        <w:ind w:firstLine="709"/>
        <w:rPr>
          <w:sz w:val="28"/>
          <w:szCs w:val="28"/>
        </w:rPr>
      </w:pPr>
      <w:r w:rsidRPr="00E225CD">
        <w:rPr>
          <w:sz w:val="28"/>
          <w:szCs w:val="28"/>
        </w:rPr>
        <w:t>- учет возвратов товара и тары в торговой организации;</w:t>
      </w:r>
    </w:p>
    <w:p w:rsidR="00F277CC" w:rsidRPr="00E225CD" w:rsidRDefault="00F277CC" w:rsidP="00F277CC">
      <w:pPr>
        <w:spacing w:line="360" w:lineRule="auto"/>
        <w:ind w:firstLine="709"/>
        <w:rPr>
          <w:sz w:val="28"/>
          <w:szCs w:val="28"/>
        </w:rPr>
      </w:pPr>
      <w:r w:rsidRPr="00E225CD">
        <w:rPr>
          <w:sz w:val="28"/>
          <w:szCs w:val="28"/>
        </w:rPr>
        <w:t>- учет скидок в торговой организации.</w:t>
      </w:r>
    </w:p>
    <w:p w:rsidR="00F277CC" w:rsidRPr="00E225CD" w:rsidRDefault="00F277CC" w:rsidP="00F277CC">
      <w:pPr>
        <w:spacing w:line="360" w:lineRule="auto"/>
        <w:ind w:firstLine="709"/>
        <w:rPr>
          <w:sz w:val="28"/>
          <w:szCs w:val="28"/>
        </w:rPr>
      </w:pPr>
      <w:r w:rsidRPr="00E225CD">
        <w:rPr>
          <w:sz w:val="28"/>
          <w:szCs w:val="28"/>
        </w:rPr>
        <w:t>В отношении объекта исследования – ООО «Смик Рус» была подробно исследована применяемая система учета продаж, начиная со складского учета и заканчивая процессом отражения выручки от реализации и начисления налогов. Следует оценить систему бухгалтерского учета в организации, как соответствующую в целом требованиям бухгалтерских и налоговых нормативных актов, а также как высокоэффективную, построенную на основе современных информационных технологий и дающую подробную информацию для экономического анализа. По итогам работы можно сделать вывод об объекте исследования – ООО «Смик Рус» - как о финансово устойчивой, современной, достаточно эффективно действующей торговой организации с правильно поставленным учетом хозяйственных операций.</w:t>
      </w:r>
    </w:p>
    <w:p w:rsidR="00F277CC" w:rsidRPr="00E225CD" w:rsidRDefault="00F277CC" w:rsidP="00F277CC">
      <w:pPr>
        <w:spacing w:line="360" w:lineRule="auto"/>
        <w:ind w:firstLine="709"/>
        <w:rPr>
          <w:sz w:val="28"/>
          <w:szCs w:val="28"/>
        </w:rPr>
      </w:pPr>
    </w:p>
    <w:p w:rsidR="00F277CC" w:rsidRDefault="00F277CC">
      <w:pPr>
        <w:widowControl/>
        <w:spacing w:line="360" w:lineRule="auto"/>
        <w:ind w:firstLine="0"/>
        <w:jc w:val="left"/>
        <w:rPr>
          <w:sz w:val="28"/>
          <w:szCs w:val="28"/>
        </w:rPr>
      </w:pPr>
      <w:r>
        <w:rPr>
          <w:sz w:val="28"/>
          <w:szCs w:val="28"/>
        </w:rPr>
        <w:br w:type="page"/>
      </w:r>
    </w:p>
    <w:p w:rsidR="00F277CC" w:rsidRPr="00E225CD" w:rsidRDefault="00F277CC" w:rsidP="00F277CC">
      <w:pPr>
        <w:pStyle w:val="1"/>
        <w:numPr>
          <w:ilvl w:val="0"/>
          <w:numId w:val="0"/>
        </w:numPr>
        <w:spacing w:after="0"/>
        <w:ind w:firstLine="709"/>
        <w:rPr>
          <w:sz w:val="28"/>
          <w:szCs w:val="28"/>
        </w:rPr>
      </w:pPr>
      <w:bookmarkStart w:id="21" w:name="_Toc247329275"/>
      <w:r w:rsidRPr="00E225CD">
        <w:rPr>
          <w:sz w:val="28"/>
          <w:szCs w:val="28"/>
        </w:rPr>
        <w:t>Список литературы</w:t>
      </w:r>
      <w:bookmarkEnd w:id="21"/>
    </w:p>
    <w:p w:rsidR="00F277CC" w:rsidRPr="00E225CD" w:rsidRDefault="00F277CC" w:rsidP="00F277CC">
      <w:pPr>
        <w:spacing w:line="360" w:lineRule="auto"/>
        <w:ind w:firstLine="709"/>
        <w:rPr>
          <w:sz w:val="28"/>
          <w:szCs w:val="28"/>
        </w:rPr>
      </w:pPr>
    </w:p>
    <w:p w:rsidR="00F277CC" w:rsidRPr="00E225CD" w:rsidRDefault="00F277CC" w:rsidP="00F277CC">
      <w:pPr>
        <w:numPr>
          <w:ilvl w:val="0"/>
          <w:numId w:val="38"/>
        </w:numPr>
        <w:tabs>
          <w:tab w:val="clear" w:pos="532"/>
        </w:tabs>
        <w:spacing w:line="360" w:lineRule="auto"/>
        <w:ind w:left="0" w:firstLine="0"/>
        <w:rPr>
          <w:sz w:val="28"/>
          <w:szCs w:val="28"/>
        </w:rPr>
      </w:pPr>
      <w:r w:rsidRPr="00E225CD">
        <w:rPr>
          <w:sz w:val="28"/>
          <w:szCs w:val="28"/>
        </w:rPr>
        <w:t>Гражданский кодекс РФ, часть I - ФЗ № 51-ФЗ от 30.11.1994 (ред.08.05.09)</w:t>
      </w:r>
    </w:p>
    <w:p w:rsidR="00F277CC" w:rsidRPr="00E225CD" w:rsidRDefault="00F277CC" w:rsidP="00F277CC">
      <w:pPr>
        <w:numPr>
          <w:ilvl w:val="0"/>
          <w:numId w:val="38"/>
        </w:numPr>
        <w:tabs>
          <w:tab w:val="clear" w:pos="532"/>
        </w:tabs>
        <w:spacing w:line="360" w:lineRule="auto"/>
        <w:ind w:left="0" w:firstLine="0"/>
        <w:rPr>
          <w:sz w:val="28"/>
          <w:szCs w:val="28"/>
        </w:rPr>
      </w:pPr>
      <w:r w:rsidRPr="00E225CD">
        <w:rPr>
          <w:sz w:val="28"/>
          <w:szCs w:val="28"/>
        </w:rPr>
        <w:t>Гражданский кодекс РФ, часть II - ФЗ № 14 ФЗ от 26.01.1996. (ред.17.07.09)</w:t>
      </w:r>
    </w:p>
    <w:p w:rsidR="00F277CC" w:rsidRPr="00E225CD" w:rsidRDefault="00F277CC" w:rsidP="00F277CC">
      <w:pPr>
        <w:numPr>
          <w:ilvl w:val="0"/>
          <w:numId w:val="38"/>
        </w:numPr>
        <w:tabs>
          <w:tab w:val="clear" w:pos="532"/>
        </w:tabs>
        <w:spacing w:line="360" w:lineRule="auto"/>
        <w:ind w:left="0" w:firstLine="0"/>
        <w:rPr>
          <w:sz w:val="28"/>
          <w:szCs w:val="28"/>
        </w:rPr>
      </w:pPr>
      <w:r w:rsidRPr="00E225CD">
        <w:rPr>
          <w:sz w:val="28"/>
          <w:szCs w:val="28"/>
        </w:rPr>
        <w:t>Федеральный закон № 129-ФЗ от 21.11.96 г. «О бухгалтерском учете» (ред. 21.12.2003 г.).</w:t>
      </w:r>
    </w:p>
    <w:p w:rsidR="00F277CC" w:rsidRPr="00E225CD" w:rsidRDefault="00F277CC" w:rsidP="00F277CC">
      <w:pPr>
        <w:numPr>
          <w:ilvl w:val="0"/>
          <w:numId w:val="38"/>
        </w:numPr>
        <w:tabs>
          <w:tab w:val="clear" w:pos="532"/>
        </w:tabs>
        <w:spacing w:line="360" w:lineRule="auto"/>
        <w:ind w:left="0" w:firstLine="0"/>
        <w:rPr>
          <w:sz w:val="28"/>
          <w:szCs w:val="28"/>
        </w:rPr>
      </w:pPr>
      <w:r w:rsidRPr="00E225CD">
        <w:rPr>
          <w:sz w:val="28"/>
          <w:szCs w:val="28"/>
        </w:rPr>
        <w:t xml:space="preserve">Приказ МФ РФ № 106н от 06.10.2008 г. «Положение по бухгалтерскому учету «Учетная политика организации» (ПБУ 1/2008)» (ред. 11.03.2009 г.) </w:t>
      </w:r>
    </w:p>
    <w:p w:rsidR="00F277CC" w:rsidRPr="00E225CD" w:rsidRDefault="00F277CC" w:rsidP="00F277CC">
      <w:pPr>
        <w:numPr>
          <w:ilvl w:val="0"/>
          <w:numId w:val="38"/>
        </w:numPr>
        <w:tabs>
          <w:tab w:val="clear" w:pos="532"/>
        </w:tabs>
        <w:spacing w:line="360" w:lineRule="auto"/>
        <w:ind w:left="0" w:firstLine="0"/>
        <w:rPr>
          <w:sz w:val="28"/>
          <w:szCs w:val="28"/>
        </w:rPr>
      </w:pPr>
      <w:r w:rsidRPr="00E225CD">
        <w:rPr>
          <w:sz w:val="28"/>
          <w:szCs w:val="28"/>
        </w:rPr>
        <w:t>Приказ МФ РФ № 44н от 09.06.01 г. «Положение по бухгалтерскому учету «Учет материально-производственных запасов» (ПБУ 5/01)» (ред. 26.03.2007 г.).</w:t>
      </w:r>
    </w:p>
    <w:p w:rsidR="00F277CC" w:rsidRPr="00E225CD" w:rsidRDefault="00F277CC" w:rsidP="00F277CC">
      <w:pPr>
        <w:numPr>
          <w:ilvl w:val="0"/>
          <w:numId w:val="38"/>
        </w:numPr>
        <w:tabs>
          <w:tab w:val="clear" w:pos="532"/>
        </w:tabs>
        <w:spacing w:line="360" w:lineRule="auto"/>
        <w:ind w:left="0" w:firstLine="0"/>
        <w:rPr>
          <w:sz w:val="28"/>
          <w:szCs w:val="28"/>
        </w:rPr>
      </w:pPr>
      <w:r w:rsidRPr="00E225CD">
        <w:rPr>
          <w:sz w:val="28"/>
          <w:szCs w:val="28"/>
        </w:rPr>
        <w:t>Приказ МФ РФ № 119н от 28.12.01 г. «Методические указания по бухгалтерскому учету материально-производственных запасов» (ред. 26.03.07 г.)</w:t>
      </w:r>
    </w:p>
    <w:p w:rsidR="00F277CC" w:rsidRPr="00E225CD" w:rsidRDefault="00F277CC" w:rsidP="00F277CC">
      <w:pPr>
        <w:numPr>
          <w:ilvl w:val="0"/>
          <w:numId w:val="38"/>
        </w:numPr>
        <w:tabs>
          <w:tab w:val="clear" w:pos="532"/>
        </w:tabs>
        <w:spacing w:line="360" w:lineRule="auto"/>
        <w:ind w:left="0" w:firstLine="0"/>
        <w:rPr>
          <w:sz w:val="28"/>
          <w:szCs w:val="28"/>
        </w:rPr>
      </w:pPr>
      <w:r w:rsidRPr="00E225CD">
        <w:rPr>
          <w:sz w:val="28"/>
          <w:szCs w:val="28"/>
        </w:rPr>
        <w:t>Приказ МФ РФ № 43н от 06.07.99 г. «Положение по бухгалтерскому учету «Бухгалтерская отчетность организации» ПБУ 4/99».</w:t>
      </w:r>
    </w:p>
    <w:p w:rsidR="00F277CC" w:rsidRPr="00E225CD" w:rsidRDefault="00F277CC" w:rsidP="00F277CC">
      <w:pPr>
        <w:numPr>
          <w:ilvl w:val="0"/>
          <w:numId w:val="38"/>
        </w:numPr>
        <w:tabs>
          <w:tab w:val="clear" w:pos="532"/>
        </w:tabs>
        <w:spacing w:line="360" w:lineRule="auto"/>
        <w:ind w:left="0" w:firstLine="0"/>
        <w:rPr>
          <w:sz w:val="28"/>
          <w:szCs w:val="28"/>
        </w:rPr>
      </w:pPr>
      <w:r w:rsidRPr="00E225CD">
        <w:rPr>
          <w:sz w:val="28"/>
          <w:szCs w:val="28"/>
        </w:rPr>
        <w:t xml:space="preserve">Приказ МФ РФ № 49 от 13.06.95 г. «Методические указания по инвентаризации имущества и финансовых обязательств». </w:t>
      </w:r>
    </w:p>
    <w:p w:rsidR="00F277CC" w:rsidRPr="00E225CD" w:rsidRDefault="00F277CC" w:rsidP="00F277CC">
      <w:pPr>
        <w:numPr>
          <w:ilvl w:val="0"/>
          <w:numId w:val="38"/>
        </w:numPr>
        <w:tabs>
          <w:tab w:val="clear" w:pos="532"/>
        </w:tabs>
        <w:spacing w:line="360" w:lineRule="auto"/>
        <w:ind w:left="0" w:firstLine="0"/>
        <w:rPr>
          <w:sz w:val="28"/>
          <w:szCs w:val="28"/>
        </w:rPr>
      </w:pPr>
      <w:r w:rsidRPr="00E225CD">
        <w:rPr>
          <w:sz w:val="28"/>
          <w:szCs w:val="28"/>
        </w:rPr>
        <w:t>Приказ МФ РФ № 60н от 28.06.2000 г. «О методических рекомендациях о порядке формирования показателей бухгалтерской отчетности организации».</w:t>
      </w:r>
    </w:p>
    <w:p w:rsidR="00F277CC" w:rsidRPr="00E225CD" w:rsidRDefault="00F277CC" w:rsidP="00F277CC">
      <w:pPr>
        <w:numPr>
          <w:ilvl w:val="0"/>
          <w:numId w:val="38"/>
        </w:numPr>
        <w:tabs>
          <w:tab w:val="clear" w:pos="532"/>
        </w:tabs>
        <w:spacing w:line="360" w:lineRule="auto"/>
        <w:ind w:left="0" w:firstLine="0"/>
        <w:rPr>
          <w:sz w:val="28"/>
          <w:szCs w:val="28"/>
        </w:rPr>
      </w:pPr>
      <w:r w:rsidRPr="00E225CD">
        <w:rPr>
          <w:sz w:val="28"/>
          <w:szCs w:val="28"/>
        </w:rPr>
        <w:t>Приказ МФ РФ № 94н от 31.10.2000 г. «План счетов бухгалтерского учета финансово-хозяйственной деятельности организаций и Инструкция по его применению» (в ред.приказа МФ РФ № 38н от 07.05.2003 г. и 18.09.2006 г.)</w:t>
      </w:r>
    </w:p>
    <w:p w:rsidR="00F277CC" w:rsidRPr="00E225CD" w:rsidRDefault="00F277CC" w:rsidP="00F277CC">
      <w:pPr>
        <w:numPr>
          <w:ilvl w:val="0"/>
          <w:numId w:val="38"/>
        </w:numPr>
        <w:tabs>
          <w:tab w:val="clear" w:pos="532"/>
        </w:tabs>
        <w:spacing w:line="360" w:lineRule="auto"/>
        <w:ind w:left="0" w:firstLine="0"/>
        <w:rPr>
          <w:sz w:val="28"/>
          <w:szCs w:val="28"/>
        </w:rPr>
      </w:pPr>
      <w:r w:rsidRPr="00E225CD">
        <w:rPr>
          <w:sz w:val="28"/>
          <w:szCs w:val="28"/>
        </w:rPr>
        <w:t>Агафонова М.Н. Бухгалтерский учет и документооборот в оптовой и розничной торговле. – М.: ГроссМедиа, 2007. – 704 с.</w:t>
      </w:r>
    </w:p>
    <w:p w:rsidR="00F277CC" w:rsidRPr="00E225CD" w:rsidRDefault="00F277CC" w:rsidP="00F277CC">
      <w:pPr>
        <w:numPr>
          <w:ilvl w:val="0"/>
          <w:numId w:val="38"/>
        </w:numPr>
        <w:tabs>
          <w:tab w:val="clear" w:pos="532"/>
        </w:tabs>
        <w:spacing w:line="360" w:lineRule="auto"/>
        <w:ind w:left="0" w:firstLine="0"/>
        <w:rPr>
          <w:sz w:val="28"/>
          <w:szCs w:val="28"/>
        </w:rPr>
      </w:pPr>
      <w:r w:rsidRPr="00E225CD">
        <w:rPr>
          <w:sz w:val="28"/>
          <w:szCs w:val="28"/>
        </w:rPr>
        <w:t>Агафонова М.Н. Оптовая и розничная торговля. - М.: Бератор-Пресс, 2005.- 456 с.</w:t>
      </w:r>
    </w:p>
    <w:p w:rsidR="00F277CC" w:rsidRPr="00E225CD" w:rsidRDefault="00F277CC" w:rsidP="00F277CC">
      <w:pPr>
        <w:numPr>
          <w:ilvl w:val="0"/>
          <w:numId w:val="38"/>
        </w:numPr>
        <w:tabs>
          <w:tab w:val="clear" w:pos="532"/>
        </w:tabs>
        <w:spacing w:line="360" w:lineRule="auto"/>
        <w:ind w:left="0" w:firstLine="0"/>
        <w:rPr>
          <w:sz w:val="28"/>
          <w:szCs w:val="28"/>
        </w:rPr>
      </w:pPr>
      <w:r w:rsidRPr="00E225CD">
        <w:rPr>
          <w:sz w:val="28"/>
          <w:szCs w:val="28"/>
        </w:rPr>
        <w:t>Астахов В.П. Учет товарных операций. – М.: Март, 2005. – 284 с.</w:t>
      </w:r>
    </w:p>
    <w:p w:rsidR="00F277CC" w:rsidRPr="00E225CD" w:rsidRDefault="00F277CC" w:rsidP="00F277CC">
      <w:pPr>
        <w:numPr>
          <w:ilvl w:val="0"/>
          <w:numId w:val="38"/>
        </w:numPr>
        <w:tabs>
          <w:tab w:val="clear" w:pos="532"/>
        </w:tabs>
        <w:spacing w:line="360" w:lineRule="auto"/>
        <w:ind w:left="0" w:firstLine="0"/>
        <w:rPr>
          <w:sz w:val="28"/>
          <w:szCs w:val="28"/>
        </w:rPr>
      </w:pPr>
      <w:r w:rsidRPr="00E225CD">
        <w:rPr>
          <w:sz w:val="28"/>
          <w:szCs w:val="28"/>
        </w:rPr>
        <w:t>Валевич Р.П., Давыдова Г.А. Экономика торгового предприятия: Учеб. пособие. – Мн.: 2004. - 208с.</w:t>
      </w:r>
    </w:p>
    <w:p w:rsidR="00F277CC" w:rsidRPr="00E225CD" w:rsidRDefault="00F277CC" w:rsidP="00F277CC">
      <w:pPr>
        <w:numPr>
          <w:ilvl w:val="0"/>
          <w:numId w:val="38"/>
        </w:numPr>
        <w:tabs>
          <w:tab w:val="clear" w:pos="532"/>
        </w:tabs>
        <w:spacing w:line="360" w:lineRule="auto"/>
        <w:ind w:left="0" w:firstLine="0"/>
        <w:rPr>
          <w:sz w:val="28"/>
          <w:szCs w:val="28"/>
        </w:rPr>
      </w:pPr>
      <w:r w:rsidRPr="00E225CD">
        <w:rPr>
          <w:sz w:val="28"/>
          <w:szCs w:val="28"/>
        </w:rPr>
        <w:t>Геворкян Е.А. Бухгалтерский учет товарных операций в торговле. – М.: Феникс, 2005. – 224 с.</w:t>
      </w:r>
    </w:p>
    <w:p w:rsidR="00F277CC" w:rsidRPr="00E225CD" w:rsidRDefault="00F277CC" w:rsidP="00F277CC">
      <w:pPr>
        <w:numPr>
          <w:ilvl w:val="0"/>
          <w:numId w:val="38"/>
        </w:numPr>
        <w:tabs>
          <w:tab w:val="clear" w:pos="532"/>
        </w:tabs>
        <w:spacing w:line="360" w:lineRule="auto"/>
        <w:ind w:left="0" w:firstLine="0"/>
        <w:rPr>
          <w:sz w:val="28"/>
          <w:szCs w:val="28"/>
        </w:rPr>
      </w:pPr>
      <w:r w:rsidRPr="00E225CD">
        <w:rPr>
          <w:sz w:val="28"/>
          <w:szCs w:val="28"/>
        </w:rPr>
        <w:t>Елагин Ю.А., Николаева Т.И. Технология и коммерческая деятельность.Ч.1.Розничная торговля: Учеб.пособие. - Екатеринбург. - 2006.-207с.</w:t>
      </w:r>
    </w:p>
    <w:p w:rsidR="00F277CC" w:rsidRPr="00E225CD" w:rsidRDefault="00F277CC" w:rsidP="00F277CC">
      <w:pPr>
        <w:numPr>
          <w:ilvl w:val="0"/>
          <w:numId w:val="38"/>
        </w:numPr>
        <w:tabs>
          <w:tab w:val="clear" w:pos="532"/>
        </w:tabs>
        <w:spacing w:line="360" w:lineRule="auto"/>
        <w:ind w:left="0" w:firstLine="0"/>
        <w:rPr>
          <w:sz w:val="28"/>
          <w:szCs w:val="28"/>
        </w:rPr>
      </w:pPr>
      <w:r w:rsidRPr="00E225CD">
        <w:rPr>
          <w:sz w:val="28"/>
          <w:szCs w:val="28"/>
        </w:rPr>
        <w:t>Коммерческая деятельность и предпринимательство: Сб. науч. тр. / Ред. В. П. Попков. - СПб.: СПбГИЭУ, 2004.- 219 с.</w:t>
      </w:r>
    </w:p>
    <w:p w:rsidR="00F277CC" w:rsidRPr="00E225CD" w:rsidRDefault="00F277CC" w:rsidP="00F277CC">
      <w:pPr>
        <w:numPr>
          <w:ilvl w:val="0"/>
          <w:numId w:val="38"/>
        </w:numPr>
        <w:tabs>
          <w:tab w:val="clear" w:pos="532"/>
        </w:tabs>
        <w:spacing w:line="360" w:lineRule="auto"/>
        <w:ind w:left="0" w:firstLine="0"/>
        <w:rPr>
          <w:sz w:val="28"/>
          <w:szCs w:val="28"/>
        </w:rPr>
      </w:pPr>
      <w:r w:rsidRPr="00E225CD">
        <w:rPr>
          <w:sz w:val="28"/>
          <w:szCs w:val="28"/>
        </w:rPr>
        <w:t>Кондраков Н.П. Бухгалтерский учет, Учеб.пособ., 4-е изд. – М.: «Инфра-М», 2005. – 640 с.</w:t>
      </w:r>
    </w:p>
    <w:p w:rsidR="00F277CC" w:rsidRPr="00E225CD" w:rsidRDefault="00F277CC" w:rsidP="00F277CC">
      <w:pPr>
        <w:numPr>
          <w:ilvl w:val="0"/>
          <w:numId w:val="38"/>
        </w:numPr>
        <w:tabs>
          <w:tab w:val="clear" w:pos="532"/>
        </w:tabs>
        <w:spacing w:line="360" w:lineRule="auto"/>
        <w:ind w:left="0" w:firstLine="0"/>
        <w:rPr>
          <w:sz w:val="28"/>
          <w:szCs w:val="28"/>
        </w:rPr>
      </w:pPr>
      <w:r w:rsidRPr="00E225CD">
        <w:rPr>
          <w:sz w:val="28"/>
          <w:szCs w:val="28"/>
        </w:rPr>
        <w:t>Кравченко Л.И. Анализ хозяйственной деятельности в торговле :Учеб.-Мн.:Выш.шк.. -2000. - 430 с.</w:t>
      </w:r>
    </w:p>
    <w:p w:rsidR="00F277CC" w:rsidRPr="00E225CD" w:rsidRDefault="00F277CC" w:rsidP="00F277CC">
      <w:pPr>
        <w:numPr>
          <w:ilvl w:val="0"/>
          <w:numId w:val="38"/>
        </w:numPr>
        <w:tabs>
          <w:tab w:val="clear" w:pos="532"/>
        </w:tabs>
        <w:spacing w:line="360" w:lineRule="auto"/>
        <w:ind w:left="0" w:firstLine="0"/>
        <w:rPr>
          <w:sz w:val="28"/>
          <w:szCs w:val="28"/>
        </w:rPr>
      </w:pPr>
      <w:r w:rsidRPr="00E225CD">
        <w:rPr>
          <w:sz w:val="28"/>
          <w:szCs w:val="28"/>
        </w:rPr>
        <w:t>Крутик А.Б., Хайкин М.М. Основы финансовой деятельности предприятия: Учеб.пособие. - СПб.: Бизнес-пресса. - 2004.- 448с.</w:t>
      </w:r>
    </w:p>
    <w:p w:rsidR="00F277CC" w:rsidRPr="00E225CD" w:rsidRDefault="00F277CC" w:rsidP="00F277CC">
      <w:pPr>
        <w:numPr>
          <w:ilvl w:val="0"/>
          <w:numId w:val="38"/>
        </w:numPr>
        <w:tabs>
          <w:tab w:val="clear" w:pos="532"/>
        </w:tabs>
        <w:spacing w:line="360" w:lineRule="auto"/>
        <w:ind w:left="0" w:firstLine="0"/>
        <w:rPr>
          <w:sz w:val="28"/>
          <w:szCs w:val="28"/>
        </w:rPr>
      </w:pPr>
      <w:r w:rsidRPr="00E225CD">
        <w:rPr>
          <w:sz w:val="28"/>
          <w:szCs w:val="28"/>
        </w:rPr>
        <w:t>Мильруд Е.Д. Бухгалтерский учет товарных операций в розничной торговле. – М.: Эксмо, 2007. – 288 с.</w:t>
      </w:r>
    </w:p>
    <w:p w:rsidR="00F277CC" w:rsidRPr="00E225CD" w:rsidRDefault="00F277CC" w:rsidP="00F277CC">
      <w:pPr>
        <w:numPr>
          <w:ilvl w:val="0"/>
          <w:numId w:val="38"/>
        </w:numPr>
        <w:tabs>
          <w:tab w:val="clear" w:pos="532"/>
        </w:tabs>
        <w:spacing w:line="360" w:lineRule="auto"/>
        <w:ind w:left="0" w:firstLine="0"/>
        <w:rPr>
          <w:sz w:val="28"/>
          <w:szCs w:val="28"/>
        </w:rPr>
      </w:pPr>
      <w:r w:rsidRPr="00E225CD">
        <w:rPr>
          <w:sz w:val="28"/>
          <w:szCs w:val="28"/>
        </w:rPr>
        <w:t>Николаева Г.А., Сергеева Т.С. Бухгалтерский учет в розничной торговле. – М.: А-Приор, 2006. – 256 с.</w:t>
      </w:r>
    </w:p>
    <w:p w:rsidR="00F277CC" w:rsidRPr="00E225CD" w:rsidRDefault="00F277CC" w:rsidP="00F277CC">
      <w:pPr>
        <w:numPr>
          <w:ilvl w:val="0"/>
          <w:numId w:val="38"/>
        </w:numPr>
        <w:tabs>
          <w:tab w:val="clear" w:pos="532"/>
        </w:tabs>
        <w:spacing w:line="360" w:lineRule="auto"/>
        <w:ind w:left="0" w:firstLine="0"/>
        <w:rPr>
          <w:sz w:val="28"/>
          <w:szCs w:val="28"/>
        </w:rPr>
      </w:pPr>
      <w:r w:rsidRPr="00E225CD">
        <w:rPr>
          <w:sz w:val="28"/>
          <w:szCs w:val="28"/>
        </w:rPr>
        <w:t>Пархачева М.А. Особенности учета товарных операций организациями торговли. – М: Экон-профи, 2005 г.</w:t>
      </w:r>
    </w:p>
    <w:p w:rsidR="00F277CC" w:rsidRPr="00E225CD" w:rsidRDefault="00F277CC" w:rsidP="00F277CC">
      <w:pPr>
        <w:numPr>
          <w:ilvl w:val="0"/>
          <w:numId w:val="38"/>
        </w:numPr>
        <w:tabs>
          <w:tab w:val="clear" w:pos="532"/>
        </w:tabs>
        <w:spacing w:line="360" w:lineRule="auto"/>
        <w:ind w:left="0" w:firstLine="0"/>
        <w:rPr>
          <w:sz w:val="28"/>
          <w:szCs w:val="28"/>
        </w:rPr>
      </w:pPr>
      <w:r w:rsidRPr="00E225CD">
        <w:rPr>
          <w:sz w:val="28"/>
          <w:szCs w:val="28"/>
        </w:rPr>
        <w:t>Райзберг Б. А., Лозовский Л. Ш., Стародубцева Е. Б. Современный экономический словарь. 5-е изд.- М.: ИНФРА-М, 2007. - 495 с.</w:t>
      </w:r>
    </w:p>
    <w:p w:rsidR="00F277CC" w:rsidRPr="00E225CD" w:rsidRDefault="00F277CC" w:rsidP="00F277CC">
      <w:pPr>
        <w:numPr>
          <w:ilvl w:val="0"/>
          <w:numId w:val="38"/>
        </w:numPr>
        <w:tabs>
          <w:tab w:val="clear" w:pos="532"/>
        </w:tabs>
        <w:spacing w:line="360" w:lineRule="auto"/>
        <w:ind w:left="0" w:firstLine="0"/>
        <w:rPr>
          <w:sz w:val="28"/>
          <w:szCs w:val="28"/>
        </w:rPr>
      </w:pPr>
      <w:r w:rsidRPr="00E225CD">
        <w:rPr>
          <w:sz w:val="28"/>
          <w:szCs w:val="28"/>
        </w:rPr>
        <w:t>Симонова М.Н., Маковский А.А. Бухгалтерский учет в торговле. - М.: Филинъ, 2005. - 304 с.</w:t>
      </w:r>
    </w:p>
    <w:p w:rsidR="00F277CC" w:rsidRPr="00E225CD" w:rsidRDefault="00F277CC" w:rsidP="00F277CC">
      <w:pPr>
        <w:numPr>
          <w:ilvl w:val="0"/>
          <w:numId w:val="38"/>
        </w:numPr>
        <w:tabs>
          <w:tab w:val="clear" w:pos="532"/>
        </w:tabs>
        <w:spacing w:line="360" w:lineRule="auto"/>
        <w:ind w:left="0" w:firstLine="0"/>
        <w:rPr>
          <w:sz w:val="28"/>
          <w:szCs w:val="28"/>
        </w:rPr>
      </w:pPr>
      <w:r w:rsidRPr="00E225CD">
        <w:rPr>
          <w:sz w:val="28"/>
          <w:szCs w:val="28"/>
        </w:rPr>
        <w:t>Соснаускене О.И., Терентьева Л.Ф., Шредер Н.Г. Бухгалтерский учет в оптовой и розничной торговле. - М.: Альфа-Пресс, 2006. - 240 с.</w:t>
      </w:r>
    </w:p>
    <w:p w:rsidR="00F277CC" w:rsidRPr="00E225CD" w:rsidRDefault="00F277CC" w:rsidP="00F277CC">
      <w:pPr>
        <w:numPr>
          <w:ilvl w:val="0"/>
          <w:numId w:val="38"/>
        </w:numPr>
        <w:tabs>
          <w:tab w:val="clear" w:pos="532"/>
        </w:tabs>
        <w:spacing w:line="360" w:lineRule="auto"/>
        <w:ind w:left="0" w:firstLine="0"/>
        <w:rPr>
          <w:sz w:val="28"/>
          <w:szCs w:val="28"/>
        </w:rPr>
      </w:pPr>
      <w:r w:rsidRPr="00E225CD">
        <w:rPr>
          <w:sz w:val="28"/>
          <w:szCs w:val="28"/>
        </w:rPr>
        <w:t>Сутягин А.В. Административные нарушения в торговле. - М.: ГроссМедиа, 2008. - 96 с.</w:t>
      </w:r>
    </w:p>
    <w:p w:rsidR="00F277CC" w:rsidRPr="00E225CD" w:rsidRDefault="00F277CC" w:rsidP="00F277CC">
      <w:pPr>
        <w:numPr>
          <w:ilvl w:val="0"/>
          <w:numId w:val="38"/>
        </w:numPr>
        <w:tabs>
          <w:tab w:val="clear" w:pos="532"/>
        </w:tabs>
        <w:spacing w:line="360" w:lineRule="auto"/>
        <w:ind w:left="0" w:firstLine="0"/>
        <w:rPr>
          <w:sz w:val="28"/>
          <w:szCs w:val="28"/>
        </w:rPr>
      </w:pPr>
      <w:r w:rsidRPr="00E225CD">
        <w:rPr>
          <w:sz w:val="28"/>
          <w:szCs w:val="28"/>
        </w:rPr>
        <w:t>Таран М.И., Архипова О.А. Бухгалтерский учет материально-производственных запасов. - М.: Экзамен, 2005. - 320 с.</w:t>
      </w:r>
    </w:p>
    <w:p w:rsidR="00F277CC" w:rsidRPr="00E225CD" w:rsidRDefault="00F277CC" w:rsidP="00F277CC">
      <w:pPr>
        <w:numPr>
          <w:ilvl w:val="0"/>
          <w:numId w:val="38"/>
        </w:numPr>
        <w:tabs>
          <w:tab w:val="clear" w:pos="532"/>
        </w:tabs>
        <w:spacing w:line="360" w:lineRule="auto"/>
        <w:ind w:left="0" w:firstLine="0"/>
        <w:rPr>
          <w:sz w:val="28"/>
          <w:szCs w:val="28"/>
        </w:rPr>
      </w:pPr>
      <w:r w:rsidRPr="00E225CD">
        <w:rPr>
          <w:sz w:val="28"/>
          <w:szCs w:val="28"/>
        </w:rPr>
        <w:t>Тарасова М.Г., Берхин М.Н. Удобный справочник для бухгалтера: товарные операции. – М.: Питер-Пресс, 2007. – 423 с.</w:t>
      </w:r>
    </w:p>
    <w:p w:rsidR="00F277CC" w:rsidRPr="00E225CD" w:rsidRDefault="00F277CC" w:rsidP="00F277CC">
      <w:pPr>
        <w:numPr>
          <w:ilvl w:val="0"/>
          <w:numId w:val="38"/>
        </w:numPr>
        <w:tabs>
          <w:tab w:val="clear" w:pos="532"/>
        </w:tabs>
        <w:spacing w:line="360" w:lineRule="auto"/>
        <w:ind w:left="0" w:firstLine="0"/>
        <w:rPr>
          <w:sz w:val="28"/>
          <w:szCs w:val="28"/>
        </w:rPr>
      </w:pPr>
      <w:r w:rsidRPr="00E225CD">
        <w:rPr>
          <w:sz w:val="28"/>
          <w:szCs w:val="28"/>
        </w:rPr>
        <w:t>Холоденко Е.М., Ростовцев А.В. Бухгалтерский учет в торговле. – М.: Экономика-Пресс, 2005. – 160 с.</w:t>
      </w:r>
    </w:p>
    <w:p w:rsidR="00F277CC" w:rsidRPr="00E225CD" w:rsidRDefault="00F277CC" w:rsidP="00F277CC">
      <w:pPr>
        <w:numPr>
          <w:ilvl w:val="0"/>
          <w:numId w:val="38"/>
        </w:numPr>
        <w:tabs>
          <w:tab w:val="clear" w:pos="532"/>
        </w:tabs>
        <w:spacing w:line="360" w:lineRule="auto"/>
        <w:ind w:left="0" w:firstLine="0"/>
        <w:rPr>
          <w:sz w:val="28"/>
          <w:szCs w:val="28"/>
        </w:rPr>
      </w:pPr>
      <w:r w:rsidRPr="00E225CD">
        <w:rPr>
          <w:sz w:val="28"/>
          <w:szCs w:val="28"/>
        </w:rPr>
        <w:t>Челюбеева Р.Т., Писаренко А.С., Волкова Н.Т. Бухгалтерский учет товарных операций в оптовой и розничной торговле. – М.: Дашков и К, 2006. – 136 с.</w:t>
      </w:r>
    </w:p>
    <w:p w:rsidR="00F277CC" w:rsidRPr="00E225CD" w:rsidRDefault="00F277CC" w:rsidP="00F277CC">
      <w:pPr>
        <w:numPr>
          <w:ilvl w:val="0"/>
          <w:numId w:val="38"/>
        </w:numPr>
        <w:tabs>
          <w:tab w:val="clear" w:pos="532"/>
        </w:tabs>
        <w:spacing w:line="360" w:lineRule="auto"/>
        <w:ind w:left="0" w:firstLine="0"/>
        <w:rPr>
          <w:sz w:val="28"/>
          <w:szCs w:val="28"/>
        </w:rPr>
      </w:pPr>
      <w:r w:rsidRPr="00E225CD">
        <w:rPr>
          <w:sz w:val="28"/>
          <w:szCs w:val="28"/>
        </w:rPr>
        <w:t>Шредер Н.Г., Соснаускене О.И., Терентьева Л.Ф. Бухгалтерский учет в оптовой и розничной торговле. – М.: Альфа-Пресс, 2006. – 240 с.</w:t>
      </w:r>
    </w:p>
    <w:p w:rsidR="00F277CC" w:rsidRPr="00E225CD" w:rsidRDefault="00F277CC" w:rsidP="00F277CC">
      <w:pPr>
        <w:numPr>
          <w:ilvl w:val="0"/>
          <w:numId w:val="38"/>
        </w:numPr>
        <w:tabs>
          <w:tab w:val="clear" w:pos="532"/>
        </w:tabs>
        <w:spacing w:line="360" w:lineRule="auto"/>
        <w:ind w:left="0" w:firstLine="0"/>
        <w:rPr>
          <w:sz w:val="28"/>
          <w:szCs w:val="28"/>
        </w:rPr>
      </w:pPr>
      <w:r w:rsidRPr="00E225CD">
        <w:rPr>
          <w:sz w:val="28"/>
          <w:szCs w:val="28"/>
        </w:rPr>
        <w:t xml:space="preserve">Щур Д.Л. Основы торговли. Розничная торговля. - М.: Дело и сервис, 2005.- 799 с. </w:t>
      </w:r>
    </w:p>
    <w:p w:rsidR="00F277CC" w:rsidRPr="00E225CD" w:rsidRDefault="00F277CC" w:rsidP="00F277CC">
      <w:pPr>
        <w:numPr>
          <w:ilvl w:val="0"/>
          <w:numId w:val="38"/>
        </w:numPr>
        <w:tabs>
          <w:tab w:val="clear" w:pos="532"/>
        </w:tabs>
        <w:spacing w:line="360" w:lineRule="auto"/>
        <w:ind w:left="0" w:firstLine="0"/>
        <w:rPr>
          <w:sz w:val="28"/>
          <w:szCs w:val="28"/>
        </w:rPr>
      </w:pPr>
      <w:r w:rsidRPr="00E225CD">
        <w:rPr>
          <w:sz w:val="28"/>
          <w:szCs w:val="28"/>
        </w:rPr>
        <w:t>Экономика и организация деятельности торгового предприятия : Учеб.пособие / Под ред.Соломатина А.Н. - М.: ИНФРА-М. -2006. - 295с.</w:t>
      </w:r>
    </w:p>
    <w:p w:rsidR="00F277CC" w:rsidRPr="00E225CD" w:rsidRDefault="00F277CC" w:rsidP="00F277CC">
      <w:pPr>
        <w:numPr>
          <w:ilvl w:val="0"/>
          <w:numId w:val="38"/>
        </w:numPr>
        <w:tabs>
          <w:tab w:val="clear" w:pos="532"/>
        </w:tabs>
        <w:spacing w:line="360" w:lineRule="auto"/>
        <w:ind w:left="0" w:firstLine="0"/>
        <w:rPr>
          <w:sz w:val="28"/>
          <w:szCs w:val="28"/>
        </w:rPr>
      </w:pPr>
      <w:r w:rsidRPr="00E225CD">
        <w:rPr>
          <w:sz w:val="28"/>
          <w:szCs w:val="28"/>
        </w:rPr>
        <w:t xml:space="preserve">Экономика торгового предприятия: Учеб. / Под ред. Гребнева А.И.- М.: Экономика. -2004.- 238 с. </w:t>
      </w:r>
    </w:p>
    <w:p w:rsidR="00F277CC" w:rsidRPr="00E225CD" w:rsidRDefault="00F277CC" w:rsidP="00F277CC">
      <w:pPr>
        <w:numPr>
          <w:ilvl w:val="0"/>
          <w:numId w:val="38"/>
        </w:numPr>
        <w:tabs>
          <w:tab w:val="clear" w:pos="532"/>
        </w:tabs>
        <w:spacing w:line="360" w:lineRule="auto"/>
        <w:ind w:left="0" w:firstLine="0"/>
        <w:rPr>
          <w:sz w:val="28"/>
          <w:szCs w:val="28"/>
        </w:rPr>
      </w:pPr>
      <w:r w:rsidRPr="00E225CD">
        <w:rPr>
          <w:sz w:val="28"/>
          <w:szCs w:val="28"/>
        </w:rPr>
        <w:t>Захарьин В.Р. Бухгалтерский учет и налогообложение операций при реализации товаров по продажным ценам // «Бухучет и налоги в торговле и общепите», № 3, 2007 г.</w:t>
      </w:r>
    </w:p>
    <w:p w:rsidR="00F277CC" w:rsidRPr="00E225CD" w:rsidRDefault="00F277CC" w:rsidP="00F277CC">
      <w:pPr>
        <w:numPr>
          <w:ilvl w:val="0"/>
          <w:numId w:val="38"/>
        </w:numPr>
        <w:tabs>
          <w:tab w:val="clear" w:pos="532"/>
        </w:tabs>
        <w:spacing w:line="360" w:lineRule="auto"/>
        <w:ind w:left="0" w:firstLine="0"/>
        <w:rPr>
          <w:sz w:val="28"/>
          <w:szCs w:val="28"/>
        </w:rPr>
      </w:pPr>
      <w:r w:rsidRPr="00E225CD">
        <w:rPr>
          <w:sz w:val="28"/>
          <w:szCs w:val="28"/>
        </w:rPr>
        <w:t xml:space="preserve">Руков В.Б. Оптовая и розничная торговля – оценка поступающих товаров // Консультант бухгалтера, № 6, 2008 г. </w:t>
      </w:r>
    </w:p>
    <w:p w:rsidR="00F277CC" w:rsidRPr="00E225CD" w:rsidRDefault="00F277CC" w:rsidP="00F277CC">
      <w:pPr>
        <w:numPr>
          <w:ilvl w:val="0"/>
          <w:numId w:val="38"/>
        </w:numPr>
        <w:tabs>
          <w:tab w:val="clear" w:pos="532"/>
        </w:tabs>
        <w:spacing w:line="360" w:lineRule="auto"/>
        <w:ind w:left="0" w:firstLine="0"/>
        <w:rPr>
          <w:sz w:val="28"/>
          <w:szCs w:val="28"/>
        </w:rPr>
      </w:pPr>
      <w:r w:rsidRPr="00E225CD">
        <w:rPr>
          <w:sz w:val="28"/>
          <w:szCs w:val="28"/>
        </w:rPr>
        <w:t>Сергеева С.Н. Некоторые вопросы применения системы налогообложения в виде единого налога на вмененный доход в розничной торговле // «Бухучет и налоги в торговле и общепите», №4, 2008 г.</w:t>
      </w:r>
    </w:p>
    <w:p w:rsidR="0045392C" w:rsidRDefault="00F277CC" w:rsidP="00F277CC">
      <w:pPr>
        <w:numPr>
          <w:ilvl w:val="0"/>
          <w:numId w:val="38"/>
        </w:numPr>
        <w:tabs>
          <w:tab w:val="clear" w:pos="532"/>
        </w:tabs>
        <w:spacing w:line="360" w:lineRule="auto"/>
        <w:ind w:left="0" w:firstLine="0"/>
        <w:rPr>
          <w:sz w:val="28"/>
        </w:rPr>
      </w:pPr>
      <w:r w:rsidRPr="00F277CC">
        <w:rPr>
          <w:sz w:val="28"/>
          <w:szCs w:val="28"/>
        </w:rPr>
        <w:t xml:space="preserve">Фомичева Л.П. Распространенные ошибки организаций торговли при ведении бухгалтерского и налогового учета. // «Бухгалтерский учет в торговле», №3, 2008 г. </w:t>
      </w:r>
      <w:bookmarkStart w:id="22" w:name="_GoBack"/>
      <w:bookmarkEnd w:id="22"/>
    </w:p>
    <w:sectPr w:rsidR="0045392C" w:rsidSect="00F277CC">
      <w:footerReference w:type="even" r:id="rId13"/>
      <w:pgSz w:w="11906" w:h="16838" w:code="9"/>
      <w:pgMar w:top="1134" w:right="851" w:bottom="1134" w:left="1701" w:header="567" w:footer="709"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F9D" w:rsidRDefault="00376F9D">
      <w:pPr>
        <w:spacing w:line="240" w:lineRule="auto"/>
      </w:pPr>
      <w:r>
        <w:separator/>
      </w:r>
    </w:p>
  </w:endnote>
  <w:endnote w:type="continuationSeparator" w:id="0">
    <w:p w:rsidR="00376F9D" w:rsidRDefault="00376F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3EA" w:rsidRDefault="007413EA" w:rsidP="004C0D17">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7413EA" w:rsidRDefault="007413E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F9D" w:rsidRDefault="00376F9D">
      <w:pPr>
        <w:spacing w:line="240" w:lineRule="auto"/>
      </w:pPr>
      <w:r>
        <w:separator/>
      </w:r>
    </w:p>
  </w:footnote>
  <w:footnote w:type="continuationSeparator" w:id="0">
    <w:p w:rsidR="00376F9D" w:rsidRDefault="00376F9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F6968"/>
    <w:multiLevelType w:val="multilevel"/>
    <w:tmpl w:val="583432F4"/>
    <w:lvl w:ilvl="0">
      <w:start w:val="1"/>
      <w:numFmt w:val="decimal"/>
      <w:lvlText w:val="%1."/>
      <w:lvlJc w:val="left"/>
      <w:pPr>
        <w:tabs>
          <w:tab w:val="num" w:pos="284"/>
        </w:tabs>
        <w:ind w:left="284"/>
      </w:pPr>
      <w:rPr>
        <w:rFonts w:cs="Times New Roman" w:hint="default"/>
      </w:rPr>
    </w:lvl>
    <w:lvl w:ilvl="1">
      <w:start w:val="1"/>
      <w:numFmt w:val="decimal"/>
      <w:lvlText w:val="%1.%2."/>
      <w:lvlJc w:val="left"/>
      <w:pPr>
        <w:tabs>
          <w:tab w:val="num" w:pos="1152"/>
        </w:tabs>
        <w:ind w:left="1152" w:hanging="432"/>
      </w:pPr>
      <w:rPr>
        <w:rFonts w:cs="Times New Roman" w:hint="default"/>
      </w:rPr>
    </w:lvl>
    <w:lvl w:ilvl="2">
      <w:start w:val="1"/>
      <w:numFmt w:val="decimal"/>
      <w:lvlText w:val="%1.%2.%3."/>
      <w:lvlJc w:val="left"/>
      <w:pPr>
        <w:tabs>
          <w:tab w:val="num" w:pos="2007"/>
        </w:tabs>
        <w:ind w:left="1791" w:hanging="504"/>
      </w:pPr>
      <w:rPr>
        <w:rFonts w:cs="Times New Roman" w:hint="default"/>
      </w:rPr>
    </w:lvl>
    <w:lvl w:ilvl="3">
      <w:start w:val="1"/>
      <w:numFmt w:val="decimal"/>
      <w:lvlText w:val="%1.%2.%3.%4."/>
      <w:lvlJc w:val="left"/>
      <w:pPr>
        <w:tabs>
          <w:tab w:val="num" w:pos="2727"/>
        </w:tabs>
        <w:ind w:left="2295" w:hanging="648"/>
      </w:pPr>
      <w:rPr>
        <w:rFonts w:cs="Times New Roman" w:hint="default"/>
      </w:rPr>
    </w:lvl>
    <w:lvl w:ilvl="4">
      <w:start w:val="1"/>
      <w:numFmt w:val="decimal"/>
      <w:lvlText w:val="%1.%2.%3.%4.%5."/>
      <w:lvlJc w:val="left"/>
      <w:pPr>
        <w:tabs>
          <w:tab w:val="num" w:pos="3087"/>
        </w:tabs>
        <w:ind w:left="2799" w:hanging="792"/>
      </w:pPr>
      <w:rPr>
        <w:rFonts w:cs="Times New Roman" w:hint="default"/>
      </w:rPr>
    </w:lvl>
    <w:lvl w:ilvl="5">
      <w:start w:val="1"/>
      <w:numFmt w:val="decimal"/>
      <w:lvlText w:val="%1.%2.%3.%4.%5.%6."/>
      <w:lvlJc w:val="left"/>
      <w:pPr>
        <w:tabs>
          <w:tab w:val="num" w:pos="3807"/>
        </w:tabs>
        <w:ind w:left="3303" w:hanging="936"/>
      </w:pPr>
      <w:rPr>
        <w:rFonts w:cs="Times New Roman" w:hint="default"/>
      </w:rPr>
    </w:lvl>
    <w:lvl w:ilvl="6">
      <w:start w:val="1"/>
      <w:numFmt w:val="decimal"/>
      <w:lvlText w:val="%1.%2.%3.%4.%5.%6.%7."/>
      <w:lvlJc w:val="left"/>
      <w:pPr>
        <w:tabs>
          <w:tab w:val="num" w:pos="4167"/>
        </w:tabs>
        <w:ind w:left="3807" w:hanging="1080"/>
      </w:pPr>
      <w:rPr>
        <w:rFonts w:cs="Times New Roman" w:hint="default"/>
      </w:rPr>
    </w:lvl>
    <w:lvl w:ilvl="7">
      <w:start w:val="1"/>
      <w:numFmt w:val="decimal"/>
      <w:lvlText w:val="%1.%2.%3.%4.%5.%6.%7.%8."/>
      <w:lvlJc w:val="left"/>
      <w:pPr>
        <w:tabs>
          <w:tab w:val="num" w:pos="4887"/>
        </w:tabs>
        <w:ind w:left="4311" w:hanging="1224"/>
      </w:pPr>
      <w:rPr>
        <w:rFonts w:cs="Times New Roman" w:hint="default"/>
      </w:rPr>
    </w:lvl>
    <w:lvl w:ilvl="8">
      <w:start w:val="1"/>
      <w:numFmt w:val="decimal"/>
      <w:lvlText w:val="%1.%2.%3.%4.%5.%6.%7.%8.%9."/>
      <w:lvlJc w:val="left"/>
      <w:pPr>
        <w:tabs>
          <w:tab w:val="num" w:pos="5607"/>
        </w:tabs>
        <w:ind w:left="4887" w:hanging="1440"/>
      </w:pPr>
      <w:rPr>
        <w:rFonts w:cs="Times New Roman" w:hint="default"/>
      </w:rPr>
    </w:lvl>
  </w:abstractNum>
  <w:abstractNum w:abstractNumId="1">
    <w:nsid w:val="041077B6"/>
    <w:multiLevelType w:val="multilevel"/>
    <w:tmpl w:val="59A68E02"/>
    <w:lvl w:ilvl="0">
      <w:start w:val="1"/>
      <w:numFmt w:val="decimal"/>
      <w:pStyle w:val="1"/>
      <w:lvlText w:val="Глава %1."/>
      <w:lvlJc w:val="left"/>
      <w:pPr>
        <w:tabs>
          <w:tab w:val="num" w:pos="432"/>
        </w:tabs>
        <w:ind w:left="432" w:hanging="432"/>
      </w:pPr>
      <w:rPr>
        <w:rFonts w:cs="Times New Roman" w:hint="default"/>
      </w:rPr>
    </w:lvl>
    <w:lvl w:ilvl="1">
      <w:start w:val="1"/>
      <w:numFmt w:val="decimal"/>
      <w:pStyle w:val="2"/>
      <w:lvlText w:val="%1.%2."/>
      <w:lvlJc w:val="left"/>
      <w:pPr>
        <w:tabs>
          <w:tab w:val="num" w:pos="1286"/>
        </w:tabs>
        <w:ind w:left="128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
    <w:nsid w:val="079E5728"/>
    <w:multiLevelType w:val="hybridMultilevel"/>
    <w:tmpl w:val="D194AA94"/>
    <w:lvl w:ilvl="0" w:tplc="A70C19A2">
      <w:start w:val="1"/>
      <w:numFmt w:val="decimal"/>
      <w:lvlText w:val="%1 "/>
      <w:lvlJc w:val="left"/>
      <w:pPr>
        <w:tabs>
          <w:tab w:val="num" w:pos="0"/>
        </w:tabs>
        <w:ind w:left="283" w:hanging="28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B0D1C66"/>
    <w:multiLevelType w:val="hybridMultilevel"/>
    <w:tmpl w:val="54E67FF4"/>
    <w:lvl w:ilvl="0" w:tplc="1BFA89F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C106BA4"/>
    <w:multiLevelType w:val="multilevel"/>
    <w:tmpl w:val="45F06C96"/>
    <w:lvl w:ilvl="0">
      <w:start w:val="1"/>
      <w:numFmt w:val="decimal"/>
      <w:lvlText w:val="%1."/>
      <w:lvlJc w:val="left"/>
      <w:pPr>
        <w:tabs>
          <w:tab w:val="num" w:pos="1287"/>
        </w:tabs>
        <w:ind w:left="1287" w:hanging="360"/>
      </w:pPr>
      <w:rPr>
        <w:rFonts w:cs="Times New Roman"/>
      </w:rPr>
    </w:lvl>
    <w:lvl w:ilvl="1">
      <w:start w:val="1"/>
      <w:numFmt w:val="lowerLetter"/>
      <w:lvlText w:val="%2."/>
      <w:lvlJc w:val="left"/>
      <w:pPr>
        <w:tabs>
          <w:tab w:val="num" w:pos="2007"/>
        </w:tabs>
        <w:ind w:left="2007" w:hanging="360"/>
      </w:pPr>
      <w:rPr>
        <w:rFonts w:cs="Times New Roman"/>
      </w:rPr>
    </w:lvl>
    <w:lvl w:ilvl="2">
      <w:start w:val="1"/>
      <w:numFmt w:val="lowerRoman"/>
      <w:lvlText w:val="%3."/>
      <w:lvlJc w:val="righ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5">
    <w:nsid w:val="0FF847E0"/>
    <w:multiLevelType w:val="singleLevel"/>
    <w:tmpl w:val="C3A89C1E"/>
    <w:lvl w:ilvl="0">
      <w:start w:val="1"/>
      <w:numFmt w:val="bullet"/>
      <w:lvlText w:val=""/>
      <w:lvlJc w:val="left"/>
      <w:pPr>
        <w:tabs>
          <w:tab w:val="num" w:pos="360"/>
        </w:tabs>
        <w:ind w:left="360" w:hanging="360"/>
      </w:pPr>
      <w:rPr>
        <w:rFonts w:ascii="Symbol" w:hAnsi="Symbol" w:hint="default"/>
      </w:rPr>
    </w:lvl>
  </w:abstractNum>
  <w:abstractNum w:abstractNumId="6">
    <w:nsid w:val="13E01D0F"/>
    <w:multiLevelType w:val="multilevel"/>
    <w:tmpl w:val="315AB7A6"/>
    <w:lvl w:ilvl="0">
      <w:start w:val="1"/>
      <w:numFmt w:val="decimal"/>
      <w:lvlText w:val="Таблица %1"/>
      <w:lvlJc w:val="right"/>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18B750B4"/>
    <w:multiLevelType w:val="multilevel"/>
    <w:tmpl w:val="214E393C"/>
    <w:lvl w:ilvl="0">
      <w:start w:val="1"/>
      <w:numFmt w:val="decimal"/>
      <w:lvlText w:val="Глава %1."/>
      <w:lvlJc w:val="left"/>
      <w:pPr>
        <w:tabs>
          <w:tab w:val="num" w:pos="851"/>
        </w:tabs>
        <w:ind w:left="170" w:hanging="170"/>
      </w:pPr>
      <w:rPr>
        <w:rFonts w:cs="Times New Roman" w:hint="default"/>
      </w:rPr>
    </w:lvl>
    <w:lvl w:ilvl="1">
      <w:start w:val="1"/>
      <w:numFmt w:val="decimal"/>
      <w:lvlText w:val="%1.%2. "/>
      <w:lvlJc w:val="left"/>
      <w:pPr>
        <w:tabs>
          <w:tab w:val="num" w:pos="851"/>
        </w:tabs>
        <w:ind w:left="1134" w:hanging="850"/>
      </w:pPr>
      <w:rPr>
        <w:rFonts w:cs="Times New Roman" w:hint="default"/>
      </w:rPr>
    </w:lvl>
    <w:lvl w:ilvl="2">
      <w:start w:val="1"/>
      <w:numFmt w:val="decimal"/>
      <w:lvlText w:val="%1.%2.%3"/>
      <w:lvlJc w:val="left"/>
      <w:pPr>
        <w:tabs>
          <w:tab w:val="num" w:pos="1457"/>
        </w:tabs>
        <w:ind w:left="1361" w:hanging="624"/>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18D9741E"/>
    <w:multiLevelType w:val="singleLevel"/>
    <w:tmpl w:val="C3A89C1E"/>
    <w:lvl w:ilvl="0">
      <w:start w:val="1"/>
      <w:numFmt w:val="bullet"/>
      <w:lvlText w:val=""/>
      <w:lvlJc w:val="left"/>
      <w:pPr>
        <w:tabs>
          <w:tab w:val="num" w:pos="360"/>
        </w:tabs>
        <w:ind w:left="360" w:hanging="360"/>
      </w:pPr>
      <w:rPr>
        <w:rFonts w:ascii="Symbol" w:hAnsi="Symbol" w:hint="default"/>
      </w:rPr>
    </w:lvl>
  </w:abstractNum>
  <w:abstractNum w:abstractNumId="9">
    <w:nsid w:val="18DC55F0"/>
    <w:multiLevelType w:val="multilevel"/>
    <w:tmpl w:val="324E240A"/>
    <w:lvl w:ilvl="0">
      <w:start w:val="1"/>
      <w:numFmt w:val="decimal"/>
      <w:lvlText w:val="%1"/>
      <w:lvlJc w:val="left"/>
      <w:pPr>
        <w:tabs>
          <w:tab w:val="num" w:pos="0"/>
        </w:tabs>
        <w:ind w:firstLine="567"/>
      </w:pPr>
      <w:rPr>
        <w:rFonts w:cs="Times New Roman" w:hint="default"/>
      </w:rPr>
    </w:lvl>
    <w:lvl w:ilvl="1">
      <w:start w:val="1"/>
      <w:numFmt w:val="decimal"/>
      <w:lvlText w:val="%1.%2"/>
      <w:lvlJc w:val="left"/>
      <w:pPr>
        <w:tabs>
          <w:tab w:val="num" w:pos="0"/>
        </w:tabs>
        <w:ind w:firstLine="567"/>
      </w:pPr>
      <w:rPr>
        <w:rFonts w:cs="Times New Roman" w:hint="default"/>
      </w:rPr>
    </w:lvl>
    <w:lvl w:ilvl="2">
      <w:start w:val="1"/>
      <w:numFmt w:val="decimal"/>
      <w:lvlText w:val="%1.%2.%3."/>
      <w:lvlJc w:val="left"/>
      <w:pPr>
        <w:tabs>
          <w:tab w:val="num" w:pos="2007"/>
        </w:tabs>
        <w:ind w:left="1791" w:hanging="504"/>
      </w:pPr>
      <w:rPr>
        <w:rFonts w:cs="Times New Roman" w:hint="default"/>
      </w:rPr>
    </w:lvl>
    <w:lvl w:ilvl="3">
      <w:start w:val="1"/>
      <w:numFmt w:val="decimal"/>
      <w:lvlText w:val="%1.%2.%3.%4."/>
      <w:lvlJc w:val="left"/>
      <w:pPr>
        <w:tabs>
          <w:tab w:val="num" w:pos="2727"/>
        </w:tabs>
        <w:ind w:left="2295" w:hanging="648"/>
      </w:pPr>
      <w:rPr>
        <w:rFonts w:cs="Times New Roman" w:hint="default"/>
      </w:rPr>
    </w:lvl>
    <w:lvl w:ilvl="4">
      <w:start w:val="1"/>
      <w:numFmt w:val="decimal"/>
      <w:lvlText w:val="%1.%2.%3.%4.%5."/>
      <w:lvlJc w:val="left"/>
      <w:pPr>
        <w:tabs>
          <w:tab w:val="num" w:pos="3087"/>
        </w:tabs>
        <w:ind w:left="2799" w:hanging="792"/>
      </w:pPr>
      <w:rPr>
        <w:rFonts w:cs="Times New Roman" w:hint="default"/>
      </w:rPr>
    </w:lvl>
    <w:lvl w:ilvl="5">
      <w:start w:val="1"/>
      <w:numFmt w:val="decimal"/>
      <w:lvlText w:val="%1.%2.%3.%4.%5.%6."/>
      <w:lvlJc w:val="left"/>
      <w:pPr>
        <w:tabs>
          <w:tab w:val="num" w:pos="3807"/>
        </w:tabs>
        <w:ind w:left="3303" w:hanging="936"/>
      </w:pPr>
      <w:rPr>
        <w:rFonts w:cs="Times New Roman" w:hint="default"/>
      </w:rPr>
    </w:lvl>
    <w:lvl w:ilvl="6">
      <w:start w:val="1"/>
      <w:numFmt w:val="decimal"/>
      <w:lvlText w:val="%1.%2.%3.%4.%5.%6.%7."/>
      <w:lvlJc w:val="left"/>
      <w:pPr>
        <w:tabs>
          <w:tab w:val="num" w:pos="4167"/>
        </w:tabs>
        <w:ind w:left="3807" w:hanging="1080"/>
      </w:pPr>
      <w:rPr>
        <w:rFonts w:cs="Times New Roman" w:hint="default"/>
      </w:rPr>
    </w:lvl>
    <w:lvl w:ilvl="7">
      <w:start w:val="1"/>
      <w:numFmt w:val="decimal"/>
      <w:lvlText w:val="%1.%2.%3.%4.%5.%6.%7.%8."/>
      <w:lvlJc w:val="left"/>
      <w:pPr>
        <w:tabs>
          <w:tab w:val="num" w:pos="4887"/>
        </w:tabs>
        <w:ind w:left="4311" w:hanging="1224"/>
      </w:pPr>
      <w:rPr>
        <w:rFonts w:cs="Times New Roman" w:hint="default"/>
      </w:rPr>
    </w:lvl>
    <w:lvl w:ilvl="8">
      <w:start w:val="1"/>
      <w:numFmt w:val="decimal"/>
      <w:lvlText w:val="%1.%2.%3.%4.%5.%6.%7.%8.%9."/>
      <w:lvlJc w:val="left"/>
      <w:pPr>
        <w:tabs>
          <w:tab w:val="num" w:pos="5607"/>
        </w:tabs>
        <w:ind w:left="4887" w:hanging="1440"/>
      </w:pPr>
      <w:rPr>
        <w:rFonts w:cs="Times New Roman" w:hint="default"/>
      </w:rPr>
    </w:lvl>
  </w:abstractNum>
  <w:abstractNum w:abstractNumId="10">
    <w:nsid w:val="1B4B4DBB"/>
    <w:multiLevelType w:val="multilevel"/>
    <w:tmpl w:val="24262254"/>
    <w:lvl w:ilvl="0">
      <w:start w:val="1"/>
      <w:numFmt w:val="decimal"/>
      <w:lvlText w:val="%1."/>
      <w:lvlJc w:val="left"/>
      <w:pPr>
        <w:tabs>
          <w:tab w:val="num" w:pos="1169"/>
        </w:tabs>
        <w:ind w:left="1169" w:hanging="432"/>
      </w:pPr>
      <w:rPr>
        <w:rFonts w:cs="Times New Roman" w:hint="default"/>
      </w:rPr>
    </w:lvl>
    <w:lvl w:ilvl="1">
      <w:start w:val="1"/>
      <w:numFmt w:val="decimal"/>
      <w:lvlText w:val="%1.%2"/>
      <w:lvlJc w:val="left"/>
      <w:pPr>
        <w:tabs>
          <w:tab w:val="num" w:pos="1313"/>
        </w:tabs>
        <w:ind w:left="1313" w:hanging="576"/>
      </w:pPr>
      <w:rPr>
        <w:rFonts w:cs="Times New Roman" w:hint="default"/>
      </w:rPr>
    </w:lvl>
    <w:lvl w:ilvl="2">
      <w:start w:val="1"/>
      <w:numFmt w:val="decimal"/>
      <w:lvlText w:val="%1.%2.%3"/>
      <w:lvlJc w:val="left"/>
      <w:pPr>
        <w:tabs>
          <w:tab w:val="num" w:pos="1457"/>
        </w:tabs>
        <w:ind w:left="1457" w:hanging="720"/>
      </w:pPr>
      <w:rPr>
        <w:rFonts w:cs="Times New Roman" w:hint="default"/>
      </w:rPr>
    </w:lvl>
    <w:lvl w:ilvl="3">
      <w:start w:val="1"/>
      <w:numFmt w:val="decimal"/>
      <w:lvlText w:val="%1.%2.%3.%4"/>
      <w:lvlJc w:val="left"/>
      <w:pPr>
        <w:tabs>
          <w:tab w:val="num" w:pos="1601"/>
        </w:tabs>
        <w:ind w:left="1601" w:hanging="864"/>
      </w:pPr>
      <w:rPr>
        <w:rFonts w:cs="Times New Roman" w:hint="default"/>
      </w:rPr>
    </w:lvl>
    <w:lvl w:ilvl="4">
      <w:start w:val="1"/>
      <w:numFmt w:val="decimal"/>
      <w:lvlText w:val="%1.%2.%3.%4.%5"/>
      <w:lvlJc w:val="left"/>
      <w:pPr>
        <w:tabs>
          <w:tab w:val="num" w:pos="1745"/>
        </w:tabs>
        <w:ind w:left="1745" w:hanging="1008"/>
      </w:pPr>
      <w:rPr>
        <w:rFonts w:cs="Times New Roman" w:hint="default"/>
      </w:rPr>
    </w:lvl>
    <w:lvl w:ilvl="5">
      <w:start w:val="1"/>
      <w:numFmt w:val="decimal"/>
      <w:lvlText w:val="%1.%2.%3.%4.%5.%6"/>
      <w:lvlJc w:val="left"/>
      <w:pPr>
        <w:tabs>
          <w:tab w:val="num" w:pos="1889"/>
        </w:tabs>
        <w:ind w:left="1889" w:hanging="1152"/>
      </w:pPr>
      <w:rPr>
        <w:rFonts w:cs="Times New Roman" w:hint="default"/>
      </w:rPr>
    </w:lvl>
    <w:lvl w:ilvl="6">
      <w:start w:val="1"/>
      <w:numFmt w:val="decimal"/>
      <w:lvlText w:val="%1.%2.%3.%4.%5.%6.%7"/>
      <w:lvlJc w:val="left"/>
      <w:pPr>
        <w:tabs>
          <w:tab w:val="num" w:pos="2033"/>
        </w:tabs>
        <w:ind w:left="2033" w:hanging="1296"/>
      </w:pPr>
      <w:rPr>
        <w:rFonts w:cs="Times New Roman" w:hint="default"/>
      </w:rPr>
    </w:lvl>
    <w:lvl w:ilvl="7">
      <w:start w:val="1"/>
      <w:numFmt w:val="decimal"/>
      <w:lvlText w:val="%1.%2.%3.%4.%5.%6.%7.%8"/>
      <w:lvlJc w:val="left"/>
      <w:pPr>
        <w:tabs>
          <w:tab w:val="num" w:pos="2177"/>
        </w:tabs>
        <w:ind w:left="2177" w:hanging="1440"/>
      </w:pPr>
      <w:rPr>
        <w:rFonts w:cs="Times New Roman" w:hint="default"/>
      </w:rPr>
    </w:lvl>
    <w:lvl w:ilvl="8">
      <w:start w:val="1"/>
      <w:numFmt w:val="decimal"/>
      <w:lvlText w:val="%1.%2.%3.%4.%5.%6.%7.%8.%9"/>
      <w:lvlJc w:val="left"/>
      <w:pPr>
        <w:tabs>
          <w:tab w:val="num" w:pos="2321"/>
        </w:tabs>
        <w:ind w:left="2321" w:hanging="1584"/>
      </w:pPr>
      <w:rPr>
        <w:rFonts w:cs="Times New Roman" w:hint="default"/>
      </w:rPr>
    </w:lvl>
  </w:abstractNum>
  <w:abstractNum w:abstractNumId="11">
    <w:nsid w:val="1DF04390"/>
    <w:multiLevelType w:val="hybridMultilevel"/>
    <w:tmpl w:val="12268986"/>
    <w:lvl w:ilvl="0" w:tplc="8488BE78">
      <w:start w:val="1"/>
      <w:numFmt w:val="decimal"/>
      <w:pStyle w:val="a"/>
      <w:lvlText w:val="Таблица %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E7D6413"/>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2FC13A69"/>
    <w:multiLevelType w:val="multilevel"/>
    <w:tmpl w:val="1B468D20"/>
    <w:lvl w:ilvl="0">
      <w:start w:val="1"/>
      <w:numFmt w:val="decimal"/>
      <w:lvlText w:val="Глава %1."/>
      <w:lvlJc w:val="left"/>
      <w:pPr>
        <w:tabs>
          <w:tab w:val="num" w:pos="284"/>
        </w:tabs>
        <w:ind w:left="284"/>
      </w:pPr>
      <w:rPr>
        <w:rFonts w:cs="Times New Roman" w:hint="default"/>
      </w:rPr>
    </w:lvl>
    <w:lvl w:ilvl="1">
      <w:start w:val="1"/>
      <w:numFmt w:val="decimal"/>
      <w:lvlText w:val="%1.%2."/>
      <w:lvlJc w:val="left"/>
      <w:pPr>
        <w:tabs>
          <w:tab w:val="num" w:pos="1152"/>
        </w:tabs>
        <w:ind w:left="1152" w:hanging="432"/>
      </w:pPr>
      <w:rPr>
        <w:rFonts w:cs="Times New Roman" w:hint="default"/>
      </w:rPr>
    </w:lvl>
    <w:lvl w:ilvl="2">
      <w:start w:val="1"/>
      <w:numFmt w:val="decimal"/>
      <w:lvlText w:val="%1.%2.%3."/>
      <w:lvlJc w:val="left"/>
      <w:pPr>
        <w:tabs>
          <w:tab w:val="num" w:pos="2007"/>
        </w:tabs>
        <w:ind w:left="1791" w:hanging="504"/>
      </w:pPr>
      <w:rPr>
        <w:rFonts w:cs="Times New Roman" w:hint="default"/>
      </w:rPr>
    </w:lvl>
    <w:lvl w:ilvl="3">
      <w:start w:val="1"/>
      <w:numFmt w:val="decimal"/>
      <w:lvlText w:val="%1.%2.%3.%4."/>
      <w:lvlJc w:val="left"/>
      <w:pPr>
        <w:tabs>
          <w:tab w:val="num" w:pos="2727"/>
        </w:tabs>
        <w:ind w:left="2295" w:hanging="648"/>
      </w:pPr>
      <w:rPr>
        <w:rFonts w:cs="Times New Roman" w:hint="default"/>
      </w:rPr>
    </w:lvl>
    <w:lvl w:ilvl="4">
      <w:start w:val="1"/>
      <w:numFmt w:val="decimal"/>
      <w:lvlText w:val="%1.%2.%3.%4.%5."/>
      <w:lvlJc w:val="left"/>
      <w:pPr>
        <w:tabs>
          <w:tab w:val="num" w:pos="3087"/>
        </w:tabs>
        <w:ind w:left="2799" w:hanging="792"/>
      </w:pPr>
      <w:rPr>
        <w:rFonts w:cs="Times New Roman" w:hint="default"/>
      </w:rPr>
    </w:lvl>
    <w:lvl w:ilvl="5">
      <w:start w:val="1"/>
      <w:numFmt w:val="decimal"/>
      <w:lvlText w:val="%1.%2.%3.%4.%5.%6."/>
      <w:lvlJc w:val="left"/>
      <w:pPr>
        <w:tabs>
          <w:tab w:val="num" w:pos="3807"/>
        </w:tabs>
        <w:ind w:left="3303" w:hanging="936"/>
      </w:pPr>
      <w:rPr>
        <w:rFonts w:cs="Times New Roman" w:hint="default"/>
      </w:rPr>
    </w:lvl>
    <w:lvl w:ilvl="6">
      <w:start w:val="1"/>
      <w:numFmt w:val="decimal"/>
      <w:lvlText w:val="%1.%2.%3.%4.%5.%6.%7."/>
      <w:lvlJc w:val="left"/>
      <w:pPr>
        <w:tabs>
          <w:tab w:val="num" w:pos="4167"/>
        </w:tabs>
        <w:ind w:left="3807" w:hanging="1080"/>
      </w:pPr>
      <w:rPr>
        <w:rFonts w:cs="Times New Roman" w:hint="default"/>
      </w:rPr>
    </w:lvl>
    <w:lvl w:ilvl="7">
      <w:start w:val="1"/>
      <w:numFmt w:val="decimal"/>
      <w:lvlText w:val="%1.%2.%3.%4.%5.%6.%7.%8."/>
      <w:lvlJc w:val="left"/>
      <w:pPr>
        <w:tabs>
          <w:tab w:val="num" w:pos="4887"/>
        </w:tabs>
        <w:ind w:left="4311" w:hanging="1224"/>
      </w:pPr>
      <w:rPr>
        <w:rFonts w:cs="Times New Roman" w:hint="default"/>
      </w:rPr>
    </w:lvl>
    <w:lvl w:ilvl="8">
      <w:start w:val="1"/>
      <w:numFmt w:val="decimal"/>
      <w:lvlText w:val="%1.%2.%3.%4.%5.%6.%7.%8.%9."/>
      <w:lvlJc w:val="left"/>
      <w:pPr>
        <w:tabs>
          <w:tab w:val="num" w:pos="5607"/>
        </w:tabs>
        <w:ind w:left="4887" w:hanging="1440"/>
      </w:pPr>
      <w:rPr>
        <w:rFonts w:cs="Times New Roman" w:hint="default"/>
      </w:rPr>
    </w:lvl>
  </w:abstractNum>
  <w:abstractNum w:abstractNumId="14">
    <w:nsid w:val="30196903"/>
    <w:multiLevelType w:val="multilevel"/>
    <w:tmpl w:val="9EA0014A"/>
    <w:lvl w:ilvl="0">
      <w:start w:val="1"/>
      <w:numFmt w:val="decimal"/>
      <w:lvlText w:val="%1."/>
      <w:lvlJc w:val="left"/>
      <w:pPr>
        <w:tabs>
          <w:tab w:val="num" w:pos="1169"/>
        </w:tabs>
        <w:ind w:left="1169" w:hanging="432"/>
      </w:pPr>
      <w:rPr>
        <w:rFonts w:cs="Times New Roman" w:hint="default"/>
      </w:rPr>
    </w:lvl>
    <w:lvl w:ilvl="1">
      <w:start w:val="1"/>
      <w:numFmt w:val="decimal"/>
      <w:lvlText w:val="%1.%2."/>
      <w:lvlJc w:val="left"/>
      <w:pPr>
        <w:tabs>
          <w:tab w:val="num" w:pos="1313"/>
        </w:tabs>
        <w:ind w:left="1313" w:hanging="576"/>
      </w:pPr>
      <w:rPr>
        <w:rFonts w:cs="Times New Roman" w:hint="default"/>
      </w:rPr>
    </w:lvl>
    <w:lvl w:ilvl="2">
      <w:start w:val="1"/>
      <w:numFmt w:val="decimal"/>
      <w:lvlText w:val="%1.%2.%3"/>
      <w:lvlJc w:val="left"/>
      <w:pPr>
        <w:tabs>
          <w:tab w:val="num" w:pos="1457"/>
        </w:tabs>
        <w:ind w:left="1457" w:hanging="720"/>
      </w:pPr>
      <w:rPr>
        <w:rFonts w:cs="Times New Roman" w:hint="default"/>
      </w:rPr>
    </w:lvl>
    <w:lvl w:ilvl="3">
      <w:start w:val="1"/>
      <w:numFmt w:val="decimal"/>
      <w:lvlText w:val="%1.%2.%3.%4"/>
      <w:lvlJc w:val="left"/>
      <w:pPr>
        <w:tabs>
          <w:tab w:val="num" w:pos="1601"/>
        </w:tabs>
        <w:ind w:left="1601" w:hanging="864"/>
      </w:pPr>
      <w:rPr>
        <w:rFonts w:cs="Times New Roman" w:hint="default"/>
      </w:rPr>
    </w:lvl>
    <w:lvl w:ilvl="4">
      <w:start w:val="1"/>
      <w:numFmt w:val="decimal"/>
      <w:lvlText w:val="%1.%2.%3.%4.%5"/>
      <w:lvlJc w:val="left"/>
      <w:pPr>
        <w:tabs>
          <w:tab w:val="num" w:pos="1745"/>
        </w:tabs>
        <w:ind w:left="1745" w:hanging="1008"/>
      </w:pPr>
      <w:rPr>
        <w:rFonts w:cs="Times New Roman" w:hint="default"/>
      </w:rPr>
    </w:lvl>
    <w:lvl w:ilvl="5">
      <w:start w:val="1"/>
      <w:numFmt w:val="decimal"/>
      <w:lvlText w:val="%1.%2.%3.%4.%5.%6"/>
      <w:lvlJc w:val="left"/>
      <w:pPr>
        <w:tabs>
          <w:tab w:val="num" w:pos="1889"/>
        </w:tabs>
        <w:ind w:left="1889" w:hanging="1152"/>
      </w:pPr>
      <w:rPr>
        <w:rFonts w:cs="Times New Roman" w:hint="default"/>
      </w:rPr>
    </w:lvl>
    <w:lvl w:ilvl="6">
      <w:start w:val="1"/>
      <w:numFmt w:val="decimal"/>
      <w:lvlText w:val="%1.%2.%3.%4.%5.%6.%7"/>
      <w:lvlJc w:val="left"/>
      <w:pPr>
        <w:tabs>
          <w:tab w:val="num" w:pos="2033"/>
        </w:tabs>
        <w:ind w:left="2033" w:hanging="1296"/>
      </w:pPr>
      <w:rPr>
        <w:rFonts w:cs="Times New Roman" w:hint="default"/>
      </w:rPr>
    </w:lvl>
    <w:lvl w:ilvl="7">
      <w:start w:val="1"/>
      <w:numFmt w:val="decimal"/>
      <w:lvlText w:val="%1.%2.%3.%4.%5.%6.%7.%8"/>
      <w:lvlJc w:val="left"/>
      <w:pPr>
        <w:tabs>
          <w:tab w:val="num" w:pos="2177"/>
        </w:tabs>
        <w:ind w:left="2177" w:hanging="1440"/>
      </w:pPr>
      <w:rPr>
        <w:rFonts w:cs="Times New Roman" w:hint="default"/>
      </w:rPr>
    </w:lvl>
    <w:lvl w:ilvl="8">
      <w:start w:val="1"/>
      <w:numFmt w:val="decimal"/>
      <w:lvlText w:val="%1.%2.%3.%4.%5.%6.%7.%8.%9"/>
      <w:lvlJc w:val="left"/>
      <w:pPr>
        <w:tabs>
          <w:tab w:val="num" w:pos="2321"/>
        </w:tabs>
        <w:ind w:left="2321" w:hanging="1584"/>
      </w:pPr>
      <w:rPr>
        <w:rFonts w:cs="Times New Roman" w:hint="default"/>
      </w:rPr>
    </w:lvl>
  </w:abstractNum>
  <w:abstractNum w:abstractNumId="15">
    <w:nsid w:val="341B2DE4"/>
    <w:multiLevelType w:val="hybridMultilevel"/>
    <w:tmpl w:val="C8C4A40A"/>
    <w:lvl w:ilvl="0" w:tplc="7DB869F2">
      <w:start w:val="1"/>
      <w:numFmt w:val="decimal"/>
      <w:pStyle w:val="30"/>
      <w:lvlText w:val="Таблица %1  -  "/>
      <w:lvlJc w:val="left"/>
      <w:pPr>
        <w:tabs>
          <w:tab w:val="num" w:pos="172"/>
        </w:tabs>
        <w:ind w:left="17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2"/>
        </w:tabs>
        <w:ind w:left="1442" w:hanging="360"/>
      </w:pPr>
      <w:rPr>
        <w:rFonts w:cs="Times New Roman"/>
      </w:rPr>
    </w:lvl>
    <w:lvl w:ilvl="2" w:tplc="FFFFFFFF" w:tentative="1">
      <w:start w:val="1"/>
      <w:numFmt w:val="lowerRoman"/>
      <w:lvlText w:val="%3."/>
      <w:lvlJc w:val="right"/>
      <w:pPr>
        <w:tabs>
          <w:tab w:val="num" w:pos="2162"/>
        </w:tabs>
        <w:ind w:left="2162" w:hanging="180"/>
      </w:pPr>
      <w:rPr>
        <w:rFonts w:cs="Times New Roman"/>
      </w:rPr>
    </w:lvl>
    <w:lvl w:ilvl="3" w:tplc="FFFFFFFF" w:tentative="1">
      <w:start w:val="1"/>
      <w:numFmt w:val="decimal"/>
      <w:lvlText w:val="%4."/>
      <w:lvlJc w:val="left"/>
      <w:pPr>
        <w:tabs>
          <w:tab w:val="num" w:pos="2882"/>
        </w:tabs>
        <w:ind w:left="2882" w:hanging="360"/>
      </w:pPr>
      <w:rPr>
        <w:rFonts w:cs="Times New Roman"/>
      </w:rPr>
    </w:lvl>
    <w:lvl w:ilvl="4" w:tplc="FFFFFFFF" w:tentative="1">
      <w:start w:val="1"/>
      <w:numFmt w:val="lowerLetter"/>
      <w:lvlText w:val="%5."/>
      <w:lvlJc w:val="left"/>
      <w:pPr>
        <w:tabs>
          <w:tab w:val="num" w:pos="3602"/>
        </w:tabs>
        <w:ind w:left="3602" w:hanging="360"/>
      </w:pPr>
      <w:rPr>
        <w:rFonts w:cs="Times New Roman"/>
      </w:rPr>
    </w:lvl>
    <w:lvl w:ilvl="5" w:tplc="FFFFFFFF" w:tentative="1">
      <w:start w:val="1"/>
      <w:numFmt w:val="lowerRoman"/>
      <w:lvlText w:val="%6."/>
      <w:lvlJc w:val="right"/>
      <w:pPr>
        <w:tabs>
          <w:tab w:val="num" w:pos="4322"/>
        </w:tabs>
        <w:ind w:left="4322" w:hanging="180"/>
      </w:pPr>
      <w:rPr>
        <w:rFonts w:cs="Times New Roman"/>
      </w:rPr>
    </w:lvl>
    <w:lvl w:ilvl="6" w:tplc="FFFFFFFF" w:tentative="1">
      <w:start w:val="1"/>
      <w:numFmt w:val="decimal"/>
      <w:lvlText w:val="%7."/>
      <w:lvlJc w:val="left"/>
      <w:pPr>
        <w:tabs>
          <w:tab w:val="num" w:pos="5042"/>
        </w:tabs>
        <w:ind w:left="5042" w:hanging="360"/>
      </w:pPr>
      <w:rPr>
        <w:rFonts w:cs="Times New Roman"/>
      </w:rPr>
    </w:lvl>
    <w:lvl w:ilvl="7" w:tplc="FFFFFFFF" w:tentative="1">
      <w:start w:val="1"/>
      <w:numFmt w:val="lowerLetter"/>
      <w:lvlText w:val="%8."/>
      <w:lvlJc w:val="left"/>
      <w:pPr>
        <w:tabs>
          <w:tab w:val="num" w:pos="5762"/>
        </w:tabs>
        <w:ind w:left="5762" w:hanging="360"/>
      </w:pPr>
      <w:rPr>
        <w:rFonts w:cs="Times New Roman"/>
      </w:rPr>
    </w:lvl>
    <w:lvl w:ilvl="8" w:tplc="FFFFFFFF" w:tentative="1">
      <w:start w:val="1"/>
      <w:numFmt w:val="lowerRoman"/>
      <w:lvlText w:val="%9."/>
      <w:lvlJc w:val="right"/>
      <w:pPr>
        <w:tabs>
          <w:tab w:val="num" w:pos="6482"/>
        </w:tabs>
        <w:ind w:left="6482" w:hanging="180"/>
      </w:pPr>
      <w:rPr>
        <w:rFonts w:cs="Times New Roman"/>
      </w:rPr>
    </w:lvl>
  </w:abstractNum>
  <w:abstractNum w:abstractNumId="16">
    <w:nsid w:val="36EC40D0"/>
    <w:multiLevelType w:val="hybridMultilevel"/>
    <w:tmpl w:val="91E6CE00"/>
    <w:lvl w:ilvl="0" w:tplc="22207654">
      <w:start w:val="1"/>
      <w:numFmt w:val="decimal"/>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7">
    <w:nsid w:val="38FE2353"/>
    <w:multiLevelType w:val="singleLevel"/>
    <w:tmpl w:val="60807CF0"/>
    <w:lvl w:ilvl="0">
      <w:start w:val="1"/>
      <w:numFmt w:val="decimal"/>
      <w:pStyle w:val="a0"/>
      <w:lvlText w:val="Таблица %1"/>
      <w:lvlJc w:val="right"/>
      <w:pPr>
        <w:tabs>
          <w:tab w:val="num" w:pos="0"/>
        </w:tabs>
        <w:ind w:firstLine="288"/>
      </w:pPr>
      <w:rPr>
        <w:rFonts w:cs="Times New Roman" w:hint="default"/>
      </w:rPr>
    </w:lvl>
  </w:abstractNum>
  <w:abstractNum w:abstractNumId="18">
    <w:nsid w:val="3D036BD7"/>
    <w:multiLevelType w:val="multilevel"/>
    <w:tmpl w:val="9DBCCE84"/>
    <w:lvl w:ilvl="0">
      <w:start w:val="1"/>
      <w:numFmt w:val="decimal"/>
      <w:lvlText w:val="Глава %1. "/>
      <w:lvlJc w:val="left"/>
      <w:pPr>
        <w:tabs>
          <w:tab w:val="num" w:pos="1701"/>
        </w:tabs>
        <w:ind w:left="1985" w:hanging="1985"/>
      </w:pPr>
      <w:rPr>
        <w:rFonts w:cs="Times New Roman" w:hint="default"/>
      </w:rPr>
    </w:lvl>
    <w:lvl w:ilvl="1">
      <w:start w:val="1"/>
      <w:numFmt w:val="decimal"/>
      <w:lvlText w:val="%1.%2. "/>
      <w:lvlJc w:val="left"/>
      <w:pPr>
        <w:tabs>
          <w:tab w:val="num" w:pos="1077"/>
        </w:tabs>
        <w:ind w:left="1077" w:hanging="793"/>
      </w:pPr>
      <w:rPr>
        <w:rFonts w:cs="Times New Roman" w:hint="default"/>
      </w:rPr>
    </w:lvl>
    <w:lvl w:ilvl="2">
      <w:start w:val="1"/>
      <w:numFmt w:val="decimal"/>
      <w:lvlText w:val="%1.%2.%3"/>
      <w:lvlJc w:val="left"/>
      <w:pPr>
        <w:tabs>
          <w:tab w:val="num" w:pos="1457"/>
        </w:tabs>
        <w:ind w:left="1134" w:hanging="397"/>
      </w:pPr>
      <w:rPr>
        <w:rFonts w:cs="Times New Roman" w:hint="default"/>
      </w:rPr>
    </w:lvl>
    <w:lvl w:ilvl="3">
      <w:start w:val="1"/>
      <w:numFmt w:val="bullet"/>
      <w:lvlText w:val=""/>
      <w:lvlJc w:val="left"/>
      <w:pPr>
        <w:tabs>
          <w:tab w:val="num" w:pos="397"/>
        </w:tabs>
        <w:ind w:left="397" w:hanging="397"/>
      </w:pPr>
      <w:rPr>
        <w:rFonts w:ascii="Symbol" w:hAnsi="Symbol" w:hint="default"/>
        <w:color w:val="auto"/>
        <w:sz w:val="28"/>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438D284A"/>
    <w:multiLevelType w:val="multilevel"/>
    <w:tmpl w:val="8C9A616C"/>
    <w:lvl w:ilvl="0">
      <w:start w:val="1"/>
      <w:numFmt w:val="decimal"/>
      <w:lvlText w:val="%1"/>
      <w:lvlJc w:val="left"/>
      <w:pPr>
        <w:tabs>
          <w:tab w:val="num" w:pos="0"/>
        </w:tabs>
        <w:ind w:firstLine="567"/>
      </w:pPr>
      <w:rPr>
        <w:rFonts w:cs="Times New Roman" w:hint="default"/>
      </w:rPr>
    </w:lvl>
    <w:lvl w:ilvl="1">
      <w:start w:val="1"/>
      <w:numFmt w:val="decimal"/>
      <w:lvlText w:val="%1.%2."/>
      <w:lvlJc w:val="left"/>
      <w:pPr>
        <w:tabs>
          <w:tab w:val="num" w:pos="1152"/>
        </w:tabs>
        <w:ind w:left="1152" w:hanging="432"/>
      </w:pPr>
      <w:rPr>
        <w:rFonts w:cs="Times New Roman" w:hint="default"/>
      </w:rPr>
    </w:lvl>
    <w:lvl w:ilvl="2">
      <w:start w:val="1"/>
      <w:numFmt w:val="decimal"/>
      <w:lvlText w:val="%1.%2.%3."/>
      <w:lvlJc w:val="left"/>
      <w:pPr>
        <w:tabs>
          <w:tab w:val="num" w:pos="2007"/>
        </w:tabs>
        <w:ind w:left="1791" w:hanging="504"/>
      </w:pPr>
      <w:rPr>
        <w:rFonts w:cs="Times New Roman" w:hint="default"/>
      </w:rPr>
    </w:lvl>
    <w:lvl w:ilvl="3">
      <w:start w:val="1"/>
      <w:numFmt w:val="decimal"/>
      <w:lvlText w:val="%1.%2.%3.%4."/>
      <w:lvlJc w:val="left"/>
      <w:pPr>
        <w:tabs>
          <w:tab w:val="num" w:pos="2727"/>
        </w:tabs>
        <w:ind w:left="2295" w:hanging="648"/>
      </w:pPr>
      <w:rPr>
        <w:rFonts w:cs="Times New Roman" w:hint="default"/>
      </w:rPr>
    </w:lvl>
    <w:lvl w:ilvl="4">
      <w:start w:val="1"/>
      <w:numFmt w:val="decimal"/>
      <w:lvlText w:val="%1.%2.%3.%4.%5."/>
      <w:lvlJc w:val="left"/>
      <w:pPr>
        <w:tabs>
          <w:tab w:val="num" w:pos="3087"/>
        </w:tabs>
        <w:ind w:left="2799" w:hanging="792"/>
      </w:pPr>
      <w:rPr>
        <w:rFonts w:cs="Times New Roman" w:hint="default"/>
      </w:rPr>
    </w:lvl>
    <w:lvl w:ilvl="5">
      <w:start w:val="1"/>
      <w:numFmt w:val="decimal"/>
      <w:lvlText w:val="%1.%2.%3.%4.%5.%6."/>
      <w:lvlJc w:val="left"/>
      <w:pPr>
        <w:tabs>
          <w:tab w:val="num" w:pos="3807"/>
        </w:tabs>
        <w:ind w:left="3303" w:hanging="936"/>
      </w:pPr>
      <w:rPr>
        <w:rFonts w:cs="Times New Roman" w:hint="default"/>
      </w:rPr>
    </w:lvl>
    <w:lvl w:ilvl="6">
      <w:start w:val="1"/>
      <w:numFmt w:val="decimal"/>
      <w:lvlText w:val="%1.%2.%3.%4.%5.%6.%7."/>
      <w:lvlJc w:val="left"/>
      <w:pPr>
        <w:tabs>
          <w:tab w:val="num" w:pos="4167"/>
        </w:tabs>
        <w:ind w:left="3807" w:hanging="1080"/>
      </w:pPr>
      <w:rPr>
        <w:rFonts w:cs="Times New Roman" w:hint="default"/>
      </w:rPr>
    </w:lvl>
    <w:lvl w:ilvl="7">
      <w:start w:val="1"/>
      <w:numFmt w:val="decimal"/>
      <w:lvlText w:val="%1.%2.%3.%4.%5.%6.%7.%8."/>
      <w:lvlJc w:val="left"/>
      <w:pPr>
        <w:tabs>
          <w:tab w:val="num" w:pos="4887"/>
        </w:tabs>
        <w:ind w:left="4311" w:hanging="1224"/>
      </w:pPr>
      <w:rPr>
        <w:rFonts w:cs="Times New Roman" w:hint="default"/>
      </w:rPr>
    </w:lvl>
    <w:lvl w:ilvl="8">
      <w:start w:val="1"/>
      <w:numFmt w:val="decimal"/>
      <w:lvlText w:val="%1.%2.%3.%4.%5.%6.%7.%8.%9."/>
      <w:lvlJc w:val="left"/>
      <w:pPr>
        <w:tabs>
          <w:tab w:val="num" w:pos="5607"/>
        </w:tabs>
        <w:ind w:left="4887" w:hanging="1440"/>
      </w:pPr>
      <w:rPr>
        <w:rFonts w:cs="Times New Roman" w:hint="default"/>
      </w:rPr>
    </w:lvl>
  </w:abstractNum>
  <w:abstractNum w:abstractNumId="20">
    <w:nsid w:val="4D347E06"/>
    <w:multiLevelType w:val="multilevel"/>
    <w:tmpl w:val="96F25864"/>
    <w:lvl w:ilvl="0">
      <w:start w:val="1"/>
      <w:numFmt w:val="decimal"/>
      <w:lvlText w:val="%1"/>
      <w:lvlJc w:val="left"/>
      <w:pPr>
        <w:tabs>
          <w:tab w:val="num" w:pos="1169"/>
        </w:tabs>
        <w:ind w:left="1169" w:hanging="432"/>
      </w:pPr>
      <w:rPr>
        <w:rFonts w:cs="Times New Roman" w:hint="default"/>
      </w:rPr>
    </w:lvl>
    <w:lvl w:ilvl="1">
      <w:start w:val="1"/>
      <w:numFmt w:val="decimal"/>
      <w:lvlText w:val="%1.%2"/>
      <w:lvlJc w:val="left"/>
      <w:pPr>
        <w:tabs>
          <w:tab w:val="num" w:pos="1313"/>
        </w:tabs>
        <w:ind w:left="1313" w:hanging="576"/>
      </w:pPr>
      <w:rPr>
        <w:rFonts w:cs="Times New Roman" w:hint="default"/>
      </w:rPr>
    </w:lvl>
    <w:lvl w:ilvl="2">
      <w:start w:val="1"/>
      <w:numFmt w:val="decimal"/>
      <w:lvlText w:val="%1.%2.%3"/>
      <w:lvlJc w:val="left"/>
      <w:pPr>
        <w:tabs>
          <w:tab w:val="num" w:pos="1457"/>
        </w:tabs>
        <w:ind w:left="1457" w:hanging="720"/>
      </w:pPr>
      <w:rPr>
        <w:rFonts w:cs="Times New Roman" w:hint="default"/>
      </w:rPr>
    </w:lvl>
    <w:lvl w:ilvl="3">
      <w:start w:val="1"/>
      <w:numFmt w:val="decimal"/>
      <w:lvlText w:val="%1.%2.%3.%4"/>
      <w:lvlJc w:val="left"/>
      <w:pPr>
        <w:tabs>
          <w:tab w:val="num" w:pos="1601"/>
        </w:tabs>
        <w:ind w:left="1601" w:hanging="864"/>
      </w:pPr>
      <w:rPr>
        <w:rFonts w:cs="Times New Roman" w:hint="default"/>
      </w:rPr>
    </w:lvl>
    <w:lvl w:ilvl="4">
      <w:start w:val="1"/>
      <w:numFmt w:val="decimal"/>
      <w:lvlText w:val="%1.%2.%3.%4.%5"/>
      <w:lvlJc w:val="left"/>
      <w:pPr>
        <w:tabs>
          <w:tab w:val="num" w:pos="1745"/>
        </w:tabs>
        <w:ind w:left="1745" w:hanging="1008"/>
      </w:pPr>
      <w:rPr>
        <w:rFonts w:cs="Times New Roman" w:hint="default"/>
      </w:rPr>
    </w:lvl>
    <w:lvl w:ilvl="5">
      <w:start w:val="1"/>
      <w:numFmt w:val="decimal"/>
      <w:lvlText w:val="%1.%2.%3.%4.%5.%6"/>
      <w:lvlJc w:val="left"/>
      <w:pPr>
        <w:tabs>
          <w:tab w:val="num" w:pos="1889"/>
        </w:tabs>
        <w:ind w:left="1889" w:hanging="1152"/>
      </w:pPr>
      <w:rPr>
        <w:rFonts w:cs="Times New Roman" w:hint="default"/>
      </w:rPr>
    </w:lvl>
    <w:lvl w:ilvl="6">
      <w:start w:val="1"/>
      <w:numFmt w:val="decimal"/>
      <w:lvlText w:val="%1.%2.%3.%4.%5.%6.%7"/>
      <w:lvlJc w:val="left"/>
      <w:pPr>
        <w:tabs>
          <w:tab w:val="num" w:pos="2033"/>
        </w:tabs>
        <w:ind w:left="2033" w:hanging="1296"/>
      </w:pPr>
      <w:rPr>
        <w:rFonts w:cs="Times New Roman" w:hint="default"/>
      </w:rPr>
    </w:lvl>
    <w:lvl w:ilvl="7">
      <w:start w:val="1"/>
      <w:numFmt w:val="decimal"/>
      <w:lvlText w:val="%1.%2.%3.%4.%5.%6.%7.%8"/>
      <w:lvlJc w:val="left"/>
      <w:pPr>
        <w:tabs>
          <w:tab w:val="num" w:pos="2177"/>
        </w:tabs>
        <w:ind w:left="2177" w:hanging="1440"/>
      </w:pPr>
      <w:rPr>
        <w:rFonts w:cs="Times New Roman" w:hint="default"/>
      </w:rPr>
    </w:lvl>
    <w:lvl w:ilvl="8">
      <w:start w:val="1"/>
      <w:numFmt w:val="decimal"/>
      <w:lvlText w:val="%1.%2.%3.%4.%5.%6.%7.%8.%9"/>
      <w:lvlJc w:val="left"/>
      <w:pPr>
        <w:tabs>
          <w:tab w:val="num" w:pos="2321"/>
        </w:tabs>
        <w:ind w:left="2321" w:hanging="1584"/>
      </w:pPr>
      <w:rPr>
        <w:rFonts w:cs="Times New Roman" w:hint="default"/>
      </w:rPr>
    </w:lvl>
  </w:abstractNum>
  <w:abstractNum w:abstractNumId="21">
    <w:nsid w:val="4DC96B10"/>
    <w:multiLevelType w:val="multilevel"/>
    <w:tmpl w:val="9D40488E"/>
    <w:lvl w:ilvl="0">
      <w:start w:val="1"/>
      <w:numFmt w:val="decimal"/>
      <w:lvlText w:val="Таблица 3.%1  -  "/>
      <w:lvlJc w:val="left"/>
      <w:pPr>
        <w:tabs>
          <w:tab w:val="num" w:pos="170"/>
        </w:tabs>
        <w:ind w:left="17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E2D4E1A"/>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4F42660F"/>
    <w:multiLevelType w:val="multilevel"/>
    <w:tmpl w:val="9EA0014A"/>
    <w:lvl w:ilvl="0">
      <w:start w:val="1"/>
      <w:numFmt w:val="decimal"/>
      <w:lvlText w:val="%1."/>
      <w:lvlJc w:val="left"/>
      <w:pPr>
        <w:tabs>
          <w:tab w:val="num" w:pos="1169"/>
        </w:tabs>
        <w:ind w:left="1169" w:hanging="432"/>
      </w:pPr>
      <w:rPr>
        <w:rFonts w:cs="Times New Roman" w:hint="default"/>
      </w:rPr>
    </w:lvl>
    <w:lvl w:ilvl="1">
      <w:start w:val="1"/>
      <w:numFmt w:val="decimal"/>
      <w:lvlText w:val="%1.%2."/>
      <w:lvlJc w:val="left"/>
      <w:pPr>
        <w:tabs>
          <w:tab w:val="num" w:pos="1313"/>
        </w:tabs>
        <w:ind w:left="1313" w:hanging="576"/>
      </w:pPr>
      <w:rPr>
        <w:rFonts w:cs="Times New Roman" w:hint="default"/>
      </w:rPr>
    </w:lvl>
    <w:lvl w:ilvl="2">
      <w:start w:val="1"/>
      <w:numFmt w:val="decimal"/>
      <w:lvlText w:val="%1.%2.%3"/>
      <w:lvlJc w:val="left"/>
      <w:pPr>
        <w:tabs>
          <w:tab w:val="num" w:pos="1457"/>
        </w:tabs>
        <w:ind w:left="1457" w:hanging="720"/>
      </w:pPr>
      <w:rPr>
        <w:rFonts w:cs="Times New Roman" w:hint="default"/>
      </w:rPr>
    </w:lvl>
    <w:lvl w:ilvl="3">
      <w:start w:val="1"/>
      <w:numFmt w:val="decimal"/>
      <w:lvlText w:val="%1.%2.%3.%4"/>
      <w:lvlJc w:val="left"/>
      <w:pPr>
        <w:tabs>
          <w:tab w:val="num" w:pos="1601"/>
        </w:tabs>
        <w:ind w:left="1601" w:hanging="864"/>
      </w:pPr>
      <w:rPr>
        <w:rFonts w:cs="Times New Roman" w:hint="default"/>
      </w:rPr>
    </w:lvl>
    <w:lvl w:ilvl="4">
      <w:start w:val="1"/>
      <w:numFmt w:val="decimal"/>
      <w:lvlText w:val="%1.%2.%3.%4.%5"/>
      <w:lvlJc w:val="left"/>
      <w:pPr>
        <w:tabs>
          <w:tab w:val="num" w:pos="1745"/>
        </w:tabs>
        <w:ind w:left="1745" w:hanging="1008"/>
      </w:pPr>
      <w:rPr>
        <w:rFonts w:cs="Times New Roman" w:hint="default"/>
      </w:rPr>
    </w:lvl>
    <w:lvl w:ilvl="5">
      <w:start w:val="1"/>
      <w:numFmt w:val="decimal"/>
      <w:lvlText w:val="%1.%2.%3.%4.%5.%6"/>
      <w:lvlJc w:val="left"/>
      <w:pPr>
        <w:tabs>
          <w:tab w:val="num" w:pos="1889"/>
        </w:tabs>
        <w:ind w:left="1889" w:hanging="1152"/>
      </w:pPr>
      <w:rPr>
        <w:rFonts w:cs="Times New Roman" w:hint="default"/>
      </w:rPr>
    </w:lvl>
    <w:lvl w:ilvl="6">
      <w:start w:val="1"/>
      <w:numFmt w:val="decimal"/>
      <w:lvlText w:val="%1.%2.%3.%4.%5.%6.%7"/>
      <w:lvlJc w:val="left"/>
      <w:pPr>
        <w:tabs>
          <w:tab w:val="num" w:pos="2033"/>
        </w:tabs>
        <w:ind w:left="2033" w:hanging="1296"/>
      </w:pPr>
      <w:rPr>
        <w:rFonts w:cs="Times New Roman" w:hint="default"/>
      </w:rPr>
    </w:lvl>
    <w:lvl w:ilvl="7">
      <w:start w:val="1"/>
      <w:numFmt w:val="decimal"/>
      <w:lvlText w:val="%1.%2.%3.%4.%5.%6.%7.%8"/>
      <w:lvlJc w:val="left"/>
      <w:pPr>
        <w:tabs>
          <w:tab w:val="num" w:pos="2177"/>
        </w:tabs>
        <w:ind w:left="2177" w:hanging="1440"/>
      </w:pPr>
      <w:rPr>
        <w:rFonts w:cs="Times New Roman" w:hint="default"/>
      </w:rPr>
    </w:lvl>
    <w:lvl w:ilvl="8">
      <w:start w:val="1"/>
      <w:numFmt w:val="decimal"/>
      <w:lvlText w:val="%1.%2.%3.%4.%5.%6.%7.%8.%9"/>
      <w:lvlJc w:val="left"/>
      <w:pPr>
        <w:tabs>
          <w:tab w:val="num" w:pos="2321"/>
        </w:tabs>
        <w:ind w:left="2321" w:hanging="1584"/>
      </w:pPr>
      <w:rPr>
        <w:rFonts w:cs="Times New Roman" w:hint="default"/>
      </w:rPr>
    </w:lvl>
  </w:abstractNum>
  <w:abstractNum w:abstractNumId="24">
    <w:nsid w:val="528F0BBC"/>
    <w:multiLevelType w:val="hybridMultilevel"/>
    <w:tmpl w:val="DE6A0514"/>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nsid w:val="52914A3F"/>
    <w:multiLevelType w:val="multilevel"/>
    <w:tmpl w:val="E7AC33CA"/>
    <w:lvl w:ilvl="0">
      <w:start w:val="1"/>
      <w:numFmt w:val="decimal"/>
      <w:lvlText w:val="Таблица %1"/>
      <w:lvlJc w:val="left"/>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4E6330"/>
    <w:multiLevelType w:val="multilevel"/>
    <w:tmpl w:val="D194AA94"/>
    <w:lvl w:ilvl="0">
      <w:start w:val="1"/>
      <w:numFmt w:val="decimal"/>
      <w:lvlText w:val="%1 "/>
      <w:lvlJc w:val="left"/>
      <w:pPr>
        <w:tabs>
          <w:tab w:val="num" w:pos="0"/>
        </w:tabs>
        <w:ind w:left="283" w:hanging="283"/>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C6B4D68"/>
    <w:multiLevelType w:val="singleLevel"/>
    <w:tmpl w:val="04190011"/>
    <w:lvl w:ilvl="0">
      <w:start w:val="1"/>
      <w:numFmt w:val="decimal"/>
      <w:lvlText w:val="%1)"/>
      <w:lvlJc w:val="left"/>
      <w:pPr>
        <w:tabs>
          <w:tab w:val="num" w:pos="360"/>
        </w:tabs>
        <w:ind w:left="360" w:hanging="360"/>
      </w:pPr>
      <w:rPr>
        <w:rFonts w:cs="Times New Roman"/>
      </w:rPr>
    </w:lvl>
  </w:abstractNum>
  <w:abstractNum w:abstractNumId="28">
    <w:nsid w:val="5E8447AA"/>
    <w:multiLevelType w:val="hybridMultilevel"/>
    <w:tmpl w:val="B10481CE"/>
    <w:lvl w:ilvl="0" w:tplc="7BAE5EEC">
      <w:start w:val="1"/>
      <w:numFmt w:val="decimal"/>
      <w:lvlText w:val="%1."/>
      <w:lvlJc w:val="left"/>
      <w:pPr>
        <w:tabs>
          <w:tab w:val="num" w:pos="284"/>
        </w:tabs>
        <w:ind w:left="567" w:hanging="283"/>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FBB593D"/>
    <w:multiLevelType w:val="hybridMultilevel"/>
    <w:tmpl w:val="A98013A2"/>
    <w:lvl w:ilvl="0" w:tplc="15223C2A">
      <w:start w:val="1"/>
      <w:numFmt w:val="decimal"/>
      <w:lvlText w:val="%1."/>
      <w:lvlJc w:val="left"/>
      <w:pPr>
        <w:tabs>
          <w:tab w:val="num" w:pos="1665"/>
        </w:tabs>
        <w:ind w:left="1665" w:hanging="1305"/>
      </w:pPr>
      <w:rPr>
        <w:rFonts w:cs="Times New Roman" w:hint="default"/>
      </w:rPr>
    </w:lvl>
    <w:lvl w:ilvl="1" w:tplc="04190019" w:tentative="1">
      <w:start w:val="1"/>
      <w:numFmt w:val="lowerLetter"/>
      <w:lvlText w:val="%2."/>
      <w:lvlJc w:val="left"/>
      <w:pPr>
        <w:tabs>
          <w:tab w:val="num" w:pos="0"/>
        </w:tabs>
        <w:ind w:hanging="360"/>
      </w:pPr>
      <w:rPr>
        <w:rFonts w:cs="Times New Roman"/>
      </w:rPr>
    </w:lvl>
    <w:lvl w:ilvl="2" w:tplc="0419001B" w:tentative="1">
      <w:start w:val="1"/>
      <w:numFmt w:val="lowerRoman"/>
      <w:lvlText w:val="%3."/>
      <w:lvlJc w:val="right"/>
      <w:pPr>
        <w:tabs>
          <w:tab w:val="num" w:pos="720"/>
        </w:tabs>
        <w:ind w:left="720" w:hanging="180"/>
      </w:pPr>
      <w:rPr>
        <w:rFonts w:cs="Times New Roman"/>
      </w:rPr>
    </w:lvl>
    <w:lvl w:ilvl="3" w:tplc="0419000F" w:tentative="1">
      <w:start w:val="1"/>
      <w:numFmt w:val="decimal"/>
      <w:lvlText w:val="%4."/>
      <w:lvlJc w:val="left"/>
      <w:pPr>
        <w:tabs>
          <w:tab w:val="num" w:pos="1440"/>
        </w:tabs>
        <w:ind w:left="1440" w:hanging="360"/>
      </w:pPr>
      <w:rPr>
        <w:rFonts w:cs="Times New Roman"/>
      </w:rPr>
    </w:lvl>
    <w:lvl w:ilvl="4" w:tplc="04190019" w:tentative="1">
      <w:start w:val="1"/>
      <w:numFmt w:val="lowerLetter"/>
      <w:lvlText w:val="%5."/>
      <w:lvlJc w:val="left"/>
      <w:pPr>
        <w:tabs>
          <w:tab w:val="num" w:pos="2160"/>
        </w:tabs>
        <w:ind w:left="2160" w:hanging="360"/>
      </w:pPr>
      <w:rPr>
        <w:rFonts w:cs="Times New Roman"/>
      </w:rPr>
    </w:lvl>
    <w:lvl w:ilvl="5" w:tplc="0419001B" w:tentative="1">
      <w:start w:val="1"/>
      <w:numFmt w:val="lowerRoman"/>
      <w:lvlText w:val="%6."/>
      <w:lvlJc w:val="right"/>
      <w:pPr>
        <w:tabs>
          <w:tab w:val="num" w:pos="2880"/>
        </w:tabs>
        <w:ind w:left="2880" w:hanging="180"/>
      </w:pPr>
      <w:rPr>
        <w:rFonts w:cs="Times New Roman"/>
      </w:rPr>
    </w:lvl>
    <w:lvl w:ilvl="6" w:tplc="0419000F" w:tentative="1">
      <w:start w:val="1"/>
      <w:numFmt w:val="decimal"/>
      <w:lvlText w:val="%7."/>
      <w:lvlJc w:val="left"/>
      <w:pPr>
        <w:tabs>
          <w:tab w:val="num" w:pos="3600"/>
        </w:tabs>
        <w:ind w:left="3600" w:hanging="360"/>
      </w:pPr>
      <w:rPr>
        <w:rFonts w:cs="Times New Roman"/>
      </w:rPr>
    </w:lvl>
    <w:lvl w:ilvl="7" w:tplc="04190019" w:tentative="1">
      <w:start w:val="1"/>
      <w:numFmt w:val="lowerLetter"/>
      <w:lvlText w:val="%8."/>
      <w:lvlJc w:val="left"/>
      <w:pPr>
        <w:tabs>
          <w:tab w:val="num" w:pos="4320"/>
        </w:tabs>
        <w:ind w:left="4320" w:hanging="360"/>
      </w:pPr>
      <w:rPr>
        <w:rFonts w:cs="Times New Roman"/>
      </w:rPr>
    </w:lvl>
    <w:lvl w:ilvl="8" w:tplc="0419001B" w:tentative="1">
      <w:start w:val="1"/>
      <w:numFmt w:val="lowerRoman"/>
      <w:lvlText w:val="%9."/>
      <w:lvlJc w:val="right"/>
      <w:pPr>
        <w:tabs>
          <w:tab w:val="num" w:pos="5040"/>
        </w:tabs>
        <w:ind w:left="5040" w:hanging="180"/>
      </w:pPr>
      <w:rPr>
        <w:rFonts w:cs="Times New Roman"/>
      </w:rPr>
    </w:lvl>
  </w:abstractNum>
  <w:abstractNum w:abstractNumId="30">
    <w:nsid w:val="62505C0E"/>
    <w:multiLevelType w:val="multilevel"/>
    <w:tmpl w:val="F13AD65E"/>
    <w:lvl w:ilvl="0">
      <w:start w:val="1"/>
      <w:numFmt w:val="decimal"/>
      <w:lvlText w:val="%1."/>
      <w:lvlJc w:val="left"/>
      <w:pPr>
        <w:tabs>
          <w:tab w:val="num" w:pos="1241"/>
        </w:tabs>
        <w:ind w:left="1241" w:hanging="390"/>
      </w:pPr>
      <w:rPr>
        <w:rFonts w:cs="Times New Roman" w:hint="default"/>
      </w:rPr>
    </w:lvl>
    <w:lvl w:ilvl="1">
      <w:start w:val="1"/>
      <w:numFmt w:val="decimal"/>
      <w:isLgl/>
      <w:lvlText w:val="%1.%2"/>
      <w:lvlJc w:val="left"/>
      <w:pPr>
        <w:tabs>
          <w:tab w:val="num" w:pos="1286"/>
        </w:tabs>
        <w:ind w:left="1286" w:hanging="435"/>
      </w:pPr>
      <w:rPr>
        <w:rFonts w:cs="Times New Roman" w:hint="default"/>
      </w:rPr>
    </w:lvl>
    <w:lvl w:ilvl="2">
      <w:start w:val="1"/>
      <w:numFmt w:val="decimal"/>
      <w:isLgl/>
      <w:lvlText w:val="%1.%2.%3"/>
      <w:lvlJc w:val="left"/>
      <w:pPr>
        <w:tabs>
          <w:tab w:val="num" w:pos="1571"/>
        </w:tabs>
        <w:ind w:left="1571" w:hanging="720"/>
      </w:pPr>
      <w:rPr>
        <w:rFonts w:cs="Times New Roman" w:hint="default"/>
      </w:rPr>
    </w:lvl>
    <w:lvl w:ilvl="3">
      <w:start w:val="1"/>
      <w:numFmt w:val="decimal"/>
      <w:isLgl/>
      <w:lvlText w:val="%1.%2.%3.%4"/>
      <w:lvlJc w:val="left"/>
      <w:pPr>
        <w:tabs>
          <w:tab w:val="num" w:pos="1931"/>
        </w:tabs>
        <w:ind w:left="1931" w:hanging="1080"/>
      </w:pPr>
      <w:rPr>
        <w:rFonts w:cs="Times New Roman" w:hint="default"/>
      </w:rPr>
    </w:lvl>
    <w:lvl w:ilvl="4">
      <w:start w:val="1"/>
      <w:numFmt w:val="decimal"/>
      <w:isLgl/>
      <w:lvlText w:val="%1.%2.%3.%4.%5"/>
      <w:lvlJc w:val="left"/>
      <w:pPr>
        <w:tabs>
          <w:tab w:val="num" w:pos="1931"/>
        </w:tabs>
        <w:ind w:left="1931" w:hanging="1080"/>
      </w:pPr>
      <w:rPr>
        <w:rFonts w:cs="Times New Roman" w:hint="default"/>
      </w:rPr>
    </w:lvl>
    <w:lvl w:ilvl="5">
      <w:start w:val="1"/>
      <w:numFmt w:val="decimal"/>
      <w:isLgl/>
      <w:lvlText w:val="%1.%2.%3.%4.%5.%6"/>
      <w:lvlJc w:val="left"/>
      <w:pPr>
        <w:tabs>
          <w:tab w:val="num" w:pos="2291"/>
        </w:tabs>
        <w:ind w:left="2291" w:hanging="1440"/>
      </w:pPr>
      <w:rPr>
        <w:rFonts w:cs="Times New Roman" w:hint="default"/>
      </w:rPr>
    </w:lvl>
    <w:lvl w:ilvl="6">
      <w:start w:val="1"/>
      <w:numFmt w:val="decimal"/>
      <w:isLgl/>
      <w:lvlText w:val="%1.%2.%3.%4.%5.%6.%7"/>
      <w:lvlJc w:val="left"/>
      <w:pPr>
        <w:tabs>
          <w:tab w:val="num" w:pos="2291"/>
        </w:tabs>
        <w:ind w:left="2291" w:hanging="1440"/>
      </w:pPr>
      <w:rPr>
        <w:rFonts w:cs="Times New Roman" w:hint="default"/>
      </w:rPr>
    </w:lvl>
    <w:lvl w:ilvl="7">
      <w:start w:val="1"/>
      <w:numFmt w:val="decimal"/>
      <w:isLgl/>
      <w:lvlText w:val="%1.%2.%3.%4.%5.%6.%7.%8"/>
      <w:lvlJc w:val="left"/>
      <w:pPr>
        <w:tabs>
          <w:tab w:val="num" w:pos="2651"/>
        </w:tabs>
        <w:ind w:left="2651" w:hanging="1800"/>
      </w:pPr>
      <w:rPr>
        <w:rFonts w:cs="Times New Roman" w:hint="default"/>
      </w:rPr>
    </w:lvl>
    <w:lvl w:ilvl="8">
      <w:start w:val="1"/>
      <w:numFmt w:val="decimal"/>
      <w:isLgl/>
      <w:lvlText w:val="%1.%2.%3.%4.%5.%6.%7.%8.%9"/>
      <w:lvlJc w:val="left"/>
      <w:pPr>
        <w:tabs>
          <w:tab w:val="num" w:pos="3011"/>
        </w:tabs>
        <w:ind w:left="3011" w:hanging="2160"/>
      </w:pPr>
      <w:rPr>
        <w:rFonts w:cs="Times New Roman" w:hint="default"/>
      </w:rPr>
    </w:lvl>
  </w:abstractNum>
  <w:abstractNum w:abstractNumId="31">
    <w:nsid w:val="63200CD1"/>
    <w:multiLevelType w:val="hybridMultilevel"/>
    <w:tmpl w:val="B11619F8"/>
    <w:lvl w:ilvl="0" w:tplc="2BDA9800">
      <w:start w:val="1"/>
      <w:numFmt w:val="decimal"/>
      <w:lvlText w:val="%1  "/>
      <w:lvlJc w:val="left"/>
      <w:pPr>
        <w:tabs>
          <w:tab w:val="num" w:pos="0"/>
        </w:tabs>
        <w:ind w:left="283" w:hanging="28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5EB27F5"/>
    <w:multiLevelType w:val="hybridMultilevel"/>
    <w:tmpl w:val="E5268D56"/>
    <w:lvl w:ilvl="0" w:tplc="5AB2D992">
      <w:start w:val="1"/>
      <w:numFmt w:val="decimal"/>
      <w:pStyle w:val="a1"/>
      <w:lvlText w:val="Таблица %1"/>
      <w:lvlJc w:val="right"/>
      <w:pPr>
        <w:tabs>
          <w:tab w:val="num" w:pos="294"/>
        </w:tabs>
        <w:ind w:left="396" w:hanging="39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BDE62E7"/>
    <w:multiLevelType w:val="hybridMultilevel"/>
    <w:tmpl w:val="E648EF66"/>
    <w:lvl w:ilvl="0" w:tplc="5AB2D992">
      <w:start w:val="1"/>
      <w:numFmt w:val="decimal"/>
      <w:pStyle w:val="a2"/>
      <w:lvlText w:val="Рисунок %1."/>
      <w:lvlJc w:val="center"/>
      <w:pPr>
        <w:tabs>
          <w:tab w:val="num" w:pos="720"/>
        </w:tabs>
        <w:ind w:left="1116" w:hanging="54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C930E92"/>
    <w:multiLevelType w:val="multilevel"/>
    <w:tmpl w:val="C25CF596"/>
    <w:lvl w:ilvl="0">
      <w:start w:val="1"/>
      <w:numFmt w:val="decimal"/>
      <w:lvlText w:val="%1"/>
      <w:lvlJc w:val="left"/>
      <w:pPr>
        <w:tabs>
          <w:tab w:val="num" w:pos="0"/>
        </w:tabs>
        <w:ind w:firstLine="567"/>
      </w:pPr>
      <w:rPr>
        <w:rFonts w:cs="Times New Roman" w:hint="default"/>
      </w:rPr>
    </w:lvl>
    <w:lvl w:ilvl="1">
      <w:start w:val="1"/>
      <w:numFmt w:val="decimal"/>
      <w:lvlText w:val="%1.%2"/>
      <w:lvlJc w:val="left"/>
      <w:pPr>
        <w:tabs>
          <w:tab w:val="num" w:pos="0"/>
        </w:tabs>
        <w:ind w:firstLine="720"/>
      </w:pPr>
      <w:rPr>
        <w:rFonts w:cs="Times New Roman" w:hint="default"/>
      </w:rPr>
    </w:lvl>
    <w:lvl w:ilvl="2">
      <w:start w:val="1"/>
      <w:numFmt w:val="decimal"/>
      <w:lvlText w:val="%1.%2.%3."/>
      <w:lvlJc w:val="left"/>
      <w:pPr>
        <w:tabs>
          <w:tab w:val="num" w:pos="2007"/>
        </w:tabs>
        <w:ind w:left="1791" w:hanging="504"/>
      </w:pPr>
      <w:rPr>
        <w:rFonts w:cs="Times New Roman" w:hint="default"/>
      </w:rPr>
    </w:lvl>
    <w:lvl w:ilvl="3">
      <w:start w:val="1"/>
      <w:numFmt w:val="decimal"/>
      <w:lvlText w:val="%1.%2.%3.%4."/>
      <w:lvlJc w:val="left"/>
      <w:pPr>
        <w:tabs>
          <w:tab w:val="num" w:pos="2727"/>
        </w:tabs>
        <w:ind w:left="2295" w:hanging="648"/>
      </w:pPr>
      <w:rPr>
        <w:rFonts w:cs="Times New Roman" w:hint="default"/>
      </w:rPr>
    </w:lvl>
    <w:lvl w:ilvl="4">
      <w:start w:val="1"/>
      <w:numFmt w:val="decimal"/>
      <w:lvlText w:val="%1.%2.%3.%4.%5."/>
      <w:lvlJc w:val="left"/>
      <w:pPr>
        <w:tabs>
          <w:tab w:val="num" w:pos="3087"/>
        </w:tabs>
        <w:ind w:left="2799" w:hanging="792"/>
      </w:pPr>
      <w:rPr>
        <w:rFonts w:cs="Times New Roman" w:hint="default"/>
      </w:rPr>
    </w:lvl>
    <w:lvl w:ilvl="5">
      <w:start w:val="1"/>
      <w:numFmt w:val="decimal"/>
      <w:lvlText w:val="%1.%2.%3.%4.%5.%6."/>
      <w:lvlJc w:val="left"/>
      <w:pPr>
        <w:tabs>
          <w:tab w:val="num" w:pos="3807"/>
        </w:tabs>
        <w:ind w:left="3303" w:hanging="936"/>
      </w:pPr>
      <w:rPr>
        <w:rFonts w:cs="Times New Roman" w:hint="default"/>
      </w:rPr>
    </w:lvl>
    <w:lvl w:ilvl="6">
      <w:start w:val="1"/>
      <w:numFmt w:val="decimal"/>
      <w:lvlText w:val="%1.%2.%3.%4.%5.%6.%7."/>
      <w:lvlJc w:val="left"/>
      <w:pPr>
        <w:tabs>
          <w:tab w:val="num" w:pos="4167"/>
        </w:tabs>
        <w:ind w:left="3807" w:hanging="1080"/>
      </w:pPr>
      <w:rPr>
        <w:rFonts w:cs="Times New Roman" w:hint="default"/>
      </w:rPr>
    </w:lvl>
    <w:lvl w:ilvl="7">
      <w:start w:val="1"/>
      <w:numFmt w:val="decimal"/>
      <w:lvlText w:val="%1.%2.%3.%4.%5.%6.%7.%8."/>
      <w:lvlJc w:val="left"/>
      <w:pPr>
        <w:tabs>
          <w:tab w:val="num" w:pos="4887"/>
        </w:tabs>
        <w:ind w:left="4311" w:hanging="1224"/>
      </w:pPr>
      <w:rPr>
        <w:rFonts w:cs="Times New Roman" w:hint="default"/>
      </w:rPr>
    </w:lvl>
    <w:lvl w:ilvl="8">
      <w:start w:val="1"/>
      <w:numFmt w:val="decimal"/>
      <w:lvlText w:val="%1.%2.%3.%4.%5.%6.%7.%8.%9."/>
      <w:lvlJc w:val="left"/>
      <w:pPr>
        <w:tabs>
          <w:tab w:val="num" w:pos="5607"/>
        </w:tabs>
        <w:ind w:left="4887" w:hanging="1440"/>
      </w:pPr>
      <w:rPr>
        <w:rFonts w:cs="Times New Roman" w:hint="default"/>
      </w:rPr>
    </w:lvl>
  </w:abstractNum>
  <w:abstractNum w:abstractNumId="35">
    <w:nsid w:val="6C973914"/>
    <w:multiLevelType w:val="multilevel"/>
    <w:tmpl w:val="91E6CE00"/>
    <w:lvl w:ilvl="0">
      <w:start w:val="1"/>
      <w:numFmt w:val="decimal"/>
      <w:lvlText w:val="%1"/>
      <w:lvlJc w:val="left"/>
      <w:pPr>
        <w:tabs>
          <w:tab w:val="num" w:pos="1287"/>
        </w:tabs>
        <w:ind w:left="1287" w:hanging="360"/>
      </w:pPr>
      <w:rPr>
        <w:rFonts w:cs="Times New Roman" w:hint="default"/>
      </w:rPr>
    </w:lvl>
    <w:lvl w:ilvl="1">
      <w:start w:val="1"/>
      <w:numFmt w:val="lowerLetter"/>
      <w:lvlText w:val="%2."/>
      <w:lvlJc w:val="left"/>
      <w:pPr>
        <w:tabs>
          <w:tab w:val="num" w:pos="2007"/>
        </w:tabs>
        <w:ind w:left="2007" w:hanging="360"/>
      </w:pPr>
      <w:rPr>
        <w:rFonts w:cs="Times New Roman"/>
      </w:rPr>
    </w:lvl>
    <w:lvl w:ilvl="2">
      <w:start w:val="1"/>
      <w:numFmt w:val="lowerRoman"/>
      <w:lvlText w:val="%3."/>
      <w:lvlJc w:val="righ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36">
    <w:nsid w:val="6CC03E41"/>
    <w:multiLevelType w:val="multilevel"/>
    <w:tmpl w:val="B10481CE"/>
    <w:lvl w:ilvl="0">
      <w:start w:val="1"/>
      <w:numFmt w:val="decimal"/>
      <w:lvlText w:val="%1."/>
      <w:lvlJc w:val="left"/>
      <w:pPr>
        <w:tabs>
          <w:tab w:val="num" w:pos="284"/>
        </w:tabs>
        <w:ind w:left="567" w:hanging="283"/>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6EA44BD1"/>
    <w:multiLevelType w:val="hybridMultilevel"/>
    <w:tmpl w:val="94F61ED8"/>
    <w:lvl w:ilvl="0" w:tplc="4C224880">
      <w:start w:val="1"/>
      <w:numFmt w:val="bullet"/>
      <w:lvlText w:val=""/>
      <w:lvlJc w:val="left"/>
      <w:pPr>
        <w:tabs>
          <w:tab w:val="num" w:pos="1060"/>
        </w:tabs>
        <w:ind w:left="1117" w:hanging="227"/>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38">
    <w:nsid w:val="7C676194"/>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7E69431C"/>
    <w:multiLevelType w:val="hybridMultilevel"/>
    <w:tmpl w:val="86642070"/>
    <w:lvl w:ilvl="0" w:tplc="7C346C56">
      <w:start w:val="1"/>
      <w:numFmt w:val="decimal"/>
      <w:lvlText w:val="%1."/>
      <w:lvlJc w:val="left"/>
      <w:pPr>
        <w:tabs>
          <w:tab w:val="num" w:pos="532"/>
        </w:tabs>
        <w:ind w:left="532"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num w:numId="1">
    <w:abstractNumId w:val="17"/>
  </w:num>
  <w:num w:numId="2">
    <w:abstractNumId w:val="11"/>
  </w:num>
  <w:num w:numId="3">
    <w:abstractNumId w:val="1"/>
  </w:num>
  <w:num w:numId="4">
    <w:abstractNumId w:val="9"/>
  </w:num>
  <w:num w:numId="5">
    <w:abstractNumId w:val="33"/>
  </w:num>
  <w:num w:numId="6">
    <w:abstractNumId w:val="32"/>
  </w:num>
  <w:num w:numId="7">
    <w:abstractNumId w:val="28"/>
  </w:num>
  <w:num w:numId="8">
    <w:abstractNumId w:val="0"/>
  </w:num>
  <w:num w:numId="9">
    <w:abstractNumId w:val="13"/>
  </w:num>
  <w:num w:numId="10">
    <w:abstractNumId w:val="18"/>
  </w:num>
  <w:num w:numId="11">
    <w:abstractNumId w:val="37"/>
  </w:num>
  <w:num w:numId="12">
    <w:abstractNumId w:val="15"/>
  </w:num>
  <w:num w:numId="13">
    <w:abstractNumId w:val="30"/>
  </w:num>
  <w:num w:numId="14">
    <w:abstractNumId w:val="22"/>
  </w:num>
  <w:num w:numId="15">
    <w:abstractNumId w:val="12"/>
  </w:num>
  <w:num w:numId="16">
    <w:abstractNumId w:val="38"/>
  </w:num>
  <w:num w:numId="17">
    <w:abstractNumId w:val="19"/>
  </w:num>
  <w:num w:numId="18">
    <w:abstractNumId w:val="34"/>
  </w:num>
  <w:num w:numId="19">
    <w:abstractNumId w:val="6"/>
  </w:num>
  <w:num w:numId="20">
    <w:abstractNumId w:val="25"/>
  </w:num>
  <w:num w:numId="21">
    <w:abstractNumId w:val="36"/>
  </w:num>
  <w:num w:numId="22">
    <w:abstractNumId w:val="2"/>
  </w:num>
  <w:num w:numId="23">
    <w:abstractNumId w:val="26"/>
  </w:num>
  <w:num w:numId="24">
    <w:abstractNumId w:val="31"/>
  </w:num>
  <w:num w:numId="25">
    <w:abstractNumId w:val="21"/>
  </w:num>
  <w:num w:numId="26">
    <w:abstractNumId w:val="5"/>
  </w:num>
  <w:num w:numId="27">
    <w:abstractNumId w:val="3"/>
  </w:num>
  <w:num w:numId="28">
    <w:abstractNumId w:val="16"/>
  </w:num>
  <w:num w:numId="29">
    <w:abstractNumId w:val="29"/>
  </w:num>
  <w:num w:numId="30">
    <w:abstractNumId w:val="7"/>
  </w:num>
  <w:num w:numId="31">
    <w:abstractNumId w:val="4"/>
  </w:num>
  <w:num w:numId="32">
    <w:abstractNumId w:val="27"/>
  </w:num>
  <w:num w:numId="33">
    <w:abstractNumId w:val="24"/>
  </w:num>
  <w:num w:numId="34">
    <w:abstractNumId w:val="20"/>
  </w:num>
  <w:num w:numId="35">
    <w:abstractNumId w:val="10"/>
  </w:num>
  <w:num w:numId="36">
    <w:abstractNumId w:val="14"/>
  </w:num>
  <w:num w:numId="37">
    <w:abstractNumId w:val="35"/>
  </w:num>
  <w:num w:numId="38">
    <w:abstractNumId w:val="39"/>
  </w:num>
  <w:num w:numId="39">
    <w:abstractNumId w:val="23"/>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77CC"/>
    <w:rsid w:val="00001FCB"/>
    <w:rsid w:val="00002A86"/>
    <w:rsid w:val="00002F97"/>
    <w:rsid w:val="00003A54"/>
    <w:rsid w:val="0000635E"/>
    <w:rsid w:val="00011375"/>
    <w:rsid w:val="00012541"/>
    <w:rsid w:val="00013FEC"/>
    <w:rsid w:val="00021029"/>
    <w:rsid w:val="000228DF"/>
    <w:rsid w:val="000244AF"/>
    <w:rsid w:val="000261BF"/>
    <w:rsid w:val="00027AC3"/>
    <w:rsid w:val="00030245"/>
    <w:rsid w:val="00031F35"/>
    <w:rsid w:val="00032F6D"/>
    <w:rsid w:val="00033DE1"/>
    <w:rsid w:val="000357DA"/>
    <w:rsid w:val="00040108"/>
    <w:rsid w:val="00047DA7"/>
    <w:rsid w:val="000564B8"/>
    <w:rsid w:val="0006207A"/>
    <w:rsid w:val="00062B24"/>
    <w:rsid w:val="00063368"/>
    <w:rsid w:val="00064737"/>
    <w:rsid w:val="00064A2B"/>
    <w:rsid w:val="00065268"/>
    <w:rsid w:val="000679FD"/>
    <w:rsid w:val="00070C70"/>
    <w:rsid w:val="00074F20"/>
    <w:rsid w:val="00080AD7"/>
    <w:rsid w:val="0008181B"/>
    <w:rsid w:val="0008596B"/>
    <w:rsid w:val="00085A08"/>
    <w:rsid w:val="00085D1B"/>
    <w:rsid w:val="00086704"/>
    <w:rsid w:val="00093F7D"/>
    <w:rsid w:val="000A3378"/>
    <w:rsid w:val="000A3B10"/>
    <w:rsid w:val="000A5E9E"/>
    <w:rsid w:val="000B09EF"/>
    <w:rsid w:val="000B2960"/>
    <w:rsid w:val="000C11D1"/>
    <w:rsid w:val="000C223C"/>
    <w:rsid w:val="000C6593"/>
    <w:rsid w:val="000D69F2"/>
    <w:rsid w:val="000E1AC2"/>
    <w:rsid w:val="000E5E60"/>
    <w:rsid w:val="000E6BE6"/>
    <w:rsid w:val="000F0A3F"/>
    <w:rsid w:val="000F1741"/>
    <w:rsid w:val="000F1A31"/>
    <w:rsid w:val="000F2D89"/>
    <w:rsid w:val="000F41CB"/>
    <w:rsid w:val="000F530F"/>
    <w:rsid w:val="000F7B28"/>
    <w:rsid w:val="00104485"/>
    <w:rsid w:val="00113D1F"/>
    <w:rsid w:val="001140F6"/>
    <w:rsid w:val="00116975"/>
    <w:rsid w:val="00121F46"/>
    <w:rsid w:val="001237BB"/>
    <w:rsid w:val="00124773"/>
    <w:rsid w:val="00125F4C"/>
    <w:rsid w:val="00126556"/>
    <w:rsid w:val="00127E03"/>
    <w:rsid w:val="00130189"/>
    <w:rsid w:val="00131C7C"/>
    <w:rsid w:val="00132B1F"/>
    <w:rsid w:val="001356AD"/>
    <w:rsid w:val="001359DC"/>
    <w:rsid w:val="00136881"/>
    <w:rsid w:val="00140F4D"/>
    <w:rsid w:val="00141C85"/>
    <w:rsid w:val="00150355"/>
    <w:rsid w:val="00151A0B"/>
    <w:rsid w:val="001524D7"/>
    <w:rsid w:val="00152881"/>
    <w:rsid w:val="0015513A"/>
    <w:rsid w:val="00160488"/>
    <w:rsid w:val="00160511"/>
    <w:rsid w:val="00166868"/>
    <w:rsid w:val="00166FB3"/>
    <w:rsid w:val="00171648"/>
    <w:rsid w:val="00171E50"/>
    <w:rsid w:val="00171E8F"/>
    <w:rsid w:val="0017457F"/>
    <w:rsid w:val="00176DEC"/>
    <w:rsid w:val="0017752E"/>
    <w:rsid w:val="0018196D"/>
    <w:rsid w:val="001819FD"/>
    <w:rsid w:val="001847DF"/>
    <w:rsid w:val="00184DB6"/>
    <w:rsid w:val="00190154"/>
    <w:rsid w:val="00195373"/>
    <w:rsid w:val="001A02E5"/>
    <w:rsid w:val="001A1A1F"/>
    <w:rsid w:val="001A1E16"/>
    <w:rsid w:val="001A2609"/>
    <w:rsid w:val="001A659C"/>
    <w:rsid w:val="001B2408"/>
    <w:rsid w:val="001B3079"/>
    <w:rsid w:val="001B4C65"/>
    <w:rsid w:val="001B55C6"/>
    <w:rsid w:val="001C0251"/>
    <w:rsid w:val="001C127E"/>
    <w:rsid w:val="001C4572"/>
    <w:rsid w:val="001C5CD0"/>
    <w:rsid w:val="001C5FB3"/>
    <w:rsid w:val="001D0566"/>
    <w:rsid w:val="001D37BE"/>
    <w:rsid w:val="001D4250"/>
    <w:rsid w:val="001D4D23"/>
    <w:rsid w:val="001D6007"/>
    <w:rsid w:val="001E0838"/>
    <w:rsid w:val="001E63F0"/>
    <w:rsid w:val="001E7E86"/>
    <w:rsid w:val="001F0C40"/>
    <w:rsid w:val="001F110F"/>
    <w:rsid w:val="001F2108"/>
    <w:rsid w:val="001F242C"/>
    <w:rsid w:val="001F4AC9"/>
    <w:rsid w:val="001F7BE4"/>
    <w:rsid w:val="002015B7"/>
    <w:rsid w:val="00202542"/>
    <w:rsid w:val="00202D08"/>
    <w:rsid w:val="002044B5"/>
    <w:rsid w:val="00204797"/>
    <w:rsid w:val="002054B2"/>
    <w:rsid w:val="00212794"/>
    <w:rsid w:val="002133D8"/>
    <w:rsid w:val="00213C5E"/>
    <w:rsid w:val="002176B5"/>
    <w:rsid w:val="00217CBB"/>
    <w:rsid w:val="00217ECB"/>
    <w:rsid w:val="00220705"/>
    <w:rsid w:val="00222638"/>
    <w:rsid w:val="002231E3"/>
    <w:rsid w:val="00236728"/>
    <w:rsid w:val="00240BAB"/>
    <w:rsid w:val="002415A2"/>
    <w:rsid w:val="0024281D"/>
    <w:rsid w:val="00242A3F"/>
    <w:rsid w:val="002441A8"/>
    <w:rsid w:val="00244AF6"/>
    <w:rsid w:val="00244CD4"/>
    <w:rsid w:val="00245747"/>
    <w:rsid w:val="00246D6C"/>
    <w:rsid w:val="002472D2"/>
    <w:rsid w:val="00247649"/>
    <w:rsid w:val="00247966"/>
    <w:rsid w:val="00247A9B"/>
    <w:rsid w:val="0025002C"/>
    <w:rsid w:val="00251A59"/>
    <w:rsid w:val="00251D67"/>
    <w:rsid w:val="002524CB"/>
    <w:rsid w:val="002624A6"/>
    <w:rsid w:val="00267F98"/>
    <w:rsid w:val="00270766"/>
    <w:rsid w:val="00271BF5"/>
    <w:rsid w:val="00272CD4"/>
    <w:rsid w:val="00273F81"/>
    <w:rsid w:val="00274295"/>
    <w:rsid w:val="00276073"/>
    <w:rsid w:val="002772A1"/>
    <w:rsid w:val="00277A67"/>
    <w:rsid w:val="00277BA2"/>
    <w:rsid w:val="002805B1"/>
    <w:rsid w:val="0028246A"/>
    <w:rsid w:val="00284C63"/>
    <w:rsid w:val="00285AB7"/>
    <w:rsid w:val="0029074D"/>
    <w:rsid w:val="0029083F"/>
    <w:rsid w:val="00290E69"/>
    <w:rsid w:val="002936FD"/>
    <w:rsid w:val="00293B8D"/>
    <w:rsid w:val="00294621"/>
    <w:rsid w:val="002A250C"/>
    <w:rsid w:val="002A287B"/>
    <w:rsid w:val="002A3B6D"/>
    <w:rsid w:val="002B04BF"/>
    <w:rsid w:val="002B3818"/>
    <w:rsid w:val="002B4842"/>
    <w:rsid w:val="002B50EC"/>
    <w:rsid w:val="002B56D2"/>
    <w:rsid w:val="002C0542"/>
    <w:rsid w:val="002C06A0"/>
    <w:rsid w:val="002C1CF4"/>
    <w:rsid w:val="002C24C8"/>
    <w:rsid w:val="002C437D"/>
    <w:rsid w:val="002C5BB4"/>
    <w:rsid w:val="002D1D81"/>
    <w:rsid w:val="002D4C0A"/>
    <w:rsid w:val="002E11BD"/>
    <w:rsid w:val="002E1742"/>
    <w:rsid w:val="002E2D6F"/>
    <w:rsid w:val="002E3219"/>
    <w:rsid w:val="002E3B86"/>
    <w:rsid w:val="002E4C03"/>
    <w:rsid w:val="002E4DE0"/>
    <w:rsid w:val="002E50AB"/>
    <w:rsid w:val="002E54E2"/>
    <w:rsid w:val="002F1F8E"/>
    <w:rsid w:val="002F209B"/>
    <w:rsid w:val="002F451F"/>
    <w:rsid w:val="002F4D2A"/>
    <w:rsid w:val="002F5647"/>
    <w:rsid w:val="003008FD"/>
    <w:rsid w:val="00301078"/>
    <w:rsid w:val="0030147A"/>
    <w:rsid w:val="00302E02"/>
    <w:rsid w:val="003030A7"/>
    <w:rsid w:val="00305ABD"/>
    <w:rsid w:val="00307F28"/>
    <w:rsid w:val="00313464"/>
    <w:rsid w:val="003164EE"/>
    <w:rsid w:val="00320EDD"/>
    <w:rsid w:val="003238DC"/>
    <w:rsid w:val="00324B44"/>
    <w:rsid w:val="00327910"/>
    <w:rsid w:val="003342FA"/>
    <w:rsid w:val="00335078"/>
    <w:rsid w:val="00336680"/>
    <w:rsid w:val="00336BAD"/>
    <w:rsid w:val="00336D39"/>
    <w:rsid w:val="003400DA"/>
    <w:rsid w:val="003403C8"/>
    <w:rsid w:val="003405D5"/>
    <w:rsid w:val="003412A5"/>
    <w:rsid w:val="00344106"/>
    <w:rsid w:val="00344723"/>
    <w:rsid w:val="003447A0"/>
    <w:rsid w:val="00346855"/>
    <w:rsid w:val="00346BF0"/>
    <w:rsid w:val="00351E1E"/>
    <w:rsid w:val="00354A52"/>
    <w:rsid w:val="00355681"/>
    <w:rsid w:val="00360D9E"/>
    <w:rsid w:val="0036108E"/>
    <w:rsid w:val="00363D14"/>
    <w:rsid w:val="00375FA3"/>
    <w:rsid w:val="00376F9D"/>
    <w:rsid w:val="00377227"/>
    <w:rsid w:val="0038433C"/>
    <w:rsid w:val="00385E21"/>
    <w:rsid w:val="003914A9"/>
    <w:rsid w:val="003947A5"/>
    <w:rsid w:val="00397DB2"/>
    <w:rsid w:val="003A331B"/>
    <w:rsid w:val="003A45CF"/>
    <w:rsid w:val="003A5553"/>
    <w:rsid w:val="003B042F"/>
    <w:rsid w:val="003B3A46"/>
    <w:rsid w:val="003B6673"/>
    <w:rsid w:val="003C09AC"/>
    <w:rsid w:val="003C0E16"/>
    <w:rsid w:val="003C3F86"/>
    <w:rsid w:val="003C7F12"/>
    <w:rsid w:val="003D10D2"/>
    <w:rsid w:val="003D115A"/>
    <w:rsid w:val="003D15AA"/>
    <w:rsid w:val="003D1FAC"/>
    <w:rsid w:val="003D6A6B"/>
    <w:rsid w:val="003D7C09"/>
    <w:rsid w:val="003E0E85"/>
    <w:rsid w:val="003E2A70"/>
    <w:rsid w:val="003E6670"/>
    <w:rsid w:val="003F1C81"/>
    <w:rsid w:val="003F633B"/>
    <w:rsid w:val="0040061A"/>
    <w:rsid w:val="00404272"/>
    <w:rsid w:val="00406B97"/>
    <w:rsid w:val="00415790"/>
    <w:rsid w:val="00417E70"/>
    <w:rsid w:val="004226D2"/>
    <w:rsid w:val="004234FB"/>
    <w:rsid w:val="00432C57"/>
    <w:rsid w:val="00435075"/>
    <w:rsid w:val="00436413"/>
    <w:rsid w:val="004368CF"/>
    <w:rsid w:val="00437052"/>
    <w:rsid w:val="004421AE"/>
    <w:rsid w:val="0044478C"/>
    <w:rsid w:val="004449BB"/>
    <w:rsid w:val="004461B0"/>
    <w:rsid w:val="00446686"/>
    <w:rsid w:val="0044766B"/>
    <w:rsid w:val="0045392C"/>
    <w:rsid w:val="004571CB"/>
    <w:rsid w:val="00463C8E"/>
    <w:rsid w:val="00465F1A"/>
    <w:rsid w:val="0047025D"/>
    <w:rsid w:val="00474646"/>
    <w:rsid w:val="00481033"/>
    <w:rsid w:val="00486991"/>
    <w:rsid w:val="00492FFF"/>
    <w:rsid w:val="00495179"/>
    <w:rsid w:val="0049536D"/>
    <w:rsid w:val="00495CB2"/>
    <w:rsid w:val="00497F28"/>
    <w:rsid w:val="004A05C6"/>
    <w:rsid w:val="004A1F65"/>
    <w:rsid w:val="004A3FBB"/>
    <w:rsid w:val="004A40BF"/>
    <w:rsid w:val="004A5ECF"/>
    <w:rsid w:val="004A6C39"/>
    <w:rsid w:val="004B05DD"/>
    <w:rsid w:val="004B15B7"/>
    <w:rsid w:val="004B52ED"/>
    <w:rsid w:val="004C0D17"/>
    <w:rsid w:val="004C2015"/>
    <w:rsid w:val="004C4EA0"/>
    <w:rsid w:val="004C53C0"/>
    <w:rsid w:val="004C61CA"/>
    <w:rsid w:val="004C6306"/>
    <w:rsid w:val="004C7821"/>
    <w:rsid w:val="004D2D5F"/>
    <w:rsid w:val="004D4991"/>
    <w:rsid w:val="004D49FA"/>
    <w:rsid w:val="004E0F73"/>
    <w:rsid w:val="004E3229"/>
    <w:rsid w:val="004E3290"/>
    <w:rsid w:val="004E6A37"/>
    <w:rsid w:val="004E7B4B"/>
    <w:rsid w:val="004F312D"/>
    <w:rsid w:val="004F4F98"/>
    <w:rsid w:val="004F6C12"/>
    <w:rsid w:val="004F786F"/>
    <w:rsid w:val="005017B1"/>
    <w:rsid w:val="005018F1"/>
    <w:rsid w:val="00501EA0"/>
    <w:rsid w:val="00503BA7"/>
    <w:rsid w:val="00504F00"/>
    <w:rsid w:val="005100D8"/>
    <w:rsid w:val="0051230E"/>
    <w:rsid w:val="0051349B"/>
    <w:rsid w:val="00513AE5"/>
    <w:rsid w:val="00514EFD"/>
    <w:rsid w:val="00515FC0"/>
    <w:rsid w:val="00516F2F"/>
    <w:rsid w:val="0051718E"/>
    <w:rsid w:val="0052002E"/>
    <w:rsid w:val="00521D03"/>
    <w:rsid w:val="00522DDE"/>
    <w:rsid w:val="0053048A"/>
    <w:rsid w:val="00530BB7"/>
    <w:rsid w:val="00533E99"/>
    <w:rsid w:val="0053536A"/>
    <w:rsid w:val="0054158D"/>
    <w:rsid w:val="00542474"/>
    <w:rsid w:val="00543EB0"/>
    <w:rsid w:val="005444F9"/>
    <w:rsid w:val="00545067"/>
    <w:rsid w:val="0054557B"/>
    <w:rsid w:val="005526F4"/>
    <w:rsid w:val="00553608"/>
    <w:rsid w:val="005545BB"/>
    <w:rsid w:val="00554927"/>
    <w:rsid w:val="00555A55"/>
    <w:rsid w:val="0055679F"/>
    <w:rsid w:val="00556D64"/>
    <w:rsid w:val="00560F79"/>
    <w:rsid w:val="00561F8D"/>
    <w:rsid w:val="00561FE7"/>
    <w:rsid w:val="00563E77"/>
    <w:rsid w:val="00564CA3"/>
    <w:rsid w:val="00564CFC"/>
    <w:rsid w:val="00564F28"/>
    <w:rsid w:val="00565DEA"/>
    <w:rsid w:val="00580D55"/>
    <w:rsid w:val="00580D97"/>
    <w:rsid w:val="0058176A"/>
    <w:rsid w:val="005817E8"/>
    <w:rsid w:val="005823A0"/>
    <w:rsid w:val="00583890"/>
    <w:rsid w:val="00591D03"/>
    <w:rsid w:val="005925B6"/>
    <w:rsid w:val="005A172C"/>
    <w:rsid w:val="005A39D0"/>
    <w:rsid w:val="005A4BDB"/>
    <w:rsid w:val="005A5836"/>
    <w:rsid w:val="005A738A"/>
    <w:rsid w:val="005B0246"/>
    <w:rsid w:val="005B54E7"/>
    <w:rsid w:val="005B5D08"/>
    <w:rsid w:val="005C17C7"/>
    <w:rsid w:val="005C3885"/>
    <w:rsid w:val="005C412E"/>
    <w:rsid w:val="005D07C2"/>
    <w:rsid w:val="005D27A4"/>
    <w:rsid w:val="005D65AB"/>
    <w:rsid w:val="005E1CCC"/>
    <w:rsid w:val="005E298A"/>
    <w:rsid w:val="005E3514"/>
    <w:rsid w:val="005E4185"/>
    <w:rsid w:val="005E434A"/>
    <w:rsid w:val="005E45B1"/>
    <w:rsid w:val="005E4BC5"/>
    <w:rsid w:val="005E5066"/>
    <w:rsid w:val="005E55F6"/>
    <w:rsid w:val="005E6F6D"/>
    <w:rsid w:val="005E7D31"/>
    <w:rsid w:val="005F2F9B"/>
    <w:rsid w:val="006012EE"/>
    <w:rsid w:val="006019FE"/>
    <w:rsid w:val="00603A38"/>
    <w:rsid w:val="00606DA7"/>
    <w:rsid w:val="006077DC"/>
    <w:rsid w:val="00612B7F"/>
    <w:rsid w:val="00615CAB"/>
    <w:rsid w:val="00616CBF"/>
    <w:rsid w:val="0062059B"/>
    <w:rsid w:val="00621D9D"/>
    <w:rsid w:val="006224D8"/>
    <w:rsid w:val="00626EAC"/>
    <w:rsid w:val="00627573"/>
    <w:rsid w:val="006302EF"/>
    <w:rsid w:val="00632162"/>
    <w:rsid w:val="0063416F"/>
    <w:rsid w:val="00635EF4"/>
    <w:rsid w:val="00636259"/>
    <w:rsid w:val="00640A02"/>
    <w:rsid w:val="006428C5"/>
    <w:rsid w:val="006429CF"/>
    <w:rsid w:val="00642A84"/>
    <w:rsid w:val="00644CAE"/>
    <w:rsid w:val="00647ED2"/>
    <w:rsid w:val="006512FB"/>
    <w:rsid w:val="00652A3B"/>
    <w:rsid w:val="00653680"/>
    <w:rsid w:val="00653B18"/>
    <w:rsid w:val="00655CEA"/>
    <w:rsid w:val="00655E47"/>
    <w:rsid w:val="00661E84"/>
    <w:rsid w:val="00662105"/>
    <w:rsid w:val="006638D9"/>
    <w:rsid w:val="00664A53"/>
    <w:rsid w:val="00665A40"/>
    <w:rsid w:val="00665F78"/>
    <w:rsid w:val="0067194F"/>
    <w:rsid w:val="00673015"/>
    <w:rsid w:val="006740BC"/>
    <w:rsid w:val="00677D4A"/>
    <w:rsid w:val="006817FD"/>
    <w:rsid w:val="00683C0E"/>
    <w:rsid w:val="00684E7F"/>
    <w:rsid w:val="00693A1B"/>
    <w:rsid w:val="006944B9"/>
    <w:rsid w:val="00695978"/>
    <w:rsid w:val="006A159D"/>
    <w:rsid w:val="006A4EB9"/>
    <w:rsid w:val="006A6479"/>
    <w:rsid w:val="006B16F8"/>
    <w:rsid w:val="006B488F"/>
    <w:rsid w:val="006B6897"/>
    <w:rsid w:val="006C3BF6"/>
    <w:rsid w:val="006C476F"/>
    <w:rsid w:val="006C4E1B"/>
    <w:rsid w:val="006C5521"/>
    <w:rsid w:val="006C556A"/>
    <w:rsid w:val="006C73DB"/>
    <w:rsid w:val="006D18B3"/>
    <w:rsid w:val="006D3C2B"/>
    <w:rsid w:val="006D4D3A"/>
    <w:rsid w:val="006D75D2"/>
    <w:rsid w:val="006F0D35"/>
    <w:rsid w:val="006F2B41"/>
    <w:rsid w:val="006F42B9"/>
    <w:rsid w:val="006F7722"/>
    <w:rsid w:val="006F79A1"/>
    <w:rsid w:val="00701DC9"/>
    <w:rsid w:val="00712E5E"/>
    <w:rsid w:val="00713163"/>
    <w:rsid w:val="00714FE3"/>
    <w:rsid w:val="007162FD"/>
    <w:rsid w:val="00717096"/>
    <w:rsid w:val="00721B7D"/>
    <w:rsid w:val="00723D3B"/>
    <w:rsid w:val="007263C0"/>
    <w:rsid w:val="00727C71"/>
    <w:rsid w:val="00732226"/>
    <w:rsid w:val="00732E4D"/>
    <w:rsid w:val="0073374D"/>
    <w:rsid w:val="00736A0E"/>
    <w:rsid w:val="007413EA"/>
    <w:rsid w:val="00742466"/>
    <w:rsid w:val="00743088"/>
    <w:rsid w:val="0074392A"/>
    <w:rsid w:val="0074395B"/>
    <w:rsid w:val="00743FF5"/>
    <w:rsid w:val="00745ED7"/>
    <w:rsid w:val="00755E46"/>
    <w:rsid w:val="007560EA"/>
    <w:rsid w:val="007578FA"/>
    <w:rsid w:val="00760868"/>
    <w:rsid w:val="007619A7"/>
    <w:rsid w:val="00762670"/>
    <w:rsid w:val="00772107"/>
    <w:rsid w:val="00773B89"/>
    <w:rsid w:val="00774841"/>
    <w:rsid w:val="00776E3F"/>
    <w:rsid w:val="00777A68"/>
    <w:rsid w:val="00777B4B"/>
    <w:rsid w:val="00781106"/>
    <w:rsid w:val="00781392"/>
    <w:rsid w:val="0078439E"/>
    <w:rsid w:val="0078541B"/>
    <w:rsid w:val="00787F12"/>
    <w:rsid w:val="00790C20"/>
    <w:rsid w:val="007966D2"/>
    <w:rsid w:val="00796A61"/>
    <w:rsid w:val="007979A5"/>
    <w:rsid w:val="007A00B1"/>
    <w:rsid w:val="007A0FAF"/>
    <w:rsid w:val="007A28F4"/>
    <w:rsid w:val="007A31F4"/>
    <w:rsid w:val="007A3BC5"/>
    <w:rsid w:val="007A461E"/>
    <w:rsid w:val="007A48C5"/>
    <w:rsid w:val="007A5D26"/>
    <w:rsid w:val="007A6892"/>
    <w:rsid w:val="007B2029"/>
    <w:rsid w:val="007B2392"/>
    <w:rsid w:val="007B2DE6"/>
    <w:rsid w:val="007B539A"/>
    <w:rsid w:val="007B5A52"/>
    <w:rsid w:val="007B6317"/>
    <w:rsid w:val="007B70C2"/>
    <w:rsid w:val="007C4AC6"/>
    <w:rsid w:val="007C5CAF"/>
    <w:rsid w:val="007E19FB"/>
    <w:rsid w:val="007E1DBE"/>
    <w:rsid w:val="007E30FC"/>
    <w:rsid w:val="007E4105"/>
    <w:rsid w:val="007E6AB7"/>
    <w:rsid w:val="007F1CD1"/>
    <w:rsid w:val="007F4BDD"/>
    <w:rsid w:val="007F6EA2"/>
    <w:rsid w:val="007F7022"/>
    <w:rsid w:val="007F7BE7"/>
    <w:rsid w:val="008001FB"/>
    <w:rsid w:val="008003E3"/>
    <w:rsid w:val="00800D5A"/>
    <w:rsid w:val="00801C62"/>
    <w:rsid w:val="00801ED7"/>
    <w:rsid w:val="00803263"/>
    <w:rsid w:val="008033C4"/>
    <w:rsid w:val="00803A16"/>
    <w:rsid w:val="0080454A"/>
    <w:rsid w:val="008066E3"/>
    <w:rsid w:val="00810BA9"/>
    <w:rsid w:val="008112E8"/>
    <w:rsid w:val="008114F0"/>
    <w:rsid w:val="00813352"/>
    <w:rsid w:val="00820D06"/>
    <w:rsid w:val="0082152F"/>
    <w:rsid w:val="00822674"/>
    <w:rsid w:val="0082426A"/>
    <w:rsid w:val="00825FA3"/>
    <w:rsid w:val="00830A85"/>
    <w:rsid w:val="0084009E"/>
    <w:rsid w:val="00840D6A"/>
    <w:rsid w:val="008416B6"/>
    <w:rsid w:val="00842E4F"/>
    <w:rsid w:val="008431BD"/>
    <w:rsid w:val="008463DA"/>
    <w:rsid w:val="00851907"/>
    <w:rsid w:val="00856512"/>
    <w:rsid w:val="00861100"/>
    <w:rsid w:val="00862F62"/>
    <w:rsid w:val="00882212"/>
    <w:rsid w:val="008839FC"/>
    <w:rsid w:val="008840BA"/>
    <w:rsid w:val="00885CFD"/>
    <w:rsid w:val="00887DF4"/>
    <w:rsid w:val="008940B6"/>
    <w:rsid w:val="008952D9"/>
    <w:rsid w:val="0089550C"/>
    <w:rsid w:val="0089626D"/>
    <w:rsid w:val="008975C8"/>
    <w:rsid w:val="008B08F7"/>
    <w:rsid w:val="008B0F01"/>
    <w:rsid w:val="008B3001"/>
    <w:rsid w:val="008B40C4"/>
    <w:rsid w:val="008B5C20"/>
    <w:rsid w:val="008C31C6"/>
    <w:rsid w:val="008C4235"/>
    <w:rsid w:val="008C4A9B"/>
    <w:rsid w:val="008C4DB9"/>
    <w:rsid w:val="008E0785"/>
    <w:rsid w:val="008E0850"/>
    <w:rsid w:val="008E385E"/>
    <w:rsid w:val="008E70E8"/>
    <w:rsid w:val="008F0E48"/>
    <w:rsid w:val="008F4864"/>
    <w:rsid w:val="008F495C"/>
    <w:rsid w:val="00900419"/>
    <w:rsid w:val="00900688"/>
    <w:rsid w:val="00900ED5"/>
    <w:rsid w:val="009019D5"/>
    <w:rsid w:val="00901E33"/>
    <w:rsid w:val="009021F5"/>
    <w:rsid w:val="00906422"/>
    <w:rsid w:val="00907FA7"/>
    <w:rsid w:val="00910250"/>
    <w:rsid w:val="0091430D"/>
    <w:rsid w:val="009166E7"/>
    <w:rsid w:val="0092036C"/>
    <w:rsid w:val="00920B54"/>
    <w:rsid w:val="009225EE"/>
    <w:rsid w:val="00930043"/>
    <w:rsid w:val="0093151F"/>
    <w:rsid w:val="00932302"/>
    <w:rsid w:val="00936D4B"/>
    <w:rsid w:val="00942D4A"/>
    <w:rsid w:val="009454DD"/>
    <w:rsid w:val="009458FC"/>
    <w:rsid w:val="00945B10"/>
    <w:rsid w:val="0095477B"/>
    <w:rsid w:val="00956EF3"/>
    <w:rsid w:val="009623B5"/>
    <w:rsid w:val="009633F5"/>
    <w:rsid w:val="00964D8A"/>
    <w:rsid w:val="009656ED"/>
    <w:rsid w:val="00972E5F"/>
    <w:rsid w:val="00973457"/>
    <w:rsid w:val="00977C30"/>
    <w:rsid w:val="009810F9"/>
    <w:rsid w:val="00981287"/>
    <w:rsid w:val="009832F5"/>
    <w:rsid w:val="00984EF2"/>
    <w:rsid w:val="0098518C"/>
    <w:rsid w:val="0098711A"/>
    <w:rsid w:val="009921D8"/>
    <w:rsid w:val="009922B1"/>
    <w:rsid w:val="00992D89"/>
    <w:rsid w:val="0099552C"/>
    <w:rsid w:val="0099759B"/>
    <w:rsid w:val="009A1454"/>
    <w:rsid w:val="009A3173"/>
    <w:rsid w:val="009A34CA"/>
    <w:rsid w:val="009A35B7"/>
    <w:rsid w:val="009A3F8F"/>
    <w:rsid w:val="009A5E09"/>
    <w:rsid w:val="009B0251"/>
    <w:rsid w:val="009B07DE"/>
    <w:rsid w:val="009B5738"/>
    <w:rsid w:val="009B6C33"/>
    <w:rsid w:val="009C0FF6"/>
    <w:rsid w:val="009C107E"/>
    <w:rsid w:val="009C18B6"/>
    <w:rsid w:val="009C598B"/>
    <w:rsid w:val="009C64CF"/>
    <w:rsid w:val="009D0159"/>
    <w:rsid w:val="009D0262"/>
    <w:rsid w:val="009D0B2C"/>
    <w:rsid w:val="009D6780"/>
    <w:rsid w:val="009D6C7C"/>
    <w:rsid w:val="009E0D7B"/>
    <w:rsid w:val="009E0DA7"/>
    <w:rsid w:val="009E2E5F"/>
    <w:rsid w:val="009E4E04"/>
    <w:rsid w:val="009F0C07"/>
    <w:rsid w:val="009F0F8F"/>
    <w:rsid w:val="009F11B7"/>
    <w:rsid w:val="009F1240"/>
    <w:rsid w:val="009F2264"/>
    <w:rsid w:val="009F50D5"/>
    <w:rsid w:val="00A0110A"/>
    <w:rsid w:val="00A0206C"/>
    <w:rsid w:val="00A02F93"/>
    <w:rsid w:val="00A0335A"/>
    <w:rsid w:val="00A07500"/>
    <w:rsid w:val="00A07A71"/>
    <w:rsid w:val="00A12FBD"/>
    <w:rsid w:val="00A1331A"/>
    <w:rsid w:val="00A20A43"/>
    <w:rsid w:val="00A21126"/>
    <w:rsid w:val="00A22030"/>
    <w:rsid w:val="00A23A98"/>
    <w:rsid w:val="00A2535B"/>
    <w:rsid w:val="00A2618E"/>
    <w:rsid w:val="00A32293"/>
    <w:rsid w:val="00A328AB"/>
    <w:rsid w:val="00A345B7"/>
    <w:rsid w:val="00A353F8"/>
    <w:rsid w:val="00A35442"/>
    <w:rsid w:val="00A3720D"/>
    <w:rsid w:val="00A37319"/>
    <w:rsid w:val="00A40530"/>
    <w:rsid w:val="00A409BE"/>
    <w:rsid w:val="00A42844"/>
    <w:rsid w:val="00A46C62"/>
    <w:rsid w:val="00A47D90"/>
    <w:rsid w:val="00A5057B"/>
    <w:rsid w:val="00A506F2"/>
    <w:rsid w:val="00A52B0B"/>
    <w:rsid w:val="00A530E3"/>
    <w:rsid w:val="00A53351"/>
    <w:rsid w:val="00A53D2B"/>
    <w:rsid w:val="00A54D6A"/>
    <w:rsid w:val="00A564E3"/>
    <w:rsid w:val="00A63EA8"/>
    <w:rsid w:val="00A6582D"/>
    <w:rsid w:val="00A70294"/>
    <w:rsid w:val="00A71113"/>
    <w:rsid w:val="00A71582"/>
    <w:rsid w:val="00A75821"/>
    <w:rsid w:val="00A80E93"/>
    <w:rsid w:val="00A8343D"/>
    <w:rsid w:val="00A84032"/>
    <w:rsid w:val="00A8542C"/>
    <w:rsid w:val="00A8619B"/>
    <w:rsid w:val="00A879CB"/>
    <w:rsid w:val="00A87AE6"/>
    <w:rsid w:val="00A906A1"/>
    <w:rsid w:val="00A91D35"/>
    <w:rsid w:val="00A926B8"/>
    <w:rsid w:val="00A94287"/>
    <w:rsid w:val="00A97DBC"/>
    <w:rsid w:val="00AA23C5"/>
    <w:rsid w:val="00AA40AA"/>
    <w:rsid w:val="00AA4DCA"/>
    <w:rsid w:val="00AA67A3"/>
    <w:rsid w:val="00AA7846"/>
    <w:rsid w:val="00AB36A8"/>
    <w:rsid w:val="00AB3E42"/>
    <w:rsid w:val="00AB4A9D"/>
    <w:rsid w:val="00AC0540"/>
    <w:rsid w:val="00AC0C93"/>
    <w:rsid w:val="00AC0EA7"/>
    <w:rsid w:val="00AC1356"/>
    <w:rsid w:val="00AC35AD"/>
    <w:rsid w:val="00AD173E"/>
    <w:rsid w:val="00AD5F6A"/>
    <w:rsid w:val="00AE08BC"/>
    <w:rsid w:val="00AE157F"/>
    <w:rsid w:val="00AE2F33"/>
    <w:rsid w:val="00AE37CC"/>
    <w:rsid w:val="00AE3CDD"/>
    <w:rsid w:val="00AE5868"/>
    <w:rsid w:val="00AE64F1"/>
    <w:rsid w:val="00AF0FA0"/>
    <w:rsid w:val="00AF1B84"/>
    <w:rsid w:val="00AF288D"/>
    <w:rsid w:val="00B00280"/>
    <w:rsid w:val="00B01AAD"/>
    <w:rsid w:val="00B1381B"/>
    <w:rsid w:val="00B14A27"/>
    <w:rsid w:val="00B14CF1"/>
    <w:rsid w:val="00B200D7"/>
    <w:rsid w:val="00B2130D"/>
    <w:rsid w:val="00B21489"/>
    <w:rsid w:val="00B2663E"/>
    <w:rsid w:val="00B279D1"/>
    <w:rsid w:val="00B32DDB"/>
    <w:rsid w:val="00B33AC4"/>
    <w:rsid w:val="00B33CCF"/>
    <w:rsid w:val="00B37795"/>
    <w:rsid w:val="00B40D3A"/>
    <w:rsid w:val="00B419FA"/>
    <w:rsid w:val="00B4264B"/>
    <w:rsid w:val="00B43456"/>
    <w:rsid w:val="00B43FFD"/>
    <w:rsid w:val="00B45F23"/>
    <w:rsid w:val="00B515B7"/>
    <w:rsid w:val="00B52178"/>
    <w:rsid w:val="00B5286C"/>
    <w:rsid w:val="00B52EB0"/>
    <w:rsid w:val="00B53BED"/>
    <w:rsid w:val="00B56AA9"/>
    <w:rsid w:val="00B57C19"/>
    <w:rsid w:val="00B602E0"/>
    <w:rsid w:val="00B61FCD"/>
    <w:rsid w:val="00B6268A"/>
    <w:rsid w:val="00B66121"/>
    <w:rsid w:val="00B67175"/>
    <w:rsid w:val="00B672A2"/>
    <w:rsid w:val="00B67CF6"/>
    <w:rsid w:val="00B73B34"/>
    <w:rsid w:val="00B75956"/>
    <w:rsid w:val="00B7703E"/>
    <w:rsid w:val="00B83494"/>
    <w:rsid w:val="00B843F7"/>
    <w:rsid w:val="00B84B4B"/>
    <w:rsid w:val="00B97253"/>
    <w:rsid w:val="00BA1D61"/>
    <w:rsid w:val="00BA2374"/>
    <w:rsid w:val="00BA2705"/>
    <w:rsid w:val="00BA3C73"/>
    <w:rsid w:val="00BA3E7B"/>
    <w:rsid w:val="00BA5A64"/>
    <w:rsid w:val="00BA734A"/>
    <w:rsid w:val="00BB413B"/>
    <w:rsid w:val="00BB5536"/>
    <w:rsid w:val="00BB7798"/>
    <w:rsid w:val="00BC0904"/>
    <w:rsid w:val="00BC0F22"/>
    <w:rsid w:val="00BC207F"/>
    <w:rsid w:val="00BC20C9"/>
    <w:rsid w:val="00BC4A98"/>
    <w:rsid w:val="00BC740B"/>
    <w:rsid w:val="00BC7AD8"/>
    <w:rsid w:val="00BD3451"/>
    <w:rsid w:val="00BE4CE6"/>
    <w:rsid w:val="00BE5833"/>
    <w:rsid w:val="00BE69C6"/>
    <w:rsid w:val="00BF2C87"/>
    <w:rsid w:val="00BF32C3"/>
    <w:rsid w:val="00BF506D"/>
    <w:rsid w:val="00BF6393"/>
    <w:rsid w:val="00C02E61"/>
    <w:rsid w:val="00C05DB0"/>
    <w:rsid w:val="00C06C1D"/>
    <w:rsid w:val="00C126FF"/>
    <w:rsid w:val="00C17A91"/>
    <w:rsid w:val="00C21AD8"/>
    <w:rsid w:val="00C21D6D"/>
    <w:rsid w:val="00C223CE"/>
    <w:rsid w:val="00C23017"/>
    <w:rsid w:val="00C235B2"/>
    <w:rsid w:val="00C23A7D"/>
    <w:rsid w:val="00C27933"/>
    <w:rsid w:val="00C36D9C"/>
    <w:rsid w:val="00C402D9"/>
    <w:rsid w:val="00C42564"/>
    <w:rsid w:val="00C42DFC"/>
    <w:rsid w:val="00C45EE7"/>
    <w:rsid w:val="00C5040A"/>
    <w:rsid w:val="00C5148F"/>
    <w:rsid w:val="00C57410"/>
    <w:rsid w:val="00C57D6A"/>
    <w:rsid w:val="00C60AF9"/>
    <w:rsid w:val="00C629C1"/>
    <w:rsid w:val="00C63086"/>
    <w:rsid w:val="00C6341F"/>
    <w:rsid w:val="00C64C08"/>
    <w:rsid w:val="00C66C41"/>
    <w:rsid w:val="00C67585"/>
    <w:rsid w:val="00C70276"/>
    <w:rsid w:val="00C714C0"/>
    <w:rsid w:val="00C739D6"/>
    <w:rsid w:val="00C73E95"/>
    <w:rsid w:val="00C74D54"/>
    <w:rsid w:val="00C7724F"/>
    <w:rsid w:val="00C8085C"/>
    <w:rsid w:val="00C81D5E"/>
    <w:rsid w:val="00C84CFE"/>
    <w:rsid w:val="00C85A5C"/>
    <w:rsid w:val="00C87E19"/>
    <w:rsid w:val="00C9014D"/>
    <w:rsid w:val="00C91AF2"/>
    <w:rsid w:val="00C94B1C"/>
    <w:rsid w:val="00CA00CF"/>
    <w:rsid w:val="00CA09C6"/>
    <w:rsid w:val="00CA106C"/>
    <w:rsid w:val="00CA16A4"/>
    <w:rsid w:val="00CA3D9F"/>
    <w:rsid w:val="00CA447A"/>
    <w:rsid w:val="00CB0943"/>
    <w:rsid w:val="00CB194A"/>
    <w:rsid w:val="00CB3F04"/>
    <w:rsid w:val="00CB5BAE"/>
    <w:rsid w:val="00CB65F8"/>
    <w:rsid w:val="00CB6738"/>
    <w:rsid w:val="00CB7D56"/>
    <w:rsid w:val="00CC2562"/>
    <w:rsid w:val="00CC2B83"/>
    <w:rsid w:val="00CD70BB"/>
    <w:rsid w:val="00CE08DE"/>
    <w:rsid w:val="00CE191D"/>
    <w:rsid w:val="00CE2A62"/>
    <w:rsid w:val="00CE3F02"/>
    <w:rsid w:val="00CE5417"/>
    <w:rsid w:val="00CE5B7C"/>
    <w:rsid w:val="00CF76A8"/>
    <w:rsid w:val="00D02AFA"/>
    <w:rsid w:val="00D05760"/>
    <w:rsid w:val="00D06030"/>
    <w:rsid w:val="00D12761"/>
    <w:rsid w:val="00D13E25"/>
    <w:rsid w:val="00D143B5"/>
    <w:rsid w:val="00D20D94"/>
    <w:rsid w:val="00D2301B"/>
    <w:rsid w:val="00D25C01"/>
    <w:rsid w:val="00D26D69"/>
    <w:rsid w:val="00D2796F"/>
    <w:rsid w:val="00D27D20"/>
    <w:rsid w:val="00D27F3A"/>
    <w:rsid w:val="00D308DA"/>
    <w:rsid w:val="00D31CB3"/>
    <w:rsid w:val="00D33516"/>
    <w:rsid w:val="00D336BA"/>
    <w:rsid w:val="00D33B41"/>
    <w:rsid w:val="00D34926"/>
    <w:rsid w:val="00D41714"/>
    <w:rsid w:val="00D4258C"/>
    <w:rsid w:val="00D4495F"/>
    <w:rsid w:val="00D478AF"/>
    <w:rsid w:val="00D52E51"/>
    <w:rsid w:val="00D542DD"/>
    <w:rsid w:val="00D56FAD"/>
    <w:rsid w:val="00D61D8C"/>
    <w:rsid w:val="00D6210C"/>
    <w:rsid w:val="00D7415E"/>
    <w:rsid w:val="00D76583"/>
    <w:rsid w:val="00D76E50"/>
    <w:rsid w:val="00D80F3B"/>
    <w:rsid w:val="00D83535"/>
    <w:rsid w:val="00D87C1E"/>
    <w:rsid w:val="00D90DEF"/>
    <w:rsid w:val="00D9139E"/>
    <w:rsid w:val="00D91B57"/>
    <w:rsid w:val="00D91C00"/>
    <w:rsid w:val="00D91E5A"/>
    <w:rsid w:val="00D939B7"/>
    <w:rsid w:val="00D95100"/>
    <w:rsid w:val="00D956C6"/>
    <w:rsid w:val="00DA119F"/>
    <w:rsid w:val="00DA359B"/>
    <w:rsid w:val="00DA396F"/>
    <w:rsid w:val="00DA3AE7"/>
    <w:rsid w:val="00DA53BD"/>
    <w:rsid w:val="00DA5BD7"/>
    <w:rsid w:val="00DA67AF"/>
    <w:rsid w:val="00DC2447"/>
    <w:rsid w:val="00DC45CA"/>
    <w:rsid w:val="00DC7364"/>
    <w:rsid w:val="00DD0004"/>
    <w:rsid w:val="00DD11EC"/>
    <w:rsid w:val="00DD2F59"/>
    <w:rsid w:val="00DD3431"/>
    <w:rsid w:val="00DD606A"/>
    <w:rsid w:val="00DD62A9"/>
    <w:rsid w:val="00DD7BF6"/>
    <w:rsid w:val="00DE1D58"/>
    <w:rsid w:val="00DE3222"/>
    <w:rsid w:val="00DE3576"/>
    <w:rsid w:val="00DF0378"/>
    <w:rsid w:val="00DF0633"/>
    <w:rsid w:val="00DF0D3C"/>
    <w:rsid w:val="00DF0E1D"/>
    <w:rsid w:val="00DF1F4B"/>
    <w:rsid w:val="00DF6E97"/>
    <w:rsid w:val="00DF7D39"/>
    <w:rsid w:val="00E005BF"/>
    <w:rsid w:val="00E02C10"/>
    <w:rsid w:val="00E02D7F"/>
    <w:rsid w:val="00E049C1"/>
    <w:rsid w:val="00E067FF"/>
    <w:rsid w:val="00E07798"/>
    <w:rsid w:val="00E10BDA"/>
    <w:rsid w:val="00E11026"/>
    <w:rsid w:val="00E11778"/>
    <w:rsid w:val="00E11E72"/>
    <w:rsid w:val="00E137C2"/>
    <w:rsid w:val="00E13BB3"/>
    <w:rsid w:val="00E14712"/>
    <w:rsid w:val="00E156F0"/>
    <w:rsid w:val="00E16BE3"/>
    <w:rsid w:val="00E177C9"/>
    <w:rsid w:val="00E17BDF"/>
    <w:rsid w:val="00E20175"/>
    <w:rsid w:val="00E217C3"/>
    <w:rsid w:val="00E225CD"/>
    <w:rsid w:val="00E22854"/>
    <w:rsid w:val="00E24A6E"/>
    <w:rsid w:val="00E27E5D"/>
    <w:rsid w:val="00E30583"/>
    <w:rsid w:val="00E352D9"/>
    <w:rsid w:val="00E3676E"/>
    <w:rsid w:val="00E43D71"/>
    <w:rsid w:val="00E44D16"/>
    <w:rsid w:val="00E50832"/>
    <w:rsid w:val="00E54B83"/>
    <w:rsid w:val="00E5520A"/>
    <w:rsid w:val="00E557CC"/>
    <w:rsid w:val="00E56253"/>
    <w:rsid w:val="00E60440"/>
    <w:rsid w:val="00E62D34"/>
    <w:rsid w:val="00E739F3"/>
    <w:rsid w:val="00E74883"/>
    <w:rsid w:val="00E76BF5"/>
    <w:rsid w:val="00E7731B"/>
    <w:rsid w:val="00E77BA2"/>
    <w:rsid w:val="00E80988"/>
    <w:rsid w:val="00E81A07"/>
    <w:rsid w:val="00E81B78"/>
    <w:rsid w:val="00E84BD8"/>
    <w:rsid w:val="00E92243"/>
    <w:rsid w:val="00E94F28"/>
    <w:rsid w:val="00E95282"/>
    <w:rsid w:val="00E958AB"/>
    <w:rsid w:val="00E96582"/>
    <w:rsid w:val="00EA32A6"/>
    <w:rsid w:val="00EB107E"/>
    <w:rsid w:val="00EB28BB"/>
    <w:rsid w:val="00EB5530"/>
    <w:rsid w:val="00EB5986"/>
    <w:rsid w:val="00EB7910"/>
    <w:rsid w:val="00EC1B98"/>
    <w:rsid w:val="00EC5A48"/>
    <w:rsid w:val="00EC6027"/>
    <w:rsid w:val="00EC6FF7"/>
    <w:rsid w:val="00ED0A3A"/>
    <w:rsid w:val="00ED237A"/>
    <w:rsid w:val="00ED3807"/>
    <w:rsid w:val="00ED3E12"/>
    <w:rsid w:val="00ED3EE4"/>
    <w:rsid w:val="00ED51E3"/>
    <w:rsid w:val="00ED66EB"/>
    <w:rsid w:val="00ED6A4E"/>
    <w:rsid w:val="00EE05BB"/>
    <w:rsid w:val="00EE0683"/>
    <w:rsid w:val="00EE268B"/>
    <w:rsid w:val="00EE34CF"/>
    <w:rsid w:val="00EE5607"/>
    <w:rsid w:val="00EE5F5E"/>
    <w:rsid w:val="00EF37C6"/>
    <w:rsid w:val="00EF3D3D"/>
    <w:rsid w:val="00EF4219"/>
    <w:rsid w:val="00EF719C"/>
    <w:rsid w:val="00EF7204"/>
    <w:rsid w:val="00F00BE1"/>
    <w:rsid w:val="00F00D6C"/>
    <w:rsid w:val="00F03AFC"/>
    <w:rsid w:val="00F04361"/>
    <w:rsid w:val="00F04EA2"/>
    <w:rsid w:val="00F062B2"/>
    <w:rsid w:val="00F062B9"/>
    <w:rsid w:val="00F0687F"/>
    <w:rsid w:val="00F07B05"/>
    <w:rsid w:val="00F105EA"/>
    <w:rsid w:val="00F125F8"/>
    <w:rsid w:val="00F134C5"/>
    <w:rsid w:val="00F207E2"/>
    <w:rsid w:val="00F2177B"/>
    <w:rsid w:val="00F262B2"/>
    <w:rsid w:val="00F277CC"/>
    <w:rsid w:val="00F27AF5"/>
    <w:rsid w:val="00F27D7A"/>
    <w:rsid w:val="00F40B9F"/>
    <w:rsid w:val="00F465F3"/>
    <w:rsid w:val="00F46D69"/>
    <w:rsid w:val="00F501CF"/>
    <w:rsid w:val="00F5060D"/>
    <w:rsid w:val="00F521D2"/>
    <w:rsid w:val="00F53402"/>
    <w:rsid w:val="00F53EA6"/>
    <w:rsid w:val="00F55F27"/>
    <w:rsid w:val="00F57B40"/>
    <w:rsid w:val="00F622FC"/>
    <w:rsid w:val="00F656CF"/>
    <w:rsid w:val="00F70E93"/>
    <w:rsid w:val="00F70ECC"/>
    <w:rsid w:val="00F74D4F"/>
    <w:rsid w:val="00F8214D"/>
    <w:rsid w:val="00F83537"/>
    <w:rsid w:val="00F96195"/>
    <w:rsid w:val="00FA02DB"/>
    <w:rsid w:val="00FB0A8E"/>
    <w:rsid w:val="00FB66F5"/>
    <w:rsid w:val="00FB781E"/>
    <w:rsid w:val="00FC0639"/>
    <w:rsid w:val="00FC16E6"/>
    <w:rsid w:val="00FC3B9C"/>
    <w:rsid w:val="00FC7FF7"/>
    <w:rsid w:val="00FD0007"/>
    <w:rsid w:val="00FD6DC4"/>
    <w:rsid w:val="00FE0C09"/>
    <w:rsid w:val="00FE0F50"/>
    <w:rsid w:val="00FE370F"/>
    <w:rsid w:val="00FE3B6B"/>
    <w:rsid w:val="00FE71FF"/>
    <w:rsid w:val="00FE791E"/>
    <w:rsid w:val="00FF01C5"/>
    <w:rsid w:val="00FF0D43"/>
    <w:rsid w:val="00FF44F1"/>
    <w:rsid w:val="00FF714A"/>
    <w:rsid w:val="00FF7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2"/>
    <o:shapelayout v:ext="edit">
      <o:idmap v:ext="edit" data="1"/>
    </o:shapelayout>
  </w:shapeDefaults>
  <w:decimalSymbol w:val=","/>
  <w:listSeparator w:val=";"/>
  <w14:defaultImageDpi w14:val="0"/>
  <w15:chartTrackingRefBased/>
  <w15:docId w15:val="{0762DC12-B9A1-4D1C-B9B2-ADA1C1EAF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semiHidden/>
    <w:rsid w:val="00F277CC"/>
    <w:pPr>
      <w:widowControl w:val="0"/>
      <w:spacing w:line="280" w:lineRule="auto"/>
      <w:ind w:firstLine="460"/>
      <w:jc w:val="both"/>
    </w:pPr>
  </w:style>
  <w:style w:type="paragraph" w:styleId="1">
    <w:name w:val="heading 1"/>
    <w:basedOn w:val="a3"/>
    <w:next w:val="a3"/>
    <w:link w:val="10"/>
    <w:uiPriority w:val="9"/>
    <w:qFormat/>
    <w:rsid w:val="00F277CC"/>
    <w:pPr>
      <w:keepNext/>
      <w:pageBreakBefore/>
      <w:widowControl/>
      <w:numPr>
        <w:numId w:val="3"/>
      </w:numPr>
      <w:spacing w:after="360" w:line="360" w:lineRule="auto"/>
      <w:ind w:firstLine="0"/>
      <w:jc w:val="center"/>
      <w:outlineLvl w:val="0"/>
    </w:pPr>
    <w:rPr>
      <w:b/>
      <w:sz w:val="32"/>
      <w:szCs w:val="32"/>
    </w:rPr>
  </w:style>
  <w:style w:type="paragraph" w:styleId="2">
    <w:name w:val="heading 2"/>
    <w:basedOn w:val="a3"/>
    <w:next w:val="a3"/>
    <w:link w:val="20"/>
    <w:uiPriority w:val="9"/>
    <w:qFormat/>
    <w:rsid w:val="00F277CC"/>
    <w:pPr>
      <w:keepNext/>
      <w:numPr>
        <w:ilvl w:val="1"/>
        <w:numId w:val="3"/>
      </w:numPr>
      <w:tabs>
        <w:tab w:val="num" w:pos="576"/>
      </w:tabs>
      <w:spacing w:line="360" w:lineRule="auto"/>
      <w:ind w:left="576"/>
      <w:jc w:val="center"/>
      <w:outlineLvl w:val="1"/>
    </w:pPr>
    <w:rPr>
      <w:b/>
      <w:sz w:val="28"/>
    </w:rPr>
  </w:style>
  <w:style w:type="paragraph" w:styleId="3">
    <w:name w:val="heading 3"/>
    <w:basedOn w:val="a3"/>
    <w:next w:val="a3"/>
    <w:link w:val="31"/>
    <w:uiPriority w:val="9"/>
    <w:qFormat/>
    <w:rsid w:val="00F277CC"/>
    <w:pPr>
      <w:keepNext/>
      <w:widowControl/>
      <w:numPr>
        <w:ilvl w:val="2"/>
        <w:numId w:val="3"/>
      </w:numPr>
      <w:spacing w:before="120" w:after="240" w:line="240" w:lineRule="auto"/>
      <w:jc w:val="left"/>
      <w:outlineLvl w:val="2"/>
    </w:pPr>
    <w:rPr>
      <w:b/>
      <w:sz w:val="28"/>
      <w:szCs w:val="28"/>
    </w:rPr>
  </w:style>
  <w:style w:type="paragraph" w:styleId="4">
    <w:name w:val="heading 4"/>
    <w:basedOn w:val="a3"/>
    <w:next w:val="a3"/>
    <w:link w:val="40"/>
    <w:uiPriority w:val="9"/>
    <w:qFormat/>
    <w:rsid w:val="00F277CC"/>
    <w:pPr>
      <w:keepNext/>
      <w:widowControl/>
      <w:numPr>
        <w:ilvl w:val="3"/>
        <w:numId w:val="3"/>
      </w:numPr>
      <w:spacing w:before="120" w:after="240" w:line="240" w:lineRule="auto"/>
      <w:jc w:val="center"/>
      <w:outlineLvl w:val="3"/>
    </w:pPr>
    <w:rPr>
      <w:b/>
      <w:sz w:val="28"/>
      <w:szCs w:val="28"/>
    </w:rPr>
  </w:style>
  <w:style w:type="paragraph" w:styleId="5">
    <w:name w:val="heading 5"/>
    <w:basedOn w:val="a3"/>
    <w:next w:val="a3"/>
    <w:link w:val="50"/>
    <w:uiPriority w:val="9"/>
    <w:qFormat/>
    <w:rsid w:val="00F277CC"/>
    <w:pPr>
      <w:numPr>
        <w:ilvl w:val="4"/>
        <w:numId w:val="3"/>
      </w:numPr>
      <w:spacing w:before="240" w:after="60" w:line="360" w:lineRule="auto"/>
      <w:outlineLvl w:val="4"/>
    </w:pPr>
    <w:rPr>
      <w:sz w:val="22"/>
    </w:rPr>
  </w:style>
  <w:style w:type="paragraph" w:styleId="6">
    <w:name w:val="heading 6"/>
    <w:basedOn w:val="a3"/>
    <w:next w:val="a3"/>
    <w:link w:val="60"/>
    <w:uiPriority w:val="9"/>
    <w:qFormat/>
    <w:rsid w:val="00F277CC"/>
    <w:pPr>
      <w:numPr>
        <w:ilvl w:val="5"/>
        <w:numId w:val="3"/>
      </w:numPr>
      <w:spacing w:before="240" w:after="60" w:line="360" w:lineRule="auto"/>
      <w:outlineLvl w:val="5"/>
    </w:pPr>
    <w:rPr>
      <w:i/>
      <w:sz w:val="22"/>
    </w:rPr>
  </w:style>
  <w:style w:type="paragraph" w:styleId="7">
    <w:name w:val="heading 7"/>
    <w:basedOn w:val="a3"/>
    <w:next w:val="a3"/>
    <w:link w:val="70"/>
    <w:uiPriority w:val="9"/>
    <w:qFormat/>
    <w:rsid w:val="00F277CC"/>
    <w:pPr>
      <w:numPr>
        <w:ilvl w:val="6"/>
        <w:numId w:val="3"/>
      </w:numPr>
      <w:spacing w:before="240" w:after="60" w:line="360" w:lineRule="auto"/>
      <w:outlineLvl w:val="6"/>
    </w:pPr>
  </w:style>
  <w:style w:type="paragraph" w:styleId="8">
    <w:name w:val="heading 8"/>
    <w:basedOn w:val="a3"/>
    <w:next w:val="a3"/>
    <w:link w:val="80"/>
    <w:uiPriority w:val="9"/>
    <w:qFormat/>
    <w:rsid w:val="00F277CC"/>
    <w:pPr>
      <w:numPr>
        <w:ilvl w:val="7"/>
        <w:numId w:val="3"/>
      </w:numPr>
      <w:spacing w:before="240" w:after="60" w:line="360" w:lineRule="auto"/>
      <w:outlineLvl w:val="7"/>
    </w:pPr>
    <w:rPr>
      <w:i/>
    </w:rPr>
  </w:style>
  <w:style w:type="paragraph" w:styleId="9">
    <w:name w:val="heading 9"/>
    <w:basedOn w:val="a3"/>
    <w:next w:val="a3"/>
    <w:link w:val="90"/>
    <w:uiPriority w:val="9"/>
    <w:qFormat/>
    <w:rsid w:val="00F277CC"/>
    <w:pPr>
      <w:numPr>
        <w:ilvl w:val="8"/>
        <w:numId w:val="3"/>
      </w:numPr>
      <w:spacing w:before="240" w:after="60" w:line="360" w:lineRule="auto"/>
      <w:outlineLvl w:val="8"/>
    </w:pPr>
    <w:rPr>
      <w:b/>
      <w:i/>
      <w:sz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locked/>
    <w:rsid w:val="00F277CC"/>
    <w:rPr>
      <w:rFonts w:cs="Times New Roman"/>
      <w:b/>
      <w:sz w:val="32"/>
      <w:szCs w:val="32"/>
      <w:lang w:val="x-none" w:eastAsia="ru-RU"/>
    </w:rPr>
  </w:style>
  <w:style w:type="character" w:customStyle="1" w:styleId="20">
    <w:name w:val="Заголовок 2 Знак"/>
    <w:link w:val="2"/>
    <w:uiPriority w:val="9"/>
    <w:locked/>
    <w:rsid w:val="00F277CC"/>
    <w:rPr>
      <w:rFonts w:cs="Times New Roman"/>
      <w:b/>
      <w:sz w:val="20"/>
      <w:szCs w:val="20"/>
      <w:lang w:val="x-none" w:eastAsia="ru-RU"/>
    </w:rPr>
  </w:style>
  <w:style w:type="character" w:customStyle="1" w:styleId="31">
    <w:name w:val="Заголовок 3 Знак"/>
    <w:link w:val="3"/>
    <w:uiPriority w:val="9"/>
    <w:locked/>
    <w:rsid w:val="00F277CC"/>
    <w:rPr>
      <w:rFonts w:cs="Times New Roman"/>
      <w:b/>
      <w:sz w:val="28"/>
      <w:szCs w:val="28"/>
      <w:lang w:val="x-none" w:eastAsia="ru-RU"/>
    </w:rPr>
  </w:style>
  <w:style w:type="character" w:customStyle="1" w:styleId="40">
    <w:name w:val="Заголовок 4 Знак"/>
    <w:link w:val="4"/>
    <w:uiPriority w:val="9"/>
    <w:locked/>
    <w:rsid w:val="00F277CC"/>
    <w:rPr>
      <w:rFonts w:cs="Times New Roman"/>
      <w:b/>
      <w:sz w:val="28"/>
      <w:szCs w:val="28"/>
      <w:lang w:val="x-none" w:eastAsia="ru-RU"/>
    </w:rPr>
  </w:style>
  <w:style w:type="character" w:customStyle="1" w:styleId="50">
    <w:name w:val="Заголовок 5 Знак"/>
    <w:link w:val="5"/>
    <w:uiPriority w:val="9"/>
    <w:locked/>
    <w:rsid w:val="00F277CC"/>
    <w:rPr>
      <w:rFonts w:cs="Times New Roman"/>
      <w:sz w:val="20"/>
      <w:szCs w:val="20"/>
      <w:lang w:val="x-none" w:eastAsia="ru-RU"/>
    </w:rPr>
  </w:style>
  <w:style w:type="character" w:customStyle="1" w:styleId="60">
    <w:name w:val="Заголовок 6 Знак"/>
    <w:link w:val="6"/>
    <w:uiPriority w:val="9"/>
    <w:locked/>
    <w:rsid w:val="00F277CC"/>
    <w:rPr>
      <w:rFonts w:cs="Times New Roman"/>
      <w:i/>
      <w:sz w:val="20"/>
      <w:szCs w:val="20"/>
      <w:lang w:val="x-none" w:eastAsia="ru-RU"/>
    </w:rPr>
  </w:style>
  <w:style w:type="character" w:customStyle="1" w:styleId="70">
    <w:name w:val="Заголовок 7 Знак"/>
    <w:link w:val="7"/>
    <w:uiPriority w:val="9"/>
    <w:locked/>
    <w:rsid w:val="00F277CC"/>
    <w:rPr>
      <w:rFonts w:cs="Times New Roman"/>
      <w:sz w:val="20"/>
      <w:szCs w:val="20"/>
      <w:lang w:val="x-none" w:eastAsia="ru-RU"/>
    </w:rPr>
  </w:style>
  <w:style w:type="character" w:customStyle="1" w:styleId="80">
    <w:name w:val="Заголовок 8 Знак"/>
    <w:link w:val="8"/>
    <w:uiPriority w:val="9"/>
    <w:locked/>
    <w:rsid w:val="00F277CC"/>
    <w:rPr>
      <w:rFonts w:cs="Times New Roman"/>
      <w:i/>
      <w:sz w:val="20"/>
      <w:szCs w:val="20"/>
      <w:lang w:val="x-none" w:eastAsia="ru-RU"/>
    </w:rPr>
  </w:style>
  <w:style w:type="character" w:customStyle="1" w:styleId="90">
    <w:name w:val="Заголовок 9 Знак"/>
    <w:link w:val="9"/>
    <w:uiPriority w:val="9"/>
    <w:locked/>
    <w:rsid w:val="00F277CC"/>
    <w:rPr>
      <w:rFonts w:cs="Times New Roman"/>
      <w:b/>
      <w:i/>
      <w:sz w:val="20"/>
      <w:szCs w:val="20"/>
      <w:lang w:val="x-none" w:eastAsia="ru-RU"/>
    </w:rPr>
  </w:style>
  <w:style w:type="paragraph" w:styleId="a7">
    <w:name w:val="Balloon Text"/>
    <w:basedOn w:val="a3"/>
    <w:link w:val="a8"/>
    <w:uiPriority w:val="99"/>
    <w:semiHidden/>
    <w:rsid w:val="00F277CC"/>
    <w:pPr>
      <w:spacing w:line="360" w:lineRule="auto"/>
      <w:ind w:firstLine="567"/>
    </w:pPr>
    <w:rPr>
      <w:rFonts w:ascii="Tahoma" w:hAnsi="Tahoma" w:cs="Tahoma"/>
      <w:sz w:val="16"/>
      <w:szCs w:val="16"/>
    </w:rPr>
  </w:style>
  <w:style w:type="character" w:customStyle="1" w:styleId="a8">
    <w:name w:val="Текст выноски Знак"/>
    <w:link w:val="a7"/>
    <w:uiPriority w:val="99"/>
    <w:semiHidden/>
    <w:locked/>
    <w:rsid w:val="00F277CC"/>
    <w:rPr>
      <w:rFonts w:ascii="Tahoma" w:hAnsi="Tahoma" w:cs="Tahoma"/>
      <w:sz w:val="16"/>
      <w:szCs w:val="16"/>
      <w:lang w:val="x-none" w:eastAsia="ru-RU"/>
    </w:rPr>
  </w:style>
  <w:style w:type="paragraph" w:styleId="a9">
    <w:name w:val="header"/>
    <w:basedOn w:val="a3"/>
    <w:link w:val="aa"/>
    <w:uiPriority w:val="99"/>
    <w:semiHidden/>
    <w:rsid w:val="00F277CC"/>
    <w:pPr>
      <w:widowControl/>
      <w:tabs>
        <w:tab w:val="center" w:pos="4153"/>
        <w:tab w:val="right" w:pos="8306"/>
      </w:tabs>
      <w:spacing w:line="360" w:lineRule="auto"/>
      <w:ind w:firstLine="0"/>
    </w:pPr>
    <w:rPr>
      <w:rFonts w:ascii="Arial" w:hAnsi="Arial"/>
      <w:sz w:val="28"/>
    </w:rPr>
  </w:style>
  <w:style w:type="character" w:customStyle="1" w:styleId="aa">
    <w:name w:val="Верхний колонтитул Знак"/>
    <w:link w:val="a9"/>
    <w:uiPriority w:val="99"/>
    <w:semiHidden/>
    <w:locked/>
    <w:rsid w:val="00F277CC"/>
    <w:rPr>
      <w:rFonts w:ascii="Arial" w:hAnsi="Arial" w:cs="Times New Roman"/>
      <w:sz w:val="20"/>
      <w:szCs w:val="20"/>
      <w:lang w:val="x-none" w:eastAsia="ru-RU"/>
    </w:rPr>
  </w:style>
  <w:style w:type="paragraph" w:styleId="ab">
    <w:name w:val="footer"/>
    <w:basedOn w:val="a3"/>
    <w:link w:val="ac"/>
    <w:uiPriority w:val="99"/>
    <w:semiHidden/>
    <w:rsid w:val="00F277CC"/>
    <w:pPr>
      <w:tabs>
        <w:tab w:val="center" w:pos="4536"/>
        <w:tab w:val="right" w:pos="9072"/>
      </w:tabs>
      <w:spacing w:line="240" w:lineRule="auto"/>
      <w:ind w:firstLine="0"/>
      <w:jc w:val="left"/>
    </w:pPr>
  </w:style>
  <w:style w:type="character" w:customStyle="1" w:styleId="ac">
    <w:name w:val="Нижний колонтитул Знак"/>
    <w:link w:val="ab"/>
    <w:uiPriority w:val="99"/>
    <w:semiHidden/>
    <w:locked/>
    <w:rsid w:val="00F277CC"/>
    <w:rPr>
      <w:rFonts w:cs="Times New Roman"/>
      <w:sz w:val="20"/>
      <w:szCs w:val="20"/>
      <w:lang w:val="x-none" w:eastAsia="ru-RU"/>
    </w:rPr>
  </w:style>
  <w:style w:type="character" w:styleId="ad">
    <w:name w:val="page number"/>
    <w:uiPriority w:val="99"/>
    <w:semiHidden/>
    <w:rsid w:val="00F277CC"/>
    <w:rPr>
      <w:rFonts w:ascii="Times New Roman" w:hAnsi="Times New Roman" w:cs="Times New Roman"/>
      <w:sz w:val="28"/>
      <w:szCs w:val="28"/>
      <w:vertAlign w:val="baseline"/>
    </w:rPr>
  </w:style>
  <w:style w:type="paragraph" w:styleId="11">
    <w:name w:val="toc 1"/>
    <w:basedOn w:val="a3"/>
    <w:next w:val="a3"/>
    <w:autoRedefine/>
    <w:uiPriority w:val="39"/>
    <w:semiHidden/>
    <w:rsid w:val="00F277CC"/>
    <w:pPr>
      <w:tabs>
        <w:tab w:val="left" w:pos="540"/>
        <w:tab w:val="left" w:pos="1080"/>
        <w:tab w:val="right" w:pos="9540"/>
      </w:tabs>
      <w:spacing w:before="120" w:after="120" w:line="360" w:lineRule="auto"/>
      <w:ind w:right="816" w:firstLine="0"/>
      <w:jc w:val="left"/>
    </w:pPr>
    <w:rPr>
      <w:bCs/>
      <w:sz w:val="28"/>
      <w:szCs w:val="28"/>
    </w:rPr>
  </w:style>
  <w:style w:type="paragraph" w:styleId="21">
    <w:name w:val="toc 2"/>
    <w:basedOn w:val="a3"/>
    <w:next w:val="a3"/>
    <w:autoRedefine/>
    <w:uiPriority w:val="39"/>
    <w:semiHidden/>
    <w:rsid w:val="00F277CC"/>
    <w:pPr>
      <w:widowControl/>
      <w:tabs>
        <w:tab w:val="left" w:pos="1080"/>
        <w:tab w:val="right" w:pos="9540"/>
      </w:tabs>
      <w:spacing w:line="360" w:lineRule="auto"/>
      <w:ind w:left="567" w:right="638" w:firstLine="0"/>
      <w:jc w:val="left"/>
    </w:pPr>
    <w:rPr>
      <w:sz w:val="28"/>
    </w:rPr>
  </w:style>
  <w:style w:type="paragraph" w:styleId="32">
    <w:name w:val="toc 3"/>
    <w:basedOn w:val="a3"/>
    <w:next w:val="a3"/>
    <w:autoRedefine/>
    <w:uiPriority w:val="39"/>
    <w:semiHidden/>
    <w:rsid w:val="00F277CC"/>
    <w:pPr>
      <w:widowControl/>
      <w:spacing w:line="240" w:lineRule="auto"/>
      <w:ind w:left="480" w:firstLine="0"/>
      <w:jc w:val="left"/>
    </w:pPr>
    <w:rPr>
      <w:iCs/>
      <w:sz w:val="22"/>
    </w:rPr>
  </w:style>
  <w:style w:type="paragraph" w:styleId="41">
    <w:name w:val="toc 4"/>
    <w:basedOn w:val="a3"/>
    <w:next w:val="a3"/>
    <w:autoRedefine/>
    <w:uiPriority w:val="39"/>
    <w:semiHidden/>
    <w:rsid w:val="00F277CC"/>
    <w:pPr>
      <w:spacing w:line="360" w:lineRule="auto"/>
      <w:ind w:left="840" w:firstLine="567"/>
      <w:jc w:val="left"/>
    </w:pPr>
    <w:rPr>
      <w:sz w:val="18"/>
      <w:szCs w:val="18"/>
    </w:rPr>
  </w:style>
  <w:style w:type="paragraph" w:styleId="51">
    <w:name w:val="toc 5"/>
    <w:basedOn w:val="a3"/>
    <w:next w:val="a3"/>
    <w:autoRedefine/>
    <w:uiPriority w:val="39"/>
    <w:semiHidden/>
    <w:rsid w:val="00F277CC"/>
    <w:pPr>
      <w:spacing w:line="360" w:lineRule="auto"/>
      <w:ind w:left="1120" w:firstLine="567"/>
      <w:jc w:val="left"/>
    </w:pPr>
    <w:rPr>
      <w:sz w:val="18"/>
      <w:szCs w:val="18"/>
    </w:rPr>
  </w:style>
  <w:style w:type="paragraph" w:styleId="61">
    <w:name w:val="toc 6"/>
    <w:basedOn w:val="a3"/>
    <w:next w:val="a3"/>
    <w:autoRedefine/>
    <w:uiPriority w:val="39"/>
    <w:semiHidden/>
    <w:rsid w:val="00F277CC"/>
    <w:pPr>
      <w:spacing w:line="360" w:lineRule="auto"/>
      <w:ind w:left="1400" w:firstLine="567"/>
      <w:jc w:val="left"/>
    </w:pPr>
    <w:rPr>
      <w:sz w:val="18"/>
      <w:szCs w:val="18"/>
    </w:rPr>
  </w:style>
  <w:style w:type="paragraph" w:styleId="71">
    <w:name w:val="toc 7"/>
    <w:basedOn w:val="a3"/>
    <w:next w:val="a3"/>
    <w:autoRedefine/>
    <w:uiPriority w:val="39"/>
    <w:semiHidden/>
    <w:rsid w:val="00F277CC"/>
    <w:pPr>
      <w:spacing w:line="360" w:lineRule="auto"/>
      <w:ind w:left="1680" w:firstLine="567"/>
      <w:jc w:val="left"/>
    </w:pPr>
    <w:rPr>
      <w:sz w:val="18"/>
      <w:szCs w:val="18"/>
    </w:rPr>
  </w:style>
  <w:style w:type="paragraph" w:styleId="81">
    <w:name w:val="toc 8"/>
    <w:basedOn w:val="a3"/>
    <w:next w:val="a3"/>
    <w:autoRedefine/>
    <w:uiPriority w:val="39"/>
    <w:semiHidden/>
    <w:rsid w:val="00F277CC"/>
    <w:pPr>
      <w:spacing w:line="360" w:lineRule="auto"/>
      <w:ind w:left="1960" w:firstLine="567"/>
      <w:jc w:val="left"/>
    </w:pPr>
    <w:rPr>
      <w:sz w:val="18"/>
      <w:szCs w:val="18"/>
    </w:rPr>
  </w:style>
  <w:style w:type="paragraph" w:styleId="91">
    <w:name w:val="toc 9"/>
    <w:basedOn w:val="a3"/>
    <w:next w:val="a3"/>
    <w:autoRedefine/>
    <w:uiPriority w:val="39"/>
    <w:semiHidden/>
    <w:rsid w:val="00F277CC"/>
    <w:pPr>
      <w:spacing w:line="360" w:lineRule="auto"/>
      <w:ind w:left="2240" w:firstLine="567"/>
      <w:jc w:val="left"/>
    </w:pPr>
    <w:rPr>
      <w:sz w:val="18"/>
      <w:szCs w:val="18"/>
    </w:rPr>
  </w:style>
  <w:style w:type="paragraph" w:styleId="ae">
    <w:name w:val="Body Text"/>
    <w:basedOn w:val="a3"/>
    <w:link w:val="af"/>
    <w:uiPriority w:val="99"/>
    <w:semiHidden/>
    <w:rsid w:val="00F277CC"/>
    <w:pPr>
      <w:spacing w:line="360" w:lineRule="auto"/>
      <w:ind w:firstLine="0"/>
    </w:pPr>
    <w:rPr>
      <w:b/>
      <w:sz w:val="28"/>
    </w:rPr>
  </w:style>
  <w:style w:type="character" w:customStyle="1" w:styleId="af">
    <w:name w:val="Основной текст Знак"/>
    <w:link w:val="ae"/>
    <w:uiPriority w:val="99"/>
    <w:semiHidden/>
    <w:locked/>
    <w:rsid w:val="00F277CC"/>
    <w:rPr>
      <w:rFonts w:cs="Times New Roman"/>
      <w:b/>
      <w:sz w:val="20"/>
      <w:szCs w:val="20"/>
      <w:lang w:val="x-none" w:eastAsia="ru-RU"/>
    </w:rPr>
  </w:style>
  <w:style w:type="paragraph" w:styleId="af0">
    <w:name w:val="Body Text Indent"/>
    <w:basedOn w:val="a3"/>
    <w:link w:val="af1"/>
    <w:uiPriority w:val="99"/>
    <w:semiHidden/>
    <w:rsid w:val="00F277CC"/>
    <w:pPr>
      <w:spacing w:line="360" w:lineRule="auto"/>
      <w:ind w:firstLine="567"/>
    </w:pPr>
    <w:rPr>
      <w:sz w:val="28"/>
    </w:rPr>
  </w:style>
  <w:style w:type="character" w:customStyle="1" w:styleId="af1">
    <w:name w:val="Основной текст с отступом Знак"/>
    <w:link w:val="af0"/>
    <w:uiPriority w:val="99"/>
    <w:semiHidden/>
    <w:locked/>
    <w:rsid w:val="00F277CC"/>
    <w:rPr>
      <w:rFonts w:cs="Times New Roman"/>
      <w:sz w:val="20"/>
      <w:szCs w:val="20"/>
      <w:lang w:val="x-none" w:eastAsia="ru-RU"/>
    </w:rPr>
  </w:style>
  <w:style w:type="paragraph" w:styleId="22">
    <w:name w:val="Body Text Indent 2"/>
    <w:basedOn w:val="a3"/>
    <w:link w:val="23"/>
    <w:uiPriority w:val="99"/>
    <w:semiHidden/>
    <w:rsid w:val="00F277CC"/>
    <w:pPr>
      <w:spacing w:line="360" w:lineRule="auto"/>
      <w:ind w:firstLine="567"/>
    </w:pPr>
    <w:rPr>
      <w:sz w:val="28"/>
      <w:u w:val="single"/>
    </w:rPr>
  </w:style>
  <w:style w:type="character" w:customStyle="1" w:styleId="23">
    <w:name w:val="Основной текст с отступом 2 Знак"/>
    <w:link w:val="22"/>
    <w:uiPriority w:val="99"/>
    <w:semiHidden/>
    <w:locked/>
    <w:rsid w:val="00F277CC"/>
    <w:rPr>
      <w:rFonts w:cs="Times New Roman"/>
      <w:sz w:val="20"/>
      <w:szCs w:val="20"/>
      <w:u w:val="single"/>
      <w:lang w:val="x-none" w:eastAsia="ru-RU"/>
    </w:rPr>
  </w:style>
  <w:style w:type="paragraph" w:styleId="33">
    <w:name w:val="Body Text Indent 3"/>
    <w:basedOn w:val="a3"/>
    <w:link w:val="34"/>
    <w:uiPriority w:val="99"/>
    <w:semiHidden/>
    <w:rsid w:val="00F277CC"/>
    <w:pPr>
      <w:spacing w:line="360" w:lineRule="auto"/>
      <w:ind w:firstLine="567"/>
    </w:pPr>
    <w:rPr>
      <w:sz w:val="28"/>
    </w:rPr>
  </w:style>
  <w:style w:type="character" w:customStyle="1" w:styleId="34">
    <w:name w:val="Основной текст с отступом 3 Знак"/>
    <w:link w:val="33"/>
    <w:uiPriority w:val="99"/>
    <w:semiHidden/>
    <w:locked/>
    <w:rsid w:val="00F277CC"/>
    <w:rPr>
      <w:rFonts w:cs="Times New Roman"/>
      <w:sz w:val="20"/>
      <w:szCs w:val="20"/>
      <w:lang w:val="x-none" w:eastAsia="ru-RU"/>
    </w:rPr>
  </w:style>
  <w:style w:type="paragraph" w:customStyle="1" w:styleId="af2">
    <w:name w:val="таблица название"/>
    <w:basedOn w:val="a3"/>
    <w:rsid w:val="00F277CC"/>
    <w:pPr>
      <w:spacing w:after="360" w:line="240" w:lineRule="auto"/>
      <w:ind w:firstLine="567"/>
      <w:jc w:val="center"/>
    </w:pPr>
    <w:rPr>
      <w:sz w:val="28"/>
    </w:rPr>
  </w:style>
  <w:style w:type="paragraph" w:customStyle="1" w:styleId="af3">
    <w:name w:val="таблица текст"/>
    <w:basedOn w:val="a3"/>
    <w:link w:val="af4"/>
    <w:rsid w:val="00F277CC"/>
    <w:pPr>
      <w:spacing w:line="240" w:lineRule="auto"/>
      <w:ind w:firstLine="0"/>
    </w:pPr>
    <w:rPr>
      <w:sz w:val="24"/>
    </w:rPr>
  </w:style>
  <w:style w:type="paragraph" w:customStyle="1" w:styleId="a0">
    <w:name w:val="Таблица"/>
    <w:basedOn w:val="a3"/>
    <w:autoRedefine/>
    <w:semiHidden/>
    <w:rsid w:val="00F277CC"/>
    <w:pPr>
      <w:numPr>
        <w:numId w:val="1"/>
      </w:numPr>
      <w:spacing w:before="120" w:after="120" w:line="240" w:lineRule="auto"/>
      <w:jc w:val="right"/>
    </w:pPr>
    <w:rPr>
      <w:sz w:val="28"/>
    </w:rPr>
  </w:style>
  <w:style w:type="paragraph" w:styleId="24">
    <w:name w:val="Body Text 2"/>
    <w:basedOn w:val="a3"/>
    <w:link w:val="25"/>
    <w:uiPriority w:val="99"/>
    <w:semiHidden/>
    <w:rsid w:val="00F277CC"/>
    <w:pPr>
      <w:spacing w:line="240" w:lineRule="auto"/>
      <w:ind w:firstLine="0"/>
    </w:pPr>
    <w:rPr>
      <w:sz w:val="22"/>
    </w:rPr>
  </w:style>
  <w:style w:type="character" w:customStyle="1" w:styleId="25">
    <w:name w:val="Основной текст 2 Знак"/>
    <w:link w:val="24"/>
    <w:uiPriority w:val="99"/>
    <w:semiHidden/>
    <w:locked/>
    <w:rsid w:val="00F277CC"/>
    <w:rPr>
      <w:rFonts w:cs="Times New Roman"/>
      <w:sz w:val="20"/>
      <w:szCs w:val="20"/>
      <w:lang w:val="x-none" w:eastAsia="ru-RU"/>
    </w:rPr>
  </w:style>
  <w:style w:type="paragraph" w:styleId="35">
    <w:name w:val="Body Text 3"/>
    <w:basedOn w:val="a3"/>
    <w:link w:val="36"/>
    <w:uiPriority w:val="99"/>
    <w:semiHidden/>
    <w:rsid w:val="00F277CC"/>
    <w:pPr>
      <w:spacing w:line="240" w:lineRule="auto"/>
      <w:ind w:firstLine="0"/>
      <w:jc w:val="center"/>
    </w:pPr>
    <w:rPr>
      <w:sz w:val="18"/>
    </w:rPr>
  </w:style>
  <w:style w:type="character" w:customStyle="1" w:styleId="36">
    <w:name w:val="Основной текст 3 Знак"/>
    <w:link w:val="35"/>
    <w:uiPriority w:val="99"/>
    <w:semiHidden/>
    <w:locked/>
    <w:rsid w:val="00F277CC"/>
    <w:rPr>
      <w:rFonts w:cs="Times New Roman"/>
      <w:sz w:val="20"/>
      <w:szCs w:val="20"/>
      <w:lang w:val="x-none" w:eastAsia="ru-RU"/>
    </w:rPr>
  </w:style>
  <w:style w:type="paragraph" w:customStyle="1" w:styleId="af5">
    <w:name w:val="название таблицы"/>
    <w:basedOn w:val="a3"/>
    <w:semiHidden/>
    <w:rsid w:val="00F277CC"/>
    <w:pPr>
      <w:spacing w:after="240" w:line="240" w:lineRule="auto"/>
      <w:ind w:firstLine="0"/>
      <w:jc w:val="center"/>
    </w:pPr>
    <w:rPr>
      <w:b/>
      <w:sz w:val="28"/>
    </w:rPr>
  </w:style>
  <w:style w:type="paragraph" w:customStyle="1" w:styleId="af6">
    <w:name w:val="схема"/>
    <w:basedOn w:val="a0"/>
    <w:next w:val="a3"/>
    <w:semiHidden/>
    <w:rsid w:val="00F277CC"/>
    <w:pPr>
      <w:numPr>
        <w:numId w:val="0"/>
      </w:numPr>
      <w:spacing w:before="240" w:after="240"/>
    </w:pPr>
  </w:style>
  <w:style w:type="paragraph" w:customStyle="1" w:styleId="a1">
    <w:name w:val="таблица"/>
    <w:basedOn w:val="a3"/>
    <w:autoRedefine/>
    <w:semiHidden/>
    <w:rsid w:val="00F277CC"/>
    <w:pPr>
      <w:widowControl/>
      <w:numPr>
        <w:numId w:val="6"/>
      </w:numPr>
      <w:spacing w:before="240" w:after="240" w:line="240" w:lineRule="auto"/>
      <w:jc w:val="right"/>
    </w:pPr>
    <w:rPr>
      <w:sz w:val="28"/>
    </w:rPr>
  </w:style>
  <w:style w:type="character" w:styleId="af7">
    <w:name w:val="Hyperlink"/>
    <w:uiPriority w:val="99"/>
    <w:semiHidden/>
    <w:rsid w:val="00F277CC"/>
    <w:rPr>
      <w:rFonts w:cs="Times New Roman"/>
      <w:color w:val="0000FF"/>
      <w:u w:val="single"/>
    </w:rPr>
  </w:style>
  <w:style w:type="paragraph" w:customStyle="1" w:styleId="210">
    <w:name w:val="Оглавление 21"/>
    <w:basedOn w:val="a3"/>
    <w:next w:val="a3"/>
    <w:autoRedefine/>
    <w:semiHidden/>
    <w:rsid w:val="00F277CC"/>
    <w:pPr>
      <w:tabs>
        <w:tab w:val="left" w:pos="1680"/>
        <w:tab w:val="right" w:leader="dot" w:pos="8296"/>
      </w:tabs>
      <w:spacing w:line="360" w:lineRule="auto"/>
      <w:ind w:firstLine="567"/>
      <w:jc w:val="left"/>
    </w:pPr>
    <w:rPr>
      <w:smallCaps/>
    </w:rPr>
  </w:style>
  <w:style w:type="table" w:styleId="af8">
    <w:name w:val="Table Grid"/>
    <w:basedOn w:val="a5"/>
    <w:uiPriority w:val="59"/>
    <w:rsid w:val="00F277CC"/>
    <w:pPr>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текст таблицы"/>
    <w:basedOn w:val="a3"/>
    <w:semiHidden/>
    <w:rsid w:val="00F277CC"/>
    <w:pPr>
      <w:spacing w:line="240" w:lineRule="auto"/>
      <w:ind w:firstLine="0"/>
      <w:jc w:val="left"/>
    </w:pPr>
    <w:rPr>
      <w:sz w:val="24"/>
    </w:rPr>
  </w:style>
  <w:style w:type="character" w:customStyle="1" w:styleId="Cmporu">
    <w:name w:val="Cmporuй"/>
    <w:semiHidden/>
    <w:rsid w:val="00F277CC"/>
    <w:rPr>
      <w:b/>
    </w:rPr>
  </w:style>
  <w:style w:type="character" w:customStyle="1" w:styleId="smalljs11">
    <w:name w:val="smalljs11"/>
    <w:semiHidden/>
    <w:rsid w:val="00F277CC"/>
    <w:rPr>
      <w:rFonts w:ascii="Arial" w:hAnsi="Arial" w:cs="Arial"/>
      <w:sz w:val="18"/>
      <w:szCs w:val="18"/>
    </w:rPr>
  </w:style>
  <w:style w:type="character" w:styleId="afa">
    <w:name w:val="footnote reference"/>
    <w:uiPriority w:val="99"/>
    <w:semiHidden/>
    <w:rsid w:val="00F277CC"/>
    <w:rPr>
      <w:rFonts w:cs="Times New Roman"/>
      <w:vertAlign w:val="superscript"/>
    </w:rPr>
  </w:style>
  <w:style w:type="paragraph" w:customStyle="1" w:styleId="afb">
    <w:name w:val="Мой"/>
    <w:basedOn w:val="a3"/>
    <w:semiHidden/>
    <w:rsid w:val="00F277CC"/>
    <w:pPr>
      <w:spacing w:line="240" w:lineRule="auto"/>
      <w:ind w:firstLine="720"/>
    </w:pPr>
    <w:rPr>
      <w:sz w:val="28"/>
    </w:rPr>
  </w:style>
  <w:style w:type="paragraph" w:styleId="afc">
    <w:name w:val="footnote text"/>
    <w:basedOn w:val="a3"/>
    <w:link w:val="afd"/>
    <w:uiPriority w:val="99"/>
    <w:semiHidden/>
    <w:rsid w:val="00F277CC"/>
    <w:pPr>
      <w:spacing w:line="360" w:lineRule="auto"/>
      <w:ind w:firstLine="567"/>
    </w:pPr>
  </w:style>
  <w:style w:type="character" w:customStyle="1" w:styleId="afd">
    <w:name w:val="Текст сноски Знак"/>
    <w:link w:val="afc"/>
    <w:uiPriority w:val="99"/>
    <w:semiHidden/>
    <w:locked/>
    <w:rsid w:val="00F277CC"/>
    <w:rPr>
      <w:rFonts w:cs="Times New Roman"/>
      <w:sz w:val="20"/>
      <w:szCs w:val="20"/>
      <w:lang w:val="x-none" w:eastAsia="ru-RU"/>
    </w:rPr>
  </w:style>
  <w:style w:type="paragraph" w:customStyle="1" w:styleId="afe">
    <w:name w:val="заголовок таблицы"/>
    <w:basedOn w:val="a3"/>
    <w:semiHidden/>
    <w:rsid w:val="00F277CC"/>
    <w:pPr>
      <w:spacing w:before="120" w:after="240" w:line="240" w:lineRule="auto"/>
      <w:ind w:firstLine="0"/>
      <w:jc w:val="center"/>
    </w:pPr>
    <w:rPr>
      <w:b/>
      <w:smallCaps/>
      <w:spacing w:val="20"/>
      <w:sz w:val="28"/>
    </w:rPr>
  </w:style>
  <w:style w:type="paragraph" w:customStyle="1" w:styleId="a">
    <w:name w:val="таблица №"/>
    <w:basedOn w:val="af3"/>
    <w:rsid w:val="00F277CC"/>
    <w:pPr>
      <w:numPr>
        <w:numId w:val="2"/>
      </w:numPr>
      <w:spacing w:before="120" w:after="240"/>
      <w:jc w:val="right"/>
    </w:pPr>
    <w:rPr>
      <w:sz w:val="28"/>
    </w:rPr>
  </w:style>
  <w:style w:type="paragraph" w:customStyle="1" w:styleId="0">
    <w:name w:val="Стиль таблица название + Первая строка:  0 см"/>
    <w:basedOn w:val="af2"/>
    <w:semiHidden/>
    <w:rsid w:val="00F277CC"/>
    <w:pPr>
      <w:ind w:firstLine="0"/>
    </w:pPr>
    <w:rPr>
      <w:bCs/>
    </w:rPr>
  </w:style>
  <w:style w:type="paragraph" w:customStyle="1" w:styleId="aff">
    <w:name w:val="список лит"/>
    <w:basedOn w:val="1"/>
    <w:autoRedefine/>
    <w:semiHidden/>
    <w:rsid w:val="00F277CC"/>
    <w:pPr>
      <w:pageBreakBefore w:val="0"/>
      <w:numPr>
        <w:numId w:val="0"/>
      </w:numPr>
      <w:spacing w:before="240" w:after="240"/>
    </w:pPr>
  </w:style>
  <w:style w:type="paragraph" w:customStyle="1" w:styleId="a2">
    <w:name w:val="рисунок"/>
    <w:basedOn w:val="a3"/>
    <w:rsid w:val="00F277CC"/>
    <w:pPr>
      <w:widowControl/>
      <w:numPr>
        <w:numId w:val="5"/>
      </w:numPr>
      <w:spacing w:line="240" w:lineRule="auto"/>
      <w:jc w:val="center"/>
    </w:pPr>
    <w:rPr>
      <w:sz w:val="28"/>
    </w:rPr>
  </w:style>
  <w:style w:type="paragraph" w:customStyle="1" w:styleId="aff0">
    <w:name w:val="Цитаты"/>
    <w:basedOn w:val="a3"/>
    <w:semiHidden/>
    <w:rsid w:val="00F277CC"/>
    <w:pPr>
      <w:widowControl/>
      <w:spacing w:before="100" w:after="100" w:line="240" w:lineRule="auto"/>
      <w:ind w:left="360" w:right="360" w:firstLine="0"/>
      <w:jc w:val="left"/>
    </w:pPr>
    <w:rPr>
      <w:sz w:val="24"/>
    </w:rPr>
  </w:style>
  <w:style w:type="paragraph" w:customStyle="1" w:styleId="26">
    <w:name w:val="Стиль Заголовок 2"/>
    <w:aliases w:val="Заголовок 2 Знак + Перед:  12 пт После:  12 пт"/>
    <w:basedOn w:val="2"/>
    <w:rsid w:val="00F277CC"/>
    <w:pPr>
      <w:ind w:left="720" w:firstLine="0"/>
    </w:pPr>
    <w:rPr>
      <w:bCs/>
    </w:rPr>
  </w:style>
  <w:style w:type="paragraph" w:customStyle="1" w:styleId="30">
    <w:name w:val="таблица 3"/>
    <w:basedOn w:val="a3"/>
    <w:autoRedefine/>
    <w:rsid w:val="00F277CC"/>
    <w:pPr>
      <w:numPr>
        <w:numId w:val="12"/>
      </w:numPr>
      <w:tabs>
        <w:tab w:val="left" w:pos="1620"/>
        <w:tab w:val="num" w:pos="1980"/>
      </w:tabs>
      <w:spacing w:before="120" w:after="240" w:line="360" w:lineRule="auto"/>
      <w:ind w:left="1620" w:hanging="1620"/>
      <w:jc w:val="left"/>
    </w:pPr>
    <w:rPr>
      <w:sz w:val="28"/>
    </w:rPr>
  </w:style>
  <w:style w:type="character" w:customStyle="1" w:styleId="af4">
    <w:name w:val="таблица текст Знак"/>
    <w:link w:val="af3"/>
    <w:locked/>
    <w:rsid w:val="00F277CC"/>
    <w:rPr>
      <w:rFonts w:cs="Times New Roman"/>
      <w:sz w:val="20"/>
      <w:szCs w:val="20"/>
      <w:lang w:val="x-none" w:eastAsia="ru-RU"/>
    </w:rPr>
  </w:style>
  <w:style w:type="paragraph" w:customStyle="1" w:styleId="120">
    <w:name w:val="Стиль 12 пт По правому краю Первая строка:  0 см Междустр.интерв..."/>
    <w:basedOn w:val="a3"/>
    <w:rsid w:val="00F277CC"/>
    <w:pPr>
      <w:spacing w:line="240" w:lineRule="auto"/>
      <w:ind w:firstLine="0"/>
      <w:jc w:val="right"/>
    </w:pPr>
    <w:rPr>
      <w:sz w:val="24"/>
    </w:rPr>
  </w:style>
  <w:style w:type="paragraph" w:customStyle="1" w:styleId="aff1">
    <w:name w:val="таблица текст Знак Знак Знак"/>
    <w:basedOn w:val="a3"/>
    <w:link w:val="aff2"/>
    <w:rsid w:val="00F277CC"/>
    <w:pPr>
      <w:spacing w:line="240" w:lineRule="auto"/>
      <w:ind w:firstLine="0"/>
      <w:jc w:val="center"/>
    </w:pPr>
    <w:rPr>
      <w:sz w:val="28"/>
      <w:szCs w:val="28"/>
    </w:rPr>
  </w:style>
  <w:style w:type="character" w:customStyle="1" w:styleId="aff2">
    <w:name w:val="таблица текст Знак Знак Знак Знак"/>
    <w:link w:val="aff1"/>
    <w:locked/>
    <w:rsid w:val="00F277CC"/>
    <w:rPr>
      <w:rFonts w:cs="Times New Roman"/>
      <w:sz w:val="28"/>
      <w:szCs w:val="28"/>
      <w:lang w:val="x-none" w:eastAsia="ru-RU"/>
    </w:rPr>
  </w:style>
  <w:style w:type="paragraph" w:customStyle="1" w:styleId="aff3">
    <w:name w:val="таблица текст Знак Знак"/>
    <w:basedOn w:val="a3"/>
    <w:rsid w:val="00F277CC"/>
    <w:pPr>
      <w:spacing w:line="240" w:lineRule="auto"/>
      <w:ind w:firstLine="0"/>
      <w:jc w:val="center"/>
    </w:pPr>
    <w:rPr>
      <w:sz w:val="28"/>
      <w:szCs w:val="28"/>
    </w:rPr>
  </w:style>
  <w:style w:type="paragraph" w:customStyle="1" w:styleId="42">
    <w:name w:val="таблица 4"/>
    <w:basedOn w:val="a3"/>
    <w:semiHidden/>
    <w:rsid w:val="00F277CC"/>
    <w:pPr>
      <w:tabs>
        <w:tab w:val="num" w:pos="170"/>
      </w:tabs>
      <w:spacing w:before="120" w:after="240" w:line="240" w:lineRule="auto"/>
      <w:ind w:left="170" w:firstLine="0"/>
      <w:jc w:val="center"/>
    </w:pPr>
    <w:rPr>
      <w:rFonts w:eastAsia="MS Mincho"/>
      <w:color w:val="000000"/>
      <w:sz w:val="28"/>
      <w:lang w:eastAsia="ja-JP"/>
    </w:rPr>
  </w:style>
  <w:style w:type="paragraph" w:customStyle="1" w:styleId="12">
    <w:name w:val="таблица текст Знак1"/>
    <w:basedOn w:val="a3"/>
    <w:link w:val="13"/>
    <w:rsid w:val="00F277CC"/>
    <w:pPr>
      <w:spacing w:line="240" w:lineRule="auto"/>
      <w:ind w:firstLine="0"/>
      <w:jc w:val="center"/>
    </w:pPr>
    <w:rPr>
      <w:color w:val="000000"/>
      <w:sz w:val="24"/>
    </w:rPr>
  </w:style>
  <w:style w:type="character" w:customStyle="1" w:styleId="13">
    <w:name w:val="таблица текст Знак1 Знак"/>
    <w:link w:val="12"/>
    <w:locked/>
    <w:rsid w:val="00F277CC"/>
    <w:rPr>
      <w:rFonts w:cs="Times New Roman"/>
      <w:color w:val="000000"/>
      <w:sz w:val="20"/>
      <w:szCs w:val="20"/>
      <w:lang w:val="x-none" w:eastAsia="ru-RU"/>
    </w:rPr>
  </w:style>
  <w:style w:type="character" w:customStyle="1" w:styleId="14">
    <w:name w:val="таблица текст Знак Знак1"/>
    <w:rsid w:val="00F277CC"/>
    <w:rPr>
      <w:rFonts w:eastAsia="MS Mincho" w:cs="Times New Roman"/>
      <w:sz w:val="28"/>
      <w:szCs w:val="28"/>
      <w:lang w:val="ru-RU" w:eastAsia="ja-JP" w:bidi="ar-SA"/>
    </w:rPr>
  </w:style>
  <w:style w:type="character" w:customStyle="1" w:styleId="15">
    <w:name w:val="таблица текст Знак1 Знак Знак"/>
    <w:rsid w:val="00F277CC"/>
    <w:rPr>
      <w:rFonts w:cs="Times New Roman"/>
      <w:color w:val="000000"/>
      <w:sz w:val="24"/>
      <w:lang w:val="ru-RU" w:eastAsia="ru-RU" w:bidi="ar-SA"/>
    </w:rPr>
  </w:style>
  <w:style w:type="character" w:styleId="aff4">
    <w:name w:val="FollowedHyperlink"/>
    <w:uiPriority w:val="99"/>
    <w:semiHidden/>
    <w:unhideWhenUsed/>
    <w:rsid w:val="00F277CC"/>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21647</Words>
  <Characters>123390</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144748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dc:creator>
  <cp:keywords/>
  <dc:description/>
  <cp:lastModifiedBy>admin</cp:lastModifiedBy>
  <cp:revision>2</cp:revision>
  <dcterms:created xsi:type="dcterms:W3CDTF">2014-04-06T16:45:00Z</dcterms:created>
  <dcterms:modified xsi:type="dcterms:W3CDTF">2014-04-06T16:45:00Z</dcterms:modified>
</cp:coreProperties>
</file>