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2D1" w:rsidRPr="008762D3" w:rsidRDefault="00E45780" w:rsidP="008762D3">
      <w:pPr>
        <w:spacing w:line="360" w:lineRule="auto"/>
        <w:ind w:firstLine="709"/>
        <w:jc w:val="both"/>
        <w:rPr>
          <w:sz w:val="28"/>
          <w:szCs w:val="28"/>
        </w:rPr>
      </w:pPr>
      <w:r w:rsidRPr="008762D3">
        <w:rPr>
          <w:sz w:val="28"/>
          <w:szCs w:val="28"/>
        </w:rPr>
        <w:t>ВВЕДЕНИЕ</w:t>
      </w:r>
    </w:p>
    <w:p w:rsidR="00BA62D1" w:rsidRPr="008762D3" w:rsidRDefault="00BA62D1" w:rsidP="008762D3">
      <w:pPr>
        <w:spacing w:line="360" w:lineRule="auto"/>
        <w:ind w:firstLine="709"/>
        <w:jc w:val="both"/>
        <w:rPr>
          <w:sz w:val="28"/>
          <w:szCs w:val="28"/>
        </w:rPr>
      </w:pPr>
    </w:p>
    <w:p w:rsidR="00201AB8" w:rsidRPr="008762D3" w:rsidRDefault="00FF2357" w:rsidP="008762D3">
      <w:pPr>
        <w:spacing w:line="360" w:lineRule="auto"/>
        <w:ind w:firstLine="709"/>
        <w:jc w:val="both"/>
        <w:rPr>
          <w:color w:val="000000"/>
          <w:sz w:val="28"/>
          <w:szCs w:val="28"/>
        </w:rPr>
      </w:pPr>
      <w:r w:rsidRPr="008762D3">
        <w:rPr>
          <w:color w:val="000000"/>
          <w:sz w:val="28"/>
          <w:szCs w:val="28"/>
        </w:rPr>
        <w:t xml:space="preserve">Строительная отрасль является одной из отраслей материального производства, особенно динамично развивающейся в последние годы. </w:t>
      </w:r>
    </w:p>
    <w:p w:rsidR="00FF2357" w:rsidRPr="008762D3" w:rsidRDefault="00FF2357" w:rsidP="008762D3">
      <w:pPr>
        <w:spacing w:line="360" w:lineRule="auto"/>
        <w:ind w:firstLine="709"/>
        <w:jc w:val="both"/>
        <w:rPr>
          <w:color w:val="000000"/>
          <w:sz w:val="28"/>
          <w:szCs w:val="28"/>
        </w:rPr>
      </w:pPr>
      <w:r w:rsidRPr="008762D3">
        <w:rPr>
          <w:color w:val="000000"/>
          <w:sz w:val="28"/>
          <w:szCs w:val="28"/>
        </w:rPr>
        <w:t>Особенности организации и экономики строительного производства, обусловленные характером строительной продукции, оказывают существенное влияние на порядок ведения бухгалтерского учета в строительстве. К наиболее существенным из них можно отнести территориальную обособленность объектов строительства, во многом индивидуальный</w:t>
      </w:r>
      <w:r w:rsidR="0098738F" w:rsidRPr="008762D3">
        <w:rPr>
          <w:color w:val="000000"/>
          <w:sz w:val="28"/>
          <w:szCs w:val="28"/>
        </w:rPr>
        <w:t xml:space="preserve"> </w:t>
      </w:r>
      <w:r w:rsidRPr="008762D3">
        <w:rPr>
          <w:color w:val="000000"/>
          <w:sz w:val="28"/>
          <w:szCs w:val="28"/>
        </w:rPr>
        <w:t>характер строительного производства, длительность проектирования и строительства объекта, многообразие видов строительно-монтажных работ при строительстве каждого объекта, зависимость сроков и качества строительства от месторасположения объекта, природных условий и даже времени года. Перечисленные и многие другие особенности обуславливают порядок ценообразования в строительстве и учета себестоимости строительных работ.</w:t>
      </w:r>
    </w:p>
    <w:p w:rsidR="00FF2357" w:rsidRPr="008762D3" w:rsidRDefault="00FF2357" w:rsidP="008762D3">
      <w:pPr>
        <w:spacing w:line="360" w:lineRule="auto"/>
        <w:ind w:firstLine="709"/>
        <w:jc w:val="both"/>
        <w:rPr>
          <w:sz w:val="28"/>
          <w:szCs w:val="28"/>
        </w:rPr>
      </w:pPr>
      <w:r w:rsidRPr="008762D3">
        <w:rPr>
          <w:sz w:val="28"/>
          <w:szCs w:val="28"/>
        </w:rPr>
        <w:t>Помимо специфики производства, определяемой видом деятельности организации, на ведение учета производственных затрат оказывают влияние принятая организацией структура управления, правовая форма и другие факторы.</w:t>
      </w:r>
    </w:p>
    <w:p w:rsidR="00FF2357" w:rsidRPr="008762D3" w:rsidRDefault="00FF2357" w:rsidP="008762D3">
      <w:pPr>
        <w:spacing w:line="360" w:lineRule="auto"/>
        <w:ind w:firstLine="709"/>
        <w:jc w:val="both"/>
        <w:rPr>
          <w:sz w:val="28"/>
          <w:szCs w:val="28"/>
        </w:rPr>
      </w:pPr>
      <w:r w:rsidRPr="008762D3">
        <w:rPr>
          <w:sz w:val="28"/>
          <w:szCs w:val="28"/>
        </w:rPr>
        <w:t>Целью бухгалтерского учета стоимости строительных работ является своевременное, полное и достоверное отражение фактических затрат, связанных с производством и сдачей этих работ заказчику, по видам и объектам строительства, выявление отклонений от применяемых норм и плановой себестоимости, а также контроль за использованием материальных, трудовых и финансовых ресурсов.</w:t>
      </w:r>
    </w:p>
    <w:p w:rsidR="00AB775D" w:rsidRPr="008762D3" w:rsidRDefault="00AB775D" w:rsidP="008762D3">
      <w:pPr>
        <w:spacing w:line="360" w:lineRule="auto"/>
        <w:ind w:firstLine="709"/>
        <w:jc w:val="both"/>
        <w:rPr>
          <w:sz w:val="28"/>
          <w:szCs w:val="28"/>
        </w:rPr>
      </w:pPr>
      <w:r w:rsidRPr="008762D3">
        <w:rPr>
          <w:sz w:val="28"/>
          <w:szCs w:val="28"/>
        </w:rPr>
        <w:t>Эффективная организация системы учета расходов становится насущной проблемой многих строительных организаций, требующей оперативного решения.</w:t>
      </w:r>
    </w:p>
    <w:p w:rsidR="002876C1" w:rsidRPr="008762D3" w:rsidRDefault="002876C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Целью аудита расходов подрядных организаций на производство строительно-монтажных работ является установление правильности отнесения затрат и формирования себестоимости строительной продукции в соответствии с нормативными документами по бухгалтерскому учету.</w:t>
      </w:r>
    </w:p>
    <w:p w:rsidR="00FF2357" w:rsidRPr="008762D3" w:rsidRDefault="00FF2357" w:rsidP="008762D3">
      <w:pPr>
        <w:spacing w:line="360" w:lineRule="auto"/>
        <w:ind w:firstLine="709"/>
        <w:jc w:val="both"/>
        <w:rPr>
          <w:sz w:val="28"/>
          <w:szCs w:val="28"/>
        </w:rPr>
      </w:pPr>
      <w:r w:rsidRPr="008762D3">
        <w:rPr>
          <w:sz w:val="28"/>
          <w:szCs w:val="28"/>
        </w:rPr>
        <w:t>В связи с тем, что строительство является одной из главных отраслей экономики исследование порядка учета и аудита затрат в строительстве является одной из актуальнейших тем.</w:t>
      </w:r>
    </w:p>
    <w:p w:rsidR="00FF2357" w:rsidRPr="008762D3" w:rsidRDefault="007B27DB" w:rsidP="008762D3">
      <w:pPr>
        <w:pStyle w:val="HTML"/>
        <w:spacing w:line="360" w:lineRule="auto"/>
        <w:ind w:firstLine="709"/>
        <w:jc w:val="both"/>
        <w:rPr>
          <w:rFonts w:ascii="Times New Roman" w:hAnsi="Times New Roman" w:cs="Times New Roman"/>
          <w:sz w:val="28"/>
          <w:szCs w:val="28"/>
        </w:rPr>
      </w:pPr>
      <w:r w:rsidRPr="008762D3">
        <w:rPr>
          <w:rFonts w:ascii="Times New Roman" w:hAnsi="Times New Roman" w:cs="Times New Roman"/>
          <w:sz w:val="28"/>
          <w:szCs w:val="28"/>
        </w:rPr>
        <w:t>Целью данной</w:t>
      </w:r>
      <w:r w:rsidR="008762D3">
        <w:rPr>
          <w:rFonts w:ascii="Times New Roman" w:hAnsi="Times New Roman" w:cs="Times New Roman"/>
          <w:sz w:val="28"/>
          <w:szCs w:val="28"/>
        </w:rPr>
        <w:t xml:space="preserve"> </w:t>
      </w:r>
      <w:r w:rsidRPr="008762D3">
        <w:rPr>
          <w:rFonts w:ascii="Times New Roman" w:hAnsi="Times New Roman" w:cs="Times New Roman"/>
          <w:sz w:val="28"/>
          <w:szCs w:val="28"/>
        </w:rPr>
        <w:t>дипломной</w:t>
      </w:r>
      <w:r w:rsidR="00FF2357" w:rsidRPr="008762D3">
        <w:rPr>
          <w:rFonts w:ascii="Times New Roman" w:hAnsi="Times New Roman" w:cs="Times New Roman"/>
          <w:sz w:val="28"/>
          <w:szCs w:val="28"/>
        </w:rPr>
        <w:t xml:space="preserve"> работы является изучение</w:t>
      </w:r>
      <w:r w:rsidR="008762D3">
        <w:rPr>
          <w:rFonts w:ascii="Times New Roman" w:hAnsi="Times New Roman" w:cs="Times New Roman"/>
          <w:sz w:val="28"/>
          <w:szCs w:val="28"/>
        </w:rPr>
        <w:t xml:space="preserve"> </w:t>
      </w:r>
      <w:r w:rsidR="00FF2357" w:rsidRPr="008762D3">
        <w:rPr>
          <w:rFonts w:ascii="Times New Roman" w:hAnsi="Times New Roman" w:cs="Times New Roman"/>
          <w:sz w:val="28"/>
          <w:szCs w:val="28"/>
        </w:rPr>
        <w:t>методики учета и аудита затрат в строительстве.</w:t>
      </w:r>
    </w:p>
    <w:p w:rsidR="00FF2357" w:rsidRPr="008762D3" w:rsidRDefault="00FF2357" w:rsidP="008762D3">
      <w:pPr>
        <w:spacing w:line="360" w:lineRule="auto"/>
        <w:ind w:firstLine="709"/>
        <w:jc w:val="both"/>
        <w:rPr>
          <w:sz w:val="28"/>
          <w:szCs w:val="28"/>
        </w:rPr>
      </w:pPr>
      <w:r w:rsidRPr="008762D3">
        <w:rPr>
          <w:sz w:val="28"/>
          <w:szCs w:val="28"/>
        </w:rPr>
        <w:t>В связи с поставленной целью был определен ряд задач, а именно:</w:t>
      </w:r>
    </w:p>
    <w:p w:rsidR="00FF2357" w:rsidRPr="008762D3" w:rsidRDefault="00B2759C" w:rsidP="008762D3">
      <w:pPr>
        <w:numPr>
          <w:ilvl w:val="0"/>
          <w:numId w:val="36"/>
        </w:numPr>
        <w:spacing w:line="360" w:lineRule="auto"/>
        <w:ind w:left="0" w:firstLine="709"/>
        <w:jc w:val="both"/>
        <w:rPr>
          <w:sz w:val="28"/>
          <w:szCs w:val="28"/>
        </w:rPr>
      </w:pPr>
      <w:r w:rsidRPr="008762D3">
        <w:rPr>
          <w:sz w:val="28"/>
          <w:szCs w:val="28"/>
        </w:rPr>
        <w:t>В</w:t>
      </w:r>
      <w:r w:rsidR="00405268" w:rsidRPr="008762D3">
        <w:rPr>
          <w:sz w:val="28"/>
          <w:szCs w:val="28"/>
        </w:rPr>
        <w:t>ыяснить экономическую сущность строительства как отрасли материального производства</w:t>
      </w:r>
      <w:r w:rsidR="00FF2357" w:rsidRPr="008762D3">
        <w:rPr>
          <w:sz w:val="28"/>
          <w:szCs w:val="28"/>
        </w:rPr>
        <w:t>;</w:t>
      </w:r>
    </w:p>
    <w:p w:rsidR="00FF2357" w:rsidRPr="008762D3" w:rsidRDefault="00FF2357" w:rsidP="008762D3">
      <w:pPr>
        <w:numPr>
          <w:ilvl w:val="0"/>
          <w:numId w:val="36"/>
        </w:numPr>
        <w:spacing w:line="360" w:lineRule="auto"/>
        <w:ind w:left="0" w:firstLine="709"/>
        <w:jc w:val="both"/>
        <w:rPr>
          <w:sz w:val="28"/>
          <w:szCs w:val="28"/>
        </w:rPr>
      </w:pPr>
      <w:r w:rsidRPr="008762D3">
        <w:rPr>
          <w:sz w:val="28"/>
          <w:szCs w:val="28"/>
        </w:rPr>
        <w:t>Изучить нормативное регулирование учета затрат в строительстве;</w:t>
      </w:r>
    </w:p>
    <w:p w:rsidR="009347DC" w:rsidRPr="008762D3" w:rsidRDefault="009347DC" w:rsidP="008762D3">
      <w:pPr>
        <w:numPr>
          <w:ilvl w:val="0"/>
          <w:numId w:val="36"/>
        </w:numPr>
        <w:spacing w:line="360" w:lineRule="auto"/>
        <w:ind w:left="0" w:firstLine="709"/>
        <w:jc w:val="both"/>
        <w:rPr>
          <w:sz w:val="28"/>
          <w:szCs w:val="28"/>
        </w:rPr>
      </w:pPr>
      <w:r w:rsidRPr="008762D3">
        <w:rPr>
          <w:sz w:val="28"/>
          <w:szCs w:val="28"/>
        </w:rPr>
        <w:t>Определить состав и классификацию затрат в строительстве;</w:t>
      </w:r>
    </w:p>
    <w:p w:rsidR="00FF2357" w:rsidRPr="008762D3" w:rsidRDefault="00FF2357" w:rsidP="008762D3">
      <w:pPr>
        <w:numPr>
          <w:ilvl w:val="0"/>
          <w:numId w:val="36"/>
        </w:numPr>
        <w:spacing w:line="360" w:lineRule="auto"/>
        <w:ind w:left="0" w:firstLine="709"/>
        <w:jc w:val="both"/>
        <w:rPr>
          <w:sz w:val="28"/>
          <w:szCs w:val="28"/>
        </w:rPr>
      </w:pPr>
      <w:r w:rsidRPr="008762D3">
        <w:rPr>
          <w:sz w:val="28"/>
          <w:szCs w:val="28"/>
        </w:rPr>
        <w:t>Установить порядок учета материальных затрат;</w:t>
      </w:r>
    </w:p>
    <w:p w:rsidR="00FF2357" w:rsidRPr="008762D3" w:rsidRDefault="00FF2357" w:rsidP="008762D3">
      <w:pPr>
        <w:numPr>
          <w:ilvl w:val="0"/>
          <w:numId w:val="36"/>
        </w:numPr>
        <w:spacing w:line="360" w:lineRule="auto"/>
        <w:ind w:left="0" w:firstLine="709"/>
        <w:jc w:val="both"/>
        <w:rPr>
          <w:sz w:val="28"/>
          <w:szCs w:val="28"/>
        </w:rPr>
      </w:pPr>
      <w:r w:rsidRPr="008762D3">
        <w:rPr>
          <w:sz w:val="28"/>
          <w:szCs w:val="28"/>
        </w:rPr>
        <w:t>Исследовать учет расходов на оплату труда;</w:t>
      </w:r>
    </w:p>
    <w:p w:rsidR="00FF2357" w:rsidRPr="008762D3" w:rsidRDefault="00FF2357" w:rsidP="008762D3">
      <w:pPr>
        <w:numPr>
          <w:ilvl w:val="0"/>
          <w:numId w:val="36"/>
        </w:numPr>
        <w:spacing w:line="360" w:lineRule="auto"/>
        <w:ind w:left="0" w:firstLine="709"/>
        <w:jc w:val="both"/>
        <w:rPr>
          <w:sz w:val="28"/>
          <w:szCs w:val="28"/>
        </w:rPr>
      </w:pPr>
      <w:r w:rsidRPr="008762D3">
        <w:rPr>
          <w:sz w:val="28"/>
          <w:szCs w:val="28"/>
        </w:rPr>
        <w:t>Проанализировать учет расходов на содержание строительных машин и механизмов;</w:t>
      </w:r>
    </w:p>
    <w:p w:rsidR="00FF2357" w:rsidRPr="008762D3" w:rsidRDefault="00FF2357" w:rsidP="008762D3">
      <w:pPr>
        <w:numPr>
          <w:ilvl w:val="0"/>
          <w:numId w:val="36"/>
        </w:numPr>
        <w:spacing w:line="360" w:lineRule="auto"/>
        <w:ind w:left="0" w:firstLine="709"/>
        <w:jc w:val="both"/>
        <w:rPr>
          <w:sz w:val="28"/>
          <w:szCs w:val="28"/>
        </w:rPr>
      </w:pPr>
      <w:r w:rsidRPr="008762D3">
        <w:rPr>
          <w:sz w:val="28"/>
          <w:szCs w:val="28"/>
        </w:rPr>
        <w:t>Оценить порядок учета нак</w:t>
      </w:r>
      <w:r w:rsidR="009347DC" w:rsidRPr="008762D3">
        <w:rPr>
          <w:sz w:val="28"/>
          <w:szCs w:val="28"/>
        </w:rPr>
        <w:t>ладных расходов в строительстве;</w:t>
      </w:r>
    </w:p>
    <w:p w:rsidR="009347DC" w:rsidRPr="008762D3" w:rsidRDefault="004372EB" w:rsidP="008762D3">
      <w:pPr>
        <w:numPr>
          <w:ilvl w:val="0"/>
          <w:numId w:val="36"/>
        </w:numPr>
        <w:spacing w:line="360" w:lineRule="auto"/>
        <w:ind w:left="0" w:firstLine="709"/>
        <w:jc w:val="both"/>
        <w:rPr>
          <w:sz w:val="28"/>
          <w:szCs w:val="28"/>
        </w:rPr>
      </w:pPr>
      <w:r w:rsidRPr="008762D3">
        <w:rPr>
          <w:sz w:val="28"/>
          <w:szCs w:val="28"/>
        </w:rPr>
        <w:t>Установить ц</w:t>
      </w:r>
      <w:r w:rsidR="009347DC" w:rsidRPr="008762D3">
        <w:rPr>
          <w:sz w:val="28"/>
          <w:szCs w:val="28"/>
        </w:rPr>
        <w:t>ели, задачи</w:t>
      </w:r>
      <w:r w:rsidRPr="008762D3">
        <w:rPr>
          <w:sz w:val="28"/>
          <w:szCs w:val="28"/>
        </w:rPr>
        <w:t xml:space="preserve"> аудита затрат в строительстве, а также и</w:t>
      </w:r>
      <w:r w:rsidR="009347DC" w:rsidRPr="008762D3">
        <w:rPr>
          <w:sz w:val="28"/>
          <w:szCs w:val="28"/>
        </w:rPr>
        <w:t>сточники инфор</w:t>
      </w:r>
      <w:r w:rsidRPr="008762D3">
        <w:rPr>
          <w:sz w:val="28"/>
          <w:szCs w:val="28"/>
        </w:rPr>
        <w:t>мации</w:t>
      </w:r>
      <w:r w:rsidR="00DD39F4" w:rsidRPr="008762D3">
        <w:rPr>
          <w:sz w:val="28"/>
          <w:szCs w:val="28"/>
        </w:rPr>
        <w:t>;</w:t>
      </w:r>
    </w:p>
    <w:p w:rsidR="000A7851" w:rsidRPr="008762D3" w:rsidRDefault="00DD39F4" w:rsidP="008762D3">
      <w:pPr>
        <w:numPr>
          <w:ilvl w:val="0"/>
          <w:numId w:val="36"/>
        </w:numPr>
        <w:spacing w:line="360" w:lineRule="auto"/>
        <w:ind w:left="0" w:firstLine="709"/>
        <w:jc w:val="both"/>
        <w:rPr>
          <w:sz w:val="28"/>
          <w:szCs w:val="28"/>
        </w:rPr>
      </w:pPr>
      <w:r w:rsidRPr="008762D3">
        <w:rPr>
          <w:sz w:val="28"/>
          <w:szCs w:val="28"/>
        </w:rPr>
        <w:t>Исследовать п</w:t>
      </w:r>
      <w:r w:rsidR="009347DC" w:rsidRPr="008762D3">
        <w:rPr>
          <w:sz w:val="28"/>
          <w:szCs w:val="28"/>
        </w:rPr>
        <w:t>ланирова</w:t>
      </w:r>
      <w:r w:rsidRPr="008762D3">
        <w:rPr>
          <w:sz w:val="28"/>
          <w:szCs w:val="28"/>
        </w:rPr>
        <w:t>ние аудита затрат в строительстве;</w:t>
      </w:r>
    </w:p>
    <w:p w:rsidR="009347DC" w:rsidRPr="008762D3" w:rsidRDefault="00DD39F4" w:rsidP="008762D3">
      <w:pPr>
        <w:numPr>
          <w:ilvl w:val="0"/>
          <w:numId w:val="36"/>
        </w:numPr>
        <w:spacing w:line="360" w:lineRule="auto"/>
        <w:ind w:left="0" w:firstLine="709"/>
        <w:jc w:val="both"/>
        <w:rPr>
          <w:sz w:val="28"/>
          <w:szCs w:val="28"/>
        </w:rPr>
      </w:pPr>
      <w:r w:rsidRPr="008762D3">
        <w:rPr>
          <w:sz w:val="28"/>
          <w:szCs w:val="28"/>
        </w:rPr>
        <w:t xml:space="preserve"> Изучить методику</w:t>
      </w:r>
      <w:r w:rsidR="000A7851" w:rsidRPr="008762D3">
        <w:rPr>
          <w:sz w:val="28"/>
          <w:szCs w:val="28"/>
        </w:rPr>
        <w:t xml:space="preserve"> проведения аудита затрат в строительстве</w:t>
      </w:r>
      <w:r w:rsidRPr="008762D3">
        <w:rPr>
          <w:sz w:val="28"/>
          <w:szCs w:val="28"/>
        </w:rPr>
        <w:t>;</w:t>
      </w:r>
    </w:p>
    <w:p w:rsidR="009347DC" w:rsidRPr="008762D3" w:rsidRDefault="00851C00" w:rsidP="008762D3">
      <w:pPr>
        <w:numPr>
          <w:ilvl w:val="0"/>
          <w:numId w:val="36"/>
        </w:numPr>
        <w:spacing w:line="360" w:lineRule="auto"/>
        <w:ind w:left="0" w:firstLine="709"/>
        <w:jc w:val="both"/>
        <w:rPr>
          <w:sz w:val="28"/>
          <w:szCs w:val="28"/>
        </w:rPr>
      </w:pPr>
      <w:r w:rsidRPr="008762D3">
        <w:rPr>
          <w:sz w:val="28"/>
          <w:szCs w:val="28"/>
        </w:rPr>
        <w:t>Определить т</w:t>
      </w:r>
      <w:r w:rsidR="009347DC" w:rsidRPr="008762D3">
        <w:rPr>
          <w:sz w:val="28"/>
          <w:szCs w:val="28"/>
        </w:rPr>
        <w:t>ипичные ошибки, выявляемые аудиторами при проверке затрат в строительстве</w:t>
      </w:r>
      <w:r w:rsidRPr="008762D3">
        <w:rPr>
          <w:sz w:val="28"/>
          <w:szCs w:val="28"/>
        </w:rPr>
        <w:t>.</w:t>
      </w:r>
    </w:p>
    <w:p w:rsidR="00C64548" w:rsidRPr="008762D3" w:rsidRDefault="00FF2357" w:rsidP="008762D3">
      <w:pPr>
        <w:spacing w:line="360" w:lineRule="auto"/>
        <w:ind w:firstLine="709"/>
        <w:jc w:val="both"/>
        <w:rPr>
          <w:sz w:val="28"/>
          <w:szCs w:val="28"/>
        </w:rPr>
      </w:pPr>
      <w:r w:rsidRPr="008762D3">
        <w:rPr>
          <w:sz w:val="28"/>
          <w:szCs w:val="28"/>
        </w:rPr>
        <w:t>Для рассмотрения данной темы была привлечена как учебная литература, а именно</w:t>
      </w:r>
      <w:r w:rsidR="008762D3">
        <w:rPr>
          <w:sz w:val="28"/>
          <w:szCs w:val="28"/>
        </w:rPr>
        <w:t xml:space="preserve"> </w:t>
      </w:r>
      <w:r w:rsidRPr="008762D3">
        <w:rPr>
          <w:sz w:val="28"/>
          <w:szCs w:val="28"/>
        </w:rPr>
        <w:t>работы Н.</w:t>
      </w:r>
      <w:r w:rsidR="00F5460F" w:rsidRPr="008762D3">
        <w:rPr>
          <w:sz w:val="28"/>
          <w:szCs w:val="28"/>
        </w:rPr>
        <w:t>А. Адамова, Т.Н. Борисенко,</w:t>
      </w:r>
      <w:r w:rsidRPr="008762D3">
        <w:rPr>
          <w:sz w:val="28"/>
          <w:szCs w:val="28"/>
        </w:rPr>
        <w:t xml:space="preserve"> С.А. Верещагина и другие, так и периодические издания – «Бухгалтерский учет» </w:t>
      </w:r>
      <w:r w:rsidR="000D4E39" w:rsidRPr="008762D3">
        <w:rPr>
          <w:sz w:val="28"/>
          <w:szCs w:val="28"/>
        </w:rPr>
        <w:t>и другие, нормативно-правовые акты РФ, документы организации и др.</w:t>
      </w:r>
    </w:p>
    <w:p w:rsidR="00DF4EF1" w:rsidRPr="00715CFD" w:rsidRDefault="00DF4EF1" w:rsidP="008762D3">
      <w:pPr>
        <w:spacing w:line="360" w:lineRule="auto"/>
        <w:ind w:firstLine="709"/>
        <w:jc w:val="both"/>
        <w:rPr>
          <w:sz w:val="28"/>
          <w:szCs w:val="28"/>
        </w:rPr>
      </w:pPr>
      <w:r>
        <w:rPr>
          <w:sz w:val="28"/>
          <w:szCs w:val="28"/>
        </w:rPr>
        <w:br w:type="page"/>
      </w:r>
      <w:r w:rsidR="007F3BDC" w:rsidRPr="008762D3">
        <w:rPr>
          <w:sz w:val="28"/>
          <w:szCs w:val="28"/>
        </w:rPr>
        <w:t>ГЛАВА 1. ТЕОРЕТИЧЕСКИЕ АСПЕКТЫ УЧЕТА</w:t>
      </w:r>
      <w:r w:rsidR="00B17714" w:rsidRPr="008762D3">
        <w:rPr>
          <w:sz w:val="28"/>
          <w:szCs w:val="28"/>
        </w:rPr>
        <w:t xml:space="preserve"> И АУДИТА</w:t>
      </w:r>
      <w:r w:rsidR="007F3BDC" w:rsidRPr="008762D3">
        <w:rPr>
          <w:sz w:val="28"/>
          <w:szCs w:val="28"/>
        </w:rPr>
        <w:t xml:space="preserve"> </w:t>
      </w:r>
    </w:p>
    <w:p w:rsidR="00DF4EF1" w:rsidRPr="00715CFD" w:rsidRDefault="007F3BDC" w:rsidP="00DF4EF1">
      <w:pPr>
        <w:spacing w:line="360" w:lineRule="auto"/>
        <w:ind w:firstLine="709"/>
        <w:jc w:val="both"/>
        <w:rPr>
          <w:sz w:val="28"/>
          <w:szCs w:val="28"/>
        </w:rPr>
      </w:pPr>
      <w:r w:rsidRPr="008762D3">
        <w:rPr>
          <w:sz w:val="28"/>
          <w:szCs w:val="28"/>
        </w:rPr>
        <w:t>ЗАТРАТ В СТРОИТЕЛЬСТВЕ</w:t>
      </w:r>
    </w:p>
    <w:p w:rsidR="00DF4EF1" w:rsidRPr="00715CFD" w:rsidRDefault="00DF4EF1" w:rsidP="00DF4EF1">
      <w:pPr>
        <w:spacing w:line="360" w:lineRule="auto"/>
        <w:ind w:firstLine="709"/>
        <w:jc w:val="both"/>
        <w:rPr>
          <w:sz w:val="28"/>
          <w:szCs w:val="28"/>
        </w:rPr>
      </w:pPr>
    </w:p>
    <w:p w:rsidR="00DF4EF1" w:rsidRDefault="00DF4EF1" w:rsidP="00DF4EF1">
      <w:pPr>
        <w:spacing w:line="360" w:lineRule="auto"/>
        <w:ind w:firstLine="709"/>
        <w:jc w:val="both"/>
        <w:rPr>
          <w:sz w:val="28"/>
          <w:szCs w:val="28"/>
        </w:rPr>
      </w:pPr>
      <w:r w:rsidRPr="00DF4EF1">
        <w:rPr>
          <w:sz w:val="28"/>
          <w:szCs w:val="28"/>
        </w:rPr>
        <w:t>1.</w:t>
      </w:r>
      <w:r>
        <w:rPr>
          <w:sz w:val="28"/>
          <w:szCs w:val="28"/>
        </w:rPr>
        <w:t xml:space="preserve">1 </w:t>
      </w:r>
      <w:r w:rsidR="00E13DC6" w:rsidRPr="008762D3">
        <w:rPr>
          <w:sz w:val="28"/>
          <w:szCs w:val="28"/>
        </w:rPr>
        <w:t xml:space="preserve">Экономическая сущность строительства как отрасли материального </w:t>
      </w:r>
    </w:p>
    <w:p w:rsidR="004E1F1B" w:rsidRPr="008762D3" w:rsidRDefault="00E13DC6" w:rsidP="00DF4EF1">
      <w:pPr>
        <w:spacing w:line="360" w:lineRule="auto"/>
        <w:ind w:firstLine="709"/>
        <w:jc w:val="both"/>
        <w:rPr>
          <w:sz w:val="28"/>
          <w:szCs w:val="28"/>
        </w:rPr>
      </w:pPr>
      <w:r w:rsidRPr="008762D3">
        <w:rPr>
          <w:sz w:val="28"/>
          <w:szCs w:val="28"/>
        </w:rPr>
        <w:t>производства</w:t>
      </w:r>
    </w:p>
    <w:p w:rsidR="0068614E" w:rsidRPr="00715CFD" w:rsidRDefault="00715CFD" w:rsidP="008762D3">
      <w:pPr>
        <w:spacing w:line="360" w:lineRule="auto"/>
        <w:ind w:firstLine="709"/>
        <w:jc w:val="both"/>
        <w:rPr>
          <w:color w:val="FFFFFF"/>
          <w:sz w:val="28"/>
          <w:szCs w:val="28"/>
        </w:rPr>
      </w:pPr>
      <w:r w:rsidRPr="00715CFD">
        <w:rPr>
          <w:color w:val="FFFFFF"/>
          <w:sz w:val="28"/>
          <w:szCs w:val="28"/>
        </w:rPr>
        <w:t>строительство нормативный затраты аудит</w:t>
      </w:r>
    </w:p>
    <w:p w:rsidR="005C2188" w:rsidRPr="008762D3" w:rsidRDefault="005C2188" w:rsidP="008762D3">
      <w:pPr>
        <w:spacing w:line="360" w:lineRule="auto"/>
        <w:ind w:firstLine="709"/>
        <w:jc w:val="both"/>
        <w:rPr>
          <w:sz w:val="28"/>
          <w:szCs w:val="28"/>
        </w:rPr>
      </w:pPr>
      <w:r w:rsidRPr="008762D3">
        <w:rPr>
          <w:sz w:val="28"/>
          <w:szCs w:val="28"/>
        </w:rPr>
        <w:t>Экономика Российской Федерации представляет сложный хозяйственный механизм, сформировавшийся на базе социально-экономического развития, межрайонного территориального разделения труда и интеграционных процессов.</w:t>
      </w:r>
    </w:p>
    <w:p w:rsidR="005C2188" w:rsidRPr="008762D3" w:rsidRDefault="005C2188" w:rsidP="008762D3">
      <w:pPr>
        <w:spacing w:line="360" w:lineRule="auto"/>
        <w:ind w:firstLine="709"/>
        <w:jc w:val="both"/>
        <w:rPr>
          <w:sz w:val="28"/>
          <w:szCs w:val="28"/>
        </w:rPr>
      </w:pPr>
      <w:r w:rsidRPr="008762D3">
        <w:rPr>
          <w:sz w:val="28"/>
          <w:szCs w:val="28"/>
        </w:rPr>
        <w:t>Единый хозяйственный комплекс страны представлен отраслевой, межотраслевой и территориальной структурами.</w:t>
      </w:r>
    </w:p>
    <w:p w:rsidR="005C2188" w:rsidRPr="008762D3" w:rsidRDefault="005C2188" w:rsidP="008762D3">
      <w:pPr>
        <w:spacing w:line="360" w:lineRule="auto"/>
        <w:ind w:firstLine="709"/>
        <w:jc w:val="both"/>
        <w:rPr>
          <w:sz w:val="28"/>
          <w:szCs w:val="28"/>
        </w:rPr>
      </w:pPr>
      <w:r w:rsidRPr="008762D3">
        <w:rPr>
          <w:sz w:val="28"/>
          <w:szCs w:val="28"/>
        </w:rPr>
        <w:t>Отраслевая структура</w:t>
      </w:r>
      <w:r w:rsidRPr="008762D3">
        <w:rPr>
          <w:noProof/>
          <w:sz w:val="28"/>
          <w:szCs w:val="28"/>
        </w:rPr>
        <w:t xml:space="preserve"> –</w:t>
      </w:r>
      <w:r w:rsidRPr="008762D3">
        <w:rPr>
          <w:sz w:val="28"/>
          <w:szCs w:val="28"/>
        </w:rPr>
        <w:t xml:space="preserve"> это совокупность отраслей народнохозяйственного комплекса, характеризующихся определенными пропорциями и взаимосвязями. В отраслевом плане структура единого народнохозяйственного комплекса представлена двумя сферами: материального производства и нематериального производства.</w:t>
      </w:r>
    </w:p>
    <w:p w:rsidR="005C2188" w:rsidRPr="008762D3" w:rsidRDefault="005C2188" w:rsidP="008762D3">
      <w:pPr>
        <w:spacing w:line="360" w:lineRule="auto"/>
        <w:ind w:firstLine="709"/>
        <w:jc w:val="both"/>
        <w:rPr>
          <w:sz w:val="28"/>
          <w:szCs w:val="28"/>
        </w:rPr>
      </w:pPr>
      <w:r w:rsidRPr="008762D3">
        <w:rPr>
          <w:sz w:val="28"/>
          <w:szCs w:val="28"/>
        </w:rPr>
        <w:t>В целях сбора и систематизации информации, государственного регулирования экономического развития общественного производства все производства и сферы деятельности группируются по отраслям.</w:t>
      </w:r>
    </w:p>
    <w:p w:rsidR="005C2188" w:rsidRPr="008762D3" w:rsidRDefault="005C2188" w:rsidP="008762D3">
      <w:pPr>
        <w:spacing w:line="360" w:lineRule="auto"/>
        <w:ind w:firstLine="709"/>
        <w:jc w:val="both"/>
        <w:rPr>
          <w:sz w:val="28"/>
          <w:szCs w:val="28"/>
        </w:rPr>
      </w:pPr>
      <w:r w:rsidRPr="008762D3">
        <w:rPr>
          <w:sz w:val="28"/>
          <w:szCs w:val="28"/>
        </w:rPr>
        <w:t>Производственная сфера включает:</w:t>
      </w:r>
    </w:p>
    <w:p w:rsidR="005C2188" w:rsidRPr="008762D3" w:rsidRDefault="005C2188" w:rsidP="008762D3">
      <w:pPr>
        <w:widowControl w:val="0"/>
        <w:numPr>
          <w:ilvl w:val="0"/>
          <w:numId w:val="41"/>
        </w:numPr>
        <w:spacing w:line="360" w:lineRule="auto"/>
        <w:ind w:left="0" w:firstLine="709"/>
        <w:jc w:val="both"/>
        <w:rPr>
          <w:sz w:val="28"/>
          <w:szCs w:val="28"/>
        </w:rPr>
      </w:pPr>
      <w:r w:rsidRPr="008762D3">
        <w:rPr>
          <w:sz w:val="28"/>
          <w:szCs w:val="28"/>
        </w:rPr>
        <w:t>Отрасли, создающие материальные блага</w:t>
      </w:r>
      <w:r w:rsidRPr="008762D3">
        <w:rPr>
          <w:noProof/>
          <w:sz w:val="28"/>
          <w:szCs w:val="28"/>
        </w:rPr>
        <w:t xml:space="preserve"> –</w:t>
      </w:r>
      <w:r w:rsidRPr="008762D3">
        <w:rPr>
          <w:sz w:val="28"/>
          <w:szCs w:val="28"/>
        </w:rPr>
        <w:t xml:space="preserve"> промышленность, сельское хозяйство, строительство.</w:t>
      </w:r>
    </w:p>
    <w:p w:rsidR="005C2188" w:rsidRPr="008762D3" w:rsidRDefault="005C2188" w:rsidP="008762D3">
      <w:pPr>
        <w:widowControl w:val="0"/>
        <w:numPr>
          <w:ilvl w:val="0"/>
          <w:numId w:val="41"/>
        </w:numPr>
        <w:spacing w:line="360" w:lineRule="auto"/>
        <w:ind w:left="0" w:firstLine="709"/>
        <w:jc w:val="both"/>
        <w:rPr>
          <w:sz w:val="28"/>
          <w:szCs w:val="28"/>
        </w:rPr>
      </w:pPr>
      <w:r w:rsidRPr="008762D3">
        <w:rPr>
          <w:sz w:val="28"/>
          <w:szCs w:val="28"/>
        </w:rPr>
        <w:t>Отрасли, доставляющие материальные блага потребителю, транспорт и связь.</w:t>
      </w:r>
    </w:p>
    <w:p w:rsidR="005C2188" w:rsidRPr="008762D3" w:rsidRDefault="005C2188" w:rsidP="008762D3">
      <w:pPr>
        <w:widowControl w:val="0"/>
        <w:numPr>
          <w:ilvl w:val="0"/>
          <w:numId w:val="41"/>
        </w:numPr>
        <w:spacing w:line="360" w:lineRule="auto"/>
        <w:ind w:left="0" w:firstLine="709"/>
        <w:jc w:val="both"/>
        <w:rPr>
          <w:sz w:val="28"/>
          <w:szCs w:val="28"/>
        </w:rPr>
      </w:pPr>
      <w:r w:rsidRPr="008762D3">
        <w:rPr>
          <w:sz w:val="28"/>
          <w:szCs w:val="28"/>
        </w:rPr>
        <w:t>Отрасли, связанные с процессом производства в сфере обращения,</w:t>
      </w:r>
      <w:r w:rsidRPr="008762D3">
        <w:rPr>
          <w:noProof/>
          <w:sz w:val="28"/>
          <w:szCs w:val="28"/>
        </w:rPr>
        <w:t xml:space="preserve"> –</w:t>
      </w:r>
      <w:r w:rsidRPr="008762D3">
        <w:rPr>
          <w:sz w:val="28"/>
          <w:szCs w:val="28"/>
        </w:rPr>
        <w:t xml:space="preserve"> торговля, общественное питание, материально-техническое снабжение, сбыт, заготовки.</w:t>
      </w:r>
    </w:p>
    <w:p w:rsidR="005C2188" w:rsidRPr="008762D3" w:rsidRDefault="005C2188" w:rsidP="008762D3">
      <w:pPr>
        <w:spacing w:line="360" w:lineRule="auto"/>
        <w:ind w:firstLine="709"/>
        <w:jc w:val="both"/>
        <w:rPr>
          <w:sz w:val="28"/>
          <w:szCs w:val="28"/>
        </w:rPr>
      </w:pPr>
      <w:r w:rsidRPr="008762D3">
        <w:rPr>
          <w:sz w:val="28"/>
          <w:szCs w:val="28"/>
        </w:rPr>
        <w:t>Непроизводственная сфера состоит из следующих отраслей:</w:t>
      </w:r>
    </w:p>
    <w:p w:rsidR="005C2188" w:rsidRPr="008762D3" w:rsidRDefault="005C2188" w:rsidP="008762D3">
      <w:pPr>
        <w:widowControl w:val="0"/>
        <w:numPr>
          <w:ilvl w:val="0"/>
          <w:numId w:val="42"/>
        </w:numPr>
        <w:spacing w:line="360" w:lineRule="auto"/>
        <w:ind w:left="0" w:firstLine="709"/>
        <w:jc w:val="both"/>
        <w:rPr>
          <w:sz w:val="28"/>
          <w:szCs w:val="28"/>
        </w:rPr>
      </w:pPr>
      <w:r w:rsidRPr="008762D3">
        <w:rPr>
          <w:sz w:val="28"/>
          <w:szCs w:val="28"/>
        </w:rPr>
        <w:t>Отрасли услуг, к которым относят: жилищно-коммунальное хозяйство, бытовое обслуживание, транспорт и связь, связанные с обслуживанием населения.</w:t>
      </w:r>
    </w:p>
    <w:p w:rsidR="005C2188" w:rsidRPr="008762D3" w:rsidRDefault="005C2188" w:rsidP="008762D3">
      <w:pPr>
        <w:widowControl w:val="0"/>
        <w:numPr>
          <w:ilvl w:val="0"/>
          <w:numId w:val="42"/>
        </w:numPr>
        <w:spacing w:line="360" w:lineRule="auto"/>
        <w:ind w:left="0" w:firstLine="709"/>
        <w:jc w:val="both"/>
        <w:rPr>
          <w:sz w:val="28"/>
          <w:szCs w:val="28"/>
        </w:rPr>
      </w:pPr>
      <w:r w:rsidRPr="008762D3">
        <w:rPr>
          <w:sz w:val="28"/>
          <w:szCs w:val="28"/>
        </w:rPr>
        <w:t>Отрасли социального обслуживания</w:t>
      </w:r>
      <w:r w:rsidRPr="008762D3">
        <w:rPr>
          <w:noProof/>
          <w:sz w:val="28"/>
          <w:szCs w:val="28"/>
        </w:rPr>
        <w:t xml:space="preserve"> –</w:t>
      </w:r>
      <w:r w:rsidRPr="008762D3">
        <w:rPr>
          <w:sz w:val="28"/>
          <w:szCs w:val="28"/>
        </w:rPr>
        <w:t xml:space="preserve"> здравоохранение, физическая культура, социальное обеспечение.</w:t>
      </w:r>
    </w:p>
    <w:p w:rsidR="005C2188" w:rsidRPr="008762D3" w:rsidRDefault="005C2188" w:rsidP="008762D3">
      <w:pPr>
        <w:widowControl w:val="0"/>
        <w:numPr>
          <w:ilvl w:val="0"/>
          <w:numId w:val="42"/>
        </w:numPr>
        <w:spacing w:line="360" w:lineRule="auto"/>
        <w:ind w:left="0" w:firstLine="709"/>
        <w:jc w:val="both"/>
        <w:rPr>
          <w:sz w:val="28"/>
          <w:szCs w:val="28"/>
        </w:rPr>
      </w:pPr>
      <w:r w:rsidRPr="008762D3">
        <w:rPr>
          <w:sz w:val="28"/>
          <w:szCs w:val="28"/>
        </w:rPr>
        <w:t>Образование, культура, искусство.</w:t>
      </w:r>
    </w:p>
    <w:p w:rsidR="005C2188" w:rsidRPr="008762D3" w:rsidRDefault="005C2188" w:rsidP="008762D3">
      <w:pPr>
        <w:widowControl w:val="0"/>
        <w:numPr>
          <w:ilvl w:val="0"/>
          <w:numId w:val="42"/>
        </w:numPr>
        <w:spacing w:line="360" w:lineRule="auto"/>
        <w:ind w:left="0" w:firstLine="709"/>
        <w:jc w:val="both"/>
        <w:rPr>
          <w:sz w:val="28"/>
          <w:szCs w:val="28"/>
        </w:rPr>
      </w:pPr>
      <w:r w:rsidRPr="008762D3">
        <w:rPr>
          <w:sz w:val="28"/>
          <w:szCs w:val="28"/>
        </w:rPr>
        <w:t>Наука и научное обслуживание.</w:t>
      </w:r>
    </w:p>
    <w:p w:rsidR="005C2188" w:rsidRPr="008762D3" w:rsidRDefault="005C2188" w:rsidP="008762D3">
      <w:pPr>
        <w:widowControl w:val="0"/>
        <w:numPr>
          <w:ilvl w:val="0"/>
          <w:numId w:val="42"/>
        </w:numPr>
        <w:spacing w:line="360" w:lineRule="auto"/>
        <w:ind w:left="0" w:firstLine="709"/>
        <w:jc w:val="both"/>
        <w:rPr>
          <w:sz w:val="28"/>
          <w:szCs w:val="28"/>
        </w:rPr>
      </w:pPr>
      <w:r w:rsidRPr="008762D3">
        <w:rPr>
          <w:sz w:val="28"/>
          <w:szCs w:val="28"/>
        </w:rPr>
        <w:t>Кредитование, финансы и страхование.</w:t>
      </w:r>
    </w:p>
    <w:p w:rsidR="005C2188" w:rsidRPr="008762D3" w:rsidRDefault="005C2188" w:rsidP="008762D3">
      <w:pPr>
        <w:widowControl w:val="0"/>
        <w:numPr>
          <w:ilvl w:val="0"/>
          <w:numId w:val="42"/>
        </w:numPr>
        <w:spacing w:line="360" w:lineRule="auto"/>
        <w:ind w:left="0" w:firstLine="709"/>
        <w:jc w:val="both"/>
        <w:rPr>
          <w:sz w:val="28"/>
          <w:szCs w:val="28"/>
        </w:rPr>
      </w:pPr>
      <w:r w:rsidRPr="008762D3">
        <w:rPr>
          <w:sz w:val="28"/>
          <w:szCs w:val="28"/>
        </w:rPr>
        <w:t>Аппарат органов управления.</w:t>
      </w:r>
    </w:p>
    <w:p w:rsidR="005C2188" w:rsidRPr="008762D3" w:rsidRDefault="005C2188" w:rsidP="008762D3">
      <w:pPr>
        <w:widowControl w:val="0"/>
        <w:numPr>
          <w:ilvl w:val="0"/>
          <w:numId w:val="42"/>
        </w:numPr>
        <w:spacing w:line="360" w:lineRule="auto"/>
        <w:ind w:left="0" w:firstLine="709"/>
        <w:jc w:val="both"/>
        <w:rPr>
          <w:sz w:val="28"/>
          <w:szCs w:val="28"/>
        </w:rPr>
      </w:pPr>
      <w:r w:rsidRPr="008762D3">
        <w:rPr>
          <w:sz w:val="28"/>
          <w:szCs w:val="28"/>
        </w:rPr>
        <w:t>Прочие отрасли.</w:t>
      </w:r>
    </w:p>
    <w:p w:rsidR="005C2188" w:rsidRPr="008762D3" w:rsidRDefault="005C2188" w:rsidP="008762D3">
      <w:pPr>
        <w:spacing w:line="360" w:lineRule="auto"/>
        <w:ind w:firstLine="709"/>
        <w:jc w:val="both"/>
        <w:rPr>
          <w:sz w:val="28"/>
          <w:szCs w:val="28"/>
        </w:rPr>
      </w:pPr>
      <w:r w:rsidRPr="008762D3">
        <w:rPr>
          <w:sz w:val="28"/>
          <w:szCs w:val="28"/>
        </w:rPr>
        <w:t>Строительство является одной из главных отраслей экономики страны. Удельный вес строительства в валов</w:t>
      </w:r>
      <w:r w:rsidR="0068614E" w:rsidRPr="008762D3">
        <w:rPr>
          <w:sz w:val="28"/>
          <w:szCs w:val="28"/>
        </w:rPr>
        <w:t>ом внутреннем продукте РФ в 2005</w:t>
      </w:r>
      <w:r w:rsidRPr="008762D3">
        <w:rPr>
          <w:sz w:val="28"/>
          <w:szCs w:val="28"/>
        </w:rPr>
        <w:t xml:space="preserve"> году составил 7.3%.</w:t>
      </w:r>
      <w:r w:rsidR="008762D3">
        <w:rPr>
          <w:sz w:val="28"/>
          <w:szCs w:val="28"/>
        </w:rPr>
        <w:t xml:space="preserve"> </w:t>
      </w:r>
      <w:r w:rsidRPr="008762D3">
        <w:rPr>
          <w:sz w:val="28"/>
          <w:szCs w:val="28"/>
        </w:rPr>
        <w:t>Оно представляет собой отрасль материального производство, деятельность которой проявляется в создании новых предприятий, расширении, реконструкции и техническом перевооружении действующих предприятий и других объектов производственной сферы, а также объектов непроизводственной сферы. Особенность строительства состоит в том, что оно производит основные фонды народного хозяйства на месте их будущего функционирования.</w:t>
      </w:r>
    </w:p>
    <w:p w:rsidR="005C2188" w:rsidRPr="008762D3" w:rsidRDefault="005C2188" w:rsidP="008762D3">
      <w:pPr>
        <w:spacing w:line="360" w:lineRule="auto"/>
        <w:ind w:firstLine="709"/>
        <w:jc w:val="both"/>
        <w:rPr>
          <w:sz w:val="28"/>
          <w:szCs w:val="28"/>
        </w:rPr>
      </w:pPr>
      <w:r w:rsidRPr="008762D3">
        <w:rPr>
          <w:sz w:val="28"/>
          <w:szCs w:val="28"/>
        </w:rPr>
        <w:t>Выделяют несколько видов строительства:</w:t>
      </w:r>
    </w:p>
    <w:p w:rsidR="005C2188" w:rsidRPr="008762D3" w:rsidRDefault="005C2188" w:rsidP="008762D3">
      <w:pPr>
        <w:spacing w:line="360" w:lineRule="auto"/>
        <w:ind w:firstLine="709"/>
        <w:jc w:val="both"/>
        <w:rPr>
          <w:sz w:val="28"/>
          <w:szCs w:val="28"/>
        </w:rPr>
      </w:pPr>
      <w:r w:rsidRPr="008762D3">
        <w:rPr>
          <w:sz w:val="28"/>
          <w:szCs w:val="28"/>
        </w:rPr>
        <w:t>- жилищное строительство;</w:t>
      </w:r>
    </w:p>
    <w:p w:rsidR="005C2188" w:rsidRPr="008762D3" w:rsidRDefault="005C2188" w:rsidP="008762D3">
      <w:pPr>
        <w:spacing w:line="360" w:lineRule="auto"/>
        <w:ind w:firstLine="709"/>
        <w:jc w:val="both"/>
        <w:rPr>
          <w:sz w:val="28"/>
          <w:szCs w:val="28"/>
        </w:rPr>
      </w:pPr>
      <w:r w:rsidRPr="008762D3">
        <w:rPr>
          <w:sz w:val="28"/>
          <w:szCs w:val="28"/>
        </w:rPr>
        <w:t>- сельскохозяйственное строительство;</w:t>
      </w:r>
    </w:p>
    <w:p w:rsidR="005C2188" w:rsidRPr="008762D3" w:rsidRDefault="005C2188" w:rsidP="008762D3">
      <w:pPr>
        <w:spacing w:line="360" w:lineRule="auto"/>
        <w:ind w:firstLine="709"/>
        <w:jc w:val="both"/>
        <w:rPr>
          <w:sz w:val="28"/>
          <w:szCs w:val="28"/>
        </w:rPr>
      </w:pPr>
      <w:r w:rsidRPr="008762D3">
        <w:rPr>
          <w:sz w:val="28"/>
          <w:szCs w:val="28"/>
        </w:rPr>
        <w:t>- дорожное строительство;</w:t>
      </w:r>
    </w:p>
    <w:p w:rsidR="005C2188" w:rsidRPr="008762D3" w:rsidRDefault="005C2188" w:rsidP="008762D3">
      <w:pPr>
        <w:spacing w:line="360" w:lineRule="auto"/>
        <w:ind w:firstLine="709"/>
        <w:jc w:val="both"/>
        <w:rPr>
          <w:sz w:val="28"/>
          <w:szCs w:val="28"/>
        </w:rPr>
      </w:pPr>
      <w:r w:rsidRPr="008762D3">
        <w:rPr>
          <w:sz w:val="28"/>
          <w:szCs w:val="28"/>
        </w:rPr>
        <w:t>- промышленное строительство.</w:t>
      </w:r>
      <w:r w:rsidR="008762D3">
        <w:rPr>
          <w:sz w:val="28"/>
          <w:szCs w:val="28"/>
        </w:rPr>
        <w:t xml:space="preserve"> </w:t>
      </w:r>
    </w:p>
    <w:p w:rsidR="005C2188" w:rsidRPr="008762D3" w:rsidRDefault="005C2188" w:rsidP="008762D3">
      <w:pPr>
        <w:spacing w:line="360" w:lineRule="auto"/>
        <w:ind w:firstLine="709"/>
        <w:jc w:val="both"/>
        <w:rPr>
          <w:sz w:val="28"/>
          <w:szCs w:val="28"/>
        </w:rPr>
      </w:pPr>
      <w:r w:rsidRPr="008762D3">
        <w:rPr>
          <w:sz w:val="28"/>
          <w:szCs w:val="28"/>
        </w:rPr>
        <w:t>Главная роль строительного производства в экономической структуре является создание (обновление) основных фондов.</w:t>
      </w:r>
    </w:p>
    <w:p w:rsidR="005C2188" w:rsidRPr="008762D3" w:rsidRDefault="005C2188" w:rsidP="008762D3">
      <w:pPr>
        <w:spacing w:line="360" w:lineRule="auto"/>
        <w:ind w:firstLine="709"/>
        <w:jc w:val="both"/>
        <w:rPr>
          <w:sz w:val="28"/>
          <w:szCs w:val="28"/>
        </w:rPr>
      </w:pPr>
      <w:r w:rsidRPr="008762D3">
        <w:rPr>
          <w:sz w:val="28"/>
          <w:szCs w:val="28"/>
        </w:rPr>
        <w:t xml:space="preserve">Жилищно-гражданское строительство, отрасль капитального строительства, специализированная в основном на возведении объектов непроизводственной сферы народного хозяйства: жилых домов, общежитий, гостиниц, предприятий торговли и общественного питания, школ, учебных заведений, медицинских и детских учреждений, театров, домов культуры, кинотеатров, клубов, дворцов пионеров, спортивных сооружений, библиотек, музеев, административных зданий, предприятий бытового обслуживания и коммунального хозяйства. </w:t>
      </w:r>
    </w:p>
    <w:p w:rsidR="005C2188" w:rsidRPr="008762D3" w:rsidRDefault="005C2188" w:rsidP="008762D3">
      <w:pPr>
        <w:spacing w:line="360" w:lineRule="auto"/>
        <w:ind w:firstLine="709"/>
        <w:jc w:val="both"/>
        <w:rPr>
          <w:sz w:val="28"/>
          <w:szCs w:val="28"/>
        </w:rPr>
      </w:pPr>
      <w:r w:rsidRPr="008762D3">
        <w:rPr>
          <w:sz w:val="28"/>
          <w:szCs w:val="28"/>
        </w:rPr>
        <w:t>По данным Тюменского областного комитета государственной статистики объемы жилищного строительства в Тюменской области в 2005 году</w:t>
      </w:r>
      <w:r w:rsidR="008762D3">
        <w:rPr>
          <w:sz w:val="28"/>
          <w:szCs w:val="28"/>
        </w:rPr>
        <w:t xml:space="preserve"> </w:t>
      </w:r>
      <w:r w:rsidRPr="008762D3">
        <w:rPr>
          <w:sz w:val="28"/>
          <w:szCs w:val="28"/>
        </w:rPr>
        <w:t>составили 546,9 тыс. кв. метров, что на 5 % превышает показатель 2004 года, ожидаемый рост ввода жилья в 2006 году в области составит 10-12%. В целом по России наблюдается также рост жилищного строительства.</w:t>
      </w:r>
    </w:p>
    <w:p w:rsidR="005C2188" w:rsidRPr="008762D3" w:rsidRDefault="005C2188" w:rsidP="008762D3">
      <w:pPr>
        <w:spacing w:line="360" w:lineRule="auto"/>
        <w:ind w:firstLine="709"/>
        <w:jc w:val="both"/>
        <w:rPr>
          <w:sz w:val="28"/>
          <w:szCs w:val="28"/>
        </w:rPr>
      </w:pPr>
      <w:r w:rsidRPr="008762D3">
        <w:rPr>
          <w:sz w:val="28"/>
          <w:szCs w:val="28"/>
        </w:rPr>
        <w:t xml:space="preserve">Транспортное строительство, отрасль </w:t>
      </w:r>
      <w:r w:rsidRPr="000A43E5">
        <w:rPr>
          <w:sz w:val="28"/>
          <w:szCs w:val="28"/>
        </w:rPr>
        <w:t>строительства</w:t>
      </w:r>
      <w:r w:rsidRPr="008762D3">
        <w:rPr>
          <w:sz w:val="28"/>
          <w:szCs w:val="28"/>
        </w:rPr>
        <w:t xml:space="preserve">, осуществляющая сооружение и реконструкцию объектов железнодорожного, автомобильного, водного, воздушного, трубопроводного </w:t>
      </w:r>
      <w:r w:rsidRPr="000A43E5">
        <w:rPr>
          <w:sz w:val="28"/>
          <w:szCs w:val="28"/>
        </w:rPr>
        <w:t>транспорта</w:t>
      </w:r>
      <w:r w:rsidRPr="008762D3">
        <w:rPr>
          <w:sz w:val="28"/>
          <w:szCs w:val="28"/>
        </w:rPr>
        <w:t>; включает строительство земляного полотна железных и автомобильных дорог, верхнего строения пути, устройств электрификации, автоматики и телемеханики железный дорог, дорожных и аэродромных покрытий, мостов, тоннелей и метрополитенов, причалов в морских и речных портах, каналов, магистральных нефте- и газопроводов, вокзалов, депо, служебно-технических и других транспортных зданий. Федеральное дорожное агентство намерено инвестировать в "Национальную программу модернизации и развития автомобильных дорог РФ до 2025 года"</w:t>
      </w:r>
      <w:r w:rsidR="008762D3">
        <w:rPr>
          <w:sz w:val="28"/>
          <w:szCs w:val="28"/>
        </w:rPr>
        <w:t xml:space="preserve"> </w:t>
      </w:r>
      <w:r w:rsidRPr="008762D3">
        <w:rPr>
          <w:sz w:val="28"/>
          <w:szCs w:val="28"/>
        </w:rPr>
        <w:t>21,8 триллиона рублей, что свидетельствует о развитии данного вида строительства.</w:t>
      </w:r>
    </w:p>
    <w:p w:rsidR="005C2188" w:rsidRPr="008762D3" w:rsidRDefault="005C2188" w:rsidP="008762D3">
      <w:pPr>
        <w:spacing w:line="360" w:lineRule="auto"/>
        <w:ind w:firstLine="709"/>
        <w:jc w:val="both"/>
        <w:rPr>
          <w:sz w:val="28"/>
          <w:szCs w:val="28"/>
        </w:rPr>
      </w:pPr>
      <w:r w:rsidRPr="008762D3">
        <w:rPr>
          <w:sz w:val="28"/>
          <w:szCs w:val="28"/>
        </w:rPr>
        <w:t xml:space="preserve">Промышленное строительство, отрасль строительства, создающая основные фонды </w:t>
      </w:r>
      <w:r w:rsidRPr="000A43E5">
        <w:rPr>
          <w:sz w:val="28"/>
          <w:szCs w:val="28"/>
        </w:rPr>
        <w:t>промышленности</w:t>
      </w:r>
      <w:r w:rsidRPr="008762D3">
        <w:rPr>
          <w:sz w:val="28"/>
          <w:szCs w:val="28"/>
        </w:rPr>
        <w:t xml:space="preserve">. Задача промышленного строительства — выполнять весь комплекс строительных и монтажных работ, обеспечивать ввод в действие новых или расширение и </w:t>
      </w:r>
      <w:r w:rsidRPr="000A43E5">
        <w:rPr>
          <w:sz w:val="28"/>
          <w:szCs w:val="28"/>
        </w:rPr>
        <w:t>реконструкцию</w:t>
      </w:r>
      <w:r w:rsidRPr="008762D3">
        <w:rPr>
          <w:sz w:val="28"/>
          <w:szCs w:val="28"/>
        </w:rPr>
        <w:t xml:space="preserve"> предприятий уже действующих. Промышленное строительство и промышленность находятся в тесном взаимодействии: при разработке технического проекта (особенно его технологической части); размещении заказов и обеспечении поставки строительству оборудования и специальных материалов; подготовке эксплуатационных кадров; в поэтапном опробовании и приёмке смонтированного оборудования с выходом предусмотренной проектом промышленной продукции; достижении в установленные нормативные сроки запроектированных производственных мощностей. </w:t>
      </w:r>
    </w:p>
    <w:p w:rsidR="005C2188" w:rsidRPr="008762D3" w:rsidRDefault="005C2188" w:rsidP="008762D3">
      <w:pPr>
        <w:spacing w:line="360" w:lineRule="auto"/>
        <w:ind w:firstLine="709"/>
        <w:jc w:val="both"/>
        <w:rPr>
          <w:sz w:val="28"/>
          <w:szCs w:val="28"/>
        </w:rPr>
      </w:pPr>
      <w:r w:rsidRPr="008762D3">
        <w:rPr>
          <w:sz w:val="28"/>
          <w:szCs w:val="28"/>
        </w:rPr>
        <w:t>Проведенный анализ инвестиционных проектов по строительству, реконструкции и модернизации промышленных объектов на территории России, находящихся на различных стадиях реализации - проектирование, строительные работы, монтаж оборудования, показывает, что</w:t>
      </w:r>
      <w:r w:rsidR="008762D3">
        <w:rPr>
          <w:sz w:val="28"/>
          <w:szCs w:val="28"/>
        </w:rPr>
        <w:t xml:space="preserve"> </w:t>
      </w:r>
      <w:r w:rsidRPr="008762D3">
        <w:rPr>
          <w:sz w:val="28"/>
          <w:szCs w:val="28"/>
        </w:rPr>
        <w:t>основную долю промышленного строительства занимает строительство в</w:t>
      </w:r>
      <w:r w:rsidR="008762D3">
        <w:rPr>
          <w:sz w:val="28"/>
          <w:szCs w:val="28"/>
        </w:rPr>
        <w:t xml:space="preserve"> </w:t>
      </w:r>
      <w:r w:rsidRPr="008762D3">
        <w:rPr>
          <w:sz w:val="28"/>
          <w:szCs w:val="28"/>
        </w:rPr>
        <w:t>химической, нефте- и газоперерабатывающей и фармацевтической промышленности.</w:t>
      </w:r>
    </w:p>
    <w:p w:rsidR="005C2188" w:rsidRPr="008762D3" w:rsidRDefault="005C2188" w:rsidP="008762D3">
      <w:pPr>
        <w:spacing w:line="360" w:lineRule="auto"/>
        <w:ind w:firstLine="709"/>
        <w:jc w:val="both"/>
        <w:rPr>
          <w:sz w:val="28"/>
          <w:szCs w:val="28"/>
        </w:rPr>
      </w:pPr>
      <w:r w:rsidRPr="008762D3">
        <w:rPr>
          <w:sz w:val="28"/>
          <w:szCs w:val="28"/>
        </w:rPr>
        <w:t>Средний объем инвестиций в строительство промышленного объекта в России в январе-октябре 2005 г. составлял 14 миллионов долларов.</w:t>
      </w:r>
    </w:p>
    <w:p w:rsidR="005C2188" w:rsidRPr="008762D3" w:rsidRDefault="005C2188" w:rsidP="008762D3">
      <w:pPr>
        <w:spacing w:line="360" w:lineRule="auto"/>
        <w:ind w:firstLine="709"/>
        <w:jc w:val="both"/>
        <w:rPr>
          <w:sz w:val="28"/>
          <w:szCs w:val="28"/>
        </w:rPr>
      </w:pPr>
      <w:r w:rsidRPr="008762D3">
        <w:rPr>
          <w:sz w:val="28"/>
          <w:szCs w:val="28"/>
        </w:rPr>
        <w:t>Сельскохозяйственное строительство развито наиболее слабо</w:t>
      </w:r>
      <w:r w:rsidR="008762D3">
        <w:rPr>
          <w:sz w:val="28"/>
          <w:szCs w:val="28"/>
        </w:rPr>
        <w:t xml:space="preserve"> </w:t>
      </w:r>
      <w:r w:rsidRPr="008762D3">
        <w:rPr>
          <w:sz w:val="28"/>
          <w:szCs w:val="28"/>
        </w:rPr>
        <w:t>в строительной отрасли.</w:t>
      </w:r>
    </w:p>
    <w:p w:rsidR="005C2188" w:rsidRPr="008762D3" w:rsidRDefault="005C2188" w:rsidP="008762D3">
      <w:pPr>
        <w:spacing w:line="360" w:lineRule="auto"/>
        <w:ind w:firstLine="709"/>
        <w:jc w:val="both"/>
        <w:rPr>
          <w:sz w:val="28"/>
          <w:szCs w:val="28"/>
        </w:rPr>
      </w:pPr>
      <w:r w:rsidRPr="008762D3">
        <w:rPr>
          <w:sz w:val="28"/>
          <w:szCs w:val="28"/>
        </w:rPr>
        <w:t>Строительная деятельность имеет свои характерные особенности. К ним, в частности, можно отнести:</w:t>
      </w:r>
    </w:p>
    <w:p w:rsidR="005C2188" w:rsidRPr="008762D3" w:rsidRDefault="005C2188" w:rsidP="008762D3">
      <w:pPr>
        <w:spacing w:line="360" w:lineRule="auto"/>
        <w:ind w:firstLine="709"/>
        <w:jc w:val="both"/>
        <w:rPr>
          <w:sz w:val="28"/>
          <w:szCs w:val="28"/>
        </w:rPr>
      </w:pPr>
      <w:r w:rsidRPr="008762D3">
        <w:rPr>
          <w:sz w:val="28"/>
          <w:szCs w:val="28"/>
        </w:rPr>
        <w:t>-</w:t>
      </w:r>
      <w:r w:rsidR="008762D3">
        <w:rPr>
          <w:sz w:val="28"/>
          <w:szCs w:val="28"/>
        </w:rPr>
        <w:t xml:space="preserve"> </w:t>
      </w:r>
      <w:r w:rsidRPr="008762D3">
        <w:rPr>
          <w:sz w:val="28"/>
          <w:szCs w:val="28"/>
        </w:rPr>
        <w:t>долгосрочный характер освоения капитальных вложений;</w:t>
      </w:r>
    </w:p>
    <w:p w:rsidR="005C2188" w:rsidRPr="008762D3" w:rsidRDefault="005C2188" w:rsidP="008762D3">
      <w:pPr>
        <w:spacing w:line="360" w:lineRule="auto"/>
        <w:ind w:firstLine="709"/>
        <w:jc w:val="both"/>
        <w:rPr>
          <w:sz w:val="28"/>
          <w:szCs w:val="28"/>
        </w:rPr>
      </w:pPr>
      <w:r w:rsidRPr="008762D3">
        <w:rPr>
          <w:sz w:val="28"/>
          <w:szCs w:val="28"/>
        </w:rPr>
        <w:t>- длительную продолжительность строительства (изготовления строительной продукции) по сравнению с промышленностью и другими отраслями хозяйства;</w:t>
      </w:r>
    </w:p>
    <w:p w:rsidR="005C2188" w:rsidRPr="008762D3" w:rsidRDefault="005C2188" w:rsidP="008762D3">
      <w:pPr>
        <w:spacing w:line="360" w:lineRule="auto"/>
        <w:ind w:firstLine="709"/>
        <w:jc w:val="both"/>
        <w:rPr>
          <w:sz w:val="28"/>
          <w:szCs w:val="28"/>
        </w:rPr>
      </w:pPr>
      <w:r w:rsidRPr="008762D3">
        <w:rPr>
          <w:sz w:val="28"/>
          <w:szCs w:val="28"/>
        </w:rPr>
        <w:t>- единичный и мелкосерийный характер выпускаемой</w:t>
      </w:r>
      <w:r w:rsidR="008762D3">
        <w:rPr>
          <w:sz w:val="28"/>
          <w:szCs w:val="28"/>
        </w:rPr>
        <w:t xml:space="preserve"> </w:t>
      </w:r>
      <w:r w:rsidRPr="008762D3">
        <w:rPr>
          <w:sz w:val="28"/>
          <w:szCs w:val="28"/>
        </w:rPr>
        <w:t>продукции;</w:t>
      </w:r>
    </w:p>
    <w:p w:rsidR="005C2188" w:rsidRPr="008762D3" w:rsidRDefault="005C2188" w:rsidP="008762D3">
      <w:pPr>
        <w:spacing w:line="360" w:lineRule="auto"/>
        <w:ind w:firstLine="709"/>
        <w:jc w:val="both"/>
        <w:rPr>
          <w:sz w:val="28"/>
          <w:szCs w:val="28"/>
        </w:rPr>
      </w:pPr>
      <w:r w:rsidRPr="008762D3">
        <w:rPr>
          <w:sz w:val="28"/>
          <w:szCs w:val="28"/>
        </w:rPr>
        <w:t>- использование в ходе хозяйственной деятельности значительных объемов материальных ценностей, не являющихся собственностью организации (давальческие материалы);</w:t>
      </w:r>
    </w:p>
    <w:p w:rsidR="005C2188" w:rsidRPr="008762D3" w:rsidRDefault="005C2188" w:rsidP="008762D3">
      <w:pPr>
        <w:spacing w:line="360" w:lineRule="auto"/>
        <w:ind w:firstLine="709"/>
        <w:jc w:val="both"/>
        <w:rPr>
          <w:sz w:val="28"/>
          <w:szCs w:val="28"/>
        </w:rPr>
      </w:pPr>
      <w:r w:rsidRPr="008762D3">
        <w:rPr>
          <w:sz w:val="28"/>
          <w:szCs w:val="28"/>
        </w:rPr>
        <w:t>- высокую мобильность трудовых и технических ресурсов.</w:t>
      </w:r>
    </w:p>
    <w:p w:rsidR="005C7743" w:rsidRDefault="005C2188" w:rsidP="005C7743">
      <w:pPr>
        <w:spacing w:line="360" w:lineRule="auto"/>
        <w:ind w:firstLine="709"/>
        <w:jc w:val="both"/>
        <w:rPr>
          <w:sz w:val="28"/>
          <w:szCs w:val="28"/>
        </w:rPr>
      </w:pPr>
      <w:r w:rsidRPr="008762D3">
        <w:rPr>
          <w:sz w:val="28"/>
          <w:szCs w:val="28"/>
        </w:rPr>
        <w:t xml:space="preserve"> Особенностью строительства отличающей его от всех других отраслей является то, что конечный продукт всегда неподвижен относительно земли, индивидуален (даже если объекты построены по одному и тому же проекту), рассчитан на длительную эксплуатацию. Строительство оказывает решающее влияние на развитие огромного количества смежных отраслей материального производства. К продукции строительства относятся законченные и подготовленные к вводу в действие новые и реконструируемые промышленные предприятия и цеха, жилые дома, общественные здания и другие объекты.</w:t>
      </w:r>
      <w:r w:rsidR="005C7743">
        <w:rPr>
          <w:sz w:val="28"/>
          <w:szCs w:val="28"/>
        </w:rPr>
        <w:t xml:space="preserve"> </w:t>
      </w:r>
      <w:r w:rsidRPr="008762D3">
        <w:rPr>
          <w:sz w:val="28"/>
          <w:szCs w:val="28"/>
        </w:rPr>
        <w:t xml:space="preserve">Сложность изучения экономических аспектов капитального строительства заключается в многообразии организационных и хозяйственных форм процесса строительного производства, большом количестве участников, имеющих различные функциональные цели и задачи, существенной зависимости процесса строительного производства от естественных природных условий. В процессе строительного производства участвуют инвестор – заказчик – проектировщик – подрядчик – специализированные строительные организации. Кроме этих непосредственных участников строительного процесса в создании строительной продукции участвуют десятки заводов-изготовителей технологического оборудования, строительных машин и материалов. В связи с таким большим числом участников можно утверждать, что процесс строительного производства формируется под влиянием большого количества организационных факторов. </w:t>
      </w:r>
    </w:p>
    <w:p w:rsidR="005C7743" w:rsidRDefault="005C7743" w:rsidP="005C7743">
      <w:pPr>
        <w:spacing w:line="360" w:lineRule="auto"/>
        <w:ind w:firstLine="709"/>
        <w:jc w:val="both"/>
        <w:rPr>
          <w:sz w:val="28"/>
          <w:szCs w:val="28"/>
        </w:rPr>
      </w:pPr>
    </w:p>
    <w:p w:rsidR="00EB1042" w:rsidRPr="008762D3" w:rsidRDefault="005C7743" w:rsidP="005C7743">
      <w:pPr>
        <w:spacing w:line="360" w:lineRule="auto"/>
        <w:ind w:firstLine="709"/>
        <w:jc w:val="both"/>
        <w:rPr>
          <w:sz w:val="28"/>
          <w:szCs w:val="28"/>
        </w:rPr>
      </w:pPr>
      <w:r>
        <w:rPr>
          <w:sz w:val="28"/>
          <w:szCs w:val="28"/>
        </w:rPr>
        <w:t xml:space="preserve">1.2 </w:t>
      </w:r>
      <w:r w:rsidR="00EB1042" w:rsidRPr="008762D3">
        <w:rPr>
          <w:sz w:val="28"/>
          <w:szCs w:val="28"/>
        </w:rPr>
        <w:t>Правовые аспекты строительной деятельности</w:t>
      </w:r>
    </w:p>
    <w:p w:rsidR="00EB1042" w:rsidRPr="008762D3" w:rsidRDefault="00EB1042" w:rsidP="008762D3">
      <w:pPr>
        <w:spacing w:line="360" w:lineRule="auto"/>
        <w:ind w:firstLine="709"/>
        <w:jc w:val="both"/>
        <w:rPr>
          <w:sz w:val="28"/>
          <w:szCs w:val="28"/>
        </w:rPr>
      </w:pPr>
    </w:p>
    <w:p w:rsidR="00F47D62" w:rsidRPr="008762D3" w:rsidRDefault="00F47D62" w:rsidP="008762D3">
      <w:pPr>
        <w:spacing w:line="360" w:lineRule="auto"/>
        <w:ind w:firstLine="709"/>
        <w:jc w:val="both"/>
        <w:rPr>
          <w:sz w:val="28"/>
          <w:szCs w:val="28"/>
        </w:rPr>
      </w:pPr>
      <w:r w:rsidRPr="008762D3">
        <w:rPr>
          <w:sz w:val="28"/>
          <w:szCs w:val="28"/>
        </w:rPr>
        <w:t>Строительные организации в качестве хозяйствующих субъектов экономики характеризуются рядом отраслевых особенностей в технологии производства, организационно-правовых основах деятельности, системе бухгалтерского учета и налогообложения.</w:t>
      </w:r>
    </w:p>
    <w:p w:rsidR="00D80C02" w:rsidRPr="008762D3" w:rsidRDefault="00D80C02" w:rsidP="008762D3">
      <w:pPr>
        <w:spacing w:line="360" w:lineRule="auto"/>
        <w:ind w:firstLine="709"/>
        <w:jc w:val="both"/>
        <w:rPr>
          <w:sz w:val="28"/>
          <w:szCs w:val="28"/>
        </w:rPr>
      </w:pPr>
      <w:r w:rsidRPr="008762D3">
        <w:rPr>
          <w:sz w:val="28"/>
          <w:szCs w:val="28"/>
        </w:rPr>
        <w:t>К строительству как отрасли материального производства относятся организации, осуществляющие строительные, монтажные, буровые, ремонтные, проектные и изыскательские работы</w:t>
      </w:r>
      <w:r w:rsidR="00F46837" w:rsidRPr="008762D3">
        <w:rPr>
          <w:sz w:val="28"/>
          <w:szCs w:val="28"/>
        </w:rPr>
        <w:t>.</w:t>
      </w:r>
    </w:p>
    <w:p w:rsidR="002E135C" w:rsidRPr="008762D3" w:rsidRDefault="002E135C" w:rsidP="008762D3">
      <w:pPr>
        <w:spacing w:line="360" w:lineRule="auto"/>
        <w:ind w:firstLine="709"/>
        <w:jc w:val="both"/>
        <w:rPr>
          <w:sz w:val="28"/>
          <w:szCs w:val="28"/>
        </w:rPr>
      </w:pPr>
      <w:r w:rsidRPr="008762D3">
        <w:rPr>
          <w:sz w:val="28"/>
          <w:szCs w:val="28"/>
        </w:rPr>
        <w:t>Продукцией строительства являются законченные и подготовленные к вводу в действие новые и реконстру</w:t>
      </w:r>
      <w:r w:rsidR="00844E9B" w:rsidRPr="008762D3">
        <w:rPr>
          <w:sz w:val="28"/>
          <w:szCs w:val="28"/>
        </w:rPr>
        <w:t>ируемые промышленные предприятия и цеха, жилые дома, общественные здания и другие объекты.</w:t>
      </w:r>
    </w:p>
    <w:p w:rsidR="0094286A" w:rsidRPr="008762D3" w:rsidRDefault="003433E9" w:rsidP="008762D3">
      <w:pPr>
        <w:spacing w:line="360" w:lineRule="auto"/>
        <w:ind w:firstLine="709"/>
        <w:jc w:val="both"/>
        <w:rPr>
          <w:sz w:val="28"/>
          <w:szCs w:val="28"/>
        </w:rPr>
      </w:pPr>
      <w:r w:rsidRPr="008762D3">
        <w:rPr>
          <w:sz w:val="28"/>
          <w:szCs w:val="28"/>
        </w:rPr>
        <w:t xml:space="preserve">Согласно </w:t>
      </w:r>
      <w:r w:rsidR="00A95B6E" w:rsidRPr="008762D3">
        <w:rPr>
          <w:sz w:val="28"/>
          <w:szCs w:val="28"/>
        </w:rPr>
        <w:t xml:space="preserve">ст. 1 </w:t>
      </w:r>
      <w:r w:rsidRPr="008762D3">
        <w:rPr>
          <w:sz w:val="28"/>
          <w:szCs w:val="28"/>
        </w:rPr>
        <w:t>Федерального закона от 25.02.99 № 39-ФЗ «Об инвестиционной деятельности в Российской Федерации, осуществляемой в форме капитальных вложений» (далее – Закон № 39-ФЗ)</w:t>
      </w:r>
      <w:r w:rsidR="00A95B6E" w:rsidRPr="008762D3">
        <w:rPr>
          <w:sz w:val="28"/>
          <w:szCs w:val="28"/>
        </w:rPr>
        <w:t xml:space="preserve"> под инвестициями понимаются денежные средства, имущество организации, имущественные права, имеющие денежную оценку, которые вкладываются в объекты предпринимательской либо иной деятельности в целях получения прибыли и (или) достижения иного полезного эффекта</w:t>
      </w:r>
      <w:r w:rsidR="000D6CE4" w:rsidRPr="008762D3">
        <w:rPr>
          <w:sz w:val="28"/>
          <w:szCs w:val="28"/>
        </w:rPr>
        <w:t xml:space="preserve">. </w:t>
      </w:r>
    </w:p>
    <w:p w:rsidR="00AB0987" w:rsidRPr="008762D3" w:rsidRDefault="000D6CE4" w:rsidP="008762D3">
      <w:pPr>
        <w:spacing w:line="360" w:lineRule="auto"/>
        <w:ind w:firstLine="709"/>
        <w:jc w:val="both"/>
        <w:rPr>
          <w:sz w:val="28"/>
          <w:szCs w:val="28"/>
        </w:rPr>
      </w:pPr>
      <w:r w:rsidRPr="008762D3">
        <w:rPr>
          <w:sz w:val="28"/>
          <w:szCs w:val="28"/>
        </w:rPr>
        <w:t xml:space="preserve">Также в соответствии с указанной статей закона </w:t>
      </w:r>
      <w:r w:rsidR="0094286A" w:rsidRPr="008762D3">
        <w:rPr>
          <w:sz w:val="28"/>
          <w:szCs w:val="28"/>
        </w:rPr>
        <w:t>под инвестиционной</w:t>
      </w:r>
      <w:r w:rsidRPr="008762D3">
        <w:rPr>
          <w:sz w:val="28"/>
          <w:szCs w:val="28"/>
        </w:rPr>
        <w:t xml:space="preserve"> деятельность</w:t>
      </w:r>
      <w:r w:rsidR="0094286A" w:rsidRPr="008762D3">
        <w:rPr>
          <w:sz w:val="28"/>
          <w:szCs w:val="28"/>
        </w:rPr>
        <w:t>ю</w:t>
      </w:r>
      <w:r w:rsidR="008762D3">
        <w:rPr>
          <w:sz w:val="28"/>
          <w:szCs w:val="28"/>
        </w:rPr>
        <w:t xml:space="preserve"> </w:t>
      </w:r>
      <w:r w:rsidRPr="008762D3">
        <w:rPr>
          <w:sz w:val="28"/>
          <w:szCs w:val="28"/>
        </w:rPr>
        <w:t>в капитальные вложения</w:t>
      </w:r>
      <w:r w:rsidR="0094286A" w:rsidRPr="008762D3">
        <w:rPr>
          <w:sz w:val="28"/>
          <w:szCs w:val="28"/>
        </w:rPr>
        <w:t xml:space="preserve"> </w:t>
      </w:r>
      <w:r w:rsidR="00575F23" w:rsidRPr="008762D3">
        <w:rPr>
          <w:sz w:val="28"/>
          <w:szCs w:val="28"/>
        </w:rPr>
        <w:t>подразумеваются вложения имущества и имущественных прав в основные средства (основной капитал) организации, а именно: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r w:rsidR="00405866" w:rsidRPr="008762D3">
        <w:rPr>
          <w:sz w:val="28"/>
          <w:szCs w:val="28"/>
        </w:rPr>
        <w:t>.</w:t>
      </w:r>
    </w:p>
    <w:p w:rsidR="00016B5C" w:rsidRPr="008762D3" w:rsidRDefault="00016B5C" w:rsidP="008762D3">
      <w:pPr>
        <w:spacing w:line="360" w:lineRule="auto"/>
        <w:ind w:firstLine="709"/>
        <w:jc w:val="both"/>
        <w:rPr>
          <w:sz w:val="28"/>
          <w:szCs w:val="28"/>
        </w:rPr>
      </w:pPr>
      <w:r w:rsidRPr="008762D3">
        <w:rPr>
          <w:sz w:val="28"/>
          <w:szCs w:val="28"/>
        </w:rPr>
        <w:t>Под капитальными вложениями</w:t>
      </w:r>
      <w:r w:rsidR="00085A59" w:rsidRPr="008762D3">
        <w:rPr>
          <w:sz w:val="28"/>
          <w:szCs w:val="28"/>
        </w:rPr>
        <w:t xml:space="preserve"> в строительство следует понимать инвестиции в новое строительство, расширение, реконструкцию и техническое перевооружение действующих хозяйствующих субъектов</w:t>
      </w:r>
      <w:r w:rsidR="00945849" w:rsidRPr="008762D3">
        <w:rPr>
          <w:sz w:val="28"/>
          <w:szCs w:val="28"/>
        </w:rPr>
        <w:t>.</w:t>
      </w:r>
    </w:p>
    <w:p w:rsidR="004E1F1B" w:rsidRPr="008762D3" w:rsidRDefault="00F46837" w:rsidP="008762D3">
      <w:pPr>
        <w:spacing w:line="360" w:lineRule="auto"/>
        <w:ind w:firstLine="709"/>
        <w:jc w:val="both"/>
        <w:rPr>
          <w:sz w:val="28"/>
          <w:szCs w:val="28"/>
        </w:rPr>
      </w:pPr>
      <w:r w:rsidRPr="008762D3">
        <w:rPr>
          <w:sz w:val="28"/>
          <w:szCs w:val="28"/>
        </w:rPr>
        <w:t>Субъектами</w:t>
      </w:r>
      <w:r w:rsidR="00405866" w:rsidRPr="008762D3">
        <w:rPr>
          <w:sz w:val="28"/>
          <w:szCs w:val="28"/>
        </w:rPr>
        <w:t xml:space="preserve"> инвестиционной деятельности</w:t>
      </w:r>
      <w:r w:rsidRPr="008762D3">
        <w:rPr>
          <w:sz w:val="28"/>
          <w:szCs w:val="28"/>
        </w:rPr>
        <w:t>, принимающими участие в строительстве</w:t>
      </w:r>
      <w:r w:rsidR="002D6489" w:rsidRPr="008762D3">
        <w:rPr>
          <w:sz w:val="28"/>
          <w:szCs w:val="28"/>
        </w:rPr>
        <w:t>,</w:t>
      </w:r>
      <w:r w:rsidR="002273EA" w:rsidRPr="008762D3">
        <w:rPr>
          <w:sz w:val="28"/>
          <w:szCs w:val="28"/>
        </w:rPr>
        <w:t xml:space="preserve"> являются</w:t>
      </w:r>
      <w:r w:rsidR="00B77206" w:rsidRPr="008762D3">
        <w:rPr>
          <w:sz w:val="28"/>
          <w:szCs w:val="28"/>
        </w:rPr>
        <w:t xml:space="preserve"> инвестор</w:t>
      </w:r>
      <w:r w:rsidR="005D76D5" w:rsidRPr="008762D3">
        <w:rPr>
          <w:sz w:val="28"/>
          <w:szCs w:val="28"/>
        </w:rPr>
        <w:t>ы, заказчики</w:t>
      </w:r>
      <w:r w:rsidR="002E2D60" w:rsidRPr="008762D3">
        <w:rPr>
          <w:sz w:val="28"/>
          <w:szCs w:val="28"/>
        </w:rPr>
        <w:t>, подрядчик</w:t>
      </w:r>
      <w:r w:rsidR="005D76D5" w:rsidRPr="008762D3">
        <w:rPr>
          <w:sz w:val="28"/>
          <w:szCs w:val="28"/>
        </w:rPr>
        <w:t>и.</w:t>
      </w:r>
    </w:p>
    <w:p w:rsidR="004E1F1B" w:rsidRPr="008762D3" w:rsidRDefault="00C06EEB" w:rsidP="008762D3">
      <w:pPr>
        <w:spacing w:line="360" w:lineRule="auto"/>
        <w:ind w:firstLine="709"/>
        <w:jc w:val="both"/>
        <w:rPr>
          <w:sz w:val="28"/>
          <w:szCs w:val="28"/>
        </w:rPr>
      </w:pPr>
      <w:r w:rsidRPr="008762D3">
        <w:rPr>
          <w:sz w:val="28"/>
          <w:szCs w:val="28"/>
        </w:rPr>
        <w:t xml:space="preserve">Согласно ст. 4 </w:t>
      </w:r>
      <w:r w:rsidR="00DC6945" w:rsidRPr="008762D3">
        <w:rPr>
          <w:sz w:val="28"/>
          <w:szCs w:val="28"/>
        </w:rPr>
        <w:t>Закон</w:t>
      </w:r>
      <w:r w:rsidR="005A5304" w:rsidRPr="008762D3">
        <w:rPr>
          <w:sz w:val="28"/>
          <w:szCs w:val="28"/>
        </w:rPr>
        <w:t>а</w:t>
      </w:r>
      <w:r w:rsidR="00DC6945" w:rsidRPr="008762D3">
        <w:rPr>
          <w:sz w:val="28"/>
          <w:szCs w:val="28"/>
        </w:rPr>
        <w:t xml:space="preserve"> № 39-ФЗ и</w:t>
      </w:r>
      <w:r w:rsidR="004E1F1B" w:rsidRPr="008762D3">
        <w:rPr>
          <w:sz w:val="28"/>
          <w:szCs w:val="28"/>
        </w:rPr>
        <w:t>нвестор – юридическое или физическое лицо, осуществляющее вложения собственных, заемных и привлеченных средств в создание и воспроизводство основных средств (нового объекта строительства).</w:t>
      </w:r>
      <w:r w:rsidR="003B48E6" w:rsidRPr="008762D3">
        <w:rPr>
          <w:sz w:val="28"/>
          <w:szCs w:val="28"/>
        </w:rPr>
        <w:t xml:space="preserve"> </w:t>
      </w:r>
      <w:r w:rsidR="004E1F1B" w:rsidRPr="008762D3">
        <w:rPr>
          <w:sz w:val="28"/>
          <w:szCs w:val="28"/>
        </w:rPr>
        <w:t>Если финансовых возможностей о</w:t>
      </w:r>
      <w:r w:rsidR="006945FB" w:rsidRPr="008762D3">
        <w:rPr>
          <w:sz w:val="28"/>
          <w:szCs w:val="28"/>
        </w:rPr>
        <w:t>д</w:t>
      </w:r>
      <w:r w:rsidR="004E1F1B" w:rsidRPr="008762D3">
        <w:rPr>
          <w:sz w:val="28"/>
          <w:szCs w:val="28"/>
        </w:rPr>
        <w:t>ного инвестора недостаточно, то привлекаются субивесторы (соинвесторы).</w:t>
      </w:r>
    </w:p>
    <w:p w:rsidR="004E1F1B" w:rsidRPr="008762D3" w:rsidRDefault="004E1F1B" w:rsidP="008762D3">
      <w:pPr>
        <w:spacing w:line="360" w:lineRule="auto"/>
        <w:ind w:firstLine="709"/>
        <w:jc w:val="both"/>
        <w:rPr>
          <w:sz w:val="28"/>
          <w:szCs w:val="28"/>
        </w:rPr>
      </w:pPr>
      <w:r w:rsidRPr="008762D3">
        <w:rPr>
          <w:sz w:val="28"/>
          <w:szCs w:val="28"/>
        </w:rPr>
        <w:t>Инвестор заключает договор со специализированной строительной организацией для осуществления процесса строительства – заказчик</w:t>
      </w:r>
      <w:r w:rsidR="006945FB" w:rsidRPr="008762D3">
        <w:rPr>
          <w:sz w:val="28"/>
          <w:szCs w:val="28"/>
        </w:rPr>
        <w:t>ом</w:t>
      </w:r>
      <w:r w:rsidRPr="008762D3">
        <w:rPr>
          <w:sz w:val="28"/>
          <w:szCs w:val="28"/>
        </w:rPr>
        <w:t>, т</w:t>
      </w:r>
      <w:r w:rsidR="006945FB" w:rsidRPr="008762D3">
        <w:rPr>
          <w:sz w:val="28"/>
          <w:szCs w:val="28"/>
        </w:rPr>
        <w:t>о есть</w:t>
      </w:r>
      <w:r w:rsidRPr="008762D3">
        <w:rPr>
          <w:sz w:val="28"/>
          <w:szCs w:val="28"/>
        </w:rPr>
        <w:t xml:space="preserve"> это физическое или юридическое лица, уполномоченные инвесторами осуществлять реализацию инвестиционных проектов.</w:t>
      </w:r>
    </w:p>
    <w:p w:rsidR="00B41836" w:rsidRPr="008762D3" w:rsidRDefault="006F33EB" w:rsidP="008762D3">
      <w:pPr>
        <w:spacing w:line="360" w:lineRule="auto"/>
        <w:ind w:firstLine="709"/>
        <w:jc w:val="both"/>
        <w:rPr>
          <w:sz w:val="28"/>
          <w:szCs w:val="28"/>
        </w:rPr>
      </w:pPr>
      <w:r w:rsidRPr="008762D3">
        <w:rPr>
          <w:sz w:val="28"/>
          <w:szCs w:val="28"/>
        </w:rPr>
        <w:t>Заказчик</w:t>
      </w:r>
      <w:r w:rsidR="00B41836" w:rsidRPr="008762D3">
        <w:rPr>
          <w:sz w:val="28"/>
          <w:szCs w:val="28"/>
        </w:rPr>
        <w:t xml:space="preserve"> для осуществления будущего строительства должен иметь проектно</w:t>
      </w:r>
      <w:r w:rsidR="000A3C08" w:rsidRPr="008762D3">
        <w:rPr>
          <w:sz w:val="28"/>
          <w:szCs w:val="28"/>
        </w:rPr>
        <w:t>-</w:t>
      </w:r>
      <w:r w:rsidR="00B41836" w:rsidRPr="008762D3">
        <w:rPr>
          <w:sz w:val="28"/>
          <w:szCs w:val="28"/>
        </w:rPr>
        <w:t>сметную документацию на возведение отдельно строящихся зданий или на комплекс зданий. С этой целью он обращается в проектную организацию с техническим заданием на возведение объекта. Проектная организация разрабатывает пакет проектно сметной документации, в который входит проект производства работ, проект организации строительства, и сметно-финансовые расчеты. На основе финансовых расчетов в дальнейшем определяется договорная стоимость объекта.</w:t>
      </w:r>
    </w:p>
    <w:p w:rsidR="004E1F1B" w:rsidRPr="008762D3" w:rsidRDefault="00123D38" w:rsidP="008762D3">
      <w:pPr>
        <w:spacing w:line="360" w:lineRule="auto"/>
        <w:ind w:firstLine="709"/>
        <w:jc w:val="both"/>
        <w:rPr>
          <w:sz w:val="28"/>
          <w:szCs w:val="28"/>
        </w:rPr>
      </w:pPr>
      <w:r w:rsidRPr="008762D3">
        <w:rPr>
          <w:sz w:val="28"/>
          <w:szCs w:val="28"/>
        </w:rPr>
        <w:t>Де</w:t>
      </w:r>
      <w:r w:rsidR="00767222" w:rsidRPr="008762D3">
        <w:rPr>
          <w:sz w:val="28"/>
          <w:szCs w:val="28"/>
        </w:rPr>
        <w:t>ятельность заказчика</w:t>
      </w:r>
      <w:r w:rsidR="004E1F1B" w:rsidRPr="008762D3">
        <w:rPr>
          <w:sz w:val="28"/>
          <w:szCs w:val="28"/>
        </w:rPr>
        <w:t xml:space="preserve"> лицензируется. Данная организация подбирает подрядные строительные организации, осуществляет технический и архитектурный надзор за строительством, должна принять и оплатить выполненные работы.</w:t>
      </w:r>
    </w:p>
    <w:p w:rsidR="00A8797D" w:rsidRPr="008762D3" w:rsidRDefault="00A8797D" w:rsidP="008762D3">
      <w:pPr>
        <w:spacing w:line="360" w:lineRule="auto"/>
        <w:ind w:firstLine="709"/>
        <w:jc w:val="both"/>
        <w:rPr>
          <w:sz w:val="28"/>
          <w:szCs w:val="28"/>
        </w:rPr>
      </w:pPr>
      <w:r w:rsidRPr="008762D3">
        <w:rPr>
          <w:sz w:val="28"/>
          <w:szCs w:val="28"/>
        </w:rPr>
        <w:t>Согласно п. 2 Положения по бухгалтерскому учету «Учет договоров (контрактов) на капитальное строительство» (ПБУ 2/94), под застройщиком понимается инвестор, а также иные юридические и физические лица, уполномоченные инвестором осуществлять реализацию инвестиционных проектов</w:t>
      </w:r>
      <w:r w:rsidR="00A80706" w:rsidRPr="008762D3">
        <w:rPr>
          <w:sz w:val="28"/>
          <w:szCs w:val="28"/>
        </w:rPr>
        <w:t xml:space="preserve"> по капитальному строительству.</w:t>
      </w:r>
    </w:p>
    <w:p w:rsidR="00A80706" w:rsidRPr="008762D3" w:rsidRDefault="00A80706" w:rsidP="008762D3">
      <w:pPr>
        <w:spacing w:line="360" w:lineRule="auto"/>
        <w:ind w:firstLine="709"/>
        <w:jc w:val="both"/>
        <w:rPr>
          <w:sz w:val="28"/>
          <w:szCs w:val="28"/>
        </w:rPr>
      </w:pPr>
      <w:r w:rsidRPr="008762D3">
        <w:rPr>
          <w:sz w:val="28"/>
          <w:szCs w:val="28"/>
        </w:rPr>
        <w:t>Аналогичное определение дано и в п. 1.4 Положения по бухгалтерскому учету долгосрочных инвестиций,</w:t>
      </w:r>
      <w:r w:rsidR="000154DB" w:rsidRPr="008762D3">
        <w:rPr>
          <w:sz w:val="28"/>
          <w:szCs w:val="28"/>
        </w:rPr>
        <w:t xml:space="preserve"> согласно которому застройщиками осуществляются организация строительства объектов, контроль за его ходом и ведение бухгалтерского учета производимых при этом затрат.</w:t>
      </w:r>
    </w:p>
    <w:p w:rsidR="0014571F" w:rsidRPr="00715CFD" w:rsidRDefault="0014571F" w:rsidP="008762D3">
      <w:pPr>
        <w:spacing w:line="360" w:lineRule="auto"/>
        <w:ind w:firstLine="709"/>
        <w:jc w:val="both"/>
        <w:rPr>
          <w:sz w:val="28"/>
          <w:szCs w:val="28"/>
        </w:rPr>
      </w:pPr>
      <w:r w:rsidRPr="008762D3">
        <w:rPr>
          <w:sz w:val="28"/>
          <w:szCs w:val="28"/>
        </w:rPr>
        <w:t>Однако в соответствии с п. 3 ст. 4 Закон</w:t>
      </w:r>
      <w:r w:rsidR="00AA600A" w:rsidRPr="008762D3">
        <w:rPr>
          <w:sz w:val="28"/>
          <w:szCs w:val="28"/>
        </w:rPr>
        <w:t xml:space="preserve">а № 39-ФЗ уполномоченное инвестором лицо, </w:t>
      </w:r>
      <w:r w:rsidR="006365BC" w:rsidRPr="008762D3">
        <w:rPr>
          <w:sz w:val="28"/>
          <w:szCs w:val="28"/>
        </w:rPr>
        <w:t>осуществляющее</w:t>
      </w:r>
      <w:r w:rsidR="00AA600A" w:rsidRPr="008762D3">
        <w:rPr>
          <w:sz w:val="28"/>
          <w:szCs w:val="28"/>
        </w:rPr>
        <w:t xml:space="preserve"> </w:t>
      </w:r>
      <w:r w:rsidR="006365BC" w:rsidRPr="008762D3">
        <w:rPr>
          <w:sz w:val="28"/>
          <w:szCs w:val="28"/>
        </w:rPr>
        <w:t>реализацию</w:t>
      </w:r>
      <w:r w:rsidR="00AA600A" w:rsidRPr="008762D3">
        <w:rPr>
          <w:sz w:val="28"/>
          <w:szCs w:val="28"/>
        </w:rPr>
        <w:t xml:space="preserve"> инвестиционного проекта, именуется заказчиком.</w:t>
      </w:r>
    </w:p>
    <w:p w:rsidR="00D0517A" w:rsidRPr="008762D3" w:rsidRDefault="00D0517A" w:rsidP="008762D3">
      <w:pPr>
        <w:spacing w:line="360" w:lineRule="auto"/>
        <w:ind w:firstLine="709"/>
        <w:jc w:val="both"/>
        <w:rPr>
          <w:sz w:val="28"/>
          <w:szCs w:val="28"/>
        </w:rPr>
      </w:pPr>
      <w:r w:rsidRPr="008762D3">
        <w:rPr>
          <w:sz w:val="28"/>
          <w:szCs w:val="28"/>
        </w:rPr>
        <w:t xml:space="preserve">В договорах часто используется термин «заказчик-застройщик». Согласно п. 1 Положения о лицензировании деятельности по строительству зданий и сооружений </w:t>
      </w:r>
      <w:r w:rsidR="00FD76FB" w:rsidRPr="008762D3">
        <w:rPr>
          <w:sz w:val="28"/>
          <w:szCs w:val="28"/>
        </w:rPr>
        <w:t>I и II уровней ответственности в соответствии с государственным стандартом</w:t>
      </w:r>
      <w:r w:rsidR="00E75E9D" w:rsidRPr="008762D3">
        <w:rPr>
          <w:sz w:val="28"/>
          <w:szCs w:val="28"/>
        </w:rPr>
        <w:t>, выполнение функций заказчика-застройщика подлежит лицензированию в порядке, установленным данным Положением.</w:t>
      </w:r>
    </w:p>
    <w:p w:rsidR="00F82CBB" w:rsidRPr="008762D3" w:rsidRDefault="00F82CBB" w:rsidP="008762D3">
      <w:pPr>
        <w:spacing w:line="360" w:lineRule="auto"/>
        <w:ind w:firstLine="709"/>
        <w:jc w:val="both"/>
        <w:rPr>
          <w:sz w:val="28"/>
          <w:szCs w:val="28"/>
        </w:rPr>
      </w:pPr>
      <w:r w:rsidRPr="008762D3">
        <w:rPr>
          <w:sz w:val="28"/>
          <w:szCs w:val="28"/>
        </w:rPr>
        <w:t>Однако Закон №</w:t>
      </w:r>
      <w:r w:rsidR="000A3C08" w:rsidRPr="008762D3">
        <w:rPr>
          <w:sz w:val="28"/>
          <w:szCs w:val="28"/>
        </w:rPr>
        <w:t xml:space="preserve"> </w:t>
      </w:r>
      <w:r w:rsidRPr="008762D3">
        <w:rPr>
          <w:sz w:val="28"/>
          <w:szCs w:val="28"/>
        </w:rPr>
        <w:t>39-ФЗ предписывает именовать такую организацию только заказчиком, и никак не застройщиком и не заказчиком-застройщиком.</w:t>
      </w:r>
    </w:p>
    <w:p w:rsidR="00A5053D" w:rsidRPr="008762D3" w:rsidRDefault="00366A4E" w:rsidP="008762D3">
      <w:pPr>
        <w:spacing w:line="360" w:lineRule="auto"/>
        <w:ind w:firstLine="709"/>
        <w:jc w:val="both"/>
        <w:rPr>
          <w:sz w:val="28"/>
          <w:szCs w:val="28"/>
        </w:rPr>
      </w:pPr>
      <w:r w:rsidRPr="008762D3">
        <w:rPr>
          <w:sz w:val="28"/>
          <w:szCs w:val="28"/>
        </w:rPr>
        <w:t>В</w:t>
      </w:r>
      <w:r w:rsidR="00946410" w:rsidRPr="008762D3">
        <w:rPr>
          <w:sz w:val="28"/>
          <w:szCs w:val="28"/>
        </w:rPr>
        <w:t xml:space="preserve"> соответствии со ст. 2 </w:t>
      </w:r>
      <w:r w:rsidR="005902D8" w:rsidRPr="008762D3">
        <w:rPr>
          <w:sz w:val="28"/>
          <w:szCs w:val="28"/>
        </w:rPr>
        <w:t xml:space="preserve">Федерального закона «Об участии в долевом строительстве многоквартирных домов и иных объектов недвижимости и </w:t>
      </w:r>
      <w:r w:rsidR="005F0367" w:rsidRPr="008762D3">
        <w:rPr>
          <w:sz w:val="28"/>
          <w:szCs w:val="28"/>
        </w:rPr>
        <w:t>о внесении изменений в некоторые законодательные акты Российской Федерации» (далее – Закон № 214-ФЗ)</w:t>
      </w:r>
      <w:r w:rsidR="007D60C2" w:rsidRPr="008762D3">
        <w:rPr>
          <w:sz w:val="28"/>
          <w:szCs w:val="28"/>
        </w:rPr>
        <w:t xml:space="preserve"> застройщиком следует называть организацию, имеющую в собственности или на праве аренды земельный участок и получившую разрешение на строительство на этом участке </w:t>
      </w:r>
      <w:r w:rsidR="00C67AA7" w:rsidRPr="008762D3">
        <w:rPr>
          <w:sz w:val="28"/>
          <w:szCs w:val="28"/>
        </w:rPr>
        <w:t>мноквартирного жилого дома либо иного объекта недвижимости.</w:t>
      </w:r>
      <w:r w:rsidR="008762D3">
        <w:rPr>
          <w:color w:val="FF0000"/>
          <w:sz w:val="28"/>
          <w:szCs w:val="28"/>
        </w:rPr>
        <w:t xml:space="preserve"> </w:t>
      </w:r>
      <w:r w:rsidR="009B784A" w:rsidRPr="008762D3">
        <w:rPr>
          <w:sz w:val="28"/>
          <w:szCs w:val="28"/>
        </w:rPr>
        <w:t>При этом под иными объектами недвижимости понимаются гаражи, объекты здравоохранения, общественного питания, предпринимательской деятельности</w:t>
      </w:r>
      <w:r w:rsidR="00A5053D" w:rsidRPr="008762D3">
        <w:rPr>
          <w:sz w:val="28"/>
          <w:szCs w:val="28"/>
        </w:rPr>
        <w:t>, торговли, и т. д., за исключением объектов производственного назначения.</w:t>
      </w:r>
    </w:p>
    <w:p w:rsidR="00C67AA7" w:rsidRPr="005C7743" w:rsidRDefault="00D166D5" w:rsidP="008762D3">
      <w:pPr>
        <w:spacing w:line="360" w:lineRule="auto"/>
        <w:ind w:firstLine="709"/>
        <w:jc w:val="both"/>
        <w:rPr>
          <w:sz w:val="28"/>
          <w:szCs w:val="28"/>
        </w:rPr>
      </w:pPr>
      <w:r w:rsidRPr="008762D3">
        <w:rPr>
          <w:sz w:val="28"/>
          <w:szCs w:val="28"/>
        </w:rPr>
        <w:t>В связи с тем, что данные понятия применяются в различных отраслях права они не противоречат друг другу и по сути являются одним и тем же</w:t>
      </w:r>
      <w:r w:rsidR="001A2B98" w:rsidRPr="008762D3">
        <w:rPr>
          <w:sz w:val="28"/>
          <w:szCs w:val="28"/>
        </w:rPr>
        <w:t>. Однако в договорах</w:t>
      </w:r>
      <w:r w:rsidR="008762D3">
        <w:rPr>
          <w:sz w:val="28"/>
          <w:szCs w:val="28"/>
        </w:rPr>
        <w:t xml:space="preserve"> </w:t>
      </w:r>
      <w:r w:rsidR="00FA3DF9" w:rsidRPr="008762D3">
        <w:rPr>
          <w:sz w:val="28"/>
          <w:szCs w:val="28"/>
        </w:rPr>
        <w:t>рекомендуется использовать понятие «заказчик», поскольку регулируется это гражданским правом</w:t>
      </w:r>
      <w:r w:rsidR="00441E7F" w:rsidRPr="008762D3">
        <w:rPr>
          <w:sz w:val="28"/>
          <w:szCs w:val="28"/>
        </w:rPr>
        <w:t>, которым оно предусмотрено</w:t>
      </w:r>
      <w:r w:rsidRPr="008762D3">
        <w:rPr>
          <w:sz w:val="28"/>
          <w:szCs w:val="28"/>
        </w:rPr>
        <w:t xml:space="preserve"> </w:t>
      </w:r>
      <w:r w:rsidR="00D87BE9" w:rsidRPr="008762D3">
        <w:rPr>
          <w:sz w:val="28"/>
          <w:szCs w:val="28"/>
        </w:rPr>
        <w:t>[12</w:t>
      </w:r>
      <w:r w:rsidR="00C67AA7" w:rsidRPr="008762D3">
        <w:rPr>
          <w:sz w:val="28"/>
          <w:szCs w:val="28"/>
        </w:rPr>
        <w:t>]</w:t>
      </w:r>
      <w:r w:rsidR="00D87BE9" w:rsidRPr="008762D3">
        <w:rPr>
          <w:sz w:val="28"/>
          <w:szCs w:val="28"/>
        </w:rPr>
        <w:t>.</w:t>
      </w:r>
    </w:p>
    <w:p w:rsidR="00E73658" w:rsidRPr="008762D3" w:rsidRDefault="00B12B22" w:rsidP="008762D3">
      <w:pPr>
        <w:spacing w:line="360" w:lineRule="auto"/>
        <w:ind w:firstLine="709"/>
        <w:jc w:val="both"/>
        <w:rPr>
          <w:sz w:val="28"/>
          <w:szCs w:val="28"/>
        </w:rPr>
      </w:pPr>
      <w:r w:rsidRPr="008762D3">
        <w:rPr>
          <w:sz w:val="28"/>
          <w:szCs w:val="28"/>
        </w:rPr>
        <w:t>Выполнение строительно-монтажных работ производит строительная организация, которая согласно п. 4 ст. 4 Закона № 39-ФЗ именуется подрядчиком</w:t>
      </w:r>
      <w:r w:rsidR="00273C7F" w:rsidRPr="008762D3">
        <w:rPr>
          <w:sz w:val="28"/>
          <w:szCs w:val="28"/>
        </w:rPr>
        <w:t>.</w:t>
      </w:r>
    </w:p>
    <w:p w:rsidR="004E1F1B" w:rsidRPr="008762D3" w:rsidRDefault="004E1F1B" w:rsidP="008762D3">
      <w:pPr>
        <w:spacing w:line="360" w:lineRule="auto"/>
        <w:ind w:firstLine="709"/>
        <w:jc w:val="both"/>
        <w:rPr>
          <w:sz w:val="28"/>
          <w:szCs w:val="28"/>
        </w:rPr>
      </w:pPr>
      <w:r w:rsidRPr="008762D3">
        <w:rPr>
          <w:sz w:val="28"/>
          <w:szCs w:val="28"/>
        </w:rPr>
        <w:t>Подрядчик – юридическое лицо, выполняющее подрядные работы для застройщика по договору на строительство.</w:t>
      </w:r>
      <w:r w:rsidR="00273C7F" w:rsidRPr="008762D3">
        <w:rPr>
          <w:sz w:val="28"/>
          <w:szCs w:val="28"/>
        </w:rPr>
        <w:t xml:space="preserve"> Подрядчики обязаны иметь лицензию на осуществление ими тех видов деятельности</w:t>
      </w:r>
      <w:r w:rsidR="00D44E85" w:rsidRPr="008762D3">
        <w:rPr>
          <w:sz w:val="28"/>
          <w:szCs w:val="28"/>
        </w:rPr>
        <w:t>, которые подлежат лицензированию в соответствии с законодательством.</w:t>
      </w:r>
    </w:p>
    <w:p w:rsidR="003A1055" w:rsidRPr="008762D3" w:rsidRDefault="003A1055" w:rsidP="008762D3">
      <w:pPr>
        <w:spacing w:line="360" w:lineRule="auto"/>
        <w:ind w:firstLine="709"/>
        <w:jc w:val="both"/>
        <w:rPr>
          <w:sz w:val="28"/>
          <w:szCs w:val="28"/>
        </w:rPr>
      </w:pPr>
      <w:r w:rsidRPr="008762D3">
        <w:rPr>
          <w:sz w:val="28"/>
          <w:szCs w:val="28"/>
        </w:rPr>
        <w:t xml:space="preserve">В соответствии с действующим законодательством в РФ применяются различные формы организации строительных работ, от которых в значительной степени зависят система организации бухгалтерского учета и методология выявления финансового результата каждого участника процесса строительства. </w:t>
      </w:r>
    </w:p>
    <w:p w:rsidR="00CD5E97" w:rsidRPr="008762D3" w:rsidRDefault="00B26002" w:rsidP="008762D3">
      <w:pPr>
        <w:spacing w:line="360" w:lineRule="auto"/>
        <w:ind w:firstLine="709"/>
        <w:jc w:val="both"/>
        <w:rPr>
          <w:sz w:val="28"/>
          <w:szCs w:val="28"/>
        </w:rPr>
      </w:pPr>
      <w:r w:rsidRPr="008762D3">
        <w:rPr>
          <w:sz w:val="28"/>
          <w:szCs w:val="28"/>
        </w:rPr>
        <w:t xml:space="preserve">Деятельность подрядных строительно-монтажных организаций можно подразделить на два вида: генподрядную и субподрядную. </w:t>
      </w:r>
    </w:p>
    <w:p w:rsidR="00CD5E97" w:rsidRPr="008762D3" w:rsidRDefault="00CD5E97" w:rsidP="008762D3">
      <w:pPr>
        <w:spacing w:line="360" w:lineRule="auto"/>
        <w:ind w:firstLine="709"/>
        <w:jc w:val="both"/>
        <w:rPr>
          <w:sz w:val="28"/>
          <w:szCs w:val="28"/>
        </w:rPr>
      </w:pPr>
      <w:r w:rsidRPr="008762D3">
        <w:rPr>
          <w:sz w:val="28"/>
          <w:szCs w:val="28"/>
        </w:rPr>
        <w:t>Строительство в форме генерального подряда подразумевает, что</w:t>
      </w:r>
      <w:r w:rsidR="001F19D7" w:rsidRPr="008762D3">
        <w:rPr>
          <w:sz w:val="28"/>
          <w:szCs w:val="28"/>
        </w:rPr>
        <w:t xml:space="preserve"> генеральный подрядчик несет комплексную ответственность за руководство строительными работами.</w:t>
      </w:r>
    </w:p>
    <w:p w:rsidR="008A41F9" w:rsidRPr="008762D3" w:rsidRDefault="008A41F9" w:rsidP="008762D3">
      <w:pPr>
        <w:spacing w:line="360" w:lineRule="auto"/>
        <w:ind w:firstLine="709"/>
        <w:jc w:val="both"/>
        <w:rPr>
          <w:sz w:val="28"/>
          <w:szCs w:val="28"/>
        </w:rPr>
      </w:pPr>
      <w:r w:rsidRPr="008762D3">
        <w:rPr>
          <w:sz w:val="28"/>
          <w:szCs w:val="28"/>
        </w:rPr>
        <w:t>Заказчик (застройщик) может организовать строительные работы</w:t>
      </w:r>
      <w:r w:rsidR="008762D3">
        <w:rPr>
          <w:sz w:val="28"/>
          <w:szCs w:val="28"/>
        </w:rPr>
        <w:t xml:space="preserve"> </w:t>
      </w:r>
      <w:r w:rsidR="00601D40" w:rsidRPr="008762D3">
        <w:rPr>
          <w:sz w:val="28"/>
          <w:szCs w:val="28"/>
        </w:rPr>
        <w:t>двумя способами: комплексного генподряда или долевого подряда</w:t>
      </w:r>
      <w:r w:rsidR="00674126" w:rsidRPr="008762D3">
        <w:rPr>
          <w:sz w:val="28"/>
          <w:szCs w:val="28"/>
        </w:rPr>
        <w:t>.</w:t>
      </w:r>
    </w:p>
    <w:p w:rsidR="00674126" w:rsidRPr="008762D3" w:rsidRDefault="00674126" w:rsidP="008762D3">
      <w:pPr>
        <w:spacing w:line="360" w:lineRule="auto"/>
        <w:ind w:firstLine="709"/>
        <w:jc w:val="both"/>
        <w:rPr>
          <w:sz w:val="28"/>
          <w:szCs w:val="28"/>
        </w:rPr>
      </w:pPr>
      <w:r w:rsidRPr="008762D3">
        <w:rPr>
          <w:sz w:val="28"/>
          <w:szCs w:val="28"/>
        </w:rPr>
        <w:t>В рамках комплексного генподряда заказчик (застройщик) заключает</w:t>
      </w:r>
      <w:r w:rsidR="00D1203A" w:rsidRPr="008762D3">
        <w:rPr>
          <w:sz w:val="28"/>
          <w:szCs w:val="28"/>
        </w:rPr>
        <w:t xml:space="preserve"> с генеральным подрядчиком</w:t>
      </w:r>
      <w:r w:rsidR="00232720" w:rsidRPr="008762D3">
        <w:rPr>
          <w:sz w:val="28"/>
          <w:szCs w:val="28"/>
        </w:rPr>
        <w:t xml:space="preserve"> (далее – генподрядчик)</w:t>
      </w:r>
      <w:r w:rsidR="00D1203A" w:rsidRPr="008762D3">
        <w:rPr>
          <w:sz w:val="28"/>
          <w:szCs w:val="28"/>
        </w:rPr>
        <w:t xml:space="preserve"> только один подрядный договор на строительство объекта. </w:t>
      </w:r>
      <w:r w:rsidR="00232720" w:rsidRPr="008762D3">
        <w:rPr>
          <w:sz w:val="28"/>
          <w:szCs w:val="28"/>
        </w:rPr>
        <w:t>При этом следует иметь в</w:t>
      </w:r>
      <w:r w:rsidR="00113500" w:rsidRPr="008762D3">
        <w:rPr>
          <w:sz w:val="28"/>
          <w:szCs w:val="28"/>
        </w:rPr>
        <w:t xml:space="preserve"> </w:t>
      </w:r>
      <w:r w:rsidR="00232720" w:rsidRPr="008762D3">
        <w:rPr>
          <w:sz w:val="28"/>
          <w:szCs w:val="28"/>
        </w:rPr>
        <w:t xml:space="preserve">виду, что генподрядчик организация может и не исполнять строительных работ, а суть ее функций может сводиться к координации деятельности субподрядных организаций; сбору и анализу экономической, управленческой или другой информации, связанной со строительством; организации, обеспечению ведения строительных работ и руководству процессом строительства. </w:t>
      </w:r>
      <w:r w:rsidR="00113500" w:rsidRPr="008762D3">
        <w:rPr>
          <w:sz w:val="28"/>
          <w:szCs w:val="28"/>
        </w:rPr>
        <w:t>П</w:t>
      </w:r>
      <w:r w:rsidR="00D1203A" w:rsidRPr="008762D3">
        <w:rPr>
          <w:sz w:val="28"/>
          <w:szCs w:val="28"/>
        </w:rPr>
        <w:t>ри необходимости</w:t>
      </w:r>
      <w:r w:rsidR="00113500" w:rsidRPr="008762D3">
        <w:rPr>
          <w:sz w:val="28"/>
          <w:szCs w:val="28"/>
        </w:rPr>
        <w:t xml:space="preserve"> генподрядчик заключает</w:t>
      </w:r>
      <w:r w:rsidR="00D1203A" w:rsidRPr="008762D3">
        <w:rPr>
          <w:sz w:val="28"/>
          <w:szCs w:val="28"/>
        </w:rPr>
        <w:t xml:space="preserve"> субподрядные договора с другими подрядчиками, которые отвечают за выполнение отдельных частей подряда.</w:t>
      </w:r>
      <w:r w:rsidR="007134D5" w:rsidRPr="008762D3">
        <w:rPr>
          <w:sz w:val="28"/>
          <w:szCs w:val="28"/>
        </w:rPr>
        <w:t xml:space="preserve"> </w:t>
      </w:r>
    </w:p>
    <w:p w:rsidR="00B26002" w:rsidRPr="005C7743" w:rsidRDefault="00B26002" w:rsidP="008762D3">
      <w:pPr>
        <w:spacing w:line="360" w:lineRule="auto"/>
        <w:ind w:firstLine="709"/>
        <w:jc w:val="both"/>
        <w:rPr>
          <w:sz w:val="28"/>
          <w:szCs w:val="28"/>
        </w:rPr>
      </w:pPr>
      <w:r w:rsidRPr="008762D3">
        <w:rPr>
          <w:sz w:val="28"/>
          <w:szCs w:val="28"/>
        </w:rPr>
        <w:t>Работодателем для субподрядной организации является генподрядная организация. Субподрядные организации являются непосредственным и исполнителями строительных работ. Они, как правило, имеют узкую специализацию по видам строительных работ</w:t>
      </w:r>
      <w:r w:rsidR="00136D2C" w:rsidRPr="008762D3">
        <w:rPr>
          <w:sz w:val="28"/>
          <w:szCs w:val="28"/>
        </w:rPr>
        <w:t xml:space="preserve"> </w:t>
      </w:r>
      <w:r w:rsidRPr="008762D3">
        <w:rPr>
          <w:sz w:val="28"/>
          <w:szCs w:val="28"/>
        </w:rPr>
        <w:t>[1</w:t>
      </w:r>
      <w:r w:rsidR="00D87BE9" w:rsidRPr="008762D3">
        <w:rPr>
          <w:sz w:val="28"/>
          <w:szCs w:val="28"/>
        </w:rPr>
        <w:t>, с. 21</w:t>
      </w:r>
      <w:r w:rsidRPr="008762D3">
        <w:rPr>
          <w:sz w:val="28"/>
          <w:szCs w:val="28"/>
        </w:rPr>
        <w:t>]</w:t>
      </w:r>
      <w:r w:rsidR="009D3109" w:rsidRPr="008762D3">
        <w:rPr>
          <w:sz w:val="28"/>
          <w:szCs w:val="28"/>
        </w:rPr>
        <w:t>.</w:t>
      </w:r>
    </w:p>
    <w:p w:rsidR="009D691E" w:rsidRPr="008762D3" w:rsidRDefault="002B7989" w:rsidP="008762D3">
      <w:pPr>
        <w:spacing w:line="360" w:lineRule="auto"/>
        <w:ind w:firstLine="709"/>
        <w:jc w:val="both"/>
        <w:rPr>
          <w:sz w:val="28"/>
          <w:szCs w:val="28"/>
        </w:rPr>
      </w:pPr>
      <w:r w:rsidRPr="008762D3">
        <w:rPr>
          <w:sz w:val="28"/>
          <w:szCs w:val="28"/>
        </w:rPr>
        <w:t>В результате осуществления долевого подряда объект делится на отдельные части, по каждой из которых заказчик (застройщик) заключает отдельный подрядный договор.</w:t>
      </w:r>
      <w:r w:rsidR="00BA651E" w:rsidRPr="008762D3">
        <w:rPr>
          <w:sz w:val="28"/>
          <w:szCs w:val="28"/>
        </w:rPr>
        <w:t xml:space="preserve"> </w:t>
      </w:r>
    </w:p>
    <w:p w:rsidR="00372E8F" w:rsidRPr="008762D3" w:rsidRDefault="006E400A" w:rsidP="008762D3">
      <w:pPr>
        <w:spacing w:line="360" w:lineRule="auto"/>
        <w:ind w:firstLine="709"/>
        <w:jc w:val="both"/>
        <w:rPr>
          <w:sz w:val="28"/>
          <w:szCs w:val="28"/>
        </w:rPr>
      </w:pPr>
      <w:r w:rsidRPr="008762D3">
        <w:rPr>
          <w:sz w:val="28"/>
          <w:szCs w:val="28"/>
        </w:rPr>
        <w:t xml:space="preserve">Согласно </w:t>
      </w:r>
      <w:r w:rsidR="00896AE2" w:rsidRPr="008762D3">
        <w:rPr>
          <w:sz w:val="28"/>
          <w:szCs w:val="28"/>
        </w:rPr>
        <w:t xml:space="preserve">п. 6 ст. 4 Закона № 39-ФЗ </w:t>
      </w:r>
      <w:r w:rsidR="00372E8F" w:rsidRPr="008762D3">
        <w:rPr>
          <w:sz w:val="28"/>
          <w:szCs w:val="28"/>
        </w:rPr>
        <w:t>субъект инвестиционной деятельности вправе совмещать функции двух и более субъектов.</w:t>
      </w:r>
    </w:p>
    <w:p w:rsidR="00B07C11" w:rsidRPr="008762D3" w:rsidRDefault="00372E8F" w:rsidP="008762D3">
      <w:pPr>
        <w:spacing w:line="360" w:lineRule="auto"/>
        <w:ind w:firstLine="709"/>
        <w:jc w:val="both"/>
        <w:rPr>
          <w:sz w:val="28"/>
          <w:szCs w:val="28"/>
        </w:rPr>
      </w:pPr>
      <w:r w:rsidRPr="008762D3">
        <w:rPr>
          <w:sz w:val="28"/>
          <w:szCs w:val="28"/>
        </w:rPr>
        <w:t xml:space="preserve">Инвестор может одновременно быть и пользователем, и </w:t>
      </w:r>
      <w:r w:rsidR="00B07C11" w:rsidRPr="008762D3">
        <w:rPr>
          <w:sz w:val="28"/>
          <w:szCs w:val="28"/>
        </w:rPr>
        <w:t>подрядчиком</w:t>
      </w:r>
      <w:r w:rsidRPr="008762D3">
        <w:rPr>
          <w:sz w:val="28"/>
          <w:szCs w:val="28"/>
        </w:rPr>
        <w:t xml:space="preserve">; заказчик может </w:t>
      </w:r>
      <w:r w:rsidR="00B07C11" w:rsidRPr="008762D3">
        <w:rPr>
          <w:sz w:val="28"/>
          <w:szCs w:val="28"/>
        </w:rPr>
        <w:t>выполнять</w:t>
      </w:r>
      <w:r w:rsidRPr="008762D3">
        <w:rPr>
          <w:sz w:val="28"/>
          <w:szCs w:val="28"/>
        </w:rPr>
        <w:t xml:space="preserve"> </w:t>
      </w:r>
      <w:r w:rsidR="00B07C11" w:rsidRPr="008762D3">
        <w:rPr>
          <w:sz w:val="28"/>
          <w:szCs w:val="28"/>
        </w:rPr>
        <w:t>функции</w:t>
      </w:r>
      <w:r w:rsidRPr="008762D3">
        <w:rPr>
          <w:sz w:val="28"/>
          <w:szCs w:val="28"/>
        </w:rPr>
        <w:t xml:space="preserve"> подрядчика и т.д.</w:t>
      </w:r>
      <w:r w:rsidR="002148F3" w:rsidRPr="008762D3">
        <w:rPr>
          <w:sz w:val="28"/>
          <w:szCs w:val="28"/>
        </w:rPr>
        <w:t xml:space="preserve"> </w:t>
      </w:r>
      <w:r w:rsidR="00B07C11" w:rsidRPr="008762D3">
        <w:rPr>
          <w:sz w:val="28"/>
          <w:szCs w:val="28"/>
        </w:rPr>
        <w:t>В жилищном строительстве застройщик может также исполнять</w:t>
      </w:r>
      <w:r w:rsidR="002148F3" w:rsidRPr="008762D3">
        <w:rPr>
          <w:sz w:val="28"/>
          <w:szCs w:val="28"/>
        </w:rPr>
        <w:t xml:space="preserve"> функции других участников строительного процесса – заказчика и подрядчика.</w:t>
      </w:r>
    </w:p>
    <w:p w:rsidR="000E618B" w:rsidRPr="005C7743" w:rsidRDefault="00CF60CF" w:rsidP="008762D3">
      <w:pPr>
        <w:spacing w:line="360" w:lineRule="auto"/>
        <w:ind w:firstLine="709"/>
        <w:jc w:val="both"/>
        <w:rPr>
          <w:sz w:val="28"/>
          <w:szCs w:val="28"/>
        </w:rPr>
      </w:pPr>
      <w:r w:rsidRPr="008762D3">
        <w:rPr>
          <w:sz w:val="28"/>
          <w:szCs w:val="28"/>
        </w:rPr>
        <w:t>Правовые и экономические отношения сторон в строительстве, а также гарантии равной защиты прав, интересов и имущества субъектов строительной деятельности</w:t>
      </w:r>
      <w:r w:rsidR="00D2648F" w:rsidRPr="008762D3">
        <w:rPr>
          <w:sz w:val="28"/>
          <w:szCs w:val="28"/>
        </w:rPr>
        <w:t xml:space="preserve"> устанавливаются договором строительного подряда.</w:t>
      </w:r>
      <w:r w:rsidR="000E618B" w:rsidRPr="008762D3">
        <w:rPr>
          <w:sz w:val="28"/>
          <w:szCs w:val="28"/>
        </w:rPr>
        <w:t xml:space="preserve">, в соответствии с которым подрядчик обязуется в установленные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w:t>
      </w:r>
      <w:r w:rsidR="0045103D" w:rsidRPr="008762D3">
        <w:rPr>
          <w:sz w:val="28"/>
          <w:szCs w:val="28"/>
        </w:rPr>
        <w:t>выполнения работ, принять их результат и уплатить обусловленную цену</w:t>
      </w:r>
      <w:r w:rsidR="00D87BE9" w:rsidRPr="008762D3">
        <w:rPr>
          <w:sz w:val="28"/>
          <w:szCs w:val="28"/>
        </w:rPr>
        <w:t xml:space="preserve"> </w:t>
      </w:r>
      <w:r w:rsidR="0043038C" w:rsidRPr="008762D3">
        <w:rPr>
          <w:sz w:val="28"/>
          <w:szCs w:val="28"/>
        </w:rPr>
        <w:t>[</w:t>
      </w:r>
      <w:r w:rsidR="00D87BE9" w:rsidRPr="008762D3">
        <w:rPr>
          <w:sz w:val="28"/>
          <w:szCs w:val="28"/>
        </w:rPr>
        <w:t>13</w:t>
      </w:r>
      <w:r w:rsidR="0043038C" w:rsidRPr="008762D3">
        <w:rPr>
          <w:sz w:val="28"/>
          <w:szCs w:val="28"/>
        </w:rPr>
        <w:t>]</w:t>
      </w:r>
      <w:r w:rsidR="00D87BE9" w:rsidRPr="008762D3">
        <w:rPr>
          <w:sz w:val="28"/>
          <w:szCs w:val="28"/>
        </w:rPr>
        <w:t>.</w:t>
      </w:r>
    </w:p>
    <w:p w:rsidR="00EF463D" w:rsidRPr="008762D3" w:rsidRDefault="00EF463D" w:rsidP="008762D3">
      <w:pPr>
        <w:spacing w:line="360" w:lineRule="auto"/>
        <w:ind w:firstLine="709"/>
        <w:jc w:val="both"/>
        <w:rPr>
          <w:sz w:val="28"/>
          <w:szCs w:val="28"/>
        </w:rPr>
      </w:pPr>
      <w:r w:rsidRPr="008762D3">
        <w:rPr>
          <w:sz w:val="28"/>
          <w:szCs w:val="28"/>
        </w:rPr>
        <w:t>Договор строительного подряда является главным документом, регламентирующим порядок и условия осуществления строительных работ (изготовления строительной продукции)</w:t>
      </w:r>
      <w:r w:rsidR="00465038" w:rsidRPr="008762D3">
        <w:rPr>
          <w:sz w:val="28"/>
          <w:szCs w:val="28"/>
        </w:rPr>
        <w:t>. В нем предусматриваются права, обязанности и ответственность участников процесса капитального строительства. По содержанию и охвату различных аспектов договор строительного подряда относится к сложным видам договоров.</w:t>
      </w:r>
    </w:p>
    <w:p w:rsidR="00365362" w:rsidRPr="008762D3" w:rsidRDefault="00365362" w:rsidP="008762D3">
      <w:pPr>
        <w:spacing w:line="360" w:lineRule="auto"/>
        <w:ind w:firstLine="709"/>
        <w:jc w:val="both"/>
        <w:rPr>
          <w:sz w:val="28"/>
          <w:szCs w:val="28"/>
        </w:rPr>
      </w:pPr>
      <w:r w:rsidRPr="008762D3">
        <w:rPr>
          <w:sz w:val="28"/>
          <w:szCs w:val="28"/>
        </w:rPr>
        <w:t>По завершении строительства объекта застройщик определяет инвентарную стоимость каждого вводимого в эксплуатацию</w:t>
      </w:r>
      <w:r w:rsidR="00BB355F" w:rsidRPr="008762D3">
        <w:rPr>
          <w:sz w:val="28"/>
          <w:szCs w:val="28"/>
        </w:rPr>
        <w:t xml:space="preserve"> объекта строительства. Под инвентарной стоимостью объекта понимаются затраты застройщика по возведению объекта в соответствии с договором на строительство</w:t>
      </w:r>
      <w:r w:rsidR="001661F4" w:rsidRPr="008762D3">
        <w:rPr>
          <w:sz w:val="28"/>
          <w:szCs w:val="28"/>
        </w:rPr>
        <w:t xml:space="preserve"> с его начала до ввода в эксплуатацию.</w:t>
      </w:r>
    </w:p>
    <w:p w:rsidR="004E1F1B" w:rsidRPr="008762D3" w:rsidRDefault="0006561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Согласно </w:t>
      </w:r>
      <w:r w:rsidR="003A38B5" w:rsidRPr="008762D3">
        <w:rPr>
          <w:rFonts w:ascii="Times New Roman" w:hAnsi="Times New Roman" w:cs="Times New Roman"/>
          <w:sz w:val="28"/>
          <w:szCs w:val="28"/>
        </w:rPr>
        <w:t>ПБУ 2/94 н</w:t>
      </w:r>
      <w:r w:rsidR="004E1F1B" w:rsidRPr="008762D3">
        <w:rPr>
          <w:rFonts w:ascii="Times New Roman" w:hAnsi="Times New Roman" w:cs="Times New Roman"/>
          <w:sz w:val="28"/>
          <w:szCs w:val="28"/>
        </w:rPr>
        <w:t>езавершенное строительство – затраты застройщика по возведению объектов строительства с начала строительства и до ввода объектов в эксплуатацию.</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Завершенное строительство – затраты застройщика по в</w:t>
      </w:r>
      <w:r w:rsidR="00540D03" w:rsidRPr="008762D3">
        <w:rPr>
          <w:rFonts w:ascii="Times New Roman" w:hAnsi="Times New Roman" w:cs="Times New Roman"/>
          <w:sz w:val="28"/>
          <w:szCs w:val="28"/>
        </w:rPr>
        <w:t>веденному в эксплуатацию объекту</w:t>
      </w:r>
      <w:r w:rsidRPr="008762D3">
        <w:rPr>
          <w:rFonts w:ascii="Times New Roman" w:hAnsi="Times New Roman" w:cs="Times New Roman"/>
          <w:sz w:val="28"/>
          <w:szCs w:val="28"/>
        </w:rPr>
        <w:t xml:space="preserve"> строительства.</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Незавершенное производство – затраты подрядчика на объектах строительства по незаконченным работам, выполненным согласно договору на строительство.</w:t>
      </w:r>
    </w:p>
    <w:p w:rsidR="00540D03" w:rsidRPr="008762D3" w:rsidRDefault="00540D0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Строительную деятельность относят к долгосрочным инвестициям</w:t>
      </w:r>
      <w:r w:rsidR="0080612E" w:rsidRPr="008762D3">
        <w:rPr>
          <w:rFonts w:ascii="Times New Roman" w:hAnsi="Times New Roman" w:cs="Times New Roman"/>
          <w:sz w:val="28"/>
          <w:szCs w:val="28"/>
        </w:rPr>
        <w:t>.</w:t>
      </w:r>
    </w:p>
    <w:p w:rsidR="004E1F1B" w:rsidRPr="008762D3" w:rsidRDefault="0080612E" w:rsidP="008762D3">
      <w:pPr>
        <w:pStyle w:val="21"/>
        <w:tabs>
          <w:tab w:val="left" w:pos="142"/>
        </w:tabs>
        <w:spacing w:after="0" w:line="360" w:lineRule="auto"/>
        <w:ind w:left="0" w:firstLine="709"/>
        <w:jc w:val="both"/>
        <w:rPr>
          <w:sz w:val="28"/>
          <w:szCs w:val="28"/>
        </w:rPr>
      </w:pPr>
      <w:r w:rsidRPr="008762D3">
        <w:rPr>
          <w:sz w:val="28"/>
          <w:szCs w:val="28"/>
        </w:rPr>
        <w:t>Согласно Положения по бухгалтерскому учету долгосрочных инвестиций</w:t>
      </w:r>
      <w:r w:rsidR="005962DF" w:rsidRPr="008762D3">
        <w:rPr>
          <w:sz w:val="28"/>
          <w:szCs w:val="28"/>
        </w:rPr>
        <w:t>, утвержденного Минфином РФ от 30.12.1993 г. № 160 под долгосрочными инвестициями понимаются</w:t>
      </w:r>
      <w:r w:rsidR="004E1F1B" w:rsidRPr="008762D3">
        <w:rPr>
          <w:sz w:val="28"/>
          <w:szCs w:val="28"/>
        </w:rPr>
        <w:t xml:space="preserve"> затраты на создание, увеличение, а также приобретения внеоборотных активов длительного пользования, не предназначенных для продажи (за исключением государственных ц</w:t>
      </w:r>
      <w:r w:rsidR="00CE4F79" w:rsidRPr="008762D3">
        <w:rPr>
          <w:sz w:val="28"/>
          <w:szCs w:val="28"/>
        </w:rPr>
        <w:t xml:space="preserve">енных </w:t>
      </w:r>
      <w:r w:rsidR="004E1F1B" w:rsidRPr="008762D3">
        <w:rPr>
          <w:sz w:val="28"/>
          <w:szCs w:val="28"/>
        </w:rPr>
        <w:t>б</w:t>
      </w:r>
      <w:r w:rsidR="00CE4F79" w:rsidRPr="008762D3">
        <w:rPr>
          <w:sz w:val="28"/>
          <w:szCs w:val="28"/>
        </w:rPr>
        <w:t>умаг, участия в уставном капитале</w:t>
      </w:r>
      <w:r w:rsidR="004E1F1B" w:rsidRPr="008762D3">
        <w:rPr>
          <w:sz w:val="28"/>
          <w:szCs w:val="28"/>
        </w:rPr>
        <w:t xml:space="preserve"> других организаций).</w:t>
      </w:r>
    </w:p>
    <w:p w:rsidR="004E1F1B" w:rsidRPr="008762D3" w:rsidRDefault="004E1F1B" w:rsidP="008762D3">
      <w:pPr>
        <w:tabs>
          <w:tab w:val="left" w:pos="142"/>
        </w:tabs>
        <w:spacing w:line="360" w:lineRule="auto"/>
        <w:ind w:firstLine="709"/>
        <w:jc w:val="both"/>
        <w:rPr>
          <w:sz w:val="28"/>
          <w:szCs w:val="28"/>
        </w:rPr>
      </w:pPr>
      <w:r w:rsidRPr="008762D3">
        <w:rPr>
          <w:sz w:val="28"/>
          <w:szCs w:val="28"/>
        </w:rPr>
        <w:t>До</w:t>
      </w:r>
      <w:r w:rsidR="00F7428E" w:rsidRPr="008762D3">
        <w:rPr>
          <w:sz w:val="28"/>
          <w:szCs w:val="28"/>
        </w:rPr>
        <w:t>лгосрочные инвестиции связаны с о</w:t>
      </w:r>
      <w:r w:rsidRPr="008762D3">
        <w:rPr>
          <w:sz w:val="28"/>
          <w:szCs w:val="28"/>
        </w:rPr>
        <w:t>существлением капитального строительства в виде нового</w:t>
      </w:r>
      <w:r w:rsidR="00F7428E" w:rsidRPr="008762D3">
        <w:rPr>
          <w:sz w:val="28"/>
          <w:szCs w:val="28"/>
        </w:rPr>
        <w:t>; р</w:t>
      </w:r>
      <w:r w:rsidRPr="008762D3">
        <w:rPr>
          <w:sz w:val="28"/>
          <w:szCs w:val="28"/>
        </w:rPr>
        <w:t>еконструкцией, расширением и тех</w:t>
      </w:r>
      <w:r w:rsidR="00F7428E" w:rsidRPr="008762D3">
        <w:rPr>
          <w:sz w:val="28"/>
          <w:szCs w:val="28"/>
        </w:rPr>
        <w:t>ническим</w:t>
      </w:r>
      <w:r w:rsidRPr="008762D3">
        <w:rPr>
          <w:sz w:val="28"/>
          <w:szCs w:val="28"/>
        </w:rPr>
        <w:t xml:space="preserve"> перевооружением действующих предприятий и объектами не производственной сферы.</w:t>
      </w:r>
      <w:r w:rsidR="00954491" w:rsidRPr="008762D3">
        <w:rPr>
          <w:sz w:val="28"/>
          <w:szCs w:val="28"/>
        </w:rPr>
        <w:t xml:space="preserve"> Указанные работы</w:t>
      </w:r>
      <w:r w:rsidR="006156D1" w:rsidRPr="008762D3">
        <w:rPr>
          <w:sz w:val="28"/>
          <w:szCs w:val="28"/>
        </w:rPr>
        <w:t xml:space="preserve"> (кроме нового строительства) приводят к изменению сущности объектов, на которых они осуществляются, а з</w:t>
      </w:r>
      <w:r w:rsidR="00A20A32" w:rsidRPr="008762D3">
        <w:rPr>
          <w:sz w:val="28"/>
          <w:szCs w:val="28"/>
        </w:rPr>
        <w:t xml:space="preserve">атраты, производимые при этом </w:t>
      </w:r>
      <w:r w:rsidRPr="008762D3">
        <w:rPr>
          <w:sz w:val="28"/>
          <w:szCs w:val="28"/>
        </w:rPr>
        <w:t>не являются издержками отчетного периода и относятся к капитальным вложениям.</w:t>
      </w:r>
      <w:r w:rsidR="00954491" w:rsidRPr="008762D3">
        <w:rPr>
          <w:sz w:val="28"/>
          <w:szCs w:val="28"/>
        </w:rPr>
        <w:t xml:space="preserve"> </w:t>
      </w:r>
      <w:r w:rsidR="00B54B93" w:rsidRPr="008762D3">
        <w:rPr>
          <w:sz w:val="28"/>
          <w:szCs w:val="28"/>
        </w:rPr>
        <w:t>Также к долгосрочным инвестициям относятся п</w:t>
      </w:r>
      <w:r w:rsidRPr="008762D3">
        <w:rPr>
          <w:sz w:val="28"/>
          <w:szCs w:val="28"/>
        </w:rPr>
        <w:t>риобретение зданий, оборудования, транспортных средств</w:t>
      </w:r>
      <w:r w:rsidR="00B54B93" w:rsidRPr="008762D3">
        <w:rPr>
          <w:sz w:val="28"/>
          <w:szCs w:val="28"/>
        </w:rPr>
        <w:t>,</w:t>
      </w:r>
      <w:r w:rsidRPr="008762D3">
        <w:rPr>
          <w:sz w:val="28"/>
          <w:szCs w:val="28"/>
        </w:rPr>
        <w:t xml:space="preserve"> земельны</w:t>
      </w:r>
      <w:r w:rsidR="00FA4542" w:rsidRPr="008762D3">
        <w:rPr>
          <w:sz w:val="28"/>
          <w:szCs w:val="28"/>
        </w:rPr>
        <w:t>х участков и природопользование; п</w:t>
      </w:r>
      <w:r w:rsidRPr="008762D3">
        <w:rPr>
          <w:sz w:val="28"/>
          <w:szCs w:val="28"/>
        </w:rPr>
        <w:t>риобретение</w:t>
      </w:r>
      <w:r w:rsidR="00954491" w:rsidRPr="008762D3">
        <w:rPr>
          <w:sz w:val="28"/>
          <w:szCs w:val="28"/>
        </w:rPr>
        <w:t xml:space="preserve"> и создание нематериальных активов</w:t>
      </w:r>
      <w:r w:rsidRPr="008762D3">
        <w:rPr>
          <w:sz w:val="28"/>
          <w:szCs w:val="28"/>
        </w:rPr>
        <w:t>.</w:t>
      </w:r>
    </w:p>
    <w:p w:rsidR="004E1F1B" w:rsidRPr="005C7743" w:rsidRDefault="004E1F1B" w:rsidP="008762D3">
      <w:pPr>
        <w:spacing w:line="360" w:lineRule="auto"/>
        <w:ind w:firstLine="709"/>
        <w:jc w:val="both"/>
        <w:rPr>
          <w:sz w:val="28"/>
          <w:szCs w:val="28"/>
        </w:rPr>
      </w:pPr>
    </w:p>
    <w:p w:rsidR="004E1F1B" w:rsidRPr="008762D3" w:rsidRDefault="007A113B" w:rsidP="008762D3">
      <w:pPr>
        <w:spacing w:line="360" w:lineRule="auto"/>
        <w:ind w:firstLine="709"/>
        <w:jc w:val="both"/>
        <w:rPr>
          <w:sz w:val="28"/>
          <w:szCs w:val="28"/>
        </w:rPr>
      </w:pPr>
      <w:r w:rsidRPr="008762D3">
        <w:rPr>
          <w:sz w:val="28"/>
          <w:szCs w:val="28"/>
        </w:rPr>
        <w:t>1.</w:t>
      </w:r>
      <w:r w:rsidR="005C7743">
        <w:rPr>
          <w:sz w:val="28"/>
          <w:szCs w:val="28"/>
        </w:rPr>
        <w:t>3</w:t>
      </w:r>
      <w:r w:rsidR="008762D3">
        <w:rPr>
          <w:sz w:val="28"/>
          <w:szCs w:val="28"/>
        </w:rPr>
        <w:t xml:space="preserve"> </w:t>
      </w:r>
      <w:r w:rsidR="004E1F1B" w:rsidRPr="008762D3">
        <w:rPr>
          <w:sz w:val="28"/>
          <w:szCs w:val="28"/>
        </w:rPr>
        <w:t>Нормативное регулирование учета и аудита затрат в строительстве</w:t>
      </w:r>
    </w:p>
    <w:p w:rsidR="004E1F1B" w:rsidRPr="008762D3" w:rsidRDefault="004E1F1B" w:rsidP="008762D3">
      <w:pPr>
        <w:spacing w:line="360" w:lineRule="auto"/>
        <w:ind w:firstLine="709"/>
        <w:jc w:val="both"/>
        <w:rPr>
          <w:sz w:val="28"/>
          <w:szCs w:val="28"/>
        </w:rPr>
      </w:pPr>
    </w:p>
    <w:p w:rsidR="004E1F1B" w:rsidRPr="008762D3" w:rsidRDefault="00EB35B1" w:rsidP="008762D3">
      <w:pPr>
        <w:spacing w:line="360" w:lineRule="auto"/>
        <w:ind w:firstLine="709"/>
        <w:jc w:val="both"/>
        <w:rPr>
          <w:sz w:val="28"/>
          <w:szCs w:val="28"/>
        </w:rPr>
      </w:pPr>
      <w:r w:rsidRPr="008762D3">
        <w:rPr>
          <w:sz w:val="28"/>
          <w:szCs w:val="28"/>
        </w:rPr>
        <w:t>Правовую</w:t>
      </w:r>
      <w:r w:rsidR="004E1F1B" w:rsidRPr="008762D3">
        <w:rPr>
          <w:sz w:val="28"/>
          <w:szCs w:val="28"/>
        </w:rPr>
        <w:t xml:space="preserve"> основу учета и аудита затрат в строительстве </w:t>
      </w:r>
      <w:r w:rsidR="00837645" w:rsidRPr="008762D3">
        <w:rPr>
          <w:sz w:val="28"/>
          <w:szCs w:val="28"/>
        </w:rPr>
        <w:t>составляет большое количество нормативных документов, регулирующие отношения между субъектами, а также порядок</w:t>
      </w:r>
      <w:r w:rsidR="000F0FB9" w:rsidRPr="008762D3">
        <w:rPr>
          <w:sz w:val="28"/>
          <w:szCs w:val="28"/>
        </w:rPr>
        <w:t xml:space="preserve"> бухгалтерского учета в строительной деятельности.</w:t>
      </w:r>
    </w:p>
    <w:p w:rsidR="004E1F1B" w:rsidRPr="008762D3" w:rsidRDefault="004E1F1B" w:rsidP="008762D3">
      <w:pPr>
        <w:spacing w:line="360" w:lineRule="auto"/>
        <w:ind w:firstLine="709"/>
        <w:jc w:val="both"/>
        <w:rPr>
          <w:sz w:val="28"/>
          <w:szCs w:val="28"/>
        </w:rPr>
      </w:pPr>
      <w:r w:rsidRPr="008762D3">
        <w:rPr>
          <w:sz w:val="28"/>
          <w:szCs w:val="28"/>
        </w:rPr>
        <w:t>Федеральный закон «О бухгалтерском учете» №129-ФЗ от 21.11.1996, устанавливающий единые правовые и методологические основы к организации и ведению бухгалтерского учета в РФ.</w:t>
      </w:r>
      <w:r w:rsidR="00A73B77" w:rsidRPr="008762D3">
        <w:rPr>
          <w:sz w:val="28"/>
          <w:szCs w:val="28"/>
        </w:rPr>
        <w:t xml:space="preserve"> Данный нормативный акт дает понятие бухгалтер</w:t>
      </w:r>
      <w:r w:rsidR="009666D8" w:rsidRPr="008762D3">
        <w:rPr>
          <w:sz w:val="28"/>
          <w:szCs w:val="28"/>
        </w:rPr>
        <w:t>ского учета</w:t>
      </w:r>
      <w:r w:rsidR="00BC6357" w:rsidRPr="008762D3">
        <w:rPr>
          <w:sz w:val="28"/>
          <w:szCs w:val="28"/>
        </w:rPr>
        <w:t>, синтетического и аналитического учета</w:t>
      </w:r>
      <w:r w:rsidR="009666D8" w:rsidRPr="008762D3">
        <w:rPr>
          <w:sz w:val="28"/>
          <w:szCs w:val="28"/>
        </w:rPr>
        <w:t>,</w:t>
      </w:r>
      <w:r w:rsidR="00BC6357" w:rsidRPr="008762D3">
        <w:rPr>
          <w:sz w:val="28"/>
          <w:szCs w:val="28"/>
        </w:rPr>
        <w:t xml:space="preserve"> б</w:t>
      </w:r>
      <w:r w:rsidR="009A1DD2" w:rsidRPr="008762D3">
        <w:rPr>
          <w:sz w:val="28"/>
          <w:szCs w:val="28"/>
        </w:rPr>
        <w:t>ухгалтерской отчетности, также определен ее состав, указывает</w:t>
      </w:r>
      <w:r w:rsidR="009666D8" w:rsidRPr="008762D3">
        <w:rPr>
          <w:sz w:val="28"/>
          <w:szCs w:val="28"/>
        </w:rPr>
        <w:t xml:space="preserve"> объекты,</w:t>
      </w:r>
      <w:r w:rsidR="008762D3">
        <w:rPr>
          <w:sz w:val="28"/>
          <w:szCs w:val="28"/>
        </w:rPr>
        <w:t xml:space="preserve"> </w:t>
      </w:r>
      <w:r w:rsidR="00A73B77" w:rsidRPr="008762D3">
        <w:rPr>
          <w:sz w:val="28"/>
          <w:szCs w:val="28"/>
        </w:rPr>
        <w:t>задачи</w:t>
      </w:r>
      <w:r w:rsidR="00D36F1F" w:rsidRPr="008762D3">
        <w:rPr>
          <w:sz w:val="28"/>
          <w:szCs w:val="28"/>
        </w:rPr>
        <w:t xml:space="preserve"> учета</w:t>
      </w:r>
      <w:r w:rsidR="009666D8" w:rsidRPr="008762D3">
        <w:rPr>
          <w:sz w:val="28"/>
          <w:szCs w:val="28"/>
        </w:rPr>
        <w:t>,</w:t>
      </w:r>
      <w:r w:rsidR="008762D3">
        <w:rPr>
          <w:sz w:val="28"/>
          <w:szCs w:val="28"/>
        </w:rPr>
        <w:t xml:space="preserve"> </w:t>
      </w:r>
      <w:r w:rsidR="00D36F1F" w:rsidRPr="008762D3">
        <w:rPr>
          <w:sz w:val="28"/>
          <w:szCs w:val="28"/>
        </w:rPr>
        <w:t xml:space="preserve">основные </w:t>
      </w:r>
      <w:r w:rsidR="009666D8" w:rsidRPr="008762D3">
        <w:rPr>
          <w:sz w:val="28"/>
          <w:szCs w:val="28"/>
        </w:rPr>
        <w:t xml:space="preserve">требования </w:t>
      </w:r>
      <w:r w:rsidR="00D36F1F" w:rsidRPr="008762D3">
        <w:rPr>
          <w:sz w:val="28"/>
          <w:szCs w:val="28"/>
        </w:rPr>
        <w:t>к ведению бухгалтерского учета</w:t>
      </w:r>
      <w:r w:rsidR="009666D8" w:rsidRPr="008762D3">
        <w:rPr>
          <w:sz w:val="28"/>
          <w:szCs w:val="28"/>
        </w:rPr>
        <w:t>.</w:t>
      </w:r>
    </w:p>
    <w:p w:rsidR="004E1F1B" w:rsidRPr="008762D3" w:rsidRDefault="004E1F1B" w:rsidP="008762D3">
      <w:pPr>
        <w:spacing w:line="360" w:lineRule="auto"/>
        <w:ind w:firstLine="709"/>
        <w:jc w:val="both"/>
        <w:rPr>
          <w:sz w:val="28"/>
          <w:szCs w:val="28"/>
        </w:rPr>
      </w:pPr>
      <w:r w:rsidRPr="008762D3">
        <w:rPr>
          <w:sz w:val="28"/>
          <w:szCs w:val="28"/>
        </w:rPr>
        <w:t>Федеральный закон «Об аудиторской деятельности» от 7.08.2001 г., № 119-ФЗ, определяющий правовые основы регулирования аудиторской деятельности в Российской Федерации.</w:t>
      </w:r>
      <w:r w:rsidR="001A7449" w:rsidRPr="008762D3">
        <w:rPr>
          <w:sz w:val="28"/>
          <w:szCs w:val="28"/>
        </w:rPr>
        <w:t xml:space="preserve"> </w:t>
      </w:r>
      <w:r w:rsidR="00ED14C8" w:rsidRPr="008762D3">
        <w:rPr>
          <w:sz w:val="28"/>
          <w:szCs w:val="28"/>
        </w:rPr>
        <w:t>Согласно</w:t>
      </w:r>
      <w:r w:rsidR="00E5255D" w:rsidRPr="008762D3">
        <w:rPr>
          <w:sz w:val="28"/>
          <w:szCs w:val="28"/>
        </w:rPr>
        <w:t xml:space="preserve"> З</w:t>
      </w:r>
      <w:r w:rsidR="00ED14C8" w:rsidRPr="008762D3">
        <w:rPr>
          <w:sz w:val="28"/>
          <w:szCs w:val="28"/>
        </w:rPr>
        <w:t>акона под аудиторской деятельностью понимается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(аудируемые лица).</w:t>
      </w:r>
      <w:r w:rsidR="001C118D" w:rsidRPr="008762D3">
        <w:rPr>
          <w:sz w:val="28"/>
          <w:szCs w:val="28"/>
        </w:rPr>
        <w:t xml:space="preserve"> О</w:t>
      </w:r>
      <w:r w:rsidR="00E5255D" w:rsidRPr="008762D3">
        <w:rPr>
          <w:sz w:val="28"/>
          <w:szCs w:val="28"/>
        </w:rPr>
        <w:t>пределена цель аудита</w:t>
      </w:r>
      <w:r w:rsidR="001069B2" w:rsidRPr="008762D3">
        <w:rPr>
          <w:sz w:val="28"/>
          <w:szCs w:val="28"/>
        </w:rPr>
        <w:t>, состоящая в выражение мнения о достоверности финансовой (бухгалтерской) отчетности аудируемых лиц и соответствие порядка ведения бухгалтерского учета законодательству РФ.</w:t>
      </w:r>
    </w:p>
    <w:p w:rsidR="00AC25AB" w:rsidRPr="008762D3" w:rsidRDefault="001C118D" w:rsidP="008762D3">
      <w:pPr>
        <w:spacing w:line="360" w:lineRule="auto"/>
        <w:ind w:firstLine="709"/>
        <w:jc w:val="both"/>
        <w:rPr>
          <w:sz w:val="28"/>
          <w:szCs w:val="28"/>
        </w:rPr>
      </w:pPr>
      <w:r w:rsidRPr="008762D3">
        <w:rPr>
          <w:sz w:val="28"/>
          <w:szCs w:val="28"/>
        </w:rPr>
        <w:t>В данном нормативом акте даются понятия аудитора, аудиторской организации</w:t>
      </w:r>
      <w:r w:rsidR="00AC25AB" w:rsidRPr="008762D3">
        <w:rPr>
          <w:sz w:val="28"/>
          <w:szCs w:val="28"/>
        </w:rPr>
        <w:t xml:space="preserve">, обязательного аудита, </w:t>
      </w:r>
      <w:r w:rsidR="000F30DC" w:rsidRPr="008762D3">
        <w:rPr>
          <w:sz w:val="28"/>
          <w:szCs w:val="28"/>
        </w:rPr>
        <w:t>правил (стандартов) аудиторской деятельности, аудиторского заключения</w:t>
      </w:r>
      <w:r w:rsidR="0056787F" w:rsidRPr="008762D3">
        <w:rPr>
          <w:sz w:val="28"/>
          <w:szCs w:val="28"/>
        </w:rPr>
        <w:t>, аккредитованных профессиональных аудиторских объединений</w:t>
      </w:r>
      <w:r w:rsidR="008A7BF8" w:rsidRPr="008762D3">
        <w:rPr>
          <w:sz w:val="28"/>
          <w:szCs w:val="28"/>
        </w:rPr>
        <w:t xml:space="preserve"> и др. Также </w:t>
      </w:r>
      <w:r w:rsidR="00D47176" w:rsidRPr="008762D3">
        <w:rPr>
          <w:sz w:val="28"/>
          <w:szCs w:val="28"/>
        </w:rPr>
        <w:t>определены права и обязанности аудиторских организаций и аудируемых лиц, требования на получение квалификационного аттестата аудитора и ряд других</w:t>
      </w:r>
      <w:r w:rsidR="008762D3">
        <w:rPr>
          <w:sz w:val="28"/>
          <w:szCs w:val="28"/>
        </w:rPr>
        <w:t xml:space="preserve"> </w:t>
      </w:r>
      <w:r w:rsidR="00B12547" w:rsidRPr="008762D3">
        <w:rPr>
          <w:sz w:val="28"/>
          <w:szCs w:val="28"/>
        </w:rPr>
        <w:t>важных аспектов аудита.</w:t>
      </w:r>
    </w:p>
    <w:p w:rsidR="004E1F1B" w:rsidRPr="008762D3" w:rsidRDefault="004E1F1B" w:rsidP="008762D3">
      <w:pPr>
        <w:spacing w:line="360" w:lineRule="auto"/>
        <w:ind w:firstLine="709"/>
        <w:jc w:val="both"/>
        <w:rPr>
          <w:sz w:val="28"/>
          <w:szCs w:val="28"/>
        </w:rPr>
      </w:pPr>
      <w:r w:rsidRPr="008762D3">
        <w:rPr>
          <w:sz w:val="28"/>
          <w:szCs w:val="28"/>
        </w:rPr>
        <w:t>Федеральные Правила (Стандарты) аудиторской деятельности №1-23,</w:t>
      </w:r>
      <w:r w:rsidR="008762D3">
        <w:rPr>
          <w:sz w:val="28"/>
          <w:szCs w:val="28"/>
        </w:rPr>
        <w:t xml:space="preserve"> </w:t>
      </w:r>
      <w:r w:rsidR="006B5507" w:rsidRPr="008762D3">
        <w:rPr>
          <w:sz w:val="28"/>
          <w:szCs w:val="28"/>
        </w:rPr>
        <w:t>утверждены Постановлением Правительства РФ № 696. Содержат</w:t>
      </w:r>
      <w:r w:rsidRPr="008762D3">
        <w:rPr>
          <w:sz w:val="28"/>
          <w:szCs w:val="28"/>
        </w:rPr>
        <w:t xml:space="preserve"> основные правила проведения аудиторской проверки и составления аудиторского заключения.</w:t>
      </w:r>
    </w:p>
    <w:p w:rsidR="004E1F1B" w:rsidRPr="008762D3" w:rsidRDefault="004E1F1B" w:rsidP="008762D3">
      <w:pPr>
        <w:spacing w:line="360" w:lineRule="auto"/>
        <w:ind w:firstLine="709"/>
        <w:jc w:val="both"/>
        <w:rPr>
          <w:sz w:val="28"/>
          <w:szCs w:val="28"/>
        </w:rPr>
      </w:pPr>
      <w:r w:rsidRPr="008762D3">
        <w:rPr>
          <w:sz w:val="28"/>
          <w:szCs w:val="28"/>
        </w:rPr>
        <w:t>Положение по ведению бухгалтерского учета и бухгалтерской отчетно</w:t>
      </w:r>
      <w:r w:rsidR="00265E9E" w:rsidRPr="008762D3">
        <w:rPr>
          <w:sz w:val="28"/>
          <w:szCs w:val="28"/>
        </w:rPr>
        <w:t>сти в РФ, у</w:t>
      </w:r>
      <w:r w:rsidR="0023269F" w:rsidRPr="008762D3">
        <w:rPr>
          <w:sz w:val="28"/>
          <w:szCs w:val="28"/>
        </w:rPr>
        <w:t>твержденное</w:t>
      </w:r>
      <w:r w:rsidR="00D568A6" w:rsidRPr="008762D3">
        <w:rPr>
          <w:sz w:val="28"/>
          <w:szCs w:val="28"/>
        </w:rPr>
        <w:t xml:space="preserve"> приказом Минф</w:t>
      </w:r>
      <w:r w:rsidR="00B12547" w:rsidRPr="008762D3">
        <w:rPr>
          <w:sz w:val="28"/>
          <w:szCs w:val="28"/>
        </w:rPr>
        <w:t>ина РФ от 29.06.1998 г.</w:t>
      </w:r>
      <w:r w:rsidRPr="008762D3">
        <w:rPr>
          <w:sz w:val="28"/>
          <w:szCs w:val="28"/>
        </w:rPr>
        <w:t xml:space="preserve"> №34н, кото</w:t>
      </w:r>
      <w:r w:rsidR="0023269F" w:rsidRPr="008762D3">
        <w:rPr>
          <w:sz w:val="28"/>
          <w:szCs w:val="28"/>
        </w:rPr>
        <w:t>рое</w:t>
      </w:r>
      <w:r w:rsidRPr="008762D3">
        <w:rPr>
          <w:sz w:val="28"/>
          <w:szCs w:val="28"/>
        </w:rPr>
        <w:t xml:space="preserve"> определяет порядок организации и ведения бухгалтерского учета, составления и представления бухгалтерск</w:t>
      </w:r>
      <w:r w:rsidR="00913586" w:rsidRPr="008762D3">
        <w:rPr>
          <w:sz w:val="28"/>
          <w:szCs w:val="28"/>
        </w:rPr>
        <w:t xml:space="preserve">ой отчетности, независимо от </w:t>
      </w:r>
      <w:r w:rsidRPr="008762D3">
        <w:rPr>
          <w:sz w:val="28"/>
          <w:szCs w:val="28"/>
        </w:rPr>
        <w:t>организационно-правовой формы</w:t>
      </w:r>
      <w:r w:rsidR="004811B3" w:rsidRPr="008762D3">
        <w:rPr>
          <w:sz w:val="28"/>
          <w:szCs w:val="28"/>
        </w:rPr>
        <w:t xml:space="preserve"> субъектов хозяйствования</w:t>
      </w:r>
      <w:r w:rsidRPr="008762D3">
        <w:rPr>
          <w:sz w:val="28"/>
          <w:szCs w:val="28"/>
        </w:rPr>
        <w:t xml:space="preserve"> (за исключением кредитных организаций и бюджетных учреждений), а также взаимоотношения организации с внешними потребителями бухгалтерской информации.</w:t>
      </w:r>
    </w:p>
    <w:p w:rsidR="004E1F1B" w:rsidRPr="008762D3" w:rsidRDefault="004E1F1B" w:rsidP="008762D3">
      <w:pPr>
        <w:spacing w:line="360" w:lineRule="auto"/>
        <w:ind w:firstLine="709"/>
        <w:jc w:val="both"/>
        <w:rPr>
          <w:sz w:val="28"/>
          <w:szCs w:val="28"/>
        </w:rPr>
      </w:pPr>
      <w:r w:rsidRPr="008762D3">
        <w:rPr>
          <w:sz w:val="28"/>
          <w:szCs w:val="28"/>
        </w:rPr>
        <w:t xml:space="preserve">План счетов бухгалтерского учета финансово-хозяйственной деятельности </w:t>
      </w:r>
      <w:r w:rsidR="004811B3" w:rsidRPr="008762D3">
        <w:rPr>
          <w:sz w:val="28"/>
          <w:szCs w:val="28"/>
        </w:rPr>
        <w:t>и Инструкция по его применению, у</w:t>
      </w:r>
      <w:r w:rsidR="00D568A6" w:rsidRPr="008762D3">
        <w:rPr>
          <w:sz w:val="28"/>
          <w:szCs w:val="28"/>
        </w:rPr>
        <w:t>твержден</w:t>
      </w:r>
      <w:r w:rsidR="00B47067" w:rsidRPr="008762D3">
        <w:rPr>
          <w:sz w:val="28"/>
          <w:szCs w:val="28"/>
        </w:rPr>
        <w:t>ы</w:t>
      </w:r>
      <w:r w:rsidR="00D568A6" w:rsidRPr="008762D3">
        <w:rPr>
          <w:sz w:val="28"/>
          <w:szCs w:val="28"/>
        </w:rPr>
        <w:t xml:space="preserve"> приказом Минф</w:t>
      </w:r>
      <w:r w:rsidRPr="008762D3">
        <w:rPr>
          <w:sz w:val="28"/>
          <w:szCs w:val="28"/>
        </w:rPr>
        <w:t>ина от 31.10.2000 г. № 94-н. Устанавливает единые подходы к отражению фактов хозяйственной деятельности на счетах бухгалтерского учета.</w:t>
      </w:r>
    </w:p>
    <w:p w:rsidR="00A823A1" w:rsidRPr="008762D3" w:rsidRDefault="004E1F1B" w:rsidP="008762D3">
      <w:pPr>
        <w:spacing w:line="360" w:lineRule="auto"/>
        <w:ind w:firstLine="709"/>
        <w:jc w:val="both"/>
        <w:rPr>
          <w:sz w:val="28"/>
          <w:szCs w:val="28"/>
        </w:rPr>
      </w:pPr>
      <w:r w:rsidRPr="008762D3">
        <w:rPr>
          <w:sz w:val="28"/>
          <w:szCs w:val="28"/>
        </w:rPr>
        <w:t>Гражданский кодекс РФ гл. 37 «Подряд» часть 2</w:t>
      </w:r>
      <w:r w:rsidR="008762D3">
        <w:rPr>
          <w:sz w:val="28"/>
          <w:szCs w:val="28"/>
        </w:rPr>
        <w:t xml:space="preserve"> </w:t>
      </w:r>
      <w:r w:rsidRPr="008762D3">
        <w:rPr>
          <w:sz w:val="28"/>
          <w:szCs w:val="28"/>
        </w:rPr>
        <w:t>от 26.01.1996 г. №14-ФЗ. Данный нормативный акт</w:t>
      </w:r>
      <w:r w:rsidR="008762D3">
        <w:rPr>
          <w:sz w:val="28"/>
          <w:szCs w:val="28"/>
        </w:rPr>
        <w:t xml:space="preserve"> </w:t>
      </w:r>
      <w:r w:rsidRPr="008762D3">
        <w:rPr>
          <w:sz w:val="28"/>
          <w:szCs w:val="28"/>
        </w:rPr>
        <w:t>определяет правовую ос</w:t>
      </w:r>
      <w:r w:rsidR="002A622D" w:rsidRPr="008762D3">
        <w:rPr>
          <w:sz w:val="28"/>
          <w:szCs w:val="28"/>
        </w:rPr>
        <w:t>нову строительной деятельности, а именно</w:t>
      </w:r>
      <w:r w:rsidR="009A0481" w:rsidRPr="008762D3">
        <w:rPr>
          <w:sz w:val="28"/>
          <w:szCs w:val="28"/>
        </w:rPr>
        <w:t xml:space="preserve"> что касается</w:t>
      </w:r>
      <w:r w:rsidR="002A622D" w:rsidRPr="008762D3">
        <w:rPr>
          <w:sz w:val="28"/>
          <w:szCs w:val="28"/>
        </w:rPr>
        <w:t xml:space="preserve"> </w:t>
      </w:r>
      <w:r w:rsidR="00B02C38" w:rsidRPr="008762D3">
        <w:rPr>
          <w:sz w:val="28"/>
          <w:szCs w:val="28"/>
        </w:rPr>
        <w:t>договора</w:t>
      </w:r>
      <w:r w:rsidR="00A823A1" w:rsidRPr="008762D3">
        <w:rPr>
          <w:sz w:val="28"/>
          <w:szCs w:val="28"/>
        </w:rPr>
        <w:t xml:space="preserve"> строительного подряда</w:t>
      </w:r>
      <w:r w:rsidR="009A0481" w:rsidRPr="008762D3">
        <w:rPr>
          <w:sz w:val="28"/>
          <w:szCs w:val="28"/>
        </w:rPr>
        <w:t xml:space="preserve">, где устанавливаются все существенные условия, необходимые при </w:t>
      </w:r>
      <w:r w:rsidR="00370858" w:rsidRPr="008762D3">
        <w:rPr>
          <w:sz w:val="28"/>
          <w:szCs w:val="28"/>
        </w:rPr>
        <w:t>заключении указанного договора.</w:t>
      </w:r>
    </w:p>
    <w:p w:rsidR="004E1F1B" w:rsidRPr="008762D3" w:rsidRDefault="00370858" w:rsidP="008762D3">
      <w:pPr>
        <w:spacing w:line="360" w:lineRule="auto"/>
        <w:ind w:firstLine="709"/>
        <w:jc w:val="both"/>
        <w:rPr>
          <w:sz w:val="28"/>
          <w:szCs w:val="28"/>
        </w:rPr>
      </w:pPr>
      <w:r w:rsidRPr="008762D3">
        <w:rPr>
          <w:sz w:val="28"/>
          <w:szCs w:val="28"/>
        </w:rPr>
        <w:t xml:space="preserve">Как </w:t>
      </w:r>
      <w:r w:rsidR="00A831CC" w:rsidRPr="008762D3">
        <w:rPr>
          <w:sz w:val="28"/>
          <w:szCs w:val="28"/>
        </w:rPr>
        <w:t>говорилось,</w:t>
      </w:r>
      <w:r w:rsidR="00E541C9" w:rsidRPr="008762D3">
        <w:rPr>
          <w:sz w:val="28"/>
          <w:szCs w:val="28"/>
        </w:rPr>
        <w:t xml:space="preserve"> выше отдельные виды строительной деятельности подлежат</w:t>
      </w:r>
      <w:r w:rsidR="00A831CC" w:rsidRPr="008762D3">
        <w:rPr>
          <w:sz w:val="28"/>
          <w:szCs w:val="28"/>
        </w:rPr>
        <w:t xml:space="preserve"> лицензированию, а именно согласно Федерального</w:t>
      </w:r>
      <w:r w:rsidR="00B84344" w:rsidRPr="008762D3">
        <w:rPr>
          <w:sz w:val="28"/>
          <w:szCs w:val="28"/>
        </w:rPr>
        <w:t xml:space="preserve"> закон</w:t>
      </w:r>
      <w:r w:rsidR="00A831CC" w:rsidRPr="008762D3">
        <w:rPr>
          <w:sz w:val="28"/>
          <w:szCs w:val="28"/>
        </w:rPr>
        <w:t>а</w:t>
      </w:r>
      <w:r w:rsidR="004E1F1B" w:rsidRPr="008762D3">
        <w:rPr>
          <w:sz w:val="28"/>
          <w:szCs w:val="28"/>
        </w:rPr>
        <w:t xml:space="preserve"> «О лицензировании отдельных видов деятельности» от 08.08.2001 №128-ФЗ, </w:t>
      </w:r>
      <w:r w:rsidR="00857650" w:rsidRPr="008762D3">
        <w:rPr>
          <w:sz w:val="28"/>
          <w:szCs w:val="28"/>
        </w:rPr>
        <w:t>к таким видам деятельности относя</w:t>
      </w:r>
      <w:r w:rsidR="004E1F1B" w:rsidRPr="008762D3">
        <w:rPr>
          <w:sz w:val="28"/>
          <w:szCs w:val="28"/>
        </w:rPr>
        <w:t>тся строительство</w:t>
      </w:r>
      <w:r w:rsidR="00A75CCA" w:rsidRPr="008762D3">
        <w:rPr>
          <w:sz w:val="28"/>
          <w:szCs w:val="28"/>
        </w:rPr>
        <w:t xml:space="preserve"> зданий и сооружений</w:t>
      </w:r>
      <w:r w:rsidR="004E1F1B" w:rsidRPr="008762D3">
        <w:rPr>
          <w:sz w:val="28"/>
          <w:szCs w:val="28"/>
        </w:rPr>
        <w:t>, проектирование зданий и сооружений,</w:t>
      </w:r>
      <w:r w:rsidR="008762D3">
        <w:rPr>
          <w:sz w:val="28"/>
          <w:szCs w:val="28"/>
        </w:rPr>
        <w:t xml:space="preserve"> </w:t>
      </w:r>
      <w:r w:rsidR="004E1F1B" w:rsidRPr="008762D3">
        <w:rPr>
          <w:sz w:val="28"/>
          <w:szCs w:val="28"/>
        </w:rPr>
        <w:t>инженерные изыскания для строительства зданий и сооружений, за исключением сооружений сезонного или вспомогательного назначения.</w:t>
      </w:r>
    </w:p>
    <w:p w:rsidR="00A76F57"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Положение о лицензировании деятельности по строительству зданий</w:t>
      </w:r>
      <w:r w:rsidR="008762D3">
        <w:rPr>
          <w:rFonts w:ascii="Times New Roman" w:hAnsi="Times New Roman" w:cs="Times New Roman"/>
          <w:sz w:val="28"/>
          <w:szCs w:val="28"/>
        </w:rPr>
        <w:t xml:space="preserve"> </w:t>
      </w:r>
      <w:r w:rsidRPr="008762D3">
        <w:rPr>
          <w:rFonts w:ascii="Times New Roman" w:hAnsi="Times New Roman" w:cs="Times New Roman"/>
          <w:sz w:val="28"/>
          <w:szCs w:val="28"/>
        </w:rPr>
        <w:t>и сооружений I и II уровней ответственности в соответствии с государственным стандартом</w:t>
      </w:r>
      <w:r w:rsidR="000E360C" w:rsidRPr="008762D3">
        <w:rPr>
          <w:rFonts w:ascii="Times New Roman" w:hAnsi="Times New Roman" w:cs="Times New Roman"/>
          <w:sz w:val="28"/>
          <w:szCs w:val="28"/>
        </w:rPr>
        <w:t>, утвержден</w:t>
      </w:r>
      <w:r w:rsidR="00470D42" w:rsidRPr="008762D3">
        <w:rPr>
          <w:rFonts w:ascii="Times New Roman" w:hAnsi="Times New Roman" w:cs="Times New Roman"/>
          <w:sz w:val="28"/>
          <w:szCs w:val="28"/>
        </w:rPr>
        <w:t>о</w:t>
      </w:r>
      <w:r w:rsidR="000E360C" w:rsidRPr="008762D3">
        <w:rPr>
          <w:rFonts w:ascii="Times New Roman" w:hAnsi="Times New Roman" w:cs="Times New Roman"/>
          <w:sz w:val="28"/>
          <w:szCs w:val="28"/>
        </w:rPr>
        <w:t xml:space="preserve"> Постановлением Правительства РФ</w:t>
      </w:r>
      <w:r w:rsidR="008762D3">
        <w:rPr>
          <w:rFonts w:ascii="Times New Roman" w:hAnsi="Times New Roman" w:cs="Times New Roman"/>
          <w:sz w:val="28"/>
          <w:szCs w:val="28"/>
        </w:rPr>
        <w:t xml:space="preserve"> </w:t>
      </w:r>
      <w:r w:rsidR="002534C8" w:rsidRPr="008762D3">
        <w:rPr>
          <w:rFonts w:ascii="Times New Roman" w:hAnsi="Times New Roman" w:cs="Times New Roman"/>
          <w:sz w:val="28"/>
          <w:szCs w:val="28"/>
        </w:rPr>
        <w:t>от 21.03.2002</w:t>
      </w:r>
      <w:r w:rsidR="008762D3">
        <w:rPr>
          <w:rFonts w:ascii="Times New Roman" w:hAnsi="Times New Roman" w:cs="Times New Roman"/>
          <w:sz w:val="28"/>
          <w:szCs w:val="28"/>
        </w:rPr>
        <w:t xml:space="preserve"> </w:t>
      </w:r>
      <w:r w:rsidR="002534C8" w:rsidRPr="008762D3">
        <w:rPr>
          <w:rFonts w:ascii="Times New Roman" w:hAnsi="Times New Roman" w:cs="Times New Roman"/>
          <w:sz w:val="28"/>
          <w:szCs w:val="28"/>
        </w:rPr>
        <w:t xml:space="preserve">№174. </w:t>
      </w:r>
      <w:r w:rsidR="00B21471" w:rsidRPr="008762D3">
        <w:rPr>
          <w:rFonts w:ascii="Times New Roman" w:hAnsi="Times New Roman" w:cs="Times New Roman"/>
          <w:sz w:val="28"/>
          <w:szCs w:val="28"/>
        </w:rPr>
        <w:t>В соответствии с</w:t>
      </w:r>
      <w:r w:rsidR="009D1326" w:rsidRPr="008762D3">
        <w:rPr>
          <w:rFonts w:ascii="Times New Roman" w:hAnsi="Times New Roman" w:cs="Times New Roman"/>
          <w:sz w:val="28"/>
          <w:szCs w:val="28"/>
        </w:rPr>
        <w:t xml:space="preserve"> п.5 Постановления для получения</w:t>
      </w:r>
      <w:r w:rsidR="00B21471" w:rsidRPr="008762D3">
        <w:rPr>
          <w:rFonts w:ascii="Times New Roman" w:hAnsi="Times New Roman" w:cs="Times New Roman"/>
          <w:sz w:val="28"/>
          <w:szCs w:val="28"/>
        </w:rPr>
        <w:t xml:space="preserve"> лицензии соискатель лицензии представляет в лицензирующий орган</w:t>
      </w:r>
      <w:r w:rsidR="009D1326" w:rsidRPr="008762D3">
        <w:rPr>
          <w:rFonts w:ascii="Times New Roman" w:hAnsi="Times New Roman" w:cs="Times New Roman"/>
          <w:sz w:val="28"/>
          <w:szCs w:val="28"/>
        </w:rPr>
        <w:t xml:space="preserve"> (</w:t>
      </w:r>
      <w:r w:rsidR="00EB0678" w:rsidRPr="008762D3">
        <w:rPr>
          <w:rFonts w:ascii="Times New Roman" w:hAnsi="Times New Roman" w:cs="Times New Roman"/>
          <w:sz w:val="28"/>
          <w:szCs w:val="28"/>
        </w:rPr>
        <w:t>Госстрой России)</w:t>
      </w:r>
      <w:r w:rsidR="009D1326" w:rsidRPr="008762D3">
        <w:rPr>
          <w:rFonts w:ascii="Times New Roman" w:hAnsi="Times New Roman" w:cs="Times New Roman"/>
          <w:sz w:val="28"/>
          <w:szCs w:val="28"/>
        </w:rPr>
        <w:t xml:space="preserve"> следующие документы:</w:t>
      </w:r>
    </w:p>
    <w:p w:rsidR="009D1326" w:rsidRPr="008762D3" w:rsidRDefault="00253432" w:rsidP="008762D3">
      <w:pPr>
        <w:pStyle w:val="ConsNormal"/>
        <w:widowControl/>
        <w:numPr>
          <w:ilvl w:val="0"/>
          <w:numId w:val="25"/>
        </w:numPr>
        <w:spacing w:line="360" w:lineRule="auto"/>
        <w:ind w:left="0" w:right="0" w:firstLine="709"/>
        <w:jc w:val="both"/>
        <w:rPr>
          <w:rFonts w:ascii="Times New Roman" w:hAnsi="Times New Roman" w:cs="Times New Roman"/>
          <w:sz w:val="28"/>
          <w:szCs w:val="28"/>
        </w:rPr>
      </w:pPr>
      <w:r w:rsidRPr="008762D3">
        <w:rPr>
          <w:rFonts w:ascii="Times New Roman" w:hAnsi="Times New Roman" w:cs="Times New Roman"/>
          <w:sz w:val="28"/>
          <w:szCs w:val="28"/>
        </w:rPr>
        <w:t>заявление о выдаче лицензии с указанием наименования, организационно-правовой формы и места нахождения; лицензируемой деятельности, ее состава и срока, в течение которого она будет осуществляться;</w:t>
      </w:r>
    </w:p>
    <w:p w:rsidR="00253432" w:rsidRPr="008762D3" w:rsidRDefault="0009120E" w:rsidP="008762D3">
      <w:pPr>
        <w:pStyle w:val="ConsNormal"/>
        <w:widowControl/>
        <w:numPr>
          <w:ilvl w:val="0"/>
          <w:numId w:val="25"/>
        </w:numPr>
        <w:spacing w:line="360" w:lineRule="auto"/>
        <w:ind w:left="0" w:right="0" w:firstLine="709"/>
        <w:jc w:val="both"/>
        <w:rPr>
          <w:rFonts w:ascii="Times New Roman" w:hAnsi="Times New Roman" w:cs="Times New Roman"/>
          <w:sz w:val="28"/>
          <w:szCs w:val="28"/>
        </w:rPr>
      </w:pPr>
      <w:r w:rsidRPr="008762D3">
        <w:rPr>
          <w:rFonts w:ascii="Times New Roman" w:hAnsi="Times New Roman" w:cs="Times New Roman"/>
          <w:sz w:val="28"/>
          <w:szCs w:val="28"/>
        </w:rPr>
        <w:t>копии учредительных документов и свидетельства о государственной регистрации соискателя лицензии в качестве юридического лица – для юридического лица;</w:t>
      </w:r>
    </w:p>
    <w:p w:rsidR="0009120E" w:rsidRPr="008762D3" w:rsidRDefault="0009120E" w:rsidP="008762D3">
      <w:pPr>
        <w:pStyle w:val="ConsNormal"/>
        <w:widowControl/>
        <w:numPr>
          <w:ilvl w:val="0"/>
          <w:numId w:val="25"/>
        </w:numPr>
        <w:spacing w:line="360" w:lineRule="auto"/>
        <w:ind w:left="0" w:right="0" w:firstLine="709"/>
        <w:jc w:val="both"/>
        <w:rPr>
          <w:rFonts w:ascii="Times New Roman" w:hAnsi="Times New Roman" w:cs="Times New Roman"/>
          <w:sz w:val="28"/>
          <w:szCs w:val="28"/>
        </w:rPr>
      </w:pPr>
      <w:r w:rsidRPr="008762D3">
        <w:rPr>
          <w:rFonts w:ascii="Times New Roman" w:hAnsi="Times New Roman" w:cs="Times New Roman"/>
          <w:sz w:val="28"/>
          <w:szCs w:val="28"/>
        </w:rPr>
        <w:t>копию свидетельства о постановке на учет в налоговом органе</w:t>
      </w:r>
      <w:r w:rsidR="00A0319D" w:rsidRPr="008762D3">
        <w:rPr>
          <w:rFonts w:ascii="Times New Roman" w:hAnsi="Times New Roman" w:cs="Times New Roman"/>
          <w:sz w:val="28"/>
          <w:szCs w:val="28"/>
        </w:rPr>
        <w:t>;</w:t>
      </w:r>
    </w:p>
    <w:p w:rsidR="00A0319D" w:rsidRPr="008762D3" w:rsidRDefault="00A0319D" w:rsidP="008762D3">
      <w:pPr>
        <w:pStyle w:val="ConsNormal"/>
        <w:widowControl/>
        <w:numPr>
          <w:ilvl w:val="0"/>
          <w:numId w:val="25"/>
        </w:numPr>
        <w:spacing w:line="360" w:lineRule="auto"/>
        <w:ind w:left="0"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документ, подтверждающий оплату лицензионного сбора за рассмотрение </w:t>
      </w:r>
      <w:r w:rsidR="0002333A" w:rsidRPr="008762D3">
        <w:rPr>
          <w:rFonts w:ascii="Times New Roman" w:hAnsi="Times New Roman" w:cs="Times New Roman"/>
          <w:sz w:val="28"/>
          <w:szCs w:val="28"/>
        </w:rPr>
        <w:t>заявления о выдаче лицензии;</w:t>
      </w:r>
    </w:p>
    <w:p w:rsidR="0002333A" w:rsidRPr="008762D3" w:rsidRDefault="0002333A" w:rsidP="008762D3">
      <w:pPr>
        <w:pStyle w:val="ConsNormal"/>
        <w:widowControl/>
        <w:numPr>
          <w:ilvl w:val="0"/>
          <w:numId w:val="25"/>
        </w:numPr>
        <w:spacing w:line="360" w:lineRule="auto"/>
        <w:ind w:left="0" w:right="0" w:firstLine="709"/>
        <w:jc w:val="both"/>
        <w:rPr>
          <w:rFonts w:ascii="Times New Roman" w:hAnsi="Times New Roman" w:cs="Times New Roman"/>
          <w:sz w:val="28"/>
          <w:szCs w:val="28"/>
        </w:rPr>
      </w:pPr>
      <w:r w:rsidRPr="008762D3">
        <w:rPr>
          <w:rFonts w:ascii="Times New Roman" w:hAnsi="Times New Roman" w:cs="Times New Roman"/>
          <w:sz w:val="28"/>
          <w:szCs w:val="28"/>
        </w:rPr>
        <w:t>копии документов, подтверждающих соответствующую лицензионным требованиям квалификацию работников</w:t>
      </w:r>
    </w:p>
    <w:p w:rsidR="009B6032"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Положение о лицензировании деятельности по проектированию зданий</w:t>
      </w:r>
      <w:r w:rsidR="008762D3">
        <w:rPr>
          <w:rFonts w:ascii="Times New Roman" w:hAnsi="Times New Roman" w:cs="Times New Roman"/>
          <w:sz w:val="28"/>
          <w:szCs w:val="28"/>
        </w:rPr>
        <w:t xml:space="preserve"> </w:t>
      </w:r>
      <w:r w:rsidRPr="008762D3">
        <w:rPr>
          <w:rFonts w:ascii="Times New Roman" w:hAnsi="Times New Roman" w:cs="Times New Roman"/>
          <w:sz w:val="28"/>
          <w:szCs w:val="28"/>
        </w:rPr>
        <w:t>и сооружений I и II уровней ответственности в соответствии с государственным стандартом</w:t>
      </w:r>
      <w:r w:rsidR="009B6032" w:rsidRPr="008762D3">
        <w:rPr>
          <w:rFonts w:ascii="Times New Roman" w:hAnsi="Times New Roman" w:cs="Times New Roman"/>
          <w:sz w:val="28"/>
          <w:szCs w:val="28"/>
        </w:rPr>
        <w:t>,</w:t>
      </w:r>
      <w:r w:rsidRPr="008762D3">
        <w:rPr>
          <w:rFonts w:ascii="Times New Roman" w:hAnsi="Times New Roman" w:cs="Times New Roman"/>
          <w:sz w:val="28"/>
          <w:szCs w:val="28"/>
        </w:rPr>
        <w:t xml:space="preserve"> </w:t>
      </w:r>
      <w:r w:rsidR="009B6032" w:rsidRPr="008762D3">
        <w:rPr>
          <w:rFonts w:ascii="Times New Roman" w:hAnsi="Times New Roman" w:cs="Times New Roman"/>
          <w:sz w:val="28"/>
          <w:szCs w:val="28"/>
        </w:rPr>
        <w:t>утверждено Постановлением Правительства РФ</w:t>
      </w:r>
      <w:r w:rsidR="008762D3">
        <w:rPr>
          <w:rFonts w:ascii="Times New Roman" w:hAnsi="Times New Roman" w:cs="Times New Roman"/>
          <w:sz w:val="28"/>
          <w:szCs w:val="28"/>
        </w:rPr>
        <w:t xml:space="preserve"> </w:t>
      </w:r>
      <w:r w:rsidR="009B6032" w:rsidRPr="008762D3">
        <w:rPr>
          <w:rFonts w:ascii="Times New Roman" w:hAnsi="Times New Roman" w:cs="Times New Roman"/>
          <w:sz w:val="28"/>
          <w:szCs w:val="28"/>
        </w:rPr>
        <w:t>от 21.03.2002</w:t>
      </w:r>
      <w:r w:rsidR="008762D3">
        <w:rPr>
          <w:rFonts w:ascii="Times New Roman" w:hAnsi="Times New Roman" w:cs="Times New Roman"/>
          <w:sz w:val="28"/>
          <w:szCs w:val="28"/>
        </w:rPr>
        <w:t xml:space="preserve"> </w:t>
      </w:r>
      <w:r w:rsidR="009B6032" w:rsidRPr="008762D3">
        <w:rPr>
          <w:rFonts w:ascii="Times New Roman" w:hAnsi="Times New Roman" w:cs="Times New Roman"/>
          <w:sz w:val="28"/>
          <w:szCs w:val="28"/>
        </w:rPr>
        <w:t xml:space="preserve">№174. </w:t>
      </w:r>
    </w:p>
    <w:p w:rsidR="009B6032"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Положение о лицензировании деятельности по инженерным изысканиям для строительства зданий и сооружений I и II уровней ответственности в соответствии с государственным стандартом</w:t>
      </w:r>
      <w:r w:rsidR="009B6032" w:rsidRPr="008762D3">
        <w:rPr>
          <w:rFonts w:ascii="Times New Roman" w:hAnsi="Times New Roman" w:cs="Times New Roman"/>
          <w:sz w:val="28"/>
          <w:szCs w:val="28"/>
        </w:rPr>
        <w:t>,</w:t>
      </w:r>
      <w:r w:rsidRPr="008762D3">
        <w:rPr>
          <w:rFonts w:ascii="Times New Roman" w:hAnsi="Times New Roman" w:cs="Times New Roman"/>
          <w:sz w:val="28"/>
          <w:szCs w:val="28"/>
        </w:rPr>
        <w:t xml:space="preserve"> </w:t>
      </w:r>
      <w:r w:rsidR="009B6032" w:rsidRPr="008762D3">
        <w:rPr>
          <w:rFonts w:ascii="Times New Roman" w:hAnsi="Times New Roman" w:cs="Times New Roman"/>
          <w:sz w:val="28"/>
          <w:szCs w:val="28"/>
        </w:rPr>
        <w:t>утверждено Постановлением Правительства РФ</w:t>
      </w:r>
      <w:r w:rsidR="008762D3">
        <w:rPr>
          <w:rFonts w:ascii="Times New Roman" w:hAnsi="Times New Roman" w:cs="Times New Roman"/>
          <w:sz w:val="28"/>
          <w:szCs w:val="28"/>
        </w:rPr>
        <w:t xml:space="preserve"> </w:t>
      </w:r>
      <w:r w:rsidR="009B6032" w:rsidRPr="008762D3">
        <w:rPr>
          <w:rFonts w:ascii="Times New Roman" w:hAnsi="Times New Roman" w:cs="Times New Roman"/>
          <w:sz w:val="28"/>
          <w:szCs w:val="28"/>
        </w:rPr>
        <w:t>от 21.03.2002</w:t>
      </w:r>
      <w:r w:rsidR="008762D3">
        <w:rPr>
          <w:rFonts w:ascii="Times New Roman" w:hAnsi="Times New Roman" w:cs="Times New Roman"/>
          <w:sz w:val="28"/>
          <w:szCs w:val="28"/>
        </w:rPr>
        <w:t xml:space="preserve"> </w:t>
      </w:r>
      <w:r w:rsidR="009B6032" w:rsidRPr="008762D3">
        <w:rPr>
          <w:rFonts w:ascii="Times New Roman" w:hAnsi="Times New Roman" w:cs="Times New Roman"/>
          <w:sz w:val="28"/>
          <w:szCs w:val="28"/>
        </w:rPr>
        <w:t xml:space="preserve">№174. </w:t>
      </w:r>
    </w:p>
    <w:p w:rsidR="004E1F1B" w:rsidRPr="008762D3" w:rsidRDefault="004E1F1B" w:rsidP="008762D3">
      <w:pPr>
        <w:pStyle w:val="ConsTitle"/>
        <w:widowControl/>
        <w:spacing w:line="360" w:lineRule="auto"/>
        <w:ind w:right="0" w:firstLine="709"/>
        <w:jc w:val="both"/>
        <w:rPr>
          <w:rFonts w:ascii="Times New Roman" w:hAnsi="Times New Roman" w:cs="Times New Roman"/>
          <w:b w:val="0"/>
          <w:bCs w:val="0"/>
          <w:sz w:val="28"/>
          <w:szCs w:val="28"/>
        </w:rPr>
      </w:pPr>
      <w:r w:rsidRPr="008762D3">
        <w:rPr>
          <w:rFonts w:ascii="Times New Roman" w:hAnsi="Times New Roman" w:cs="Times New Roman"/>
          <w:b w:val="0"/>
          <w:bCs w:val="0"/>
          <w:sz w:val="28"/>
          <w:szCs w:val="28"/>
        </w:rPr>
        <w:t>Данные положения определяют соответственно порядок лицензирования деятельности по строительству, проектированию, инженерным изысканиям зданий и сооружений I и II уровней ответственности в соответствии с государственным стандартом, осуществляемой юридическими лицами независимо от организационно - правовой формы и индивидуальными предпринимателями (при осуществлении строительства, расширения, реконструкции, капитального ремонта и технического перевооружения).</w:t>
      </w:r>
    </w:p>
    <w:p w:rsidR="004E1F1B" w:rsidRPr="008762D3" w:rsidRDefault="004E1F1B" w:rsidP="008762D3">
      <w:pPr>
        <w:spacing w:line="360" w:lineRule="auto"/>
        <w:ind w:firstLine="709"/>
        <w:jc w:val="both"/>
        <w:rPr>
          <w:sz w:val="28"/>
          <w:szCs w:val="28"/>
        </w:rPr>
      </w:pPr>
      <w:r w:rsidRPr="008762D3">
        <w:rPr>
          <w:sz w:val="28"/>
          <w:szCs w:val="28"/>
        </w:rPr>
        <w:t>Налоговый кодекс РФ часть 1 от 31.07.1998 г. №148-ФЗ, часть 2 от 05.08.2000 г. №117-ФЗ, устанавливающий систему налогов и сборов, взимаемых в федеральный бюджет, а также принципы налогообложения и сборов в РФ. Определяет состав расходов и их группировку</w:t>
      </w:r>
      <w:r w:rsidR="00B47067" w:rsidRPr="008762D3">
        <w:rPr>
          <w:sz w:val="28"/>
          <w:szCs w:val="28"/>
        </w:rPr>
        <w:t xml:space="preserve"> для целей налогообложения прибыли</w:t>
      </w:r>
      <w:r w:rsidRPr="008762D3">
        <w:rPr>
          <w:sz w:val="28"/>
          <w:szCs w:val="28"/>
        </w:rPr>
        <w:t xml:space="preserve">. </w:t>
      </w:r>
    </w:p>
    <w:p w:rsidR="004E1F1B" w:rsidRPr="008762D3" w:rsidRDefault="004E1F1B" w:rsidP="008762D3">
      <w:pPr>
        <w:spacing w:line="360" w:lineRule="auto"/>
        <w:ind w:firstLine="709"/>
        <w:jc w:val="both"/>
        <w:rPr>
          <w:sz w:val="28"/>
          <w:szCs w:val="28"/>
        </w:rPr>
      </w:pPr>
      <w:r w:rsidRPr="008762D3">
        <w:rPr>
          <w:sz w:val="28"/>
          <w:szCs w:val="28"/>
        </w:rPr>
        <w:t>Положение по бухгалтерскому учету долгосрочных инвестиций, утв</w:t>
      </w:r>
      <w:r w:rsidR="009E0167" w:rsidRPr="008762D3">
        <w:rPr>
          <w:sz w:val="28"/>
          <w:szCs w:val="28"/>
        </w:rPr>
        <w:t>ерждено</w:t>
      </w:r>
      <w:r w:rsidR="002032BE" w:rsidRPr="008762D3">
        <w:rPr>
          <w:sz w:val="28"/>
          <w:szCs w:val="28"/>
        </w:rPr>
        <w:t xml:space="preserve"> Письмом Минф</w:t>
      </w:r>
      <w:r w:rsidRPr="008762D3">
        <w:rPr>
          <w:sz w:val="28"/>
          <w:szCs w:val="28"/>
        </w:rPr>
        <w:t>ина 30.12.1993 №160, устанавливает правила бухгалтерского учета долгосрочных инвестиций и определения инвентарной стоимости объектов этих инвестиций.</w:t>
      </w:r>
    </w:p>
    <w:p w:rsidR="004E1F1B" w:rsidRPr="008762D3" w:rsidRDefault="009E0167" w:rsidP="008762D3">
      <w:pPr>
        <w:spacing w:line="360" w:lineRule="auto"/>
        <w:ind w:firstLine="709"/>
        <w:jc w:val="both"/>
        <w:rPr>
          <w:sz w:val="28"/>
          <w:szCs w:val="28"/>
        </w:rPr>
      </w:pPr>
      <w:r w:rsidRPr="008762D3">
        <w:rPr>
          <w:sz w:val="28"/>
          <w:szCs w:val="28"/>
        </w:rPr>
        <w:t>Положение по бухгалтерскому учету</w:t>
      </w:r>
      <w:r w:rsidR="00601B52" w:rsidRPr="008762D3">
        <w:rPr>
          <w:sz w:val="28"/>
          <w:szCs w:val="28"/>
        </w:rPr>
        <w:t xml:space="preserve"> (ПБУ 2/94)</w:t>
      </w:r>
      <w:r w:rsidRPr="008762D3">
        <w:rPr>
          <w:sz w:val="28"/>
          <w:szCs w:val="28"/>
        </w:rPr>
        <w:t xml:space="preserve"> </w:t>
      </w:r>
      <w:r w:rsidR="004E1F1B" w:rsidRPr="008762D3">
        <w:rPr>
          <w:sz w:val="28"/>
          <w:szCs w:val="28"/>
        </w:rPr>
        <w:t>«Учет договоров (контрактов)</w:t>
      </w:r>
      <w:r w:rsidR="008762D3">
        <w:rPr>
          <w:sz w:val="28"/>
          <w:szCs w:val="28"/>
        </w:rPr>
        <w:t xml:space="preserve"> </w:t>
      </w:r>
      <w:r w:rsidR="004E1F1B" w:rsidRPr="008762D3">
        <w:rPr>
          <w:sz w:val="28"/>
          <w:szCs w:val="28"/>
        </w:rPr>
        <w:t>на капитальное строительство»,</w:t>
      </w:r>
      <w:r w:rsidR="007C0566" w:rsidRPr="008762D3">
        <w:rPr>
          <w:sz w:val="28"/>
          <w:szCs w:val="28"/>
        </w:rPr>
        <w:t xml:space="preserve"> утверждено приказо</w:t>
      </w:r>
      <w:r w:rsidR="002032BE" w:rsidRPr="008762D3">
        <w:rPr>
          <w:sz w:val="28"/>
          <w:szCs w:val="28"/>
        </w:rPr>
        <w:t>м Минф</w:t>
      </w:r>
      <w:r w:rsidR="007C0566" w:rsidRPr="008762D3">
        <w:rPr>
          <w:sz w:val="28"/>
          <w:szCs w:val="28"/>
        </w:rPr>
        <w:t>ина РФ от 20.12.1994 г. № 167</w:t>
      </w:r>
      <w:r w:rsidR="00FF3ED3" w:rsidRPr="008762D3">
        <w:rPr>
          <w:sz w:val="28"/>
          <w:szCs w:val="28"/>
        </w:rPr>
        <w:t>. Устанавливает</w:t>
      </w:r>
      <w:r w:rsidR="004E1F1B" w:rsidRPr="008762D3">
        <w:rPr>
          <w:sz w:val="28"/>
          <w:szCs w:val="28"/>
        </w:rPr>
        <w:t xml:space="preserve"> правила отражения в бухгалтерском учете и отчетности операций застройщиков и подрядчиков, связанных с выполнением договоров подряда (контрактов) на капитальное строительство.</w:t>
      </w:r>
    </w:p>
    <w:p w:rsidR="00713311" w:rsidRPr="008762D3" w:rsidRDefault="00713311" w:rsidP="008762D3">
      <w:pPr>
        <w:spacing w:line="360" w:lineRule="auto"/>
        <w:ind w:firstLine="709"/>
        <w:jc w:val="both"/>
        <w:rPr>
          <w:sz w:val="28"/>
          <w:szCs w:val="28"/>
        </w:rPr>
      </w:pPr>
      <w:r w:rsidRPr="008762D3">
        <w:rPr>
          <w:sz w:val="28"/>
          <w:szCs w:val="28"/>
        </w:rPr>
        <w:t>Положение по бухгалтерскому учету</w:t>
      </w:r>
      <w:r w:rsidR="00601B52" w:rsidRPr="008762D3">
        <w:rPr>
          <w:sz w:val="28"/>
          <w:szCs w:val="28"/>
        </w:rPr>
        <w:t xml:space="preserve"> (ПБУ 5/01)</w:t>
      </w:r>
      <w:r w:rsidRPr="008762D3">
        <w:rPr>
          <w:sz w:val="28"/>
          <w:szCs w:val="28"/>
        </w:rPr>
        <w:t xml:space="preserve"> «Учет материально-производственных запасов</w:t>
      </w:r>
      <w:r w:rsidR="00601B52" w:rsidRPr="008762D3">
        <w:rPr>
          <w:sz w:val="28"/>
          <w:szCs w:val="28"/>
        </w:rPr>
        <w:t>», утвержденное Приказом Минфина РФ</w:t>
      </w:r>
      <w:r w:rsidR="00871140" w:rsidRPr="008762D3">
        <w:rPr>
          <w:sz w:val="28"/>
          <w:szCs w:val="28"/>
        </w:rPr>
        <w:t xml:space="preserve"> от 09.06.2001 № 44н.</w:t>
      </w:r>
      <w:r w:rsidR="00972E11" w:rsidRPr="008762D3">
        <w:rPr>
          <w:sz w:val="28"/>
          <w:szCs w:val="28"/>
        </w:rPr>
        <w:t xml:space="preserve"> У</w:t>
      </w:r>
      <w:r w:rsidR="006826D4" w:rsidRPr="008762D3">
        <w:rPr>
          <w:sz w:val="28"/>
          <w:szCs w:val="28"/>
        </w:rPr>
        <w:t>станавливает правила формирования в бухгалтерском учете информации о материально-производственных запасах организации</w:t>
      </w:r>
      <w:r w:rsidR="00972E11" w:rsidRPr="008762D3">
        <w:rPr>
          <w:sz w:val="28"/>
          <w:szCs w:val="28"/>
        </w:rPr>
        <w:t>.</w:t>
      </w:r>
    </w:p>
    <w:p w:rsidR="006A3FCA" w:rsidRPr="008762D3" w:rsidRDefault="006A3FCA" w:rsidP="008762D3">
      <w:pPr>
        <w:spacing w:line="360" w:lineRule="auto"/>
        <w:ind w:firstLine="709"/>
        <w:jc w:val="both"/>
        <w:rPr>
          <w:sz w:val="28"/>
          <w:szCs w:val="28"/>
        </w:rPr>
      </w:pPr>
      <w:r w:rsidRPr="008762D3">
        <w:rPr>
          <w:sz w:val="28"/>
          <w:szCs w:val="28"/>
        </w:rPr>
        <w:t>Положение по бухгалтерскому учету</w:t>
      </w:r>
      <w:r w:rsidR="009A7A5F" w:rsidRPr="008762D3">
        <w:rPr>
          <w:sz w:val="28"/>
          <w:szCs w:val="28"/>
        </w:rPr>
        <w:t xml:space="preserve"> </w:t>
      </w:r>
      <w:r w:rsidR="00EB29CE" w:rsidRPr="008762D3">
        <w:rPr>
          <w:sz w:val="28"/>
          <w:szCs w:val="28"/>
        </w:rPr>
        <w:t>(</w:t>
      </w:r>
      <w:r w:rsidR="009A7A5F" w:rsidRPr="008762D3">
        <w:rPr>
          <w:sz w:val="28"/>
          <w:szCs w:val="28"/>
        </w:rPr>
        <w:t>ПБУ 6/01)</w:t>
      </w:r>
      <w:r w:rsidRPr="008762D3">
        <w:rPr>
          <w:sz w:val="28"/>
          <w:szCs w:val="28"/>
        </w:rPr>
        <w:t xml:space="preserve"> «Учет основных средств», утверждено приказом Минфина РФ от</w:t>
      </w:r>
      <w:r w:rsidR="009D0C13" w:rsidRPr="008762D3">
        <w:rPr>
          <w:sz w:val="28"/>
          <w:szCs w:val="28"/>
        </w:rPr>
        <w:t xml:space="preserve"> 30.03.2001 г. №</w:t>
      </w:r>
      <w:r w:rsidR="001221EE" w:rsidRPr="008762D3">
        <w:rPr>
          <w:sz w:val="28"/>
          <w:szCs w:val="28"/>
        </w:rPr>
        <w:t xml:space="preserve"> 26н. Определяет</w:t>
      </w:r>
      <w:r w:rsidR="006C2FA1" w:rsidRPr="008762D3">
        <w:rPr>
          <w:sz w:val="28"/>
          <w:szCs w:val="28"/>
        </w:rPr>
        <w:t xml:space="preserve"> правила формирования в бухгалтерском учете</w:t>
      </w:r>
      <w:r w:rsidR="00F35728" w:rsidRPr="008762D3">
        <w:rPr>
          <w:sz w:val="28"/>
          <w:szCs w:val="28"/>
        </w:rPr>
        <w:t xml:space="preserve"> информации об основных средствах организации.</w:t>
      </w:r>
    </w:p>
    <w:p w:rsidR="004E1F1B" w:rsidRPr="008762D3" w:rsidRDefault="00FF3ED3" w:rsidP="008762D3">
      <w:pPr>
        <w:spacing w:line="360" w:lineRule="auto"/>
        <w:ind w:firstLine="709"/>
        <w:jc w:val="both"/>
        <w:rPr>
          <w:sz w:val="28"/>
          <w:szCs w:val="28"/>
        </w:rPr>
      </w:pPr>
      <w:r w:rsidRPr="008762D3">
        <w:rPr>
          <w:sz w:val="28"/>
          <w:szCs w:val="28"/>
        </w:rPr>
        <w:t>Положение по бухгалтерскому учету</w:t>
      </w:r>
      <w:r w:rsidR="007C05F2" w:rsidRPr="008762D3">
        <w:rPr>
          <w:sz w:val="28"/>
          <w:szCs w:val="28"/>
        </w:rPr>
        <w:t xml:space="preserve"> (ПБУ 10/99)</w:t>
      </w:r>
      <w:r w:rsidRPr="008762D3">
        <w:rPr>
          <w:sz w:val="28"/>
          <w:szCs w:val="28"/>
        </w:rPr>
        <w:t xml:space="preserve"> </w:t>
      </w:r>
      <w:r w:rsidR="004E1F1B" w:rsidRPr="008762D3">
        <w:rPr>
          <w:sz w:val="28"/>
          <w:szCs w:val="28"/>
        </w:rPr>
        <w:t>«Расходы организации»,</w:t>
      </w:r>
      <w:r w:rsidRPr="008762D3">
        <w:rPr>
          <w:sz w:val="28"/>
          <w:szCs w:val="28"/>
        </w:rPr>
        <w:t xml:space="preserve"> утверждено приказом Ми</w:t>
      </w:r>
      <w:r w:rsidR="002032BE" w:rsidRPr="008762D3">
        <w:rPr>
          <w:sz w:val="28"/>
          <w:szCs w:val="28"/>
        </w:rPr>
        <w:t>нф</w:t>
      </w:r>
      <w:r w:rsidRPr="008762D3">
        <w:rPr>
          <w:sz w:val="28"/>
          <w:szCs w:val="28"/>
        </w:rPr>
        <w:t>ина РФ</w:t>
      </w:r>
      <w:r w:rsidR="004B7C6B" w:rsidRPr="008762D3">
        <w:rPr>
          <w:sz w:val="28"/>
          <w:szCs w:val="28"/>
        </w:rPr>
        <w:t xml:space="preserve"> от 06.05.1999 г. № 33н. У</w:t>
      </w:r>
      <w:r w:rsidR="004E1F1B" w:rsidRPr="008762D3">
        <w:rPr>
          <w:sz w:val="28"/>
          <w:szCs w:val="28"/>
        </w:rPr>
        <w:t>станавливает правила формирования в бухгалтерском учете информации о расходах коммерческих организаций</w:t>
      </w:r>
      <w:r w:rsidR="002032BE" w:rsidRPr="008762D3">
        <w:rPr>
          <w:sz w:val="28"/>
          <w:szCs w:val="28"/>
        </w:rPr>
        <w:t xml:space="preserve"> (кроме кредитных и страховых организаций</w:t>
      </w:r>
      <w:r w:rsidR="00972E11" w:rsidRPr="008762D3">
        <w:rPr>
          <w:sz w:val="28"/>
          <w:szCs w:val="28"/>
        </w:rPr>
        <w:t>)</w:t>
      </w:r>
      <w:r w:rsidR="002032BE" w:rsidRPr="008762D3">
        <w:rPr>
          <w:sz w:val="28"/>
          <w:szCs w:val="28"/>
        </w:rPr>
        <w:t>, являющихся юридическими лицами по законодат</w:t>
      </w:r>
      <w:r w:rsidR="008269AE" w:rsidRPr="008762D3">
        <w:rPr>
          <w:sz w:val="28"/>
          <w:szCs w:val="28"/>
        </w:rPr>
        <w:t>ельству Российской Федерации</w:t>
      </w:r>
      <w:r w:rsidR="004E1F1B" w:rsidRPr="008762D3">
        <w:rPr>
          <w:sz w:val="28"/>
          <w:szCs w:val="28"/>
        </w:rPr>
        <w:t>.</w:t>
      </w:r>
    </w:p>
    <w:p w:rsidR="00B416F2" w:rsidRPr="008762D3" w:rsidRDefault="0025030F"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Методические указания по бухгалтерскому учету материально-производственных запасов, утвержденные Приказом Минфина РФ от 28.12.2001 № 119н</w:t>
      </w:r>
      <w:r w:rsidR="00D80D25" w:rsidRPr="008762D3">
        <w:rPr>
          <w:rFonts w:ascii="Times New Roman" w:hAnsi="Times New Roman" w:cs="Times New Roman"/>
          <w:sz w:val="28"/>
          <w:szCs w:val="28"/>
        </w:rPr>
        <w:t xml:space="preserve"> (с последующими изменениями). </w:t>
      </w:r>
      <w:r w:rsidR="00072248" w:rsidRPr="008762D3">
        <w:rPr>
          <w:rFonts w:ascii="Times New Roman" w:hAnsi="Times New Roman" w:cs="Times New Roman"/>
          <w:sz w:val="28"/>
          <w:szCs w:val="28"/>
        </w:rPr>
        <w:t>Данные</w:t>
      </w:r>
      <w:r w:rsidR="00D80D25" w:rsidRPr="008762D3">
        <w:rPr>
          <w:rFonts w:ascii="Times New Roman" w:hAnsi="Times New Roman" w:cs="Times New Roman"/>
          <w:sz w:val="28"/>
          <w:szCs w:val="28"/>
        </w:rPr>
        <w:t xml:space="preserve"> Методические указания определяют порядок организации бухгалтерского учета материально - производственных запасов на основе </w:t>
      </w:r>
      <w:r w:rsidR="00B416F2" w:rsidRPr="008762D3">
        <w:rPr>
          <w:rFonts w:ascii="Times New Roman" w:hAnsi="Times New Roman" w:cs="Times New Roman"/>
          <w:sz w:val="28"/>
          <w:szCs w:val="28"/>
        </w:rPr>
        <w:t>ПБУ 5/01</w:t>
      </w:r>
      <w:r w:rsidR="00D80D25" w:rsidRPr="008762D3">
        <w:rPr>
          <w:rFonts w:ascii="Times New Roman" w:hAnsi="Times New Roman" w:cs="Times New Roman"/>
          <w:sz w:val="28"/>
          <w:szCs w:val="28"/>
        </w:rPr>
        <w:t>,</w:t>
      </w:r>
      <w:r w:rsidR="00B416F2" w:rsidRPr="008762D3">
        <w:rPr>
          <w:rFonts w:ascii="Times New Roman" w:hAnsi="Times New Roman" w:cs="Times New Roman"/>
          <w:sz w:val="28"/>
          <w:szCs w:val="28"/>
        </w:rPr>
        <w:t xml:space="preserve"> также на </w:t>
      </w:r>
      <w:r w:rsidR="000546F7" w:rsidRPr="008762D3">
        <w:rPr>
          <w:rFonts w:ascii="Times New Roman" w:hAnsi="Times New Roman" w:cs="Times New Roman"/>
          <w:sz w:val="28"/>
          <w:szCs w:val="28"/>
        </w:rPr>
        <w:t xml:space="preserve">их </w:t>
      </w:r>
      <w:r w:rsidR="00B416F2" w:rsidRPr="008762D3">
        <w:rPr>
          <w:rFonts w:ascii="Times New Roman" w:hAnsi="Times New Roman" w:cs="Times New Roman"/>
          <w:sz w:val="28"/>
          <w:szCs w:val="28"/>
        </w:rPr>
        <w:t>основе организации разрабатывают внутренние положения, инструкции, иные организационно - распорядительные документы, необходимые для надлежащей организации учета и контроля за использованием материально - производственных запасов.</w:t>
      </w:r>
    </w:p>
    <w:p w:rsidR="00C87056" w:rsidRPr="008762D3" w:rsidRDefault="007F6D7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Методические указания по инвентаризации имущества и финансовых обязательств</w:t>
      </w:r>
      <w:r w:rsidR="00C3694E" w:rsidRPr="008762D3">
        <w:rPr>
          <w:rFonts w:ascii="Times New Roman" w:hAnsi="Times New Roman" w:cs="Times New Roman"/>
          <w:sz w:val="28"/>
          <w:szCs w:val="28"/>
        </w:rPr>
        <w:t>, утвержденные Приказом Минфина РФ от 13.06.1995 г. № 49</w:t>
      </w:r>
      <w:r w:rsidR="00F356ED" w:rsidRPr="008762D3">
        <w:rPr>
          <w:rFonts w:ascii="Times New Roman" w:hAnsi="Times New Roman" w:cs="Times New Roman"/>
          <w:sz w:val="28"/>
          <w:szCs w:val="28"/>
        </w:rPr>
        <w:t xml:space="preserve">. </w:t>
      </w:r>
      <w:r w:rsidR="00072248" w:rsidRPr="008762D3">
        <w:rPr>
          <w:rFonts w:ascii="Times New Roman" w:hAnsi="Times New Roman" w:cs="Times New Roman"/>
          <w:sz w:val="28"/>
          <w:szCs w:val="28"/>
        </w:rPr>
        <w:t xml:space="preserve">Данные </w:t>
      </w:r>
      <w:r w:rsidR="00C87056" w:rsidRPr="008762D3">
        <w:rPr>
          <w:rFonts w:ascii="Times New Roman" w:hAnsi="Times New Roman" w:cs="Times New Roman"/>
          <w:sz w:val="28"/>
          <w:szCs w:val="28"/>
        </w:rPr>
        <w:t>Методические указания определяют порядок проведения инвентаризации имущества и финансовых обязательств организации и оформления ее результатов</w:t>
      </w:r>
      <w:r w:rsidR="008335DB" w:rsidRPr="008762D3">
        <w:rPr>
          <w:rFonts w:ascii="Times New Roman" w:hAnsi="Times New Roman" w:cs="Times New Roman"/>
          <w:sz w:val="28"/>
          <w:szCs w:val="28"/>
        </w:rPr>
        <w:t xml:space="preserve">, а именно порядок проведения </w:t>
      </w:r>
      <w:r w:rsidR="009C0052" w:rsidRPr="008762D3">
        <w:rPr>
          <w:rFonts w:ascii="Times New Roman" w:hAnsi="Times New Roman" w:cs="Times New Roman"/>
          <w:sz w:val="28"/>
          <w:szCs w:val="28"/>
        </w:rPr>
        <w:t>инвентаризации</w:t>
      </w:r>
      <w:r w:rsidR="008335DB" w:rsidRPr="008762D3">
        <w:rPr>
          <w:rFonts w:ascii="Times New Roman" w:hAnsi="Times New Roman" w:cs="Times New Roman"/>
          <w:sz w:val="28"/>
          <w:szCs w:val="28"/>
        </w:rPr>
        <w:t xml:space="preserve"> товарно-материальных ценностей</w:t>
      </w:r>
      <w:r w:rsidR="009C0052" w:rsidRPr="008762D3">
        <w:rPr>
          <w:rFonts w:ascii="Times New Roman" w:hAnsi="Times New Roman" w:cs="Times New Roman"/>
          <w:sz w:val="28"/>
          <w:szCs w:val="28"/>
        </w:rPr>
        <w:t>, незавершенного производства и расходов будущих периодов</w:t>
      </w:r>
      <w:r w:rsidR="00992238" w:rsidRPr="008762D3">
        <w:rPr>
          <w:rFonts w:ascii="Times New Roman" w:hAnsi="Times New Roman" w:cs="Times New Roman"/>
          <w:sz w:val="28"/>
          <w:szCs w:val="28"/>
        </w:rPr>
        <w:t>, резервов предстоящих расходов и платежей, оценочных резервов и др.</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Постановление Госкомстата «Об утверждении унифицированных форм первичной уче</w:t>
      </w:r>
      <w:r w:rsidR="00005540" w:rsidRPr="008762D3">
        <w:rPr>
          <w:rFonts w:ascii="Times New Roman" w:hAnsi="Times New Roman" w:cs="Times New Roman"/>
          <w:sz w:val="28"/>
          <w:szCs w:val="28"/>
        </w:rPr>
        <w:t>тной документации по учету</w:t>
      </w:r>
      <w:r w:rsidR="008762D3">
        <w:rPr>
          <w:rFonts w:ascii="Times New Roman" w:hAnsi="Times New Roman" w:cs="Times New Roman"/>
          <w:sz w:val="28"/>
          <w:szCs w:val="28"/>
        </w:rPr>
        <w:t xml:space="preserve"> </w:t>
      </w:r>
      <w:r w:rsidRPr="008762D3">
        <w:rPr>
          <w:rFonts w:ascii="Times New Roman" w:hAnsi="Times New Roman" w:cs="Times New Roman"/>
          <w:sz w:val="28"/>
          <w:szCs w:val="28"/>
        </w:rPr>
        <w:t>основных средств</w:t>
      </w:r>
      <w:r w:rsidR="003D70F4" w:rsidRPr="008762D3">
        <w:rPr>
          <w:rFonts w:ascii="Times New Roman" w:hAnsi="Times New Roman" w:cs="Times New Roman"/>
          <w:sz w:val="28"/>
          <w:szCs w:val="28"/>
        </w:rPr>
        <w:t>» от 21.01.2003 г. №7</w:t>
      </w:r>
      <w:r w:rsidRPr="008762D3">
        <w:rPr>
          <w:rFonts w:ascii="Times New Roman" w:hAnsi="Times New Roman" w:cs="Times New Roman"/>
          <w:sz w:val="28"/>
          <w:szCs w:val="28"/>
        </w:rPr>
        <w:t>, устанавливающее формы первичной учетной документации</w:t>
      </w:r>
      <w:r w:rsidR="00072248" w:rsidRPr="008762D3">
        <w:rPr>
          <w:rFonts w:ascii="Times New Roman" w:hAnsi="Times New Roman" w:cs="Times New Roman"/>
          <w:sz w:val="28"/>
          <w:szCs w:val="28"/>
        </w:rPr>
        <w:t xml:space="preserve"> по учету основных средств</w:t>
      </w:r>
      <w:r w:rsidRPr="008762D3">
        <w:rPr>
          <w:rFonts w:ascii="Times New Roman" w:hAnsi="Times New Roman" w:cs="Times New Roman"/>
          <w:sz w:val="28"/>
          <w:szCs w:val="28"/>
        </w:rPr>
        <w:t>.</w:t>
      </w:r>
    </w:p>
    <w:p w:rsidR="00375BB7" w:rsidRPr="008762D3" w:rsidRDefault="0049190C"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Альбом унифицированных форм первичной учетной документации по учету работ в капитальном строительстве и ремонтно-строительных работ</w:t>
      </w:r>
      <w:r w:rsidR="003045F4" w:rsidRPr="008762D3">
        <w:rPr>
          <w:rFonts w:ascii="Times New Roman" w:hAnsi="Times New Roman" w:cs="Times New Roman"/>
          <w:sz w:val="28"/>
          <w:szCs w:val="28"/>
        </w:rPr>
        <w:t>, утвержден</w:t>
      </w:r>
      <w:r w:rsidRP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Постановление</w:t>
      </w:r>
      <w:r w:rsidR="00DB017E" w:rsidRPr="008762D3">
        <w:rPr>
          <w:rFonts w:ascii="Times New Roman" w:hAnsi="Times New Roman" w:cs="Times New Roman"/>
          <w:sz w:val="28"/>
          <w:szCs w:val="28"/>
        </w:rPr>
        <w:t>м</w:t>
      </w:r>
      <w:r w:rsidR="004E1F1B" w:rsidRPr="008762D3">
        <w:rPr>
          <w:rFonts w:ascii="Times New Roman" w:hAnsi="Times New Roman" w:cs="Times New Roman"/>
          <w:sz w:val="28"/>
          <w:szCs w:val="28"/>
        </w:rPr>
        <w:t xml:space="preserve"> Госкомстата России</w:t>
      </w:r>
      <w:r w:rsid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 xml:space="preserve">от </w:t>
      </w:r>
      <w:r w:rsidR="00375BB7" w:rsidRPr="008762D3">
        <w:rPr>
          <w:rFonts w:ascii="Times New Roman" w:hAnsi="Times New Roman" w:cs="Times New Roman"/>
          <w:sz w:val="28"/>
          <w:szCs w:val="28"/>
        </w:rPr>
        <w:t>11.11.1999 №100</w:t>
      </w:r>
      <w:r w:rsidR="004E1F1B" w:rsidRPr="008762D3">
        <w:rPr>
          <w:rFonts w:ascii="Times New Roman" w:hAnsi="Times New Roman" w:cs="Times New Roman"/>
          <w:sz w:val="28"/>
          <w:szCs w:val="28"/>
        </w:rPr>
        <w:t>.</w:t>
      </w:r>
      <w:r w:rsidR="00375BB7" w:rsidRPr="008762D3">
        <w:rPr>
          <w:rFonts w:ascii="Times New Roman" w:hAnsi="Times New Roman" w:cs="Times New Roman"/>
          <w:sz w:val="28"/>
          <w:szCs w:val="28"/>
        </w:rPr>
        <w:t xml:space="preserve"> </w:t>
      </w:r>
      <w:r w:rsidR="009B7E61" w:rsidRPr="008762D3">
        <w:rPr>
          <w:rFonts w:ascii="Times New Roman" w:hAnsi="Times New Roman" w:cs="Times New Roman"/>
          <w:sz w:val="28"/>
          <w:szCs w:val="28"/>
        </w:rPr>
        <w:t>В</w:t>
      </w:r>
      <w:r w:rsidR="00375BB7" w:rsidRPr="008762D3">
        <w:rPr>
          <w:rFonts w:ascii="Times New Roman" w:hAnsi="Times New Roman" w:cs="Times New Roman"/>
          <w:sz w:val="28"/>
          <w:szCs w:val="28"/>
        </w:rPr>
        <w:t xml:space="preserve"> альбом</w:t>
      </w:r>
      <w:r w:rsidR="009B7E61" w:rsidRPr="008762D3">
        <w:rPr>
          <w:rFonts w:ascii="Times New Roman" w:hAnsi="Times New Roman" w:cs="Times New Roman"/>
          <w:sz w:val="28"/>
          <w:szCs w:val="28"/>
        </w:rPr>
        <w:t xml:space="preserve"> унифицированных форм</w:t>
      </w:r>
      <w:r w:rsidR="00375BB7" w:rsidRPr="008762D3">
        <w:rPr>
          <w:rFonts w:ascii="Times New Roman" w:hAnsi="Times New Roman" w:cs="Times New Roman"/>
          <w:sz w:val="28"/>
          <w:szCs w:val="28"/>
        </w:rPr>
        <w:t xml:space="preserve"> включены унифицированные формы первичной учетной документации по учету работ в капитальном строительстве и ремонтно-строительных работ, а также ранее утвержденные типовые межотраслевые формы (N КС-6, N КС-11, N КС-14). К формам даны краткие указания по их применению и заполнению.</w:t>
      </w:r>
    </w:p>
    <w:p w:rsidR="00485CA4" w:rsidRPr="008762D3" w:rsidRDefault="00485CA4"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Постановление Госкомстата РФ «Об утверждении унифицированных форм первичной учетной документации по учету работы строительных машин и механизмов, работ в автомобильном транспорте» </w:t>
      </w:r>
      <w:r w:rsidR="005C69F9" w:rsidRPr="008762D3">
        <w:rPr>
          <w:rFonts w:ascii="Times New Roman" w:hAnsi="Times New Roman" w:cs="Times New Roman"/>
          <w:sz w:val="28"/>
          <w:szCs w:val="28"/>
        </w:rPr>
        <w:t xml:space="preserve">от 28.11.1997 №78. </w:t>
      </w:r>
      <w:r w:rsidR="006E1E9F" w:rsidRPr="008762D3">
        <w:rPr>
          <w:rFonts w:ascii="Times New Roman" w:hAnsi="Times New Roman" w:cs="Times New Roman"/>
          <w:sz w:val="28"/>
          <w:szCs w:val="28"/>
        </w:rPr>
        <w:t>Постановлением утверждены унифицированные формы первичной учетной документации по учету работ строительных машин и механизмов (формы № ЭСМ-1, ЭСМ-2, ЭСМ-3, ЭСМ-4, ЭСМ-5, ЭСМ-6, ЭСМ-7).</w:t>
      </w:r>
    </w:p>
    <w:p w:rsidR="004E1F1B" w:rsidRPr="008762D3" w:rsidRDefault="00C65354" w:rsidP="008762D3">
      <w:pPr>
        <w:spacing w:line="360" w:lineRule="auto"/>
        <w:ind w:firstLine="709"/>
        <w:jc w:val="both"/>
        <w:rPr>
          <w:sz w:val="28"/>
          <w:szCs w:val="28"/>
        </w:rPr>
      </w:pPr>
      <w:r w:rsidRPr="008762D3">
        <w:rPr>
          <w:sz w:val="28"/>
          <w:szCs w:val="28"/>
        </w:rPr>
        <w:t>Методические указания</w:t>
      </w:r>
      <w:r w:rsidR="004E1F1B" w:rsidRPr="008762D3">
        <w:rPr>
          <w:sz w:val="28"/>
          <w:szCs w:val="28"/>
        </w:rPr>
        <w:t xml:space="preserve"> по определению величины накладных расходов в строительстве МДС 81-33.2004, утвержденны</w:t>
      </w:r>
      <w:r w:rsidRPr="008762D3">
        <w:rPr>
          <w:sz w:val="28"/>
          <w:szCs w:val="28"/>
        </w:rPr>
        <w:t>е</w:t>
      </w:r>
      <w:r w:rsidR="00CE48B5" w:rsidRPr="008762D3">
        <w:rPr>
          <w:sz w:val="28"/>
          <w:szCs w:val="28"/>
        </w:rPr>
        <w:t xml:space="preserve"> П</w:t>
      </w:r>
      <w:r w:rsidR="004E1F1B" w:rsidRPr="008762D3">
        <w:rPr>
          <w:sz w:val="28"/>
          <w:szCs w:val="28"/>
        </w:rPr>
        <w:t>остановлением Госстроя России от 12.01.2004 № 6</w:t>
      </w:r>
      <w:r w:rsidR="00CE48B5" w:rsidRPr="008762D3">
        <w:rPr>
          <w:sz w:val="28"/>
          <w:szCs w:val="28"/>
        </w:rPr>
        <w:t>.</w:t>
      </w:r>
    </w:p>
    <w:p w:rsidR="003045F4" w:rsidRPr="008762D3" w:rsidRDefault="00B93426" w:rsidP="008762D3">
      <w:pPr>
        <w:spacing w:line="360" w:lineRule="auto"/>
        <w:ind w:firstLine="709"/>
        <w:jc w:val="both"/>
        <w:rPr>
          <w:sz w:val="28"/>
          <w:szCs w:val="28"/>
        </w:rPr>
      </w:pPr>
      <w:r w:rsidRPr="008762D3">
        <w:rPr>
          <w:sz w:val="28"/>
          <w:szCs w:val="28"/>
        </w:rPr>
        <w:t>Строительные нормы и правила</w:t>
      </w:r>
      <w:r w:rsidR="00B93AB9" w:rsidRPr="008762D3">
        <w:rPr>
          <w:sz w:val="28"/>
          <w:szCs w:val="28"/>
        </w:rPr>
        <w:t xml:space="preserve"> (СНиПы), в которых отражены основные принципы технологии строительства. </w:t>
      </w:r>
    </w:p>
    <w:p w:rsidR="000A3B4E" w:rsidRPr="008762D3" w:rsidRDefault="00EA434D" w:rsidP="008762D3">
      <w:pPr>
        <w:spacing w:line="360" w:lineRule="auto"/>
        <w:ind w:firstLine="709"/>
        <w:jc w:val="both"/>
        <w:rPr>
          <w:sz w:val="28"/>
          <w:szCs w:val="28"/>
        </w:rPr>
      </w:pPr>
      <w:r w:rsidRPr="008762D3">
        <w:rPr>
          <w:sz w:val="28"/>
          <w:szCs w:val="28"/>
        </w:rPr>
        <w:t>Таким образом, при учете и аудите затрат строительно-монтажных организаций необходимо руководствоваться большим количеством нормативно-правовых актов.</w:t>
      </w:r>
    </w:p>
    <w:p w:rsidR="00EA434D" w:rsidRPr="008762D3" w:rsidRDefault="00EA434D" w:rsidP="008762D3">
      <w:pPr>
        <w:spacing w:line="360" w:lineRule="auto"/>
        <w:ind w:firstLine="709"/>
        <w:jc w:val="both"/>
        <w:rPr>
          <w:sz w:val="28"/>
          <w:szCs w:val="28"/>
        </w:rPr>
      </w:pPr>
    </w:p>
    <w:p w:rsidR="004E1F1B" w:rsidRPr="008762D3" w:rsidRDefault="005C7743" w:rsidP="008762D3">
      <w:pPr>
        <w:pStyle w:val="ConsNonformat"/>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4E1F1B" w:rsidRPr="008762D3">
        <w:rPr>
          <w:rFonts w:ascii="Times New Roman" w:hAnsi="Times New Roman" w:cs="Times New Roman"/>
          <w:sz w:val="28"/>
          <w:szCs w:val="28"/>
        </w:rPr>
        <w:t>ГЛАВА 2. МЕТОДИКА УЧЕТА ЗАТРАТ В СТРОИТЕЛЬСТВЕ</w:t>
      </w:r>
    </w:p>
    <w:p w:rsidR="00005211" w:rsidRPr="008762D3" w:rsidRDefault="00005211" w:rsidP="008762D3">
      <w:pPr>
        <w:pStyle w:val="ConsNonformat"/>
        <w:widowControl/>
        <w:spacing w:line="360" w:lineRule="auto"/>
        <w:ind w:right="0" w:firstLine="709"/>
        <w:jc w:val="both"/>
        <w:rPr>
          <w:rFonts w:ascii="Times New Roman" w:hAnsi="Times New Roman" w:cs="Times New Roman"/>
          <w:sz w:val="28"/>
          <w:szCs w:val="28"/>
        </w:rPr>
      </w:pPr>
    </w:p>
    <w:p w:rsidR="00005211" w:rsidRPr="008762D3" w:rsidRDefault="00005211" w:rsidP="008762D3">
      <w:pPr>
        <w:spacing w:line="360" w:lineRule="auto"/>
        <w:ind w:firstLine="709"/>
        <w:jc w:val="both"/>
        <w:rPr>
          <w:sz w:val="28"/>
          <w:szCs w:val="28"/>
        </w:rPr>
      </w:pPr>
      <w:r w:rsidRPr="008762D3">
        <w:rPr>
          <w:sz w:val="28"/>
          <w:szCs w:val="28"/>
        </w:rPr>
        <w:t>2.1</w:t>
      </w:r>
      <w:r w:rsidR="008762D3">
        <w:rPr>
          <w:sz w:val="28"/>
          <w:szCs w:val="28"/>
        </w:rPr>
        <w:t xml:space="preserve"> </w:t>
      </w:r>
      <w:r w:rsidRPr="008762D3">
        <w:rPr>
          <w:sz w:val="28"/>
          <w:szCs w:val="28"/>
        </w:rPr>
        <w:t>Состав и классификация затрат в строительстве</w:t>
      </w:r>
    </w:p>
    <w:p w:rsidR="00005211" w:rsidRPr="008762D3" w:rsidRDefault="00005211" w:rsidP="008762D3">
      <w:pPr>
        <w:spacing w:line="360" w:lineRule="auto"/>
        <w:ind w:firstLine="709"/>
        <w:jc w:val="both"/>
        <w:rPr>
          <w:sz w:val="28"/>
          <w:szCs w:val="28"/>
        </w:rPr>
      </w:pPr>
    </w:p>
    <w:p w:rsidR="00005211" w:rsidRPr="008762D3" w:rsidRDefault="00005211" w:rsidP="008762D3">
      <w:pPr>
        <w:spacing w:line="360" w:lineRule="auto"/>
        <w:ind w:firstLine="709"/>
        <w:jc w:val="both"/>
        <w:rPr>
          <w:sz w:val="28"/>
          <w:szCs w:val="28"/>
        </w:rPr>
      </w:pPr>
      <w:r w:rsidRPr="008762D3">
        <w:rPr>
          <w:sz w:val="28"/>
          <w:szCs w:val="28"/>
        </w:rPr>
        <w:t>В соответствии с ПБУ 10/99 «Расходы организации» расходами организации признаются уменьшение экономических выгод в результате выбытия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005211" w:rsidRPr="008762D3" w:rsidRDefault="00005211" w:rsidP="008762D3">
      <w:pPr>
        <w:spacing w:line="360" w:lineRule="auto"/>
        <w:ind w:firstLine="709"/>
        <w:jc w:val="both"/>
        <w:rPr>
          <w:sz w:val="28"/>
          <w:szCs w:val="28"/>
        </w:rPr>
      </w:pPr>
      <w:r w:rsidRPr="008762D3">
        <w:rPr>
          <w:sz w:val="28"/>
          <w:szCs w:val="28"/>
        </w:rPr>
        <w:t>Не относятся к расходам организации затраты, связанные с осуществлением капитальных и финансовых вложений и непроизводственные затраты:</w:t>
      </w:r>
    </w:p>
    <w:p w:rsidR="00005211" w:rsidRPr="008762D3" w:rsidRDefault="00005211" w:rsidP="008762D3">
      <w:pPr>
        <w:spacing w:line="360" w:lineRule="auto"/>
        <w:ind w:firstLine="709"/>
        <w:jc w:val="both"/>
        <w:rPr>
          <w:sz w:val="28"/>
          <w:szCs w:val="28"/>
        </w:rPr>
      </w:pPr>
      <w:r w:rsidRPr="008762D3">
        <w:rPr>
          <w:sz w:val="28"/>
          <w:szCs w:val="28"/>
        </w:rPr>
        <w:t>- по приобретению или созданию внеоборотных активов;</w:t>
      </w:r>
    </w:p>
    <w:p w:rsidR="00005211" w:rsidRPr="008762D3" w:rsidRDefault="00005211" w:rsidP="008762D3">
      <w:pPr>
        <w:spacing w:line="360" w:lineRule="auto"/>
        <w:ind w:firstLine="709"/>
        <w:jc w:val="both"/>
        <w:rPr>
          <w:sz w:val="28"/>
          <w:szCs w:val="28"/>
        </w:rPr>
      </w:pPr>
      <w:r w:rsidRPr="008762D3">
        <w:rPr>
          <w:sz w:val="28"/>
          <w:szCs w:val="28"/>
        </w:rPr>
        <w:t>- по вкладам в уставные (складочные) капиталы других организаций, на приобретение акций акционерных обществ и иных ценных бумаг не с целью их перепродажи;</w:t>
      </w:r>
    </w:p>
    <w:p w:rsidR="00005211" w:rsidRPr="008762D3" w:rsidRDefault="00005211" w:rsidP="008762D3">
      <w:pPr>
        <w:spacing w:line="360" w:lineRule="auto"/>
        <w:ind w:firstLine="709"/>
        <w:jc w:val="both"/>
        <w:rPr>
          <w:sz w:val="28"/>
          <w:szCs w:val="28"/>
        </w:rPr>
      </w:pPr>
      <w:r w:rsidRPr="008762D3">
        <w:rPr>
          <w:sz w:val="28"/>
          <w:szCs w:val="28"/>
        </w:rPr>
        <w:t>-по договорам комиссии, агентским и иным аналогичным договорам в пользу комитента, принципала и т.п.;</w:t>
      </w:r>
    </w:p>
    <w:p w:rsidR="00005211" w:rsidRPr="008762D3" w:rsidRDefault="00005211" w:rsidP="008762D3">
      <w:pPr>
        <w:spacing w:line="360" w:lineRule="auto"/>
        <w:ind w:firstLine="709"/>
        <w:jc w:val="both"/>
        <w:rPr>
          <w:sz w:val="28"/>
          <w:szCs w:val="28"/>
        </w:rPr>
      </w:pPr>
      <w:r w:rsidRPr="008762D3">
        <w:rPr>
          <w:sz w:val="28"/>
          <w:szCs w:val="28"/>
        </w:rPr>
        <w:t>- в порядке предварительной оплаты материально-производственных запасов и иных ценностей, работ, услуг;</w:t>
      </w:r>
    </w:p>
    <w:p w:rsidR="00005211" w:rsidRPr="008762D3" w:rsidRDefault="00005211" w:rsidP="008762D3">
      <w:pPr>
        <w:spacing w:line="360" w:lineRule="auto"/>
        <w:ind w:firstLine="709"/>
        <w:jc w:val="both"/>
        <w:rPr>
          <w:sz w:val="28"/>
          <w:szCs w:val="28"/>
        </w:rPr>
      </w:pPr>
      <w:r w:rsidRPr="008762D3">
        <w:rPr>
          <w:sz w:val="28"/>
          <w:szCs w:val="28"/>
        </w:rPr>
        <w:t>- в погашение кредита, займа, полученных организацией.</w:t>
      </w:r>
    </w:p>
    <w:p w:rsidR="00005211" w:rsidRPr="008762D3" w:rsidRDefault="00005211" w:rsidP="008762D3">
      <w:pPr>
        <w:spacing w:line="360" w:lineRule="auto"/>
        <w:ind w:firstLine="709"/>
        <w:jc w:val="both"/>
        <w:rPr>
          <w:sz w:val="28"/>
          <w:szCs w:val="28"/>
        </w:rPr>
      </w:pPr>
      <w:r w:rsidRPr="008762D3">
        <w:rPr>
          <w:sz w:val="28"/>
          <w:szCs w:val="28"/>
        </w:rPr>
        <w:t>Расходы организации в зависимости от их характера, условий осуществления и направлений деятельности подразделяют на:</w:t>
      </w:r>
    </w:p>
    <w:p w:rsidR="00005211" w:rsidRPr="008762D3" w:rsidRDefault="00005211" w:rsidP="008762D3">
      <w:pPr>
        <w:spacing w:line="360" w:lineRule="auto"/>
        <w:ind w:firstLine="709"/>
        <w:jc w:val="both"/>
        <w:rPr>
          <w:sz w:val="28"/>
          <w:szCs w:val="28"/>
        </w:rPr>
      </w:pPr>
      <w:r w:rsidRPr="008762D3">
        <w:rPr>
          <w:sz w:val="28"/>
          <w:szCs w:val="28"/>
        </w:rPr>
        <w:t>- расходы по обычным видам деятельности;</w:t>
      </w:r>
    </w:p>
    <w:p w:rsidR="00005211" w:rsidRPr="008762D3" w:rsidRDefault="00005211" w:rsidP="008762D3">
      <w:pPr>
        <w:spacing w:line="360" w:lineRule="auto"/>
        <w:ind w:firstLine="709"/>
        <w:jc w:val="both"/>
        <w:rPr>
          <w:sz w:val="28"/>
          <w:szCs w:val="28"/>
        </w:rPr>
      </w:pPr>
      <w:r w:rsidRPr="008762D3">
        <w:rPr>
          <w:sz w:val="28"/>
          <w:szCs w:val="28"/>
        </w:rPr>
        <w:t>- прочие расходы (операционные, внереализационные и чрезвычайные расходы).</w:t>
      </w:r>
    </w:p>
    <w:p w:rsidR="00005211" w:rsidRPr="008762D3" w:rsidRDefault="00005211" w:rsidP="008762D3">
      <w:pPr>
        <w:spacing w:line="360" w:lineRule="auto"/>
        <w:ind w:firstLine="709"/>
        <w:jc w:val="both"/>
        <w:rPr>
          <w:sz w:val="28"/>
          <w:szCs w:val="28"/>
        </w:rPr>
      </w:pPr>
      <w:r w:rsidRPr="008762D3">
        <w:rPr>
          <w:sz w:val="28"/>
          <w:szCs w:val="28"/>
        </w:rPr>
        <w:t>Расходами по обычным видам деятельности являются расходы, связанные с изготовлением и продажей продукции, приобретением и продажей товаров, выполнением работ и оказанием услуг.</w:t>
      </w:r>
    </w:p>
    <w:p w:rsidR="00005211" w:rsidRPr="008762D3" w:rsidRDefault="00005211" w:rsidP="008762D3">
      <w:pPr>
        <w:spacing w:line="360" w:lineRule="auto"/>
        <w:ind w:firstLine="709"/>
        <w:jc w:val="both"/>
        <w:rPr>
          <w:sz w:val="28"/>
          <w:szCs w:val="28"/>
        </w:rPr>
      </w:pPr>
      <w:r w:rsidRPr="008762D3">
        <w:rPr>
          <w:sz w:val="28"/>
          <w:szCs w:val="28"/>
        </w:rPr>
        <w:t>Данные расходы формируются из:</w:t>
      </w:r>
    </w:p>
    <w:p w:rsidR="00005211" w:rsidRPr="008762D3" w:rsidRDefault="00005211" w:rsidP="008762D3">
      <w:pPr>
        <w:spacing w:line="360" w:lineRule="auto"/>
        <w:ind w:firstLine="709"/>
        <w:jc w:val="both"/>
        <w:rPr>
          <w:sz w:val="28"/>
          <w:szCs w:val="28"/>
        </w:rPr>
      </w:pPr>
      <w:r w:rsidRPr="008762D3">
        <w:rPr>
          <w:sz w:val="28"/>
          <w:szCs w:val="28"/>
        </w:rPr>
        <w:t>- расходов по приобретению сырья, материалов, товаров и иных материально-производственных запасов;</w:t>
      </w:r>
    </w:p>
    <w:p w:rsidR="00005211" w:rsidRPr="008762D3" w:rsidRDefault="00005211" w:rsidP="008762D3">
      <w:pPr>
        <w:spacing w:line="360" w:lineRule="auto"/>
        <w:ind w:firstLine="709"/>
        <w:jc w:val="both"/>
        <w:rPr>
          <w:sz w:val="28"/>
          <w:szCs w:val="28"/>
        </w:rPr>
      </w:pPr>
      <w:r w:rsidRPr="008762D3">
        <w:rPr>
          <w:sz w:val="28"/>
          <w:szCs w:val="28"/>
        </w:rPr>
        <w:t>- расходов по переработке материально-производственных запасов для целей производства продукции, выполнения работ и оказания услуг;</w:t>
      </w:r>
    </w:p>
    <w:p w:rsidR="00005211" w:rsidRPr="008762D3" w:rsidRDefault="00005211" w:rsidP="008762D3">
      <w:pPr>
        <w:spacing w:line="360" w:lineRule="auto"/>
        <w:ind w:firstLine="709"/>
        <w:jc w:val="both"/>
        <w:rPr>
          <w:sz w:val="28"/>
          <w:szCs w:val="28"/>
        </w:rPr>
      </w:pPr>
      <w:r w:rsidRPr="008762D3">
        <w:rPr>
          <w:sz w:val="28"/>
          <w:szCs w:val="28"/>
        </w:rPr>
        <w:t>- расходов по продаже продукции (работ, услуг) и товаров.</w:t>
      </w:r>
    </w:p>
    <w:p w:rsidR="00005211" w:rsidRPr="008762D3" w:rsidRDefault="00005211" w:rsidP="008762D3">
      <w:pPr>
        <w:spacing w:line="360" w:lineRule="auto"/>
        <w:ind w:firstLine="709"/>
        <w:jc w:val="both"/>
        <w:rPr>
          <w:sz w:val="28"/>
          <w:szCs w:val="28"/>
        </w:rPr>
      </w:pPr>
      <w:r w:rsidRPr="008762D3">
        <w:rPr>
          <w:sz w:val="28"/>
          <w:szCs w:val="28"/>
        </w:rPr>
        <w:t>Затраты на производство продукции, выполнение работ и оказание услуг классифицируют по многим признакам. Для бухгалтерского учета важное значение имеет классификация по следующим признакам:</w:t>
      </w:r>
    </w:p>
    <w:p w:rsidR="00005211" w:rsidRPr="008762D3" w:rsidRDefault="00005211" w:rsidP="008762D3">
      <w:pPr>
        <w:numPr>
          <w:ilvl w:val="0"/>
          <w:numId w:val="27"/>
        </w:numPr>
        <w:spacing w:line="360" w:lineRule="auto"/>
        <w:ind w:left="0" w:firstLine="709"/>
        <w:jc w:val="both"/>
        <w:rPr>
          <w:sz w:val="28"/>
          <w:szCs w:val="28"/>
        </w:rPr>
      </w:pPr>
      <w:r w:rsidRPr="008762D3">
        <w:rPr>
          <w:sz w:val="28"/>
          <w:szCs w:val="28"/>
        </w:rPr>
        <w:t>по экономическим элементам</w:t>
      </w:r>
    </w:p>
    <w:p w:rsidR="00005211" w:rsidRPr="008762D3" w:rsidRDefault="00005211" w:rsidP="008762D3">
      <w:pPr>
        <w:numPr>
          <w:ilvl w:val="0"/>
          <w:numId w:val="27"/>
        </w:numPr>
        <w:spacing w:line="360" w:lineRule="auto"/>
        <w:ind w:left="0" w:firstLine="709"/>
        <w:jc w:val="both"/>
        <w:rPr>
          <w:sz w:val="28"/>
          <w:szCs w:val="28"/>
        </w:rPr>
      </w:pPr>
      <w:r w:rsidRPr="008762D3">
        <w:rPr>
          <w:sz w:val="28"/>
          <w:szCs w:val="28"/>
        </w:rPr>
        <w:t>по статьям калькуляции (затрат)</w:t>
      </w:r>
    </w:p>
    <w:p w:rsidR="00005211" w:rsidRPr="008762D3" w:rsidRDefault="0000521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При формировании расходов по обычным видам деятельности должна быть обеспечена их группировка по следующим элементам согласно ПБУ 10/99 для целей бухгалтерского учета:</w:t>
      </w:r>
    </w:p>
    <w:p w:rsidR="00005211" w:rsidRPr="008762D3" w:rsidRDefault="0000521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материальные затраты;</w:t>
      </w:r>
    </w:p>
    <w:p w:rsidR="00005211" w:rsidRPr="008762D3" w:rsidRDefault="0000521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затраты на оплату труда;</w:t>
      </w:r>
    </w:p>
    <w:p w:rsidR="00005211" w:rsidRPr="008762D3" w:rsidRDefault="0000521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отчисления на социальные нужды;</w:t>
      </w:r>
    </w:p>
    <w:p w:rsidR="00005211" w:rsidRPr="008762D3" w:rsidRDefault="0000521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амортизация;</w:t>
      </w:r>
    </w:p>
    <w:p w:rsidR="00005211" w:rsidRPr="008762D3" w:rsidRDefault="0000521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прочие затраты.</w:t>
      </w:r>
    </w:p>
    <w:p w:rsidR="00005211" w:rsidRPr="008762D3" w:rsidRDefault="0000521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Согласно ст. 253 главы 25 НК РФ в целях налогового учета расходы по элементам подразделяют на:</w:t>
      </w:r>
    </w:p>
    <w:p w:rsidR="00005211" w:rsidRPr="008762D3" w:rsidRDefault="0000521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материальные расходы;</w:t>
      </w:r>
    </w:p>
    <w:p w:rsidR="00005211" w:rsidRPr="008762D3" w:rsidRDefault="0000521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расходы на оплату труда;</w:t>
      </w:r>
    </w:p>
    <w:p w:rsidR="00005211" w:rsidRPr="008762D3" w:rsidRDefault="0000521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суммы начисленной амортизации;</w:t>
      </w:r>
    </w:p>
    <w:p w:rsidR="00005211" w:rsidRPr="008762D3" w:rsidRDefault="0000521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прочие расходы.</w:t>
      </w:r>
    </w:p>
    <w:p w:rsidR="00005211" w:rsidRPr="008762D3" w:rsidRDefault="0000521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Данная классификация затрат показывает что израсходовано и в каком объеме независимо от направления затрат.</w:t>
      </w:r>
    </w:p>
    <w:p w:rsidR="00005211" w:rsidRPr="008762D3" w:rsidRDefault="00005211" w:rsidP="008762D3">
      <w:pPr>
        <w:spacing w:line="360" w:lineRule="auto"/>
        <w:ind w:firstLine="709"/>
        <w:jc w:val="both"/>
        <w:rPr>
          <w:sz w:val="28"/>
          <w:szCs w:val="28"/>
        </w:rPr>
      </w:pPr>
      <w:r w:rsidRPr="008762D3">
        <w:rPr>
          <w:sz w:val="28"/>
          <w:szCs w:val="28"/>
        </w:rPr>
        <w:t xml:space="preserve">Группировка затрат по элементам производится строительной организацией расчетным путем исходя из состава затрат, включаемых в тот или иной элемент. </w:t>
      </w:r>
    </w:p>
    <w:p w:rsidR="00005211" w:rsidRPr="008762D3" w:rsidRDefault="00005211" w:rsidP="008762D3">
      <w:pPr>
        <w:spacing w:line="360" w:lineRule="auto"/>
        <w:ind w:firstLine="709"/>
        <w:jc w:val="both"/>
        <w:rPr>
          <w:sz w:val="28"/>
          <w:szCs w:val="28"/>
        </w:rPr>
      </w:pPr>
      <w:r w:rsidRPr="008762D3">
        <w:rPr>
          <w:sz w:val="28"/>
          <w:szCs w:val="28"/>
        </w:rPr>
        <w:t>В строительстве использование учета затрат с их группировкой по элементам усложнено из-за длительного процесса производства работ до сдачи объекта строительства в эксплуатацию.</w:t>
      </w:r>
    </w:p>
    <w:p w:rsidR="00005211" w:rsidRPr="008762D3" w:rsidRDefault="00005211" w:rsidP="008762D3">
      <w:pPr>
        <w:spacing w:line="360" w:lineRule="auto"/>
        <w:ind w:firstLine="709"/>
        <w:jc w:val="both"/>
        <w:rPr>
          <w:sz w:val="28"/>
          <w:szCs w:val="28"/>
        </w:rPr>
      </w:pPr>
      <w:r w:rsidRPr="008762D3">
        <w:rPr>
          <w:sz w:val="28"/>
          <w:szCs w:val="28"/>
        </w:rPr>
        <w:t>В настоящее время нет документа, в котором утверждалась бы единая номенклатура статей затрат для всех отраслей. Перечень статей затрат, т.е. классификация затрат по статьям утверждается каждым министерством по своей отрасли. Существует типовая номенклатура статей затрат, составленная условно:</w:t>
      </w:r>
    </w:p>
    <w:p w:rsidR="00005211" w:rsidRPr="008762D3" w:rsidRDefault="00005211" w:rsidP="008762D3">
      <w:pPr>
        <w:numPr>
          <w:ilvl w:val="0"/>
          <w:numId w:val="28"/>
        </w:numPr>
        <w:spacing w:line="360" w:lineRule="auto"/>
        <w:ind w:left="0" w:firstLine="709"/>
        <w:jc w:val="both"/>
        <w:rPr>
          <w:sz w:val="28"/>
          <w:szCs w:val="28"/>
        </w:rPr>
      </w:pPr>
      <w:r w:rsidRPr="008762D3">
        <w:rPr>
          <w:sz w:val="28"/>
          <w:szCs w:val="28"/>
        </w:rPr>
        <w:t>сырье и материалы</w:t>
      </w:r>
    </w:p>
    <w:p w:rsidR="00005211" w:rsidRPr="008762D3" w:rsidRDefault="00005211" w:rsidP="008762D3">
      <w:pPr>
        <w:numPr>
          <w:ilvl w:val="0"/>
          <w:numId w:val="28"/>
        </w:numPr>
        <w:spacing w:line="360" w:lineRule="auto"/>
        <w:ind w:left="0" w:firstLine="709"/>
        <w:jc w:val="both"/>
        <w:rPr>
          <w:sz w:val="28"/>
          <w:szCs w:val="28"/>
        </w:rPr>
      </w:pPr>
      <w:r w:rsidRPr="008762D3">
        <w:rPr>
          <w:sz w:val="28"/>
          <w:szCs w:val="28"/>
        </w:rPr>
        <w:t>возвратные отходы</w:t>
      </w:r>
    </w:p>
    <w:p w:rsidR="00005211" w:rsidRPr="008762D3" w:rsidRDefault="00005211" w:rsidP="008762D3">
      <w:pPr>
        <w:numPr>
          <w:ilvl w:val="0"/>
          <w:numId w:val="28"/>
        </w:numPr>
        <w:spacing w:line="360" w:lineRule="auto"/>
        <w:ind w:left="0" w:firstLine="709"/>
        <w:jc w:val="both"/>
        <w:rPr>
          <w:sz w:val="28"/>
          <w:szCs w:val="28"/>
        </w:rPr>
      </w:pPr>
      <w:r w:rsidRPr="008762D3">
        <w:rPr>
          <w:sz w:val="28"/>
          <w:szCs w:val="28"/>
        </w:rPr>
        <w:t>покупные полуфабрикаты, комплектующие изделия, услуги производственного характера сторонних организаций</w:t>
      </w:r>
    </w:p>
    <w:p w:rsidR="00005211" w:rsidRPr="008762D3" w:rsidRDefault="00005211" w:rsidP="008762D3">
      <w:pPr>
        <w:numPr>
          <w:ilvl w:val="0"/>
          <w:numId w:val="28"/>
        </w:numPr>
        <w:spacing w:line="360" w:lineRule="auto"/>
        <w:ind w:left="0" w:firstLine="709"/>
        <w:jc w:val="both"/>
        <w:rPr>
          <w:sz w:val="28"/>
          <w:szCs w:val="28"/>
        </w:rPr>
      </w:pPr>
      <w:r w:rsidRPr="008762D3">
        <w:rPr>
          <w:sz w:val="28"/>
          <w:szCs w:val="28"/>
        </w:rPr>
        <w:t>топливо и энергия на технологические цели</w:t>
      </w:r>
    </w:p>
    <w:p w:rsidR="00005211" w:rsidRPr="008762D3" w:rsidRDefault="00005211" w:rsidP="008762D3">
      <w:pPr>
        <w:numPr>
          <w:ilvl w:val="0"/>
          <w:numId w:val="28"/>
        </w:numPr>
        <w:spacing w:line="360" w:lineRule="auto"/>
        <w:ind w:left="0" w:firstLine="709"/>
        <w:jc w:val="both"/>
        <w:rPr>
          <w:sz w:val="28"/>
          <w:szCs w:val="28"/>
        </w:rPr>
      </w:pPr>
      <w:r w:rsidRPr="008762D3">
        <w:rPr>
          <w:sz w:val="28"/>
          <w:szCs w:val="28"/>
        </w:rPr>
        <w:t>основная заработная плата производственных рабочих</w:t>
      </w:r>
    </w:p>
    <w:p w:rsidR="00005211" w:rsidRPr="008762D3" w:rsidRDefault="00005211" w:rsidP="008762D3">
      <w:pPr>
        <w:numPr>
          <w:ilvl w:val="0"/>
          <w:numId w:val="28"/>
        </w:numPr>
        <w:spacing w:line="360" w:lineRule="auto"/>
        <w:ind w:left="0" w:firstLine="709"/>
        <w:jc w:val="both"/>
        <w:rPr>
          <w:sz w:val="28"/>
          <w:szCs w:val="28"/>
        </w:rPr>
      </w:pPr>
      <w:r w:rsidRPr="008762D3">
        <w:rPr>
          <w:sz w:val="28"/>
          <w:szCs w:val="28"/>
        </w:rPr>
        <w:t>дополнительная заработная плата производственных рабочих</w:t>
      </w:r>
    </w:p>
    <w:p w:rsidR="00005211" w:rsidRPr="008762D3" w:rsidRDefault="00005211" w:rsidP="008762D3">
      <w:pPr>
        <w:numPr>
          <w:ilvl w:val="0"/>
          <w:numId w:val="28"/>
        </w:numPr>
        <w:spacing w:line="360" w:lineRule="auto"/>
        <w:ind w:left="0" w:firstLine="709"/>
        <w:jc w:val="both"/>
        <w:rPr>
          <w:sz w:val="28"/>
          <w:szCs w:val="28"/>
        </w:rPr>
      </w:pPr>
      <w:r w:rsidRPr="008762D3">
        <w:rPr>
          <w:sz w:val="28"/>
          <w:szCs w:val="28"/>
        </w:rPr>
        <w:t>отчисления на социальные нужды</w:t>
      </w:r>
    </w:p>
    <w:p w:rsidR="00005211" w:rsidRPr="008762D3" w:rsidRDefault="00005211" w:rsidP="008762D3">
      <w:pPr>
        <w:numPr>
          <w:ilvl w:val="0"/>
          <w:numId w:val="28"/>
        </w:numPr>
        <w:spacing w:line="360" w:lineRule="auto"/>
        <w:ind w:left="0" w:firstLine="709"/>
        <w:jc w:val="both"/>
        <w:rPr>
          <w:sz w:val="28"/>
          <w:szCs w:val="28"/>
        </w:rPr>
      </w:pPr>
      <w:r w:rsidRPr="008762D3">
        <w:rPr>
          <w:sz w:val="28"/>
          <w:szCs w:val="28"/>
        </w:rPr>
        <w:t>расходы на подготовку и освоение производства</w:t>
      </w:r>
    </w:p>
    <w:p w:rsidR="00005211" w:rsidRPr="008762D3" w:rsidRDefault="00005211" w:rsidP="008762D3">
      <w:pPr>
        <w:numPr>
          <w:ilvl w:val="0"/>
          <w:numId w:val="28"/>
        </w:numPr>
        <w:spacing w:line="360" w:lineRule="auto"/>
        <w:ind w:left="0" w:firstLine="709"/>
        <w:jc w:val="both"/>
        <w:rPr>
          <w:sz w:val="28"/>
          <w:szCs w:val="28"/>
        </w:rPr>
      </w:pPr>
      <w:r w:rsidRPr="008762D3">
        <w:rPr>
          <w:sz w:val="28"/>
          <w:szCs w:val="28"/>
        </w:rPr>
        <w:t>общепроизводственные расходы:</w:t>
      </w:r>
    </w:p>
    <w:p w:rsidR="00005211" w:rsidRPr="008762D3" w:rsidRDefault="00005211" w:rsidP="008762D3">
      <w:pPr>
        <w:spacing w:line="360" w:lineRule="auto"/>
        <w:ind w:firstLine="709"/>
        <w:jc w:val="both"/>
        <w:rPr>
          <w:sz w:val="28"/>
          <w:szCs w:val="28"/>
        </w:rPr>
      </w:pPr>
      <w:r w:rsidRPr="008762D3">
        <w:rPr>
          <w:sz w:val="28"/>
          <w:szCs w:val="28"/>
        </w:rPr>
        <w:t>а) Расходы по содержанию и эксплуатации оборудования</w:t>
      </w:r>
    </w:p>
    <w:p w:rsidR="00005211" w:rsidRPr="008762D3" w:rsidRDefault="00005211" w:rsidP="008762D3">
      <w:pPr>
        <w:spacing w:line="360" w:lineRule="auto"/>
        <w:ind w:firstLine="709"/>
        <w:jc w:val="both"/>
        <w:rPr>
          <w:sz w:val="28"/>
          <w:szCs w:val="28"/>
        </w:rPr>
      </w:pPr>
      <w:r w:rsidRPr="008762D3">
        <w:rPr>
          <w:sz w:val="28"/>
          <w:szCs w:val="28"/>
        </w:rPr>
        <w:t>б) Общецеховые расходы</w:t>
      </w:r>
    </w:p>
    <w:p w:rsidR="00005211" w:rsidRPr="008762D3" w:rsidRDefault="00005211" w:rsidP="008762D3">
      <w:pPr>
        <w:numPr>
          <w:ilvl w:val="0"/>
          <w:numId w:val="28"/>
        </w:numPr>
        <w:spacing w:line="360" w:lineRule="auto"/>
        <w:ind w:left="0" w:firstLine="709"/>
        <w:jc w:val="both"/>
        <w:rPr>
          <w:sz w:val="28"/>
          <w:szCs w:val="28"/>
        </w:rPr>
      </w:pPr>
      <w:r w:rsidRPr="008762D3">
        <w:rPr>
          <w:sz w:val="28"/>
          <w:szCs w:val="28"/>
        </w:rPr>
        <w:t xml:space="preserve"> общехозяйственные расходы</w:t>
      </w:r>
    </w:p>
    <w:p w:rsidR="00005211" w:rsidRPr="008762D3" w:rsidRDefault="00005211" w:rsidP="008762D3">
      <w:pPr>
        <w:numPr>
          <w:ilvl w:val="0"/>
          <w:numId w:val="28"/>
        </w:numPr>
        <w:spacing w:line="360" w:lineRule="auto"/>
        <w:ind w:left="0" w:firstLine="709"/>
        <w:jc w:val="both"/>
        <w:rPr>
          <w:sz w:val="28"/>
          <w:szCs w:val="28"/>
        </w:rPr>
      </w:pPr>
      <w:r w:rsidRPr="008762D3">
        <w:rPr>
          <w:sz w:val="28"/>
          <w:szCs w:val="28"/>
        </w:rPr>
        <w:t>потери от брака</w:t>
      </w:r>
    </w:p>
    <w:p w:rsidR="00005211" w:rsidRPr="008762D3" w:rsidRDefault="00005211" w:rsidP="008762D3">
      <w:pPr>
        <w:numPr>
          <w:ilvl w:val="0"/>
          <w:numId w:val="28"/>
        </w:numPr>
        <w:spacing w:line="360" w:lineRule="auto"/>
        <w:ind w:left="0" w:firstLine="709"/>
        <w:jc w:val="both"/>
        <w:rPr>
          <w:sz w:val="28"/>
          <w:szCs w:val="28"/>
        </w:rPr>
      </w:pPr>
      <w:r w:rsidRPr="008762D3">
        <w:rPr>
          <w:sz w:val="28"/>
          <w:szCs w:val="28"/>
        </w:rPr>
        <w:t>коммерческие расходы</w:t>
      </w:r>
    </w:p>
    <w:p w:rsidR="00005211" w:rsidRPr="008762D3" w:rsidRDefault="00005211" w:rsidP="008762D3">
      <w:pPr>
        <w:spacing w:line="360" w:lineRule="auto"/>
        <w:ind w:firstLine="709"/>
        <w:jc w:val="both"/>
        <w:rPr>
          <w:sz w:val="28"/>
          <w:szCs w:val="28"/>
        </w:rPr>
      </w:pPr>
      <w:r w:rsidRPr="008762D3">
        <w:rPr>
          <w:sz w:val="28"/>
          <w:szCs w:val="28"/>
        </w:rPr>
        <w:t>Данная классификация показывает направление затрат, т.е. куда потрачены средства и в каком объеме.</w:t>
      </w:r>
    </w:p>
    <w:p w:rsidR="00005211" w:rsidRPr="008762D3" w:rsidRDefault="00005211" w:rsidP="008762D3">
      <w:pPr>
        <w:spacing w:line="360" w:lineRule="auto"/>
        <w:ind w:firstLine="709"/>
        <w:jc w:val="both"/>
        <w:rPr>
          <w:sz w:val="28"/>
          <w:szCs w:val="28"/>
        </w:rPr>
      </w:pPr>
      <w:r w:rsidRPr="008762D3">
        <w:rPr>
          <w:sz w:val="28"/>
          <w:szCs w:val="28"/>
        </w:rPr>
        <w:t>В связи с введением в действие глава 25 «Налог на прибыль организации» НК РФ с 1 января 2002 г. Утратили силу Типовые методические рекомендации по планированию и учету строительных работ, утвержденные письмом Минстроя от 04.12.1995 г. № БЕ-11-260/7. В Типовых методических рекомендациях излагались принципы классификации затрат, а также методы планирования и учета себестоимости строительных работ. В них был приведен порядок планирования себестоимости в строительстве, организации учета затрат на производство строительных работ, распределения по объектам учета прямых затрат и накладных расходов, оценки незавершенного производства, определения финансовых результатов. Также в качестве приложения к Типовым методическим рекомендациям был разработан подробный состав статей затрат накладных расходов, применяемых в строительстве.</w:t>
      </w:r>
    </w:p>
    <w:p w:rsidR="00005211" w:rsidRPr="008762D3" w:rsidRDefault="00005211" w:rsidP="008762D3">
      <w:pPr>
        <w:spacing w:line="360" w:lineRule="auto"/>
        <w:ind w:firstLine="709"/>
        <w:jc w:val="both"/>
        <w:rPr>
          <w:sz w:val="28"/>
          <w:szCs w:val="28"/>
        </w:rPr>
      </w:pPr>
      <w:r w:rsidRPr="008762D3">
        <w:rPr>
          <w:sz w:val="28"/>
          <w:szCs w:val="28"/>
        </w:rPr>
        <w:t>Таким образом, с 2002 года для целей налогообложения учет необходимо вести, руководствуясь главой 25 НК РФ, а для целей бухгалтерского учета применяются ПБУ 9/99 «Доходы организации» и ПБУ 10/99 «Расходы организации».</w:t>
      </w:r>
    </w:p>
    <w:p w:rsidR="00005211" w:rsidRPr="008762D3" w:rsidRDefault="00005211" w:rsidP="008762D3">
      <w:pPr>
        <w:spacing w:line="360" w:lineRule="auto"/>
        <w:ind w:firstLine="709"/>
        <w:jc w:val="both"/>
        <w:rPr>
          <w:sz w:val="28"/>
          <w:szCs w:val="28"/>
        </w:rPr>
      </w:pPr>
      <w:r w:rsidRPr="008762D3">
        <w:rPr>
          <w:sz w:val="28"/>
          <w:szCs w:val="28"/>
        </w:rPr>
        <w:t>Между тем в настоящее время отсутствует отраслевое регулирование калькулирования себестоимости строительной продукции, а документы, формирующие систему нормативного регулирования бухгалтерского учета, определяют лишь общие для всех организаций требования, принципы, правила и способы отражения отдельных активов, обязательств и фактов хозяйственной жизни строительной организации.</w:t>
      </w:r>
    </w:p>
    <w:p w:rsidR="00005211" w:rsidRPr="008762D3" w:rsidRDefault="00005211" w:rsidP="008762D3">
      <w:pPr>
        <w:spacing w:line="360" w:lineRule="auto"/>
        <w:ind w:firstLine="709"/>
        <w:jc w:val="both"/>
        <w:rPr>
          <w:sz w:val="28"/>
          <w:szCs w:val="28"/>
        </w:rPr>
      </w:pPr>
      <w:r w:rsidRPr="008762D3">
        <w:rPr>
          <w:sz w:val="28"/>
          <w:szCs w:val="28"/>
        </w:rPr>
        <w:t>Организация учета затрат на выполнение строительно-монтажных работ основана</w:t>
      </w:r>
      <w:r w:rsidR="008762D3">
        <w:rPr>
          <w:sz w:val="28"/>
          <w:szCs w:val="28"/>
        </w:rPr>
        <w:t xml:space="preserve"> </w:t>
      </w:r>
      <w:r w:rsidRPr="008762D3">
        <w:rPr>
          <w:sz w:val="28"/>
          <w:szCs w:val="28"/>
        </w:rPr>
        <w:t>на следующих принципах: неизменность принятой методологии учета затрат и калькулирования себестоимости выполняемых работ в течение года; полнота отражения в учете всех хозяйственных операций; правильное отнесение расходов и доходов к отчетным периодам; разграничение в учете текущих затрат на производство и капитальные вложения; документирование, т.е. на себестоимость относятся только документально подтвержденные расходы</w:t>
      </w:r>
      <w:r w:rsidR="00983FE4" w:rsidRPr="008762D3">
        <w:rPr>
          <w:color w:val="FF0000"/>
          <w:sz w:val="28"/>
          <w:szCs w:val="28"/>
        </w:rPr>
        <w:t xml:space="preserve"> </w:t>
      </w:r>
      <w:r w:rsidR="00983FE4" w:rsidRPr="008762D3">
        <w:rPr>
          <w:sz w:val="28"/>
          <w:szCs w:val="28"/>
        </w:rPr>
        <w:t>[45</w:t>
      </w:r>
      <w:r w:rsidRPr="008762D3">
        <w:rPr>
          <w:sz w:val="28"/>
          <w:szCs w:val="28"/>
        </w:rPr>
        <w:t>]</w:t>
      </w:r>
      <w:r w:rsidR="00983FE4" w:rsidRPr="008762D3">
        <w:rPr>
          <w:sz w:val="28"/>
          <w:szCs w:val="28"/>
        </w:rPr>
        <w:t>.</w:t>
      </w:r>
    </w:p>
    <w:p w:rsidR="00005211" w:rsidRPr="008762D3" w:rsidRDefault="00005211" w:rsidP="008762D3">
      <w:pPr>
        <w:spacing w:line="360" w:lineRule="auto"/>
        <w:ind w:firstLine="709"/>
        <w:jc w:val="both"/>
        <w:rPr>
          <w:sz w:val="28"/>
          <w:szCs w:val="28"/>
        </w:rPr>
      </w:pPr>
      <w:r w:rsidRPr="008762D3">
        <w:rPr>
          <w:sz w:val="28"/>
          <w:szCs w:val="28"/>
        </w:rPr>
        <w:t>Целью бухгалтерского учета стоимости строительных работ является своевременное, полное и достоверное отражение фактических затрат, связанных с производством и сдачей этих работ заказчику, по видам и объектам строительства, выявление отклонений от применяемых норм и плановой себестоимости, контроль за использованием материальных, трудовых и финансовых ресурсов, а также выявление резервов снижения уровня затрат.</w:t>
      </w:r>
    </w:p>
    <w:p w:rsidR="00005211" w:rsidRPr="008762D3" w:rsidRDefault="00005211" w:rsidP="008762D3">
      <w:pPr>
        <w:spacing w:line="360" w:lineRule="auto"/>
        <w:ind w:firstLine="709"/>
        <w:jc w:val="both"/>
        <w:rPr>
          <w:sz w:val="28"/>
          <w:szCs w:val="28"/>
        </w:rPr>
      </w:pPr>
      <w:r w:rsidRPr="008762D3">
        <w:rPr>
          <w:sz w:val="28"/>
          <w:szCs w:val="28"/>
        </w:rPr>
        <w:t>Учет затрат на производство строительных работ осуществляется по договорам на строительство. Объектом учета по договору может быть строительство одного или нескольких объектов или выполнение отдельных видов работ на объектах, возводимых по одному проекту. Задачей бухгалтерской службы строительной организации является обеспечение раздельного учета затрат в разрезе строящихся объектов.</w:t>
      </w:r>
    </w:p>
    <w:p w:rsidR="00005211" w:rsidRPr="008762D3" w:rsidRDefault="00005211" w:rsidP="008762D3">
      <w:pPr>
        <w:spacing w:line="360" w:lineRule="auto"/>
        <w:ind w:firstLine="709"/>
        <w:jc w:val="both"/>
        <w:rPr>
          <w:sz w:val="28"/>
          <w:szCs w:val="28"/>
        </w:rPr>
      </w:pPr>
      <w:r w:rsidRPr="008762D3">
        <w:rPr>
          <w:sz w:val="28"/>
          <w:szCs w:val="28"/>
        </w:rPr>
        <w:t>В настоящее время номенклатуру статей затрат на производство и калькулирование себестоимости строительных работ строительно-монтажные организации определяют самостоятельно исходя из потребностей менеджмента на разных уровнях управления. Другими словами, руководство строительной организации должно самостоятельно принять решения, связанные, в частности:</w:t>
      </w:r>
    </w:p>
    <w:p w:rsidR="00005211" w:rsidRPr="008762D3" w:rsidRDefault="00005211" w:rsidP="008762D3">
      <w:pPr>
        <w:numPr>
          <w:ilvl w:val="0"/>
          <w:numId w:val="7"/>
        </w:numPr>
        <w:spacing w:line="360" w:lineRule="auto"/>
        <w:ind w:left="0" w:firstLine="709"/>
        <w:jc w:val="both"/>
        <w:rPr>
          <w:sz w:val="28"/>
          <w:szCs w:val="28"/>
        </w:rPr>
      </w:pPr>
      <w:r w:rsidRPr="008762D3">
        <w:rPr>
          <w:sz w:val="28"/>
          <w:szCs w:val="28"/>
        </w:rPr>
        <w:t>с уровнем детализации затрат;</w:t>
      </w:r>
    </w:p>
    <w:p w:rsidR="00005211" w:rsidRPr="008762D3" w:rsidRDefault="00005211" w:rsidP="008762D3">
      <w:pPr>
        <w:numPr>
          <w:ilvl w:val="0"/>
          <w:numId w:val="7"/>
        </w:numPr>
        <w:spacing w:line="360" w:lineRule="auto"/>
        <w:ind w:left="0" w:firstLine="709"/>
        <w:jc w:val="both"/>
        <w:rPr>
          <w:sz w:val="28"/>
          <w:szCs w:val="28"/>
        </w:rPr>
      </w:pPr>
      <w:r w:rsidRPr="008762D3">
        <w:rPr>
          <w:sz w:val="28"/>
          <w:szCs w:val="28"/>
        </w:rPr>
        <w:t>с используемым методом учета затрат;</w:t>
      </w:r>
    </w:p>
    <w:p w:rsidR="00005211" w:rsidRPr="008762D3" w:rsidRDefault="00005211" w:rsidP="008762D3">
      <w:pPr>
        <w:numPr>
          <w:ilvl w:val="0"/>
          <w:numId w:val="7"/>
        </w:numPr>
        <w:spacing w:line="360" w:lineRule="auto"/>
        <w:ind w:left="0" w:firstLine="709"/>
        <w:jc w:val="both"/>
        <w:rPr>
          <w:sz w:val="28"/>
          <w:szCs w:val="28"/>
        </w:rPr>
      </w:pPr>
      <w:r w:rsidRPr="008762D3">
        <w:rPr>
          <w:sz w:val="28"/>
          <w:szCs w:val="28"/>
        </w:rPr>
        <w:t>с распределением косвенных затрат.</w:t>
      </w:r>
    </w:p>
    <w:p w:rsidR="00005211" w:rsidRPr="008762D3" w:rsidRDefault="00005211" w:rsidP="008762D3">
      <w:pPr>
        <w:spacing w:line="360" w:lineRule="auto"/>
        <w:ind w:firstLine="709"/>
        <w:jc w:val="both"/>
        <w:rPr>
          <w:sz w:val="28"/>
          <w:szCs w:val="28"/>
        </w:rPr>
      </w:pPr>
      <w:r w:rsidRPr="008762D3">
        <w:rPr>
          <w:sz w:val="28"/>
          <w:szCs w:val="28"/>
        </w:rPr>
        <w:t>Себестоимость строительных работ, выполненных строительной организацией собственными силами, складывается из затрат, связанных с использованием в процессе производства материалов, топлива, энергии, основных средств, трудовых ресурсов, а также других затрат.</w:t>
      </w:r>
    </w:p>
    <w:p w:rsidR="00005211" w:rsidRPr="008762D3" w:rsidRDefault="00005211" w:rsidP="008762D3">
      <w:pPr>
        <w:spacing w:line="360" w:lineRule="auto"/>
        <w:ind w:firstLine="709"/>
        <w:jc w:val="both"/>
        <w:rPr>
          <w:sz w:val="28"/>
          <w:szCs w:val="28"/>
        </w:rPr>
      </w:pPr>
      <w:r w:rsidRPr="008762D3">
        <w:rPr>
          <w:sz w:val="28"/>
          <w:szCs w:val="28"/>
        </w:rPr>
        <w:t>Затраты на строительное производство группируются по:</w:t>
      </w:r>
    </w:p>
    <w:p w:rsidR="00005211" w:rsidRPr="008762D3" w:rsidRDefault="00005211" w:rsidP="008762D3">
      <w:pPr>
        <w:numPr>
          <w:ilvl w:val="0"/>
          <w:numId w:val="2"/>
        </w:numPr>
        <w:spacing w:line="360" w:lineRule="auto"/>
        <w:ind w:left="0" w:firstLine="709"/>
        <w:jc w:val="both"/>
        <w:rPr>
          <w:sz w:val="28"/>
          <w:szCs w:val="28"/>
        </w:rPr>
      </w:pPr>
      <w:r w:rsidRPr="008762D3">
        <w:rPr>
          <w:sz w:val="28"/>
          <w:szCs w:val="28"/>
        </w:rPr>
        <w:t>месту возникновения (строительным участкам, объектам, подсобным производствам и другим структурным подразделениям предприятия). Такая группировка затрат необходима для организации внутреннего учета и определения себестоимости строительных работ;</w:t>
      </w:r>
    </w:p>
    <w:p w:rsidR="00005211" w:rsidRPr="008762D3" w:rsidRDefault="00005211" w:rsidP="008762D3">
      <w:pPr>
        <w:numPr>
          <w:ilvl w:val="0"/>
          <w:numId w:val="2"/>
        </w:numPr>
        <w:spacing w:line="360" w:lineRule="auto"/>
        <w:ind w:left="0" w:firstLine="709"/>
        <w:jc w:val="both"/>
        <w:rPr>
          <w:sz w:val="28"/>
          <w:szCs w:val="28"/>
        </w:rPr>
      </w:pPr>
      <w:r w:rsidRPr="008762D3">
        <w:rPr>
          <w:sz w:val="28"/>
          <w:szCs w:val="28"/>
        </w:rPr>
        <w:t>видам строительных работ (услуг);</w:t>
      </w:r>
    </w:p>
    <w:p w:rsidR="00005211" w:rsidRPr="008762D3" w:rsidRDefault="00005211" w:rsidP="008762D3">
      <w:pPr>
        <w:numPr>
          <w:ilvl w:val="0"/>
          <w:numId w:val="2"/>
        </w:numPr>
        <w:spacing w:line="360" w:lineRule="auto"/>
        <w:ind w:left="0" w:firstLine="709"/>
        <w:jc w:val="both"/>
        <w:rPr>
          <w:sz w:val="28"/>
          <w:szCs w:val="28"/>
        </w:rPr>
      </w:pPr>
      <w:r w:rsidRPr="008762D3">
        <w:rPr>
          <w:sz w:val="28"/>
          <w:szCs w:val="28"/>
        </w:rPr>
        <w:t>видам расходов (элементам и статьям затрат).</w:t>
      </w:r>
    </w:p>
    <w:p w:rsidR="00005211" w:rsidRPr="008762D3" w:rsidRDefault="00005211" w:rsidP="008762D3">
      <w:pPr>
        <w:spacing w:line="360" w:lineRule="auto"/>
        <w:ind w:firstLine="709"/>
        <w:jc w:val="both"/>
        <w:rPr>
          <w:sz w:val="28"/>
          <w:szCs w:val="28"/>
        </w:rPr>
      </w:pPr>
      <w:r w:rsidRPr="008762D3">
        <w:rPr>
          <w:sz w:val="28"/>
          <w:szCs w:val="28"/>
        </w:rPr>
        <w:t>Строительным организациям в качестве типовой рекомендуется группировка затрат на производство строительных работ по следующим статьям расходов:</w:t>
      </w:r>
    </w:p>
    <w:p w:rsidR="00005211" w:rsidRPr="008762D3" w:rsidRDefault="00005211" w:rsidP="008762D3">
      <w:pPr>
        <w:numPr>
          <w:ilvl w:val="0"/>
          <w:numId w:val="3"/>
        </w:numPr>
        <w:spacing w:line="360" w:lineRule="auto"/>
        <w:ind w:left="0" w:firstLine="709"/>
        <w:jc w:val="both"/>
        <w:rPr>
          <w:sz w:val="28"/>
          <w:szCs w:val="28"/>
        </w:rPr>
      </w:pPr>
      <w:r w:rsidRPr="008762D3">
        <w:rPr>
          <w:sz w:val="28"/>
          <w:szCs w:val="28"/>
        </w:rPr>
        <w:t xml:space="preserve">материалы; </w:t>
      </w:r>
    </w:p>
    <w:p w:rsidR="00005211" w:rsidRPr="008762D3" w:rsidRDefault="00005211" w:rsidP="008762D3">
      <w:pPr>
        <w:numPr>
          <w:ilvl w:val="0"/>
          <w:numId w:val="3"/>
        </w:numPr>
        <w:spacing w:line="360" w:lineRule="auto"/>
        <w:ind w:left="0" w:firstLine="709"/>
        <w:jc w:val="both"/>
        <w:rPr>
          <w:sz w:val="28"/>
          <w:szCs w:val="28"/>
        </w:rPr>
      </w:pPr>
      <w:r w:rsidRPr="008762D3">
        <w:rPr>
          <w:sz w:val="28"/>
          <w:szCs w:val="28"/>
        </w:rPr>
        <w:t>расходы на оплату труда рабочих;</w:t>
      </w:r>
    </w:p>
    <w:p w:rsidR="00005211" w:rsidRPr="008762D3" w:rsidRDefault="00005211" w:rsidP="008762D3">
      <w:pPr>
        <w:numPr>
          <w:ilvl w:val="0"/>
          <w:numId w:val="3"/>
        </w:numPr>
        <w:spacing w:line="360" w:lineRule="auto"/>
        <w:ind w:left="0" w:firstLine="709"/>
        <w:jc w:val="both"/>
        <w:rPr>
          <w:sz w:val="28"/>
          <w:szCs w:val="28"/>
        </w:rPr>
      </w:pPr>
      <w:r w:rsidRPr="008762D3">
        <w:rPr>
          <w:sz w:val="28"/>
          <w:szCs w:val="28"/>
        </w:rPr>
        <w:t>расходы по содержанию и эксплуатации строительных машин и механизмов;</w:t>
      </w:r>
    </w:p>
    <w:p w:rsidR="00005211" w:rsidRPr="008762D3" w:rsidRDefault="00005211" w:rsidP="008762D3">
      <w:pPr>
        <w:numPr>
          <w:ilvl w:val="0"/>
          <w:numId w:val="3"/>
        </w:numPr>
        <w:spacing w:line="360" w:lineRule="auto"/>
        <w:ind w:left="0" w:firstLine="709"/>
        <w:jc w:val="both"/>
        <w:rPr>
          <w:sz w:val="28"/>
          <w:szCs w:val="28"/>
        </w:rPr>
      </w:pPr>
      <w:r w:rsidRPr="008762D3">
        <w:rPr>
          <w:sz w:val="28"/>
          <w:szCs w:val="28"/>
        </w:rPr>
        <w:t>накладные расходы.</w:t>
      </w:r>
    </w:p>
    <w:p w:rsidR="00005211" w:rsidRPr="008762D3" w:rsidRDefault="00005211" w:rsidP="008762D3">
      <w:pPr>
        <w:spacing w:line="360" w:lineRule="auto"/>
        <w:ind w:firstLine="709"/>
        <w:jc w:val="both"/>
        <w:rPr>
          <w:sz w:val="28"/>
          <w:szCs w:val="28"/>
        </w:rPr>
      </w:pPr>
      <w:r w:rsidRPr="008762D3">
        <w:rPr>
          <w:sz w:val="28"/>
          <w:szCs w:val="28"/>
        </w:rPr>
        <w:t xml:space="preserve">Затраты на производство строительных работ включаются в себестоимость работ того календарного периода, к которому они относятся, независимо от времени их возникновения. </w:t>
      </w:r>
    </w:p>
    <w:p w:rsidR="00005211" w:rsidRPr="008762D3" w:rsidRDefault="00005211" w:rsidP="008762D3">
      <w:pPr>
        <w:spacing w:line="360" w:lineRule="auto"/>
        <w:ind w:firstLine="709"/>
        <w:jc w:val="both"/>
        <w:rPr>
          <w:sz w:val="28"/>
          <w:szCs w:val="28"/>
        </w:rPr>
      </w:pPr>
      <w:r w:rsidRPr="008762D3">
        <w:rPr>
          <w:sz w:val="28"/>
          <w:szCs w:val="28"/>
        </w:rPr>
        <w:t>С этой целью затраты на производство работ подразделяются на:</w:t>
      </w:r>
    </w:p>
    <w:p w:rsidR="00005211" w:rsidRPr="008762D3" w:rsidRDefault="00005211" w:rsidP="008762D3">
      <w:pPr>
        <w:numPr>
          <w:ilvl w:val="0"/>
          <w:numId w:val="4"/>
        </w:numPr>
        <w:spacing w:line="360" w:lineRule="auto"/>
        <w:ind w:left="0" w:firstLine="709"/>
        <w:jc w:val="both"/>
        <w:rPr>
          <w:sz w:val="28"/>
          <w:szCs w:val="28"/>
        </w:rPr>
      </w:pPr>
      <w:r w:rsidRPr="008762D3">
        <w:rPr>
          <w:sz w:val="28"/>
          <w:szCs w:val="28"/>
        </w:rPr>
        <w:t>текущие - постоянные производственные затраты, связанные непосредственно с процессом выполнения работ: стоимость использованных материалов, расходы по оплате труда и другие аналогичные расходы;</w:t>
      </w:r>
    </w:p>
    <w:p w:rsidR="00005211" w:rsidRPr="008762D3" w:rsidRDefault="00005211" w:rsidP="008762D3">
      <w:pPr>
        <w:numPr>
          <w:ilvl w:val="0"/>
          <w:numId w:val="4"/>
        </w:numPr>
        <w:spacing w:line="360" w:lineRule="auto"/>
        <w:ind w:left="0" w:firstLine="709"/>
        <w:jc w:val="both"/>
        <w:rPr>
          <w:sz w:val="28"/>
          <w:szCs w:val="28"/>
        </w:rPr>
      </w:pPr>
      <w:r w:rsidRPr="008762D3">
        <w:rPr>
          <w:sz w:val="28"/>
          <w:szCs w:val="28"/>
        </w:rPr>
        <w:t>единовременные - однократные или периодически производимые.</w:t>
      </w:r>
    </w:p>
    <w:p w:rsidR="00005211" w:rsidRPr="008762D3" w:rsidRDefault="00005211" w:rsidP="008762D3">
      <w:pPr>
        <w:spacing w:line="360" w:lineRule="auto"/>
        <w:ind w:firstLine="709"/>
        <w:jc w:val="both"/>
        <w:rPr>
          <w:sz w:val="28"/>
          <w:szCs w:val="28"/>
        </w:rPr>
      </w:pPr>
      <w:r w:rsidRPr="008762D3">
        <w:rPr>
          <w:sz w:val="28"/>
          <w:szCs w:val="28"/>
        </w:rPr>
        <w:t>Затраты в зависимости от способов их включения в себестоимость работ подразделяются на:</w:t>
      </w:r>
    </w:p>
    <w:p w:rsidR="00005211" w:rsidRPr="008762D3" w:rsidRDefault="00005211" w:rsidP="008762D3">
      <w:pPr>
        <w:numPr>
          <w:ilvl w:val="0"/>
          <w:numId w:val="5"/>
        </w:numPr>
        <w:spacing w:line="360" w:lineRule="auto"/>
        <w:ind w:left="0" w:firstLine="709"/>
        <w:jc w:val="both"/>
        <w:rPr>
          <w:sz w:val="28"/>
          <w:szCs w:val="28"/>
        </w:rPr>
      </w:pPr>
      <w:r w:rsidRPr="008762D3">
        <w:rPr>
          <w:sz w:val="28"/>
          <w:szCs w:val="28"/>
        </w:rPr>
        <w:t>прямые - связанные с производством строительных работ, которые можно прямо и непосредственно включать в себестоимость работ по соответствующим объектам учета;</w:t>
      </w:r>
    </w:p>
    <w:p w:rsidR="00005211" w:rsidRPr="008762D3" w:rsidRDefault="00005211" w:rsidP="008762D3">
      <w:pPr>
        <w:numPr>
          <w:ilvl w:val="0"/>
          <w:numId w:val="5"/>
        </w:numPr>
        <w:spacing w:line="360" w:lineRule="auto"/>
        <w:ind w:left="0" w:firstLine="709"/>
        <w:jc w:val="both"/>
        <w:rPr>
          <w:sz w:val="28"/>
          <w:szCs w:val="28"/>
        </w:rPr>
      </w:pPr>
      <w:r w:rsidRPr="008762D3">
        <w:rPr>
          <w:sz w:val="28"/>
          <w:szCs w:val="28"/>
        </w:rPr>
        <w:t>косвенные (накладные) - связанные с организацией и управлением производством строительных работ, относящиеся к деятельности строительной организации в целом, которые включаются в себестоимость объектов учета с помощью специальных методов.</w:t>
      </w:r>
    </w:p>
    <w:p w:rsidR="00005211" w:rsidRPr="008762D3" w:rsidRDefault="00005211" w:rsidP="008762D3">
      <w:pPr>
        <w:spacing w:line="360" w:lineRule="auto"/>
        <w:ind w:firstLine="709"/>
        <w:jc w:val="both"/>
        <w:rPr>
          <w:sz w:val="28"/>
          <w:szCs w:val="28"/>
        </w:rPr>
      </w:pPr>
      <w:r w:rsidRPr="008762D3">
        <w:rPr>
          <w:sz w:val="28"/>
          <w:szCs w:val="28"/>
        </w:rPr>
        <w:t>Все расходы организации, зависящие от изменения объемов выполненных работ, можно подразделить на:</w:t>
      </w:r>
    </w:p>
    <w:p w:rsidR="00005211" w:rsidRPr="008762D3" w:rsidRDefault="00005211" w:rsidP="008762D3">
      <w:pPr>
        <w:numPr>
          <w:ilvl w:val="0"/>
          <w:numId w:val="6"/>
        </w:numPr>
        <w:spacing w:line="360" w:lineRule="auto"/>
        <w:ind w:left="0" w:firstLine="709"/>
        <w:jc w:val="both"/>
        <w:rPr>
          <w:sz w:val="28"/>
          <w:szCs w:val="28"/>
        </w:rPr>
      </w:pPr>
      <w:r w:rsidRPr="008762D3">
        <w:rPr>
          <w:sz w:val="28"/>
          <w:szCs w:val="28"/>
        </w:rPr>
        <w:t>постоянные - не зависящие непосредственно от объема строительных работ, их удельный размер в себестоимости при увеличении объема работ будет сокращаться, а при уменьшении увеличиваться;</w:t>
      </w:r>
    </w:p>
    <w:p w:rsidR="00005211" w:rsidRPr="008762D3" w:rsidRDefault="00005211" w:rsidP="008762D3">
      <w:pPr>
        <w:numPr>
          <w:ilvl w:val="0"/>
          <w:numId w:val="6"/>
        </w:numPr>
        <w:spacing w:line="360" w:lineRule="auto"/>
        <w:ind w:left="0" w:firstLine="709"/>
        <w:jc w:val="both"/>
        <w:rPr>
          <w:sz w:val="28"/>
          <w:szCs w:val="28"/>
        </w:rPr>
      </w:pPr>
      <w:r w:rsidRPr="008762D3">
        <w:rPr>
          <w:sz w:val="28"/>
          <w:szCs w:val="28"/>
        </w:rPr>
        <w:t>переменные - изменяющиеся пропорционально росту (снижению) объема выполняемых строительных работ.</w:t>
      </w:r>
    </w:p>
    <w:p w:rsidR="00005211" w:rsidRPr="008762D3" w:rsidRDefault="00005211" w:rsidP="008762D3">
      <w:pPr>
        <w:spacing w:line="360" w:lineRule="auto"/>
        <w:ind w:firstLine="709"/>
        <w:jc w:val="both"/>
        <w:rPr>
          <w:sz w:val="28"/>
          <w:szCs w:val="28"/>
        </w:rPr>
      </w:pPr>
      <w:r w:rsidRPr="008762D3">
        <w:rPr>
          <w:sz w:val="28"/>
          <w:szCs w:val="28"/>
        </w:rPr>
        <w:t>При выполнении строительной организацией в соответствии с заключенным договором проектных и других работ или услуг, не относящихся к строительным, в составе себестоимости общего объема работ, выполненного собственными силами, для них предусматривается дополнительная статья «Прочие производственные расходы».</w:t>
      </w:r>
    </w:p>
    <w:p w:rsidR="00005211" w:rsidRPr="008762D3" w:rsidRDefault="00005211" w:rsidP="008762D3">
      <w:pPr>
        <w:spacing w:line="360" w:lineRule="auto"/>
        <w:ind w:firstLine="709"/>
        <w:jc w:val="both"/>
        <w:rPr>
          <w:color w:val="000000"/>
          <w:sz w:val="28"/>
          <w:szCs w:val="28"/>
        </w:rPr>
      </w:pPr>
      <w:r w:rsidRPr="008762D3">
        <w:rPr>
          <w:color w:val="000000"/>
          <w:sz w:val="28"/>
          <w:szCs w:val="28"/>
        </w:rPr>
        <w:t>Учет затрат на производство строительных работ может быть организован в зависимости от видов объектов учета по позаказному методу или по методу накопления затрат за определенный период времени.</w:t>
      </w:r>
    </w:p>
    <w:p w:rsidR="00005211" w:rsidRPr="008762D3" w:rsidRDefault="00005211" w:rsidP="008762D3">
      <w:pPr>
        <w:spacing w:line="360" w:lineRule="auto"/>
        <w:ind w:firstLine="709"/>
        <w:jc w:val="both"/>
        <w:rPr>
          <w:sz w:val="28"/>
          <w:szCs w:val="28"/>
        </w:rPr>
      </w:pPr>
      <w:r w:rsidRPr="008762D3">
        <w:rPr>
          <w:sz w:val="28"/>
          <w:szCs w:val="28"/>
        </w:rPr>
        <w:t xml:space="preserve">Основным методом учета затрат на производство строительных работ в ООО "Исток" является показной метод, при котором объектом учета является отдельный заказ, открываемый на каждый объект строительства (вид работ) в соответствии с договором, заключенным с заказчиком, на производство работ, по которому ведется учет затрат нарастающим итогом до окончания выполнения работ по заказу. </w:t>
      </w:r>
    </w:p>
    <w:p w:rsidR="00005211" w:rsidRPr="008762D3" w:rsidRDefault="00005211" w:rsidP="008762D3">
      <w:pPr>
        <w:spacing w:line="360" w:lineRule="auto"/>
        <w:ind w:firstLine="709"/>
        <w:jc w:val="both"/>
        <w:rPr>
          <w:sz w:val="28"/>
          <w:szCs w:val="28"/>
        </w:rPr>
      </w:pPr>
      <w:r w:rsidRPr="008762D3">
        <w:rPr>
          <w:sz w:val="28"/>
          <w:szCs w:val="28"/>
        </w:rPr>
        <w:t xml:space="preserve">Учет затрат в производстве осуществляется на основе первичной учетной документации, оформленной в порядке установленном соответствующими нормативными актами. Первичная документация составляется с обязательным кодированием, обеспечивающим учет по объектам строительства и видам работ (в необходимых случаях в разрезе статей и элементов затрат), а также в разрезе участков, бригад строительной организации в соответствии с требованиями внутрипроизводственного хозрасчета. </w:t>
      </w:r>
    </w:p>
    <w:p w:rsidR="00005211" w:rsidRPr="008762D3" w:rsidRDefault="00005211" w:rsidP="008762D3">
      <w:pPr>
        <w:spacing w:line="360" w:lineRule="auto"/>
        <w:ind w:firstLine="709"/>
        <w:jc w:val="both"/>
        <w:rPr>
          <w:color w:val="000000"/>
          <w:sz w:val="28"/>
          <w:szCs w:val="28"/>
        </w:rPr>
      </w:pPr>
      <w:r w:rsidRPr="008762D3">
        <w:rPr>
          <w:color w:val="000000"/>
          <w:sz w:val="28"/>
          <w:szCs w:val="28"/>
        </w:rPr>
        <w:t>Метод накопления затрат за определенный период времени по видам работ и местам возникновения затрат предполагает совместное ведение учета затрат по однородным специальным видам работ или однотипным объектам с незначительной продолжительностью строительства. При этом определение себестоимости сданных заказчику работ производится расчетным путем исходя из соотношения фактических затрат по производству работ и их договорной стоимости.</w:t>
      </w:r>
    </w:p>
    <w:p w:rsidR="00005211" w:rsidRPr="008762D3" w:rsidRDefault="00005211"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Таким образом, в настоящее время номенклатуру статей затрат на производство и калькулирование себестоимости строительных работ строительно-монтажные организации определяют самостоятельно исходя из потребностей менеджмента на разных уровнях управления.</w:t>
      </w:r>
    </w:p>
    <w:p w:rsidR="00005211" w:rsidRPr="008762D3" w:rsidRDefault="00005211" w:rsidP="008762D3">
      <w:pPr>
        <w:spacing w:line="360" w:lineRule="auto"/>
        <w:ind w:firstLine="709"/>
        <w:jc w:val="both"/>
        <w:rPr>
          <w:sz w:val="28"/>
          <w:szCs w:val="28"/>
        </w:rPr>
      </w:pPr>
      <w:r w:rsidRPr="008762D3">
        <w:rPr>
          <w:sz w:val="28"/>
          <w:szCs w:val="28"/>
        </w:rPr>
        <w:t>Строительным организациям в качестве типовой рекомендуется группировка затрат на производство строительных работ по следующим статьям расходов: материалы; расходы на оплату труда рабочих; расходы по содержанию и эксплуатации строительных машин и механизмов; накладные расходы.</w:t>
      </w:r>
    </w:p>
    <w:p w:rsidR="00005211" w:rsidRPr="008762D3" w:rsidRDefault="00005211"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Далее детально рассмотрим</w:t>
      </w:r>
      <w:r w:rsidR="008762D3">
        <w:rPr>
          <w:rFonts w:ascii="Times New Roman" w:hAnsi="Times New Roman" w:cs="Times New Roman"/>
          <w:sz w:val="28"/>
          <w:szCs w:val="28"/>
        </w:rPr>
        <w:t xml:space="preserve"> </w:t>
      </w:r>
      <w:r w:rsidRPr="008762D3">
        <w:rPr>
          <w:rFonts w:ascii="Times New Roman" w:hAnsi="Times New Roman" w:cs="Times New Roman"/>
          <w:sz w:val="28"/>
          <w:szCs w:val="28"/>
        </w:rPr>
        <w:t>учет затрат согласно типовой группировке расходов в строительстве.</w:t>
      </w:r>
    </w:p>
    <w:p w:rsidR="004E1F1B" w:rsidRPr="008762D3" w:rsidRDefault="004E1F1B" w:rsidP="008762D3">
      <w:pPr>
        <w:pStyle w:val="ConsNonformat"/>
        <w:widowControl/>
        <w:spacing w:line="360" w:lineRule="auto"/>
        <w:ind w:right="0" w:firstLine="709"/>
        <w:jc w:val="both"/>
        <w:rPr>
          <w:rFonts w:ascii="Times New Roman" w:hAnsi="Times New Roman" w:cs="Times New Roman"/>
          <w:sz w:val="28"/>
          <w:szCs w:val="28"/>
        </w:rPr>
      </w:pPr>
    </w:p>
    <w:p w:rsidR="004E1F1B" w:rsidRPr="008762D3" w:rsidRDefault="00005211"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2.2</w:t>
      </w:r>
      <w:r w:rsidR="004E1F1B" w:rsidRPr="008762D3">
        <w:rPr>
          <w:rFonts w:ascii="Times New Roman" w:hAnsi="Times New Roman" w:cs="Times New Roman"/>
          <w:sz w:val="28"/>
          <w:szCs w:val="28"/>
        </w:rPr>
        <w:t xml:space="preserve"> Порядок учета материальных затрат в строительстве</w:t>
      </w:r>
    </w:p>
    <w:p w:rsidR="009143C8" w:rsidRPr="008762D3" w:rsidRDefault="009143C8" w:rsidP="008762D3">
      <w:pPr>
        <w:pStyle w:val="ConsNonformat"/>
        <w:widowControl/>
        <w:spacing w:line="360" w:lineRule="auto"/>
        <w:ind w:right="0" w:firstLine="709"/>
        <w:jc w:val="both"/>
        <w:rPr>
          <w:rFonts w:ascii="Times New Roman" w:hAnsi="Times New Roman" w:cs="Times New Roman"/>
          <w:sz w:val="28"/>
          <w:szCs w:val="28"/>
        </w:rPr>
      </w:pPr>
    </w:p>
    <w:p w:rsidR="004E1F1B" w:rsidRPr="008762D3" w:rsidRDefault="009143C8"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В структуре себестоимости работ строительно-монтажных организаций значительный удельный вес составляют</w:t>
      </w:r>
      <w:r w:rsidR="000E583A" w:rsidRPr="008762D3">
        <w:rPr>
          <w:rFonts w:ascii="Times New Roman" w:hAnsi="Times New Roman" w:cs="Times New Roman"/>
          <w:sz w:val="28"/>
          <w:szCs w:val="28"/>
        </w:rPr>
        <w:t xml:space="preserve"> материальные затраты. При выполнении строительно-монтажных работ (СМР) используются материальные ресурсы, образующие </w:t>
      </w:r>
      <w:r w:rsidR="00A90CE8" w:rsidRPr="008762D3">
        <w:rPr>
          <w:rFonts w:ascii="Times New Roman" w:hAnsi="Times New Roman" w:cs="Times New Roman"/>
          <w:sz w:val="28"/>
          <w:szCs w:val="28"/>
        </w:rPr>
        <w:t>основу строительной продукции – возводимых зданий и сооружений, отдельных видов строительных работ.</w:t>
      </w:r>
    </w:p>
    <w:p w:rsidR="004E1F1B" w:rsidRPr="005C7743" w:rsidRDefault="004E1F1B"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В статью «Материалы» включаются затраты на используемые непосредственно при выполнении строительных работ материалы, строительные конструкции, детали, топливо, электроэнергию, воду и другие виды материальных ресурсов</w:t>
      </w:r>
      <w:r w:rsidR="0036478E" w:rsidRPr="008762D3">
        <w:rPr>
          <w:rFonts w:ascii="Times New Roman" w:hAnsi="Times New Roman" w:cs="Times New Roman"/>
          <w:sz w:val="28"/>
          <w:szCs w:val="28"/>
        </w:rPr>
        <w:t xml:space="preserve"> [39</w:t>
      </w:r>
      <w:r w:rsidR="00ED6523" w:rsidRPr="008762D3">
        <w:rPr>
          <w:rFonts w:ascii="Times New Roman" w:hAnsi="Times New Roman" w:cs="Times New Roman"/>
          <w:sz w:val="28"/>
          <w:szCs w:val="28"/>
        </w:rPr>
        <w:t>]</w:t>
      </w:r>
      <w:r w:rsidR="0036478E" w:rsidRPr="008762D3">
        <w:rPr>
          <w:rFonts w:ascii="Times New Roman" w:hAnsi="Times New Roman" w:cs="Times New Roman"/>
          <w:sz w:val="28"/>
          <w:szCs w:val="28"/>
        </w:rPr>
        <w:t>.</w:t>
      </w:r>
    </w:p>
    <w:p w:rsidR="006B3086" w:rsidRPr="008762D3" w:rsidRDefault="006B3086"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В соответствии с п. 5 ПБУ 5/01 материалы принимаются к учету по их фактической себестоимости.</w:t>
      </w:r>
    </w:p>
    <w:p w:rsidR="00A16CB5" w:rsidRPr="008762D3" w:rsidRDefault="00A16CB5"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В соответствии с п. 68 Методических указаний по бухгалтерскому учету материально-производственных запасов, </w:t>
      </w:r>
      <w:r w:rsidR="00883230" w:rsidRPr="008762D3">
        <w:rPr>
          <w:rFonts w:ascii="Times New Roman" w:hAnsi="Times New Roman" w:cs="Times New Roman"/>
          <w:sz w:val="28"/>
          <w:szCs w:val="28"/>
        </w:rPr>
        <w:t>в фактическую себестоимость материалов, приобретенных за плату</w:t>
      </w:r>
      <w:r w:rsidR="00EB7EDB" w:rsidRPr="008762D3">
        <w:rPr>
          <w:rFonts w:ascii="Times New Roman" w:hAnsi="Times New Roman" w:cs="Times New Roman"/>
          <w:sz w:val="28"/>
          <w:szCs w:val="28"/>
        </w:rPr>
        <w:t>, включают:</w:t>
      </w:r>
    </w:p>
    <w:p w:rsidR="00EB7EDB" w:rsidRPr="008762D3" w:rsidRDefault="00EB7EDB"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стоимость материалов по договорным ценам;</w:t>
      </w:r>
    </w:p>
    <w:p w:rsidR="00EB7EDB" w:rsidRPr="008762D3" w:rsidRDefault="00EB7EDB"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транспортно-заготовительные расходы;</w:t>
      </w:r>
    </w:p>
    <w:p w:rsidR="00EB7EDB" w:rsidRPr="008762D3" w:rsidRDefault="00EB7EDB"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расходы по доведению материалов до состояния, в </w:t>
      </w:r>
      <w:r w:rsidR="002568B7" w:rsidRPr="008762D3">
        <w:rPr>
          <w:rFonts w:ascii="Times New Roman" w:hAnsi="Times New Roman" w:cs="Times New Roman"/>
          <w:sz w:val="28"/>
          <w:szCs w:val="28"/>
        </w:rPr>
        <w:t>котором</w:t>
      </w:r>
      <w:r w:rsidRPr="008762D3">
        <w:rPr>
          <w:rFonts w:ascii="Times New Roman" w:hAnsi="Times New Roman" w:cs="Times New Roman"/>
          <w:sz w:val="28"/>
          <w:szCs w:val="28"/>
        </w:rPr>
        <w:t xml:space="preserve"> они пригодны к использованию в предусмотренных </w:t>
      </w:r>
      <w:r w:rsidR="002568B7" w:rsidRPr="008762D3">
        <w:rPr>
          <w:rFonts w:ascii="Times New Roman" w:hAnsi="Times New Roman" w:cs="Times New Roman"/>
          <w:sz w:val="28"/>
          <w:szCs w:val="28"/>
        </w:rPr>
        <w:t>в организации целях.</w:t>
      </w:r>
    </w:p>
    <w:p w:rsidR="002568B7" w:rsidRPr="008762D3" w:rsidRDefault="002568B7"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Под стоимостью материалов по договорным ценам понимается сумма платы непосредственно за материалы, установленная соглашением сторон в возмездном договоре.</w:t>
      </w:r>
    </w:p>
    <w:p w:rsidR="00A63754" w:rsidRPr="008762D3" w:rsidRDefault="00A63754"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Транспорно-заготовительными расходами признаются затраты, непосредственно связанные с процессом заготовления и доставки материалов в организацию.</w:t>
      </w:r>
    </w:p>
    <w:p w:rsidR="00A63754" w:rsidRPr="008762D3" w:rsidRDefault="00A63754"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В </w:t>
      </w:r>
      <w:r w:rsidR="005B461A" w:rsidRPr="008762D3">
        <w:rPr>
          <w:rFonts w:ascii="Times New Roman" w:hAnsi="Times New Roman" w:cs="Times New Roman"/>
          <w:sz w:val="28"/>
          <w:szCs w:val="28"/>
        </w:rPr>
        <w:t>состав транспорно-заготовительных расходов</w:t>
      </w:r>
      <w:r w:rsidR="003A1A84" w:rsidRPr="008762D3">
        <w:rPr>
          <w:rFonts w:ascii="Times New Roman" w:hAnsi="Times New Roman" w:cs="Times New Roman"/>
          <w:sz w:val="28"/>
          <w:szCs w:val="28"/>
        </w:rPr>
        <w:t xml:space="preserve"> (ТЗР)</w:t>
      </w:r>
      <w:r w:rsidR="005B461A" w:rsidRPr="008762D3">
        <w:rPr>
          <w:rFonts w:ascii="Times New Roman" w:hAnsi="Times New Roman" w:cs="Times New Roman"/>
          <w:sz w:val="28"/>
          <w:szCs w:val="28"/>
        </w:rPr>
        <w:t xml:space="preserve"> входя</w:t>
      </w:r>
      <w:r w:rsidR="0015130D" w:rsidRPr="008762D3">
        <w:rPr>
          <w:rFonts w:ascii="Times New Roman" w:hAnsi="Times New Roman" w:cs="Times New Roman"/>
          <w:sz w:val="28"/>
          <w:szCs w:val="28"/>
        </w:rPr>
        <w:t>т</w:t>
      </w:r>
      <w:r w:rsidR="005B461A" w:rsidRPr="008762D3">
        <w:rPr>
          <w:rFonts w:ascii="Times New Roman" w:hAnsi="Times New Roman" w:cs="Times New Roman"/>
          <w:sz w:val="28"/>
          <w:szCs w:val="28"/>
        </w:rPr>
        <w:t>:</w:t>
      </w:r>
    </w:p>
    <w:p w:rsidR="005B461A" w:rsidRPr="008762D3" w:rsidRDefault="005B461A"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расходы по погрузке материалов в транспортные средства и их </w:t>
      </w:r>
      <w:r w:rsidR="0015130D" w:rsidRPr="008762D3">
        <w:rPr>
          <w:rFonts w:ascii="Times New Roman" w:hAnsi="Times New Roman" w:cs="Times New Roman"/>
          <w:sz w:val="28"/>
          <w:szCs w:val="28"/>
        </w:rPr>
        <w:t>транспортировке, подлежащие оплате покупателем сверх цены э</w:t>
      </w:r>
      <w:r w:rsidR="00646734" w:rsidRPr="008762D3">
        <w:rPr>
          <w:rFonts w:ascii="Times New Roman" w:hAnsi="Times New Roman" w:cs="Times New Roman"/>
          <w:sz w:val="28"/>
          <w:szCs w:val="28"/>
        </w:rPr>
        <w:t>тих материалов согласно договору;</w:t>
      </w:r>
    </w:p>
    <w:p w:rsidR="00646734" w:rsidRPr="008762D3" w:rsidRDefault="00646734"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расходы по содержанию заготовител</w:t>
      </w:r>
      <w:r w:rsidR="000443CF" w:rsidRPr="008762D3">
        <w:rPr>
          <w:rFonts w:ascii="Times New Roman" w:hAnsi="Times New Roman" w:cs="Times New Roman"/>
          <w:sz w:val="28"/>
          <w:szCs w:val="28"/>
        </w:rPr>
        <w:t>ьно-складского аппарата;</w:t>
      </w:r>
    </w:p>
    <w:p w:rsidR="000443CF" w:rsidRPr="008762D3" w:rsidRDefault="000443CF"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расходы по содержанию специальных заготовительных пунктов, складов</w:t>
      </w:r>
      <w:r w:rsidR="003B7B59" w:rsidRPr="008762D3">
        <w:rPr>
          <w:rFonts w:ascii="Times New Roman" w:hAnsi="Times New Roman" w:cs="Times New Roman"/>
          <w:sz w:val="28"/>
          <w:szCs w:val="28"/>
        </w:rPr>
        <w:t>, организованных в местах заготовок;</w:t>
      </w:r>
    </w:p>
    <w:p w:rsidR="003B7B59" w:rsidRPr="008762D3" w:rsidRDefault="003B7B59"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наценки (надбавки), комиссионные вознаграждения, уплачиваемые снабженческим, внешнеэкономическим и иным посредническим организациям;</w:t>
      </w:r>
    </w:p>
    <w:p w:rsidR="0071345E" w:rsidRPr="008762D3" w:rsidRDefault="0071345E"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плата за хранение материалов в местах приобретения, на железнодорожных станциях, портах, пристанях;</w:t>
      </w:r>
    </w:p>
    <w:p w:rsidR="0071345E" w:rsidRPr="008762D3" w:rsidRDefault="0071345E"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стоимость потерь по поставленным материалам в пути (недостача, порча), в пределах норм естественной убыли;</w:t>
      </w:r>
    </w:p>
    <w:p w:rsidR="0071345E" w:rsidRPr="005C7743" w:rsidRDefault="0071345E"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другие расходы</w:t>
      </w:r>
      <w:r w:rsidR="00C90F86" w:rsidRPr="008762D3">
        <w:rPr>
          <w:rFonts w:ascii="Times New Roman" w:hAnsi="Times New Roman" w:cs="Times New Roman"/>
          <w:sz w:val="28"/>
          <w:szCs w:val="28"/>
        </w:rPr>
        <w:t xml:space="preserve"> [</w:t>
      </w:r>
      <w:r w:rsidR="00E6624A" w:rsidRPr="008762D3">
        <w:rPr>
          <w:rFonts w:ascii="Times New Roman" w:hAnsi="Times New Roman" w:cs="Times New Roman"/>
          <w:sz w:val="28"/>
          <w:szCs w:val="28"/>
        </w:rPr>
        <w:t>11, с. 71</w:t>
      </w:r>
      <w:r w:rsidR="00C90F86" w:rsidRPr="008762D3">
        <w:rPr>
          <w:rFonts w:ascii="Times New Roman" w:hAnsi="Times New Roman" w:cs="Times New Roman"/>
          <w:sz w:val="28"/>
          <w:szCs w:val="28"/>
        </w:rPr>
        <w:t>]</w:t>
      </w:r>
      <w:r w:rsidR="009A7B49" w:rsidRPr="008762D3">
        <w:rPr>
          <w:rFonts w:ascii="Times New Roman" w:hAnsi="Times New Roman" w:cs="Times New Roman"/>
          <w:sz w:val="28"/>
          <w:szCs w:val="28"/>
        </w:rPr>
        <w:t>.</w:t>
      </w:r>
    </w:p>
    <w:p w:rsidR="004E1F1B" w:rsidRPr="008762D3" w:rsidRDefault="004E1F1B"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Расходы на доставку материальных ресурсов до приобъектного склада состоят из провозной платы до станции (порта, пристани) назначения с</w:t>
      </w:r>
      <w:r w:rsidR="00E6624A" w:rsidRPr="008762D3">
        <w:rPr>
          <w:rFonts w:ascii="Times New Roman" w:hAnsi="Times New Roman" w:cs="Times New Roman"/>
          <w:sz w:val="28"/>
          <w:szCs w:val="28"/>
        </w:rPr>
        <w:t>о всеми дополнительными сборами</w:t>
      </w:r>
      <w:r w:rsidR="00521FA8" w:rsidRPr="008762D3">
        <w:rPr>
          <w:rFonts w:ascii="Times New Roman" w:hAnsi="Times New Roman" w:cs="Times New Roman"/>
          <w:sz w:val="28"/>
          <w:szCs w:val="28"/>
        </w:rPr>
        <w:t xml:space="preserve"> [1 с. 198]</w:t>
      </w:r>
      <w:r w:rsidR="00E6624A" w:rsidRPr="008762D3">
        <w:rPr>
          <w:rFonts w:ascii="Times New Roman" w:hAnsi="Times New Roman" w:cs="Times New Roman"/>
          <w:sz w:val="28"/>
          <w:szCs w:val="28"/>
        </w:rPr>
        <w:t>.</w:t>
      </w:r>
    </w:p>
    <w:p w:rsidR="004E1F1B" w:rsidRPr="008762D3" w:rsidRDefault="004E1F1B"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В стоимость материальных ресурсов включаются также расходы на приобретение и ремонт тары и упаковки, полученных от поставщиков материальных ресурсов, за вычетом стоимости по цене возможного их использования.</w:t>
      </w:r>
    </w:p>
    <w:p w:rsidR="00DF78EA" w:rsidRPr="008762D3" w:rsidRDefault="00ED351A"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Согласно п.83 Методических указаний по бухгалтерскому учету материально-производственных запасов </w:t>
      </w:r>
      <w:r w:rsidR="003A1A84" w:rsidRPr="008762D3">
        <w:rPr>
          <w:rFonts w:ascii="Times New Roman" w:hAnsi="Times New Roman" w:cs="Times New Roman"/>
          <w:sz w:val="28"/>
          <w:szCs w:val="28"/>
        </w:rPr>
        <w:t>организация имеет право вести учет ТЗР путем:</w:t>
      </w:r>
    </w:p>
    <w:p w:rsidR="003A1A84" w:rsidRPr="008762D3" w:rsidRDefault="003A1A84"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отнесения ТЗР на балансовый счет 15 «Заготовление и приобретение материалов» согласно расчетным документам поставщика;</w:t>
      </w:r>
    </w:p>
    <w:p w:rsidR="003A1A84" w:rsidRPr="008762D3" w:rsidRDefault="003A1A84"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отнесения ТЗР на отдельный субсчет к балансовому счету 10 «Материалы»;</w:t>
      </w:r>
    </w:p>
    <w:p w:rsidR="003A1A84" w:rsidRPr="008762D3" w:rsidRDefault="003A1A84"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непосредственного включения ТЗР в фактическую себестоимость материала.</w:t>
      </w:r>
    </w:p>
    <w:p w:rsidR="003A1A84" w:rsidRPr="008762D3" w:rsidRDefault="00A85D5E"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Конкретный вариант учета ТЗР устанавливается организацией самостоятельно и отражается в учетной политике.</w:t>
      </w:r>
    </w:p>
    <w:p w:rsidR="00485806" w:rsidRPr="008762D3" w:rsidRDefault="00485806"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Учетной политикой ООО «Исток» установлено, что </w:t>
      </w:r>
      <w:r w:rsidR="0088428D" w:rsidRPr="008762D3">
        <w:rPr>
          <w:rFonts w:ascii="Times New Roman" w:hAnsi="Times New Roman" w:cs="Times New Roman"/>
          <w:sz w:val="28"/>
          <w:szCs w:val="28"/>
        </w:rPr>
        <w:t>т</w:t>
      </w:r>
      <w:r w:rsidR="00B750F4" w:rsidRPr="008762D3">
        <w:rPr>
          <w:rFonts w:ascii="Times New Roman" w:hAnsi="Times New Roman" w:cs="Times New Roman"/>
          <w:sz w:val="28"/>
          <w:szCs w:val="28"/>
        </w:rPr>
        <w:t>ранспортно-заготовительные расходы учитываются на отдельном субсчете «ТЗР» к балансовому счету 10.</w:t>
      </w:r>
    </w:p>
    <w:p w:rsidR="00816B9C" w:rsidRPr="008762D3" w:rsidRDefault="004E1F1B"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В ходе деятельности строительной организации может иметь место оборот возвратной тары. Если по условиям заключенного договора многооборотная тара подлежит возврату поставщику и является его собственностью, то в бухгалтерском учете строительной организации стоимость тары, в которой поступил товар, следует учитывать на забалансовом счете 002 «Товарно-материальные ценности, принятые на ответственное хранение». Также соглашением сторон может быть предусмотрено, что исполнение обязательства по договору (возврат многооборотной тары) обеспечивается денежной суммой, которую строительная организация перечисляет поставщику.</w:t>
      </w:r>
    </w:p>
    <w:p w:rsidR="004E1F1B" w:rsidRPr="008762D3" w:rsidRDefault="004E1F1B"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В бухгалтерском учете такую операцию необходимо отразить записью: Д-т 76 «Расчеты с разными дебиторами и кредиторами» К-т 51 «Расчетные счета».</w:t>
      </w:r>
    </w:p>
    <w:p w:rsidR="004E1F1B" w:rsidRPr="008762D3" w:rsidRDefault="004E1F1B"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В</w:t>
      </w:r>
      <w:r w:rsidR="008762D3">
        <w:rPr>
          <w:rFonts w:ascii="Times New Roman" w:hAnsi="Times New Roman" w:cs="Times New Roman"/>
          <w:sz w:val="28"/>
          <w:szCs w:val="28"/>
        </w:rPr>
        <w:t xml:space="preserve"> </w:t>
      </w:r>
      <w:r w:rsidRPr="008762D3">
        <w:rPr>
          <w:rFonts w:ascii="Times New Roman" w:hAnsi="Times New Roman" w:cs="Times New Roman"/>
          <w:sz w:val="28"/>
          <w:szCs w:val="28"/>
        </w:rPr>
        <w:t>том случае, если многооборотная тара была повреждена и виновной стороной оказалась строительная организация, она должна произвести ремонт за свой счет или возместить поставщику ущерб. У строительной организации данные расходы в соответствии с ПБУ 10/99 «Расходы организации» относятся к внереализационным расходам и учитываются при расчете налогооблагаемой прибыли.</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Из затрат на материалы исключается стоимость возвратных отходов. Под возвратным отходами понимаются остатки материалов, деталей и других материальных ресурсов, образовавшиеся в процессе выполнения строительных работ и утратившие полностью или частично потребительские качества исходных ресурсов.</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По статье «Материалы» не отражаются затраты на материалы, запасные части, энергию и смазочные материалы, предназначенные для содержания и эксплуатации строительных машин и механизмов; затраты на материалы, используемые в подсобных производствах, обслуживающих и прочих хозяйствах строительной организации, а также затраты на материалы, расходуемые на административно-хозяйственные нужды строительства, предусматриваемые в составе накладных расходов.</w:t>
      </w:r>
    </w:p>
    <w:p w:rsidR="00733615" w:rsidRPr="008762D3" w:rsidRDefault="00733615"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Учет строительных материалов осуществляется строительно-монтажными организациями на субсчете 1</w:t>
      </w:r>
      <w:r w:rsidR="00960169" w:rsidRPr="008762D3">
        <w:rPr>
          <w:rFonts w:ascii="Times New Roman" w:hAnsi="Times New Roman" w:cs="Times New Roman"/>
          <w:sz w:val="28"/>
          <w:szCs w:val="28"/>
        </w:rPr>
        <w:t xml:space="preserve"> «Сырье и материалы» счета 10. Н</w:t>
      </w:r>
      <w:r w:rsidRPr="008762D3">
        <w:rPr>
          <w:rFonts w:ascii="Times New Roman" w:hAnsi="Times New Roman" w:cs="Times New Roman"/>
          <w:sz w:val="28"/>
          <w:szCs w:val="28"/>
        </w:rPr>
        <w:t>а субсчете 2 «Покупные полуфабрикаты и комплектующие изделия, конструкции и детали» счета 10 учитывается стоимость строительных конструкции (деревянных, бетонных, железобетонных, металлических и др.) и деталей</w:t>
      </w:r>
      <w:r w:rsidR="00AD42A3" w:rsidRPr="008762D3">
        <w:rPr>
          <w:rFonts w:ascii="Times New Roman" w:hAnsi="Times New Roman" w:cs="Times New Roman"/>
          <w:sz w:val="28"/>
          <w:szCs w:val="28"/>
        </w:rPr>
        <w:t xml:space="preserve"> </w:t>
      </w:r>
      <w:r w:rsidR="00702B5B" w:rsidRPr="008762D3">
        <w:rPr>
          <w:rFonts w:ascii="Times New Roman" w:hAnsi="Times New Roman" w:cs="Times New Roman"/>
          <w:sz w:val="28"/>
          <w:szCs w:val="28"/>
        </w:rPr>
        <w:t>[</w:t>
      </w:r>
      <w:r w:rsidR="00AD42A3" w:rsidRPr="008762D3">
        <w:rPr>
          <w:rFonts w:ascii="Times New Roman" w:hAnsi="Times New Roman" w:cs="Times New Roman"/>
          <w:sz w:val="28"/>
          <w:szCs w:val="28"/>
        </w:rPr>
        <w:t>38</w:t>
      </w:r>
      <w:r w:rsidR="00702B5B" w:rsidRPr="008762D3">
        <w:rPr>
          <w:rFonts w:ascii="Times New Roman" w:hAnsi="Times New Roman" w:cs="Times New Roman"/>
          <w:sz w:val="28"/>
          <w:szCs w:val="28"/>
        </w:rPr>
        <w:t>]</w:t>
      </w:r>
      <w:r w:rsidR="00AD42A3" w:rsidRPr="008762D3">
        <w:rPr>
          <w:rFonts w:ascii="Times New Roman" w:hAnsi="Times New Roman" w:cs="Times New Roman"/>
          <w:sz w:val="28"/>
          <w:szCs w:val="28"/>
        </w:rPr>
        <w:t>.</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Статьей 745 ГК РФ установлена обязанность подрядчика по обеспечению строительными материалами,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Рассмотрим возможные варианты обеспечения строительства материалами. Наиболее традиционным является способ, когда строительные работы выполняются из материалов подрядчика. В этом случае материалы приходуются на баланс подрядчика и участвуют в формировании себестоимости строительных работ:</w:t>
      </w:r>
    </w:p>
    <w:p w:rsidR="005A4538" w:rsidRPr="008762D3" w:rsidRDefault="002F132F"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Д-т 10</w:t>
      </w:r>
      <w:r w:rsidR="00B601F2" w:rsidRPr="008762D3">
        <w:rPr>
          <w:rFonts w:ascii="Times New Roman" w:hAnsi="Times New Roman" w:cs="Times New Roman"/>
          <w:sz w:val="28"/>
          <w:szCs w:val="28"/>
          <w:vertAlign w:val="subscript"/>
        </w:rPr>
        <w:t>1</w:t>
      </w:r>
      <w:r w:rsidR="00F3042E" w:rsidRPr="008762D3">
        <w:rPr>
          <w:rFonts w:ascii="Times New Roman" w:hAnsi="Times New Roman" w:cs="Times New Roman"/>
          <w:sz w:val="28"/>
          <w:szCs w:val="28"/>
        </w:rPr>
        <w:t xml:space="preserve"> «</w:t>
      </w:r>
      <w:r w:rsidR="00614114" w:rsidRPr="008762D3">
        <w:rPr>
          <w:rFonts w:ascii="Times New Roman" w:hAnsi="Times New Roman" w:cs="Times New Roman"/>
          <w:sz w:val="28"/>
          <w:szCs w:val="28"/>
        </w:rPr>
        <w:t>Сырье и материалы»</w:t>
      </w:r>
      <w:r w:rsid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К-т 60</w:t>
      </w:r>
      <w:r w:rsidR="005A4538" w:rsidRPr="008762D3">
        <w:rPr>
          <w:rFonts w:ascii="Times New Roman" w:hAnsi="Times New Roman" w:cs="Times New Roman"/>
          <w:sz w:val="28"/>
          <w:szCs w:val="28"/>
        </w:rPr>
        <w:t xml:space="preserve"> </w:t>
      </w:r>
      <w:r w:rsidR="00427C47" w:rsidRPr="008762D3">
        <w:rPr>
          <w:rFonts w:ascii="Times New Roman" w:hAnsi="Times New Roman" w:cs="Times New Roman"/>
          <w:sz w:val="28"/>
          <w:szCs w:val="28"/>
        </w:rPr>
        <w:t>-</w:t>
      </w:r>
      <w:r w:rsidR="00B601F2" w:rsidRPr="008762D3">
        <w:rPr>
          <w:rFonts w:ascii="Times New Roman" w:hAnsi="Times New Roman" w:cs="Times New Roman"/>
          <w:sz w:val="28"/>
          <w:szCs w:val="28"/>
        </w:rPr>
        <w:t>18</w:t>
      </w:r>
      <w:r w:rsidR="00A90BF7" w:rsidRPr="008762D3">
        <w:rPr>
          <w:rFonts w:ascii="Times New Roman" w:hAnsi="Times New Roman" w:cs="Times New Roman"/>
          <w:sz w:val="28"/>
          <w:szCs w:val="28"/>
        </w:rPr>
        <w:t>0000</w:t>
      </w:r>
      <w:r w:rsidR="00427C47" w:rsidRPr="008762D3">
        <w:rPr>
          <w:rFonts w:ascii="Times New Roman" w:hAnsi="Times New Roman" w:cs="Times New Roman"/>
          <w:sz w:val="28"/>
          <w:szCs w:val="28"/>
        </w:rPr>
        <w:t xml:space="preserve"> руб.</w:t>
      </w:r>
      <w:r w:rsidRPr="008762D3">
        <w:rPr>
          <w:rFonts w:ascii="Times New Roman" w:hAnsi="Times New Roman" w:cs="Times New Roman"/>
          <w:sz w:val="28"/>
          <w:szCs w:val="28"/>
        </w:rPr>
        <w:t>- о</w:t>
      </w:r>
      <w:r w:rsidR="00F3042E" w:rsidRPr="008762D3">
        <w:rPr>
          <w:rFonts w:ascii="Times New Roman" w:hAnsi="Times New Roman" w:cs="Times New Roman"/>
          <w:sz w:val="28"/>
          <w:szCs w:val="28"/>
        </w:rPr>
        <w:t>приходованы полученный кирпич полуторный</w:t>
      </w:r>
      <w:r w:rsidR="00720F6E" w:rsidRPr="008762D3">
        <w:rPr>
          <w:rFonts w:ascii="Times New Roman" w:hAnsi="Times New Roman" w:cs="Times New Roman"/>
          <w:sz w:val="28"/>
          <w:szCs w:val="28"/>
        </w:rPr>
        <w:t xml:space="preserve"> от поставщика</w:t>
      </w:r>
      <w:r w:rsidR="00837628" w:rsidRPr="008762D3">
        <w:rPr>
          <w:rFonts w:ascii="Times New Roman" w:hAnsi="Times New Roman" w:cs="Times New Roman"/>
          <w:sz w:val="28"/>
          <w:szCs w:val="28"/>
        </w:rPr>
        <w:t xml:space="preserve"> без НДС</w:t>
      </w:r>
      <w:r w:rsidR="008F5724" w:rsidRPr="008762D3">
        <w:rPr>
          <w:rFonts w:ascii="Times New Roman" w:hAnsi="Times New Roman" w:cs="Times New Roman"/>
          <w:sz w:val="28"/>
          <w:szCs w:val="28"/>
        </w:rPr>
        <w:t>,</w:t>
      </w:r>
    </w:p>
    <w:p w:rsidR="004E1F1B" w:rsidRPr="008762D3" w:rsidRDefault="002F132F"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Д-т 19</w:t>
      </w:r>
      <w:r w:rsidR="008762D3">
        <w:rPr>
          <w:rFonts w:ascii="Times New Roman" w:hAnsi="Times New Roman" w:cs="Times New Roman"/>
          <w:sz w:val="28"/>
          <w:szCs w:val="28"/>
        </w:rPr>
        <w:t xml:space="preserve"> </w:t>
      </w:r>
      <w:r w:rsidRPr="008762D3">
        <w:rPr>
          <w:rFonts w:ascii="Times New Roman" w:hAnsi="Times New Roman" w:cs="Times New Roman"/>
          <w:sz w:val="28"/>
          <w:szCs w:val="28"/>
        </w:rPr>
        <w:t xml:space="preserve">К-т 60 </w:t>
      </w:r>
      <w:r w:rsidR="00427C47" w:rsidRPr="008762D3">
        <w:rPr>
          <w:rFonts w:ascii="Times New Roman" w:hAnsi="Times New Roman" w:cs="Times New Roman"/>
          <w:sz w:val="28"/>
          <w:szCs w:val="28"/>
        </w:rPr>
        <w:t>-</w:t>
      </w:r>
      <w:r w:rsidR="008762D3">
        <w:rPr>
          <w:rFonts w:ascii="Times New Roman" w:hAnsi="Times New Roman" w:cs="Times New Roman"/>
          <w:sz w:val="28"/>
          <w:szCs w:val="28"/>
        </w:rPr>
        <w:t xml:space="preserve"> </w:t>
      </w:r>
      <w:r w:rsidR="00B601F2" w:rsidRPr="008762D3">
        <w:rPr>
          <w:rFonts w:ascii="Times New Roman" w:hAnsi="Times New Roman" w:cs="Times New Roman"/>
          <w:sz w:val="28"/>
          <w:szCs w:val="28"/>
        </w:rPr>
        <w:t>32400</w:t>
      </w:r>
      <w:r w:rsidR="00427C47" w:rsidRPr="008762D3">
        <w:rPr>
          <w:rFonts w:ascii="Times New Roman" w:hAnsi="Times New Roman" w:cs="Times New Roman"/>
          <w:sz w:val="28"/>
          <w:szCs w:val="28"/>
        </w:rPr>
        <w:t xml:space="preserve"> руб.</w:t>
      </w:r>
      <w:r w:rsidRPr="008762D3">
        <w:rPr>
          <w:rFonts w:ascii="Times New Roman" w:hAnsi="Times New Roman" w:cs="Times New Roman"/>
          <w:sz w:val="28"/>
          <w:szCs w:val="28"/>
        </w:rPr>
        <w:t xml:space="preserve"> -</w:t>
      </w:r>
      <w:r w:rsidR="008762D3">
        <w:rPr>
          <w:rFonts w:ascii="Times New Roman" w:hAnsi="Times New Roman" w:cs="Times New Roman"/>
          <w:sz w:val="28"/>
          <w:szCs w:val="28"/>
        </w:rPr>
        <w:t xml:space="preserve"> </w:t>
      </w:r>
      <w:r w:rsidR="00837628" w:rsidRPr="008762D3">
        <w:rPr>
          <w:rFonts w:ascii="Times New Roman" w:hAnsi="Times New Roman" w:cs="Times New Roman"/>
          <w:sz w:val="28"/>
          <w:szCs w:val="28"/>
        </w:rPr>
        <w:t xml:space="preserve"> принят к учету</w:t>
      </w:r>
      <w:r w:rsidR="004E1F1B" w:rsidRPr="008762D3">
        <w:rPr>
          <w:rFonts w:ascii="Times New Roman" w:hAnsi="Times New Roman" w:cs="Times New Roman"/>
          <w:sz w:val="28"/>
          <w:szCs w:val="28"/>
        </w:rPr>
        <w:t xml:space="preserve"> НДС</w:t>
      </w:r>
      <w:r w:rsidR="00837628" w:rsidRPr="008762D3">
        <w:rPr>
          <w:rFonts w:ascii="Times New Roman" w:hAnsi="Times New Roman" w:cs="Times New Roman"/>
          <w:sz w:val="28"/>
          <w:szCs w:val="28"/>
        </w:rPr>
        <w:t xml:space="preserve"> по приобретенным </w:t>
      </w:r>
      <w:r w:rsidR="00A90BF7" w:rsidRPr="008762D3">
        <w:rPr>
          <w:rFonts w:ascii="Times New Roman" w:hAnsi="Times New Roman" w:cs="Times New Roman"/>
          <w:sz w:val="28"/>
          <w:szCs w:val="28"/>
        </w:rPr>
        <w:t>материалам</w:t>
      </w:r>
      <w:r w:rsidR="004E1F1B" w:rsidRPr="008762D3">
        <w:rPr>
          <w:rFonts w:ascii="Times New Roman" w:hAnsi="Times New Roman" w:cs="Times New Roman"/>
          <w:sz w:val="28"/>
          <w:szCs w:val="28"/>
        </w:rPr>
        <w:t>;</w:t>
      </w:r>
    </w:p>
    <w:p w:rsidR="00B601F2" w:rsidRPr="008762D3" w:rsidRDefault="00B601F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Д-т 10</w:t>
      </w:r>
      <w:r w:rsidRPr="008762D3">
        <w:rPr>
          <w:rFonts w:ascii="Times New Roman" w:hAnsi="Times New Roman" w:cs="Times New Roman"/>
          <w:sz w:val="28"/>
          <w:szCs w:val="28"/>
          <w:vertAlign w:val="subscript"/>
        </w:rPr>
        <w:t>тзр</w:t>
      </w:r>
      <w:r w:rsidR="008762D3">
        <w:rPr>
          <w:rFonts w:ascii="Times New Roman" w:hAnsi="Times New Roman" w:cs="Times New Roman"/>
          <w:sz w:val="28"/>
          <w:szCs w:val="28"/>
          <w:vertAlign w:val="subscript"/>
        </w:rPr>
        <w:t xml:space="preserve"> </w:t>
      </w:r>
      <w:r w:rsidR="00AA712E" w:rsidRPr="008762D3">
        <w:rPr>
          <w:rFonts w:ascii="Times New Roman" w:hAnsi="Times New Roman" w:cs="Times New Roman"/>
          <w:sz w:val="28"/>
          <w:szCs w:val="28"/>
        </w:rPr>
        <w:t>К-т 60 – 3750 руб. – услуги по доставке кирпича поставщиком</w:t>
      </w:r>
      <w:r w:rsidR="002471BC" w:rsidRPr="008762D3">
        <w:rPr>
          <w:rFonts w:ascii="Times New Roman" w:hAnsi="Times New Roman" w:cs="Times New Roman"/>
          <w:sz w:val="28"/>
          <w:szCs w:val="28"/>
        </w:rPr>
        <w:t xml:space="preserve"> без НДС</w:t>
      </w:r>
      <w:r w:rsidR="00AA712E" w:rsidRPr="008762D3">
        <w:rPr>
          <w:rFonts w:ascii="Times New Roman" w:hAnsi="Times New Roman" w:cs="Times New Roman"/>
          <w:sz w:val="28"/>
          <w:szCs w:val="28"/>
        </w:rPr>
        <w:t>;</w:t>
      </w:r>
    </w:p>
    <w:p w:rsidR="00AA712E" w:rsidRPr="008762D3" w:rsidRDefault="00AA712E"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Д-т 19</w:t>
      </w:r>
      <w:r w:rsidR="008762D3">
        <w:rPr>
          <w:rFonts w:ascii="Times New Roman" w:hAnsi="Times New Roman" w:cs="Times New Roman"/>
          <w:sz w:val="28"/>
          <w:szCs w:val="28"/>
        </w:rPr>
        <w:t xml:space="preserve"> </w:t>
      </w:r>
      <w:r w:rsidRPr="008762D3">
        <w:rPr>
          <w:rFonts w:ascii="Times New Roman" w:hAnsi="Times New Roman" w:cs="Times New Roman"/>
          <w:sz w:val="28"/>
          <w:szCs w:val="28"/>
        </w:rPr>
        <w:t>К-т 60 -</w:t>
      </w:r>
      <w:r w:rsidR="008762D3">
        <w:rPr>
          <w:rFonts w:ascii="Times New Roman" w:hAnsi="Times New Roman" w:cs="Times New Roman"/>
          <w:sz w:val="28"/>
          <w:szCs w:val="28"/>
        </w:rPr>
        <w:t xml:space="preserve"> </w:t>
      </w:r>
      <w:r w:rsidRPr="008762D3">
        <w:rPr>
          <w:rFonts w:ascii="Times New Roman" w:hAnsi="Times New Roman" w:cs="Times New Roman"/>
          <w:sz w:val="28"/>
          <w:szCs w:val="28"/>
        </w:rPr>
        <w:t>675 руб. -</w:t>
      </w:r>
      <w:r w:rsidR="008762D3">
        <w:rPr>
          <w:rFonts w:ascii="Times New Roman" w:hAnsi="Times New Roman" w:cs="Times New Roman"/>
          <w:sz w:val="28"/>
          <w:szCs w:val="28"/>
        </w:rPr>
        <w:t xml:space="preserve"> </w:t>
      </w:r>
      <w:r w:rsidRPr="008762D3">
        <w:rPr>
          <w:rFonts w:ascii="Times New Roman" w:hAnsi="Times New Roman" w:cs="Times New Roman"/>
          <w:sz w:val="28"/>
          <w:szCs w:val="28"/>
        </w:rPr>
        <w:t xml:space="preserve"> </w:t>
      </w:r>
      <w:r w:rsidR="002471BC" w:rsidRPr="008762D3">
        <w:rPr>
          <w:rFonts w:ascii="Times New Roman" w:hAnsi="Times New Roman" w:cs="Times New Roman"/>
          <w:sz w:val="28"/>
          <w:szCs w:val="28"/>
        </w:rPr>
        <w:t xml:space="preserve">принят к учету </w:t>
      </w:r>
      <w:r w:rsidRPr="008762D3">
        <w:rPr>
          <w:rFonts w:ascii="Times New Roman" w:hAnsi="Times New Roman" w:cs="Times New Roman"/>
          <w:sz w:val="28"/>
          <w:szCs w:val="28"/>
        </w:rPr>
        <w:t>НДС по транспортным услугам.</w:t>
      </w:r>
    </w:p>
    <w:p w:rsidR="00A53A74" w:rsidRPr="008762D3" w:rsidRDefault="00A53A74"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Д-т 10</w:t>
      </w:r>
      <w:r w:rsidRPr="008762D3">
        <w:rPr>
          <w:rFonts w:ascii="Times New Roman" w:hAnsi="Times New Roman" w:cs="Times New Roman"/>
          <w:sz w:val="28"/>
          <w:szCs w:val="28"/>
          <w:vertAlign w:val="subscript"/>
        </w:rPr>
        <w:t>1</w:t>
      </w:r>
      <w:r w:rsidR="008762D3">
        <w:rPr>
          <w:rFonts w:ascii="Times New Roman" w:hAnsi="Times New Roman" w:cs="Times New Roman"/>
          <w:sz w:val="28"/>
          <w:szCs w:val="28"/>
        </w:rPr>
        <w:t xml:space="preserve"> </w:t>
      </w:r>
      <w:r w:rsidRPr="008762D3">
        <w:rPr>
          <w:rFonts w:ascii="Times New Roman" w:hAnsi="Times New Roman" w:cs="Times New Roman"/>
          <w:sz w:val="28"/>
          <w:szCs w:val="28"/>
        </w:rPr>
        <w:t xml:space="preserve"> К-т 60 – </w:t>
      </w:r>
      <w:r w:rsidR="00BF54D0" w:rsidRPr="008762D3">
        <w:rPr>
          <w:rFonts w:ascii="Times New Roman" w:hAnsi="Times New Roman" w:cs="Times New Roman"/>
          <w:sz w:val="28"/>
          <w:szCs w:val="28"/>
        </w:rPr>
        <w:t>30508 руб. – оприходован раствор М-100</w:t>
      </w:r>
      <w:r w:rsidR="002471BC" w:rsidRPr="008762D3">
        <w:rPr>
          <w:rFonts w:ascii="Times New Roman" w:hAnsi="Times New Roman" w:cs="Times New Roman"/>
          <w:sz w:val="28"/>
          <w:szCs w:val="28"/>
        </w:rPr>
        <w:t xml:space="preserve"> без НДС</w:t>
      </w:r>
      <w:r w:rsidR="00BF54D0" w:rsidRPr="008762D3">
        <w:rPr>
          <w:rFonts w:ascii="Times New Roman" w:hAnsi="Times New Roman" w:cs="Times New Roman"/>
          <w:sz w:val="28"/>
          <w:szCs w:val="28"/>
        </w:rPr>
        <w:t>;</w:t>
      </w:r>
    </w:p>
    <w:p w:rsidR="00A53A74" w:rsidRPr="008762D3" w:rsidRDefault="00A53A74"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Д-т 19</w:t>
      </w:r>
      <w:r w:rsidR="008762D3">
        <w:rPr>
          <w:rFonts w:ascii="Times New Roman" w:hAnsi="Times New Roman" w:cs="Times New Roman"/>
          <w:sz w:val="28"/>
          <w:szCs w:val="28"/>
        </w:rPr>
        <w:t xml:space="preserve"> </w:t>
      </w:r>
      <w:r w:rsidRPr="008762D3">
        <w:rPr>
          <w:rFonts w:ascii="Times New Roman" w:hAnsi="Times New Roman" w:cs="Times New Roman"/>
          <w:sz w:val="28"/>
          <w:szCs w:val="28"/>
        </w:rPr>
        <w:t xml:space="preserve">К-т 60 </w:t>
      </w:r>
      <w:r w:rsidR="00BF54D0" w:rsidRPr="008762D3">
        <w:rPr>
          <w:rFonts w:ascii="Times New Roman" w:hAnsi="Times New Roman" w:cs="Times New Roman"/>
          <w:sz w:val="28"/>
          <w:szCs w:val="28"/>
        </w:rPr>
        <w:t>–</w:t>
      </w:r>
      <w:r w:rsidRPr="008762D3">
        <w:rPr>
          <w:rFonts w:ascii="Times New Roman" w:hAnsi="Times New Roman" w:cs="Times New Roman"/>
          <w:sz w:val="28"/>
          <w:szCs w:val="28"/>
        </w:rPr>
        <w:t xml:space="preserve"> 5492</w:t>
      </w:r>
      <w:r w:rsidR="00BF54D0" w:rsidRPr="008762D3">
        <w:rPr>
          <w:rFonts w:ascii="Times New Roman" w:hAnsi="Times New Roman" w:cs="Times New Roman"/>
          <w:sz w:val="28"/>
          <w:szCs w:val="28"/>
        </w:rPr>
        <w:t xml:space="preserve"> руб. –</w:t>
      </w:r>
      <w:r w:rsidR="00AD1791" w:rsidRPr="008762D3">
        <w:rPr>
          <w:rFonts w:ascii="Times New Roman" w:hAnsi="Times New Roman" w:cs="Times New Roman"/>
          <w:sz w:val="28"/>
          <w:szCs w:val="28"/>
        </w:rPr>
        <w:t xml:space="preserve"> </w:t>
      </w:r>
      <w:r w:rsidR="002471BC" w:rsidRPr="008762D3">
        <w:rPr>
          <w:rFonts w:ascii="Times New Roman" w:hAnsi="Times New Roman" w:cs="Times New Roman"/>
          <w:sz w:val="28"/>
          <w:szCs w:val="28"/>
        </w:rPr>
        <w:t>принят к учету</w:t>
      </w:r>
      <w:r w:rsidR="00BF54D0" w:rsidRPr="008762D3">
        <w:rPr>
          <w:rFonts w:ascii="Times New Roman" w:hAnsi="Times New Roman" w:cs="Times New Roman"/>
          <w:sz w:val="28"/>
          <w:szCs w:val="28"/>
        </w:rPr>
        <w:t xml:space="preserve"> НДС по полученным материалам</w:t>
      </w:r>
      <w:r w:rsidR="00B43442" w:rsidRPr="008762D3">
        <w:rPr>
          <w:rFonts w:ascii="Times New Roman" w:hAnsi="Times New Roman" w:cs="Times New Roman"/>
          <w:sz w:val="28"/>
          <w:szCs w:val="28"/>
        </w:rPr>
        <w:t>;</w:t>
      </w:r>
    </w:p>
    <w:p w:rsidR="00E44CF0" w:rsidRPr="008762D3" w:rsidRDefault="00E44CF0"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Д-т 10</w:t>
      </w:r>
      <w:r w:rsidRPr="008762D3">
        <w:rPr>
          <w:rFonts w:ascii="Times New Roman" w:hAnsi="Times New Roman" w:cs="Times New Roman"/>
          <w:sz w:val="28"/>
          <w:szCs w:val="28"/>
          <w:vertAlign w:val="subscript"/>
        </w:rPr>
        <w:t>тзр</w:t>
      </w:r>
      <w:r w:rsidR="008762D3">
        <w:rPr>
          <w:rFonts w:ascii="Times New Roman" w:hAnsi="Times New Roman" w:cs="Times New Roman"/>
          <w:sz w:val="28"/>
          <w:szCs w:val="28"/>
          <w:vertAlign w:val="subscript"/>
        </w:rPr>
        <w:t xml:space="preserve"> </w:t>
      </w:r>
      <w:r w:rsidRPr="008762D3">
        <w:rPr>
          <w:rFonts w:ascii="Times New Roman" w:hAnsi="Times New Roman" w:cs="Times New Roman"/>
          <w:sz w:val="28"/>
          <w:szCs w:val="28"/>
        </w:rPr>
        <w:t>К-т 76 – 1200 руб. – услуги по доставке раствора сторонней организацией.</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Оприходование материалов осуществляется на основании</w:t>
      </w:r>
      <w:r w:rsidR="00AB628B" w:rsidRPr="008762D3">
        <w:rPr>
          <w:rFonts w:ascii="Times New Roman" w:hAnsi="Times New Roman" w:cs="Times New Roman"/>
          <w:sz w:val="28"/>
          <w:szCs w:val="28"/>
        </w:rPr>
        <w:t xml:space="preserve"> поступивших от поставщиков сопроводительных документов</w:t>
      </w:r>
      <w:r w:rsidR="008F3BD0" w:rsidRPr="008762D3">
        <w:rPr>
          <w:rFonts w:ascii="Times New Roman" w:hAnsi="Times New Roman" w:cs="Times New Roman"/>
          <w:sz w:val="28"/>
          <w:szCs w:val="28"/>
        </w:rPr>
        <w:t xml:space="preserve"> (счет-фактур, товарных накладных, товарно-транспортных накладных и др.)</w:t>
      </w:r>
      <w:r w:rsidR="00296011" w:rsidRPr="008762D3">
        <w:rPr>
          <w:rFonts w:ascii="Times New Roman" w:hAnsi="Times New Roman" w:cs="Times New Roman"/>
          <w:sz w:val="28"/>
          <w:szCs w:val="28"/>
        </w:rPr>
        <w:t xml:space="preserve"> путем составления</w:t>
      </w:r>
      <w:r w:rsidR="008762D3">
        <w:rPr>
          <w:rFonts w:ascii="Times New Roman" w:hAnsi="Times New Roman" w:cs="Times New Roman"/>
          <w:sz w:val="28"/>
          <w:szCs w:val="28"/>
        </w:rPr>
        <w:t xml:space="preserve"> </w:t>
      </w:r>
      <w:r w:rsidRPr="008762D3">
        <w:rPr>
          <w:rFonts w:ascii="Times New Roman" w:hAnsi="Times New Roman" w:cs="Times New Roman"/>
          <w:sz w:val="28"/>
          <w:szCs w:val="28"/>
        </w:rPr>
        <w:t>приходного ордера (форма №</w:t>
      </w:r>
      <w:r w:rsidR="00296011" w:rsidRPr="008762D3">
        <w:rPr>
          <w:rFonts w:ascii="Times New Roman" w:hAnsi="Times New Roman" w:cs="Times New Roman"/>
          <w:sz w:val="28"/>
          <w:szCs w:val="28"/>
        </w:rPr>
        <w:t xml:space="preserve"> </w:t>
      </w:r>
      <w:r w:rsidRPr="008762D3">
        <w:rPr>
          <w:rFonts w:ascii="Times New Roman" w:hAnsi="Times New Roman" w:cs="Times New Roman"/>
          <w:sz w:val="28"/>
          <w:szCs w:val="28"/>
        </w:rPr>
        <w:t>М-4). При приемке материалов, поступивших без документов, или при обнаружении несоответствия количества и качества материалов сопроводительным документам составляется акт о приемке материалов (форма №М-7), который может служить основанием для предъявления претензий поставщику.</w:t>
      </w:r>
    </w:p>
    <w:p w:rsidR="00F3042E" w:rsidRPr="008762D3" w:rsidRDefault="00FB627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При отпуске МПЗ в производство и ином выбытии их оценка осуществляется в соответствии с п. 16 ПБУ 5/01 одним из следующих способов:</w:t>
      </w:r>
    </w:p>
    <w:p w:rsidR="00FB6272" w:rsidRPr="008762D3" w:rsidRDefault="00FB627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по себестоимости каждой единицы запасов;</w:t>
      </w:r>
    </w:p>
    <w:p w:rsidR="00FB6272" w:rsidRPr="008762D3" w:rsidRDefault="00FB627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по средней себестоимости;</w:t>
      </w:r>
    </w:p>
    <w:p w:rsidR="00FB6272" w:rsidRPr="008762D3" w:rsidRDefault="00FB627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по себестоимости первых по времени приобретения МПЗ (способ ФИФО);</w:t>
      </w:r>
    </w:p>
    <w:p w:rsidR="00FB6272" w:rsidRPr="008762D3" w:rsidRDefault="00FB627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по себестоимости последних по времени приобретения</w:t>
      </w:r>
      <w:r w:rsidR="008762D3">
        <w:rPr>
          <w:rFonts w:ascii="Times New Roman" w:hAnsi="Times New Roman" w:cs="Times New Roman"/>
          <w:sz w:val="28"/>
          <w:szCs w:val="28"/>
        </w:rPr>
        <w:t xml:space="preserve"> </w:t>
      </w:r>
      <w:r w:rsidRPr="008762D3">
        <w:rPr>
          <w:rFonts w:ascii="Times New Roman" w:hAnsi="Times New Roman" w:cs="Times New Roman"/>
          <w:sz w:val="28"/>
          <w:szCs w:val="28"/>
        </w:rPr>
        <w:t>(способ ЛИФО)</w:t>
      </w:r>
      <w:r w:rsidR="00EE1905" w:rsidRPr="008762D3">
        <w:rPr>
          <w:rFonts w:ascii="Times New Roman" w:hAnsi="Times New Roman" w:cs="Times New Roman"/>
          <w:sz w:val="28"/>
          <w:szCs w:val="28"/>
        </w:rPr>
        <w:t>.</w:t>
      </w:r>
    </w:p>
    <w:p w:rsidR="0088428D" w:rsidRPr="008762D3" w:rsidRDefault="00BE5105"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Учетной политикой ООО «Исток»</w:t>
      </w:r>
      <w:r w:rsidR="005538A2" w:rsidRPr="008762D3">
        <w:rPr>
          <w:rFonts w:ascii="Times New Roman" w:hAnsi="Times New Roman" w:cs="Times New Roman"/>
          <w:sz w:val="28"/>
          <w:szCs w:val="28"/>
        </w:rPr>
        <w:t xml:space="preserve"> установлено, что стоимость материалов, расходуемых на производство СМР, в бухгалтерском и налоговом учете </w:t>
      </w:r>
      <w:r w:rsidR="00BD041F" w:rsidRPr="008762D3">
        <w:rPr>
          <w:rFonts w:ascii="Times New Roman" w:hAnsi="Times New Roman" w:cs="Times New Roman"/>
          <w:sz w:val="28"/>
          <w:szCs w:val="28"/>
        </w:rPr>
        <w:t>определяется по средней стоимости их приобретения в текущем месяце.</w:t>
      </w:r>
    </w:p>
    <w:p w:rsidR="00E83FF8" w:rsidRPr="008762D3" w:rsidRDefault="00937DA8"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Средняя себестоимость определяется по каждому виду запасов путем деления общей себестоимости вида запасов на их количество, включая остатки на начало месяца.</w:t>
      </w:r>
    </w:p>
    <w:p w:rsidR="00442F46" w:rsidRPr="008762D3" w:rsidRDefault="00C97C0A"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Рассмотрим</w:t>
      </w:r>
      <w:r w:rsidR="008762D3">
        <w:rPr>
          <w:rFonts w:ascii="Times New Roman" w:hAnsi="Times New Roman" w:cs="Times New Roman"/>
          <w:sz w:val="28"/>
          <w:szCs w:val="28"/>
        </w:rPr>
        <w:t xml:space="preserve"> </w:t>
      </w:r>
      <w:r w:rsidRPr="008762D3">
        <w:rPr>
          <w:rFonts w:ascii="Times New Roman" w:hAnsi="Times New Roman" w:cs="Times New Roman"/>
          <w:sz w:val="28"/>
          <w:szCs w:val="28"/>
        </w:rPr>
        <w:t>порядок определения стоимости</w:t>
      </w:r>
      <w:r w:rsidR="00481780" w:rsidRPr="008762D3">
        <w:rPr>
          <w:rFonts w:ascii="Times New Roman" w:hAnsi="Times New Roman" w:cs="Times New Roman"/>
          <w:sz w:val="28"/>
          <w:szCs w:val="28"/>
        </w:rPr>
        <w:t xml:space="preserve"> материалов, отпущенных на выполнение СМР в ООО «Исток».</w:t>
      </w:r>
      <w:r w:rsidR="007309D1" w:rsidRPr="008762D3">
        <w:rPr>
          <w:rFonts w:ascii="Times New Roman" w:hAnsi="Times New Roman" w:cs="Times New Roman"/>
          <w:sz w:val="28"/>
          <w:szCs w:val="28"/>
        </w:rPr>
        <w:t xml:space="preserve"> Исходные данные дл</w:t>
      </w:r>
      <w:r w:rsidR="00134F19" w:rsidRPr="008762D3">
        <w:rPr>
          <w:rFonts w:ascii="Times New Roman" w:hAnsi="Times New Roman" w:cs="Times New Roman"/>
          <w:sz w:val="28"/>
          <w:szCs w:val="28"/>
        </w:rPr>
        <w:t xml:space="preserve">я расчета представлены в </w:t>
      </w:r>
      <w:r w:rsidR="000440F9" w:rsidRPr="008762D3">
        <w:rPr>
          <w:rFonts w:ascii="Times New Roman" w:hAnsi="Times New Roman" w:cs="Times New Roman"/>
          <w:sz w:val="28"/>
          <w:szCs w:val="28"/>
        </w:rPr>
        <w:t>Приложении</w:t>
      </w:r>
      <w:r w:rsidR="00AD42A3" w:rsidRPr="008762D3">
        <w:rPr>
          <w:rFonts w:ascii="Times New Roman" w:hAnsi="Times New Roman" w:cs="Times New Roman"/>
          <w:sz w:val="28"/>
          <w:szCs w:val="28"/>
        </w:rPr>
        <w:t xml:space="preserve"> 1</w:t>
      </w:r>
      <w:r w:rsidR="00442F46" w:rsidRPr="008762D3">
        <w:rPr>
          <w:rFonts w:ascii="Times New Roman" w:hAnsi="Times New Roman" w:cs="Times New Roman"/>
          <w:sz w:val="28"/>
          <w:szCs w:val="28"/>
        </w:rPr>
        <w:t>.</w:t>
      </w:r>
      <w:r w:rsidR="00134F19" w:rsidRPr="008762D3">
        <w:rPr>
          <w:rFonts w:ascii="Times New Roman" w:hAnsi="Times New Roman" w:cs="Times New Roman"/>
          <w:sz w:val="28"/>
          <w:szCs w:val="28"/>
        </w:rPr>
        <w:t xml:space="preserve"> </w:t>
      </w:r>
    </w:p>
    <w:p w:rsidR="00481780" w:rsidRPr="008762D3" w:rsidRDefault="007309D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1F1717" w:rsidRPr="008762D3">
        <w:rPr>
          <w:rFonts w:ascii="Times New Roman" w:hAnsi="Times New Roman" w:cs="Times New Roman"/>
          <w:sz w:val="28"/>
          <w:szCs w:val="28"/>
        </w:rPr>
        <w:t>Определим среднюю стоимость единицы кирпича полуторного одинарного</w:t>
      </w:r>
      <w:r w:rsidR="00F77935" w:rsidRPr="008762D3">
        <w:rPr>
          <w:rFonts w:ascii="Times New Roman" w:hAnsi="Times New Roman" w:cs="Times New Roman"/>
          <w:sz w:val="28"/>
          <w:szCs w:val="28"/>
        </w:rPr>
        <w:t>: (15000+180000)</w:t>
      </w:r>
      <w:r w:rsidR="00BF02FD" w:rsidRPr="008762D3">
        <w:rPr>
          <w:rFonts w:ascii="Times New Roman" w:hAnsi="Times New Roman" w:cs="Times New Roman"/>
          <w:sz w:val="28"/>
          <w:szCs w:val="28"/>
        </w:rPr>
        <w:t>:(2500+36000)=5,06 руб.</w:t>
      </w:r>
      <w:r w:rsidR="00D17B38" w:rsidRPr="008762D3">
        <w:rPr>
          <w:rFonts w:ascii="Times New Roman" w:hAnsi="Times New Roman" w:cs="Times New Roman"/>
          <w:sz w:val="28"/>
          <w:szCs w:val="28"/>
        </w:rPr>
        <w:t>/шт.</w:t>
      </w:r>
    </w:p>
    <w:p w:rsidR="00481780" w:rsidRPr="008762D3" w:rsidRDefault="00FC5D8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Стоимость списанного на производство СМР кирпича полуторного одинарного составит 187220 руб. (37000 шт. * 5,06 руб./шт.)</w:t>
      </w:r>
    </w:p>
    <w:p w:rsidR="004D5EE3" w:rsidRPr="008762D3" w:rsidRDefault="00415824"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Поскольку в течение месяца кирпич силикатный одинарный не приобретался, то средняя себестоимость единицы</w:t>
      </w:r>
      <w:r w:rsidR="00293712" w:rsidRPr="008762D3">
        <w:rPr>
          <w:rFonts w:ascii="Times New Roman" w:hAnsi="Times New Roman" w:cs="Times New Roman"/>
          <w:sz w:val="28"/>
          <w:szCs w:val="28"/>
        </w:rPr>
        <w:t xml:space="preserve"> при отпуске его в производство будет такой же, как и на начало месяца, т.е. 7,5 руб./шт.</w:t>
      </w:r>
      <w:r w:rsidRPr="008762D3">
        <w:rPr>
          <w:rFonts w:ascii="Times New Roman" w:hAnsi="Times New Roman" w:cs="Times New Roman"/>
          <w:sz w:val="28"/>
          <w:szCs w:val="28"/>
        </w:rPr>
        <w:t xml:space="preserve"> </w:t>
      </w:r>
      <w:r w:rsidR="004D5EE3" w:rsidRPr="008762D3">
        <w:rPr>
          <w:rFonts w:ascii="Times New Roman" w:hAnsi="Times New Roman" w:cs="Times New Roman"/>
          <w:sz w:val="28"/>
          <w:szCs w:val="28"/>
        </w:rPr>
        <w:t>Значит, стоимость списанного кирпича составит 48375 руб. (6450 шт. * 7,5 руб./шт.).</w:t>
      </w:r>
    </w:p>
    <w:p w:rsidR="004D5EE3" w:rsidRPr="008762D3" w:rsidRDefault="009E0FD6"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Стоимость списанного раствора составит 30508 руб.</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Д-т 20 К-т 10</w:t>
      </w:r>
      <w:r w:rsidR="00CA590D" w:rsidRPr="008762D3">
        <w:rPr>
          <w:rFonts w:ascii="Times New Roman" w:hAnsi="Times New Roman" w:cs="Times New Roman"/>
          <w:sz w:val="28"/>
          <w:szCs w:val="28"/>
          <w:vertAlign w:val="subscript"/>
        </w:rPr>
        <w:t>1</w:t>
      </w:r>
      <w:r w:rsidRPr="008762D3">
        <w:rPr>
          <w:rFonts w:ascii="Times New Roman" w:hAnsi="Times New Roman" w:cs="Times New Roman"/>
          <w:sz w:val="28"/>
          <w:szCs w:val="28"/>
        </w:rPr>
        <w:t xml:space="preserve"> –</w:t>
      </w:r>
      <w:r w:rsidR="008762D3">
        <w:rPr>
          <w:rFonts w:ascii="Times New Roman" w:hAnsi="Times New Roman" w:cs="Times New Roman"/>
          <w:sz w:val="28"/>
          <w:szCs w:val="28"/>
        </w:rPr>
        <w:t xml:space="preserve"> </w:t>
      </w:r>
      <w:r w:rsidR="00CA590D" w:rsidRPr="008762D3">
        <w:rPr>
          <w:rFonts w:ascii="Times New Roman" w:hAnsi="Times New Roman" w:cs="Times New Roman"/>
          <w:sz w:val="28"/>
          <w:szCs w:val="28"/>
        </w:rPr>
        <w:t>266103 руб. - списаны</w:t>
      </w:r>
      <w:r w:rsidRPr="008762D3">
        <w:rPr>
          <w:rFonts w:ascii="Times New Roman" w:hAnsi="Times New Roman" w:cs="Times New Roman"/>
          <w:sz w:val="28"/>
          <w:szCs w:val="28"/>
        </w:rPr>
        <w:t xml:space="preserve"> материалы в производство</w:t>
      </w:r>
      <w:r w:rsidR="00CA590D" w:rsidRPr="008762D3">
        <w:rPr>
          <w:rFonts w:ascii="Times New Roman" w:hAnsi="Times New Roman" w:cs="Times New Roman"/>
          <w:sz w:val="28"/>
          <w:szCs w:val="28"/>
        </w:rPr>
        <w:t xml:space="preserve"> СМР</w:t>
      </w:r>
      <w:r w:rsidRPr="008762D3">
        <w:rPr>
          <w:rFonts w:ascii="Times New Roman" w:hAnsi="Times New Roman" w:cs="Times New Roman"/>
          <w:sz w:val="28"/>
          <w:szCs w:val="28"/>
        </w:rPr>
        <w:t>.</w:t>
      </w:r>
    </w:p>
    <w:p w:rsidR="003428EC" w:rsidRPr="008762D3" w:rsidRDefault="003428EC"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Кроме того</w:t>
      </w:r>
      <w:r w:rsidR="00E73C85" w:rsidRPr="008762D3">
        <w:rPr>
          <w:rFonts w:ascii="Times New Roman" w:hAnsi="Times New Roman" w:cs="Times New Roman"/>
          <w:sz w:val="28"/>
          <w:szCs w:val="28"/>
        </w:rPr>
        <w:t>,</w:t>
      </w:r>
      <w:r w:rsidRPr="008762D3">
        <w:rPr>
          <w:rFonts w:ascii="Times New Roman" w:hAnsi="Times New Roman" w:cs="Times New Roman"/>
          <w:sz w:val="28"/>
          <w:szCs w:val="28"/>
        </w:rPr>
        <w:t xml:space="preserve"> следует списать транспортно-заготовительные расходы</w:t>
      </w:r>
      <w:r w:rsidR="00E73C85" w:rsidRPr="008762D3">
        <w:rPr>
          <w:rFonts w:ascii="Times New Roman" w:hAnsi="Times New Roman" w:cs="Times New Roman"/>
          <w:sz w:val="28"/>
          <w:szCs w:val="28"/>
        </w:rPr>
        <w:t>.</w:t>
      </w:r>
    </w:p>
    <w:p w:rsidR="00E73C85" w:rsidRDefault="00CE576E"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Расчет стоимости ТЗР, подлежащих списанию на произв</w:t>
      </w:r>
      <w:r w:rsidR="00DF13B4" w:rsidRPr="008762D3">
        <w:rPr>
          <w:rFonts w:ascii="Times New Roman" w:hAnsi="Times New Roman" w:cs="Times New Roman"/>
          <w:sz w:val="28"/>
          <w:szCs w:val="28"/>
        </w:rPr>
        <w:t>одство, приведен в таблице 2.2</w:t>
      </w:r>
      <w:r w:rsidR="00442F46" w:rsidRPr="008762D3">
        <w:rPr>
          <w:rFonts w:ascii="Times New Roman" w:hAnsi="Times New Roman" w:cs="Times New Roman"/>
          <w:sz w:val="28"/>
          <w:szCs w:val="28"/>
        </w:rPr>
        <w:t>.1</w:t>
      </w:r>
    </w:p>
    <w:p w:rsidR="005C7743" w:rsidRPr="008762D3" w:rsidRDefault="005C7743" w:rsidP="008762D3">
      <w:pPr>
        <w:pStyle w:val="ConsNormal"/>
        <w:widowControl/>
        <w:spacing w:line="360" w:lineRule="auto"/>
        <w:ind w:right="0" w:firstLine="709"/>
        <w:jc w:val="both"/>
        <w:rPr>
          <w:rFonts w:ascii="Times New Roman" w:hAnsi="Times New Roman" w:cs="Times New Roman"/>
          <w:sz w:val="28"/>
          <w:szCs w:val="28"/>
        </w:rPr>
      </w:pPr>
    </w:p>
    <w:p w:rsidR="00E87C8A" w:rsidRPr="008762D3" w:rsidRDefault="00DF13B4"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Таблица 2.2</w:t>
      </w:r>
      <w:r w:rsidR="00442F46" w:rsidRPr="008762D3">
        <w:rPr>
          <w:rFonts w:ascii="Times New Roman" w:hAnsi="Times New Roman" w:cs="Times New Roman"/>
          <w:sz w:val="28"/>
          <w:szCs w:val="28"/>
        </w:rPr>
        <w:t>.1</w:t>
      </w:r>
      <w:r w:rsidR="005C7743">
        <w:rPr>
          <w:rFonts w:ascii="Times New Roman" w:hAnsi="Times New Roman" w:cs="Times New Roman"/>
          <w:sz w:val="28"/>
          <w:szCs w:val="28"/>
        </w:rPr>
        <w:t xml:space="preserve">. </w:t>
      </w:r>
      <w:r w:rsidR="00E87C8A" w:rsidRPr="008762D3">
        <w:rPr>
          <w:rFonts w:ascii="Times New Roman" w:hAnsi="Times New Roman" w:cs="Times New Roman"/>
          <w:sz w:val="28"/>
          <w:szCs w:val="28"/>
        </w:rPr>
        <w:t>Распределение ТЗР между расходами на производство и остатками материалов на складе</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2704"/>
        <w:gridCol w:w="2705"/>
      </w:tblGrid>
      <w:tr w:rsidR="004C3B01" w:rsidRPr="008762D3">
        <w:trPr>
          <w:trHeight w:val="526"/>
        </w:trPr>
        <w:tc>
          <w:tcPr>
            <w:tcW w:w="3240" w:type="dxa"/>
          </w:tcPr>
          <w:p w:rsidR="004C3B01" w:rsidRPr="005C7743" w:rsidRDefault="004C3B01" w:rsidP="005C7743">
            <w:pPr>
              <w:pStyle w:val="ConsNormal"/>
              <w:spacing w:line="360" w:lineRule="auto"/>
              <w:ind w:right="0" w:firstLine="12"/>
              <w:jc w:val="both"/>
              <w:rPr>
                <w:rFonts w:ascii="Times New Roman" w:hAnsi="Times New Roman" w:cs="Times New Roman"/>
              </w:rPr>
            </w:pPr>
            <w:r w:rsidRPr="005C7743">
              <w:rPr>
                <w:rFonts w:ascii="Times New Roman" w:hAnsi="Times New Roman" w:cs="Times New Roman"/>
              </w:rPr>
              <w:t>Наименование показателя</w:t>
            </w:r>
          </w:p>
        </w:tc>
        <w:tc>
          <w:tcPr>
            <w:tcW w:w="2704" w:type="dxa"/>
          </w:tcPr>
          <w:p w:rsidR="004C3B01" w:rsidRPr="005C7743" w:rsidRDefault="004C3B01" w:rsidP="005C7743">
            <w:pPr>
              <w:pStyle w:val="ConsNormal"/>
              <w:spacing w:line="360" w:lineRule="auto"/>
              <w:ind w:right="0" w:firstLine="12"/>
              <w:jc w:val="both"/>
              <w:rPr>
                <w:rFonts w:ascii="Times New Roman" w:hAnsi="Times New Roman" w:cs="Times New Roman"/>
              </w:rPr>
            </w:pPr>
            <w:r w:rsidRPr="005C7743">
              <w:rPr>
                <w:rFonts w:ascii="Times New Roman" w:hAnsi="Times New Roman" w:cs="Times New Roman"/>
              </w:rPr>
              <w:t>Средняя стоимость материала, руб.</w:t>
            </w:r>
          </w:p>
        </w:tc>
        <w:tc>
          <w:tcPr>
            <w:tcW w:w="2705" w:type="dxa"/>
          </w:tcPr>
          <w:p w:rsidR="004C3B01" w:rsidRPr="005C7743" w:rsidRDefault="004C3B01" w:rsidP="005C7743">
            <w:pPr>
              <w:pStyle w:val="ConsNormal"/>
              <w:spacing w:line="360" w:lineRule="auto"/>
              <w:ind w:right="0" w:firstLine="12"/>
              <w:jc w:val="both"/>
              <w:rPr>
                <w:rFonts w:ascii="Times New Roman" w:hAnsi="Times New Roman" w:cs="Times New Roman"/>
              </w:rPr>
            </w:pPr>
            <w:r w:rsidRPr="005C7743">
              <w:rPr>
                <w:rFonts w:ascii="Times New Roman" w:hAnsi="Times New Roman" w:cs="Times New Roman"/>
              </w:rPr>
              <w:t>Сумма ТЗР, руб.</w:t>
            </w:r>
          </w:p>
        </w:tc>
      </w:tr>
      <w:tr w:rsidR="004C3B01" w:rsidRPr="008762D3">
        <w:trPr>
          <w:trHeight w:val="422"/>
        </w:trPr>
        <w:tc>
          <w:tcPr>
            <w:tcW w:w="3240" w:type="dxa"/>
          </w:tcPr>
          <w:p w:rsidR="004C3B01" w:rsidRPr="005C7743" w:rsidRDefault="00490A30" w:rsidP="005C7743">
            <w:pPr>
              <w:pStyle w:val="ConsNormal"/>
              <w:spacing w:line="360" w:lineRule="auto"/>
              <w:ind w:right="0" w:firstLine="12"/>
              <w:jc w:val="both"/>
              <w:rPr>
                <w:rFonts w:ascii="Times New Roman" w:hAnsi="Times New Roman" w:cs="Times New Roman"/>
              </w:rPr>
            </w:pPr>
            <w:r w:rsidRPr="005C7743">
              <w:rPr>
                <w:rFonts w:ascii="Times New Roman" w:hAnsi="Times New Roman" w:cs="Times New Roman"/>
              </w:rPr>
              <w:t>1. Остаток на начало месяца</w:t>
            </w:r>
          </w:p>
        </w:tc>
        <w:tc>
          <w:tcPr>
            <w:tcW w:w="2704" w:type="dxa"/>
          </w:tcPr>
          <w:p w:rsidR="004C3B01" w:rsidRPr="005C7743" w:rsidRDefault="00490A30" w:rsidP="005C7743">
            <w:pPr>
              <w:pStyle w:val="ConsNormal"/>
              <w:spacing w:line="360" w:lineRule="auto"/>
              <w:ind w:right="0" w:firstLine="12"/>
              <w:jc w:val="both"/>
              <w:rPr>
                <w:rFonts w:ascii="Times New Roman" w:hAnsi="Times New Roman" w:cs="Times New Roman"/>
              </w:rPr>
            </w:pPr>
            <w:r w:rsidRPr="005C7743">
              <w:rPr>
                <w:rFonts w:ascii="Times New Roman" w:hAnsi="Times New Roman" w:cs="Times New Roman"/>
              </w:rPr>
              <w:t>63375</w:t>
            </w:r>
          </w:p>
        </w:tc>
        <w:tc>
          <w:tcPr>
            <w:tcW w:w="2705" w:type="dxa"/>
          </w:tcPr>
          <w:p w:rsidR="004C3B01" w:rsidRPr="005C7743" w:rsidRDefault="00BC3D6A" w:rsidP="005C7743">
            <w:pPr>
              <w:pStyle w:val="ConsNormal"/>
              <w:spacing w:line="360" w:lineRule="auto"/>
              <w:ind w:right="0" w:firstLine="12"/>
              <w:jc w:val="both"/>
              <w:rPr>
                <w:rFonts w:ascii="Times New Roman" w:hAnsi="Times New Roman" w:cs="Times New Roman"/>
              </w:rPr>
            </w:pPr>
            <w:r w:rsidRPr="005C7743">
              <w:rPr>
                <w:rFonts w:ascii="Times New Roman" w:hAnsi="Times New Roman" w:cs="Times New Roman"/>
              </w:rPr>
              <w:t>2750</w:t>
            </w:r>
          </w:p>
        </w:tc>
      </w:tr>
      <w:tr w:rsidR="00BC3D6A" w:rsidRPr="008762D3">
        <w:trPr>
          <w:trHeight w:val="422"/>
        </w:trPr>
        <w:tc>
          <w:tcPr>
            <w:tcW w:w="3240" w:type="dxa"/>
          </w:tcPr>
          <w:p w:rsidR="00BC3D6A" w:rsidRPr="005C7743" w:rsidRDefault="00BC3D6A" w:rsidP="005C7743">
            <w:pPr>
              <w:pStyle w:val="ConsNormal"/>
              <w:spacing w:line="360" w:lineRule="auto"/>
              <w:ind w:right="0" w:firstLine="12"/>
              <w:jc w:val="both"/>
              <w:rPr>
                <w:rFonts w:ascii="Times New Roman" w:hAnsi="Times New Roman" w:cs="Times New Roman"/>
              </w:rPr>
            </w:pPr>
            <w:r w:rsidRPr="005C7743">
              <w:rPr>
                <w:rFonts w:ascii="Times New Roman" w:hAnsi="Times New Roman" w:cs="Times New Roman"/>
              </w:rPr>
              <w:t xml:space="preserve">2. Поступило за отчетный месяц </w:t>
            </w:r>
          </w:p>
        </w:tc>
        <w:tc>
          <w:tcPr>
            <w:tcW w:w="2704" w:type="dxa"/>
          </w:tcPr>
          <w:p w:rsidR="00BC3D6A" w:rsidRPr="005C7743" w:rsidRDefault="00781EBE" w:rsidP="005C7743">
            <w:pPr>
              <w:pStyle w:val="ConsNormal"/>
              <w:spacing w:line="360" w:lineRule="auto"/>
              <w:ind w:right="0" w:firstLine="12"/>
              <w:jc w:val="both"/>
              <w:rPr>
                <w:rFonts w:ascii="Times New Roman" w:hAnsi="Times New Roman" w:cs="Times New Roman"/>
              </w:rPr>
            </w:pPr>
            <w:r w:rsidRPr="005C7743">
              <w:rPr>
                <w:rFonts w:ascii="Times New Roman" w:hAnsi="Times New Roman" w:cs="Times New Roman"/>
              </w:rPr>
              <w:t>210508</w:t>
            </w:r>
          </w:p>
        </w:tc>
        <w:tc>
          <w:tcPr>
            <w:tcW w:w="2705" w:type="dxa"/>
          </w:tcPr>
          <w:p w:rsidR="00BC3D6A" w:rsidRPr="005C7743" w:rsidRDefault="00781EBE" w:rsidP="005C7743">
            <w:pPr>
              <w:pStyle w:val="ConsNormal"/>
              <w:spacing w:line="360" w:lineRule="auto"/>
              <w:ind w:right="0" w:firstLine="12"/>
              <w:jc w:val="both"/>
              <w:rPr>
                <w:rFonts w:ascii="Times New Roman" w:hAnsi="Times New Roman" w:cs="Times New Roman"/>
              </w:rPr>
            </w:pPr>
            <w:r w:rsidRPr="005C7743">
              <w:rPr>
                <w:rFonts w:ascii="Times New Roman" w:hAnsi="Times New Roman" w:cs="Times New Roman"/>
              </w:rPr>
              <w:t>4950</w:t>
            </w:r>
          </w:p>
        </w:tc>
      </w:tr>
      <w:tr w:rsidR="00781EBE" w:rsidRPr="008762D3">
        <w:trPr>
          <w:trHeight w:val="422"/>
        </w:trPr>
        <w:tc>
          <w:tcPr>
            <w:tcW w:w="3240" w:type="dxa"/>
          </w:tcPr>
          <w:p w:rsidR="00781EBE" w:rsidRPr="005C7743" w:rsidRDefault="00781EBE" w:rsidP="005C7743">
            <w:pPr>
              <w:pStyle w:val="ConsNormal"/>
              <w:spacing w:line="360" w:lineRule="auto"/>
              <w:ind w:right="0" w:firstLine="12"/>
              <w:jc w:val="both"/>
              <w:rPr>
                <w:rFonts w:ascii="Times New Roman" w:hAnsi="Times New Roman" w:cs="Times New Roman"/>
              </w:rPr>
            </w:pPr>
            <w:r w:rsidRPr="005C7743">
              <w:rPr>
                <w:rFonts w:ascii="Times New Roman" w:hAnsi="Times New Roman" w:cs="Times New Roman"/>
              </w:rPr>
              <w:t>3. Итого</w:t>
            </w:r>
          </w:p>
        </w:tc>
        <w:tc>
          <w:tcPr>
            <w:tcW w:w="2704" w:type="dxa"/>
          </w:tcPr>
          <w:p w:rsidR="00781EBE" w:rsidRPr="005C7743" w:rsidRDefault="0043338B" w:rsidP="005C7743">
            <w:pPr>
              <w:pStyle w:val="ConsNormal"/>
              <w:spacing w:line="360" w:lineRule="auto"/>
              <w:ind w:right="0" w:firstLine="12"/>
              <w:jc w:val="both"/>
              <w:rPr>
                <w:rFonts w:ascii="Times New Roman" w:hAnsi="Times New Roman" w:cs="Times New Roman"/>
              </w:rPr>
            </w:pPr>
            <w:r w:rsidRPr="005C7743">
              <w:rPr>
                <w:rFonts w:ascii="Times New Roman" w:hAnsi="Times New Roman" w:cs="Times New Roman"/>
              </w:rPr>
              <w:t>273883</w:t>
            </w:r>
          </w:p>
        </w:tc>
        <w:tc>
          <w:tcPr>
            <w:tcW w:w="2705" w:type="dxa"/>
          </w:tcPr>
          <w:p w:rsidR="00781EBE" w:rsidRPr="005C7743" w:rsidRDefault="00781EBE" w:rsidP="005C7743">
            <w:pPr>
              <w:pStyle w:val="ConsNormal"/>
              <w:spacing w:line="360" w:lineRule="auto"/>
              <w:ind w:right="0" w:firstLine="12"/>
              <w:jc w:val="both"/>
              <w:rPr>
                <w:rFonts w:ascii="Times New Roman" w:hAnsi="Times New Roman" w:cs="Times New Roman"/>
              </w:rPr>
            </w:pPr>
            <w:r w:rsidRPr="005C7743">
              <w:rPr>
                <w:rFonts w:ascii="Times New Roman" w:hAnsi="Times New Roman" w:cs="Times New Roman"/>
              </w:rPr>
              <w:t>7700</w:t>
            </w:r>
          </w:p>
        </w:tc>
      </w:tr>
      <w:tr w:rsidR="00F1207B" w:rsidRPr="008762D3">
        <w:trPr>
          <w:trHeight w:val="422"/>
        </w:trPr>
        <w:tc>
          <w:tcPr>
            <w:tcW w:w="3240" w:type="dxa"/>
          </w:tcPr>
          <w:p w:rsidR="00F1207B" w:rsidRPr="005C7743" w:rsidRDefault="00F1207B" w:rsidP="005C7743">
            <w:pPr>
              <w:pStyle w:val="ConsNormal"/>
              <w:spacing w:line="360" w:lineRule="auto"/>
              <w:ind w:right="0" w:firstLine="12"/>
              <w:jc w:val="both"/>
              <w:rPr>
                <w:rFonts w:ascii="Times New Roman" w:hAnsi="Times New Roman" w:cs="Times New Roman"/>
              </w:rPr>
            </w:pPr>
            <w:r w:rsidRPr="005C7743">
              <w:rPr>
                <w:rFonts w:ascii="Times New Roman" w:hAnsi="Times New Roman" w:cs="Times New Roman"/>
              </w:rPr>
              <w:t>4. Процент ТЗР (гр.3:гр.2*100%)</w:t>
            </w:r>
          </w:p>
        </w:tc>
        <w:tc>
          <w:tcPr>
            <w:tcW w:w="5409" w:type="dxa"/>
            <w:gridSpan w:val="2"/>
          </w:tcPr>
          <w:p w:rsidR="00F1207B" w:rsidRPr="005C7743" w:rsidRDefault="00F1207B" w:rsidP="005C7743">
            <w:pPr>
              <w:pStyle w:val="ConsNormal"/>
              <w:spacing w:line="360" w:lineRule="auto"/>
              <w:ind w:right="0" w:firstLine="12"/>
              <w:jc w:val="both"/>
              <w:rPr>
                <w:rFonts w:ascii="Times New Roman" w:hAnsi="Times New Roman" w:cs="Times New Roman"/>
              </w:rPr>
            </w:pPr>
            <w:r w:rsidRPr="005C7743">
              <w:rPr>
                <w:rFonts w:ascii="Times New Roman" w:hAnsi="Times New Roman" w:cs="Times New Roman"/>
              </w:rPr>
              <w:t>2,811%</w:t>
            </w:r>
          </w:p>
        </w:tc>
      </w:tr>
      <w:tr w:rsidR="00F1207B" w:rsidRPr="008762D3">
        <w:trPr>
          <w:trHeight w:val="422"/>
        </w:trPr>
        <w:tc>
          <w:tcPr>
            <w:tcW w:w="3240" w:type="dxa"/>
          </w:tcPr>
          <w:p w:rsidR="00F1207B" w:rsidRPr="005C7743" w:rsidRDefault="00F1207B" w:rsidP="005C7743">
            <w:pPr>
              <w:pStyle w:val="ConsNormal"/>
              <w:spacing w:line="360" w:lineRule="auto"/>
              <w:ind w:right="0" w:firstLine="12"/>
              <w:jc w:val="both"/>
              <w:rPr>
                <w:rFonts w:ascii="Times New Roman" w:hAnsi="Times New Roman" w:cs="Times New Roman"/>
              </w:rPr>
            </w:pPr>
            <w:r w:rsidRPr="005C7743">
              <w:rPr>
                <w:rFonts w:ascii="Times New Roman" w:hAnsi="Times New Roman" w:cs="Times New Roman"/>
              </w:rPr>
              <w:t>5. Списано за отчетный месяц</w:t>
            </w:r>
          </w:p>
        </w:tc>
        <w:tc>
          <w:tcPr>
            <w:tcW w:w="2704" w:type="dxa"/>
          </w:tcPr>
          <w:p w:rsidR="00F1207B" w:rsidRPr="005C7743" w:rsidRDefault="00FE5841" w:rsidP="005C7743">
            <w:pPr>
              <w:pStyle w:val="ConsNormal"/>
              <w:spacing w:line="360" w:lineRule="auto"/>
              <w:ind w:right="0" w:firstLine="12"/>
              <w:jc w:val="both"/>
              <w:rPr>
                <w:rFonts w:ascii="Times New Roman" w:hAnsi="Times New Roman" w:cs="Times New Roman"/>
              </w:rPr>
            </w:pPr>
            <w:r w:rsidRPr="005C7743">
              <w:rPr>
                <w:rFonts w:ascii="Times New Roman" w:hAnsi="Times New Roman" w:cs="Times New Roman"/>
              </w:rPr>
              <w:t>266103</w:t>
            </w:r>
          </w:p>
        </w:tc>
        <w:tc>
          <w:tcPr>
            <w:tcW w:w="2705" w:type="dxa"/>
          </w:tcPr>
          <w:p w:rsidR="00F1207B" w:rsidRPr="005C7743" w:rsidRDefault="00FE5841" w:rsidP="005C7743">
            <w:pPr>
              <w:pStyle w:val="ConsNormal"/>
              <w:spacing w:line="360" w:lineRule="auto"/>
              <w:ind w:right="0" w:firstLine="12"/>
              <w:jc w:val="both"/>
              <w:rPr>
                <w:rFonts w:ascii="Times New Roman" w:hAnsi="Times New Roman" w:cs="Times New Roman"/>
              </w:rPr>
            </w:pPr>
            <w:r w:rsidRPr="005C7743">
              <w:rPr>
                <w:rFonts w:ascii="Times New Roman" w:hAnsi="Times New Roman" w:cs="Times New Roman"/>
              </w:rPr>
              <w:t>7480</w:t>
            </w:r>
          </w:p>
        </w:tc>
      </w:tr>
      <w:tr w:rsidR="00FE5841" w:rsidRPr="008762D3">
        <w:trPr>
          <w:trHeight w:val="422"/>
        </w:trPr>
        <w:tc>
          <w:tcPr>
            <w:tcW w:w="3240" w:type="dxa"/>
          </w:tcPr>
          <w:p w:rsidR="00FE5841" w:rsidRPr="005C7743" w:rsidRDefault="00FE5841" w:rsidP="005C7743">
            <w:pPr>
              <w:pStyle w:val="ConsNormal"/>
              <w:spacing w:line="360" w:lineRule="auto"/>
              <w:ind w:right="0" w:firstLine="12"/>
              <w:jc w:val="both"/>
              <w:rPr>
                <w:rFonts w:ascii="Times New Roman" w:hAnsi="Times New Roman" w:cs="Times New Roman"/>
              </w:rPr>
            </w:pPr>
            <w:r w:rsidRPr="005C7743">
              <w:rPr>
                <w:rFonts w:ascii="Times New Roman" w:hAnsi="Times New Roman" w:cs="Times New Roman"/>
              </w:rPr>
              <w:t>6. Остаток на конец месяца</w:t>
            </w:r>
          </w:p>
        </w:tc>
        <w:tc>
          <w:tcPr>
            <w:tcW w:w="2704" w:type="dxa"/>
          </w:tcPr>
          <w:p w:rsidR="00FE5841" w:rsidRPr="005C7743" w:rsidRDefault="002B2679" w:rsidP="005C7743">
            <w:pPr>
              <w:pStyle w:val="ConsNormal"/>
              <w:spacing w:line="360" w:lineRule="auto"/>
              <w:ind w:right="0" w:firstLine="12"/>
              <w:jc w:val="both"/>
              <w:rPr>
                <w:rFonts w:ascii="Times New Roman" w:hAnsi="Times New Roman" w:cs="Times New Roman"/>
              </w:rPr>
            </w:pPr>
            <w:r w:rsidRPr="005C7743">
              <w:rPr>
                <w:rFonts w:ascii="Times New Roman" w:hAnsi="Times New Roman" w:cs="Times New Roman"/>
              </w:rPr>
              <w:t>7780</w:t>
            </w:r>
          </w:p>
        </w:tc>
        <w:tc>
          <w:tcPr>
            <w:tcW w:w="2705" w:type="dxa"/>
          </w:tcPr>
          <w:p w:rsidR="00FE5841" w:rsidRPr="005C7743" w:rsidRDefault="002B2679" w:rsidP="005C7743">
            <w:pPr>
              <w:pStyle w:val="ConsNormal"/>
              <w:spacing w:line="360" w:lineRule="auto"/>
              <w:ind w:right="0" w:firstLine="12"/>
              <w:jc w:val="both"/>
              <w:rPr>
                <w:rFonts w:ascii="Times New Roman" w:hAnsi="Times New Roman" w:cs="Times New Roman"/>
              </w:rPr>
            </w:pPr>
            <w:r w:rsidRPr="005C7743">
              <w:rPr>
                <w:rFonts w:ascii="Times New Roman" w:hAnsi="Times New Roman" w:cs="Times New Roman"/>
              </w:rPr>
              <w:t>220</w:t>
            </w:r>
          </w:p>
        </w:tc>
      </w:tr>
    </w:tbl>
    <w:p w:rsidR="005C7743" w:rsidRDefault="005C7743" w:rsidP="008762D3">
      <w:pPr>
        <w:pStyle w:val="ConsNormal"/>
        <w:widowControl/>
        <w:spacing w:line="360" w:lineRule="auto"/>
        <w:ind w:right="0" w:firstLine="709"/>
        <w:jc w:val="both"/>
        <w:rPr>
          <w:rFonts w:ascii="Times New Roman" w:hAnsi="Times New Roman" w:cs="Times New Roman"/>
          <w:sz w:val="28"/>
          <w:szCs w:val="28"/>
        </w:rPr>
      </w:pPr>
    </w:p>
    <w:p w:rsidR="002B2679" w:rsidRPr="008762D3" w:rsidRDefault="002B2679"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Д-т 20 К-т 10</w:t>
      </w:r>
      <w:r w:rsidRPr="008762D3">
        <w:rPr>
          <w:rFonts w:ascii="Times New Roman" w:hAnsi="Times New Roman" w:cs="Times New Roman"/>
          <w:sz w:val="28"/>
          <w:szCs w:val="28"/>
          <w:vertAlign w:val="subscript"/>
        </w:rPr>
        <w:t xml:space="preserve">тзр </w:t>
      </w:r>
      <w:r w:rsidR="00154505" w:rsidRPr="008762D3">
        <w:rPr>
          <w:rFonts w:ascii="Times New Roman" w:hAnsi="Times New Roman" w:cs="Times New Roman"/>
          <w:sz w:val="28"/>
          <w:szCs w:val="28"/>
        </w:rPr>
        <w:t>–</w:t>
      </w:r>
      <w:r w:rsidRPr="008762D3">
        <w:rPr>
          <w:rFonts w:ascii="Times New Roman" w:hAnsi="Times New Roman" w:cs="Times New Roman"/>
          <w:sz w:val="28"/>
          <w:szCs w:val="28"/>
        </w:rPr>
        <w:t xml:space="preserve"> </w:t>
      </w:r>
      <w:r w:rsidR="00154505" w:rsidRPr="008762D3">
        <w:rPr>
          <w:rFonts w:ascii="Times New Roman" w:hAnsi="Times New Roman" w:cs="Times New Roman"/>
          <w:sz w:val="28"/>
          <w:szCs w:val="28"/>
        </w:rPr>
        <w:t>7480 руб. – на производство СМР списаны транспортно-заготовительные расходы.</w:t>
      </w:r>
    </w:p>
    <w:p w:rsidR="005442AA" w:rsidRPr="008762D3" w:rsidRDefault="004E1F1B" w:rsidP="008762D3">
      <w:pPr>
        <w:spacing w:line="360" w:lineRule="auto"/>
        <w:ind w:firstLine="709"/>
        <w:jc w:val="both"/>
        <w:rPr>
          <w:sz w:val="28"/>
          <w:szCs w:val="28"/>
        </w:rPr>
      </w:pPr>
      <w:r w:rsidRPr="008762D3">
        <w:rPr>
          <w:sz w:val="28"/>
          <w:szCs w:val="28"/>
        </w:rPr>
        <w:t>Для оформления отпуска материалов в производство используется лимитно</w:t>
      </w:r>
      <w:r w:rsidR="0008308B" w:rsidRPr="008762D3">
        <w:rPr>
          <w:sz w:val="28"/>
          <w:szCs w:val="28"/>
        </w:rPr>
        <w:t xml:space="preserve"> </w:t>
      </w:r>
      <w:r w:rsidRPr="008762D3">
        <w:rPr>
          <w:sz w:val="28"/>
          <w:szCs w:val="28"/>
        </w:rPr>
        <w:t>-</w:t>
      </w:r>
      <w:r w:rsidR="0008308B" w:rsidRPr="008762D3">
        <w:rPr>
          <w:sz w:val="28"/>
          <w:szCs w:val="28"/>
        </w:rPr>
        <w:t xml:space="preserve"> </w:t>
      </w:r>
      <w:r w:rsidRPr="008762D3">
        <w:rPr>
          <w:sz w:val="28"/>
          <w:szCs w:val="28"/>
        </w:rPr>
        <w:t>заборная карта (форма №М-8) при использовании нормативов расхода материалов. Во всех остальных случаях для оформления отпуска используется требование-накладная (форма №М-11)</w:t>
      </w:r>
      <w:r w:rsidR="005442AA" w:rsidRPr="008762D3">
        <w:rPr>
          <w:sz w:val="28"/>
          <w:szCs w:val="28"/>
        </w:rPr>
        <w:t>.</w:t>
      </w:r>
    </w:p>
    <w:p w:rsidR="009F4E22" w:rsidRPr="008762D3" w:rsidRDefault="0043334D" w:rsidP="008762D3">
      <w:pPr>
        <w:spacing w:line="360" w:lineRule="auto"/>
        <w:ind w:firstLine="709"/>
        <w:jc w:val="both"/>
        <w:rPr>
          <w:sz w:val="28"/>
          <w:szCs w:val="28"/>
        </w:rPr>
      </w:pPr>
      <w:r w:rsidRPr="008762D3">
        <w:rPr>
          <w:sz w:val="28"/>
          <w:szCs w:val="28"/>
        </w:rPr>
        <w:t xml:space="preserve">Для списания основных материалов на затраты по выполнению работ материально ответственное лицо составляет отчет начальника строительного участка (производителя) работ о расходе основных материалов в строительстве в сопоставлении с расходом, определенным </w:t>
      </w:r>
      <w:r w:rsidR="00F720B5" w:rsidRPr="008762D3">
        <w:rPr>
          <w:sz w:val="28"/>
          <w:szCs w:val="28"/>
        </w:rPr>
        <w:t>по производственным нормам</w:t>
      </w:r>
      <w:r w:rsidR="009F4E22" w:rsidRPr="008762D3">
        <w:rPr>
          <w:sz w:val="28"/>
          <w:szCs w:val="28"/>
        </w:rPr>
        <w:t xml:space="preserve"> (форма М-29),</w:t>
      </w:r>
      <w:r w:rsidR="008762D3">
        <w:rPr>
          <w:sz w:val="28"/>
          <w:szCs w:val="28"/>
        </w:rPr>
        <w:t xml:space="preserve"> </w:t>
      </w:r>
      <w:r w:rsidR="009F4E22" w:rsidRPr="008762D3">
        <w:rPr>
          <w:sz w:val="28"/>
          <w:szCs w:val="28"/>
        </w:rPr>
        <w:t>материальный отчет (форма № М-19) по материально ответственному лицу — производителю работ, начальнику строительного участка (отсутствует в унифицированных формах у</w:t>
      </w:r>
      <w:r w:rsidR="005C7743">
        <w:rPr>
          <w:sz w:val="28"/>
          <w:szCs w:val="28"/>
        </w:rPr>
        <w:t>четной первичной документации).</w:t>
      </w:r>
    </w:p>
    <w:p w:rsidR="004E1F1B" w:rsidRPr="008762D3" w:rsidRDefault="0018645B" w:rsidP="008762D3">
      <w:pPr>
        <w:spacing w:line="360" w:lineRule="auto"/>
        <w:ind w:firstLine="709"/>
        <w:jc w:val="both"/>
        <w:rPr>
          <w:sz w:val="28"/>
          <w:szCs w:val="28"/>
        </w:rPr>
      </w:pPr>
      <w:r w:rsidRPr="008762D3">
        <w:rPr>
          <w:sz w:val="28"/>
          <w:szCs w:val="28"/>
        </w:rPr>
        <w:t>О</w:t>
      </w:r>
      <w:r w:rsidR="004E1F1B" w:rsidRPr="008762D3">
        <w:rPr>
          <w:sz w:val="28"/>
          <w:szCs w:val="28"/>
        </w:rPr>
        <w:t xml:space="preserve">тчет по форме М-29 служит основание для </w:t>
      </w:r>
      <w:r w:rsidR="00200814" w:rsidRPr="008762D3">
        <w:rPr>
          <w:sz w:val="28"/>
          <w:szCs w:val="28"/>
        </w:rPr>
        <w:t>с</w:t>
      </w:r>
      <w:r w:rsidR="004E1F1B" w:rsidRPr="008762D3">
        <w:rPr>
          <w:sz w:val="28"/>
          <w:szCs w:val="28"/>
        </w:rPr>
        <w:t>писания материалов на себестоимость и сопоставления фактического расхода материалов на выполнение работы с расходом, определенным по производственным нормам.</w:t>
      </w:r>
      <w:r w:rsidR="00683DB7" w:rsidRPr="008762D3">
        <w:rPr>
          <w:sz w:val="28"/>
          <w:szCs w:val="28"/>
        </w:rPr>
        <w:t xml:space="preserve"> Перечень основных материалов, по которым производится сопоставление</w:t>
      </w:r>
      <w:r w:rsidR="00667384" w:rsidRPr="008762D3">
        <w:rPr>
          <w:sz w:val="28"/>
          <w:szCs w:val="28"/>
        </w:rPr>
        <w:t>, устанавливается организацией.</w:t>
      </w:r>
    </w:p>
    <w:p w:rsidR="0022632D" w:rsidRPr="008762D3" w:rsidRDefault="0022632D" w:rsidP="008762D3">
      <w:pPr>
        <w:spacing w:line="360" w:lineRule="auto"/>
        <w:ind w:firstLine="709"/>
        <w:jc w:val="both"/>
        <w:rPr>
          <w:sz w:val="28"/>
          <w:szCs w:val="28"/>
        </w:rPr>
      </w:pPr>
      <w:r w:rsidRPr="008762D3">
        <w:rPr>
          <w:sz w:val="28"/>
          <w:szCs w:val="28"/>
        </w:rPr>
        <w:t>Отчет по форме М-29 составляется на основании:</w:t>
      </w:r>
    </w:p>
    <w:p w:rsidR="0022632D" w:rsidRPr="008762D3" w:rsidRDefault="0022632D" w:rsidP="008762D3">
      <w:pPr>
        <w:spacing w:line="360" w:lineRule="auto"/>
        <w:ind w:firstLine="709"/>
        <w:jc w:val="both"/>
        <w:rPr>
          <w:sz w:val="28"/>
          <w:szCs w:val="28"/>
        </w:rPr>
      </w:pPr>
      <w:r w:rsidRPr="008762D3">
        <w:rPr>
          <w:sz w:val="28"/>
          <w:szCs w:val="28"/>
        </w:rPr>
        <w:t>- данных о выполненных объемах СМР в натуральном выражении, взятых из форм первичного учета по капитальному строительству (журнал учета выполненных работ по форме КС-6а</w:t>
      </w:r>
      <w:r w:rsidR="002A68EA" w:rsidRPr="008762D3">
        <w:rPr>
          <w:sz w:val="28"/>
          <w:szCs w:val="28"/>
        </w:rPr>
        <w:t>, акта о приемке выполненных работ по форме КС-2);</w:t>
      </w:r>
    </w:p>
    <w:p w:rsidR="00E43DCB" w:rsidRPr="008762D3" w:rsidRDefault="00C37005"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Журнал учета выполненных работ (форма № КС-6а)</w:t>
      </w:r>
      <w:r w:rsidR="00C313B0" w:rsidRPr="008762D3">
        <w:rPr>
          <w:rFonts w:ascii="Times New Roman" w:hAnsi="Times New Roman" w:cs="Times New Roman"/>
          <w:sz w:val="28"/>
          <w:szCs w:val="28"/>
        </w:rPr>
        <w:t xml:space="preserve"> п</w:t>
      </w:r>
      <w:r w:rsidR="00E43DCB" w:rsidRPr="008762D3">
        <w:rPr>
          <w:rFonts w:ascii="Times New Roman" w:hAnsi="Times New Roman" w:cs="Times New Roman"/>
          <w:sz w:val="28"/>
          <w:szCs w:val="28"/>
        </w:rPr>
        <w:t>рименяется для учета выполненных работ и является накопительным документом, на основании которого составляется акт прием</w:t>
      </w:r>
      <w:r w:rsidR="00C313B0" w:rsidRPr="008762D3">
        <w:rPr>
          <w:rFonts w:ascii="Times New Roman" w:hAnsi="Times New Roman" w:cs="Times New Roman"/>
          <w:sz w:val="28"/>
          <w:szCs w:val="28"/>
        </w:rPr>
        <w:t xml:space="preserve">ки выполненных работ по форме № </w:t>
      </w:r>
      <w:r w:rsidR="00E43DCB" w:rsidRPr="008762D3">
        <w:rPr>
          <w:rFonts w:ascii="Times New Roman" w:hAnsi="Times New Roman" w:cs="Times New Roman"/>
          <w:sz w:val="28"/>
          <w:szCs w:val="28"/>
        </w:rPr>
        <w:t>КС-2 и справка о стоимо</w:t>
      </w:r>
      <w:r w:rsidR="00C313B0" w:rsidRPr="008762D3">
        <w:rPr>
          <w:rFonts w:ascii="Times New Roman" w:hAnsi="Times New Roman" w:cs="Times New Roman"/>
          <w:sz w:val="28"/>
          <w:szCs w:val="28"/>
        </w:rPr>
        <w:t>сти выполненных работ по форме №</w:t>
      </w:r>
      <w:r w:rsidR="00E43DCB" w:rsidRPr="008762D3">
        <w:rPr>
          <w:rFonts w:ascii="Times New Roman" w:hAnsi="Times New Roman" w:cs="Times New Roman"/>
          <w:sz w:val="28"/>
          <w:szCs w:val="28"/>
        </w:rPr>
        <w:t xml:space="preserve"> КС-3.</w:t>
      </w:r>
    </w:p>
    <w:p w:rsidR="00E43DCB" w:rsidRPr="008762D3" w:rsidRDefault="00E43DC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Журнал учета выполненных работ ведет исполнитель работ по каждому объекту строительства на основании замеров выполненных работ и единых норм и расценок по каждому конструктивному элементу или виду работ.</w:t>
      </w:r>
    </w:p>
    <w:p w:rsidR="00244F9E" w:rsidRPr="008762D3" w:rsidRDefault="00244F9E"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Акт приемки выполненных работ по форме № КС-2 применяется для приемки выполненных подрядных строительно-монтажных работ производственного, жилищного, гражданского и других назначений. Акт составляется на основании данных Журнала </w:t>
      </w:r>
      <w:r w:rsidR="00603E97" w:rsidRPr="008762D3">
        <w:rPr>
          <w:rFonts w:ascii="Times New Roman" w:hAnsi="Times New Roman" w:cs="Times New Roman"/>
          <w:sz w:val="28"/>
          <w:szCs w:val="28"/>
        </w:rPr>
        <w:t>учета выполненных работ (форма</w:t>
      </w:r>
      <w:r w:rsidR="008762D3">
        <w:rPr>
          <w:rFonts w:ascii="Times New Roman" w:hAnsi="Times New Roman" w:cs="Times New Roman"/>
          <w:sz w:val="28"/>
          <w:szCs w:val="28"/>
        </w:rPr>
        <w:t xml:space="preserve"> </w:t>
      </w:r>
      <w:r w:rsidRPr="008762D3">
        <w:rPr>
          <w:rFonts w:ascii="Times New Roman" w:hAnsi="Times New Roman" w:cs="Times New Roman"/>
          <w:sz w:val="28"/>
          <w:szCs w:val="28"/>
        </w:rPr>
        <w:t>КС-6а) в необходимом количестве экземпляров. Акт подписывается уполномоченными представителями сторон, имеющих право подписи (производителя работ и заказчика (генподрядчика)).</w:t>
      </w:r>
    </w:p>
    <w:p w:rsidR="00603E97" w:rsidRPr="008762D3" w:rsidRDefault="00244F9E"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На основании данных Акта о приемке выполненных работ заполняется Справка о стоимости вып</w:t>
      </w:r>
      <w:r w:rsidR="00603E97" w:rsidRPr="008762D3">
        <w:rPr>
          <w:rFonts w:ascii="Times New Roman" w:hAnsi="Times New Roman" w:cs="Times New Roman"/>
          <w:sz w:val="28"/>
          <w:szCs w:val="28"/>
        </w:rPr>
        <w:t>олненных работ и затрат (форма</w:t>
      </w:r>
      <w:r w:rsidR="008762D3">
        <w:rPr>
          <w:rFonts w:ascii="Times New Roman" w:hAnsi="Times New Roman" w:cs="Times New Roman"/>
          <w:sz w:val="28"/>
          <w:szCs w:val="28"/>
        </w:rPr>
        <w:t xml:space="preserve"> </w:t>
      </w:r>
      <w:r w:rsidRPr="008762D3">
        <w:rPr>
          <w:rFonts w:ascii="Times New Roman" w:hAnsi="Times New Roman" w:cs="Times New Roman"/>
          <w:sz w:val="28"/>
          <w:szCs w:val="28"/>
        </w:rPr>
        <w:t>КС-3</w:t>
      </w:r>
      <w:r w:rsidR="00603E97" w:rsidRPr="008762D3">
        <w:rPr>
          <w:rFonts w:ascii="Times New Roman" w:hAnsi="Times New Roman" w:cs="Times New Roman"/>
          <w:sz w:val="28"/>
          <w:szCs w:val="28"/>
        </w:rPr>
        <w:t>), которая</w:t>
      </w:r>
      <w:r w:rsidR="00990375" w:rsidRPr="008762D3">
        <w:rPr>
          <w:rFonts w:ascii="Times New Roman" w:hAnsi="Times New Roman" w:cs="Times New Roman"/>
          <w:sz w:val="28"/>
          <w:szCs w:val="28"/>
        </w:rPr>
        <w:t xml:space="preserve"> п</w:t>
      </w:r>
      <w:r w:rsidR="00603E97" w:rsidRPr="008762D3">
        <w:rPr>
          <w:rFonts w:ascii="Times New Roman" w:hAnsi="Times New Roman" w:cs="Times New Roman"/>
          <w:sz w:val="28"/>
          <w:szCs w:val="28"/>
        </w:rPr>
        <w:t>рименяется для расчетов с заказчиком за выполненные работы. Справка составляется в необходимом количестве экземпляров. Один экземпляр - для подрядчика, второй - для заказчика (застройщика, генподрядчика). В адрес финансирующего банка и инвестора Справка представляется только по их требованию.</w:t>
      </w:r>
    </w:p>
    <w:p w:rsidR="00603E97" w:rsidRPr="008762D3" w:rsidRDefault="00603E97"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Выполненные работы и затраты в Справке отражаются исходя из договорной стоимости.</w:t>
      </w:r>
    </w:p>
    <w:p w:rsidR="00603E97" w:rsidRPr="008762D3" w:rsidRDefault="00990375"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Справка по форме №</w:t>
      </w:r>
      <w:r w:rsidR="00603E97" w:rsidRPr="008762D3">
        <w:rPr>
          <w:rFonts w:ascii="Times New Roman" w:hAnsi="Times New Roman" w:cs="Times New Roman"/>
          <w:sz w:val="28"/>
          <w:szCs w:val="28"/>
        </w:rPr>
        <w:t xml:space="preserve"> КС-3 составляется на выполненные в отчетном периоде строительные и монтажные работы, работы по капитальному ремонту зданий и сооружений, другие подрядные работы и представляется субподрядчиком генподрядчику, генподрядчиком заказчику (застройщику).</w:t>
      </w:r>
    </w:p>
    <w:p w:rsidR="00603E97" w:rsidRPr="008762D3" w:rsidRDefault="00603E97"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В стоимость выполненных работ и затрат включается стоимость строительно-монтажных работ, предусмотренных сметой, а также прочие затраты, не включаемые в единичные расценки на строительные работы и в ценники на монтажные работы (рост стоимости материалов, заработной платы, тарифов, расходов на эксплуатацию машин и механизмов, дополнительные затраты при производстве работ в зимнее время, средства на выплату надбавок за подвижной и разъездной характер работы, надбавки за работу на Крайнем Севере и в приравненных к нему районах, изменение условий организации строительства и т.п.).</w:t>
      </w:r>
    </w:p>
    <w:p w:rsidR="002A68EA" w:rsidRPr="008762D3" w:rsidRDefault="002A68EA"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утвержденных производственных норм расхода материалов на единицу измерения объема конструктивного элемента или вида работ;</w:t>
      </w:r>
    </w:p>
    <w:p w:rsidR="002A68EA" w:rsidRPr="008762D3" w:rsidRDefault="002A68EA"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первичных документов по учету материалов (лимитно-заборных карт,</w:t>
      </w:r>
      <w:r w:rsidR="008F186A" w:rsidRPr="008762D3">
        <w:rPr>
          <w:rFonts w:ascii="Times New Roman" w:hAnsi="Times New Roman" w:cs="Times New Roman"/>
          <w:sz w:val="28"/>
          <w:szCs w:val="28"/>
        </w:rPr>
        <w:t xml:space="preserve"> требований и т.п.).</w:t>
      </w:r>
    </w:p>
    <w:p w:rsidR="008C7A80" w:rsidRPr="008762D3" w:rsidRDefault="00F6622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Поскольку формы</w:t>
      </w:r>
      <w:r w:rsidR="008762D3">
        <w:rPr>
          <w:rFonts w:ascii="Times New Roman" w:hAnsi="Times New Roman" w:cs="Times New Roman"/>
          <w:sz w:val="28"/>
          <w:szCs w:val="28"/>
        </w:rPr>
        <w:t xml:space="preserve"> </w:t>
      </w:r>
      <w:r w:rsidR="00641144" w:rsidRPr="008762D3">
        <w:rPr>
          <w:rFonts w:ascii="Times New Roman" w:hAnsi="Times New Roman" w:cs="Times New Roman"/>
          <w:sz w:val="28"/>
          <w:szCs w:val="28"/>
        </w:rPr>
        <w:t>М</w:t>
      </w:r>
      <w:r w:rsidR="005247AF" w:rsidRPr="008762D3">
        <w:rPr>
          <w:rFonts w:ascii="Times New Roman" w:hAnsi="Times New Roman" w:cs="Times New Roman"/>
          <w:sz w:val="28"/>
          <w:szCs w:val="28"/>
        </w:rPr>
        <w:t>–</w:t>
      </w:r>
      <w:r w:rsidR="00D33E0C" w:rsidRPr="008762D3">
        <w:rPr>
          <w:rFonts w:ascii="Times New Roman" w:hAnsi="Times New Roman" w:cs="Times New Roman"/>
          <w:sz w:val="28"/>
          <w:szCs w:val="28"/>
        </w:rPr>
        <w:t>29</w:t>
      </w:r>
      <w:r w:rsidRPr="008762D3">
        <w:rPr>
          <w:rFonts w:ascii="Times New Roman" w:hAnsi="Times New Roman" w:cs="Times New Roman"/>
          <w:sz w:val="28"/>
          <w:szCs w:val="28"/>
        </w:rPr>
        <w:t>, М-19 не включены</w:t>
      </w:r>
      <w:r w:rsidR="00D33E0C" w:rsidRPr="008762D3">
        <w:rPr>
          <w:rFonts w:ascii="Times New Roman" w:hAnsi="Times New Roman" w:cs="Times New Roman"/>
          <w:sz w:val="28"/>
          <w:szCs w:val="28"/>
        </w:rPr>
        <w:t xml:space="preserve"> в</w:t>
      </w:r>
      <w:r w:rsidR="005C4A0C" w:rsidRPr="008762D3">
        <w:rPr>
          <w:rFonts w:ascii="Times New Roman" w:hAnsi="Times New Roman" w:cs="Times New Roman"/>
          <w:sz w:val="28"/>
          <w:szCs w:val="28"/>
        </w:rPr>
        <w:t xml:space="preserve"> альбом унифицированных форм первичной учетной документации по учету работ в капитальном строительстве и ремонтно-строительных ра</w:t>
      </w:r>
      <w:r w:rsidRPr="008762D3">
        <w:rPr>
          <w:rFonts w:ascii="Times New Roman" w:hAnsi="Times New Roman" w:cs="Times New Roman"/>
          <w:sz w:val="28"/>
          <w:szCs w:val="28"/>
        </w:rPr>
        <w:t xml:space="preserve">бот организация должна </w:t>
      </w:r>
      <w:r w:rsidR="005C4A0C" w:rsidRPr="008762D3">
        <w:rPr>
          <w:rFonts w:ascii="Times New Roman" w:hAnsi="Times New Roman" w:cs="Times New Roman"/>
          <w:sz w:val="28"/>
          <w:szCs w:val="28"/>
        </w:rPr>
        <w:t>разработать форму такого документа самостоятельно. В ней нужно обязательно указать следующие реквизиты</w:t>
      </w:r>
      <w:r w:rsidR="00641144" w:rsidRPr="008762D3">
        <w:rPr>
          <w:rFonts w:ascii="Times New Roman" w:hAnsi="Times New Roman" w:cs="Times New Roman"/>
          <w:sz w:val="28"/>
          <w:szCs w:val="28"/>
        </w:rPr>
        <w:t xml:space="preserve"> в соответствии с</w:t>
      </w:r>
      <w:r w:rsidR="00185197" w:rsidRPr="008762D3">
        <w:rPr>
          <w:rFonts w:ascii="Times New Roman" w:hAnsi="Times New Roman" w:cs="Times New Roman"/>
          <w:sz w:val="28"/>
          <w:szCs w:val="28"/>
        </w:rPr>
        <w:t xml:space="preserve"> п.2 ст.9 ФЗ «О бухгалтерском учете»</w:t>
      </w:r>
      <w:r w:rsidR="005C4A0C" w:rsidRPr="008762D3">
        <w:rPr>
          <w:rFonts w:ascii="Times New Roman" w:hAnsi="Times New Roman" w:cs="Times New Roman"/>
          <w:sz w:val="28"/>
          <w:szCs w:val="28"/>
        </w:rPr>
        <w:t xml:space="preserve">: наименование документа, дату его составления, наименование организации, содержание хозяйственной операции, ее измерители в натуральном и денежном выражении, наименование должностей лиц, ответственных за совершение хозяйственной операции и правильность ее оформления, их личные подписи </w:t>
      </w:r>
      <w:r w:rsidR="0049057B" w:rsidRPr="008762D3">
        <w:rPr>
          <w:rFonts w:ascii="Times New Roman" w:hAnsi="Times New Roman" w:cs="Times New Roman"/>
          <w:sz w:val="28"/>
          <w:szCs w:val="28"/>
        </w:rPr>
        <w:t>[</w:t>
      </w:r>
      <w:r w:rsidR="00082CC0" w:rsidRPr="008762D3">
        <w:rPr>
          <w:rFonts w:ascii="Times New Roman" w:hAnsi="Times New Roman" w:cs="Times New Roman"/>
          <w:sz w:val="28"/>
          <w:szCs w:val="28"/>
        </w:rPr>
        <w:t>49</w:t>
      </w:r>
      <w:r w:rsidR="0049057B" w:rsidRPr="008762D3">
        <w:rPr>
          <w:rFonts w:ascii="Times New Roman" w:hAnsi="Times New Roman" w:cs="Times New Roman"/>
          <w:sz w:val="28"/>
          <w:szCs w:val="28"/>
        </w:rPr>
        <w:t>]</w:t>
      </w:r>
      <w:r w:rsidR="00082CC0" w:rsidRPr="008762D3">
        <w:rPr>
          <w:rFonts w:ascii="Times New Roman" w:hAnsi="Times New Roman" w:cs="Times New Roman"/>
          <w:sz w:val="28"/>
          <w:szCs w:val="28"/>
        </w:rPr>
        <w:t>.</w:t>
      </w:r>
    </w:p>
    <w:p w:rsidR="005C4A0C" w:rsidRPr="008762D3" w:rsidRDefault="00E45FCE"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Отчет ежемесячно предоставляется в производственно-технический отдел</w:t>
      </w:r>
      <w:r w:rsidR="009E49D9" w:rsidRPr="008762D3">
        <w:rPr>
          <w:rFonts w:ascii="Times New Roman" w:hAnsi="Times New Roman" w:cs="Times New Roman"/>
          <w:sz w:val="28"/>
          <w:szCs w:val="28"/>
        </w:rPr>
        <w:t xml:space="preserve"> (ПТО) и бухгалтерию в установленные сроки. В ООО «Исток» данный отчет предоставляется прорабом не позднее 7 числа каждого месяца</w:t>
      </w:r>
      <w:r w:rsidR="00F31473" w:rsidRPr="008762D3">
        <w:rPr>
          <w:rFonts w:ascii="Times New Roman" w:hAnsi="Times New Roman" w:cs="Times New Roman"/>
          <w:sz w:val="28"/>
          <w:szCs w:val="28"/>
        </w:rPr>
        <w:t>. ПТО заполняет нормативные потребности в основных материалах. Если в отчетном</w:t>
      </w:r>
      <w:r w:rsidR="0013027B" w:rsidRPr="008762D3">
        <w:rPr>
          <w:rFonts w:ascii="Times New Roman" w:hAnsi="Times New Roman" w:cs="Times New Roman"/>
          <w:sz w:val="28"/>
          <w:szCs w:val="28"/>
        </w:rPr>
        <w:t xml:space="preserve"> месяце допущен перерасход материалов, то вместе с отчетом в ПТО должна быть предоставлена объяснительная записка о причинах перерасхода по установленной форме.</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Оприходование и списание материалов у подрядчика осуществляется в общеустановленном порядке.</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Расчеты между заказчиком и подрядчиком при таком способе обеспечения материалами могут производиться зачетом встречных однородных требований.</w:t>
      </w:r>
    </w:p>
    <w:p w:rsidR="00EE5A2F"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Д-т 60 К-т 62 – отражен зачет встречных однородных требований между заказчиком и подрядчиком. Рекомендуется двусторонний акт зачета встречных требований с указанием отдельной строкой НДС, относящегося к сумме зачета, или заключить договор зачета взаимных требований.</w:t>
      </w:r>
      <w:r w:rsidR="002063C3" w:rsidRPr="008762D3">
        <w:rPr>
          <w:rFonts w:ascii="Times New Roman" w:hAnsi="Times New Roman" w:cs="Times New Roman"/>
          <w:sz w:val="28"/>
          <w:szCs w:val="28"/>
        </w:rPr>
        <w:t xml:space="preserve"> </w:t>
      </w:r>
    </w:p>
    <w:p w:rsidR="004E1F1B" w:rsidRPr="008762D3" w:rsidRDefault="001740F5"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На основании ст. 745 ГК РФ обеспечивать строительство материалами и оборудованием может заказчик</w:t>
      </w:r>
      <w:r w:rsidR="00896F50" w:rsidRPr="008762D3">
        <w:rPr>
          <w:rFonts w:ascii="Times New Roman" w:hAnsi="Times New Roman" w:cs="Times New Roman"/>
          <w:sz w:val="28"/>
          <w:szCs w:val="28"/>
        </w:rPr>
        <w:t>. В этом случае к договору строительного подряда оформляется спецификация материалов, поставляемых заказчиком</w:t>
      </w:r>
      <w:r w:rsidR="00082CC0" w:rsidRPr="008762D3">
        <w:rPr>
          <w:rFonts w:ascii="Times New Roman" w:hAnsi="Times New Roman" w:cs="Times New Roman"/>
          <w:sz w:val="28"/>
          <w:szCs w:val="28"/>
        </w:rPr>
        <w:t xml:space="preserve"> </w:t>
      </w:r>
      <w:r w:rsidR="00A325EC" w:rsidRPr="008762D3">
        <w:rPr>
          <w:rFonts w:ascii="Times New Roman" w:hAnsi="Times New Roman" w:cs="Times New Roman"/>
          <w:sz w:val="28"/>
          <w:szCs w:val="28"/>
        </w:rPr>
        <w:t>[</w:t>
      </w:r>
      <w:r w:rsidR="00082CC0" w:rsidRPr="008762D3">
        <w:rPr>
          <w:rFonts w:ascii="Times New Roman" w:hAnsi="Times New Roman" w:cs="Times New Roman"/>
          <w:sz w:val="28"/>
          <w:szCs w:val="28"/>
        </w:rPr>
        <w:t>39</w:t>
      </w:r>
      <w:r w:rsidR="00A325EC" w:rsidRPr="008762D3">
        <w:rPr>
          <w:rFonts w:ascii="Times New Roman" w:hAnsi="Times New Roman" w:cs="Times New Roman"/>
          <w:sz w:val="28"/>
          <w:szCs w:val="28"/>
        </w:rPr>
        <w:t>]</w:t>
      </w:r>
      <w:r w:rsidR="00082CC0" w:rsidRPr="008762D3">
        <w:rPr>
          <w:rFonts w:ascii="Times New Roman" w:hAnsi="Times New Roman" w:cs="Times New Roman"/>
          <w:sz w:val="28"/>
          <w:szCs w:val="28"/>
        </w:rPr>
        <w:t>.</w:t>
      </w:r>
      <w:r w:rsidR="00F8626A" w:rsidRPr="008762D3">
        <w:rPr>
          <w:rFonts w:ascii="Times New Roman" w:hAnsi="Times New Roman" w:cs="Times New Roman"/>
          <w:color w:val="FF0000"/>
          <w:sz w:val="28"/>
          <w:szCs w:val="28"/>
        </w:rPr>
        <w:t xml:space="preserve"> </w:t>
      </w:r>
      <w:r w:rsidR="004E1F1B" w:rsidRPr="008762D3">
        <w:rPr>
          <w:rFonts w:ascii="Times New Roman" w:hAnsi="Times New Roman" w:cs="Times New Roman"/>
          <w:sz w:val="28"/>
          <w:szCs w:val="28"/>
        </w:rPr>
        <w:t>В процессе строительства материалы остаются собственностью заказчика, подрядчик использует их как давальческое сырье и учитывает на забалансовом счете 003 «Материалы, принятые в переработку».</w:t>
      </w:r>
      <w:r w:rsidR="00432D2D" w:rsidRPr="008762D3">
        <w:rPr>
          <w:rFonts w:ascii="Times New Roman" w:hAnsi="Times New Roman" w:cs="Times New Roman"/>
          <w:sz w:val="28"/>
          <w:szCs w:val="28"/>
        </w:rPr>
        <w:t xml:space="preserve"> С этого счета материалы списываются после подписания акта переработки. Отчет (акт) об использовании материалов заказчика составляется ежемесячно</w:t>
      </w:r>
      <w:r w:rsidR="001A7B37" w:rsidRPr="008762D3">
        <w:rPr>
          <w:rFonts w:ascii="Times New Roman" w:hAnsi="Times New Roman" w:cs="Times New Roman"/>
          <w:sz w:val="28"/>
          <w:szCs w:val="28"/>
        </w:rPr>
        <w:t>.</w:t>
      </w:r>
      <w:r w:rsidR="00E958BD" w:rsidRPr="008762D3">
        <w:rPr>
          <w:rFonts w:ascii="Times New Roman" w:hAnsi="Times New Roman" w:cs="Times New Roman"/>
          <w:sz w:val="28"/>
          <w:szCs w:val="28"/>
        </w:rPr>
        <w:t xml:space="preserve"> В акте переработки материалов заказчика при выполнении подрядных работ должен содержать перечень переданных материалов</w:t>
      </w:r>
      <w:r w:rsidR="007C07B3" w:rsidRPr="008762D3">
        <w:rPr>
          <w:rFonts w:ascii="Times New Roman" w:hAnsi="Times New Roman" w:cs="Times New Roman"/>
          <w:sz w:val="28"/>
          <w:szCs w:val="28"/>
        </w:rPr>
        <w:t>, их количество по накладным, дата и номер акта № КС-2 о расходе материалов</w:t>
      </w:r>
      <w:r w:rsidR="00430DC7" w:rsidRPr="008762D3">
        <w:rPr>
          <w:rFonts w:ascii="Times New Roman" w:hAnsi="Times New Roman" w:cs="Times New Roman"/>
          <w:sz w:val="28"/>
          <w:szCs w:val="28"/>
        </w:rPr>
        <w:t xml:space="preserve">, подписи представителей заказчика и подрядчика </w:t>
      </w:r>
      <w:r w:rsidR="00082CC0" w:rsidRPr="008762D3">
        <w:rPr>
          <w:rFonts w:ascii="Times New Roman" w:hAnsi="Times New Roman" w:cs="Times New Roman"/>
          <w:sz w:val="28"/>
          <w:szCs w:val="28"/>
        </w:rPr>
        <w:t>[44</w:t>
      </w:r>
      <w:r w:rsidR="00430DC7" w:rsidRPr="008762D3">
        <w:rPr>
          <w:rFonts w:ascii="Times New Roman" w:hAnsi="Times New Roman" w:cs="Times New Roman"/>
          <w:sz w:val="28"/>
          <w:szCs w:val="28"/>
        </w:rPr>
        <w:t>]</w:t>
      </w:r>
      <w:r w:rsidR="00082CC0" w:rsidRPr="008762D3">
        <w:rPr>
          <w:rFonts w:ascii="Times New Roman" w:hAnsi="Times New Roman" w:cs="Times New Roman"/>
          <w:sz w:val="28"/>
          <w:szCs w:val="28"/>
        </w:rPr>
        <w:t>.</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Бухгалтерский учет у подрядчика</w:t>
      </w:r>
      <w:r w:rsidR="000F4238" w:rsidRPr="008762D3">
        <w:rPr>
          <w:rFonts w:ascii="Times New Roman" w:hAnsi="Times New Roman" w:cs="Times New Roman"/>
          <w:sz w:val="28"/>
          <w:szCs w:val="28"/>
        </w:rPr>
        <w:t xml:space="preserve"> при данном варианте обеспечения материалами следующий</w:t>
      </w:r>
      <w:r w:rsidRPr="008762D3">
        <w:rPr>
          <w:rFonts w:ascii="Times New Roman" w:hAnsi="Times New Roman" w:cs="Times New Roman"/>
          <w:sz w:val="28"/>
          <w:szCs w:val="28"/>
        </w:rPr>
        <w:t>:</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Д-т </w:t>
      </w:r>
      <w:r w:rsidR="00DF78EA" w:rsidRPr="008762D3">
        <w:rPr>
          <w:rFonts w:ascii="Times New Roman" w:hAnsi="Times New Roman" w:cs="Times New Roman"/>
          <w:sz w:val="28"/>
          <w:szCs w:val="28"/>
        </w:rPr>
        <w:t>0</w:t>
      </w:r>
      <w:r w:rsidRPr="008762D3">
        <w:rPr>
          <w:rFonts w:ascii="Times New Roman" w:hAnsi="Times New Roman" w:cs="Times New Roman"/>
          <w:sz w:val="28"/>
          <w:szCs w:val="28"/>
        </w:rPr>
        <w:t>03 – учтена стоимость принятых от заказчика стройматериалов;</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Д-т 62 К-т 90-1 – сданы заказчику выполненные объемы СМР (без учета стоимости давальческих материалов);</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Д-т 90-3 К-т 68 – начислен НДС в бюджет;</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К-т 003 – списаны давальческие материалы, использованные при производстве СМР</w:t>
      </w:r>
      <w:r w:rsidR="002C6B16" w:rsidRPr="008762D3">
        <w:rPr>
          <w:rFonts w:ascii="Times New Roman" w:hAnsi="Times New Roman" w:cs="Times New Roman"/>
          <w:sz w:val="28"/>
          <w:szCs w:val="28"/>
        </w:rPr>
        <w:t>, принятых заказчиком</w:t>
      </w:r>
      <w:r w:rsidRPr="008762D3">
        <w:rPr>
          <w:rFonts w:ascii="Times New Roman" w:hAnsi="Times New Roman" w:cs="Times New Roman"/>
          <w:sz w:val="28"/>
          <w:szCs w:val="28"/>
        </w:rPr>
        <w:t>;</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Важным моментом в строительной деятельности является учет приобретения и монтажа технологического и прочего производственного оборудования. Согласно Плану счетов бухгалтерского учета к оборудованию, требующему монтажа, относиться оборудование, вводимое в действие только после сборки его частей и прикрепления к фундаменту или опорам и прочим несущим конструкциям зданий и сооружений.</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Согласно Положения по бухгалтерскому учету долгосрочных инвестиций расходы по приобретению оборудования складываются из его стоимости по счетам поставщиков, транспортных расходов по доставке и заготовительно-складских расходов.</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Стоимость работ по монтажу оборудования включается подрядчиком в акт о приемке выполненных работ (форма №КС-2) и справку о стоимости выполненных работ и затрат (форма № КС-3) и отражается в учете следующими з</w:t>
      </w:r>
      <w:r w:rsidR="00D15F15" w:rsidRPr="008762D3">
        <w:rPr>
          <w:rFonts w:ascii="Times New Roman" w:hAnsi="Times New Roman" w:cs="Times New Roman"/>
          <w:sz w:val="28"/>
          <w:szCs w:val="28"/>
        </w:rPr>
        <w:t>аписями.</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У подрядчика полученное для монтажа оборудование учитывается на забалансовом счете 005 «Оборудование, принятое для монтажа», в ценах, указанных в сопроводительных документах. При сдаче монтажных работ заказчику стоимость оборудования списывается подрядчиком с забалансового счета.</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В случае если оборудование приобретается подрядчиком, то он </w:t>
      </w:r>
      <w:r w:rsidR="00454263" w:rsidRPr="008762D3">
        <w:rPr>
          <w:rFonts w:ascii="Times New Roman" w:hAnsi="Times New Roman" w:cs="Times New Roman"/>
          <w:sz w:val="28"/>
          <w:szCs w:val="28"/>
        </w:rPr>
        <w:t>п</w:t>
      </w:r>
      <w:r w:rsidRPr="008762D3">
        <w:rPr>
          <w:rFonts w:ascii="Times New Roman" w:hAnsi="Times New Roman" w:cs="Times New Roman"/>
          <w:sz w:val="28"/>
          <w:szCs w:val="28"/>
        </w:rPr>
        <w:t>ри монтаже стоимость оборудования списывается на затраты производства. По окончании монтажных работ к оплате заказчику предъявляется полная стоимость смонтированного оборудования.</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Бухгалтерские записи у подрядчика:</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Д-т 10,19 К-т 60 – оприходовано оборудование;</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Д-т 20 К-т 10 – стоимость оборудования списана на затраты </w:t>
      </w:r>
      <w:r w:rsidR="00B07C64" w:rsidRPr="008762D3">
        <w:rPr>
          <w:rFonts w:ascii="Times New Roman" w:hAnsi="Times New Roman" w:cs="Times New Roman"/>
          <w:sz w:val="28"/>
          <w:szCs w:val="28"/>
        </w:rPr>
        <w:t>подрядной</w:t>
      </w:r>
      <w:r w:rsidRPr="008762D3">
        <w:rPr>
          <w:rFonts w:ascii="Times New Roman" w:hAnsi="Times New Roman" w:cs="Times New Roman"/>
          <w:sz w:val="28"/>
          <w:szCs w:val="28"/>
        </w:rPr>
        <w:t xml:space="preserve"> организации;</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Д-т 62 К-т 90-1 – выставлен счет заказчику на смонтированное оборудование;</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Д-т 90-3 К-т 68 – начислен НДС в бюджет;</w:t>
      </w:r>
    </w:p>
    <w:p w:rsidR="004E1F1B" w:rsidRPr="005C774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Д-т 90-2 К-т 20 – списана себестоимость монтажных работ, включая стоимость оборудования</w:t>
      </w:r>
      <w:r w:rsidR="00082CC0" w:rsidRPr="008762D3">
        <w:rPr>
          <w:rFonts w:ascii="Times New Roman" w:hAnsi="Times New Roman" w:cs="Times New Roman"/>
          <w:sz w:val="28"/>
          <w:szCs w:val="28"/>
        </w:rPr>
        <w:t xml:space="preserve"> [9</w:t>
      </w:r>
      <w:r w:rsidRPr="008762D3">
        <w:rPr>
          <w:rFonts w:ascii="Times New Roman" w:hAnsi="Times New Roman" w:cs="Times New Roman"/>
          <w:sz w:val="28"/>
          <w:szCs w:val="28"/>
        </w:rPr>
        <w:t>, с. 70]</w:t>
      </w:r>
      <w:r w:rsidR="00082CC0" w:rsidRPr="008762D3">
        <w:rPr>
          <w:rFonts w:ascii="Times New Roman" w:hAnsi="Times New Roman" w:cs="Times New Roman"/>
          <w:sz w:val="28"/>
          <w:szCs w:val="28"/>
        </w:rPr>
        <w:t>.</w:t>
      </w:r>
    </w:p>
    <w:p w:rsidR="00DB72CA" w:rsidRPr="008762D3" w:rsidRDefault="00DB72CA"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Таким образом, в зависимости от способа обеспечения материалами</w:t>
      </w:r>
      <w:r w:rsidR="006E4EAA" w:rsidRPr="008762D3">
        <w:rPr>
          <w:rFonts w:ascii="Times New Roman" w:hAnsi="Times New Roman" w:cs="Times New Roman"/>
          <w:sz w:val="28"/>
          <w:szCs w:val="28"/>
        </w:rPr>
        <w:t>, определенного договором строительного подряда, заключенного между заказчиком и подрядной организацией зависит отражение поступление строительных материалов на счетах бухгалтерского учета.</w:t>
      </w:r>
      <w:r w:rsidR="00FA17FA" w:rsidRPr="008762D3">
        <w:rPr>
          <w:rFonts w:ascii="Times New Roman" w:hAnsi="Times New Roman" w:cs="Times New Roman"/>
          <w:sz w:val="28"/>
          <w:szCs w:val="28"/>
        </w:rPr>
        <w:t xml:space="preserve"> </w:t>
      </w:r>
      <w:r w:rsidR="00F671B2" w:rsidRPr="008762D3">
        <w:rPr>
          <w:rFonts w:ascii="Times New Roman" w:hAnsi="Times New Roman" w:cs="Times New Roman"/>
          <w:sz w:val="28"/>
          <w:szCs w:val="28"/>
        </w:rPr>
        <w:t>Поступление материалов и их списание на производство строительно-монтажных работ оформляется соответствующими первичными документами</w:t>
      </w:r>
      <w:r w:rsidR="001C3CD3" w:rsidRPr="008762D3">
        <w:rPr>
          <w:rFonts w:ascii="Times New Roman" w:hAnsi="Times New Roman" w:cs="Times New Roman"/>
          <w:sz w:val="28"/>
          <w:szCs w:val="28"/>
        </w:rPr>
        <w:t>, составляемые в установленном порядке.</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p>
    <w:p w:rsidR="004E1F1B" w:rsidRPr="008762D3" w:rsidRDefault="007D602F"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2.3</w:t>
      </w:r>
      <w:r w:rsid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Учет расходов</w:t>
      </w:r>
      <w:r w:rsidR="008762D3">
        <w:rPr>
          <w:rFonts w:ascii="Times New Roman" w:hAnsi="Times New Roman" w:cs="Times New Roman"/>
          <w:sz w:val="28"/>
          <w:szCs w:val="28"/>
        </w:rPr>
        <w:t xml:space="preserve"> </w:t>
      </w:r>
      <w:r w:rsidR="005C7743">
        <w:rPr>
          <w:rFonts w:ascii="Times New Roman" w:hAnsi="Times New Roman" w:cs="Times New Roman"/>
          <w:sz w:val="28"/>
          <w:szCs w:val="28"/>
        </w:rPr>
        <w:t>на оплату труда в строительстве</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p>
    <w:p w:rsidR="006F2CE5" w:rsidRPr="008762D3" w:rsidRDefault="006F2CE5"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Раздел бухгалтерского учета по организации учета труда и его оплаты в строительной отрасли играет особую роль, поскольку оплата труда работников занимает значительный удельный вес себестоимости </w:t>
      </w:r>
      <w:r w:rsidR="00FC29B2" w:rsidRPr="008762D3">
        <w:rPr>
          <w:rFonts w:ascii="Times New Roman" w:hAnsi="Times New Roman" w:cs="Times New Roman"/>
          <w:sz w:val="28"/>
          <w:szCs w:val="28"/>
        </w:rPr>
        <w:t>строительной</w:t>
      </w:r>
      <w:r w:rsidRPr="008762D3">
        <w:rPr>
          <w:rFonts w:ascii="Times New Roman" w:hAnsi="Times New Roman" w:cs="Times New Roman"/>
          <w:sz w:val="28"/>
          <w:szCs w:val="28"/>
        </w:rPr>
        <w:t xml:space="preserve"> продукции.</w:t>
      </w:r>
    </w:p>
    <w:p w:rsidR="00E252BC" w:rsidRPr="008762D3" w:rsidRDefault="00E252BC" w:rsidP="008762D3">
      <w:pPr>
        <w:pStyle w:val="21"/>
        <w:tabs>
          <w:tab w:val="left" w:pos="0"/>
        </w:tabs>
        <w:spacing w:after="0" w:line="360" w:lineRule="auto"/>
        <w:ind w:left="0" w:firstLine="709"/>
        <w:jc w:val="both"/>
        <w:rPr>
          <w:sz w:val="28"/>
          <w:szCs w:val="28"/>
        </w:rPr>
      </w:pPr>
      <w:r w:rsidRPr="008762D3">
        <w:rPr>
          <w:sz w:val="28"/>
          <w:szCs w:val="28"/>
        </w:rPr>
        <w:t>Учет работников в строительстве осуществляется в соответствии с существующим законодательством и нормативными актами, действующими в РФ в области труда и заработной платы. Порядок приема работников и оформления, аналогичен порядку, действующему в других отраслях экономики.</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По статье «Расходы на оплату труда» отражаются все расходы по оплате труда производственных рабочих и линейного персонала при включении его в состав работников участков, занятых непосредственно на строительных работах, исчисленные по приятым в строительной организации системам и формам оплаты труда.</w:t>
      </w:r>
    </w:p>
    <w:p w:rsidR="00E43502" w:rsidRPr="008762D3" w:rsidRDefault="00E4350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В состав расходов на оплату труда по принятым системам и формам, в частности, включаются:</w:t>
      </w:r>
    </w:p>
    <w:p w:rsidR="00E43502" w:rsidRPr="008762D3" w:rsidRDefault="00E4350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выплаты заработной платы за фактически выполненную работу, исчисленные исходя из сдельных расценок, тарифных ставок и должностных </w:t>
      </w:r>
      <w:r w:rsidR="005A36AC" w:rsidRPr="008762D3">
        <w:rPr>
          <w:rFonts w:ascii="Times New Roman" w:hAnsi="Times New Roman" w:cs="Times New Roman"/>
          <w:sz w:val="28"/>
          <w:szCs w:val="28"/>
        </w:rPr>
        <w:t>окладов</w:t>
      </w:r>
      <w:r w:rsidR="00000B3B" w:rsidRPr="008762D3">
        <w:rPr>
          <w:rFonts w:ascii="Times New Roman" w:hAnsi="Times New Roman" w:cs="Times New Roman"/>
          <w:sz w:val="28"/>
          <w:szCs w:val="28"/>
        </w:rPr>
        <w:t xml:space="preserve"> в соответствии с принятыми в организации формами и системами оплаты труда;</w:t>
      </w:r>
    </w:p>
    <w:p w:rsidR="00000B3B" w:rsidRPr="008762D3" w:rsidRDefault="00131CDC"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выплаты стимулирующего характера следующих видов: премии за производственные результаты, в том числе премии за ввод объектов в эксплуатацию и вознаграждения по итогам работы за год, надбавки к тарифным ставкам и окладам за профессиональное мастерство</w:t>
      </w:r>
      <w:r w:rsidR="001A5665" w:rsidRPr="008762D3">
        <w:rPr>
          <w:rFonts w:ascii="Times New Roman" w:hAnsi="Times New Roman" w:cs="Times New Roman"/>
          <w:sz w:val="28"/>
          <w:szCs w:val="28"/>
        </w:rPr>
        <w:t>, высокое достижение в труде и т.д.;</w:t>
      </w:r>
    </w:p>
    <w:p w:rsidR="001A5665" w:rsidRPr="008762D3" w:rsidRDefault="001A5665"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выплаты компенсирующего характера, связанные с режимом работы и условиями труда, в том числе: надбавки и доплаты к тарифным ставкам и окладам за работу в ночное время, сверхурочную работу, работу в многосменном режиме, за совмещение профессий</w:t>
      </w:r>
      <w:r w:rsidR="00356C7C" w:rsidRPr="008762D3">
        <w:rPr>
          <w:rFonts w:ascii="Times New Roman" w:hAnsi="Times New Roman" w:cs="Times New Roman"/>
          <w:sz w:val="28"/>
          <w:szCs w:val="28"/>
        </w:rPr>
        <w:t>, за работу в тяжелых, вредных, особо вредных условиях труда, доплата за подвижной и разъездной характер работ и т.д., осуществляемый в соответствии с д</w:t>
      </w:r>
      <w:r w:rsidR="008E5B32" w:rsidRPr="008762D3">
        <w:rPr>
          <w:rFonts w:ascii="Times New Roman" w:hAnsi="Times New Roman" w:cs="Times New Roman"/>
          <w:sz w:val="28"/>
          <w:szCs w:val="28"/>
        </w:rPr>
        <w:t>ействующим законодательством РФ;</w:t>
      </w:r>
    </w:p>
    <w:p w:rsidR="008E5B32" w:rsidRPr="008762D3" w:rsidRDefault="008E5B3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выплаты, предусмотренные законодательством РФ о труде, за </w:t>
      </w:r>
      <w:r w:rsidR="00A75F34" w:rsidRPr="008762D3">
        <w:rPr>
          <w:rFonts w:ascii="Times New Roman" w:hAnsi="Times New Roman" w:cs="Times New Roman"/>
          <w:sz w:val="28"/>
          <w:szCs w:val="28"/>
        </w:rPr>
        <w:t>неотработанное на производстве (неявочное) время: оплата очередных и дополнительных отпусков; оплата льготных часов подростков,</w:t>
      </w:r>
      <w:r w:rsidR="00C45008" w:rsidRPr="008762D3">
        <w:rPr>
          <w:rFonts w:ascii="Times New Roman" w:hAnsi="Times New Roman" w:cs="Times New Roman"/>
          <w:sz w:val="28"/>
          <w:szCs w:val="28"/>
        </w:rPr>
        <w:t xml:space="preserve"> оплата времени, связанного с прохождением медицинских осмотров, выполнением государственных обязанностей</w:t>
      </w:r>
      <w:r w:rsidR="00053FCA" w:rsidRPr="008762D3">
        <w:rPr>
          <w:rFonts w:ascii="Times New Roman" w:hAnsi="Times New Roman" w:cs="Times New Roman"/>
          <w:sz w:val="28"/>
          <w:szCs w:val="28"/>
        </w:rPr>
        <w:t>; пособия по временной нетрудоспособности за первые два дня нетрудоспособности;</w:t>
      </w:r>
    </w:p>
    <w:p w:rsidR="00E252BC" w:rsidRPr="008762D3" w:rsidRDefault="004E1F1B" w:rsidP="008762D3">
      <w:pPr>
        <w:pStyle w:val="21"/>
        <w:tabs>
          <w:tab w:val="left" w:pos="142"/>
        </w:tabs>
        <w:spacing w:after="0" w:line="360" w:lineRule="auto"/>
        <w:ind w:left="0" w:firstLine="709"/>
        <w:jc w:val="both"/>
        <w:rPr>
          <w:sz w:val="28"/>
          <w:szCs w:val="28"/>
        </w:rPr>
      </w:pPr>
      <w:r w:rsidRPr="008762D3">
        <w:rPr>
          <w:sz w:val="28"/>
          <w:szCs w:val="28"/>
        </w:rPr>
        <w:t>Также</w:t>
      </w:r>
      <w:r w:rsidR="00DC356D" w:rsidRPr="008762D3">
        <w:rPr>
          <w:sz w:val="28"/>
          <w:szCs w:val="28"/>
        </w:rPr>
        <w:t xml:space="preserve"> по данной статье</w:t>
      </w:r>
      <w:r w:rsidRPr="008762D3">
        <w:rPr>
          <w:sz w:val="28"/>
          <w:szCs w:val="28"/>
        </w:rPr>
        <w:t xml:space="preserve"> отражаются расходы по оплате труда рабочих, осуществляющих перемещение строительных материалов и оборудования в пределах рабочей зоны</w:t>
      </w:r>
      <w:r w:rsidR="00DC356D" w:rsidRPr="008762D3">
        <w:rPr>
          <w:sz w:val="28"/>
          <w:szCs w:val="28"/>
        </w:rPr>
        <w:t>, т.е. от приобъектного склада до места их укладки в дело, если это перемещение производится вручную.</w:t>
      </w:r>
    </w:p>
    <w:p w:rsidR="004E1F1B" w:rsidRPr="008762D3" w:rsidRDefault="004E1F1B" w:rsidP="008762D3">
      <w:pPr>
        <w:pStyle w:val="21"/>
        <w:tabs>
          <w:tab w:val="left" w:pos="142"/>
        </w:tabs>
        <w:spacing w:after="0" w:line="360" w:lineRule="auto"/>
        <w:ind w:left="0" w:firstLine="709"/>
        <w:jc w:val="both"/>
        <w:rPr>
          <w:sz w:val="28"/>
          <w:szCs w:val="28"/>
        </w:rPr>
      </w:pPr>
      <w:r w:rsidRPr="008762D3">
        <w:rPr>
          <w:sz w:val="28"/>
          <w:szCs w:val="28"/>
        </w:rPr>
        <w:t>В строительстве организация производства работ осуществляется на основе бригадных форм организации труда. Бригады сформированы по принципу профессиональной спецификации и</w:t>
      </w:r>
      <w:r w:rsidR="008762D3">
        <w:rPr>
          <w:sz w:val="28"/>
          <w:szCs w:val="28"/>
        </w:rPr>
        <w:t xml:space="preserve"> </w:t>
      </w:r>
      <w:r w:rsidRPr="008762D3">
        <w:rPr>
          <w:sz w:val="28"/>
          <w:szCs w:val="28"/>
        </w:rPr>
        <w:t xml:space="preserve">комплексная бригада. Отдельной категорией рабочих является электрики, </w:t>
      </w:r>
      <w:r w:rsidR="00DD0641" w:rsidRPr="008762D3">
        <w:rPr>
          <w:sz w:val="28"/>
          <w:szCs w:val="28"/>
        </w:rPr>
        <w:t>сварщики,</w:t>
      </w:r>
      <w:r w:rsidRPr="008762D3">
        <w:rPr>
          <w:sz w:val="28"/>
          <w:szCs w:val="28"/>
        </w:rPr>
        <w:t xml:space="preserve"> работающие на строительных площадках индивидуально. Основной формой оплаты труда выбрана сдельная форма оплаты труда (прямая сдельная, аккордная).</w:t>
      </w:r>
    </w:p>
    <w:p w:rsidR="008126C9" w:rsidRPr="008762D3" w:rsidRDefault="004E1F1B" w:rsidP="008762D3">
      <w:pPr>
        <w:pStyle w:val="21"/>
        <w:tabs>
          <w:tab w:val="left" w:pos="142"/>
        </w:tabs>
        <w:spacing w:after="0" w:line="360" w:lineRule="auto"/>
        <w:ind w:left="0" w:firstLine="709"/>
        <w:jc w:val="both"/>
        <w:rPr>
          <w:sz w:val="28"/>
          <w:szCs w:val="28"/>
        </w:rPr>
      </w:pPr>
      <w:r w:rsidRPr="008762D3">
        <w:rPr>
          <w:sz w:val="28"/>
          <w:szCs w:val="28"/>
        </w:rPr>
        <w:t>Рабочие</w:t>
      </w:r>
      <w:r w:rsidR="00DD0641" w:rsidRPr="008762D3">
        <w:rPr>
          <w:sz w:val="28"/>
          <w:szCs w:val="28"/>
        </w:rPr>
        <w:t>,</w:t>
      </w:r>
      <w:r w:rsidRPr="008762D3">
        <w:rPr>
          <w:sz w:val="28"/>
          <w:szCs w:val="28"/>
        </w:rPr>
        <w:t xml:space="preserve"> не включаемые в состав бригад, </w:t>
      </w:r>
      <w:r w:rsidR="00DD0641" w:rsidRPr="008762D3">
        <w:rPr>
          <w:sz w:val="28"/>
          <w:szCs w:val="28"/>
        </w:rPr>
        <w:t>работают,</w:t>
      </w:r>
      <w:r w:rsidRPr="008762D3">
        <w:rPr>
          <w:sz w:val="28"/>
          <w:szCs w:val="28"/>
        </w:rPr>
        <w:t xml:space="preserve"> как </w:t>
      </w:r>
      <w:r w:rsidR="00DD0641" w:rsidRPr="008762D3">
        <w:rPr>
          <w:sz w:val="28"/>
          <w:szCs w:val="28"/>
        </w:rPr>
        <w:t>правило,</w:t>
      </w:r>
      <w:r w:rsidRPr="008762D3">
        <w:rPr>
          <w:sz w:val="28"/>
          <w:szCs w:val="28"/>
        </w:rPr>
        <w:t xml:space="preserve"> на повременной форме оплаты труда. </w:t>
      </w:r>
    </w:p>
    <w:p w:rsidR="004E1F1B" w:rsidRPr="008762D3" w:rsidRDefault="004E1F1B" w:rsidP="008762D3">
      <w:pPr>
        <w:pStyle w:val="21"/>
        <w:tabs>
          <w:tab w:val="left" w:pos="142"/>
        </w:tabs>
        <w:spacing w:after="0" w:line="360" w:lineRule="auto"/>
        <w:ind w:left="0" w:firstLine="709"/>
        <w:jc w:val="both"/>
        <w:rPr>
          <w:sz w:val="28"/>
          <w:szCs w:val="28"/>
        </w:rPr>
      </w:pPr>
      <w:r w:rsidRPr="008762D3">
        <w:rPr>
          <w:sz w:val="28"/>
          <w:szCs w:val="28"/>
        </w:rPr>
        <w:t>При бригадном способе производства работ исходным объектом учета для начисления заплаты является объем конкретного вида работ, стоимость которого определена на основе С</w:t>
      </w:r>
      <w:r w:rsidR="00615D2E" w:rsidRPr="008762D3">
        <w:rPr>
          <w:sz w:val="28"/>
          <w:szCs w:val="28"/>
        </w:rPr>
        <w:t xml:space="preserve">троительных норм </w:t>
      </w:r>
      <w:r w:rsidRPr="008762D3">
        <w:rPr>
          <w:sz w:val="28"/>
          <w:szCs w:val="28"/>
        </w:rPr>
        <w:t>и</w:t>
      </w:r>
      <w:r w:rsidR="00615D2E" w:rsidRPr="008762D3">
        <w:rPr>
          <w:sz w:val="28"/>
          <w:szCs w:val="28"/>
        </w:rPr>
        <w:t xml:space="preserve"> правил</w:t>
      </w:r>
      <w:r w:rsidR="009501D7" w:rsidRPr="008762D3">
        <w:rPr>
          <w:sz w:val="28"/>
          <w:szCs w:val="28"/>
        </w:rPr>
        <w:t>,</w:t>
      </w:r>
      <w:r w:rsidRPr="008762D3">
        <w:rPr>
          <w:sz w:val="28"/>
          <w:szCs w:val="28"/>
        </w:rPr>
        <w:t xml:space="preserve"> норм и расценок, привязанных к соответствующему территориальному району и периоду. В стоимость данного объема работ выделяется сумма зарплаты, которая при осуществлении расчетов с рабочими</w:t>
      </w:r>
      <w:r w:rsidR="009501D7" w:rsidRPr="008762D3">
        <w:rPr>
          <w:sz w:val="28"/>
          <w:szCs w:val="28"/>
        </w:rPr>
        <w:t>,</w:t>
      </w:r>
      <w:r w:rsidRPr="008762D3">
        <w:rPr>
          <w:sz w:val="28"/>
          <w:szCs w:val="28"/>
        </w:rPr>
        <w:t xml:space="preserve"> входящими в состав бригады</w:t>
      </w:r>
      <w:r w:rsidR="009501D7" w:rsidRPr="008762D3">
        <w:rPr>
          <w:sz w:val="28"/>
          <w:szCs w:val="28"/>
        </w:rPr>
        <w:t>,</w:t>
      </w:r>
      <w:r w:rsidRPr="008762D3">
        <w:rPr>
          <w:sz w:val="28"/>
          <w:szCs w:val="28"/>
        </w:rPr>
        <w:t xml:space="preserve"> распределяются между всеми ними.</w:t>
      </w:r>
    </w:p>
    <w:p w:rsidR="004E1F1B" w:rsidRPr="008762D3" w:rsidRDefault="004E1F1B" w:rsidP="008762D3">
      <w:pPr>
        <w:pStyle w:val="21"/>
        <w:tabs>
          <w:tab w:val="left" w:pos="142"/>
        </w:tabs>
        <w:spacing w:after="0" w:line="360" w:lineRule="auto"/>
        <w:ind w:left="0" w:firstLine="709"/>
        <w:jc w:val="both"/>
        <w:rPr>
          <w:sz w:val="28"/>
          <w:szCs w:val="28"/>
        </w:rPr>
      </w:pPr>
      <w:r w:rsidRPr="008762D3">
        <w:rPr>
          <w:sz w:val="28"/>
          <w:szCs w:val="28"/>
        </w:rPr>
        <w:t>Основным объектом учета является отработанное время и его квалификационный разряд.</w:t>
      </w:r>
    </w:p>
    <w:p w:rsidR="005A5961" w:rsidRPr="008762D3" w:rsidRDefault="00AD23A5" w:rsidP="008762D3">
      <w:pPr>
        <w:pStyle w:val="21"/>
        <w:tabs>
          <w:tab w:val="left" w:pos="0"/>
        </w:tabs>
        <w:spacing w:after="0" w:line="360" w:lineRule="auto"/>
        <w:ind w:left="0" w:firstLine="709"/>
        <w:jc w:val="both"/>
        <w:rPr>
          <w:sz w:val="28"/>
          <w:szCs w:val="28"/>
        </w:rPr>
      </w:pPr>
      <w:r w:rsidRPr="008762D3">
        <w:rPr>
          <w:sz w:val="28"/>
          <w:szCs w:val="28"/>
        </w:rPr>
        <w:t>Тарифный разряд – величина, показывающая уровень квалификации работника.</w:t>
      </w:r>
    </w:p>
    <w:p w:rsidR="004E1F1B" w:rsidRPr="008762D3" w:rsidRDefault="004E1F1B" w:rsidP="008762D3">
      <w:pPr>
        <w:pStyle w:val="21"/>
        <w:tabs>
          <w:tab w:val="left" w:pos="142"/>
        </w:tabs>
        <w:spacing w:after="0" w:line="360" w:lineRule="auto"/>
        <w:ind w:left="0" w:firstLine="709"/>
        <w:jc w:val="both"/>
        <w:rPr>
          <w:sz w:val="28"/>
          <w:szCs w:val="28"/>
        </w:rPr>
      </w:pPr>
      <w:r w:rsidRPr="008762D3">
        <w:rPr>
          <w:sz w:val="28"/>
          <w:szCs w:val="28"/>
        </w:rPr>
        <w:t>Для учета выработки и начисления заплаты в строительстве является наряд. Наряд выписывается для конкретной бригады или работника. Указывается объект строительства, вид работ, перечень операций входящих в этот вид работ, объем работ в натуральных единицах измерения, зарплата</w:t>
      </w:r>
      <w:r w:rsidR="00843896" w:rsidRPr="008762D3">
        <w:rPr>
          <w:sz w:val="28"/>
          <w:szCs w:val="28"/>
        </w:rPr>
        <w:t>,</w:t>
      </w:r>
      <w:r w:rsidRPr="008762D3">
        <w:rPr>
          <w:sz w:val="28"/>
          <w:szCs w:val="28"/>
        </w:rPr>
        <w:t xml:space="preserve"> входящая в стоимость указанного объема работ. Все показатели в </w:t>
      </w:r>
      <w:r w:rsidR="00E84004" w:rsidRPr="008762D3">
        <w:rPr>
          <w:sz w:val="28"/>
          <w:szCs w:val="28"/>
        </w:rPr>
        <w:t>наряде,</w:t>
      </w:r>
      <w:r w:rsidRPr="008762D3">
        <w:rPr>
          <w:sz w:val="28"/>
          <w:szCs w:val="28"/>
        </w:rPr>
        <w:t xml:space="preserve"> по </w:t>
      </w:r>
      <w:r w:rsidR="00E84004" w:rsidRPr="008762D3">
        <w:rPr>
          <w:sz w:val="28"/>
          <w:szCs w:val="28"/>
        </w:rPr>
        <w:t>сути,</w:t>
      </w:r>
      <w:r w:rsidRPr="008762D3">
        <w:rPr>
          <w:sz w:val="28"/>
          <w:szCs w:val="28"/>
        </w:rPr>
        <w:t xml:space="preserve"> представляют собой фрагменты из смет на производство работ.</w:t>
      </w:r>
    </w:p>
    <w:p w:rsidR="004E1F1B" w:rsidRPr="008762D3" w:rsidRDefault="004E1F1B" w:rsidP="008762D3">
      <w:pPr>
        <w:pStyle w:val="21"/>
        <w:tabs>
          <w:tab w:val="left" w:pos="142"/>
        </w:tabs>
        <w:spacing w:after="0" w:line="360" w:lineRule="auto"/>
        <w:ind w:left="0" w:firstLine="709"/>
        <w:jc w:val="both"/>
        <w:rPr>
          <w:sz w:val="28"/>
          <w:szCs w:val="28"/>
        </w:rPr>
      </w:pPr>
      <w:r w:rsidRPr="008762D3">
        <w:rPr>
          <w:sz w:val="28"/>
          <w:szCs w:val="28"/>
        </w:rPr>
        <w:t>Объем выполненных работ бригады зафиксирован в наряде, к наряду прикладываются состав бригады с указанием фамилии, профессии, квалификационных разрядов; табель учета отработанного каждым членом бригады времени.</w:t>
      </w:r>
    </w:p>
    <w:p w:rsidR="004E1F1B" w:rsidRPr="008762D3" w:rsidRDefault="004E1F1B" w:rsidP="008762D3">
      <w:pPr>
        <w:pStyle w:val="21"/>
        <w:tabs>
          <w:tab w:val="left" w:pos="142"/>
        </w:tabs>
        <w:spacing w:after="0" w:line="360" w:lineRule="auto"/>
        <w:ind w:left="0" w:firstLine="709"/>
        <w:jc w:val="both"/>
        <w:rPr>
          <w:sz w:val="28"/>
          <w:szCs w:val="28"/>
        </w:rPr>
      </w:pPr>
      <w:r w:rsidRPr="008762D3">
        <w:rPr>
          <w:sz w:val="28"/>
          <w:szCs w:val="28"/>
        </w:rPr>
        <w:t>На основе этих данных определяется выработка одного рабочего в натуральных и денежных единицах измерения.</w:t>
      </w:r>
    </w:p>
    <w:p w:rsidR="004E1F1B" w:rsidRPr="008762D3" w:rsidRDefault="004E1F1B" w:rsidP="008762D3">
      <w:pPr>
        <w:pStyle w:val="21"/>
        <w:tabs>
          <w:tab w:val="left" w:pos="142"/>
        </w:tabs>
        <w:spacing w:after="0" w:line="360" w:lineRule="auto"/>
        <w:ind w:left="0" w:firstLine="709"/>
        <w:jc w:val="both"/>
        <w:rPr>
          <w:sz w:val="28"/>
          <w:szCs w:val="28"/>
        </w:rPr>
      </w:pPr>
      <w:r w:rsidRPr="008762D3">
        <w:rPr>
          <w:sz w:val="28"/>
          <w:szCs w:val="28"/>
        </w:rPr>
        <w:t>Наиболее объективно отражает выработку рабочих показатели в натуральных единицах измерения, но сравнить эти показатели можно только по однородным работам. Денежные единицы измерения позволяют осуществлять сравнение этих показателей по более широкому перечню работ, по комплексным показателям, но по временным отрезкам такое сравнение необходимо делать с учетом инфляционных влияний.</w:t>
      </w:r>
    </w:p>
    <w:p w:rsidR="004E1F1B" w:rsidRPr="008762D3" w:rsidRDefault="004E1F1B" w:rsidP="008762D3">
      <w:pPr>
        <w:pStyle w:val="21"/>
        <w:tabs>
          <w:tab w:val="left" w:pos="0"/>
        </w:tabs>
        <w:spacing w:after="0" w:line="360" w:lineRule="auto"/>
        <w:ind w:left="0" w:firstLine="709"/>
        <w:jc w:val="both"/>
        <w:rPr>
          <w:sz w:val="28"/>
          <w:szCs w:val="28"/>
        </w:rPr>
      </w:pPr>
      <w:r w:rsidRPr="008762D3">
        <w:rPr>
          <w:sz w:val="28"/>
          <w:szCs w:val="28"/>
        </w:rPr>
        <w:t>Начисление заплаты конкретным рабочим производится на основании следующей первичной информации: наряд персональный или бригадный; табель по учету использования рабочего времени (форма №Т-13); профессиональный квалификационный разряд; приказы администрации строительной организации об оплате труда в особых условиях рабо</w:t>
      </w:r>
      <w:r w:rsidR="00D04073" w:rsidRPr="008762D3">
        <w:rPr>
          <w:sz w:val="28"/>
          <w:szCs w:val="28"/>
        </w:rPr>
        <w:t>ты.</w:t>
      </w:r>
    </w:p>
    <w:p w:rsidR="00701FFD" w:rsidRPr="008762D3" w:rsidRDefault="00F8010D"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Согласно Трудовому Кодексу РФ </w:t>
      </w:r>
      <w:r w:rsidR="005B353C" w:rsidRPr="008762D3">
        <w:rPr>
          <w:rFonts w:ascii="Times New Roman" w:hAnsi="Times New Roman" w:cs="Times New Roman"/>
          <w:sz w:val="28"/>
          <w:szCs w:val="28"/>
        </w:rPr>
        <w:t>р</w:t>
      </w:r>
      <w:r w:rsidR="00701FFD" w:rsidRPr="008762D3">
        <w:rPr>
          <w:rFonts w:ascii="Times New Roman" w:hAnsi="Times New Roman" w:cs="Times New Roman"/>
          <w:sz w:val="28"/>
          <w:szCs w:val="28"/>
        </w:rPr>
        <w:t>абота в выходной и нерабочий праздничный день оплачивается не менее чем в двойном размере:</w:t>
      </w:r>
    </w:p>
    <w:p w:rsidR="00701FFD" w:rsidRPr="008762D3" w:rsidRDefault="00701FFD"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сдельщикам - не менее чем по двойным сдельным расценкам;</w:t>
      </w:r>
    </w:p>
    <w:p w:rsidR="00701FFD" w:rsidRPr="008762D3" w:rsidRDefault="00701FFD"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работникам, труд которых оплачивается по дневным и часовым ставкам, - в размере не менее двойной дневной или часовой ставки;</w:t>
      </w:r>
    </w:p>
    <w:p w:rsidR="00701FFD" w:rsidRPr="008762D3" w:rsidRDefault="00701FFD"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работникам, получающим месячный оклад, - в размере не менее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701FFD" w:rsidRPr="008762D3" w:rsidRDefault="00701FFD"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040D2F" w:rsidRPr="008762D3" w:rsidRDefault="00701FFD" w:rsidP="008762D3">
      <w:pPr>
        <w:pStyle w:val="21"/>
        <w:tabs>
          <w:tab w:val="left" w:pos="142"/>
        </w:tabs>
        <w:spacing w:after="0" w:line="360" w:lineRule="auto"/>
        <w:ind w:left="0" w:firstLine="709"/>
        <w:jc w:val="both"/>
        <w:rPr>
          <w:sz w:val="28"/>
          <w:szCs w:val="28"/>
        </w:rPr>
      </w:pPr>
      <w:r w:rsidRPr="008762D3">
        <w:rPr>
          <w:sz w:val="28"/>
          <w:szCs w:val="28"/>
        </w:rPr>
        <w:t>Доплата за работу в ночное время осуществляется на основании табеля учета рабочего времени с итоговым количеством за месяц и регулируется ст. 96 и 154 ТК РФ. Ночным считается время с 22 часов до 6 утра. Оплата такого времени производится на основании трудового (коллективного) договора или положения об оплате труда.</w:t>
      </w:r>
    </w:p>
    <w:p w:rsidR="004E1F1B" w:rsidRPr="008762D3" w:rsidRDefault="004E1F1B" w:rsidP="008762D3">
      <w:pPr>
        <w:pStyle w:val="21"/>
        <w:tabs>
          <w:tab w:val="left" w:pos="0"/>
          <w:tab w:val="left" w:pos="180"/>
        </w:tabs>
        <w:spacing w:after="0" w:line="360" w:lineRule="auto"/>
        <w:ind w:left="0" w:firstLine="709"/>
        <w:jc w:val="both"/>
        <w:rPr>
          <w:sz w:val="28"/>
          <w:szCs w:val="28"/>
        </w:rPr>
      </w:pPr>
      <w:r w:rsidRPr="008762D3">
        <w:rPr>
          <w:sz w:val="28"/>
          <w:szCs w:val="28"/>
        </w:rPr>
        <w:t>Все сведения для начисления зарплаты, кроме профессиональной характеристики, формируются непосредственно на участке производства работ бригадирами, мастерами, про</w:t>
      </w:r>
      <w:r w:rsidR="00FD16A0" w:rsidRPr="008762D3">
        <w:rPr>
          <w:sz w:val="28"/>
          <w:szCs w:val="28"/>
        </w:rPr>
        <w:t xml:space="preserve">изводителями </w:t>
      </w:r>
      <w:r w:rsidRPr="008762D3">
        <w:rPr>
          <w:sz w:val="28"/>
          <w:szCs w:val="28"/>
        </w:rPr>
        <w:t>раб</w:t>
      </w:r>
      <w:r w:rsidR="00FD16A0" w:rsidRPr="008762D3">
        <w:rPr>
          <w:sz w:val="28"/>
          <w:szCs w:val="28"/>
        </w:rPr>
        <w:t>от</w:t>
      </w:r>
      <w:r w:rsidRPr="008762D3">
        <w:rPr>
          <w:sz w:val="28"/>
          <w:szCs w:val="28"/>
        </w:rPr>
        <w:t>.</w:t>
      </w:r>
    </w:p>
    <w:p w:rsidR="004E1F1B" w:rsidRPr="008762D3" w:rsidRDefault="004E1F1B" w:rsidP="008762D3">
      <w:pPr>
        <w:pStyle w:val="21"/>
        <w:tabs>
          <w:tab w:val="left" w:pos="0"/>
          <w:tab w:val="left" w:pos="142"/>
          <w:tab w:val="left" w:pos="180"/>
        </w:tabs>
        <w:spacing w:after="0" w:line="360" w:lineRule="auto"/>
        <w:ind w:left="0" w:firstLine="709"/>
        <w:jc w:val="both"/>
        <w:rPr>
          <w:sz w:val="28"/>
          <w:szCs w:val="28"/>
        </w:rPr>
      </w:pPr>
      <w:r w:rsidRPr="008762D3">
        <w:rPr>
          <w:sz w:val="28"/>
          <w:szCs w:val="28"/>
        </w:rPr>
        <w:t>Вся первичная документация передается в бухгалтерию в соответствии с установленными сроками (как правило, 1-2 дни месяца). На основании этих данных в бухгалтерии осуществляется начисление зарплаты и удержания по каждому работнику.</w:t>
      </w:r>
    </w:p>
    <w:p w:rsidR="000D7967" w:rsidRPr="008762D3" w:rsidRDefault="004974CB" w:rsidP="008762D3">
      <w:pPr>
        <w:pStyle w:val="21"/>
        <w:tabs>
          <w:tab w:val="left" w:pos="0"/>
          <w:tab w:val="left" w:pos="142"/>
          <w:tab w:val="left" w:pos="180"/>
        </w:tabs>
        <w:spacing w:after="0" w:line="360" w:lineRule="auto"/>
        <w:ind w:left="0" w:firstLine="709"/>
        <w:jc w:val="both"/>
        <w:rPr>
          <w:sz w:val="28"/>
          <w:szCs w:val="28"/>
        </w:rPr>
      </w:pPr>
      <w:r w:rsidRPr="008762D3">
        <w:rPr>
          <w:sz w:val="28"/>
          <w:szCs w:val="28"/>
        </w:rPr>
        <w:t>П</w:t>
      </w:r>
      <w:r w:rsidR="004E1F1B" w:rsidRPr="008762D3">
        <w:rPr>
          <w:sz w:val="28"/>
          <w:szCs w:val="28"/>
        </w:rPr>
        <w:t>ри бригадной форме организации труда распределение за</w:t>
      </w:r>
      <w:r w:rsidRPr="008762D3">
        <w:rPr>
          <w:sz w:val="28"/>
          <w:szCs w:val="28"/>
        </w:rPr>
        <w:t>р</w:t>
      </w:r>
      <w:r w:rsidR="004E1F1B" w:rsidRPr="008762D3">
        <w:rPr>
          <w:sz w:val="28"/>
          <w:szCs w:val="28"/>
        </w:rPr>
        <w:t>платы между членами бригад</w:t>
      </w:r>
      <w:r w:rsidR="00D348B9" w:rsidRPr="008762D3">
        <w:rPr>
          <w:sz w:val="28"/>
          <w:szCs w:val="28"/>
        </w:rPr>
        <w:t xml:space="preserve"> может осуществляется двумя способами</w:t>
      </w:r>
      <w:r w:rsidR="000D7967" w:rsidRPr="008762D3">
        <w:rPr>
          <w:sz w:val="28"/>
          <w:szCs w:val="28"/>
        </w:rPr>
        <w:t>:</w:t>
      </w:r>
    </w:p>
    <w:p w:rsidR="000D7967" w:rsidRPr="008762D3" w:rsidRDefault="000D7967" w:rsidP="008762D3">
      <w:pPr>
        <w:pStyle w:val="21"/>
        <w:tabs>
          <w:tab w:val="left" w:pos="0"/>
          <w:tab w:val="left" w:pos="142"/>
          <w:tab w:val="left" w:pos="180"/>
        </w:tabs>
        <w:spacing w:after="0" w:line="360" w:lineRule="auto"/>
        <w:ind w:left="0" w:firstLine="709"/>
        <w:jc w:val="both"/>
        <w:rPr>
          <w:sz w:val="28"/>
          <w:szCs w:val="28"/>
        </w:rPr>
      </w:pPr>
      <w:r w:rsidRPr="008762D3">
        <w:rPr>
          <w:sz w:val="28"/>
          <w:szCs w:val="28"/>
        </w:rPr>
        <w:t>-</w:t>
      </w:r>
      <w:r w:rsidR="008762D3">
        <w:rPr>
          <w:sz w:val="28"/>
          <w:szCs w:val="28"/>
        </w:rPr>
        <w:t xml:space="preserve"> </w:t>
      </w:r>
      <w:r w:rsidR="001661C2" w:rsidRPr="008762D3">
        <w:rPr>
          <w:sz w:val="28"/>
          <w:szCs w:val="28"/>
        </w:rPr>
        <w:t>пропорционально</w:t>
      </w:r>
      <w:r w:rsidRPr="008762D3">
        <w:rPr>
          <w:sz w:val="28"/>
          <w:szCs w:val="28"/>
        </w:rPr>
        <w:t xml:space="preserve"> заработной платы по тарифу</w:t>
      </w:r>
      <w:r w:rsidR="001661C2" w:rsidRPr="008762D3">
        <w:rPr>
          <w:sz w:val="28"/>
          <w:szCs w:val="28"/>
        </w:rPr>
        <w:t>;</w:t>
      </w:r>
    </w:p>
    <w:p w:rsidR="004E1F1B" w:rsidRPr="008762D3" w:rsidRDefault="004974CB" w:rsidP="008762D3">
      <w:pPr>
        <w:pStyle w:val="21"/>
        <w:tabs>
          <w:tab w:val="left" w:pos="0"/>
          <w:tab w:val="left" w:pos="142"/>
          <w:tab w:val="left" w:pos="180"/>
        </w:tabs>
        <w:spacing w:after="0" w:line="360" w:lineRule="auto"/>
        <w:ind w:left="0" w:firstLine="709"/>
        <w:jc w:val="both"/>
        <w:rPr>
          <w:sz w:val="28"/>
          <w:szCs w:val="28"/>
        </w:rPr>
      </w:pPr>
      <w:r w:rsidRPr="008762D3">
        <w:rPr>
          <w:sz w:val="28"/>
          <w:szCs w:val="28"/>
        </w:rPr>
        <w:t xml:space="preserve">- </w:t>
      </w:r>
      <w:r w:rsidR="001661C2" w:rsidRPr="008762D3">
        <w:rPr>
          <w:sz w:val="28"/>
          <w:szCs w:val="28"/>
        </w:rPr>
        <w:t xml:space="preserve">распределение сдельного приработка </w:t>
      </w:r>
      <w:r w:rsidR="00D348B9" w:rsidRPr="008762D3">
        <w:rPr>
          <w:sz w:val="28"/>
          <w:szCs w:val="28"/>
        </w:rPr>
        <w:t>с учетом коэффициента трудового участия (КТУ</w:t>
      </w:r>
      <w:r w:rsidR="001661C2" w:rsidRPr="008762D3">
        <w:rPr>
          <w:sz w:val="28"/>
          <w:szCs w:val="28"/>
        </w:rPr>
        <w:t>).</w:t>
      </w:r>
      <w:r w:rsidR="00173EE1" w:rsidRPr="008762D3">
        <w:rPr>
          <w:sz w:val="28"/>
          <w:szCs w:val="28"/>
        </w:rPr>
        <w:t xml:space="preserve"> При данном способе распределения</w:t>
      </w:r>
      <w:r w:rsidR="008762D3">
        <w:rPr>
          <w:sz w:val="28"/>
          <w:szCs w:val="28"/>
        </w:rPr>
        <w:t xml:space="preserve"> </w:t>
      </w:r>
      <w:r w:rsidR="004E1F1B" w:rsidRPr="008762D3">
        <w:rPr>
          <w:sz w:val="28"/>
          <w:szCs w:val="28"/>
        </w:rPr>
        <w:t>в бухгалтерию должен быть представлен протокол Совета трудового коллектива, где указывается КТУ.</w:t>
      </w:r>
      <w:r w:rsidR="00AD1561" w:rsidRPr="008762D3">
        <w:rPr>
          <w:sz w:val="28"/>
          <w:szCs w:val="28"/>
        </w:rPr>
        <w:t xml:space="preserve"> За основу КТУ берется единица, он может быть уменьшен или увеличен по решению бригады в зависимости от работы отдельного рабочего. При этом рабочий не может получить заработную плату меньше, чем его заработная плата по тарифу.</w:t>
      </w:r>
    </w:p>
    <w:p w:rsidR="004E1F1B" w:rsidRPr="008762D3" w:rsidRDefault="004E1F1B" w:rsidP="008762D3">
      <w:pPr>
        <w:pStyle w:val="21"/>
        <w:tabs>
          <w:tab w:val="left" w:pos="0"/>
          <w:tab w:val="left" w:pos="142"/>
          <w:tab w:val="left" w:pos="180"/>
        </w:tabs>
        <w:spacing w:after="0" w:line="360" w:lineRule="auto"/>
        <w:ind w:left="0" w:firstLine="709"/>
        <w:jc w:val="both"/>
        <w:rPr>
          <w:sz w:val="28"/>
          <w:szCs w:val="28"/>
        </w:rPr>
      </w:pPr>
      <w:r w:rsidRPr="008762D3">
        <w:rPr>
          <w:sz w:val="28"/>
          <w:szCs w:val="28"/>
        </w:rPr>
        <w:t>В учете формируется два потока информации при начислении заплаты:</w:t>
      </w:r>
    </w:p>
    <w:p w:rsidR="004E1F1B" w:rsidRPr="008762D3" w:rsidRDefault="004E1F1B" w:rsidP="008762D3">
      <w:pPr>
        <w:pStyle w:val="21"/>
        <w:numPr>
          <w:ilvl w:val="0"/>
          <w:numId w:val="31"/>
        </w:numPr>
        <w:tabs>
          <w:tab w:val="clear" w:pos="1400"/>
          <w:tab w:val="left" w:pos="0"/>
          <w:tab w:val="left" w:pos="142"/>
          <w:tab w:val="left" w:pos="180"/>
        </w:tabs>
        <w:spacing w:after="0" w:line="360" w:lineRule="auto"/>
        <w:ind w:left="0" w:firstLine="709"/>
        <w:jc w:val="both"/>
        <w:rPr>
          <w:sz w:val="28"/>
          <w:szCs w:val="28"/>
        </w:rPr>
      </w:pPr>
      <w:r w:rsidRPr="008762D3">
        <w:rPr>
          <w:sz w:val="28"/>
          <w:szCs w:val="28"/>
        </w:rPr>
        <w:t>Расчетно-платежная ведомость для начисления зарплаты работникам, где указывается по фамилии все работники предприятия, в этой ведомости указаны суммы зарплаты по всем направлениям. И удержания из заплаты.</w:t>
      </w:r>
    </w:p>
    <w:p w:rsidR="004E1F1B" w:rsidRPr="008762D3" w:rsidRDefault="004E1F1B" w:rsidP="008762D3">
      <w:pPr>
        <w:pStyle w:val="21"/>
        <w:numPr>
          <w:ilvl w:val="0"/>
          <w:numId w:val="31"/>
        </w:numPr>
        <w:tabs>
          <w:tab w:val="left" w:pos="0"/>
          <w:tab w:val="left" w:pos="142"/>
          <w:tab w:val="left" w:pos="180"/>
        </w:tabs>
        <w:spacing w:after="0" w:line="360" w:lineRule="auto"/>
        <w:ind w:left="0" w:firstLine="709"/>
        <w:jc w:val="both"/>
        <w:rPr>
          <w:sz w:val="28"/>
          <w:szCs w:val="28"/>
        </w:rPr>
      </w:pPr>
      <w:r w:rsidRPr="008762D3">
        <w:rPr>
          <w:sz w:val="28"/>
          <w:szCs w:val="28"/>
        </w:rPr>
        <w:t xml:space="preserve">Представляет </w:t>
      </w:r>
      <w:r w:rsidR="00DC6321" w:rsidRPr="008762D3">
        <w:rPr>
          <w:sz w:val="28"/>
          <w:szCs w:val="28"/>
        </w:rPr>
        <w:t>зарплату как составную часть себестоимости</w:t>
      </w:r>
      <w:r w:rsidRPr="008762D3">
        <w:rPr>
          <w:sz w:val="28"/>
          <w:szCs w:val="28"/>
        </w:rPr>
        <w:t xml:space="preserve"> СМР. В связи с этим по каждому строящемуся объекту, в соответствии с первичным документами сгруппированная заплата отражается по статье зар</w:t>
      </w:r>
      <w:r w:rsidR="001A0B47" w:rsidRPr="008762D3">
        <w:rPr>
          <w:sz w:val="28"/>
          <w:szCs w:val="28"/>
        </w:rPr>
        <w:t>плата производственных рабочих.</w:t>
      </w:r>
    </w:p>
    <w:p w:rsidR="004E1F1B" w:rsidRDefault="0075426F" w:rsidP="008762D3">
      <w:pPr>
        <w:pStyle w:val="21"/>
        <w:tabs>
          <w:tab w:val="left" w:pos="0"/>
          <w:tab w:val="left" w:pos="142"/>
          <w:tab w:val="left" w:pos="180"/>
        </w:tabs>
        <w:spacing w:after="0" w:line="360" w:lineRule="auto"/>
        <w:ind w:left="0" w:firstLine="709"/>
        <w:jc w:val="both"/>
        <w:rPr>
          <w:sz w:val="28"/>
          <w:szCs w:val="28"/>
        </w:rPr>
      </w:pPr>
      <w:r w:rsidRPr="008762D3">
        <w:rPr>
          <w:sz w:val="28"/>
          <w:szCs w:val="28"/>
        </w:rPr>
        <w:t>Произведем распределение заработной платы между каменщиками ООО «Исток»</w:t>
      </w:r>
      <w:r w:rsidR="001A5C23" w:rsidRPr="008762D3">
        <w:rPr>
          <w:sz w:val="28"/>
          <w:szCs w:val="28"/>
        </w:rPr>
        <w:t>. Согласно наряд</w:t>
      </w:r>
      <w:r w:rsidR="00242F11" w:rsidRPr="008762D3">
        <w:rPr>
          <w:sz w:val="28"/>
          <w:szCs w:val="28"/>
        </w:rPr>
        <w:t>у</w:t>
      </w:r>
      <w:r w:rsidR="001A5C23" w:rsidRPr="008762D3">
        <w:rPr>
          <w:sz w:val="28"/>
          <w:szCs w:val="28"/>
        </w:rPr>
        <w:t xml:space="preserve"> бригада каменщиков выпол</w:t>
      </w:r>
      <w:r w:rsidR="00242F11" w:rsidRPr="008762D3">
        <w:rPr>
          <w:sz w:val="28"/>
          <w:szCs w:val="28"/>
        </w:rPr>
        <w:t xml:space="preserve">нила </w:t>
      </w:r>
      <w:r w:rsidR="00357E42" w:rsidRPr="008762D3">
        <w:rPr>
          <w:sz w:val="28"/>
          <w:szCs w:val="28"/>
        </w:rPr>
        <w:t>8</w:t>
      </w:r>
      <w:r w:rsidR="00636282" w:rsidRPr="008762D3">
        <w:rPr>
          <w:sz w:val="28"/>
          <w:szCs w:val="28"/>
        </w:rPr>
        <w:t>0</w:t>
      </w:r>
      <w:r w:rsidR="008762D3">
        <w:rPr>
          <w:sz w:val="28"/>
          <w:szCs w:val="28"/>
        </w:rPr>
        <w:t xml:space="preserve"> </w:t>
      </w:r>
      <w:r w:rsidR="00636282" w:rsidRPr="008762D3">
        <w:rPr>
          <w:sz w:val="28"/>
          <w:szCs w:val="28"/>
        </w:rPr>
        <w:t xml:space="preserve">кв.метров каменной кладки на сумму </w:t>
      </w:r>
      <w:r w:rsidR="007820B6" w:rsidRPr="008762D3">
        <w:rPr>
          <w:sz w:val="28"/>
          <w:szCs w:val="28"/>
        </w:rPr>
        <w:t>11</w:t>
      </w:r>
      <w:r w:rsidR="00636282" w:rsidRPr="008762D3">
        <w:rPr>
          <w:sz w:val="28"/>
          <w:szCs w:val="28"/>
        </w:rPr>
        <w:t>8600 руб. Протоком собрания бригады утверждены КТУ</w:t>
      </w:r>
      <w:r w:rsidR="00274CFB" w:rsidRPr="008762D3">
        <w:rPr>
          <w:sz w:val="28"/>
          <w:szCs w:val="28"/>
        </w:rPr>
        <w:t>. Расчет представлен в таблице 2.2.1 «Распределение заработной платы между каменщиками бригады каменщиков.</w:t>
      </w:r>
    </w:p>
    <w:p w:rsidR="005C7743" w:rsidRPr="008762D3" w:rsidRDefault="005C7743" w:rsidP="008762D3">
      <w:pPr>
        <w:pStyle w:val="21"/>
        <w:tabs>
          <w:tab w:val="left" w:pos="0"/>
          <w:tab w:val="left" w:pos="142"/>
          <w:tab w:val="left" w:pos="180"/>
        </w:tabs>
        <w:spacing w:after="0" w:line="360" w:lineRule="auto"/>
        <w:ind w:left="0" w:firstLine="709"/>
        <w:jc w:val="both"/>
        <w:rPr>
          <w:sz w:val="28"/>
          <w:szCs w:val="28"/>
        </w:rPr>
      </w:pPr>
    </w:p>
    <w:p w:rsidR="004319A6" w:rsidRPr="008762D3" w:rsidRDefault="0075426F" w:rsidP="008762D3">
      <w:pPr>
        <w:pStyle w:val="21"/>
        <w:tabs>
          <w:tab w:val="left" w:pos="0"/>
          <w:tab w:val="left" w:pos="142"/>
          <w:tab w:val="left" w:pos="180"/>
        </w:tabs>
        <w:spacing w:after="0" w:line="360" w:lineRule="auto"/>
        <w:ind w:left="0" w:firstLine="709"/>
        <w:jc w:val="both"/>
        <w:rPr>
          <w:sz w:val="28"/>
          <w:szCs w:val="28"/>
        </w:rPr>
      </w:pPr>
      <w:r w:rsidRPr="008762D3">
        <w:rPr>
          <w:sz w:val="28"/>
          <w:szCs w:val="28"/>
        </w:rPr>
        <w:t>Таблица 2.</w:t>
      </w:r>
      <w:r w:rsidR="005C7743">
        <w:rPr>
          <w:sz w:val="28"/>
          <w:szCs w:val="28"/>
        </w:rPr>
        <w:t>3</w:t>
      </w:r>
      <w:r w:rsidRPr="008762D3">
        <w:rPr>
          <w:sz w:val="28"/>
          <w:szCs w:val="28"/>
        </w:rPr>
        <w:t>.</w:t>
      </w:r>
      <w:r w:rsidR="005C7743">
        <w:rPr>
          <w:sz w:val="28"/>
          <w:szCs w:val="28"/>
        </w:rPr>
        <w:t xml:space="preserve">1. </w:t>
      </w:r>
      <w:r w:rsidR="004319A6" w:rsidRPr="008762D3">
        <w:rPr>
          <w:sz w:val="28"/>
          <w:szCs w:val="28"/>
        </w:rPr>
        <w:t xml:space="preserve">Распределение заработной платы между </w:t>
      </w:r>
      <w:r w:rsidRPr="008762D3">
        <w:rPr>
          <w:sz w:val="28"/>
          <w:szCs w:val="28"/>
        </w:rPr>
        <w:t>каменщиками бригады каменщиков</w:t>
      </w:r>
      <w:r w:rsidR="0056083C" w:rsidRPr="008762D3">
        <w:rPr>
          <w:sz w:val="28"/>
          <w:szCs w:val="28"/>
        </w:rPr>
        <w:t xml:space="preserve"> (ноябрь 2005).</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720"/>
        <w:gridCol w:w="1074"/>
        <w:gridCol w:w="924"/>
        <w:gridCol w:w="882"/>
        <w:gridCol w:w="765"/>
        <w:gridCol w:w="1275"/>
        <w:gridCol w:w="1262"/>
        <w:gridCol w:w="1183"/>
      </w:tblGrid>
      <w:tr w:rsidR="0056083C" w:rsidRPr="008762D3" w:rsidTr="003F41B1">
        <w:trPr>
          <w:trHeight w:val="333"/>
        </w:trPr>
        <w:tc>
          <w:tcPr>
            <w:tcW w:w="1200" w:type="dxa"/>
          </w:tcPr>
          <w:p w:rsidR="004319A6" w:rsidRPr="005C7743" w:rsidRDefault="00E9289B" w:rsidP="005C7743">
            <w:pPr>
              <w:pStyle w:val="21"/>
              <w:tabs>
                <w:tab w:val="left" w:pos="0"/>
                <w:tab w:val="left" w:pos="180"/>
              </w:tabs>
              <w:spacing w:after="0" w:line="360" w:lineRule="auto"/>
              <w:ind w:left="0" w:firstLine="12"/>
              <w:jc w:val="both"/>
              <w:rPr>
                <w:sz w:val="20"/>
                <w:szCs w:val="20"/>
              </w:rPr>
            </w:pPr>
            <w:r w:rsidRPr="005C7743">
              <w:rPr>
                <w:sz w:val="20"/>
                <w:szCs w:val="20"/>
              </w:rPr>
              <w:t>ФИО</w:t>
            </w:r>
          </w:p>
        </w:tc>
        <w:tc>
          <w:tcPr>
            <w:tcW w:w="720" w:type="dxa"/>
          </w:tcPr>
          <w:p w:rsidR="00EA4812" w:rsidRPr="005C7743" w:rsidRDefault="00E9289B" w:rsidP="005C7743">
            <w:pPr>
              <w:pStyle w:val="21"/>
              <w:tabs>
                <w:tab w:val="left" w:pos="0"/>
                <w:tab w:val="left" w:pos="180"/>
              </w:tabs>
              <w:spacing w:after="0" w:line="360" w:lineRule="auto"/>
              <w:ind w:left="0" w:firstLine="12"/>
              <w:jc w:val="both"/>
              <w:rPr>
                <w:sz w:val="20"/>
                <w:szCs w:val="20"/>
              </w:rPr>
            </w:pPr>
            <w:r w:rsidRPr="005C7743">
              <w:rPr>
                <w:sz w:val="20"/>
                <w:szCs w:val="20"/>
              </w:rPr>
              <w:t>Раз</w:t>
            </w:r>
            <w:r w:rsidR="00EA4812" w:rsidRPr="005C7743">
              <w:rPr>
                <w:sz w:val="20"/>
                <w:szCs w:val="20"/>
              </w:rPr>
              <w:t>-</w:t>
            </w:r>
          </w:p>
          <w:p w:rsidR="004319A6" w:rsidRPr="005C7743" w:rsidRDefault="00E9289B" w:rsidP="005C7743">
            <w:pPr>
              <w:pStyle w:val="21"/>
              <w:tabs>
                <w:tab w:val="left" w:pos="0"/>
                <w:tab w:val="left" w:pos="180"/>
              </w:tabs>
              <w:spacing w:after="0" w:line="360" w:lineRule="auto"/>
              <w:ind w:left="0" w:firstLine="12"/>
              <w:jc w:val="both"/>
              <w:rPr>
                <w:sz w:val="20"/>
                <w:szCs w:val="20"/>
              </w:rPr>
            </w:pPr>
            <w:r w:rsidRPr="005C7743">
              <w:rPr>
                <w:sz w:val="20"/>
                <w:szCs w:val="20"/>
              </w:rPr>
              <w:t>ряд</w:t>
            </w:r>
          </w:p>
        </w:tc>
        <w:tc>
          <w:tcPr>
            <w:tcW w:w="1074" w:type="dxa"/>
          </w:tcPr>
          <w:p w:rsidR="004319A6" w:rsidRPr="005C7743" w:rsidRDefault="00C63E42" w:rsidP="005C7743">
            <w:pPr>
              <w:pStyle w:val="21"/>
              <w:tabs>
                <w:tab w:val="left" w:pos="0"/>
                <w:tab w:val="left" w:pos="180"/>
              </w:tabs>
              <w:spacing w:after="0" w:line="360" w:lineRule="auto"/>
              <w:ind w:left="0" w:firstLine="12"/>
              <w:jc w:val="both"/>
              <w:rPr>
                <w:sz w:val="20"/>
                <w:szCs w:val="20"/>
              </w:rPr>
            </w:pPr>
            <w:r w:rsidRPr="005C7743">
              <w:rPr>
                <w:sz w:val="20"/>
                <w:szCs w:val="20"/>
              </w:rPr>
              <w:t>Отраб</w:t>
            </w:r>
            <w:r w:rsidR="006B0029" w:rsidRPr="005C7743">
              <w:rPr>
                <w:sz w:val="20"/>
                <w:szCs w:val="20"/>
              </w:rPr>
              <w:t>-</w:t>
            </w:r>
            <w:r w:rsidR="00E9289B" w:rsidRPr="005C7743">
              <w:rPr>
                <w:sz w:val="20"/>
                <w:szCs w:val="20"/>
              </w:rPr>
              <w:t>тано</w:t>
            </w:r>
          </w:p>
          <w:p w:rsidR="000A19A2" w:rsidRPr="005C7743" w:rsidRDefault="000A19A2" w:rsidP="005C7743">
            <w:pPr>
              <w:pStyle w:val="21"/>
              <w:tabs>
                <w:tab w:val="left" w:pos="0"/>
                <w:tab w:val="left" w:pos="180"/>
              </w:tabs>
              <w:spacing w:after="0" w:line="360" w:lineRule="auto"/>
              <w:ind w:left="0" w:firstLine="12"/>
              <w:jc w:val="both"/>
              <w:rPr>
                <w:sz w:val="20"/>
                <w:szCs w:val="20"/>
              </w:rPr>
            </w:pPr>
            <w:r w:rsidRPr="005C7743">
              <w:rPr>
                <w:sz w:val="20"/>
                <w:szCs w:val="20"/>
              </w:rPr>
              <w:t>согласно табеля</w:t>
            </w:r>
          </w:p>
          <w:p w:rsidR="00296916" w:rsidRPr="005C7743" w:rsidRDefault="00296916" w:rsidP="005C7743">
            <w:pPr>
              <w:pStyle w:val="21"/>
              <w:tabs>
                <w:tab w:val="left" w:pos="0"/>
                <w:tab w:val="left" w:pos="180"/>
              </w:tabs>
              <w:spacing w:after="0" w:line="360" w:lineRule="auto"/>
              <w:ind w:left="0" w:firstLine="12"/>
              <w:jc w:val="both"/>
              <w:rPr>
                <w:sz w:val="20"/>
                <w:szCs w:val="20"/>
              </w:rPr>
            </w:pPr>
            <w:r w:rsidRPr="005C7743">
              <w:rPr>
                <w:sz w:val="20"/>
                <w:szCs w:val="20"/>
              </w:rPr>
              <w:t>часов</w:t>
            </w:r>
          </w:p>
        </w:tc>
        <w:tc>
          <w:tcPr>
            <w:tcW w:w="924" w:type="dxa"/>
          </w:tcPr>
          <w:p w:rsidR="0056083C" w:rsidRPr="005C7743" w:rsidRDefault="006B0029" w:rsidP="005C7743">
            <w:pPr>
              <w:pStyle w:val="21"/>
              <w:tabs>
                <w:tab w:val="left" w:pos="0"/>
                <w:tab w:val="left" w:pos="180"/>
              </w:tabs>
              <w:spacing w:after="0" w:line="360" w:lineRule="auto"/>
              <w:ind w:left="0" w:firstLine="12"/>
              <w:jc w:val="both"/>
              <w:rPr>
                <w:sz w:val="20"/>
                <w:szCs w:val="20"/>
              </w:rPr>
            </w:pPr>
            <w:r w:rsidRPr="005C7743">
              <w:rPr>
                <w:sz w:val="20"/>
                <w:szCs w:val="20"/>
              </w:rPr>
              <w:t>Часо</w:t>
            </w:r>
            <w:r w:rsidR="0056083C" w:rsidRPr="005C7743">
              <w:rPr>
                <w:sz w:val="20"/>
                <w:szCs w:val="20"/>
              </w:rPr>
              <w:t>-</w:t>
            </w:r>
          </w:p>
          <w:p w:rsidR="004319A6" w:rsidRPr="005C7743" w:rsidRDefault="006B0029" w:rsidP="005C7743">
            <w:pPr>
              <w:pStyle w:val="21"/>
              <w:tabs>
                <w:tab w:val="left" w:pos="0"/>
                <w:tab w:val="left" w:pos="180"/>
              </w:tabs>
              <w:spacing w:after="0" w:line="360" w:lineRule="auto"/>
              <w:ind w:left="0" w:firstLine="12"/>
              <w:jc w:val="both"/>
              <w:rPr>
                <w:sz w:val="20"/>
                <w:szCs w:val="20"/>
              </w:rPr>
            </w:pPr>
            <w:r w:rsidRPr="005C7743">
              <w:rPr>
                <w:sz w:val="20"/>
                <w:szCs w:val="20"/>
              </w:rPr>
              <w:t>вая</w:t>
            </w:r>
          </w:p>
          <w:p w:rsidR="006B0029" w:rsidRPr="005C7743" w:rsidRDefault="006B0029" w:rsidP="005C7743">
            <w:pPr>
              <w:pStyle w:val="21"/>
              <w:tabs>
                <w:tab w:val="left" w:pos="0"/>
                <w:tab w:val="left" w:pos="180"/>
              </w:tabs>
              <w:spacing w:after="0" w:line="360" w:lineRule="auto"/>
              <w:ind w:left="0" w:firstLine="12"/>
              <w:jc w:val="both"/>
              <w:rPr>
                <w:sz w:val="20"/>
                <w:szCs w:val="20"/>
              </w:rPr>
            </w:pPr>
            <w:r w:rsidRPr="005C7743">
              <w:rPr>
                <w:sz w:val="20"/>
                <w:szCs w:val="20"/>
              </w:rPr>
              <w:t>тариф</w:t>
            </w:r>
          </w:p>
          <w:p w:rsidR="006B0029" w:rsidRPr="005C7743" w:rsidRDefault="006B0029" w:rsidP="005C7743">
            <w:pPr>
              <w:pStyle w:val="21"/>
              <w:tabs>
                <w:tab w:val="left" w:pos="0"/>
                <w:tab w:val="left" w:pos="180"/>
              </w:tabs>
              <w:spacing w:after="0" w:line="360" w:lineRule="auto"/>
              <w:ind w:left="0" w:firstLine="12"/>
              <w:jc w:val="both"/>
              <w:rPr>
                <w:sz w:val="20"/>
                <w:szCs w:val="20"/>
              </w:rPr>
            </w:pPr>
            <w:r w:rsidRPr="005C7743">
              <w:rPr>
                <w:sz w:val="20"/>
                <w:szCs w:val="20"/>
              </w:rPr>
              <w:t>став</w:t>
            </w:r>
            <w:r w:rsidR="0056083C" w:rsidRPr="005C7743">
              <w:rPr>
                <w:sz w:val="20"/>
                <w:szCs w:val="20"/>
              </w:rPr>
              <w:t>-</w:t>
            </w:r>
            <w:r w:rsidRPr="005C7743">
              <w:rPr>
                <w:sz w:val="20"/>
                <w:szCs w:val="20"/>
              </w:rPr>
              <w:t>ка</w:t>
            </w:r>
          </w:p>
        </w:tc>
        <w:tc>
          <w:tcPr>
            <w:tcW w:w="882" w:type="dxa"/>
          </w:tcPr>
          <w:p w:rsidR="004319A6" w:rsidRPr="005C7743" w:rsidRDefault="001969B0" w:rsidP="005C7743">
            <w:pPr>
              <w:pStyle w:val="21"/>
              <w:tabs>
                <w:tab w:val="left" w:pos="0"/>
                <w:tab w:val="left" w:pos="180"/>
              </w:tabs>
              <w:spacing w:after="0" w:line="360" w:lineRule="auto"/>
              <w:ind w:left="0" w:firstLine="12"/>
              <w:jc w:val="both"/>
              <w:rPr>
                <w:sz w:val="20"/>
                <w:szCs w:val="20"/>
              </w:rPr>
            </w:pPr>
            <w:r w:rsidRPr="005C7743">
              <w:rPr>
                <w:sz w:val="20"/>
                <w:szCs w:val="20"/>
              </w:rPr>
              <w:t>З/пл</w:t>
            </w:r>
          </w:p>
          <w:p w:rsidR="001969B0" w:rsidRPr="005C7743" w:rsidRDefault="001969B0" w:rsidP="005C7743">
            <w:pPr>
              <w:pStyle w:val="21"/>
              <w:tabs>
                <w:tab w:val="left" w:pos="0"/>
                <w:tab w:val="left" w:pos="180"/>
              </w:tabs>
              <w:spacing w:after="0" w:line="360" w:lineRule="auto"/>
              <w:ind w:left="0" w:firstLine="12"/>
              <w:jc w:val="both"/>
              <w:rPr>
                <w:sz w:val="20"/>
                <w:szCs w:val="20"/>
              </w:rPr>
            </w:pPr>
            <w:r w:rsidRPr="005C7743">
              <w:rPr>
                <w:sz w:val="20"/>
                <w:szCs w:val="20"/>
              </w:rPr>
              <w:t>по</w:t>
            </w:r>
          </w:p>
          <w:p w:rsidR="001969B0" w:rsidRPr="005C7743" w:rsidRDefault="001969B0" w:rsidP="005C7743">
            <w:pPr>
              <w:pStyle w:val="21"/>
              <w:tabs>
                <w:tab w:val="left" w:pos="0"/>
                <w:tab w:val="left" w:pos="180"/>
              </w:tabs>
              <w:spacing w:after="0" w:line="360" w:lineRule="auto"/>
              <w:ind w:left="0" w:firstLine="12"/>
              <w:jc w:val="both"/>
              <w:rPr>
                <w:sz w:val="20"/>
                <w:szCs w:val="20"/>
              </w:rPr>
            </w:pPr>
            <w:r w:rsidRPr="005C7743">
              <w:rPr>
                <w:sz w:val="20"/>
                <w:szCs w:val="20"/>
              </w:rPr>
              <w:t>тарифу</w:t>
            </w:r>
          </w:p>
        </w:tc>
        <w:tc>
          <w:tcPr>
            <w:tcW w:w="765" w:type="dxa"/>
          </w:tcPr>
          <w:p w:rsidR="004319A6" w:rsidRPr="005C7743" w:rsidRDefault="001969B0" w:rsidP="005C7743">
            <w:pPr>
              <w:pStyle w:val="21"/>
              <w:tabs>
                <w:tab w:val="left" w:pos="0"/>
                <w:tab w:val="left" w:pos="180"/>
              </w:tabs>
              <w:spacing w:after="0" w:line="360" w:lineRule="auto"/>
              <w:ind w:left="0" w:firstLine="12"/>
              <w:jc w:val="both"/>
              <w:rPr>
                <w:sz w:val="20"/>
                <w:szCs w:val="20"/>
              </w:rPr>
            </w:pPr>
            <w:r w:rsidRPr="005C7743">
              <w:rPr>
                <w:sz w:val="20"/>
                <w:szCs w:val="20"/>
              </w:rPr>
              <w:t>КТУ</w:t>
            </w:r>
          </w:p>
        </w:tc>
        <w:tc>
          <w:tcPr>
            <w:tcW w:w="1275" w:type="dxa"/>
          </w:tcPr>
          <w:p w:rsidR="004319A6" w:rsidRPr="005C7743" w:rsidRDefault="001969B0" w:rsidP="005C7743">
            <w:pPr>
              <w:pStyle w:val="21"/>
              <w:tabs>
                <w:tab w:val="left" w:pos="-5"/>
              </w:tabs>
              <w:spacing w:after="0" w:line="360" w:lineRule="auto"/>
              <w:ind w:left="0" w:firstLine="12"/>
              <w:jc w:val="both"/>
              <w:rPr>
                <w:sz w:val="20"/>
                <w:szCs w:val="20"/>
              </w:rPr>
            </w:pPr>
            <w:r w:rsidRPr="005C7743">
              <w:rPr>
                <w:sz w:val="20"/>
                <w:szCs w:val="20"/>
              </w:rPr>
              <w:t>База</w:t>
            </w:r>
          </w:p>
          <w:p w:rsidR="001969B0" w:rsidRPr="005C7743" w:rsidRDefault="003C7F25" w:rsidP="005C7743">
            <w:pPr>
              <w:pStyle w:val="21"/>
              <w:tabs>
                <w:tab w:val="left" w:pos="0"/>
              </w:tabs>
              <w:spacing w:after="0" w:line="360" w:lineRule="auto"/>
              <w:ind w:left="0" w:firstLine="12"/>
              <w:jc w:val="both"/>
              <w:rPr>
                <w:sz w:val="20"/>
                <w:szCs w:val="20"/>
              </w:rPr>
            </w:pPr>
            <w:r w:rsidRPr="005C7743">
              <w:rPr>
                <w:sz w:val="20"/>
                <w:szCs w:val="20"/>
              </w:rPr>
              <w:t>распр-ния с</w:t>
            </w:r>
          </w:p>
          <w:p w:rsidR="003C7F25" w:rsidRPr="005C7743" w:rsidRDefault="003C7F25" w:rsidP="005C7743">
            <w:pPr>
              <w:pStyle w:val="21"/>
              <w:tabs>
                <w:tab w:val="left" w:pos="0"/>
              </w:tabs>
              <w:spacing w:after="0" w:line="360" w:lineRule="auto"/>
              <w:ind w:left="0" w:firstLine="12"/>
              <w:jc w:val="both"/>
              <w:rPr>
                <w:sz w:val="20"/>
                <w:szCs w:val="20"/>
              </w:rPr>
            </w:pPr>
            <w:r w:rsidRPr="005C7743">
              <w:rPr>
                <w:sz w:val="20"/>
                <w:szCs w:val="20"/>
              </w:rPr>
              <w:t>учетом</w:t>
            </w:r>
          </w:p>
          <w:p w:rsidR="003C7F25" w:rsidRPr="005C7743" w:rsidRDefault="003C7F25" w:rsidP="005C7743">
            <w:pPr>
              <w:pStyle w:val="21"/>
              <w:tabs>
                <w:tab w:val="left" w:pos="0"/>
              </w:tabs>
              <w:spacing w:after="0" w:line="360" w:lineRule="auto"/>
              <w:ind w:left="0" w:firstLine="12"/>
              <w:jc w:val="both"/>
              <w:rPr>
                <w:sz w:val="20"/>
                <w:szCs w:val="20"/>
              </w:rPr>
            </w:pPr>
            <w:r w:rsidRPr="005C7743">
              <w:rPr>
                <w:sz w:val="20"/>
                <w:szCs w:val="20"/>
              </w:rPr>
              <w:t>КТУ</w:t>
            </w:r>
          </w:p>
        </w:tc>
        <w:tc>
          <w:tcPr>
            <w:tcW w:w="1262" w:type="dxa"/>
          </w:tcPr>
          <w:p w:rsidR="004319A6" w:rsidRPr="005C7743" w:rsidRDefault="003C7F25" w:rsidP="005C7743">
            <w:pPr>
              <w:pStyle w:val="21"/>
              <w:tabs>
                <w:tab w:val="left" w:pos="0"/>
                <w:tab w:val="left" w:pos="180"/>
              </w:tabs>
              <w:spacing w:after="0" w:line="360" w:lineRule="auto"/>
              <w:ind w:left="0" w:firstLine="12"/>
              <w:jc w:val="both"/>
              <w:rPr>
                <w:sz w:val="20"/>
                <w:szCs w:val="20"/>
              </w:rPr>
            </w:pPr>
            <w:r w:rsidRPr="005C7743">
              <w:rPr>
                <w:sz w:val="20"/>
                <w:szCs w:val="20"/>
              </w:rPr>
              <w:t>Сдельный</w:t>
            </w:r>
          </w:p>
          <w:p w:rsidR="003C7F25" w:rsidRPr="005C7743" w:rsidRDefault="003C7F25" w:rsidP="005C7743">
            <w:pPr>
              <w:pStyle w:val="21"/>
              <w:tabs>
                <w:tab w:val="left" w:pos="0"/>
                <w:tab w:val="left" w:pos="180"/>
              </w:tabs>
              <w:spacing w:after="0" w:line="360" w:lineRule="auto"/>
              <w:ind w:left="0" w:firstLine="12"/>
              <w:jc w:val="both"/>
              <w:rPr>
                <w:sz w:val="20"/>
                <w:szCs w:val="20"/>
              </w:rPr>
            </w:pPr>
            <w:r w:rsidRPr="005C7743">
              <w:rPr>
                <w:sz w:val="20"/>
                <w:szCs w:val="20"/>
              </w:rPr>
              <w:t>прира-</w:t>
            </w:r>
          </w:p>
          <w:p w:rsidR="003C7F25" w:rsidRPr="005C7743" w:rsidRDefault="003C7F25" w:rsidP="005C7743">
            <w:pPr>
              <w:pStyle w:val="21"/>
              <w:tabs>
                <w:tab w:val="left" w:pos="0"/>
                <w:tab w:val="left" w:pos="180"/>
              </w:tabs>
              <w:spacing w:after="0" w:line="360" w:lineRule="auto"/>
              <w:ind w:left="0" w:firstLine="12"/>
              <w:jc w:val="both"/>
              <w:rPr>
                <w:sz w:val="20"/>
                <w:szCs w:val="20"/>
              </w:rPr>
            </w:pPr>
            <w:r w:rsidRPr="005C7743">
              <w:rPr>
                <w:sz w:val="20"/>
                <w:szCs w:val="20"/>
              </w:rPr>
              <w:t>боток</w:t>
            </w:r>
          </w:p>
        </w:tc>
        <w:tc>
          <w:tcPr>
            <w:tcW w:w="1183" w:type="dxa"/>
          </w:tcPr>
          <w:p w:rsidR="004319A6" w:rsidRPr="005C7743" w:rsidRDefault="003F41B1" w:rsidP="005C7743">
            <w:pPr>
              <w:pStyle w:val="21"/>
              <w:tabs>
                <w:tab w:val="left" w:pos="0"/>
                <w:tab w:val="left" w:pos="180"/>
              </w:tabs>
              <w:spacing w:after="0" w:line="360" w:lineRule="auto"/>
              <w:ind w:left="0" w:firstLine="12"/>
              <w:jc w:val="both"/>
              <w:rPr>
                <w:sz w:val="20"/>
                <w:szCs w:val="20"/>
              </w:rPr>
            </w:pPr>
            <w:r>
              <w:rPr>
                <w:sz w:val="20"/>
                <w:szCs w:val="20"/>
              </w:rPr>
              <w:t>Сдель</w:t>
            </w:r>
            <w:r w:rsidR="003C7F25" w:rsidRPr="005C7743">
              <w:rPr>
                <w:sz w:val="20"/>
                <w:szCs w:val="20"/>
              </w:rPr>
              <w:t>ная</w:t>
            </w:r>
          </w:p>
          <w:p w:rsidR="003C7F25" w:rsidRPr="005C7743" w:rsidRDefault="003C7F25" w:rsidP="005C7743">
            <w:pPr>
              <w:pStyle w:val="21"/>
              <w:tabs>
                <w:tab w:val="left" w:pos="0"/>
                <w:tab w:val="left" w:pos="180"/>
              </w:tabs>
              <w:spacing w:after="0" w:line="360" w:lineRule="auto"/>
              <w:ind w:left="0" w:firstLine="12"/>
              <w:jc w:val="both"/>
              <w:rPr>
                <w:sz w:val="20"/>
                <w:szCs w:val="20"/>
              </w:rPr>
            </w:pPr>
            <w:r w:rsidRPr="005C7743">
              <w:rPr>
                <w:sz w:val="20"/>
                <w:szCs w:val="20"/>
              </w:rPr>
              <w:t>з/пл</w:t>
            </w:r>
          </w:p>
        </w:tc>
      </w:tr>
      <w:tr w:rsidR="0056083C" w:rsidRPr="008762D3" w:rsidTr="003F41B1">
        <w:trPr>
          <w:trHeight w:val="246"/>
        </w:trPr>
        <w:tc>
          <w:tcPr>
            <w:tcW w:w="1200" w:type="dxa"/>
          </w:tcPr>
          <w:p w:rsidR="004319A6" w:rsidRPr="005C7743" w:rsidRDefault="0056083C" w:rsidP="005C7743">
            <w:pPr>
              <w:pStyle w:val="21"/>
              <w:tabs>
                <w:tab w:val="left" w:pos="0"/>
                <w:tab w:val="left" w:pos="180"/>
              </w:tabs>
              <w:spacing w:after="0" w:line="360" w:lineRule="auto"/>
              <w:ind w:left="0" w:firstLine="12"/>
              <w:jc w:val="both"/>
              <w:rPr>
                <w:sz w:val="20"/>
                <w:szCs w:val="20"/>
              </w:rPr>
            </w:pPr>
            <w:r w:rsidRPr="005C7743">
              <w:rPr>
                <w:sz w:val="20"/>
                <w:szCs w:val="20"/>
              </w:rPr>
              <w:t>Щеглов</w:t>
            </w:r>
          </w:p>
        </w:tc>
        <w:tc>
          <w:tcPr>
            <w:tcW w:w="720" w:type="dxa"/>
          </w:tcPr>
          <w:p w:rsidR="004319A6" w:rsidRPr="005C7743" w:rsidRDefault="0056083C" w:rsidP="005C7743">
            <w:pPr>
              <w:pStyle w:val="21"/>
              <w:tabs>
                <w:tab w:val="left" w:pos="0"/>
                <w:tab w:val="left" w:pos="180"/>
              </w:tabs>
              <w:spacing w:after="0" w:line="360" w:lineRule="auto"/>
              <w:ind w:left="0" w:firstLine="12"/>
              <w:jc w:val="both"/>
              <w:rPr>
                <w:sz w:val="20"/>
                <w:szCs w:val="20"/>
              </w:rPr>
            </w:pPr>
            <w:r w:rsidRPr="005C7743">
              <w:rPr>
                <w:sz w:val="20"/>
                <w:szCs w:val="20"/>
              </w:rPr>
              <w:t>4</w:t>
            </w:r>
          </w:p>
        </w:tc>
        <w:tc>
          <w:tcPr>
            <w:tcW w:w="1074" w:type="dxa"/>
          </w:tcPr>
          <w:p w:rsidR="004319A6" w:rsidRPr="005C7743" w:rsidRDefault="00296916" w:rsidP="005C7743">
            <w:pPr>
              <w:pStyle w:val="21"/>
              <w:tabs>
                <w:tab w:val="left" w:pos="0"/>
                <w:tab w:val="left" w:pos="180"/>
              </w:tabs>
              <w:spacing w:after="0" w:line="360" w:lineRule="auto"/>
              <w:ind w:left="0" w:firstLine="12"/>
              <w:jc w:val="both"/>
              <w:rPr>
                <w:sz w:val="20"/>
                <w:szCs w:val="20"/>
              </w:rPr>
            </w:pPr>
            <w:r w:rsidRPr="005C7743">
              <w:rPr>
                <w:sz w:val="20"/>
                <w:szCs w:val="20"/>
              </w:rPr>
              <w:t>176</w:t>
            </w:r>
          </w:p>
        </w:tc>
        <w:tc>
          <w:tcPr>
            <w:tcW w:w="924" w:type="dxa"/>
          </w:tcPr>
          <w:p w:rsidR="004319A6" w:rsidRPr="005C7743" w:rsidRDefault="00296916" w:rsidP="005C7743">
            <w:pPr>
              <w:pStyle w:val="21"/>
              <w:tabs>
                <w:tab w:val="left" w:pos="0"/>
                <w:tab w:val="left" w:pos="180"/>
              </w:tabs>
              <w:spacing w:after="0" w:line="360" w:lineRule="auto"/>
              <w:ind w:left="0" w:firstLine="12"/>
              <w:jc w:val="both"/>
              <w:rPr>
                <w:sz w:val="20"/>
                <w:szCs w:val="20"/>
              </w:rPr>
            </w:pPr>
            <w:r w:rsidRPr="005C7743">
              <w:rPr>
                <w:sz w:val="20"/>
                <w:szCs w:val="20"/>
              </w:rPr>
              <w:t>105</w:t>
            </w:r>
          </w:p>
        </w:tc>
        <w:tc>
          <w:tcPr>
            <w:tcW w:w="882" w:type="dxa"/>
          </w:tcPr>
          <w:p w:rsidR="004319A6" w:rsidRPr="005C7743" w:rsidRDefault="00296916" w:rsidP="005C7743">
            <w:pPr>
              <w:pStyle w:val="21"/>
              <w:tabs>
                <w:tab w:val="left" w:pos="0"/>
                <w:tab w:val="left" w:pos="180"/>
              </w:tabs>
              <w:spacing w:after="0" w:line="360" w:lineRule="auto"/>
              <w:ind w:left="0" w:firstLine="12"/>
              <w:jc w:val="both"/>
              <w:rPr>
                <w:sz w:val="20"/>
                <w:szCs w:val="20"/>
              </w:rPr>
            </w:pPr>
            <w:r w:rsidRPr="005C7743">
              <w:rPr>
                <w:sz w:val="20"/>
                <w:szCs w:val="20"/>
              </w:rPr>
              <w:t>18480</w:t>
            </w:r>
          </w:p>
        </w:tc>
        <w:tc>
          <w:tcPr>
            <w:tcW w:w="765" w:type="dxa"/>
          </w:tcPr>
          <w:p w:rsidR="004319A6" w:rsidRPr="005C7743" w:rsidRDefault="00E07518" w:rsidP="005C7743">
            <w:pPr>
              <w:pStyle w:val="21"/>
              <w:tabs>
                <w:tab w:val="left" w:pos="0"/>
                <w:tab w:val="left" w:pos="180"/>
              </w:tabs>
              <w:spacing w:after="0" w:line="360" w:lineRule="auto"/>
              <w:ind w:left="0" w:firstLine="12"/>
              <w:jc w:val="both"/>
              <w:rPr>
                <w:sz w:val="20"/>
                <w:szCs w:val="20"/>
              </w:rPr>
            </w:pPr>
            <w:r w:rsidRPr="005C7743">
              <w:rPr>
                <w:sz w:val="20"/>
                <w:szCs w:val="20"/>
              </w:rPr>
              <w:t>1</w:t>
            </w:r>
          </w:p>
        </w:tc>
        <w:tc>
          <w:tcPr>
            <w:tcW w:w="1275" w:type="dxa"/>
          </w:tcPr>
          <w:p w:rsidR="004319A6" w:rsidRPr="005C7743" w:rsidRDefault="00E07518" w:rsidP="005C7743">
            <w:pPr>
              <w:pStyle w:val="21"/>
              <w:tabs>
                <w:tab w:val="left" w:pos="0"/>
                <w:tab w:val="left" w:pos="180"/>
              </w:tabs>
              <w:spacing w:after="0" w:line="360" w:lineRule="auto"/>
              <w:ind w:left="0" w:firstLine="12"/>
              <w:jc w:val="both"/>
              <w:rPr>
                <w:sz w:val="20"/>
                <w:szCs w:val="20"/>
              </w:rPr>
            </w:pPr>
            <w:r w:rsidRPr="005C7743">
              <w:rPr>
                <w:sz w:val="20"/>
                <w:szCs w:val="20"/>
              </w:rPr>
              <w:t>18480</w:t>
            </w:r>
          </w:p>
        </w:tc>
        <w:tc>
          <w:tcPr>
            <w:tcW w:w="1262" w:type="dxa"/>
          </w:tcPr>
          <w:p w:rsidR="004319A6" w:rsidRPr="005C7743" w:rsidRDefault="00592DEC" w:rsidP="005C7743">
            <w:pPr>
              <w:pStyle w:val="21"/>
              <w:tabs>
                <w:tab w:val="left" w:pos="0"/>
                <w:tab w:val="left" w:pos="180"/>
              </w:tabs>
              <w:spacing w:after="0" w:line="360" w:lineRule="auto"/>
              <w:ind w:left="0" w:firstLine="12"/>
              <w:jc w:val="both"/>
              <w:rPr>
                <w:sz w:val="20"/>
                <w:szCs w:val="20"/>
              </w:rPr>
            </w:pPr>
            <w:r w:rsidRPr="005C7743">
              <w:rPr>
                <w:sz w:val="20"/>
                <w:szCs w:val="20"/>
              </w:rPr>
              <w:t>2047</w:t>
            </w:r>
            <w:r w:rsidR="00357E42" w:rsidRPr="005C7743">
              <w:rPr>
                <w:sz w:val="20"/>
                <w:szCs w:val="20"/>
              </w:rPr>
              <w:t>1</w:t>
            </w:r>
          </w:p>
        </w:tc>
        <w:tc>
          <w:tcPr>
            <w:tcW w:w="1183" w:type="dxa"/>
          </w:tcPr>
          <w:p w:rsidR="004319A6" w:rsidRPr="005C7743" w:rsidRDefault="00C81657" w:rsidP="005C7743">
            <w:pPr>
              <w:pStyle w:val="21"/>
              <w:tabs>
                <w:tab w:val="left" w:pos="0"/>
                <w:tab w:val="left" w:pos="180"/>
              </w:tabs>
              <w:spacing w:after="0" w:line="360" w:lineRule="auto"/>
              <w:ind w:left="0" w:firstLine="12"/>
              <w:jc w:val="both"/>
              <w:rPr>
                <w:sz w:val="20"/>
                <w:szCs w:val="20"/>
              </w:rPr>
            </w:pPr>
            <w:r w:rsidRPr="005C7743">
              <w:rPr>
                <w:sz w:val="20"/>
                <w:szCs w:val="20"/>
              </w:rPr>
              <w:t>38951</w:t>
            </w:r>
          </w:p>
        </w:tc>
      </w:tr>
      <w:tr w:rsidR="006F77CC" w:rsidRPr="008762D3" w:rsidTr="003F41B1">
        <w:trPr>
          <w:trHeight w:val="246"/>
        </w:trPr>
        <w:tc>
          <w:tcPr>
            <w:tcW w:w="1200" w:type="dxa"/>
          </w:tcPr>
          <w:p w:rsidR="006F77CC" w:rsidRPr="005C7743" w:rsidRDefault="006F77CC" w:rsidP="005C7743">
            <w:pPr>
              <w:pStyle w:val="21"/>
              <w:tabs>
                <w:tab w:val="left" w:pos="0"/>
                <w:tab w:val="left" w:pos="180"/>
              </w:tabs>
              <w:spacing w:after="0" w:line="360" w:lineRule="auto"/>
              <w:ind w:left="0" w:firstLine="12"/>
              <w:jc w:val="both"/>
              <w:rPr>
                <w:sz w:val="20"/>
                <w:szCs w:val="20"/>
              </w:rPr>
            </w:pPr>
            <w:r w:rsidRPr="005C7743">
              <w:rPr>
                <w:sz w:val="20"/>
                <w:szCs w:val="20"/>
              </w:rPr>
              <w:t>Важенин</w:t>
            </w:r>
          </w:p>
        </w:tc>
        <w:tc>
          <w:tcPr>
            <w:tcW w:w="720" w:type="dxa"/>
          </w:tcPr>
          <w:p w:rsidR="006F77CC" w:rsidRPr="005C7743" w:rsidRDefault="00A664BD" w:rsidP="005C7743">
            <w:pPr>
              <w:pStyle w:val="21"/>
              <w:tabs>
                <w:tab w:val="left" w:pos="0"/>
                <w:tab w:val="left" w:pos="180"/>
              </w:tabs>
              <w:spacing w:after="0" w:line="360" w:lineRule="auto"/>
              <w:ind w:left="0" w:firstLine="12"/>
              <w:jc w:val="both"/>
              <w:rPr>
                <w:sz w:val="20"/>
                <w:szCs w:val="20"/>
              </w:rPr>
            </w:pPr>
            <w:r w:rsidRPr="005C7743">
              <w:rPr>
                <w:sz w:val="20"/>
                <w:szCs w:val="20"/>
              </w:rPr>
              <w:t>3</w:t>
            </w:r>
          </w:p>
        </w:tc>
        <w:tc>
          <w:tcPr>
            <w:tcW w:w="1074" w:type="dxa"/>
          </w:tcPr>
          <w:p w:rsidR="006F77CC" w:rsidRPr="005C7743" w:rsidRDefault="00A664BD" w:rsidP="005C7743">
            <w:pPr>
              <w:pStyle w:val="21"/>
              <w:tabs>
                <w:tab w:val="left" w:pos="0"/>
                <w:tab w:val="left" w:pos="180"/>
              </w:tabs>
              <w:spacing w:after="0" w:line="360" w:lineRule="auto"/>
              <w:ind w:left="0" w:firstLine="12"/>
              <w:jc w:val="both"/>
              <w:rPr>
                <w:sz w:val="20"/>
                <w:szCs w:val="20"/>
              </w:rPr>
            </w:pPr>
            <w:r w:rsidRPr="005C7743">
              <w:rPr>
                <w:sz w:val="20"/>
                <w:szCs w:val="20"/>
              </w:rPr>
              <w:t>176</w:t>
            </w:r>
          </w:p>
        </w:tc>
        <w:tc>
          <w:tcPr>
            <w:tcW w:w="924" w:type="dxa"/>
          </w:tcPr>
          <w:p w:rsidR="006F77CC" w:rsidRPr="005C7743" w:rsidRDefault="00A664BD" w:rsidP="005C7743">
            <w:pPr>
              <w:pStyle w:val="21"/>
              <w:tabs>
                <w:tab w:val="left" w:pos="0"/>
                <w:tab w:val="left" w:pos="180"/>
              </w:tabs>
              <w:spacing w:after="0" w:line="360" w:lineRule="auto"/>
              <w:ind w:left="0" w:firstLine="12"/>
              <w:jc w:val="both"/>
              <w:rPr>
                <w:sz w:val="20"/>
                <w:szCs w:val="20"/>
              </w:rPr>
            </w:pPr>
            <w:r w:rsidRPr="005C7743">
              <w:rPr>
                <w:sz w:val="20"/>
                <w:szCs w:val="20"/>
              </w:rPr>
              <w:t>95</w:t>
            </w:r>
          </w:p>
        </w:tc>
        <w:tc>
          <w:tcPr>
            <w:tcW w:w="882" w:type="dxa"/>
          </w:tcPr>
          <w:p w:rsidR="006F77CC" w:rsidRPr="005C7743" w:rsidRDefault="00A664BD" w:rsidP="005C7743">
            <w:pPr>
              <w:pStyle w:val="21"/>
              <w:tabs>
                <w:tab w:val="left" w:pos="0"/>
                <w:tab w:val="left" w:pos="180"/>
              </w:tabs>
              <w:spacing w:after="0" w:line="360" w:lineRule="auto"/>
              <w:ind w:left="0" w:firstLine="12"/>
              <w:jc w:val="both"/>
              <w:rPr>
                <w:sz w:val="20"/>
                <w:szCs w:val="20"/>
              </w:rPr>
            </w:pPr>
            <w:r w:rsidRPr="005C7743">
              <w:rPr>
                <w:sz w:val="20"/>
                <w:szCs w:val="20"/>
              </w:rPr>
              <w:t>16720</w:t>
            </w:r>
          </w:p>
        </w:tc>
        <w:tc>
          <w:tcPr>
            <w:tcW w:w="765" w:type="dxa"/>
          </w:tcPr>
          <w:p w:rsidR="006F77CC" w:rsidRPr="005C7743" w:rsidRDefault="00A664BD" w:rsidP="005C7743">
            <w:pPr>
              <w:pStyle w:val="21"/>
              <w:tabs>
                <w:tab w:val="left" w:pos="0"/>
                <w:tab w:val="left" w:pos="180"/>
              </w:tabs>
              <w:spacing w:after="0" w:line="360" w:lineRule="auto"/>
              <w:ind w:left="0" w:firstLine="12"/>
              <w:jc w:val="both"/>
              <w:rPr>
                <w:sz w:val="20"/>
                <w:szCs w:val="20"/>
              </w:rPr>
            </w:pPr>
            <w:r w:rsidRPr="005C7743">
              <w:rPr>
                <w:sz w:val="20"/>
                <w:szCs w:val="20"/>
              </w:rPr>
              <w:t>1,1</w:t>
            </w:r>
          </w:p>
        </w:tc>
        <w:tc>
          <w:tcPr>
            <w:tcW w:w="1275" w:type="dxa"/>
          </w:tcPr>
          <w:p w:rsidR="006F77CC" w:rsidRPr="005C7743" w:rsidRDefault="00A664BD" w:rsidP="005C7743">
            <w:pPr>
              <w:pStyle w:val="21"/>
              <w:tabs>
                <w:tab w:val="left" w:pos="0"/>
                <w:tab w:val="left" w:pos="180"/>
              </w:tabs>
              <w:spacing w:after="0" w:line="360" w:lineRule="auto"/>
              <w:ind w:left="0" w:firstLine="12"/>
              <w:jc w:val="both"/>
              <w:rPr>
                <w:sz w:val="20"/>
                <w:szCs w:val="20"/>
              </w:rPr>
            </w:pPr>
            <w:r w:rsidRPr="005C7743">
              <w:rPr>
                <w:sz w:val="20"/>
                <w:szCs w:val="20"/>
              </w:rPr>
              <w:t>18392</w:t>
            </w:r>
          </w:p>
        </w:tc>
        <w:tc>
          <w:tcPr>
            <w:tcW w:w="1262" w:type="dxa"/>
          </w:tcPr>
          <w:p w:rsidR="006F77CC" w:rsidRPr="005C7743" w:rsidRDefault="00592DEC" w:rsidP="005C7743">
            <w:pPr>
              <w:pStyle w:val="21"/>
              <w:tabs>
                <w:tab w:val="left" w:pos="0"/>
                <w:tab w:val="left" w:pos="180"/>
              </w:tabs>
              <w:spacing w:after="0" w:line="360" w:lineRule="auto"/>
              <w:ind w:left="0" w:firstLine="12"/>
              <w:jc w:val="both"/>
              <w:rPr>
                <w:sz w:val="20"/>
                <w:szCs w:val="20"/>
              </w:rPr>
            </w:pPr>
            <w:r w:rsidRPr="005C7743">
              <w:rPr>
                <w:sz w:val="20"/>
                <w:szCs w:val="20"/>
              </w:rPr>
              <w:t>20373</w:t>
            </w:r>
          </w:p>
        </w:tc>
        <w:tc>
          <w:tcPr>
            <w:tcW w:w="1183" w:type="dxa"/>
          </w:tcPr>
          <w:p w:rsidR="006F77CC" w:rsidRPr="005C7743" w:rsidRDefault="00C81657" w:rsidP="005C7743">
            <w:pPr>
              <w:pStyle w:val="21"/>
              <w:tabs>
                <w:tab w:val="left" w:pos="0"/>
                <w:tab w:val="left" w:pos="180"/>
              </w:tabs>
              <w:spacing w:after="0" w:line="360" w:lineRule="auto"/>
              <w:ind w:left="0" w:firstLine="12"/>
              <w:jc w:val="both"/>
              <w:rPr>
                <w:sz w:val="20"/>
                <w:szCs w:val="20"/>
              </w:rPr>
            </w:pPr>
            <w:r w:rsidRPr="005C7743">
              <w:rPr>
                <w:sz w:val="20"/>
                <w:szCs w:val="20"/>
              </w:rPr>
              <w:t>37093</w:t>
            </w:r>
          </w:p>
        </w:tc>
      </w:tr>
      <w:tr w:rsidR="00A664BD" w:rsidRPr="008762D3" w:rsidTr="003F41B1">
        <w:trPr>
          <w:trHeight w:val="246"/>
        </w:trPr>
        <w:tc>
          <w:tcPr>
            <w:tcW w:w="1200" w:type="dxa"/>
          </w:tcPr>
          <w:p w:rsidR="00A664BD" w:rsidRPr="005C7743" w:rsidRDefault="00C63E42" w:rsidP="005C7743">
            <w:pPr>
              <w:pStyle w:val="21"/>
              <w:tabs>
                <w:tab w:val="left" w:pos="0"/>
                <w:tab w:val="left" w:pos="180"/>
              </w:tabs>
              <w:spacing w:after="0" w:line="360" w:lineRule="auto"/>
              <w:ind w:left="0" w:firstLine="12"/>
              <w:jc w:val="both"/>
              <w:rPr>
                <w:sz w:val="20"/>
                <w:szCs w:val="20"/>
              </w:rPr>
            </w:pPr>
            <w:r w:rsidRPr="005C7743">
              <w:rPr>
                <w:sz w:val="20"/>
                <w:szCs w:val="20"/>
              </w:rPr>
              <w:t>Пикмулов</w:t>
            </w:r>
          </w:p>
        </w:tc>
        <w:tc>
          <w:tcPr>
            <w:tcW w:w="720" w:type="dxa"/>
          </w:tcPr>
          <w:p w:rsidR="00A664BD" w:rsidRPr="005C7743" w:rsidRDefault="00C63E42" w:rsidP="005C7743">
            <w:pPr>
              <w:pStyle w:val="21"/>
              <w:tabs>
                <w:tab w:val="left" w:pos="0"/>
                <w:tab w:val="left" w:pos="180"/>
              </w:tabs>
              <w:spacing w:after="0" w:line="360" w:lineRule="auto"/>
              <w:ind w:left="0" w:firstLine="12"/>
              <w:jc w:val="both"/>
              <w:rPr>
                <w:sz w:val="20"/>
                <w:szCs w:val="20"/>
              </w:rPr>
            </w:pPr>
            <w:r w:rsidRPr="005C7743">
              <w:rPr>
                <w:sz w:val="20"/>
                <w:szCs w:val="20"/>
              </w:rPr>
              <w:t>4</w:t>
            </w:r>
          </w:p>
        </w:tc>
        <w:tc>
          <w:tcPr>
            <w:tcW w:w="1074" w:type="dxa"/>
          </w:tcPr>
          <w:p w:rsidR="00A664BD" w:rsidRPr="005C7743" w:rsidRDefault="00C63E42" w:rsidP="005C7743">
            <w:pPr>
              <w:pStyle w:val="21"/>
              <w:tabs>
                <w:tab w:val="left" w:pos="0"/>
                <w:tab w:val="left" w:pos="180"/>
              </w:tabs>
              <w:spacing w:after="0" w:line="360" w:lineRule="auto"/>
              <w:ind w:left="0" w:firstLine="12"/>
              <w:jc w:val="both"/>
              <w:rPr>
                <w:sz w:val="20"/>
                <w:szCs w:val="20"/>
              </w:rPr>
            </w:pPr>
            <w:r w:rsidRPr="005C7743">
              <w:rPr>
                <w:sz w:val="20"/>
                <w:szCs w:val="20"/>
              </w:rPr>
              <w:t>174</w:t>
            </w:r>
          </w:p>
        </w:tc>
        <w:tc>
          <w:tcPr>
            <w:tcW w:w="924" w:type="dxa"/>
          </w:tcPr>
          <w:p w:rsidR="00A664BD" w:rsidRPr="005C7743" w:rsidRDefault="00C63E42" w:rsidP="005C7743">
            <w:pPr>
              <w:pStyle w:val="21"/>
              <w:tabs>
                <w:tab w:val="left" w:pos="0"/>
                <w:tab w:val="left" w:pos="180"/>
              </w:tabs>
              <w:spacing w:after="0" w:line="360" w:lineRule="auto"/>
              <w:ind w:left="0" w:firstLine="12"/>
              <w:jc w:val="both"/>
              <w:rPr>
                <w:sz w:val="20"/>
                <w:szCs w:val="20"/>
              </w:rPr>
            </w:pPr>
            <w:r w:rsidRPr="005C7743">
              <w:rPr>
                <w:sz w:val="20"/>
                <w:szCs w:val="20"/>
              </w:rPr>
              <w:t>105</w:t>
            </w:r>
          </w:p>
        </w:tc>
        <w:tc>
          <w:tcPr>
            <w:tcW w:w="882" w:type="dxa"/>
          </w:tcPr>
          <w:p w:rsidR="00A664BD" w:rsidRPr="005C7743" w:rsidRDefault="00C63E42" w:rsidP="005C7743">
            <w:pPr>
              <w:pStyle w:val="21"/>
              <w:tabs>
                <w:tab w:val="left" w:pos="0"/>
                <w:tab w:val="left" w:pos="180"/>
              </w:tabs>
              <w:spacing w:after="0" w:line="360" w:lineRule="auto"/>
              <w:ind w:left="0" w:firstLine="12"/>
              <w:jc w:val="both"/>
              <w:rPr>
                <w:sz w:val="20"/>
                <w:szCs w:val="20"/>
              </w:rPr>
            </w:pPr>
            <w:r w:rsidRPr="005C7743">
              <w:rPr>
                <w:sz w:val="20"/>
                <w:szCs w:val="20"/>
              </w:rPr>
              <w:t>18270</w:t>
            </w:r>
          </w:p>
        </w:tc>
        <w:tc>
          <w:tcPr>
            <w:tcW w:w="765" w:type="dxa"/>
          </w:tcPr>
          <w:p w:rsidR="00A664BD" w:rsidRPr="005C7743" w:rsidRDefault="00C63E42" w:rsidP="005C7743">
            <w:pPr>
              <w:pStyle w:val="21"/>
              <w:tabs>
                <w:tab w:val="left" w:pos="0"/>
                <w:tab w:val="left" w:pos="180"/>
              </w:tabs>
              <w:spacing w:after="0" w:line="360" w:lineRule="auto"/>
              <w:ind w:left="0" w:firstLine="12"/>
              <w:jc w:val="both"/>
              <w:rPr>
                <w:sz w:val="20"/>
                <w:szCs w:val="20"/>
              </w:rPr>
            </w:pPr>
            <w:r w:rsidRPr="005C7743">
              <w:rPr>
                <w:sz w:val="20"/>
                <w:szCs w:val="20"/>
              </w:rPr>
              <w:t>1,2</w:t>
            </w:r>
          </w:p>
        </w:tc>
        <w:tc>
          <w:tcPr>
            <w:tcW w:w="1275" w:type="dxa"/>
          </w:tcPr>
          <w:p w:rsidR="00A664BD" w:rsidRPr="005C7743" w:rsidRDefault="00C63E42" w:rsidP="005C7743">
            <w:pPr>
              <w:pStyle w:val="21"/>
              <w:tabs>
                <w:tab w:val="left" w:pos="0"/>
                <w:tab w:val="left" w:pos="180"/>
              </w:tabs>
              <w:spacing w:after="0" w:line="360" w:lineRule="auto"/>
              <w:ind w:left="0" w:firstLine="12"/>
              <w:jc w:val="both"/>
              <w:rPr>
                <w:sz w:val="20"/>
                <w:szCs w:val="20"/>
              </w:rPr>
            </w:pPr>
            <w:r w:rsidRPr="005C7743">
              <w:rPr>
                <w:sz w:val="20"/>
                <w:szCs w:val="20"/>
              </w:rPr>
              <w:t>21924</w:t>
            </w:r>
          </w:p>
        </w:tc>
        <w:tc>
          <w:tcPr>
            <w:tcW w:w="1262" w:type="dxa"/>
          </w:tcPr>
          <w:p w:rsidR="00A664BD" w:rsidRPr="005C7743" w:rsidRDefault="00592DEC" w:rsidP="005C7743">
            <w:pPr>
              <w:pStyle w:val="21"/>
              <w:tabs>
                <w:tab w:val="left" w:pos="0"/>
                <w:tab w:val="left" w:pos="180"/>
              </w:tabs>
              <w:spacing w:after="0" w:line="360" w:lineRule="auto"/>
              <w:ind w:left="0" w:firstLine="12"/>
              <w:jc w:val="both"/>
              <w:rPr>
                <w:sz w:val="20"/>
                <w:szCs w:val="20"/>
              </w:rPr>
            </w:pPr>
            <w:r w:rsidRPr="005C7743">
              <w:rPr>
                <w:sz w:val="20"/>
                <w:szCs w:val="20"/>
              </w:rPr>
              <w:t>2428</w:t>
            </w:r>
            <w:r w:rsidR="00357E42" w:rsidRPr="005C7743">
              <w:rPr>
                <w:sz w:val="20"/>
                <w:szCs w:val="20"/>
              </w:rPr>
              <w:t>6</w:t>
            </w:r>
          </w:p>
        </w:tc>
        <w:tc>
          <w:tcPr>
            <w:tcW w:w="1183" w:type="dxa"/>
          </w:tcPr>
          <w:p w:rsidR="00A664BD" w:rsidRPr="005C7743" w:rsidRDefault="00C81657" w:rsidP="005C7743">
            <w:pPr>
              <w:pStyle w:val="21"/>
              <w:tabs>
                <w:tab w:val="left" w:pos="0"/>
                <w:tab w:val="left" w:pos="180"/>
              </w:tabs>
              <w:spacing w:after="0" w:line="360" w:lineRule="auto"/>
              <w:ind w:left="0" w:firstLine="12"/>
              <w:jc w:val="both"/>
              <w:rPr>
                <w:sz w:val="20"/>
                <w:szCs w:val="20"/>
              </w:rPr>
            </w:pPr>
            <w:r w:rsidRPr="005C7743">
              <w:rPr>
                <w:sz w:val="20"/>
                <w:szCs w:val="20"/>
              </w:rPr>
              <w:t>42556</w:t>
            </w:r>
          </w:p>
        </w:tc>
      </w:tr>
      <w:tr w:rsidR="00D2705F" w:rsidRPr="008762D3" w:rsidTr="003F41B1">
        <w:trPr>
          <w:trHeight w:val="246"/>
        </w:trPr>
        <w:tc>
          <w:tcPr>
            <w:tcW w:w="1200" w:type="dxa"/>
          </w:tcPr>
          <w:p w:rsidR="00D2705F" w:rsidRPr="005C7743" w:rsidRDefault="00D2705F" w:rsidP="005C7743">
            <w:pPr>
              <w:pStyle w:val="21"/>
              <w:tabs>
                <w:tab w:val="left" w:pos="0"/>
                <w:tab w:val="left" w:pos="180"/>
              </w:tabs>
              <w:spacing w:after="0" w:line="360" w:lineRule="auto"/>
              <w:ind w:left="0" w:firstLine="12"/>
              <w:jc w:val="both"/>
              <w:rPr>
                <w:sz w:val="20"/>
                <w:szCs w:val="20"/>
              </w:rPr>
            </w:pPr>
            <w:r w:rsidRPr="005C7743">
              <w:rPr>
                <w:sz w:val="20"/>
                <w:szCs w:val="20"/>
              </w:rPr>
              <w:t>Итого</w:t>
            </w:r>
          </w:p>
        </w:tc>
        <w:tc>
          <w:tcPr>
            <w:tcW w:w="720" w:type="dxa"/>
          </w:tcPr>
          <w:p w:rsidR="00D2705F" w:rsidRPr="005C7743" w:rsidRDefault="00D2705F" w:rsidP="005C7743">
            <w:pPr>
              <w:pStyle w:val="21"/>
              <w:tabs>
                <w:tab w:val="left" w:pos="0"/>
                <w:tab w:val="left" w:pos="180"/>
              </w:tabs>
              <w:spacing w:after="0" w:line="360" w:lineRule="auto"/>
              <w:ind w:left="0" w:firstLine="12"/>
              <w:jc w:val="both"/>
              <w:rPr>
                <w:sz w:val="20"/>
                <w:szCs w:val="20"/>
              </w:rPr>
            </w:pPr>
          </w:p>
        </w:tc>
        <w:tc>
          <w:tcPr>
            <w:tcW w:w="1074" w:type="dxa"/>
          </w:tcPr>
          <w:p w:rsidR="00D2705F" w:rsidRPr="005C7743" w:rsidRDefault="00D2705F" w:rsidP="005C7743">
            <w:pPr>
              <w:pStyle w:val="21"/>
              <w:tabs>
                <w:tab w:val="left" w:pos="0"/>
                <w:tab w:val="left" w:pos="180"/>
              </w:tabs>
              <w:spacing w:after="0" w:line="360" w:lineRule="auto"/>
              <w:ind w:left="0" w:firstLine="12"/>
              <w:jc w:val="both"/>
              <w:rPr>
                <w:sz w:val="20"/>
                <w:szCs w:val="20"/>
              </w:rPr>
            </w:pPr>
          </w:p>
        </w:tc>
        <w:tc>
          <w:tcPr>
            <w:tcW w:w="924" w:type="dxa"/>
          </w:tcPr>
          <w:p w:rsidR="00D2705F" w:rsidRPr="005C7743" w:rsidRDefault="00D2705F" w:rsidP="005C7743">
            <w:pPr>
              <w:pStyle w:val="21"/>
              <w:tabs>
                <w:tab w:val="left" w:pos="0"/>
                <w:tab w:val="left" w:pos="180"/>
              </w:tabs>
              <w:spacing w:after="0" w:line="360" w:lineRule="auto"/>
              <w:ind w:left="0" w:firstLine="12"/>
              <w:jc w:val="both"/>
              <w:rPr>
                <w:sz w:val="20"/>
                <w:szCs w:val="20"/>
              </w:rPr>
            </w:pPr>
          </w:p>
        </w:tc>
        <w:tc>
          <w:tcPr>
            <w:tcW w:w="882" w:type="dxa"/>
          </w:tcPr>
          <w:p w:rsidR="00D2705F" w:rsidRPr="005C7743" w:rsidRDefault="00D2705F" w:rsidP="005C7743">
            <w:pPr>
              <w:pStyle w:val="21"/>
              <w:tabs>
                <w:tab w:val="left" w:pos="0"/>
                <w:tab w:val="left" w:pos="180"/>
              </w:tabs>
              <w:spacing w:after="0" w:line="360" w:lineRule="auto"/>
              <w:ind w:left="0" w:firstLine="12"/>
              <w:jc w:val="both"/>
              <w:rPr>
                <w:sz w:val="20"/>
                <w:szCs w:val="20"/>
              </w:rPr>
            </w:pPr>
            <w:r w:rsidRPr="005C7743">
              <w:rPr>
                <w:sz w:val="20"/>
                <w:szCs w:val="20"/>
              </w:rPr>
              <w:t>53470</w:t>
            </w:r>
          </w:p>
        </w:tc>
        <w:tc>
          <w:tcPr>
            <w:tcW w:w="765" w:type="dxa"/>
          </w:tcPr>
          <w:p w:rsidR="00D2705F" w:rsidRPr="005C7743" w:rsidRDefault="00D2705F" w:rsidP="005C7743">
            <w:pPr>
              <w:pStyle w:val="21"/>
              <w:tabs>
                <w:tab w:val="left" w:pos="0"/>
                <w:tab w:val="left" w:pos="180"/>
              </w:tabs>
              <w:spacing w:after="0" w:line="360" w:lineRule="auto"/>
              <w:ind w:left="0" w:firstLine="12"/>
              <w:jc w:val="both"/>
              <w:rPr>
                <w:sz w:val="20"/>
                <w:szCs w:val="20"/>
              </w:rPr>
            </w:pPr>
          </w:p>
        </w:tc>
        <w:tc>
          <w:tcPr>
            <w:tcW w:w="1275" w:type="dxa"/>
          </w:tcPr>
          <w:p w:rsidR="00D2705F" w:rsidRPr="005C7743" w:rsidRDefault="00D2705F" w:rsidP="005C7743">
            <w:pPr>
              <w:pStyle w:val="21"/>
              <w:tabs>
                <w:tab w:val="left" w:pos="0"/>
                <w:tab w:val="left" w:pos="180"/>
              </w:tabs>
              <w:spacing w:after="0" w:line="360" w:lineRule="auto"/>
              <w:ind w:left="0" w:firstLine="12"/>
              <w:jc w:val="both"/>
              <w:rPr>
                <w:sz w:val="20"/>
                <w:szCs w:val="20"/>
              </w:rPr>
            </w:pPr>
            <w:r w:rsidRPr="005C7743">
              <w:rPr>
                <w:sz w:val="20"/>
                <w:szCs w:val="20"/>
              </w:rPr>
              <w:t>58796</w:t>
            </w:r>
          </w:p>
        </w:tc>
        <w:tc>
          <w:tcPr>
            <w:tcW w:w="1262" w:type="dxa"/>
          </w:tcPr>
          <w:p w:rsidR="00D2705F" w:rsidRPr="005C7743" w:rsidRDefault="00F04020" w:rsidP="005C7743">
            <w:pPr>
              <w:pStyle w:val="21"/>
              <w:tabs>
                <w:tab w:val="left" w:pos="0"/>
                <w:tab w:val="left" w:pos="180"/>
              </w:tabs>
              <w:spacing w:after="0" w:line="360" w:lineRule="auto"/>
              <w:ind w:left="0" w:firstLine="12"/>
              <w:jc w:val="both"/>
              <w:rPr>
                <w:sz w:val="20"/>
                <w:szCs w:val="20"/>
              </w:rPr>
            </w:pPr>
            <w:r w:rsidRPr="005C7743">
              <w:rPr>
                <w:sz w:val="20"/>
                <w:szCs w:val="20"/>
              </w:rPr>
              <w:t>65130</w:t>
            </w:r>
          </w:p>
        </w:tc>
        <w:tc>
          <w:tcPr>
            <w:tcW w:w="1183" w:type="dxa"/>
          </w:tcPr>
          <w:p w:rsidR="00D2705F" w:rsidRPr="005C7743" w:rsidRDefault="00F04020" w:rsidP="005C7743">
            <w:pPr>
              <w:pStyle w:val="21"/>
              <w:tabs>
                <w:tab w:val="left" w:pos="0"/>
                <w:tab w:val="left" w:pos="180"/>
              </w:tabs>
              <w:spacing w:after="0" w:line="360" w:lineRule="auto"/>
              <w:ind w:left="0" w:firstLine="12"/>
              <w:jc w:val="both"/>
              <w:rPr>
                <w:sz w:val="20"/>
                <w:szCs w:val="20"/>
              </w:rPr>
            </w:pPr>
            <w:r w:rsidRPr="005C7743">
              <w:rPr>
                <w:sz w:val="20"/>
                <w:szCs w:val="20"/>
              </w:rPr>
              <w:t>118600</w:t>
            </w:r>
          </w:p>
        </w:tc>
      </w:tr>
    </w:tbl>
    <w:p w:rsidR="005C7743" w:rsidRDefault="005C7743" w:rsidP="008762D3">
      <w:pPr>
        <w:pStyle w:val="21"/>
        <w:tabs>
          <w:tab w:val="left" w:pos="0"/>
          <w:tab w:val="left" w:pos="142"/>
          <w:tab w:val="left" w:pos="180"/>
        </w:tabs>
        <w:spacing w:after="0" w:line="360" w:lineRule="auto"/>
        <w:ind w:left="0" w:firstLine="709"/>
        <w:jc w:val="both"/>
        <w:rPr>
          <w:sz w:val="28"/>
          <w:szCs w:val="28"/>
        </w:rPr>
      </w:pPr>
    </w:p>
    <w:p w:rsidR="00E07518" w:rsidRPr="008762D3" w:rsidRDefault="00E07518" w:rsidP="008762D3">
      <w:pPr>
        <w:pStyle w:val="21"/>
        <w:tabs>
          <w:tab w:val="left" w:pos="0"/>
          <w:tab w:val="left" w:pos="142"/>
          <w:tab w:val="left" w:pos="180"/>
        </w:tabs>
        <w:spacing w:after="0" w:line="360" w:lineRule="auto"/>
        <w:ind w:left="0" w:firstLine="709"/>
        <w:jc w:val="both"/>
        <w:rPr>
          <w:sz w:val="28"/>
          <w:szCs w:val="28"/>
        </w:rPr>
      </w:pPr>
      <w:r w:rsidRPr="008762D3">
        <w:rPr>
          <w:sz w:val="28"/>
          <w:szCs w:val="28"/>
        </w:rPr>
        <w:t>Коэффициент распределения сдельного приработка определяется путем деления общего сдельного приработка на базу распределения с учетом КТУ, определенную в целом по бригаде.</w:t>
      </w:r>
    </w:p>
    <w:p w:rsidR="008A2BA8" w:rsidRDefault="008A2BA8" w:rsidP="008762D3">
      <w:pPr>
        <w:pStyle w:val="21"/>
        <w:tabs>
          <w:tab w:val="left" w:pos="0"/>
          <w:tab w:val="left" w:pos="142"/>
          <w:tab w:val="left" w:pos="180"/>
        </w:tabs>
        <w:spacing w:after="0" w:line="360" w:lineRule="auto"/>
        <w:ind w:left="0" w:firstLine="709"/>
        <w:jc w:val="both"/>
        <w:rPr>
          <w:sz w:val="28"/>
          <w:szCs w:val="28"/>
        </w:rPr>
      </w:pPr>
      <w:r w:rsidRPr="008762D3">
        <w:rPr>
          <w:sz w:val="28"/>
          <w:szCs w:val="28"/>
        </w:rPr>
        <w:t>Сдельный приработок определяется как разница между заработной платой, согласно наряда, и заработной платой, определенной согласно тарифа и отработанного времени.</w:t>
      </w:r>
    </w:p>
    <w:p w:rsidR="005C7743" w:rsidRPr="008762D3" w:rsidRDefault="005C7743" w:rsidP="008762D3">
      <w:pPr>
        <w:pStyle w:val="21"/>
        <w:tabs>
          <w:tab w:val="left" w:pos="0"/>
          <w:tab w:val="left" w:pos="142"/>
          <w:tab w:val="left" w:pos="180"/>
        </w:tabs>
        <w:spacing w:after="0" w:line="360" w:lineRule="auto"/>
        <w:ind w:left="0" w:firstLine="709"/>
        <w:jc w:val="both"/>
        <w:rPr>
          <w:sz w:val="28"/>
          <w:szCs w:val="28"/>
        </w:rPr>
      </w:pPr>
    </w:p>
    <w:p w:rsidR="008A2BA8" w:rsidRPr="008762D3" w:rsidRDefault="008A2BA8" w:rsidP="008762D3">
      <w:pPr>
        <w:pStyle w:val="21"/>
        <w:tabs>
          <w:tab w:val="left" w:pos="0"/>
          <w:tab w:val="left" w:pos="142"/>
          <w:tab w:val="left" w:pos="180"/>
        </w:tabs>
        <w:spacing w:after="0" w:line="360" w:lineRule="auto"/>
        <w:ind w:left="0" w:firstLine="709"/>
        <w:jc w:val="both"/>
        <w:rPr>
          <w:sz w:val="28"/>
          <w:szCs w:val="28"/>
        </w:rPr>
      </w:pPr>
      <w:r w:rsidRPr="008762D3">
        <w:rPr>
          <w:sz w:val="28"/>
          <w:szCs w:val="28"/>
        </w:rPr>
        <w:t xml:space="preserve">Сдельный приработок = </w:t>
      </w:r>
      <w:r w:rsidR="00F04020" w:rsidRPr="008762D3">
        <w:rPr>
          <w:sz w:val="28"/>
          <w:szCs w:val="28"/>
        </w:rPr>
        <w:t>118600-53470=65130 руб.</w:t>
      </w:r>
    </w:p>
    <w:p w:rsidR="00E07518" w:rsidRPr="008762D3" w:rsidRDefault="00E07518" w:rsidP="008762D3">
      <w:pPr>
        <w:pStyle w:val="21"/>
        <w:tabs>
          <w:tab w:val="left" w:pos="0"/>
          <w:tab w:val="left" w:pos="142"/>
          <w:tab w:val="left" w:pos="180"/>
        </w:tabs>
        <w:spacing w:after="0" w:line="360" w:lineRule="auto"/>
        <w:ind w:left="0" w:firstLine="709"/>
        <w:jc w:val="both"/>
        <w:rPr>
          <w:sz w:val="28"/>
          <w:szCs w:val="28"/>
        </w:rPr>
      </w:pPr>
      <w:r w:rsidRPr="008762D3">
        <w:rPr>
          <w:sz w:val="28"/>
          <w:szCs w:val="28"/>
        </w:rPr>
        <w:t>Коэф-т</w:t>
      </w:r>
      <w:r w:rsidR="006F77CC" w:rsidRPr="008762D3">
        <w:rPr>
          <w:sz w:val="28"/>
          <w:szCs w:val="28"/>
        </w:rPr>
        <w:t xml:space="preserve"> </w:t>
      </w:r>
      <w:r w:rsidR="006F77CC" w:rsidRPr="008762D3">
        <w:rPr>
          <w:sz w:val="28"/>
          <w:szCs w:val="28"/>
          <w:vertAlign w:val="subscript"/>
        </w:rPr>
        <w:t>распределения сдельного приработка</w:t>
      </w:r>
      <w:r w:rsidR="006F77CC" w:rsidRPr="008762D3">
        <w:rPr>
          <w:sz w:val="28"/>
          <w:szCs w:val="28"/>
        </w:rPr>
        <w:t xml:space="preserve">= </w:t>
      </w:r>
      <w:r w:rsidR="00C23C00" w:rsidRPr="008762D3">
        <w:rPr>
          <w:sz w:val="28"/>
          <w:szCs w:val="28"/>
        </w:rPr>
        <w:t>65130: 58796=1,10773</w:t>
      </w:r>
      <w:r w:rsidR="008762D3">
        <w:rPr>
          <w:sz w:val="28"/>
          <w:szCs w:val="28"/>
          <w:vertAlign w:val="subscript"/>
        </w:rPr>
        <w:t xml:space="preserve">    </w:t>
      </w:r>
    </w:p>
    <w:p w:rsidR="004319A6" w:rsidRPr="008762D3" w:rsidRDefault="004319A6" w:rsidP="008762D3">
      <w:pPr>
        <w:pStyle w:val="21"/>
        <w:tabs>
          <w:tab w:val="left" w:pos="0"/>
          <w:tab w:val="left" w:pos="142"/>
          <w:tab w:val="left" w:pos="180"/>
        </w:tabs>
        <w:spacing w:after="0" w:line="360" w:lineRule="auto"/>
        <w:ind w:left="0" w:firstLine="709"/>
        <w:jc w:val="both"/>
        <w:rPr>
          <w:sz w:val="28"/>
          <w:szCs w:val="28"/>
        </w:rPr>
      </w:pPr>
      <w:r w:rsidRPr="008762D3">
        <w:rPr>
          <w:sz w:val="28"/>
          <w:szCs w:val="28"/>
        </w:rPr>
        <w:t>Дт 20 Кт70</w:t>
      </w:r>
      <w:r w:rsidR="008762D3">
        <w:rPr>
          <w:sz w:val="28"/>
          <w:szCs w:val="28"/>
        </w:rPr>
        <w:t xml:space="preserve"> </w:t>
      </w:r>
      <w:r w:rsidRPr="008762D3">
        <w:rPr>
          <w:sz w:val="28"/>
          <w:szCs w:val="28"/>
        </w:rPr>
        <w:t>-</w:t>
      </w:r>
      <w:r w:rsidR="0020717B" w:rsidRPr="008762D3">
        <w:rPr>
          <w:sz w:val="28"/>
          <w:szCs w:val="28"/>
        </w:rPr>
        <w:t>118600 -</w:t>
      </w:r>
      <w:r w:rsidRPr="008762D3">
        <w:rPr>
          <w:sz w:val="28"/>
          <w:szCs w:val="28"/>
        </w:rPr>
        <w:t xml:space="preserve"> Начислена зарплата </w:t>
      </w:r>
      <w:r w:rsidR="0020717B" w:rsidRPr="008762D3">
        <w:rPr>
          <w:sz w:val="28"/>
          <w:szCs w:val="28"/>
        </w:rPr>
        <w:t>каменщикам.</w:t>
      </w:r>
    </w:p>
    <w:p w:rsidR="005C7743" w:rsidRDefault="005C7743" w:rsidP="008762D3">
      <w:pPr>
        <w:pStyle w:val="21"/>
        <w:tabs>
          <w:tab w:val="left" w:pos="0"/>
          <w:tab w:val="left" w:pos="180"/>
        </w:tabs>
        <w:spacing w:after="0" w:line="360" w:lineRule="auto"/>
        <w:ind w:left="0" w:firstLine="709"/>
        <w:jc w:val="both"/>
        <w:rPr>
          <w:sz w:val="28"/>
          <w:szCs w:val="28"/>
        </w:rPr>
      </w:pPr>
    </w:p>
    <w:p w:rsidR="00C9033D" w:rsidRPr="005C7743" w:rsidRDefault="00326B7A" w:rsidP="008762D3">
      <w:pPr>
        <w:pStyle w:val="21"/>
        <w:tabs>
          <w:tab w:val="left" w:pos="0"/>
          <w:tab w:val="left" w:pos="180"/>
        </w:tabs>
        <w:spacing w:after="0" w:line="360" w:lineRule="auto"/>
        <w:ind w:left="0" w:firstLine="709"/>
        <w:jc w:val="both"/>
        <w:rPr>
          <w:sz w:val="28"/>
          <w:szCs w:val="28"/>
        </w:rPr>
      </w:pPr>
      <w:r w:rsidRPr="008762D3">
        <w:rPr>
          <w:sz w:val="28"/>
          <w:szCs w:val="28"/>
        </w:rPr>
        <w:t>В соответствии с пп.1 п.1 ст. 264 НК РФ в себестоимость продукции (работ, услуг) включаются отчисления (страховые взносы в пенсионный фонд, фонд социального страхования, фонд обязательного медицинского страхования</w:t>
      </w:r>
      <w:r w:rsidR="00202D73" w:rsidRPr="008762D3">
        <w:rPr>
          <w:sz w:val="28"/>
          <w:szCs w:val="28"/>
        </w:rPr>
        <w:t>. Эти платежи объединены</w:t>
      </w:r>
      <w:r w:rsidR="00AA6B89" w:rsidRPr="008762D3">
        <w:rPr>
          <w:sz w:val="28"/>
          <w:szCs w:val="28"/>
        </w:rPr>
        <w:t xml:space="preserve"> под общим названием единого социального налога.</w:t>
      </w:r>
      <w:r w:rsidR="00B02F37" w:rsidRPr="008762D3">
        <w:rPr>
          <w:sz w:val="28"/>
          <w:szCs w:val="28"/>
        </w:rPr>
        <w:t xml:space="preserve"> Ставка ЕСН </w:t>
      </w:r>
      <w:r w:rsidR="00EC14E5" w:rsidRPr="008762D3">
        <w:rPr>
          <w:sz w:val="28"/>
          <w:szCs w:val="28"/>
        </w:rPr>
        <w:t>с 2005 года составляет</w:t>
      </w:r>
      <w:r w:rsidR="007C0497" w:rsidRPr="008762D3">
        <w:rPr>
          <w:sz w:val="28"/>
          <w:szCs w:val="28"/>
        </w:rPr>
        <w:t xml:space="preserve"> 26%, в том числе </w:t>
      </w:r>
      <w:r w:rsidR="00B147C3" w:rsidRPr="008762D3">
        <w:rPr>
          <w:sz w:val="28"/>
          <w:szCs w:val="28"/>
        </w:rPr>
        <w:t>в Федеральный бюджет 20%, в Фонд социального страхования – 3,2%, Федеральный фонд обязательного медицинского страхования</w:t>
      </w:r>
      <w:r w:rsidR="002B45B7" w:rsidRPr="008762D3">
        <w:rPr>
          <w:sz w:val="28"/>
          <w:szCs w:val="28"/>
        </w:rPr>
        <w:t xml:space="preserve"> </w:t>
      </w:r>
      <w:r w:rsidR="00F55595" w:rsidRPr="008762D3">
        <w:rPr>
          <w:sz w:val="28"/>
          <w:szCs w:val="28"/>
        </w:rPr>
        <w:t>–</w:t>
      </w:r>
      <w:r w:rsidR="002B45B7" w:rsidRPr="008762D3">
        <w:rPr>
          <w:sz w:val="28"/>
          <w:szCs w:val="28"/>
        </w:rPr>
        <w:t xml:space="preserve"> </w:t>
      </w:r>
      <w:r w:rsidR="00B147C3" w:rsidRPr="008762D3">
        <w:rPr>
          <w:sz w:val="28"/>
          <w:szCs w:val="28"/>
        </w:rPr>
        <w:t>0,8%</w:t>
      </w:r>
      <w:r w:rsidR="002B45B7" w:rsidRPr="008762D3">
        <w:rPr>
          <w:sz w:val="28"/>
          <w:szCs w:val="28"/>
        </w:rPr>
        <w:t>, территориальный фонд обязательного медицинского страхования – 2%. С 2006 года согласно ФЗ «О внесения изменения в статью 241 части второй налогового кодекса РФ» от 06.12.2005</w:t>
      </w:r>
      <w:r w:rsidR="005D5569" w:rsidRPr="008762D3">
        <w:rPr>
          <w:sz w:val="28"/>
          <w:szCs w:val="28"/>
        </w:rPr>
        <w:t xml:space="preserve"> г . № 158-ФЗ была изменена ставка ЕСН</w:t>
      </w:r>
      <w:r w:rsidR="005D5569" w:rsidRPr="008762D3">
        <w:rPr>
          <w:color w:val="000000"/>
          <w:sz w:val="28"/>
          <w:szCs w:val="28"/>
        </w:rPr>
        <w:t xml:space="preserve"> перераспределение 0,3 процента ставки </w:t>
      </w:r>
      <w:r w:rsidR="00AC4753" w:rsidRPr="008762D3">
        <w:rPr>
          <w:color w:val="000000"/>
          <w:sz w:val="28"/>
          <w:szCs w:val="28"/>
        </w:rPr>
        <w:t>ЕСН</w:t>
      </w:r>
      <w:r w:rsidR="005D5569" w:rsidRPr="008762D3">
        <w:rPr>
          <w:color w:val="000000"/>
          <w:sz w:val="28"/>
          <w:szCs w:val="28"/>
        </w:rPr>
        <w:t xml:space="preserve"> из бюджета Фонда социального страхования Российской Федерации в бюджет Федерального фонда обязательного медицинского с</w:t>
      </w:r>
      <w:r w:rsidR="00AC4753" w:rsidRPr="008762D3">
        <w:rPr>
          <w:color w:val="000000"/>
          <w:sz w:val="28"/>
          <w:szCs w:val="28"/>
        </w:rPr>
        <w:t>трахования Российской Федерации</w:t>
      </w:r>
      <w:r w:rsidR="006D3AA0" w:rsidRPr="008762D3">
        <w:rPr>
          <w:color w:val="FF0000"/>
          <w:sz w:val="28"/>
          <w:szCs w:val="28"/>
        </w:rPr>
        <w:t xml:space="preserve"> </w:t>
      </w:r>
      <w:r w:rsidR="006D3AA0" w:rsidRPr="008762D3">
        <w:rPr>
          <w:sz w:val="28"/>
          <w:szCs w:val="28"/>
        </w:rPr>
        <w:t>[50</w:t>
      </w:r>
      <w:r w:rsidR="00D5520B" w:rsidRPr="005C7743">
        <w:rPr>
          <w:sz w:val="28"/>
          <w:szCs w:val="28"/>
        </w:rPr>
        <w:t>]</w:t>
      </w:r>
      <w:r w:rsidR="006D3AA0" w:rsidRPr="005C7743">
        <w:rPr>
          <w:sz w:val="28"/>
          <w:szCs w:val="28"/>
        </w:rPr>
        <w:t>.</w:t>
      </w:r>
    </w:p>
    <w:p w:rsidR="00EC14E5" w:rsidRPr="008762D3" w:rsidRDefault="00EC14E5" w:rsidP="008762D3">
      <w:pPr>
        <w:pStyle w:val="21"/>
        <w:tabs>
          <w:tab w:val="left" w:pos="0"/>
          <w:tab w:val="left" w:pos="142"/>
          <w:tab w:val="left" w:pos="180"/>
        </w:tabs>
        <w:spacing w:after="0" w:line="360" w:lineRule="auto"/>
        <w:ind w:left="0" w:firstLine="709"/>
        <w:jc w:val="both"/>
        <w:rPr>
          <w:sz w:val="28"/>
          <w:szCs w:val="28"/>
        </w:rPr>
      </w:pPr>
      <w:r w:rsidRPr="008762D3">
        <w:rPr>
          <w:sz w:val="28"/>
          <w:szCs w:val="28"/>
        </w:rPr>
        <w:t>Д-т 20 К-т 69 – 30836 (118600*26%) – Начислен ЕСН с заработной платы каменщиков.</w:t>
      </w:r>
    </w:p>
    <w:p w:rsidR="00220356" w:rsidRPr="008762D3" w:rsidRDefault="008D1B3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Согласно </w:t>
      </w:r>
      <w:r w:rsidR="00894FB6" w:rsidRPr="008762D3">
        <w:rPr>
          <w:rFonts w:ascii="Times New Roman" w:hAnsi="Times New Roman" w:cs="Times New Roman"/>
          <w:sz w:val="28"/>
          <w:szCs w:val="28"/>
        </w:rPr>
        <w:t xml:space="preserve">п.1 ст. 5 </w:t>
      </w:r>
      <w:r w:rsidRPr="008762D3">
        <w:rPr>
          <w:rFonts w:ascii="Times New Roman" w:hAnsi="Times New Roman" w:cs="Times New Roman"/>
          <w:sz w:val="28"/>
          <w:szCs w:val="28"/>
        </w:rPr>
        <w:t>Федерального закона «Об обязательном социальном страховании от несчастных случаев на производстве и профессиональных заболеваний»</w:t>
      </w:r>
      <w:r w:rsidR="00D22522" w:rsidRPr="008762D3">
        <w:rPr>
          <w:rFonts w:ascii="Times New Roman" w:hAnsi="Times New Roman" w:cs="Times New Roman"/>
          <w:sz w:val="28"/>
          <w:szCs w:val="28"/>
        </w:rPr>
        <w:t xml:space="preserve"> от 24.07.1998 г. № 125-ФЗ (с изм. и доп.)</w:t>
      </w:r>
      <w:r w:rsidR="008C11A1" w:rsidRPr="008762D3">
        <w:rPr>
          <w:rFonts w:ascii="Times New Roman" w:hAnsi="Times New Roman" w:cs="Times New Roman"/>
          <w:sz w:val="28"/>
          <w:szCs w:val="28"/>
        </w:rPr>
        <w:t xml:space="preserve"> обязательному социальному страхованию от несчастных случаев на производстве и профессиональных заболеваний подлежат физические лица</w:t>
      </w:r>
      <w:r w:rsidR="00894FB6" w:rsidRPr="008762D3">
        <w:rPr>
          <w:rFonts w:ascii="Times New Roman" w:hAnsi="Times New Roman" w:cs="Times New Roman"/>
          <w:sz w:val="28"/>
          <w:szCs w:val="28"/>
        </w:rPr>
        <w:t>, выполняющие работу на основании трудового договора (контракта), заключенного со страхователем</w:t>
      </w:r>
      <w:r w:rsidR="0017233C" w:rsidRPr="008762D3">
        <w:rPr>
          <w:rFonts w:ascii="Times New Roman" w:hAnsi="Times New Roman" w:cs="Times New Roman"/>
          <w:sz w:val="28"/>
          <w:szCs w:val="28"/>
        </w:rPr>
        <w:t>, т.е. работодателем. С</w:t>
      </w:r>
      <w:r w:rsidR="00323738" w:rsidRPr="008762D3">
        <w:rPr>
          <w:rFonts w:ascii="Times New Roman" w:hAnsi="Times New Roman" w:cs="Times New Roman"/>
          <w:sz w:val="28"/>
          <w:szCs w:val="28"/>
        </w:rPr>
        <w:t xml:space="preserve">траховые взносы </w:t>
      </w:r>
      <w:r w:rsidR="00D5333D" w:rsidRPr="008762D3">
        <w:rPr>
          <w:rFonts w:ascii="Times New Roman" w:hAnsi="Times New Roman" w:cs="Times New Roman"/>
          <w:sz w:val="28"/>
          <w:szCs w:val="28"/>
        </w:rPr>
        <w:t>уплачиваются исходя из установленных страховых тарифов</w:t>
      </w:r>
      <w:r w:rsidR="00D976A9" w:rsidRPr="008762D3">
        <w:rPr>
          <w:rFonts w:ascii="Times New Roman" w:hAnsi="Times New Roman" w:cs="Times New Roman"/>
          <w:sz w:val="28"/>
          <w:szCs w:val="28"/>
        </w:rPr>
        <w:t xml:space="preserve">. Страховые тарифы в свою очередь устанавливаются исходя из </w:t>
      </w:r>
      <w:r w:rsidR="00F035FD" w:rsidRPr="008762D3">
        <w:rPr>
          <w:rFonts w:ascii="Times New Roman" w:hAnsi="Times New Roman" w:cs="Times New Roman"/>
          <w:sz w:val="28"/>
          <w:szCs w:val="28"/>
        </w:rPr>
        <w:t>класса профессионального риска, устанавливаемого для отдельных видов экономической деятельности.</w:t>
      </w:r>
      <w:r w:rsidR="00220356" w:rsidRPr="008762D3">
        <w:rPr>
          <w:rFonts w:ascii="Times New Roman" w:hAnsi="Times New Roman" w:cs="Times New Roman"/>
          <w:sz w:val="28"/>
          <w:szCs w:val="28"/>
        </w:rPr>
        <w:t xml:space="preserve"> </w:t>
      </w:r>
    </w:p>
    <w:p w:rsidR="005C1DB6" w:rsidRPr="008762D3" w:rsidRDefault="00F035FD" w:rsidP="008762D3">
      <w:pPr>
        <w:pStyle w:val="a8"/>
        <w:spacing w:before="0" w:after="0" w:line="360" w:lineRule="auto"/>
        <w:ind w:firstLine="709"/>
        <w:rPr>
          <w:rFonts w:ascii="Times New Roman" w:hAnsi="Times New Roman" w:cs="Times New Roman"/>
          <w:b w:val="0"/>
          <w:bCs w:val="0"/>
          <w:sz w:val="28"/>
          <w:szCs w:val="28"/>
        </w:rPr>
      </w:pPr>
      <w:r w:rsidRPr="008762D3">
        <w:rPr>
          <w:rFonts w:ascii="Times New Roman" w:hAnsi="Times New Roman" w:cs="Times New Roman"/>
          <w:b w:val="0"/>
          <w:bCs w:val="0"/>
          <w:sz w:val="28"/>
          <w:szCs w:val="28"/>
        </w:rPr>
        <w:t>Правила отнесения видов экономической деятельности к классу профессионального риска, утверждаются в порядке, определяемом Правительством Российской Федер</w:t>
      </w:r>
      <w:r w:rsidR="00220356" w:rsidRPr="008762D3">
        <w:rPr>
          <w:rFonts w:ascii="Times New Roman" w:hAnsi="Times New Roman" w:cs="Times New Roman"/>
          <w:b w:val="0"/>
          <w:bCs w:val="0"/>
          <w:sz w:val="28"/>
          <w:szCs w:val="28"/>
        </w:rPr>
        <w:t>ации, а именно Постановление Правительства</w:t>
      </w:r>
      <w:r w:rsidR="00004A62" w:rsidRPr="008762D3">
        <w:rPr>
          <w:rFonts w:ascii="Times New Roman" w:hAnsi="Times New Roman" w:cs="Times New Roman"/>
          <w:b w:val="0"/>
          <w:bCs w:val="0"/>
          <w:sz w:val="28"/>
          <w:szCs w:val="28"/>
        </w:rPr>
        <w:t xml:space="preserve"> РФ «Об утверждении правил отнесения отраслей (подотраслей) экономики к классу профессионального риска» от 31.08.1999 г. № 975 (с изм. и доп.) в соответствии с которыми строительство относиться к 12 классу профессионального риска, которому определен страховой тариф </w:t>
      </w:r>
      <w:r w:rsidR="002F184B" w:rsidRPr="008762D3">
        <w:rPr>
          <w:rFonts w:ascii="Times New Roman" w:hAnsi="Times New Roman" w:cs="Times New Roman"/>
          <w:b w:val="0"/>
          <w:bCs w:val="0"/>
          <w:sz w:val="28"/>
          <w:szCs w:val="28"/>
        </w:rPr>
        <w:t>1,2</w:t>
      </w:r>
      <w:r w:rsidR="0028615C" w:rsidRPr="008762D3">
        <w:rPr>
          <w:rFonts w:ascii="Times New Roman" w:hAnsi="Times New Roman" w:cs="Times New Roman"/>
          <w:b w:val="0"/>
          <w:bCs w:val="0"/>
          <w:sz w:val="28"/>
          <w:szCs w:val="28"/>
        </w:rPr>
        <w:t xml:space="preserve"> % к фонду оплаты труда. Однако </w:t>
      </w:r>
      <w:r w:rsidR="005C1DB6" w:rsidRPr="008762D3">
        <w:rPr>
          <w:rFonts w:ascii="Times New Roman" w:hAnsi="Times New Roman" w:cs="Times New Roman"/>
          <w:b w:val="0"/>
          <w:bCs w:val="0"/>
          <w:sz w:val="28"/>
          <w:szCs w:val="28"/>
        </w:rPr>
        <w:t>в соответствии с ФЗ «О страховых тарифах на обязательное социальное страхование от несчастных случаев на производстве и профессиональных заболеваний на 2006 год» от 22.12.05 № 179-ФЗ</w:t>
      </w:r>
      <w:r w:rsidR="00146930" w:rsidRPr="008762D3">
        <w:rPr>
          <w:rFonts w:ascii="Times New Roman" w:hAnsi="Times New Roman" w:cs="Times New Roman"/>
          <w:b w:val="0"/>
          <w:bCs w:val="0"/>
          <w:sz w:val="28"/>
          <w:szCs w:val="28"/>
        </w:rPr>
        <w:t xml:space="preserve"> у</w:t>
      </w:r>
      <w:r w:rsidR="005C1DB6" w:rsidRPr="008762D3">
        <w:rPr>
          <w:rFonts w:ascii="Times New Roman" w:hAnsi="Times New Roman" w:cs="Times New Roman"/>
          <w:b w:val="0"/>
          <w:bCs w:val="0"/>
          <w:sz w:val="28"/>
          <w:szCs w:val="28"/>
        </w:rPr>
        <w:t xml:space="preserve">тверждены новые страховые тарифы на обязательное социальное страхование от несчастных случаев на производстве и профзаболеваний. В 2006 году они установлены для 32 классов профессионального риска, а не для 22 (как раньше). Однако не ясно, к какому классу в этом году относить тот или иной вид деятельности страхователей. Поэтому пока страховые взносы нужно платить по прошлогоднему </w:t>
      </w:r>
      <w:r w:rsidR="005C1DB6" w:rsidRPr="008762D3">
        <w:rPr>
          <w:rFonts w:ascii="Times New Roman" w:hAnsi="Times New Roman" w:cs="Times New Roman"/>
          <w:b w:val="0"/>
          <w:bCs w:val="0"/>
          <w:color w:val="auto"/>
          <w:sz w:val="28"/>
          <w:szCs w:val="28"/>
        </w:rPr>
        <w:t>тарифу</w:t>
      </w:r>
      <w:r w:rsidR="006D3AA0" w:rsidRPr="008762D3">
        <w:rPr>
          <w:rFonts w:ascii="Times New Roman" w:hAnsi="Times New Roman" w:cs="Times New Roman"/>
          <w:b w:val="0"/>
          <w:bCs w:val="0"/>
          <w:color w:val="auto"/>
          <w:sz w:val="28"/>
          <w:szCs w:val="28"/>
        </w:rPr>
        <w:t xml:space="preserve"> </w:t>
      </w:r>
      <w:r w:rsidR="00146930" w:rsidRPr="008762D3">
        <w:rPr>
          <w:rFonts w:ascii="Times New Roman" w:hAnsi="Times New Roman" w:cs="Times New Roman"/>
          <w:b w:val="0"/>
          <w:bCs w:val="0"/>
          <w:color w:val="auto"/>
          <w:sz w:val="28"/>
          <w:szCs w:val="28"/>
        </w:rPr>
        <w:t>[</w:t>
      </w:r>
      <w:r w:rsidR="006D3AA0" w:rsidRPr="008762D3">
        <w:rPr>
          <w:rFonts w:ascii="Times New Roman" w:hAnsi="Times New Roman" w:cs="Times New Roman"/>
          <w:b w:val="0"/>
          <w:bCs w:val="0"/>
          <w:color w:val="auto"/>
          <w:sz w:val="28"/>
          <w:szCs w:val="28"/>
        </w:rPr>
        <w:t>42</w:t>
      </w:r>
      <w:r w:rsidR="00146930" w:rsidRPr="008762D3">
        <w:rPr>
          <w:rFonts w:ascii="Times New Roman" w:hAnsi="Times New Roman" w:cs="Times New Roman"/>
          <w:b w:val="0"/>
          <w:bCs w:val="0"/>
          <w:color w:val="auto"/>
          <w:sz w:val="28"/>
          <w:szCs w:val="28"/>
        </w:rPr>
        <w:t>]</w:t>
      </w:r>
      <w:r w:rsidR="006D3AA0" w:rsidRPr="008762D3">
        <w:rPr>
          <w:rFonts w:ascii="Times New Roman" w:hAnsi="Times New Roman" w:cs="Times New Roman"/>
          <w:b w:val="0"/>
          <w:bCs w:val="0"/>
          <w:color w:val="auto"/>
          <w:sz w:val="28"/>
          <w:szCs w:val="28"/>
        </w:rPr>
        <w:t>.</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Если организацией применяется позаказный метод учета затрат на производство СМР, то в аналитических регистрах бухгалтерского учета (разработочная таблица №2 «Распределение заработной платы в строительных организациях» в приложении к письму Минфина СССР от 08.03.60) необходимо будет распределить начисленную заработную плату основных рабочих по объектам строительства.</w:t>
      </w:r>
    </w:p>
    <w:p w:rsidR="004E1F1B" w:rsidRPr="008762D3" w:rsidRDefault="00085FF9"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Таким образом,</w:t>
      </w:r>
      <w:r w:rsidR="00947136" w:rsidRPr="008762D3">
        <w:rPr>
          <w:rFonts w:ascii="Times New Roman" w:hAnsi="Times New Roman" w:cs="Times New Roman"/>
          <w:sz w:val="28"/>
          <w:szCs w:val="28"/>
        </w:rPr>
        <w:t xml:space="preserve"> при</w:t>
      </w:r>
      <w:r w:rsidRPr="008762D3">
        <w:rPr>
          <w:rFonts w:ascii="Times New Roman" w:hAnsi="Times New Roman" w:cs="Times New Roman"/>
          <w:sz w:val="28"/>
          <w:szCs w:val="28"/>
        </w:rPr>
        <w:t xml:space="preserve"> учет</w:t>
      </w:r>
      <w:r w:rsidR="00947136" w:rsidRPr="008762D3">
        <w:rPr>
          <w:rFonts w:ascii="Times New Roman" w:hAnsi="Times New Roman" w:cs="Times New Roman"/>
          <w:sz w:val="28"/>
          <w:szCs w:val="28"/>
        </w:rPr>
        <w:t>е</w:t>
      </w:r>
      <w:r w:rsidRPr="008762D3">
        <w:rPr>
          <w:rFonts w:ascii="Times New Roman" w:hAnsi="Times New Roman" w:cs="Times New Roman"/>
          <w:sz w:val="28"/>
          <w:szCs w:val="28"/>
        </w:rPr>
        <w:t xml:space="preserve"> </w:t>
      </w:r>
      <w:r w:rsidR="000316BE" w:rsidRPr="008762D3">
        <w:rPr>
          <w:rFonts w:ascii="Times New Roman" w:hAnsi="Times New Roman" w:cs="Times New Roman"/>
          <w:sz w:val="28"/>
          <w:szCs w:val="28"/>
        </w:rPr>
        <w:t>труда и его оплаты в строительстве следует руководствоваться нормативными актами</w:t>
      </w:r>
      <w:r w:rsidR="00FD290A" w:rsidRPr="008762D3">
        <w:rPr>
          <w:rFonts w:ascii="Times New Roman" w:hAnsi="Times New Roman" w:cs="Times New Roman"/>
          <w:sz w:val="28"/>
          <w:szCs w:val="28"/>
        </w:rPr>
        <w:t>, действующих и в других отраслях.</w:t>
      </w:r>
    </w:p>
    <w:p w:rsidR="00FD290A" w:rsidRPr="008762D3" w:rsidRDefault="00FD290A" w:rsidP="008762D3">
      <w:pPr>
        <w:pStyle w:val="ConsNormal"/>
        <w:widowControl/>
        <w:spacing w:line="360" w:lineRule="auto"/>
        <w:ind w:right="0" w:firstLine="709"/>
        <w:jc w:val="both"/>
        <w:rPr>
          <w:rFonts w:ascii="Times New Roman" w:hAnsi="Times New Roman" w:cs="Times New Roman"/>
          <w:sz w:val="28"/>
          <w:szCs w:val="28"/>
        </w:rPr>
      </w:pPr>
    </w:p>
    <w:p w:rsidR="005C7743" w:rsidRDefault="005C7743" w:rsidP="005C7743">
      <w:pPr>
        <w:pStyle w:val="ConsNormal"/>
        <w:widowControl/>
        <w:spacing w:line="360" w:lineRule="auto"/>
        <w:ind w:right="0" w:firstLine="709"/>
        <w:jc w:val="both"/>
        <w:rPr>
          <w:rFonts w:ascii="Times New Roman" w:hAnsi="Times New Roman" w:cs="Times New Roman"/>
          <w:sz w:val="28"/>
          <w:szCs w:val="28"/>
        </w:rPr>
      </w:pPr>
      <w:r w:rsidRPr="005C7743">
        <w:rPr>
          <w:rFonts w:ascii="Times New Roman" w:hAnsi="Times New Roman" w:cs="Times New Roman"/>
          <w:sz w:val="28"/>
          <w:szCs w:val="28"/>
        </w:rPr>
        <w:t>2.</w:t>
      </w:r>
      <w:r>
        <w:rPr>
          <w:rFonts w:ascii="Times New Roman" w:hAnsi="Times New Roman" w:cs="Times New Roman"/>
          <w:sz w:val="28"/>
          <w:szCs w:val="28"/>
        </w:rPr>
        <w:t xml:space="preserve">4 </w:t>
      </w:r>
      <w:r w:rsidR="004E1F1B" w:rsidRPr="008762D3">
        <w:rPr>
          <w:rFonts w:ascii="Times New Roman" w:hAnsi="Times New Roman" w:cs="Times New Roman"/>
          <w:sz w:val="28"/>
          <w:szCs w:val="28"/>
        </w:rPr>
        <w:t xml:space="preserve">Расходы на содержание и эксплуатацию строительных машин и </w:t>
      </w:r>
    </w:p>
    <w:p w:rsidR="004E1F1B" w:rsidRPr="008762D3" w:rsidRDefault="004E1F1B" w:rsidP="005C774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механизмов</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p>
    <w:p w:rsidR="008E33CF"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При производстве строительно-монтажных работ необходимо применение строительных машин и механизмов: землеройной техники, башенных и автомобильных кранов и другого специализированного строительного оборудования.</w:t>
      </w:r>
      <w:r w:rsidR="008E33CF" w:rsidRPr="008762D3">
        <w:rPr>
          <w:rFonts w:ascii="Times New Roman" w:hAnsi="Times New Roman" w:cs="Times New Roman"/>
          <w:sz w:val="28"/>
          <w:szCs w:val="28"/>
        </w:rPr>
        <w:t xml:space="preserve"> </w:t>
      </w:r>
    </w:p>
    <w:p w:rsidR="008E33CF" w:rsidRPr="008762D3" w:rsidRDefault="008E33CF"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При производстве работ в строительстве используются специальные строительные машины и механизмы</w:t>
      </w:r>
      <w:r w:rsidR="0082140B" w:rsidRPr="008762D3">
        <w:rPr>
          <w:rFonts w:ascii="Times New Roman" w:hAnsi="Times New Roman" w:cs="Times New Roman"/>
          <w:sz w:val="28"/>
          <w:szCs w:val="28"/>
        </w:rPr>
        <w:t xml:space="preserve"> (далее – СМиМ)</w:t>
      </w:r>
      <w:r w:rsidRPr="008762D3">
        <w:rPr>
          <w:rFonts w:ascii="Times New Roman" w:hAnsi="Times New Roman" w:cs="Times New Roman"/>
          <w:sz w:val="28"/>
          <w:szCs w:val="28"/>
        </w:rPr>
        <w:t>, которые или числятся на балансе строительно-монтажной организации, или привлекаются для работы по договорам со специализированными организациями - трестами (управлениями) механизации.</w:t>
      </w:r>
    </w:p>
    <w:p w:rsidR="0082140B" w:rsidRPr="008762D3" w:rsidRDefault="0082140B" w:rsidP="008762D3">
      <w:pPr>
        <w:pStyle w:val="21"/>
        <w:tabs>
          <w:tab w:val="left" w:pos="142"/>
        </w:tabs>
        <w:spacing w:after="0" w:line="360" w:lineRule="auto"/>
        <w:ind w:left="0" w:firstLine="709"/>
        <w:jc w:val="both"/>
        <w:rPr>
          <w:sz w:val="28"/>
          <w:szCs w:val="28"/>
        </w:rPr>
      </w:pPr>
      <w:r w:rsidRPr="008762D3">
        <w:rPr>
          <w:sz w:val="28"/>
          <w:szCs w:val="28"/>
        </w:rPr>
        <w:t>СМиМ включают в себя следующие группы:</w:t>
      </w:r>
    </w:p>
    <w:p w:rsidR="0082140B" w:rsidRPr="008762D3" w:rsidRDefault="0059545D" w:rsidP="008762D3">
      <w:pPr>
        <w:pStyle w:val="21"/>
        <w:tabs>
          <w:tab w:val="left" w:pos="142"/>
        </w:tabs>
        <w:spacing w:after="0" w:line="360" w:lineRule="auto"/>
        <w:ind w:left="0" w:firstLine="709"/>
        <w:jc w:val="both"/>
        <w:rPr>
          <w:sz w:val="28"/>
          <w:szCs w:val="28"/>
        </w:rPr>
      </w:pPr>
      <w:r w:rsidRPr="008762D3">
        <w:rPr>
          <w:sz w:val="28"/>
          <w:szCs w:val="28"/>
        </w:rPr>
        <w:t>-</w:t>
      </w:r>
      <w:r w:rsidR="008762D3">
        <w:rPr>
          <w:sz w:val="28"/>
          <w:szCs w:val="28"/>
        </w:rPr>
        <w:t xml:space="preserve"> </w:t>
      </w:r>
      <w:r w:rsidR="0082140B" w:rsidRPr="008762D3">
        <w:rPr>
          <w:sz w:val="28"/>
          <w:szCs w:val="28"/>
        </w:rPr>
        <w:t>Землеройные и планировочные строительные машины (экскаваторы, бульдозеры)</w:t>
      </w:r>
    </w:p>
    <w:p w:rsidR="0082140B" w:rsidRPr="008762D3" w:rsidRDefault="0059545D" w:rsidP="008762D3">
      <w:pPr>
        <w:pStyle w:val="21"/>
        <w:tabs>
          <w:tab w:val="left" w:pos="142"/>
        </w:tabs>
        <w:spacing w:after="0" w:line="360" w:lineRule="auto"/>
        <w:ind w:left="0" w:firstLine="709"/>
        <w:jc w:val="both"/>
        <w:rPr>
          <w:sz w:val="28"/>
          <w:szCs w:val="28"/>
        </w:rPr>
      </w:pPr>
      <w:r w:rsidRPr="008762D3">
        <w:rPr>
          <w:sz w:val="28"/>
          <w:szCs w:val="28"/>
        </w:rPr>
        <w:t>-</w:t>
      </w:r>
      <w:r w:rsidR="008762D3">
        <w:rPr>
          <w:sz w:val="28"/>
          <w:szCs w:val="28"/>
        </w:rPr>
        <w:t xml:space="preserve"> </w:t>
      </w:r>
      <w:r w:rsidR="0082140B" w:rsidRPr="008762D3">
        <w:rPr>
          <w:sz w:val="28"/>
          <w:szCs w:val="28"/>
        </w:rPr>
        <w:t>Подъемно-транспортная техника (башенные краны)</w:t>
      </w:r>
    </w:p>
    <w:p w:rsidR="0082140B" w:rsidRPr="008762D3" w:rsidRDefault="0059545D" w:rsidP="008762D3">
      <w:pPr>
        <w:pStyle w:val="21"/>
        <w:tabs>
          <w:tab w:val="left" w:pos="142"/>
        </w:tabs>
        <w:spacing w:after="0" w:line="360" w:lineRule="auto"/>
        <w:ind w:left="0" w:firstLine="709"/>
        <w:jc w:val="both"/>
        <w:rPr>
          <w:sz w:val="28"/>
          <w:szCs w:val="28"/>
        </w:rPr>
      </w:pPr>
      <w:r w:rsidRPr="008762D3">
        <w:rPr>
          <w:sz w:val="28"/>
          <w:szCs w:val="28"/>
        </w:rPr>
        <w:t>-</w:t>
      </w:r>
      <w:r w:rsidR="008762D3">
        <w:rPr>
          <w:sz w:val="28"/>
          <w:szCs w:val="28"/>
        </w:rPr>
        <w:t xml:space="preserve"> </w:t>
      </w:r>
      <w:r w:rsidR="0082140B" w:rsidRPr="008762D3">
        <w:rPr>
          <w:sz w:val="28"/>
          <w:szCs w:val="28"/>
        </w:rPr>
        <w:t>Прочие механизмы</w:t>
      </w:r>
    </w:p>
    <w:p w:rsidR="0082140B" w:rsidRPr="008762D3" w:rsidRDefault="0059545D" w:rsidP="008762D3">
      <w:pPr>
        <w:pStyle w:val="21"/>
        <w:tabs>
          <w:tab w:val="left" w:pos="142"/>
        </w:tabs>
        <w:spacing w:after="0" w:line="360" w:lineRule="auto"/>
        <w:ind w:left="0" w:firstLine="709"/>
        <w:jc w:val="both"/>
        <w:rPr>
          <w:sz w:val="28"/>
          <w:szCs w:val="28"/>
        </w:rPr>
      </w:pPr>
      <w:r w:rsidRPr="008762D3">
        <w:rPr>
          <w:sz w:val="28"/>
          <w:szCs w:val="28"/>
        </w:rPr>
        <w:t xml:space="preserve">- </w:t>
      </w:r>
      <w:r w:rsidR="0082140B" w:rsidRPr="008762D3">
        <w:rPr>
          <w:sz w:val="28"/>
          <w:szCs w:val="28"/>
        </w:rPr>
        <w:t>Транспортная тех</w:t>
      </w:r>
      <w:r w:rsidRPr="008762D3">
        <w:rPr>
          <w:sz w:val="28"/>
          <w:szCs w:val="28"/>
        </w:rPr>
        <w:t>ника (</w:t>
      </w:r>
      <w:r w:rsidR="0082140B" w:rsidRPr="008762D3">
        <w:rPr>
          <w:sz w:val="28"/>
          <w:szCs w:val="28"/>
        </w:rPr>
        <w:t>технологический транспорт (трейлеры)</w:t>
      </w:r>
      <w:r w:rsidRPr="008762D3">
        <w:rPr>
          <w:sz w:val="28"/>
          <w:szCs w:val="28"/>
        </w:rPr>
        <w:t xml:space="preserve">; </w:t>
      </w:r>
      <w:r w:rsidR="0082140B" w:rsidRPr="008762D3">
        <w:rPr>
          <w:sz w:val="28"/>
          <w:szCs w:val="28"/>
        </w:rPr>
        <w:t>грузовой транспорт</w:t>
      </w:r>
      <w:r w:rsidRPr="008762D3">
        <w:rPr>
          <w:sz w:val="28"/>
          <w:szCs w:val="28"/>
        </w:rPr>
        <w:t xml:space="preserve">; </w:t>
      </w:r>
      <w:r w:rsidR="0082140B" w:rsidRPr="008762D3">
        <w:rPr>
          <w:sz w:val="28"/>
          <w:szCs w:val="28"/>
        </w:rPr>
        <w:t>пассажирский транспорт</w:t>
      </w:r>
      <w:r w:rsidRPr="008762D3">
        <w:rPr>
          <w:sz w:val="28"/>
          <w:szCs w:val="28"/>
        </w:rPr>
        <w:t>).</w:t>
      </w:r>
    </w:p>
    <w:p w:rsidR="00044A99" w:rsidRPr="008762D3" w:rsidRDefault="00044A99" w:rsidP="008762D3">
      <w:pPr>
        <w:pStyle w:val="21"/>
        <w:tabs>
          <w:tab w:val="left" w:pos="142"/>
        </w:tabs>
        <w:spacing w:after="0" w:line="360" w:lineRule="auto"/>
        <w:ind w:left="0" w:firstLine="709"/>
        <w:jc w:val="both"/>
        <w:rPr>
          <w:sz w:val="28"/>
          <w:szCs w:val="28"/>
        </w:rPr>
      </w:pPr>
      <w:r w:rsidRPr="008762D3">
        <w:rPr>
          <w:sz w:val="28"/>
          <w:szCs w:val="28"/>
        </w:rPr>
        <w:t>Если строительная техника принадлежит организации</w:t>
      </w:r>
      <w:r w:rsidR="00AD7F53" w:rsidRPr="008762D3">
        <w:rPr>
          <w:sz w:val="28"/>
          <w:szCs w:val="28"/>
        </w:rPr>
        <w:t>, т.е. учитывается в составе ее основный средств</w:t>
      </w:r>
      <w:r w:rsidRPr="008762D3">
        <w:rPr>
          <w:sz w:val="28"/>
          <w:szCs w:val="28"/>
        </w:rPr>
        <w:t xml:space="preserve">, то затраты по содержанию учитываются непосредственно в составе затрат на производство строительно-монтажных работ по статье «Расходы по содержанию и эксплуатации оборудования строительных машин и механизмов». </w:t>
      </w:r>
    </w:p>
    <w:p w:rsidR="00044A99" w:rsidRPr="008762D3" w:rsidRDefault="00044A99" w:rsidP="008762D3">
      <w:pPr>
        <w:pStyle w:val="21"/>
        <w:tabs>
          <w:tab w:val="left" w:pos="0"/>
        </w:tabs>
        <w:spacing w:after="0" w:line="360" w:lineRule="auto"/>
        <w:ind w:left="0" w:firstLine="709"/>
        <w:jc w:val="both"/>
        <w:rPr>
          <w:sz w:val="28"/>
          <w:szCs w:val="28"/>
        </w:rPr>
      </w:pPr>
      <w:r w:rsidRPr="008762D3">
        <w:rPr>
          <w:sz w:val="28"/>
          <w:szCs w:val="28"/>
        </w:rPr>
        <w:t>Если работы по производству строительно-монтажных работ выполняются совместно с управлением механизации, т.е. общестроительная организация привлекает строительную технику для про</w:t>
      </w:r>
      <w:r w:rsidR="00CD6472" w:rsidRPr="008762D3">
        <w:rPr>
          <w:sz w:val="28"/>
          <w:szCs w:val="28"/>
        </w:rPr>
        <w:t>изводства работ принадлежащую управлению механизации</w:t>
      </w:r>
      <w:r w:rsidRPr="008762D3">
        <w:rPr>
          <w:sz w:val="28"/>
          <w:szCs w:val="28"/>
        </w:rPr>
        <w:t>. Такой способ производства работ принято называть совместным (условным) субподрядом. В этом случае все затраты по эксплуатации СМиМ учитываются в управлении механизации. Ежемесячно в соответствии с условием договора управление механизации предъявляет счета общестроительной организации на оплату отработанных машино-смен на данном объекте конкретной строительной машины (по договорной стоимости).</w:t>
      </w:r>
    </w:p>
    <w:p w:rsidR="00044A99" w:rsidRPr="008762D3" w:rsidRDefault="00044A99" w:rsidP="008762D3">
      <w:pPr>
        <w:pStyle w:val="21"/>
        <w:tabs>
          <w:tab w:val="left" w:pos="142"/>
        </w:tabs>
        <w:spacing w:after="0" w:line="360" w:lineRule="auto"/>
        <w:ind w:left="0" w:firstLine="709"/>
        <w:jc w:val="both"/>
        <w:rPr>
          <w:sz w:val="28"/>
          <w:szCs w:val="28"/>
        </w:rPr>
      </w:pPr>
      <w:r w:rsidRPr="008762D3">
        <w:rPr>
          <w:sz w:val="28"/>
          <w:szCs w:val="28"/>
        </w:rPr>
        <w:t>Суммы, предъявленные к оплате по счетам в общестроительной организации относятся на статью «Расходы на содержание и эксплуатацию строительных машин и механизмов».</w:t>
      </w:r>
    </w:p>
    <w:p w:rsidR="00044A99" w:rsidRPr="008762D3" w:rsidRDefault="00237232" w:rsidP="008762D3">
      <w:pPr>
        <w:pStyle w:val="21"/>
        <w:tabs>
          <w:tab w:val="left" w:pos="142"/>
        </w:tabs>
        <w:spacing w:after="0" w:line="360" w:lineRule="auto"/>
        <w:ind w:left="0" w:firstLine="709"/>
        <w:jc w:val="both"/>
        <w:rPr>
          <w:sz w:val="28"/>
          <w:szCs w:val="28"/>
        </w:rPr>
      </w:pPr>
      <w:r w:rsidRPr="008762D3">
        <w:rPr>
          <w:sz w:val="28"/>
          <w:szCs w:val="28"/>
        </w:rPr>
        <w:t>Если управление механизации</w:t>
      </w:r>
      <w:r w:rsidR="00044A99" w:rsidRPr="008762D3">
        <w:rPr>
          <w:sz w:val="28"/>
          <w:szCs w:val="28"/>
        </w:rPr>
        <w:t xml:space="preserve"> предоставляет свою технику общестроительной организации в аренду, то в этом случае общестроительная организация осуществляет учет затрат по эксплуатации СМиМ как по собственной технике. Только вместо амортизации будут учитываться затраты по аренде этой техники.</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В бухгалтерском учете затраты на содержание строительных машин и механизмов собираются на дебет счета 25 «Общепроизводственные расходы».</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К данным расходам относятся:</w:t>
      </w:r>
    </w:p>
    <w:p w:rsidR="004E1F1B" w:rsidRPr="008762D3" w:rsidRDefault="004E1F1B" w:rsidP="008762D3">
      <w:pPr>
        <w:pStyle w:val="ConsNormal"/>
        <w:widowControl/>
        <w:numPr>
          <w:ilvl w:val="0"/>
          <w:numId w:val="10"/>
        </w:numPr>
        <w:spacing w:line="360" w:lineRule="auto"/>
        <w:ind w:left="0" w:right="0" w:firstLine="709"/>
        <w:jc w:val="both"/>
        <w:rPr>
          <w:rFonts w:ascii="Times New Roman" w:hAnsi="Times New Roman" w:cs="Times New Roman"/>
          <w:sz w:val="28"/>
          <w:szCs w:val="28"/>
        </w:rPr>
      </w:pPr>
      <w:r w:rsidRPr="008762D3">
        <w:rPr>
          <w:rFonts w:ascii="Times New Roman" w:hAnsi="Times New Roman" w:cs="Times New Roman"/>
          <w:sz w:val="28"/>
          <w:szCs w:val="28"/>
        </w:rPr>
        <w:t>Заработная плата сотрудников организации, занятых управлением строительными машинами и механизмами (механиков, машинистов, мотористов и других рабочих, занятых управлением машинами и механизмами), и линейного персонала при включении его в состав работников участков (бригад):</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Д-т 25 К-т 70 – начислена заработная плата работникам, занятым обслуживанием строительных машин и механизмов;</w:t>
      </w:r>
    </w:p>
    <w:p w:rsidR="004E1F1B" w:rsidRPr="008762D3" w:rsidRDefault="004E1F1B" w:rsidP="008762D3">
      <w:pPr>
        <w:pStyle w:val="ConsNormal"/>
        <w:widowControl/>
        <w:numPr>
          <w:ilvl w:val="0"/>
          <w:numId w:val="10"/>
        </w:numPr>
        <w:spacing w:line="360" w:lineRule="auto"/>
        <w:ind w:left="0" w:right="0" w:firstLine="709"/>
        <w:jc w:val="both"/>
        <w:rPr>
          <w:rFonts w:ascii="Times New Roman" w:hAnsi="Times New Roman" w:cs="Times New Roman"/>
          <w:sz w:val="28"/>
          <w:szCs w:val="28"/>
        </w:rPr>
      </w:pPr>
      <w:r w:rsidRPr="008762D3">
        <w:rPr>
          <w:rFonts w:ascii="Times New Roman" w:hAnsi="Times New Roman" w:cs="Times New Roman"/>
          <w:sz w:val="28"/>
          <w:szCs w:val="28"/>
        </w:rPr>
        <w:t>Начисление единого социального налога и страхового сбора от несчастных случаев и профессиональных заболеваний на указанную выше заработную плату, что отражается проводкой: Д-т 25 К-т 69;</w:t>
      </w:r>
    </w:p>
    <w:p w:rsidR="004E1F1B" w:rsidRPr="008762D3" w:rsidRDefault="004E1F1B" w:rsidP="008762D3">
      <w:pPr>
        <w:pStyle w:val="ConsNormal"/>
        <w:widowControl/>
        <w:numPr>
          <w:ilvl w:val="0"/>
          <w:numId w:val="10"/>
        </w:numPr>
        <w:spacing w:line="360" w:lineRule="auto"/>
        <w:ind w:left="0"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Затраты материальных ресурсов, включая топливо и энергию на эксплуатационные цели, отражаемые проводкой: </w:t>
      </w:r>
    </w:p>
    <w:p w:rsidR="00A2506E"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Д-т 25 К-т 10,</w:t>
      </w:r>
      <w:r w:rsidR="00A2506E" w:rsidRPr="008762D3">
        <w:rPr>
          <w:rFonts w:ascii="Times New Roman" w:hAnsi="Times New Roman" w:cs="Times New Roman"/>
          <w:sz w:val="28"/>
          <w:szCs w:val="28"/>
        </w:rPr>
        <w:t xml:space="preserve"> </w:t>
      </w:r>
      <w:r w:rsidRPr="008762D3">
        <w:rPr>
          <w:rFonts w:ascii="Times New Roman" w:hAnsi="Times New Roman" w:cs="Times New Roman"/>
          <w:sz w:val="28"/>
          <w:szCs w:val="28"/>
        </w:rPr>
        <w:t>60 – на стоимость материальных ресурсов, электроэнергии, топливо;</w:t>
      </w:r>
    </w:p>
    <w:p w:rsidR="00237232" w:rsidRPr="008762D3" w:rsidRDefault="003E05B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Расход горюче-смазочных материалов</w:t>
      </w:r>
      <w:r w:rsidR="00237232" w:rsidRPr="008762D3">
        <w:rPr>
          <w:rFonts w:ascii="Times New Roman" w:hAnsi="Times New Roman" w:cs="Times New Roman"/>
          <w:sz w:val="28"/>
          <w:szCs w:val="28"/>
        </w:rPr>
        <w:t xml:space="preserve"> должен осуществляться по нормам, разработанным и утвержденным организацией на основании паспортных данных, или по централизованно утвержденным отраслевым нормам.</w:t>
      </w:r>
    </w:p>
    <w:p w:rsidR="004E1F1B" w:rsidRPr="008762D3" w:rsidRDefault="004E1F1B" w:rsidP="008762D3">
      <w:pPr>
        <w:pStyle w:val="ConsNormal"/>
        <w:widowControl/>
        <w:numPr>
          <w:ilvl w:val="0"/>
          <w:numId w:val="11"/>
        </w:numPr>
        <w:spacing w:line="360" w:lineRule="auto"/>
        <w:ind w:left="0" w:right="0" w:firstLine="709"/>
        <w:jc w:val="both"/>
        <w:rPr>
          <w:rFonts w:ascii="Times New Roman" w:hAnsi="Times New Roman" w:cs="Times New Roman"/>
          <w:sz w:val="28"/>
          <w:szCs w:val="28"/>
        </w:rPr>
      </w:pPr>
      <w:r w:rsidRPr="008762D3">
        <w:rPr>
          <w:rFonts w:ascii="Times New Roman" w:hAnsi="Times New Roman" w:cs="Times New Roman"/>
          <w:sz w:val="28"/>
          <w:szCs w:val="28"/>
        </w:rPr>
        <w:t>Амортизационные отчисления по строительным машинам и механизмам, а также производственным приспособлениям и обору</w:t>
      </w:r>
      <w:r w:rsidR="003E05B1" w:rsidRPr="008762D3">
        <w:rPr>
          <w:rFonts w:ascii="Times New Roman" w:hAnsi="Times New Roman" w:cs="Times New Roman"/>
          <w:sz w:val="28"/>
          <w:szCs w:val="28"/>
        </w:rPr>
        <w:t>дованию, учитываемых</w:t>
      </w:r>
      <w:r w:rsidRPr="008762D3">
        <w:rPr>
          <w:rFonts w:ascii="Times New Roman" w:hAnsi="Times New Roman" w:cs="Times New Roman"/>
          <w:sz w:val="28"/>
          <w:szCs w:val="28"/>
        </w:rPr>
        <w:t xml:space="preserve"> в составе основных средств:</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Д-т 25 К-т 02 – начислены амортизационные отчисления;</w:t>
      </w:r>
    </w:p>
    <w:p w:rsidR="004E1F1B" w:rsidRPr="008762D3" w:rsidRDefault="004E1F1B" w:rsidP="008762D3">
      <w:pPr>
        <w:pStyle w:val="ConsNormal"/>
        <w:widowControl/>
        <w:numPr>
          <w:ilvl w:val="0"/>
          <w:numId w:val="11"/>
        </w:numPr>
        <w:spacing w:line="360" w:lineRule="auto"/>
        <w:ind w:left="0" w:right="0" w:firstLine="709"/>
        <w:jc w:val="both"/>
        <w:rPr>
          <w:rFonts w:ascii="Times New Roman" w:hAnsi="Times New Roman" w:cs="Times New Roman"/>
          <w:sz w:val="28"/>
          <w:szCs w:val="28"/>
        </w:rPr>
      </w:pPr>
      <w:r w:rsidRPr="008762D3">
        <w:rPr>
          <w:rFonts w:ascii="Times New Roman" w:hAnsi="Times New Roman" w:cs="Times New Roman"/>
          <w:sz w:val="28"/>
          <w:szCs w:val="28"/>
        </w:rPr>
        <w:t>Арендная плата (включая лизинговые платежи) за пользование арендованными строительными машинами и механизмами в размерах, установленных договором: Д-т 25 К-т 60;</w:t>
      </w:r>
    </w:p>
    <w:p w:rsidR="004E1F1B" w:rsidRPr="008762D3" w:rsidRDefault="004E1F1B" w:rsidP="008762D3">
      <w:pPr>
        <w:pStyle w:val="ConsNormal"/>
        <w:widowControl/>
        <w:numPr>
          <w:ilvl w:val="0"/>
          <w:numId w:val="11"/>
        </w:numPr>
        <w:spacing w:line="360" w:lineRule="auto"/>
        <w:ind w:left="0"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Затраты на техническое обслуживание и диагностирование </w:t>
      </w:r>
      <w:r w:rsidR="009435E3" w:rsidRPr="008762D3">
        <w:rPr>
          <w:rFonts w:ascii="Times New Roman" w:hAnsi="Times New Roman" w:cs="Times New Roman"/>
          <w:sz w:val="28"/>
          <w:szCs w:val="28"/>
        </w:rPr>
        <w:t>строительных машин и механизмов: Д-т 25 К-т 76, 60;</w:t>
      </w:r>
    </w:p>
    <w:p w:rsidR="004E1F1B" w:rsidRPr="008762D3" w:rsidRDefault="004E1F1B" w:rsidP="008762D3">
      <w:pPr>
        <w:pStyle w:val="ConsNormal"/>
        <w:widowControl/>
        <w:numPr>
          <w:ilvl w:val="0"/>
          <w:numId w:val="11"/>
        </w:numPr>
        <w:spacing w:line="360" w:lineRule="auto"/>
        <w:ind w:left="0"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на проведение всех видов ремонтов строительных машин и механизм</w:t>
      </w:r>
      <w:r w:rsidR="009435E3" w:rsidRPr="008762D3">
        <w:rPr>
          <w:rFonts w:ascii="Times New Roman" w:hAnsi="Times New Roman" w:cs="Times New Roman"/>
          <w:sz w:val="28"/>
          <w:szCs w:val="28"/>
        </w:rPr>
        <w:t>ов, производственных механизмов: Д-т 25 К-т 76, 60</w:t>
      </w:r>
      <w:r w:rsidR="004D28F4" w:rsidRPr="008762D3">
        <w:rPr>
          <w:rFonts w:ascii="Times New Roman" w:hAnsi="Times New Roman" w:cs="Times New Roman"/>
          <w:sz w:val="28"/>
          <w:szCs w:val="28"/>
        </w:rPr>
        <w:t>, 23 (при наличии собственного ремонтно-механического цеха);</w:t>
      </w:r>
    </w:p>
    <w:p w:rsidR="004E1F1B" w:rsidRPr="008762D3" w:rsidRDefault="004E1F1B" w:rsidP="008762D3">
      <w:pPr>
        <w:pStyle w:val="ConsNormal"/>
        <w:widowControl/>
        <w:numPr>
          <w:ilvl w:val="0"/>
          <w:numId w:val="11"/>
        </w:numPr>
        <w:spacing w:line="360" w:lineRule="auto"/>
        <w:ind w:left="0" w:right="0" w:firstLine="709"/>
        <w:jc w:val="both"/>
        <w:rPr>
          <w:rFonts w:ascii="Times New Roman" w:hAnsi="Times New Roman" w:cs="Times New Roman"/>
          <w:sz w:val="28"/>
          <w:szCs w:val="28"/>
        </w:rPr>
      </w:pPr>
      <w:r w:rsidRPr="008762D3">
        <w:rPr>
          <w:rFonts w:ascii="Times New Roman" w:hAnsi="Times New Roman" w:cs="Times New Roman"/>
          <w:sz w:val="28"/>
          <w:szCs w:val="28"/>
        </w:rPr>
        <w:t>затраты на перебазирование строительных машин и механизмов,</w:t>
      </w:r>
    </w:p>
    <w:p w:rsidR="004E1F1B" w:rsidRPr="008762D3" w:rsidRDefault="004E1F1B" w:rsidP="008762D3">
      <w:pPr>
        <w:pStyle w:val="ConsNormal"/>
        <w:widowControl/>
        <w:numPr>
          <w:ilvl w:val="0"/>
          <w:numId w:val="11"/>
        </w:numPr>
        <w:spacing w:line="360" w:lineRule="auto"/>
        <w:ind w:left="0" w:right="0" w:firstLine="709"/>
        <w:jc w:val="both"/>
        <w:rPr>
          <w:rFonts w:ascii="Times New Roman" w:hAnsi="Times New Roman" w:cs="Times New Roman"/>
          <w:sz w:val="28"/>
          <w:szCs w:val="28"/>
        </w:rPr>
      </w:pPr>
      <w:r w:rsidRPr="008762D3">
        <w:rPr>
          <w:rFonts w:ascii="Times New Roman" w:hAnsi="Times New Roman" w:cs="Times New Roman"/>
          <w:sz w:val="28"/>
          <w:szCs w:val="28"/>
        </w:rPr>
        <w:t>затраты на перевозку и перемещение материалов и строительных конструкций в пределах стройки (объекта),</w:t>
      </w:r>
      <w:r w:rsidR="002E554F" w:rsidRPr="008762D3">
        <w:rPr>
          <w:rFonts w:ascii="Times New Roman" w:hAnsi="Times New Roman" w:cs="Times New Roman"/>
          <w:sz w:val="28"/>
          <w:szCs w:val="28"/>
        </w:rPr>
        <w:t xml:space="preserve"> </w:t>
      </w:r>
      <w:r w:rsidRPr="008762D3">
        <w:rPr>
          <w:rFonts w:ascii="Times New Roman" w:hAnsi="Times New Roman" w:cs="Times New Roman"/>
          <w:sz w:val="28"/>
          <w:szCs w:val="28"/>
        </w:rPr>
        <w:t>включая заработную плату рабочих, занятых на погрузке и разгрузке, а также затраты на вывоз и ввоз грунта. Отражаются следующей бухгалтерской записью: Д-т 25 К-т 23 ,60</w:t>
      </w:r>
      <w:r w:rsidR="004D28F4" w:rsidRPr="008762D3">
        <w:rPr>
          <w:rFonts w:ascii="Times New Roman" w:hAnsi="Times New Roman" w:cs="Times New Roman"/>
          <w:sz w:val="28"/>
          <w:szCs w:val="28"/>
        </w:rPr>
        <w:t>;</w:t>
      </w:r>
    </w:p>
    <w:p w:rsidR="004E1F1B" w:rsidRPr="008762D3" w:rsidRDefault="00596234" w:rsidP="008762D3">
      <w:pPr>
        <w:pStyle w:val="ConsNormal"/>
        <w:widowControl/>
        <w:numPr>
          <w:ilvl w:val="0"/>
          <w:numId w:val="12"/>
        </w:numPr>
        <w:spacing w:line="360" w:lineRule="auto"/>
        <w:ind w:left="0"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затраты на проведение всех видов ремонтов СМиМ</w:t>
      </w:r>
      <w:r w:rsidR="00124B3C" w:rsidRPr="008762D3">
        <w:rPr>
          <w:rFonts w:ascii="Times New Roman" w:hAnsi="Times New Roman" w:cs="Times New Roman"/>
          <w:sz w:val="28"/>
          <w:szCs w:val="28"/>
        </w:rPr>
        <w:t xml:space="preserve"> </w:t>
      </w:r>
      <w:r w:rsidRPr="008762D3">
        <w:rPr>
          <w:rFonts w:ascii="Times New Roman" w:hAnsi="Times New Roman" w:cs="Times New Roman"/>
          <w:sz w:val="28"/>
          <w:szCs w:val="28"/>
        </w:rPr>
        <w:t>в том случае, если учетной</w:t>
      </w:r>
      <w:r w:rsidR="00F75562" w:rsidRPr="008762D3">
        <w:rPr>
          <w:rFonts w:ascii="Times New Roman" w:hAnsi="Times New Roman" w:cs="Times New Roman"/>
          <w:sz w:val="28"/>
          <w:szCs w:val="28"/>
        </w:rPr>
        <w:t xml:space="preserve"> политикой организации предусмотрено создание резерва</w:t>
      </w:r>
      <w:r w:rsidR="004E1F1B" w:rsidRPr="008762D3">
        <w:rPr>
          <w:rFonts w:ascii="Times New Roman" w:hAnsi="Times New Roman" w:cs="Times New Roman"/>
          <w:sz w:val="28"/>
          <w:szCs w:val="28"/>
        </w:rPr>
        <w:t>: Д-т 25 К-т 96;</w:t>
      </w:r>
    </w:p>
    <w:p w:rsidR="004D28F4" w:rsidRPr="008762D3" w:rsidRDefault="007F61F8"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w:t>
      </w:r>
      <w:r w:rsidR="001A59A0" w:rsidRPr="008762D3">
        <w:rPr>
          <w:rFonts w:ascii="Times New Roman" w:hAnsi="Times New Roman" w:cs="Times New Roman"/>
          <w:sz w:val="28"/>
          <w:szCs w:val="28"/>
        </w:rPr>
        <w:t xml:space="preserve">ействующим законодательством для покрытия затрат, связанных с ремонтом машин и механизмов, относящимся к основным </w:t>
      </w:r>
      <w:r w:rsidRPr="008762D3">
        <w:rPr>
          <w:rFonts w:ascii="Times New Roman" w:hAnsi="Times New Roman" w:cs="Times New Roman"/>
          <w:sz w:val="28"/>
          <w:szCs w:val="28"/>
        </w:rPr>
        <w:t>средствам</w:t>
      </w:r>
      <w:r w:rsidR="001A59A0" w:rsidRPr="008762D3">
        <w:rPr>
          <w:rFonts w:ascii="Times New Roman" w:hAnsi="Times New Roman" w:cs="Times New Roman"/>
          <w:sz w:val="28"/>
          <w:szCs w:val="28"/>
        </w:rPr>
        <w:t xml:space="preserve"> подрядной строительной организации</w:t>
      </w:r>
      <w:r w:rsidRPr="008762D3">
        <w:rPr>
          <w:rFonts w:ascii="Times New Roman" w:hAnsi="Times New Roman" w:cs="Times New Roman"/>
          <w:sz w:val="28"/>
          <w:szCs w:val="28"/>
        </w:rPr>
        <w:t>, предусмотрена возможность создания следующих видов</w:t>
      </w:r>
      <w:r w:rsidR="001976AA" w:rsidRPr="008762D3">
        <w:rPr>
          <w:rFonts w:ascii="Times New Roman" w:hAnsi="Times New Roman" w:cs="Times New Roman"/>
          <w:sz w:val="28"/>
          <w:szCs w:val="28"/>
        </w:rPr>
        <w:t xml:space="preserve"> резервов:</w:t>
      </w:r>
    </w:p>
    <w:p w:rsidR="001976AA" w:rsidRPr="008762D3" w:rsidRDefault="001976AA"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ремонтный фонд – для покрытия затрат на проведение всех видов ремонтов. Размер фонда определяется исходя из балансовой стоимости СМиМ производственного назначения</w:t>
      </w:r>
      <w:r w:rsidR="00F32D6D" w:rsidRPr="008762D3">
        <w:rPr>
          <w:rFonts w:ascii="Times New Roman" w:hAnsi="Times New Roman" w:cs="Times New Roman"/>
          <w:sz w:val="28"/>
          <w:szCs w:val="28"/>
        </w:rPr>
        <w:t xml:space="preserve"> и нормативов отчислений, утверждаемых в установленном порядке строительной организации;</w:t>
      </w:r>
    </w:p>
    <w:p w:rsidR="00F32D6D" w:rsidRPr="008762D3" w:rsidRDefault="00F32D6D"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резерв на капитальный ремонт машин и механизмов,</w:t>
      </w:r>
      <w:r w:rsidR="008F58DD" w:rsidRPr="008762D3">
        <w:rPr>
          <w:rFonts w:ascii="Times New Roman" w:hAnsi="Times New Roman" w:cs="Times New Roman"/>
          <w:sz w:val="28"/>
          <w:szCs w:val="28"/>
        </w:rPr>
        <w:t xml:space="preserve"> в том числе и арендованных, если по условиям договора он производится за счет средств подрядной организации, и (или) на текущий и средний ремонты машин и механизмов.</w:t>
      </w:r>
    </w:p>
    <w:p w:rsidR="008F58DD" w:rsidRPr="008762D3" w:rsidRDefault="00B836FF"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Резерв на капитальный ремонт образуется ежемесячно в течение года исходя из размера предполагаемых расходов. Резерв на текущий и средний ремонты</w:t>
      </w:r>
      <w:r w:rsidR="00935F27" w:rsidRPr="008762D3">
        <w:rPr>
          <w:rFonts w:ascii="Times New Roman" w:hAnsi="Times New Roman" w:cs="Times New Roman"/>
          <w:sz w:val="28"/>
          <w:szCs w:val="28"/>
        </w:rPr>
        <w:t xml:space="preserve"> образуется в том случае, если их проведение предусмотрено в течение или в конце отчетного года и затраты на них составляют значительные суммы. В том случае, если строительная организация имеет структурное подразделение, которое осуществляет ремонтные работы, формирование резерва ежемесячно отражается проводкой</w:t>
      </w:r>
      <w:r w:rsidR="00FF06CF" w:rsidRPr="008762D3">
        <w:rPr>
          <w:rFonts w:ascii="Times New Roman" w:hAnsi="Times New Roman" w:cs="Times New Roman"/>
          <w:sz w:val="28"/>
          <w:szCs w:val="28"/>
        </w:rPr>
        <w:t xml:space="preserve"> Д-т 23 Кт- 96</w:t>
      </w:r>
      <w:r w:rsidR="00D34B16" w:rsidRPr="008762D3">
        <w:rPr>
          <w:rFonts w:ascii="Times New Roman" w:hAnsi="Times New Roman" w:cs="Times New Roman"/>
          <w:sz w:val="28"/>
          <w:szCs w:val="28"/>
        </w:rPr>
        <w:t>.</w:t>
      </w:r>
    </w:p>
    <w:p w:rsidR="00E82192" w:rsidRPr="008762D3" w:rsidRDefault="00C514CC"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К вспомогательным производствам относятся организационно обособленные подразделения хозяйствующего субъекта, выделяемые при </w:t>
      </w:r>
      <w:r w:rsidR="006B7D7B" w:rsidRPr="008762D3">
        <w:rPr>
          <w:rFonts w:ascii="Times New Roman" w:hAnsi="Times New Roman" w:cs="Times New Roman"/>
          <w:sz w:val="28"/>
          <w:szCs w:val="28"/>
        </w:rPr>
        <w:t>планировании</w:t>
      </w:r>
      <w:r w:rsidR="004269D7" w:rsidRPr="008762D3">
        <w:rPr>
          <w:rFonts w:ascii="Times New Roman" w:hAnsi="Times New Roman" w:cs="Times New Roman"/>
          <w:sz w:val="28"/>
          <w:szCs w:val="28"/>
        </w:rPr>
        <w:t xml:space="preserve"> и учете в состав неосновного производства.</w:t>
      </w:r>
    </w:p>
    <w:p w:rsidR="004269D7" w:rsidRPr="008762D3" w:rsidRDefault="004269D7"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Наличие различных видов вспомогательных производств является особенностью деятельности организаций строительного комплекса. Многие строительные организации, помимо осуществления основной деятельности</w:t>
      </w:r>
      <w:r w:rsidR="006B7D7B" w:rsidRPr="008762D3">
        <w:rPr>
          <w:rFonts w:ascii="Times New Roman" w:hAnsi="Times New Roman" w:cs="Times New Roman"/>
          <w:sz w:val="28"/>
          <w:szCs w:val="28"/>
        </w:rPr>
        <w:t>, имеют в своем составе вспомогательные производства, такие как: цеха по изготовлению кирпичей, блоков и железобетонных изделий</w:t>
      </w:r>
      <w:r w:rsidR="00F140F5" w:rsidRPr="008762D3">
        <w:rPr>
          <w:rFonts w:ascii="Times New Roman" w:hAnsi="Times New Roman" w:cs="Times New Roman"/>
          <w:sz w:val="28"/>
          <w:szCs w:val="28"/>
        </w:rPr>
        <w:t>, специализированные транспортно—механизированные подразделения, ремонтные мастерские и др</w:t>
      </w:r>
      <w:r w:rsidR="00842DC0" w:rsidRPr="008762D3">
        <w:rPr>
          <w:rFonts w:ascii="Times New Roman" w:hAnsi="Times New Roman" w:cs="Times New Roman"/>
          <w:sz w:val="28"/>
          <w:szCs w:val="28"/>
        </w:rPr>
        <w:t>. [2</w:t>
      </w:r>
      <w:r w:rsidR="00F52B0C" w:rsidRPr="008762D3">
        <w:rPr>
          <w:rFonts w:ascii="Times New Roman" w:hAnsi="Times New Roman" w:cs="Times New Roman"/>
          <w:sz w:val="28"/>
          <w:szCs w:val="28"/>
        </w:rPr>
        <w:t>]</w:t>
      </w:r>
      <w:r w:rsidR="004D2E23" w:rsidRPr="008762D3">
        <w:rPr>
          <w:rFonts w:ascii="Times New Roman" w:hAnsi="Times New Roman" w:cs="Times New Roman"/>
          <w:sz w:val="28"/>
          <w:szCs w:val="28"/>
        </w:rPr>
        <w:t>. Указанные расходы, как правило, учитываются по дебету счета 23 «Вспомогательные производства»</w:t>
      </w:r>
      <w:r w:rsidR="00F37319" w:rsidRPr="008762D3">
        <w:rPr>
          <w:rFonts w:ascii="Times New Roman" w:hAnsi="Times New Roman" w:cs="Times New Roman"/>
          <w:sz w:val="28"/>
          <w:szCs w:val="28"/>
        </w:rPr>
        <w:t>. При отпуске продукции (работ, услуг) основному производству списываются на счет 20 с кредита счета 23.</w:t>
      </w:r>
    </w:p>
    <w:p w:rsidR="004E1F1B" w:rsidRPr="008762D3" w:rsidRDefault="004E1F1B" w:rsidP="008762D3">
      <w:pPr>
        <w:pStyle w:val="ConsNormal"/>
        <w:widowControl/>
        <w:numPr>
          <w:ilvl w:val="0"/>
          <w:numId w:val="12"/>
        </w:numPr>
        <w:spacing w:line="360" w:lineRule="auto"/>
        <w:ind w:left="0" w:right="0" w:firstLine="709"/>
        <w:jc w:val="both"/>
        <w:rPr>
          <w:rFonts w:ascii="Times New Roman" w:hAnsi="Times New Roman" w:cs="Times New Roman"/>
          <w:sz w:val="28"/>
          <w:szCs w:val="28"/>
        </w:rPr>
      </w:pPr>
      <w:r w:rsidRPr="008762D3">
        <w:rPr>
          <w:rFonts w:ascii="Times New Roman" w:hAnsi="Times New Roman" w:cs="Times New Roman"/>
          <w:sz w:val="28"/>
          <w:szCs w:val="28"/>
        </w:rPr>
        <w:t>прочие затраты на содержание строительных машин и механизмов.</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Организация должна вести учет использования строительных машин и механизмов на объектах строительства, применяя унифицированные формы первичной учетной документации по учету работы строительных машин и механизмов, утвержденные постановлением Госкомстата России от 28.11.1997 № 78:</w:t>
      </w:r>
    </w:p>
    <w:p w:rsidR="00AB6466" w:rsidRPr="008762D3" w:rsidRDefault="007828E9"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 xml:space="preserve">рапорт о работе </w:t>
      </w:r>
      <w:r w:rsidR="005871A1" w:rsidRPr="008762D3">
        <w:rPr>
          <w:rFonts w:ascii="Times New Roman" w:hAnsi="Times New Roman" w:cs="Times New Roman"/>
          <w:sz w:val="28"/>
          <w:szCs w:val="28"/>
        </w:rPr>
        <w:t xml:space="preserve">башенного крана (форма ЭСМ - 1). Используется для учета </w:t>
      </w:r>
      <w:r w:rsidR="00AB6466" w:rsidRPr="008762D3">
        <w:rPr>
          <w:rFonts w:ascii="Times New Roman" w:hAnsi="Times New Roman" w:cs="Times New Roman"/>
          <w:sz w:val="28"/>
          <w:szCs w:val="28"/>
        </w:rPr>
        <w:t>работы мостовых, шлюзовых, самоходных, портально-стреловых, стационарных, козловых и башенных кранов при почасовой оплате и является основанием для получения исходных данных при начислении заработной платы машинистам. Рапорт выписывается на декаду в одном экземпляре прорабом или уполномоченным лицом участка управления механизации и заполняется ежесуточно машинистами башенного крана.</w:t>
      </w:r>
    </w:p>
    <w:p w:rsidR="00AB6466" w:rsidRPr="008762D3" w:rsidRDefault="00AB6466"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Рапорт рассчитан для внесения данных о работе четырех машинистов при трехсменной работе башенного крана. Фамилия четвертого машиниста записывается при замене одного отсутствующего машиниста по причине болезни, отпуска и т.д., который будет продолжать работу на башенном кране. При последующей замене выписывается новый рапорт.</w:t>
      </w:r>
    </w:p>
    <w:p w:rsidR="00AB6466" w:rsidRPr="008762D3" w:rsidRDefault="00AB6466"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Объем выполненных работ заполняет должностное лицо, ответственное за нормирование и расчеты, на основании замеров выполненных работ и единых норм и расценок по каждому конструктивному элементу или виду работ.</w:t>
      </w:r>
    </w:p>
    <w:p w:rsidR="00AB6466" w:rsidRPr="008762D3" w:rsidRDefault="00AB6466"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Результаты работы и простоев крана, а также претензии к работе машинистов подтверждает заказчик подписью и штампом.</w:t>
      </w:r>
    </w:p>
    <w:p w:rsidR="00A7522A" w:rsidRPr="008762D3" w:rsidRDefault="00A7522A"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путевой лист стро</w:t>
      </w:r>
      <w:r w:rsidRPr="008762D3">
        <w:rPr>
          <w:rFonts w:ascii="Times New Roman" w:hAnsi="Times New Roman" w:cs="Times New Roman"/>
          <w:sz w:val="28"/>
          <w:szCs w:val="28"/>
        </w:rPr>
        <w:t>ительной машины (форма ЭСМ - 2). Для учета работы строительной машины на автомобильном ходу при почасовой оплате, а также является основанием для получения исходных данных при начислении заработной платы обслуживающему персоналу. Путевой лист выписывается в одном экземпляре диспетчером или уполномоченным лицом и выдается на смену, на день или декаду. Выезд и возвращение строительной машины оформляет диспетчер, механик, машинист.</w:t>
      </w:r>
    </w:p>
    <w:p w:rsidR="00A7522A" w:rsidRPr="008762D3" w:rsidRDefault="00A7522A"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Результаты работы и простоев строительной машины отражаются на оборотной стороне путевого листа и ежедневно подтверждаются подписью и штампом заказчика</w:t>
      </w:r>
      <w:r w:rsidR="007F6B15" w:rsidRPr="008762D3">
        <w:rPr>
          <w:rFonts w:ascii="Times New Roman" w:hAnsi="Times New Roman" w:cs="Times New Roman"/>
          <w:sz w:val="28"/>
          <w:szCs w:val="28"/>
        </w:rPr>
        <w:t xml:space="preserve">. </w:t>
      </w:r>
      <w:r w:rsidRPr="008762D3">
        <w:rPr>
          <w:rFonts w:ascii="Times New Roman" w:hAnsi="Times New Roman" w:cs="Times New Roman"/>
          <w:sz w:val="28"/>
          <w:szCs w:val="28"/>
        </w:rPr>
        <w:t>Оформленный путевой лист подписывается машинистом, прорабом, начальником участка управления механизации, должностным лицом, ответственным за нормирование и расчеты, и передается в бухгалтерию.</w:t>
      </w:r>
    </w:p>
    <w:p w:rsidR="007F6B15" w:rsidRPr="008762D3" w:rsidRDefault="007F6B15"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рапорт о работе строительной ма</w:t>
      </w:r>
      <w:r w:rsidRPr="008762D3">
        <w:rPr>
          <w:rFonts w:ascii="Times New Roman" w:hAnsi="Times New Roman" w:cs="Times New Roman"/>
          <w:sz w:val="28"/>
          <w:szCs w:val="28"/>
        </w:rPr>
        <w:t>шины (механизма)</w:t>
      </w:r>
      <w:r w:rsidR="008762D3">
        <w:rPr>
          <w:rFonts w:ascii="Times New Roman" w:hAnsi="Times New Roman" w:cs="Times New Roman"/>
          <w:sz w:val="28"/>
          <w:szCs w:val="28"/>
        </w:rPr>
        <w:t xml:space="preserve"> </w:t>
      </w:r>
      <w:r w:rsidRPr="008762D3">
        <w:rPr>
          <w:rFonts w:ascii="Times New Roman" w:hAnsi="Times New Roman" w:cs="Times New Roman"/>
          <w:sz w:val="28"/>
          <w:szCs w:val="28"/>
        </w:rPr>
        <w:t>(форма ЭСМ-3). Для учета работы строительной машины (механизма) при почасовой оплате и является основанием для получения исходных данных при начислении заработной платы обслуживающему персоналу. Рапорт выписывается в одном экземпляре должностным лицом, ответственным за нормирование и расчеты, прорабом или уполномоченным лицом.</w:t>
      </w:r>
    </w:p>
    <w:p w:rsidR="007F6B15" w:rsidRPr="008762D3" w:rsidRDefault="007F6B15"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Выдача горюче-смазочных материалов подтверждается подписью заправщика или машиниста (если получены талоны на горючее). Передача остатков горючего оформляется подписями ответственных лиц.</w:t>
      </w:r>
    </w:p>
    <w:p w:rsidR="004D3551" w:rsidRPr="008762D3" w:rsidRDefault="007F6B15"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Результаты работы и простоев строительной машины (механизма) отражаются на оборотной стороне рапорта и ежедневно подтверждаются подписью и штампом заказчика. </w:t>
      </w:r>
    </w:p>
    <w:p w:rsidR="007F6B15" w:rsidRPr="008762D3" w:rsidRDefault="007F6B15"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В конце декады рапорт подписывается машинистом, прорабом, начальником участка, должностным лицом, ответственным за нормирование и расчеты, и передается в бухгалтерию.</w:t>
      </w:r>
    </w:p>
    <w:p w:rsidR="004D3551" w:rsidRPr="008762D3" w:rsidRDefault="00A07A9F"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рапорт-наряд о работе строительной машины (ме</w:t>
      </w:r>
      <w:r w:rsidR="004D3551" w:rsidRPr="008762D3">
        <w:rPr>
          <w:rFonts w:ascii="Times New Roman" w:hAnsi="Times New Roman" w:cs="Times New Roman"/>
          <w:sz w:val="28"/>
          <w:szCs w:val="28"/>
        </w:rPr>
        <w:t>ханизма)</w:t>
      </w:r>
      <w:r w:rsidR="008762D3">
        <w:rPr>
          <w:rFonts w:ascii="Times New Roman" w:hAnsi="Times New Roman" w:cs="Times New Roman"/>
          <w:sz w:val="28"/>
          <w:szCs w:val="28"/>
        </w:rPr>
        <w:t xml:space="preserve"> </w:t>
      </w:r>
      <w:r w:rsidR="004D3551" w:rsidRPr="008762D3">
        <w:rPr>
          <w:rFonts w:ascii="Times New Roman" w:hAnsi="Times New Roman" w:cs="Times New Roman"/>
          <w:sz w:val="28"/>
          <w:szCs w:val="28"/>
        </w:rPr>
        <w:t>(форма ЭСМ-4). Применяется в специализированных организациях, имеющих строительные машины (механизмы) на балансе, для оформления и учета выполнения задания на сдельные работы, измеряемые в натуральном выражении, и является основанием для получения исходных данных при начислении заработной платы обслуживающему персоналу.</w:t>
      </w:r>
    </w:p>
    <w:p w:rsidR="004D3551" w:rsidRPr="008762D3" w:rsidRDefault="004D355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Заполняется в одном экземпляре должностным лицом, ответственным за нормирование и расчеты, или уполномоченным лицом и выдается машинистам на весь период выполнения работы. Рапорт-наряд заполняется на одного заказчика.</w:t>
      </w:r>
    </w:p>
    <w:p w:rsidR="004D3551" w:rsidRPr="008762D3" w:rsidRDefault="004D355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Описание работ и условий производства, учет выполнения задания отражаются на оборотной стороне формы.</w:t>
      </w:r>
    </w:p>
    <w:p w:rsidR="004D3551" w:rsidRPr="008762D3" w:rsidRDefault="004D355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Выполнение работы строительной машиной (механизмом) подтверждается подписью и штампом заказчика.</w:t>
      </w:r>
    </w:p>
    <w:p w:rsidR="004D3551" w:rsidRPr="008762D3" w:rsidRDefault="004D355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При использовании документа в организациях, имеющих строительные машины (механизмы) на балансе, выполненные работы подтверждаются лицом, ответственным за их выполнение.</w:t>
      </w:r>
    </w:p>
    <w:p w:rsidR="004D3551" w:rsidRPr="008762D3" w:rsidRDefault="004D355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Заполненный рапорт подписывается должностным лицом, ответственным за нормирование и расчеты, прорабом, начальником участка и передается в бухгалтерию.</w:t>
      </w:r>
    </w:p>
    <w:p w:rsidR="004D3551" w:rsidRPr="008762D3" w:rsidRDefault="004D355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карта учета работы строительной м</w:t>
      </w:r>
      <w:r w:rsidRPr="008762D3">
        <w:rPr>
          <w:rFonts w:ascii="Times New Roman" w:hAnsi="Times New Roman" w:cs="Times New Roman"/>
          <w:sz w:val="28"/>
          <w:szCs w:val="28"/>
        </w:rPr>
        <w:t>ашины (механизма) (форма ЭСМ-5). Применяется при ручной обработке данных для учета отработанного времени строительной машиной (механизмом), а также для учета выполненного объема работ. Карта ведется в одном экземпляре. Заполняется на основании форм N</w:t>
      </w:r>
      <w:r w:rsidR="008762D3">
        <w:rPr>
          <w:rFonts w:ascii="Times New Roman" w:hAnsi="Times New Roman" w:cs="Times New Roman"/>
          <w:sz w:val="28"/>
          <w:szCs w:val="28"/>
        </w:rPr>
        <w:t xml:space="preserve"> </w:t>
      </w:r>
      <w:r w:rsidRPr="008762D3">
        <w:rPr>
          <w:rFonts w:ascii="Times New Roman" w:hAnsi="Times New Roman" w:cs="Times New Roman"/>
          <w:sz w:val="28"/>
          <w:szCs w:val="28"/>
        </w:rPr>
        <w:t>ЭСМ-1, ЭСМ-2, ЭСМ-3, ЭСМ-4.</w:t>
      </w:r>
    </w:p>
    <w:p w:rsidR="004D3551" w:rsidRPr="008762D3" w:rsidRDefault="004D355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Целодневные простои на длительный период, связанные с планово-предупредительным ремонтом и т.д., записываются одной общей строкой.</w:t>
      </w:r>
    </w:p>
    <w:p w:rsidR="004D3551" w:rsidRPr="008762D3" w:rsidRDefault="004D355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При изготовлении бланков форм в типографии они могут быть сброшюрованы в виде журнала на соответствующей бумаге.</w:t>
      </w:r>
    </w:p>
    <w:p w:rsidR="004D3551" w:rsidRPr="008762D3" w:rsidRDefault="00DA0B5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w:t>
      </w:r>
      <w:r w:rsidR="008762D3">
        <w:rPr>
          <w:rFonts w:ascii="Times New Roman" w:hAnsi="Times New Roman" w:cs="Times New Roman"/>
          <w:sz w:val="28"/>
          <w:szCs w:val="28"/>
        </w:rPr>
        <w:t xml:space="preserve"> </w:t>
      </w:r>
      <w:r w:rsidR="00E82192" w:rsidRP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журнал учета работы строительных м</w:t>
      </w:r>
      <w:r w:rsidR="004D3551" w:rsidRPr="008762D3">
        <w:rPr>
          <w:rFonts w:ascii="Times New Roman" w:hAnsi="Times New Roman" w:cs="Times New Roman"/>
          <w:sz w:val="28"/>
          <w:szCs w:val="28"/>
        </w:rPr>
        <w:t>ашин (механизмов) (форма ЭСМ-6). Применяется для учета и контроля ежедневной работы больших и малых строительных машин (механизмов). Журнал ведется у заказчика строительных машин и в организациях, имеющих строительную технику на балансе. Журнал заполняется прорабом строительного участка.</w:t>
      </w:r>
    </w:p>
    <w:p w:rsidR="00DA0B53" w:rsidRPr="008762D3" w:rsidRDefault="00E8219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 xml:space="preserve">справка о </w:t>
      </w:r>
      <w:r w:rsidR="00AC068C" w:rsidRPr="008762D3">
        <w:rPr>
          <w:rFonts w:ascii="Times New Roman" w:hAnsi="Times New Roman" w:cs="Times New Roman"/>
          <w:sz w:val="28"/>
          <w:szCs w:val="28"/>
        </w:rPr>
        <w:t>выполненных работах (услугах</w:t>
      </w:r>
      <w:r w:rsidR="004E1F1B" w:rsidRPr="008762D3">
        <w:rPr>
          <w:rFonts w:ascii="Times New Roman" w:hAnsi="Times New Roman" w:cs="Times New Roman"/>
          <w:sz w:val="28"/>
          <w:szCs w:val="28"/>
        </w:rPr>
        <w:t>) (форма ЭСМ-7).</w:t>
      </w:r>
      <w:r w:rsidR="00DA0B53" w:rsidRPr="008762D3">
        <w:rPr>
          <w:rFonts w:ascii="Times New Roman" w:hAnsi="Times New Roman" w:cs="Times New Roman"/>
          <w:sz w:val="28"/>
          <w:szCs w:val="28"/>
        </w:rPr>
        <w:t>Применяется для производства расчетов организации с заказчиками и для подтверждения выполненных работ (услуг) строительными машинами (механизмами).</w:t>
      </w:r>
    </w:p>
    <w:p w:rsidR="00DA0B53" w:rsidRPr="008762D3" w:rsidRDefault="00DA0B5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Составляется в одном экземпляре представителями заказчика и организации - исполнителя работ (услуг) на основании данных путевого листа (форма N ЭСМ-2) или рапортов (формы N N ЭСМ-1, ЭСМ-3).</w:t>
      </w:r>
    </w:p>
    <w:p w:rsidR="00DA0B53" w:rsidRPr="008762D3" w:rsidRDefault="00DA0B5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Справка заверяется печатью заказчика, передается в бухгалтерию организации, которая использует ее как приложение к документу, выставляемому заказчику для оплаты.</w:t>
      </w:r>
    </w:p>
    <w:p w:rsidR="00DA0B53" w:rsidRPr="008762D3" w:rsidRDefault="00DA0B5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На каждый рапорт (путевой лист) работы строительной машины (механизма) выписывается отдельная справка.</w:t>
      </w:r>
    </w:p>
    <w:p w:rsidR="00DA0B53" w:rsidRPr="008762D3" w:rsidRDefault="00DA0B5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Стоимость работ (услуг) указывается в договорных ценах, по которым осуществляются расчеты заказчика с исполнителем (управлением механизации</w:t>
      </w:r>
      <w:r w:rsidR="00842DC0" w:rsidRPr="008762D3">
        <w:rPr>
          <w:rFonts w:ascii="Times New Roman" w:hAnsi="Times New Roman" w:cs="Times New Roman"/>
          <w:sz w:val="28"/>
          <w:szCs w:val="28"/>
        </w:rPr>
        <w:t>) [22</w:t>
      </w:r>
      <w:r w:rsidR="006458FC" w:rsidRPr="008762D3">
        <w:rPr>
          <w:rFonts w:ascii="Times New Roman" w:hAnsi="Times New Roman" w:cs="Times New Roman"/>
          <w:sz w:val="28"/>
          <w:szCs w:val="28"/>
        </w:rPr>
        <w:t>]</w:t>
      </w:r>
      <w:r w:rsidR="00842DC0" w:rsidRPr="008762D3">
        <w:rPr>
          <w:rFonts w:ascii="Times New Roman" w:hAnsi="Times New Roman" w:cs="Times New Roman"/>
          <w:sz w:val="28"/>
          <w:szCs w:val="28"/>
        </w:rPr>
        <w:t>.</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Затраты по эксплуатации строительных машин и механизмов распределяются по видам или группам машин и механизмов. Ежемесячно рассчитывается фактическая себестоимость машино-часа (машино-смены) работы каждой группы машин.</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Учтенные фактические затраты ежемесячно распределяются по объектам строительства (заказам) пропорционально отработанной каждой группой машин машино-часам (машино-сменам) или другим принятым методами.</w:t>
      </w:r>
    </w:p>
    <w:p w:rsidR="00442427" w:rsidRPr="008762D3" w:rsidRDefault="00442427"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Основанием для распределения затрат по эксплуатации строительных машин и механизмов служат данные первичных документов, сменных рапортов или отчетов механика. Для ежемесячного</w:t>
      </w:r>
      <w:r w:rsidR="00580914" w:rsidRPr="008762D3">
        <w:rPr>
          <w:rFonts w:ascii="Times New Roman" w:hAnsi="Times New Roman" w:cs="Times New Roman"/>
          <w:sz w:val="28"/>
          <w:szCs w:val="28"/>
        </w:rPr>
        <w:t xml:space="preserve"> списания указанных затрат необходимо определить фактическую себестоимость одной </w:t>
      </w:r>
      <w:r w:rsidR="002A4ED1" w:rsidRPr="008762D3">
        <w:rPr>
          <w:rFonts w:ascii="Times New Roman" w:hAnsi="Times New Roman" w:cs="Times New Roman"/>
          <w:sz w:val="28"/>
          <w:szCs w:val="28"/>
        </w:rPr>
        <w:t>машино</w:t>
      </w:r>
      <w:r w:rsidR="00580914" w:rsidRPr="008762D3">
        <w:rPr>
          <w:rFonts w:ascii="Times New Roman" w:hAnsi="Times New Roman" w:cs="Times New Roman"/>
          <w:sz w:val="28"/>
          <w:szCs w:val="28"/>
        </w:rPr>
        <w:t>-смены (машино-часа). После этого фактическая</w:t>
      </w:r>
      <w:r w:rsidR="002A4ED1" w:rsidRPr="008762D3">
        <w:rPr>
          <w:rFonts w:ascii="Times New Roman" w:hAnsi="Times New Roman" w:cs="Times New Roman"/>
          <w:sz w:val="28"/>
          <w:szCs w:val="28"/>
        </w:rPr>
        <w:t xml:space="preserve"> себестоимость машино-смены (машино-часа) умножается на количество </w:t>
      </w:r>
      <w:r w:rsidR="000B0067" w:rsidRPr="008762D3">
        <w:rPr>
          <w:rFonts w:ascii="Times New Roman" w:hAnsi="Times New Roman" w:cs="Times New Roman"/>
          <w:sz w:val="28"/>
          <w:szCs w:val="28"/>
        </w:rPr>
        <w:t>машино</w:t>
      </w:r>
      <w:r w:rsidR="002A4ED1" w:rsidRPr="008762D3">
        <w:rPr>
          <w:rFonts w:ascii="Times New Roman" w:hAnsi="Times New Roman" w:cs="Times New Roman"/>
          <w:sz w:val="28"/>
          <w:szCs w:val="28"/>
        </w:rPr>
        <w:t>-смен (машино-часов), отработанных каждой машиной на строительном объекте.</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Отнесение данных затрат на себестоимость строительно-монтажных работ в регистрах бухгалтерского учета отражается Д-т 20 К-т 25.</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Если принадлежащая организации техника сдана в аренду или в течение отчетного периода выполняла заказы других организаций, то затраты на ее содержание списываются как расходы по оказанию услуг, что отражается Д-т 90 (субсчет «</w:t>
      </w:r>
      <w:r w:rsidR="008700BE" w:rsidRPr="008762D3">
        <w:rPr>
          <w:rFonts w:ascii="Times New Roman" w:hAnsi="Times New Roman" w:cs="Times New Roman"/>
          <w:sz w:val="28"/>
          <w:szCs w:val="28"/>
        </w:rPr>
        <w:t>Себестоимость продаж») К-т 25.[11</w:t>
      </w:r>
      <w:r w:rsidRPr="008762D3">
        <w:rPr>
          <w:rFonts w:ascii="Times New Roman" w:hAnsi="Times New Roman" w:cs="Times New Roman"/>
          <w:sz w:val="28"/>
          <w:szCs w:val="28"/>
        </w:rPr>
        <w:t>, с. 95-97]</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p>
    <w:p w:rsidR="004E1F1B" w:rsidRPr="008762D3" w:rsidRDefault="005A28B3" w:rsidP="008762D3">
      <w:pPr>
        <w:spacing w:line="360" w:lineRule="auto"/>
        <w:ind w:firstLine="709"/>
        <w:jc w:val="both"/>
        <w:rPr>
          <w:sz w:val="28"/>
          <w:szCs w:val="28"/>
        </w:rPr>
      </w:pPr>
      <w:r w:rsidRPr="008762D3">
        <w:rPr>
          <w:sz w:val="28"/>
          <w:szCs w:val="28"/>
        </w:rPr>
        <w:t>2.5</w:t>
      </w:r>
      <w:r w:rsidR="008762D3">
        <w:rPr>
          <w:sz w:val="28"/>
          <w:szCs w:val="28"/>
        </w:rPr>
        <w:t xml:space="preserve"> </w:t>
      </w:r>
      <w:r w:rsidR="004E1F1B" w:rsidRPr="008762D3">
        <w:rPr>
          <w:sz w:val="28"/>
          <w:szCs w:val="28"/>
        </w:rPr>
        <w:t>Учет накладных расходов</w:t>
      </w:r>
    </w:p>
    <w:p w:rsidR="004E1F1B" w:rsidRPr="008762D3" w:rsidRDefault="004E1F1B" w:rsidP="008762D3">
      <w:pPr>
        <w:spacing w:line="360" w:lineRule="auto"/>
        <w:ind w:firstLine="709"/>
        <w:jc w:val="both"/>
        <w:rPr>
          <w:sz w:val="28"/>
          <w:szCs w:val="28"/>
        </w:rPr>
      </w:pPr>
    </w:p>
    <w:p w:rsidR="00EF0702" w:rsidRPr="008762D3" w:rsidRDefault="00EF0702" w:rsidP="008762D3">
      <w:pPr>
        <w:spacing w:line="360" w:lineRule="auto"/>
        <w:ind w:firstLine="709"/>
        <w:jc w:val="both"/>
        <w:rPr>
          <w:color w:val="000000"/>
          <w:sz w:val="28"/>
          <w:szCs w:val="28"/>
        </w:rPr>
      </w:pPr>
      <w:r w:rsidRPr="008762D3">
        <w:rPr>
          <w:color w:val="000000"/>
          <w:sz w:val="28"/>
          <w:szCs w:val="28"/>
        </w:rPr>
        <w:t>В строительстве расходы по организации и управлению производством называются накладными.</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В соответствии с п. 1.2 Методических указаний по определению величины накладных расходов в строительстве МДС 81-33.2004, утвержденных постановлением Госстроя России от 12.01.2004 № 6, накладные расходы как часть сметной себестоимости строительно-монтажных работ представляют собой совокупность затрат, связанных с созданием необходимых условий для выполнения строительных, ремонтно-строительных и пусконаладочных работ, а также их организацией, управлением и обслуживанием.</w:t>
      </w:r>
    </w:p>
    <w:p w:rsidR="006E6100" w:rsidRPr="008762D3" w:rsidRDefault="00000ACC"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В учете они подразделяются на накладные расходы основного производства и накладные расходы вспомогательного производства (если в организации есть вспомогательное производство)</w:t>
      </w:r>
      <w:r w:rsidR="002E2145" w:rsidRPr="008762D3">
        <w:rPr>
          <w:rFonts w:ascii="Times New Roman" w:hAnsi="Times New Roman" w:cs="Times New Roman"/>
          <w:sz w:val="28"/>
          <w:szCs w:val="28"/>
        </w:rPr>
        <w:t>. Накладные расходы основного производства включают в себестоимость строительных работ по каждому строящемуся объекту, а накладные расходы вспомогательных работ относят на себестоимость продукции (работ и услуг) подразделений организации.</w:t>
      </w:r>
    </w:p>
    <w:p w:rsidR="00000ACC" w:rsidRPr="008762D3" w:rsidRDefault="006E6100"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Строительно-монтажные организации в пределах сумм накладных расходов, определенных в установленном порядке по объемам строительных и монтажных работ, планируемых к выполнению, составляют смету накладных расходов на отчетный год.</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В состав накладных расходов включаются:</w:t>
      </w:r>
    </w:p>
    <w:p w:rsidR="004E1F1B" w:rsidRPr="008762D3" w:rsidRDefault="004E1F1B" w:rsidP="008762D3">
      <w:pPr>
        <w:pStyle w:val="ConsNormal"/>
        <w:widowControl/>
        <w:numPr>
          <w:ilvl w:val="0"/>
          <w:numId w:val="13"/>
        </w:numPr>
        <w:spacing w:line="360" w:lineRule="auto"/>
        <w:ind w:left="0" w:right="0" w:firstLine="709"/>
        <w:jc w:val="both"/>
        <w:rPr>
          <w:rFonts w:ascii="Times New Roman" w:hAnsi="Times New Roman" w:cs="Times New Roman"/>
          <w:sz w:val="28"/>
          <w:szCs w:val="28"/>
        </w:rPr>
      </w:pPr>
      <w:r w:rsidRPr="008762D3">
        <w:rPr>
          <w:rFonts w:ascii="Times New Roman" w:hAnsi="Times New Roman" w:cs="Times New Roman"/>
          <w:sz w:val="28"/>
          <w:szCs w:val="28"/>
        </w:rPr>
        <w:t>административно-хозяйственные расходы:</w:t>
      </w:r>
    </w:p>
    <w:p w:rsidR="004E1F1B" w:rsidRPr="008762D3" w:rsidRDefault="004A2890"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расходы на оплату труда административно-хозяйственного персонала (руководителей, служащих, старших производителей работ, рабочих, осуществляющих хозяйственное обслуживание работников аппарата управлени</w:t>
      </w:r>
      <w:r w:rsidR="009D3180" w:rsidRPr="008762D3">
        <w:rPr>
          <w:rFonts w:ascii="Times New Roman" w:hAnsi="Times New Roman" w:cs="Times New Roman"/>
          <w:sz w:val="28"/>
          <w:szCs w:val="28"/>
        </w:rPr>
        <w:t>я): Д-т 26 К-т 70;</w:t>
      </w:r>
    </w:p>
    <w:p w:rsidR="004E1F1B" w:rsidRPr="008762D3" w:rsidRDefault="004A2890"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сумма уплаты ЕСН, исчисляемая от расходов на оплату труда администр</w:t>
      </w:r>
      <w:r w:rsidR="009D3180" w:rsidRPr="008762D3">
        <w:rPr>
          <w:rFonts w:ascii="Times New Roman" w:hAnsi="Times New Roman" w:cs="Times New Roman"/>
          <w:sz w:val="28"/>
          <w:szCs w:val="28"/>
        </w:rPr>
        <w:t>ативно-хозяйственного персонала: Д-т 26 К-т 69;</w:t>
      </w:r>
    </w:p>
    <w:p w:rsidR="004E1F1B" w:rsidRPr="008762D3" w:rsidRDefault="004A2890"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почтово-телеграф</w:t>
      </w:r>
      <w:r w:rsidR="00DD2547" w:rsidRPr="008762D3">
        <w:rPr>
          <w:rFonts w:ascii="Times New Roman" w:hAnsi="Times New Roman" w:cs="Times New Roman"/>
          <w:sz w:val="28"/>
          <w:szCs w:val="28"/>
        </w:rPr>
        <w:t>ные расходы, оплата услуг связи: Д-т 26 К-т 76;</w:t>
      </w:r>
    </w:p>
    <w:p w:rsidR="004E1F1B" w:rsidRPr="008762D3" w:rsidRDefault="004A2890"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расходы на содержание и эксплуатацию зданий, сооружений, помещений, занимаемых и используемых административно-хозяйственным персоналом (отопление, освещение и пр.), а также расхо</w:t>
      </w:r>
      <w:r w:rsidR="00C1307C" w:rsidRPr="008762D3">
        <w:rPr>
          <w:rFonts w:ascii="Times New Roman" w:hAnsi="Times New Roman" w:cs="Times New Roman"/>
          <w:sz w:val="28"/>
          <w:szCs w:val="28"/>
        </w:rPr>
        <w:t>ды, связанные с платой за землю: Д-т 26 К-т 76, 60;</w:t>
      </w:r>
    </w:p>
    <w:p w:rsidR="00EF4849" w:rsidRPr="008762D3" w:rsidRDefault="00EF4849"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расходы на оплату лицензионных, юридических и информационных услуг</w:t>
      </w:r>
      <w:r w:rsidR="008F6A9D" w:rsidRPr="008762D3">
        <w:rPr>
          <w:rFonts w:ascii="Times New Roman" w:hAnsi="Times New Roman" w:cs="Times New Roman"/>
          <w:sz w:val="28"/>
          <w:szCs w:val="28"/>
        </w:rPr>
        <w:t>: Д-т 26 К-т 76;</w:t>
      </w:r>
    </w:p>
    <w:p w:rsidR="008F6A9D" w:rsidRPr="008762D3" w:rsidRDefault="008F6A9D"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расходы на оплату консультационных и иных аналогичных услуг: Д-т 26 К-т 76;</w:t>
      </w:r>
    </w:p>
    <w:p w:rsidR="00F66749" w:rsidRPr="008762D3" w:rsidRDefault="006E7F4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расходы на оплату аудиторских услуг, связанных с проверкой достоверности бухгалтерской (финансовой) отчетности, осуществленные в соответствии с законодательством РФ</w:t>
      </w:r>
      <w:r w:rsidR="00F66749" w:rsidRPr="008762D3">
        <w:rPr>
          <w:rFonts w:ascii="Times New Roman" w:hAnsi="Times New Roman" w:cs="Times New Roman"/>
          <w:sz w:val="28"/>
          <w:szCs w:val="28"/>
        </w:rPr>
        <w:t>: Д-т 26 К-т 76;</w:t>
      </w:r>
    </w:p>
    <w:p w:rsidR="00F66749" w:rsidRPr="008762D3" w:rsidRDefault="00F66749"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расходы на приобретение канцелярских принадлежностей, бланков учета, отчетности, периодических изданий, необходимых для целей производства и управления им, на приобретение технической литературы, переплетные работы: Д-т 26 К-т 76;</w:t>
      </w:r>
    </w:p>
    <w:p w:rsidR="00454A85" w:rsidRPr="008762D3" w:rsidRDefault="009657FF"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расходы на проведение всех видов ремонта (отчисления в ремонтный фонд или резерв на ремонт) основных фондов, используемых административно-хозяйственным персоналом</w:t>
      </w:r>
      <w:r w:rsidR="00454A85" w:rsidRPr="008762D3">
        <w:rPr>
          <w:rFonts w:ascii="Times New Roman" w:hAnsi="Times New Roman" w:cs="Times New Roman"/>
          <w:sz w:val="28"/>
          <w:szCs w:val="28"/>
        </w:rPr>
        <w:t>: Д-т 26 К-т 96;</w:t>
      </w:r>
    </w:p>
    <w:p w:rsidR="006E7F4B" w:rsidRPr="008762D3" w:rsidRDefault="006544F4"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расходы, связанные со служебными разъездами работников административно-хозяйственного персонала </w:t>
      </w:r>
      <w:r w:rsidR="000A3E3F" w:rsidRPr="008762D3">
        <w:rPr>
          <w:rFonts w:ascii="Times New Roman" w:hAnsi="Times New Roman" w:cs="Times New Roman"/>
          <w:sz w:val="28"/>
          <w:szCs w:val="28"/>
        </w:rPr>
        <w:t>в пределах пункта нахождения организации;</w:t>
      </w:r>
    </w:p>
    <w:p w:rsidR="004E1F1B" w:rsidRPr="008762D3" w:rsidRDefault="004A2890"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 xml:space="preserve">расходы на </w:t>
      </w:r>
      <w:r w:rsidR="00745CC1" w:rsidRPr="008762D3">
        <w:rPr>
          <w:rFonts w:ascii="Times New Roman" w:hAnsi="Times New Roman" w:cs="Times New Roman"/>
          <w:sz w:val="28"/>
          <w:szCs w:val="28"/>
        </w:rPr>
        <w:t>содержание и эксплуатацию служебного легкового автотранспорта</w:t>
      </w:r>
      <w:r w:rsidR="003F1AFD" w:rsidRPr="008762D3">
        <w:rPr>
          <w:rFonts w:ascii="Times New Roman" w:hAnsi="Times New Roman" w:cs="Times New Roman"/>
          <w:sz w:val="28"/>
          <w:szCs w:val="28"/>
        </w:rPr>
        <w:t>, числящегося на балансе строительной организации и обслуживающего работников аппарата управления этой организации</w:t>
      </w:r>
      <w:r w:rsidR="001F05DE" w:rsidRPr="008762D3">
        <w:rPr>
          <w:rFonts w:ascii="Times New Roman" w:hAnsi="Times New Roman" w:cs="Times New Roman"/>
          <w:sz w:val="28"/>
          <w:szCs w:val="28"/>
        </w:rPr>
        <w:t>, включая о</w:t>
      </w:r>
      <w:r w:rsidR="00AA46B1" w:rsidRPr="008762D3">
        <w:rPr>
          <w:rFonts w:ascii="Times New Roman" w:hAnsi="Times New Roman" w:cs="Times New Roman"/>
          <w:sz w:val="28"/>
          <w:szCs w:val="28"/>
        </w:rPr>
        <w:t>плату труда (с отчислениями на единый социа</w:t>
      </w:r>
      <w:r w:rsidR="009B7F45" w:rsidRPr="008762D3">
        <w:rPr>
          <w:rFonts w:ascii="Times New Roman" w:hAnsi="Times New Roman" w:cs="Times New Roman"/>
          <w:sz w:val="28"/>
          <w:szCs w:val="28"/>
        </w:rPr>
        <w:t>льный налог) работников, обслуживающих</w:t>
      </w:r>
      <w:r w:rsidR="00AA46B1" w:rsidRPr="008762D3">
        <w:rPr>
          <w:rFonts w:ascii="Times New Roman" w:hAnsi="Times New Roman" w:cs="Times New Roman"/>
          <w:sz w:val="28"/>
          <w:szCs w:val="28"/>
        </w:rPr>
        <w:t xml:space="preserve"> ле</w:t>
      </w:r>
      <w:r w:rsidR="009B7F45" w:rsidRPr="008762D3">
        <w:rPr>
          <w:rFonts w:ascii="Times New Roman" w:hAnsi="Times New Roman" w:cs="Times New Roman"/>
          <w:sz w:val="28"/>
          <w:szCs w:val="28"/>
        </w:rPr>
        <w:t>г</w:t>
      </w:r>
      <w:r w:rsidR="00AA46B1" w:rsidRPr="008762D3">
        <w:rPr>
          <w:rFonts w:ascii="Times New Roman" w:hAnsi="Times New Roman" w:cs="Times New Roman"/>
          <w:sz w:val="28"/>
          <w:szCs w:val="28"/>
        </w:rPr>
        <w:t>ково</w:t>
      </w:r>
      <w:r w:rsidR="009B7F45" w:rsidRPr="008762D3">
        <w:rPr>
          <w:rFonts w:ascii="Times New Roman" w:hAnsi="Times New Roman" w:cs="Times New Roman"/>
          <w:sz w:val="28"/>
          <w:szCs w:val="28"/>
        </w:rPr>
        <w:t xml:space="preserve">й </w:t>
      </w:r>
      <w:r w:rsidR="001F05DE" w:rsidRPr="008762D3">
        <w:rPr>
          <w:rFonts w:ascii="Times New Roman" w:hAnsi="Times New Roman" w:cs="Times New Roman"/>
          <w:sz w:val="28"/>
          <w:szCs w:val="28"/>
        </w:rPr>
        <w:t>автотранспорт (Д-т 26 К-т 70 ,69)</w:t>
      </w:r>
      <w:r w:rsidR="009B7F45" w:rsidRPr="008762D3">
        <w:rPr>
          <w:rFonts w:ascii="Times New Roman" w:hAnsi="Times New Roman" w:cs="Times New Roman"/>
          <w:sz w:val="28"/>
          <w:szCs w:val="28"/>
        </w:rPr>
        <w:t xml:space="preserve"> стоимость горючего, смазочных и других материалов, технического обслуживания автотранспорта</w:t>
      </w:r>
      <w:r w:rsidR="001F05DE" w:rsidRPr="008762D3">
        <w:rPr>
          <w:rFonts w:ascii="Times New Roman" w:hAnsi="Times New Roman" w:cs="Times New Roman"/>
          <w:sz w:val="28"/>
          <w:szCs w:val="28"/>
        </w:rPr>
        <w:t xml:space="preserve"> (Д-т 26 К-т 10, 76)</w:t>
      </w:r>
      <w:r w:rsidR="0030172B" w:rsidRPr="008762D3">
        <w:rPr>
          <w:rFonts w:ascii="Times New Roman" w:hAnsi="Times New Roman" w:cs="Times New Roman"/>
          <w:sz w:val="28"/>
          <w:szCs w:val="28"/>
        </w:rPr>
        <w:t>;</w:t>
      </w:r>
    </w:p>
    <w:p w:rsidR="0030172B" w:rsidRPr="008762D3" w:rsidRDefault="0030172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представительские расходы, связанные с деятельностью организации</w:t>
      </w:r>
      <w:r w:rsidR="00825A13" w:rsidRPr="008762D3">
        <w:rPr>
          <w:rFonts w:ascii="Times New Roman" w:hAnsi="Times New Roman" w:cs="Times New Roman"/>
          <w:sz w:val="28"/>
          <w:szCs w:val="28"/>
        </w:rPr>
        <w:t xml:space="preserve">. </w:t>
      </w:r>
    </w:p>
    <w:p w:rsidR="004E1F1B" w:rsidRPr="008762D3" w:rsidRDefault="004E1F1B" w:rsidP="008762D3">
      <w:pPr>
        <w:pStyle w:val="ConsNormal"/>
        <w:widowControl/>
        <w:numPr>
          <w:ilvl w:val="0"/>
          <w:numId w:val="13"/>
        </w:numPr>
        <w:spacing w:line="360" w:lineRule="auto"/>
        <w:ind w:left="0" w:right="0" w:firstLine="709"/>
        <w:jc w:val="both"/>
        <w:rPr>
          <w:rFonts w:ascii="Times New Roman" w:hAnsi="Times New Roman" w:cs="Times New Roman"/>
          <w:sz w:val="28"/>
          <w:szCs w:val="28"/>
        </w:rPr>
      </w:pPr>
      <w:r w:rsidRPr="008762D3">
        <w:rPr>
          <w:rFonts w:ascii="Times New Roman" w:hAnsi="Times New Roman" w:cs="Times New Roman"/>
          <w:sz w:val="28"/>
          <w:szCs w:val="28"/>
        </w:rPr>
        <w:t>расходы на обслуживание работников строительст</w:t>
      </w:r>
      <w:r w:rsidR="008108F1" w:rsidRPr="008762D3">
        <w:rPr>
          <w:rFonts w:ascii="Times New Roman" w:hAnsi="Times New Roman" w:cs="Times New Roman"/>
          <w:sz w:val="28"/>
          <w:szCs w:val="28"/>
        </w:rPr>
        <w:t>ва:</w:t>
      </w:r>
    </w:p>
    <w:p w:rsidR="004E1F1B" w:rsidRPr="008762D3" w:rsidRDefault="008108F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затраты, связанные с подго</w:t>
      </w:r>
      <w:r w:rsidR="00E47712" w:rsidRPr="008762D3">
        <w:rPr>
          <w:rFonts w:ascii="Times New Roman" w:hAnsi="Times New Roman" w:cs="Times New Roman"/>
          <w:sz w:val="28"/>
          <w:szCs w:val="28"/>
        </w:rPr>
        <w:t>товкой и переподготовкой кадров. К расходам на подготовку и переподготовку кадров относятся расходы, необходимые для обеспечения деятельности организации, связанные с оплатой предоставляемых в соответствии с договором с общеобразовательным учреждением образовательных услуг</w:t>
      </w:r>
      <w:r w:rsidR="003D75E7" w:rsidRPr="008762D3">
        <w:rPr>
          <w:rFonts w:ascii="Times New Roman" w:hAnsi="Times New Roman" w:cs="Times New Roman"/>
          <w:sz w:val="28"/>
          <w:szCs w:val="28"/>
        </w:rPr>
        <w:t>,</w:t>
      </w:r>
      <w:r w:rsidR="008762D3">
        <w:rPr>
          <w:rFonts w:ascii="Times New Roman" w:hAnsi="Times New Roman" w:cs="Times New Roman"/>
          <w:sz w:val="28"/>
          <w:szCs w:val="28"/>
        </w:rPr>
        <w:t xml:space="preserve"> </w:t>
      </w:r>
      <w:r w:rsidR="003D75E7" w:rsidRPr="008762D3">
        <w:rPr>
          <w:rFonts w:ascii="Times New Roman" w:hAnsi="Times New Roman" w:cs="Times New Roman"/>
          <w:sz w:val="28"/>
          <w:szCs w:val="28"/>
        </w:rPr>
        <w:t>предусмотренные уставом образовательного учреждения, а также дополнительного образования кадров этой организации</w:t>
      </w:r>
      <w:r w:rsidR="00E0594A" w:rsidRPr="008762D3">
        <w:rPr>
          <w:rFonts w:ascii="Times New Roman" w:hAnsi="Times New Roman" w:cs="Times New Roman"/>
          <w:sz w:val="28"/>
          <w:szCs w:val="28"/>
        </w:rPr>
        <w:t>. Вышеуказанные расходы подлежат включению в себестоимость СМР при условии заключения договора с государственным и негосударственным профессиональными учреждениями,</w:t>
      </w:r>
      <w:r w:rsidR="007C35FA" w:rsidRPr="008762D3">
        <w:rPr>
          <w:rFonts w:ascii="Times New Roman" w:hAnsi="Times New Roman" w:cs="Times New Roman"/>
          <w:sz w:val="28"/>
          <w:szCs w:val="28"/>
        </w:rPr>
        <w:t xml:space="preserve"> имеющими соответствующую лицензию</w:t>
      </w:r>
      <w:r w:rsidR="00170F12" w:rsidRPr="008762D3">
        <w:rPr>
          <w:rFonts w:ascii="Times New Roman" w:hAnsi="Times New Roman" w:cs="Times New Roman"/>
          <w:sz w:val="28"/>
          <w:szCs w:val="28"/>
        </w:rPr>
        <w:t>: Д-т 26 К-т 76;</w:t>
      </w:r>
      <w:r w:rsidR="003D75E7" w:rsidRPr="008762D3">
        <w:rPr>
          <w:rFonts w:ascii="Times New Roman" w:hAnsi="Times New Roman" w:cs="Times New Roman"/>
          <w:sz w:val="28"/>
          <w:szCs w:val="28"/>
        </w:rPr>
        <w:t xml:space="preserve"> </w:t>
      </w:r>
    </w:p>
    <w:p w:rsidR="004E1F1B" w:rsidRPr="008762D3" w:rsidRDefault="008108F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расходы по обеспечению санитарно-гигиенических и бытовых услови</w:t>
      </w:r>
      <w:r w:rsidR="00AB6235" w:rsidRPr="008762D3">
        <w:rPr>
          <w:rFonts w:ascii="Times New Roman" w:hAnsi="Times New Roman" w:cs="Times New Roman"/>
          <w:sz w:val="28"/>
          <w:szCs w:val="28"/>
        </w:rPr>
        <w:t>й, включая расходы на содержание</w:t>
      </w:r>
      <w:r w:rsidR="008762D3">
        <w:rPr>
          <w:rFonts w:ascii="Times New Roman" w:hAnsi="Times New Roman" w:cs="Times New Roman"/>
          <w:sz w:val="28"/>
          <w:szCs w:val="28"/>
        </w:rPr>
        <w:t xml:space="preserve"> </w:t>
      </w:r>
      <w:r w:rsidR="00AB6235" w:rsidRPr="008762D3">
        <w:rPr>
          <w:rFonts w:ascii="Times New Roman" w:hAnsi="Times New Roman" w:cs="Times New Roman"/>
          <w:sz w:val="28"/>
          <w:szCs w:val="28"/>
        </w:rPr>
        <w:t>санитарно-бытовых помещений</w:t>
      </w:r>
      <w:r w:rsidR="0056381B" w:rsidRPr="008762D3">
        <w:rPr>
          <w:rFonts w:ascii="Times New Roman" w:hAnsi="Times New Roman" w:cs="Times New Roman"/>
          <w:sz w:val="28"/>
          <w:szCs w:val="28"/>
        </w:rPr>
        <w:t xml:space="preserve"> (на оплату труда с отчислениями на ЕСН уборщиц, дежурных слесарей, электриков и других категорий обслуживающего персонала, расходы </w:t>
      </w:r>
      <w:r w:rsidR="00D551AF" w:rsidRPr="008762D3">
        <w:rPr>
          <w:rFonts w:ascii="Times New Roman" w:hAnsi="Times New Roman" w:cs="Times New Roman"/>
          <w:sz w:val="28"/>
          <w:szCs w:val="28"/>
        </w:rPr>
        <w:t>по обеспечению нормальных условий труда и техники безопасности</w:t>
      </w:r>
      <w:r w:rsidR="00B67B65" w:rsidRPr="008762D3">
        <w:rPr>
          <w:rFonts w:ascii="Times New Roman" w:hAnsi="Times New Roman" w:cs="Times New Roman"/>
          <w:sz w:val="28"/>
          <w:szCs w:val="28"/>
        </w:rPr>
        <w:t>, предусмотренных законодательством РФ, а также расходы на лечение профессиональных заболеваний работников, занятых на работах с вредными и тяжелыми условиями труда);</w:t>
      </w:r>
      <w:r w:rsidR="00D551AF" w:rsidRPr="008762D3">
        <w:rPr>
          <w:rFonts w:ascii="Times New Roman" w:hAnsi="Times New Roman" w:cs="Times New Roman"/>
          <w:sz w:val="28"/>
          <w:szCs w:val="28"/>
        </w:rPr>
        <w:t xml:space="preserve"> </w:t>
      </w:r>
    </w:p>
    <w:p w:rsidR="004E1F1B" w:rsidRPr="008762D3" w:rsidRDefault="008108F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расходы на охрану труда и технику безопасности</w:t>
      </w:r>
      <w:r w:rsidR="005838C6" w:rsidRPr="008762D3">
        <w:rPr>
          <w:rFonts w:ascii="Times New Roman" w:hAnsi="Times New Roman" w:cs="Times New Roman"/>
          <w:sz w:val="28"/>
          <w:szCs w:val="28"/>
        </w:rPr>
        <w:t xml:space="preserve"> (</w:t>
      </w:r>
      <w:r w:rsidR="009D35E5" w:rsidRPr="008762D3">
        <w:rPr>
          <w:rFonts w:ascii="Times New Roman" w:hAnsi="Times New Roman" w:cs="Times New Roman"/>
          <w:sz w:val="28"/>
          <w:szCs w:val="28"/>
        </w:rPr>
        <w:t>затраты на взносы по обязательному социальному страхованию от несчастных случае на производстве и профессиональных заболеваний</w:t>
      </w:r>
      <w:r w:rsidR="001F28C5" w:rsidRPr="008762D3">
        <w:rPr>
          <w:rFonts w:ascii="Times New Roman" w:hAnsi="Times New Roman" w:cs="Times New Roman"/>
          <w:sz w:val="28"/>
          <w:szCs w:val="28"/>
        </w:rPr>
        <w:t xml:space="preserve"> Д-т 26 К-т 69; затраты на проведение медицинских осмотров, на проведение аттестации рабочих мест и др.)</w:t>
      </w:r>
    </w:p>
    <w:p w:rsidR="004E1F1B" w:rsidRPr="008762D3" w:rsidRDefault="004E1F1B" w:rsidP="008762D3">
      <w:pPr>
        <w:pStyle w:val="ConsNormal"/>
        <w:widowControl/>
        <w:numPr>
          <w:ilvl w:val="0"/>
          <w:numId w:val="13"/>
        </w:numPr>
        <w:spacing w:line="360" w:lineRule="auto"/>
        <w:ind w:left="0" w:right="0" w:firstLine="709"/>
        <w:jc w:val="both"/>
        <w:rPr>
          <w:rFonts w:ascii="Times New Roman" w:hAnsi="Times New Roman" w:cs="Times New Roman"/>
          <w:sz w:val="28"/>
          <w:szCs w:val="28"/>
        </w:rPr>
      </w:pPr>
      <w:r w:rsidRPr="008762D3">
        <w:rPr>
          <w:rFonts w:ascii="Times New Roman" w:hAnsi="Times New Roman" w:cs="Times New Roman"/>
          <w:sz w:val="28"/>
          <w:szCs w:val="28"/>
        </w:rPr>
        <w:t>расходы на организацию работ на строительных площадках:</w:t>
      </w:r>
    </w:p>
    <w:p w:rsidR="004E1F1B" w:rsidRPr="008762D3" w:rsidRDefault="008108F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износ и расходы по ремонту инструментов и производственного инвентаря, используемых в производстве строительных работ</w:t>
      </w:r>
      <w:r w:rsidR="00F30B5C" w:rsidRPr="008762D3">
        <w:rPr>
          <w:rFonts w:ascii="Times New Roman" w:hAnsi="Times New Roman" w:cs="Times New Roman"/>
          <w:sz w:val="28"/>
          <w:szCs w:val="28"/>
        </w:rPr>
        <w:t>: Д-т 26 К-т 02, 60, 23</w:t>
      </w:r>
      <w:r w:rsidR="004E1F1B" w:rsidRPr="008762D3">
        <w:rPr>
          <w:rFonts w:ascii="Times New Roman" w:hAnsi="Times New Roman" w:cs="Times New Roman"/>
          <w:sz w:val="28"/>
          <w:szCs w:val="28"/>
        </w:rPr>
        <w:t>;</w:t>
      </w:r>
    </w:p>
    <w:p w:rsidR="00187D10" w:rsidRPr="008762D3" w:rsidRDefault="00187D10"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износ и расходы, связанные с ремонтом, содержанием и разборкой временных (нетитульных) сооружений, приспособлений и устройств, к которым относятся: приобъектные конторы и кладовые прорабов и мастеров; складские помещения</w:t>
      </w:r>
      <w:r w:rsidR="003470ED" w:rsidRPr="008762D3">
        <w:rPr>
          <w:rFonts w:ascii="Times New Roman" w:hAnsi="Times New Roman" w:cs="Times New Roman"/>
          <w:sz w:val="28"/>
          <w:szCs w:val="28"/>
        </w:rPr>
        <w:t xml:space="preserve"> и навесы при объекте строительства; сооружения, приспособления и устройства по технике безопасности; леса и подмости</w:t>
      </w:r>
      <w:r w:rsidR="00550F6B" w:rsidRPr="008762D3">
        <w:rPr>
          <w:rFonts w:ascii="Times New Roman" w:hAnsi="Times New Roman" w:cs="Times New Roman"/>
          <w:sz w:val="28"/>
          <w:szCs w:val="28"/>
        </w:rPr>
        <w:t>, не предусмотренные в сметных нормах на строительные работы или в нормативах на монтаж оборудования, предохранительные козырьки</w:t>
      </w:r>
      <w:r w:rsidR="00F96A17" w:rsidRPr="008762D3">
        <w:rPr>
          <w:rFonts w:ascii="Times New Roman" w:hAnsi="Times New Roman" w:cs="Times New Roman"/>
          <w:sz w:val="28"/>
          <w:szCs w:val="28"/>
        </w:rPr>
        <w:t xml:space="preserve"> и т.п.</w:t>
      </w:r>
    </w:p>
    <w:p w:rsidR="004E1F1B" w:rsidRPr="008762D3" w:rsidRDefault="008108F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содержание пожарной и сторожевой охраны;</w:t>
      </w:r>
    </w:p>
    <w:p w:rsidR="004E1F1B" w:rsidRPr="008762D3" w:rsidRDefault="008108F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расходы по проектированию производства работ</w:t>
      </w:r>
      <w:r w:rsidR="00F96A17" w:rsidRPr="008762D3">
        <w:rPr>
          <w:rFonts w:ascii="Times New Roman" w:hAnsi="Times New Roman" w:cs="Times New Roman"/>
          <w:sz w:val="28"/>
          <w:szCs w:val="28"/>
        </w:rPr>
        <w:t xml:space="preserve"> (</w:t>
      </w:r>
      <w:r w:rsidR="008A0D55" w:rsidRPr="008762D3">
        <w:rPr>
          <w:rFonts w:ascii="Times New Roman" w:hAnsi="Times New Roman" w:cs="Times New Roman"/>
          <w:sz w:val="28"/>
          <w:szCs w:val="28"/>
        </w:rPr>
        <w:t>расходы на оплату труда проектно-сметных групп и групп проектирования производства работ, оплата услуг проектных организаций</w:t>
      </w:r>
      <w:r w:rsidR="00F81961" w:rsidRPr="008762D3">
        <w:rPr>
          <w:rFonts w:ascii="Times New Roman" w:hAnsi="Times New Roman" w:cs="Times New Roman"/>
          <w:sz w:val="28"/>
          <w:szCs w:val="28"/>
        </w:rPr>
        <w:t xml:space="preserve"> по составлению проектов производства рабо</w:t>
      </w:r>
      <w:r w:rsidR="00761944" w:rsidRPr="008762D3">
        <w:rPr>
          <w:rFonts w:ascii="Times New Roman" w:hAnsi="Times New Roman" w:cs="Times New Roman"/>
          <w:sz w:val="28"/>
          <w:szCs w:val="28"/>
        </w:rPr>
        <w:t>т и оказанию технической помощи</w:t>
      </w:r>
      <w:r w:rsidR="004E1F1B" w:rsidRPr="008762D3">
        <w:rPr>
          <w:rFonts w:ascii="Times New Roman" w:hAnsi="Times New Roman" w:cs="Times New Roman"/>
          <w:sz w:val="28"/>
          <w:szCs w:val="28"/>
        </w:rPr>
        <w:t>;</w:t>
      </w:r>
    </w:p>
    <w:p w:rsidR="004E1F1B" w:rsidRPr="008762D3" w:rsidRDefault="008108F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расходы по подготовке объектов строительства к сдаче</w:t>
      </w:r>
      <w:r w:rsidRPr="008762D3">
        <w:rPr>
          <w:rFonts w:ascii="Times New Roman" w:hAnsi="Times New Roman" w:cs="Times New Roman"/>
          <w:sz w:val="28"/>
          <w:szCs w:val="28"/>
        </w:rPr>
        <w:t>;</w:t>
      </w:r>
    </w:p>
    <w:p w:rsidR="00046F56" w:rsidRPr="008762D3" w:rsidRDefault="00046F56"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расходы по благоустройству и содержанию строительных площадок</w:t>
      </w:r>
      <w:r w:rsidR="0030769C" w:rsidRPr="008762D3">
        <w:rPr>
          <w:rFonts w:ascii="Times New Roman" w:hAnsi="Times New Roman" w:cs="Times New Roman"/>
          <w:sz w:val="28"/>
          <w:szCs w:val="28"/>
        </w:rPr>
        <w:t xml:space="preserve"> (на оплату труда и другие расходы по уборке и очистке территории </w:t>
      </w:r>
      <w:r w:rsidR="00CC0CD4" w:rsidRPr="008762D3">
        <w:rPr>
          <w:rFonts w:ascii="Times New Roman" w:hAnsi="Times New Roman" w:cs="Times New Roman"/>
          <w:sz w:val="28"/>
          <w:szCs w:val="28"/>
        </w:rPr>
        <w:t>строительства</w:t>
      </w:r>
      <w:r w:rsidR="0030769C" w:rsidRPr="008762D3">
        <w:rPr>
          <w:rFonts w:ascii="Times New Roman" w:hAnsi="Times New Roman" w:cs="Times New Roman"/>
          <w:sz w:val="28"/>
          <w:szCs w:val="28"/>
        </w:rPr>
        <w:t xml:space="preserve"> и прилегающей к ней уличной полосы</w:t>
      </w:r>
      <w:r w:rsidR="00CC0CD4" w:rsidRPr="008762D3">
        <w:rPr>
          <w:rFonts w:ascii="Times New Roman" w:hAnsi="Times New Roman" w:cs="Times New Roman"/>
          <w:sz w:val="28"/>
          <w:szCs w:val="28"/>
        </w:rPr>
        <w:t>; на электроэнергию и другие расходы, связанные с освещением территории).</w:t>
      </w:r>
    </w:p>
    <w:p w:rsidR="004E1F1B" w:rsidRPr="008762D3" w:rsidRDefault="004E1F1B" w:rsidP="008762D3">
      <w:pPr>
        <w:pStyle w:val="ConsNormal"/>
        <w:widowControl/>
        <w:numPr>
          <w:ilvl w:val="0"/>
          <w:numId w:val="13"/>
        </w:numPr>
        <w:spacing w:line="360" w:lineRule="auto"/>
        <w:ind w:left="0" w:right="0" w:firstLine="709"/>
        <w:jc w:val="both"/>
        <w:rPr>
          <w:rFonts w:ascii="Times New Roman" w:hAnsi="Times New Roman" w:cs="Times New Roman"/>
          <w:sz w:val="28"/>
          <w:szCs w:val="28"/>
        </w:rPr>
      </w:pPr>
      <w:r w:rsidRPr="008762D3">
        <w:rPr>
          <w:rFonts w:ascii="Times New Roman" w:hAnsi="Times New Roman" w:cs="Times New Roman"/>
          <w:sz w:val="28"/>
          <w:szCs w:val="28"/>
        </w:rPr>
        <w:t>прочие накладные расходы:</w:t>
      </w:r>
    </w:p>
    <w:p w:rsidR="004E1F1B" w:rsidRPr="008762D3" w:rsidRDefault="005F5839"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аморти</w:t>
      </w:r>
      <w:r w:rsidR="00C71042" w:rsidRPr="008762D3">
        <w:rPr>
          <w:rFonts w:ascii="Times New Roman" w:hAnsi="Times New Roman" w:cs="Times New Roman"/>
          <w:sz w:val="28"/>
          <w:szCs w:val="28"/>
        </w:rPr>
        <w:t>зация по нематериальным активам: Д-т 26 К-т 05;</w:t>
      </w:r>
    </w:p>
    <w:p w:rsidR="004E1F1B" w:rsidRPr="008762D3" w:rsidRDefault="005F5839"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расходы, связанные с рекламой</w:t>
      </w:r>
      <w:r w:rsidR="00C71042" w:rsidRPr="008762D3">
        <w:rPr>
          <w:rFonts w:ascii="Times New Roman" w:hAnsi="Times New Roman" w:cs="Times New Roman"/>
          <w:sz w:val="28"/>
          <w:szCs w:val="28"/>
        </w:rPr>
        <w:t xml:space="preserve"> Д-т 26 К-т </w:t>
      </w:r>
      <w:r w:rsidR="001F3F55" w:rsidRPr="008762D3">
        <w:rPr>
          <w:rFonts w:ascii="Times New Roman" w:hAnsi="Times New Roman" w:cs="Times New Roman"/>
          <w:sz w:val="28"/>
          <w:szCs w:val="28"/>
        </w:rPr>
        <w:t>76</w:t>
      </w:r>
      <w:r w:rsidR="004E1F1B" w:rsidRPr="008762D3">
        <w:rPr>
          <w:rFonts w:ascii="Times New Roman" w:hAnsi="Times New Roman" w:cs="Times New Roman"/>
          <w:sz w:val="28"/>
          <w:szCs w:val="28"/>
        </w:rPr>
        <w:t>;</w:t>
      </w:r>
    </w:p>
    <w:p w:rsidR="004E1F1B" w:rsidRPr="008762D3" w:rsidRDefault="004E1F1B" w:rsidP="008762D3">
      <w:pPr>
        <w:pStyle w:val="ConsNormal"/>
        <w:widowControl/>
        <w:numPr>
          <w:ilvl w:val="0"/>
          <w:numId w:val="13"/>
        </w:numPr>
        <w:tabs>
          <w:tab w:val="clear" w:pos="1440"/>
          <w:tab w:val="num" w:pos="900"/>
        </w:tabs>
        <w:spacing w:line="360" w:lineRule="auto"/>
        <w:ind w:left="0" w:right="0" w:firstLine="709"/>
        <w:jc w:val="both"/>
        <w:rPr>
          <w:rFonts w:ascii="Times New Roman" w:hAnsi="Times New Roman" w:cs="Times New Roman"/>
          <w:sz w:val="28"/>
          <w:szCs w:val="28"/>
        </w:rPr>
      </w:pPr>
      <w:r w:rsidRPr="008762D3">
        <w:rPr>
          <w:rFonts w:ascii="Times New Roman" w:hAnsi="Times New Roman" w:cs="Times New Roman"/>
          <w:sz w:val="28"/>
          <w:szCs w:val="28"/>
        </w:rPr>
        <w:t>затраты, не учитываемые в нормах накладных расходах, но относимые на накладные расходы:</w:t>
      </w:r>
    </w:p>
    <w:p w:rsidR="004E1F1B" w:rsidRPr="008762D3" w:rsidRDefault="005F5839"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платежи по обязательному страхованию имущества строительной организации, отдельных категорий работников и др.</w:t>
      </w:r>
      <w:r w:rsidR="001F3F55" w:rsidRPr="008762D3">
        <w:rPr>
          <w:rFonts w:ascii="Times New Roman" w:hAnsi="Times New Roman" w:cs="Times New Roman"/>
          <w:sz w:val="28"/>
          <w:szCs w:val="28"/>
        </w:rPr>
        <w:t xml:space="preserve"> Д-т 26 К-т </w:t>
      </w:r>
      <w:r w:rsidR="00B02ED6" w:rsidRPr="008762D3">
        <w:rPr>
          <w:rFonts w:ascii="Times New Roman" w:hAnsi="Times New Roman" w:cs="Times New Roman"/>
          <w:sz w:val="28"/>
          <w:szCs w:val="28"/>
        </w:rPr>
        <w:t>68</w:t>
      </w:r>
      <w:r w:rsidR="004E1F1B" w:rsidRPr="008762D3">
        <w:rPr>
          <w:rFonts w:ascii="Times New Roman" w:hAnsi="Times New Roman" w:cs="Times New Roman"/>
          <w:sz w:val="28"/>
          <w:szCs w:val="28"/>
        </w:rPr>
        <w:t>;</w:t>
      </w:r>
    </w:p>
    <w:p w:rsidR="004E1F1B" w:rsidRPr="008762D3" w:rsidRDefault="005F5839"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расходы на создание страховых фондов в пределах норм, установленных законодательством РФ для финансирования расходов по предупреждению и ликвидации последствий пожаров, аварий и других чрезвычайных ситуаций;</w:t>
      </w:r>
    </w:p>
    <w:p w:rsidR="004E1F1B" w:rsidRPr="008762D3" w:rsidRDefault="005F5839"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налоги, сборы, платежи и другие обязательные отчисления, производимые в соответствии с установленным законодательством порядком;</w:t>
      </w:r>
    </w:p>
    <w:p w:rsidR="004E1F1B" w:rsidRPr="008762D3" w:rsidRDefault="005F5839"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расходы на сертификацию продукции и услуг;</w:t>
      </w:r>
    </w:p>
    <w:p w:rsidR="004E1F1B" w:rsidRPr="008762D3" w:rsidRDefault="005F5839"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суммы комиссионных сборов и иных подобных расходов за выполнение сторонними организациями работы;</w:t>
      </w:r>
    </w:p>
    <w:p w:rsidR="004E1F1B" w:rsidRPr="008762D3" w:rsidRDefault="005F5839"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4E1F1B" w:rsidRPr="008762D3">
        <w:rPr>
          <w:rFonts w:ascii="Times New Roman" w:hAnsi="Times New Roman" w:cs="Times New Roman"/>
          <w:sz w:val="28"/>
          <w:szCs w:val="28"/>
        </w:rPr>
        <w:t>затраты на платежи по добровольному страхованию средств транспорта, строительных грузов и прочее, а также по добровольному страхованию работников по договорам долгосрочного страхования жизни, пенсионного и личного медицинского страхования.</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Строительная организация в учетной политике может выбрать один из двух вариантов списания накладных расходов отчетного периода:</w:t>
      </w:r>
    </w:p>
    <w:p w:rsidR="004E1F1B" w:rsidRPr="008762D3" w:rsidRDefault="004E1F1B" w:rsidP="008762D3">
      <w:pPr>
        <w:pStyle w:val="ConsNormal"/>
        <w:widowControl/>
        <w:numPr>
          <w:ilvl w:val="0"/>
          <w:numId w:val="19"/>
        </w:numPr>
        <w:spacing w:line="360" w:lineRule="auto"/>
        <w:ind w:left="0" w:right="0" w:firstLine="709"/>
        <w:jc w:val="both"/>
        <w:rPr>
          <w:rFonts w:ascii="Times New Roman" w:hAnsi="Times New Roman" w:cs="Times New Roman"/>
          <w:sz w:val="28"/>
          <w:szCs w:val="28"/>
        </w:rPr>
      </w:pPr>
      <w:r w:rsidRPr="008762D3">
        <w:rPr>
          <w:rFonts w:ascii="Times New Roman" w:hAnsi="Times New Roman" w:cs="Times New Roman"/>
          <w:sz w:val="28"/>
          <w:szCs w:val="28"/>
        </w:rPr>
        <w:t>отнесение накладных расходов по окончании отчетного периода непосредственно на уменьшение финансового результата, что отражается записью:</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Д-т 90-«Себестоимость продаж» К-т 26;</w:t>
      </w:r>
    </w:p>
    <w:p w:rsidR="004E1F1B" w:rsidRPr="008762D3" w:rsidRDefault="004E1F1B" w:rsidP="008762D3">
      <w:pPr>
        <w:pStyle w:val="ConsNormal"/>
        <w:widowControl/>
        <w:numPr>
          <w:ilvl w:val="0"/>
          <w:numId w:val="19"/>
        </w:numPr>
        <w:spacing w:line="360" w:lineRule="auto"/>
        <w:ind w:left="0" w:right="0" w:firstLine="709"/>
        <w:jc w:val="both"/>
        <w:rPr>
          <w:rFonts w:ascii="Times New Roman" w:hAnsi="Times New Roman" w:cs="Times New Roman"/>
          <w:sz w:val="28"/>
          <w:szCs w:val="28"/>
        </w:rPr>
      </w:pPr>
      <w:r w:rsidRPr="008762D3">
        <w:rPr>
          <w:rFonts w:ascii="Times New Roman" w:hAnsi="Times New Roman" w:cs="Times New Roman"/>
          <w:sz w:val="28"/>
          <w:szCs w:val="28"/>
        </w:rPr>
        <w:t>отнесение накладных расходов на себестоимость строительно-монтажных работ и вспомогательного производства:</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Д-т 20 К-т 26 – накладные расходы отнесены на увеличение себестоимости СМР;</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Д-т 23 К-т 26 – накладные расходы отнесены на увеличение затрат вспомогательного производства.</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При этом распределение накладных расходов между основным и вспомогательным производствами осуществляется по прямому признаку, т.е. на затраты вспомогательного производства относятся непосредственно те расходы, которые связаны с его управлением и обслуживанием.</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Распределение накладных расходов на себестоимость выполненных работ по заказам (объектам строительства) организация имеет право производить тем способом, который она выберет самостоятельно, закрепив его в учетной политике.</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Накладные расходы можно распределять пропорционально выручке от реализации СМР. Но в этом случае в невыгодном положении оказываются те участки, которые выполнили (и сдали) наибольший объем работ, т.к. на них приходится и большее количество накладных расходов. По тем же объектам, где реализации не было, накладные расходы в этом случае в стоимость работ вообще не включаются.</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Другой способ, это пропорционально прямым расходам, т.е. стоимости материалов, заработной платы основных рабочих и затратам на содержание строительных машин и механизмов.</w:t>
      </w:r>
    </w:p>
    <w:p w:rsidR="009560A0" w:rsidRPr="008762D3" w:rsidRDefault="001B0B47"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Таким образом,</w:t>
      </w:r>
      <w:r w:rsidR="009560A0" w:rsidRPr="008762D3">
        <w:rPr>
          <w:rFonts w:ascii="Times New Roman" w:hAnsi="Times New Roman" w:cs="Times New Roman"/>
          <w:sz w:val="28"/>
          <w:szCs w:val="28"/>
        </w:rPr>
        <w:t xml:space="preserve"> в состав накладных расходов включаются: административно-хозяйственные расходы; расходы на обслуживание работников строительства; расходы на организацию работ на строительных площадках; прочие накладные расходы; затраты, не учитываемые в нормах накладных расходах, но относимые на накладные расходы;</w:t>
      </w:r>
    </w:p>
    <w:p w:rsidR="009560A0" w:rsidRPr="008762D3" w:rsidRDefault="009560A0"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В регистрах бухгалтерского учета накладные расходы учитываются на дебете счета 26 в корреспонденции</w:t>
      </w:r>
      <w:r w:rsidR="008762D3">
        <w:rPr>
          <w:rFonts w:ascii="Times New Roman" w:hAnsi="Times New Roman" w:cs="Times New Roman"/>
          <w:sz w:val="28"/>
          <w:szCs w:val="28"/>
        </w:rPr>
        <w:t xml:space="preserve"> </w:t>
      </w:r>
      <w:r w:rsidRPr="008762D3">
        <w:rPr>
          <w:rFonts w:ascii="Times New Roman" w:hAnsi="Times New Roman" w:cs="Times New Roman"/>
          <w:sz w:val="28"/>
          <w:szCs w:val="28"/>
        </w:rPr>
        <w:t>кредитом счетов 02,23,60,69,70,71,76,96,97 и др.</w:t>
      </w:r>
    </w:p>
    <w:p w:rsidR="004E1F1B" w:rsidRPr="008762D3" w:rsidRDefault="004E1F1B" w:rsidP="008762D3">
      <w:pPr>
        <w:pStyle w:val="ConsNormal"/>
        <w:widowControl/>
        <w:spacing w:line="360" w:lineRule="auto"/>
        <w:ind w:right="0" w:firstLine="709"/>
        <w:jc w:val="both"/>
        <w:rPr>
          <w:rFonts w:ascii="Times New Roman" w:hAnsi="Times New Roman" w:cs="Times New Roman"/>
          <w:sz w:val="28"/>
          <w:szCs w:val="28"/>
        </w:rPr>
      </w:pPr>
    </w:p>
    <w:p w:rsidR="00275485" w:rsidRPr="008762D3" w:rsidRDefault="00275485" w:rsidP="008762D3">
      <w:pPr>
        <w:pStyle w:val="ConsNormal"/>
        <w:widowControl/>
        <w:spacing w:line="360" w:lineRule="auto"/>
        <w:ind w:right="0" w:firstLine="709"/>
        <w:jc w:val="both"/>
        <w:rPr>
          <w:rFonts w:ascii="Times New Roman" w:hAnsi="Times New Roman" w:cs="Times New Roman"/>
          <w:sz w:val="28"/>
          <w:szCs w:val="28"/>
        </w:rPr>
      </w:pPr>
    </w:p>
    <w:p w:rsidR="005C7743" w:rsidRDefault="005C7743" w:rsidP="005C7743">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006BBF" w:rsidRPr="008762D3">
        <w:rPr>
          <w:rFonts w:ascii="Times New Roman" w:hAnsi="Times New Roman" w:cs="Times New Roman"/>
          <w:sz w:val="28"/>
          <w:szCs w:val="28"/>
        </w:rPr>
        <w:t>ГЛАВА 3. АУДИТ ЗАТРАТ В СТРОИТЕЛЬСТВЕ</w:t>
      </w:r>
    </w:p>
    <w:p w:rsidR="005C7743" w:rsidRDefault="005C7743" w:rsidP="005C7743">
      <w:pPr>
        <w:pStyle w:val="ConsNormal"/>
        <w:widowControl/>
        <w:spacing w:line="360" w:lineRule="auto"/>
        <w:ind w:right="0" w:firstLine="709"/>
        <w:jc w:val="both"/>
        <w:rPr>
          <w:rFonts w:ascii="Times New Roman" w:hAnsi="Times New Roman" w:cs="Times New Roman"/>
          <w:sz w:val="28"/>
          <w:szCs w:val="28"/>
        </w:rPr>
      </w:pPr>
    </w:p>
    <w:p w:rsidR="00006BBF" w:rsidRPr="005C7743" w:rsidRDefault="005C7743" w:rsidP="003F41B1">
      <w:pPr>
        <w:spacing w:line="360" w:lineRule="auto"/>
        <w:ind w:firstLine="709"/>
        <w:jc w:val="both"/>
        <w:rPr>
          <w:sz w:val="28"/>
          <w:szCs w:val="28"/>
        </w:rPr>
      </w:pPr>
      <w:r w:rsidRPr="005C7743">
        <w:rPr>
          <w:sz w:val="28"/>
          <w:szCs w:val="28"/>
        </w:rPr>
        <w:t xml:space="preserve">3.1 </w:t>
      </w:r>
      <w:r w:rsidR="00006BBF" w:rsidRPr="005C7743">
        <w:rPr>
          <w:sz w:val="28"/>
          <w:szCs w:val="28"/>
        </w:rPr>
        <w:t>Цели и задачи аудита затрат в стро</w:t>
      </w:r>
      <w:r w:rsidRPr="005C7743">
        <w:rPr>
          <w:sz w:val="28"/>
          <w:szCs w:val="28"/>
        </w:rPr>
        <w:t>ительстве. Источники информации</w:t>
      </w:r>
    </w:p>
    <w:p w:rsidR="004E1F1B" w:rsidRPr="005C7743" w:rsidRDefault="004E1F1B" w:rsidP="008762D3">
      <w:pPr>
        <w:pStyle w:val="ConsNormal"/>
        <w:widowControl/>
        <w:spacing w:line="360" w:lineRule="auto"/>
        <w:ind w:right="0" w:firstLine="709"/>
        <w:jc w:val="both"/>
        <w:rPr>
          <w:rFonts w:ascii="Times New Roman" w:hAnsi="Times New Roman" w:cs="Times New Roman"/>
          <w:sz w:val="28"/>
          <w:szCs w:val="28"/>
        </w:rPr>
      </w:pPr>
    </w:p>
    <w:p w:rsidR="00DB76B4" w:rsidRPr="008762D3" w:rsidRDefault="00033B7A"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Строительные организации в качестве хозяйствующих субъектов экономики характеризуются рядом отраслевых особенностей в технологии производства, организационно-правовых основах деятельности</w:t>
      </w:r>
      <w:r w:rsidR="00F82B35" w:rsidRPr="008762D3">
        <w:rPr>
          <w:rFonts w:ascii="Times New Roman" w:hAnsi="Times New Roman" w:cs="Times New Roman"/>
          <w:sz w:val="28"/>
          <w:szCs w:val="28"/>
        </w:rPr>
        <w:t>, порядка ценообразования и учета себестоимости</w:t>
      </w:r>
      <w:r w:rsidRPr="008762D3">
        <w:rPr>
          <w:rFonts w:ascii="Times New Roman" w:hAnsi="Times New Roman" w:cs="Times New Roman"/>
          <w:sz w:val="28"/>
          <w:szCs w:val="28"/>
        </w:rPr>
        <w:t>, системе бухгалтерского учета и налогообложения и, как следствие, в аудите</w:t>
      </w:r>
      <w:r w:rsidR="008D1B8F" w:rsidRPr="008762D3">
        <w:rPr>
          <w:rFonts w:ascii="Times New Roman" w:hAnsi="Times New Roman" w:cs="Times New Roman"/>
          <w:sz w:val="28"/>
          <w:szCs w:val="28"/>
        </w:rPr>
        <w:t>.</w:t>
      </w:r>
    </w:p>
    <w:p w:rsidR="00490E80" w:rsidRPr="008762D3" w:rsidRDefault="00490E80"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Согласно </w:t>
      </w:r>
      <w:r w:rsidR="00875AFB" w:rsidRPr="008762D3">
        <w:rPr>
          <w:rFonts w:ascii="Times New Roman" w:hAnsi="Times New Roman" w:cs="Times New Roman"/>
          <w:sz w:val="28"/>
          <w:szCs w:val="28"/>
        </w:rPr>
        <w:t xml:space="preserve">п. 1 ст. 1 </w:t>
      </w:r>
      <w:r w:rsidRPr="008762D3">
        <w:rPr>
          <w:rFonts w:ascii="Times New Roman" w:hAnsi="Times New Roman" w:cs="Times New Roman"/>
          <w:sz w:val="28"/>
          <w:szCs w:val="28"/>
        </w:rPr>
        <w:t>ФЗ «Об аудиторской деятельности</w:t>
      </w:r>
      <w:r w:rsidR="00875AFB" w:rsidRPr="008762D3">
        <w:rPr>
          <w:rFonts w:ascii="Times New Roman" w:hAnsi="Times New Roman" w:cs="Times New Roman"/>
          <w:sz w:val="28"/>
          <w:szCs w:val="28"/>
        </w:rPr>
        <w:t xml:space="preserve">» № 119-ФЗ аудиторская деятельность, аудит – предпринимательская </w:t>
      </w:r>
      <w:r w:rsidR="00B65DC1" w:rsidRPr="008762D3">
        <w:rPr>
          <w:rFonts w:ascii="Times New Roman" w:hAnsi="Times New Roman" w:cs="Times New Roman"/>
          <w:sz w:val="28"/>
          <w:szCs w:val="28"/>
        </w:rPr>
        <w:t>деятельность</w:t>
      </w:r>
      <w:r w:rsidR="00875AFB" w:rsidRPr="008762D3">
        <w:rPr>
          <w:rFonts w:ascii="Times New Roman" w:hAnsi="Times New Roman" w:cs="Times New Roman"/>
          <w:sz w:val="28"/>
          <w:szCs w:val="28"/>
        </w:rPr>
        <w:t xml:space="preserve"> по независимой проверке бухгалтерского учета и </w:t>
      </w:r>
      <w:r w:rsidR="00B65DC1" w:rsidRPr="008762D3">
        <w:rPr>
          <w:rFonts w:ascii="Times New Roman" w:hAnsi="Times New Roman" w:cs="Times New Roman"/>
          <w:sz w:val="28"/>
          <w:szCs w:val="28"/>
        </w:rPr>
        <w:t>финансовой</w:t>
      </w:r>
      <w:r w:rsidR="00875AFB" w:rsidRPr="008762D3">
        <w:rPr>
          <w:rFonts w:ascii="Times New Roman" w:hAnsi="Times New Roman" w:cs="Times New Roman"/>
          <w:sz w:val="28"/>
          <w:szCs w:val="28"/>
        </w:rPr>
        <w:t xml:space="preserve"> (бухгалтерской</w:t>
      </w:r>
      <w:r w:rsidR="00B65DC1" w:rsidRPr="008762D3">
        <w:rPr>
          <w:rFonts w:ascii="Times New Roman" w:hAnsi="Times New Roman" w:cs="Times New Roman"/>
          <w:sz w:val="28"/>
          <w:szCs w:val="28"/>
        </w:rPr>
        <w:t>) отчетности организаций и индивидуальных предпринимателей (аудируемых лиц).</w:t>
      </w:r>
    </w:p>
    <w:p w:rsidR="00B65DC1" w:rsidRPr="008762D3" w:rsidRDefault="00B65DC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РФ.</w:t>
      </w:r>
      <w:r w:rsidR="00037440" w:rsidRPr="008762D3">
        <w:rPr>
          <w:rFonts w:ascii="Times New Roman" w:hAnsi="Times New Roman" w:cs="Times New Roman"/>
          <w:sz w:val="28"/>
          <w:szCs w:val="28"/>
        </w:rPr>
        <w:t xml:space="preserve"> Под достоверностью понимается такая степень точности данных финансовой (бухгалтерской) отчетности</w:t>
      </w:r>
      <w:r w:rsidR="00737DFC" w:rsidRPr="008762D3">
        <w:rPr>
          <w:rFonts w:ascii="Times New Roman" w:hAnsi="Times New Roman" w:cs="Times New Roman"/>
          <w:sz w:val="28"/>
          <w:szCs w:val="28"/>
        </w:rPr>
        <w:t>,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BC08CD" w:rsidRPr="008762D3" w:rsidRDefault="00BC08CD"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Для осуществления строительства требуются большие финансовые ресурсы, поэтому многие строительные организации подпадают под экономический критерий деятельности, при котором</w:t>
      </w:r>
      <w:r w:rsidR="007C20B4" w:rsidRPr="008762D3">
        <w:rPr>
          <w:rFonts w:ascii="Times New Roman" w:hAnsi="Times New Roman" w:cs="Times New Roman"/>
          <w:sz w:val="28"/>
          <w:szCs w:val="28"/>
        </w:rPr>
        <w:t xml:space="preserve"> отчетность подлежит обязательному аудиту</w:t>
      </w:r>
      <w:r w:rsidR="003F5D43" w:rsidRPr="008762D3">
        <w:rPr>
          <w:rFonts w:ascii="Times New Roman" w:hAnsi="Times New Roman" w:cs="Times New Roman"/>
          <w:sz w:val="28"/>
          <w:szCs w:val="28"/>
        </w:rPr>
        <w:t>. Согласно ст. 7 ФЗ «Об аудиторской деятельности» обязательный аудит осуществляется в случаях, если</w:t>
      </w:r>
      <w:r w:rsidR="00E1020F" w:rsidRPr="008762D3">
        <w:rPr>
          <w:rFonts w:ascii="Times New Roman" w:hAnsi="Times New Roman" w:cs="Times New Roman"/>
          <w:sz w:val="28"/>
          <w:szCs w:val="28"/>
        </w:rPr>
        <w:t xml:space="preserve"> объем выручки организации от реализации продукции (выполнения работ, оказания услуг) за один год превышает в 500 тысяч раз установленный законодательством РФ минимальный размер </w:t>
      </w:r>
      <w:r w:rsidR="009563AF" w:rsidRPr="008762D3">
        <w:rPr>
          <w:rFonts w:ascii="Times New Roman" w:hAnsi="Times New Roman" w:cs="Times New Roman"/>
          <w:sz w:val="28"/>
          <w:szCs w:val="28"/>
        </w:rPr>
        <w:t>оплаты труда (МРОТ) (</w:t>
      </w:r>
      <w:r w:rsidR="00CF46C8" w:rsidRPr="008762D3">
        <w:rPr>
          <w:rFonts w:ascii="Times New Roman" w:hAnsi="Times New Roman" w:cs="Times New Roman"/>
          <w:sz w:val="28"/>
          <w:szCs w:val="28"/>
        </w:rPr>
        <w:t>с</w:t>
      </w:r>
      <w:r w:rsidR="009563AF" w:rsidRPr="008762D3">
        <w:rPr>
          <w:rFonts w:ascii="Times New Roman" w:hAnsi="Times New Roman" w:cs="Times New Roman"/>
          <w:sz w:val="28"/>
          <w:szCs w:val="28"/>
        </w:rPr>
        <w:t xml:space="preserve"> 1</w:t>
      </w:r>
      <w:r w:rsidR="00CF46C8" w:rsidRPr="008762D3">
        <w:rPr>
          <w:rFonts w:ascii="Times New Roman" w:hAnsi="Times New Roman" w:cs="Times New Roman"/>
          <w:sz w:val="28"/>
          <w:szCs w:val="28"/>
        </w:rPr>
        <w:t xml:space="preserve"> мая 2006 года МРОТ составляет 1100 руб.</w:t>
      </w:r>
      <w:r w:rsidR="009563AF" w:rsidRPr="008762D3">
        <w:rPr>
          <w:rFonts w:ascii="Times New Roman" w:hAnsi="Times New Roman" w:cs="Times New Roman"/>
          <w:sz w:val="28"/>
          <w:szCs w:val="28"/>
        </w:rPr>
        <w:t xml:space="preserve">) или сумма активов баланса превышает на конец отчетного года в 200 тысяч раз МРОТ. Для подобного аудита также нужна специфическая методика проверки. Данная проверка может быть только </w:t>
      </w:r>
      <w:r w:rsidR="003C0702" w:rsidRPr="008762D3">
        <w:rPr>
          <w:rFonts w:ascii="Times New Roman" w:hAnsi="Times New Roman" w:cs="Times New Roman"/>
          <w:sz w:val="28"/>
          <w:szCs w:val="28"/>
        </w:rPr>
        <w:t>комплексной, охватывающей все сферы деятельности организации, все разделы и счета бухгалтерского учета</w:t>
      </w:r>
      <w:r w:rsidR="003131DD" w:rsidRPr="008762D3">
        <w:rPr>
          <w:rFonts w:ascii="Times New Roman" w:hAnsi="Times New Roman" w:cs="Times New Roman"/>
          <w:sz w:val="28"/>
          <w:szCs w:val="28"/>
        </w:rPr>
        <w:t>, все</w:t>
      </w:r>
      <w:r w:rsidR="003C0702" w:rsidRPr="008762D3">
        <w:rPr>
          <w:rFonts w:ascii="Times New Roman" w:hAnsi="Times New Roman" w:cs="Times New Roman"/>
          <w:sz w:val="28"/>
          <w:szCs w:val="28"/>
        </w:rPr>
        <w:t xml:space="preserve"> виды имущества</w:t>
      </w:r>
      <w:r w:rsidR="00C53165" w:rsidRPr="008762D3">
        <w:rPr>
          <w:rFonts w:ascii="Times New Roman" w:hAnsi="Times New Roman" w:cs="Times New Roman"/>
          <w:sz w:val="28"/>
          <w:szCs w:val="28"/>
        </w:rPr>
        <w:t xml:space="preserve"> [36</w:t>
      </w:r>
      <w:r w:rsidR="003131DD" w:rsidRPr="008762D3">
        <w:rPr>
          <w:rFonts w:ascii="Times New Roman" w:hAnsi="Times New Roman" w:cs="Times New Roman"/>
          <w:sz w:val="28"/>
          <w:szCs w:val="28"/>
        </w:rPr>
        <w:t>]</w:t>
      </w:r>
      <w:r w:rsidR="00C53165" w:rsidRPr="008762D3">
        <w:rPr>
          <w:rFonts w:ascii="Times New Roman" w:hAnsi="Times New Roman" w:cs="Times New Roman"/>
          <w:sz w:val="28"/>
          <w:szCs w:val="28"/>
        </w:rPr>
        <w:t>.</w:t>
      </w:r>
    </w:p>
    <w:p w:rsidR="00DF0C2C" w:rsidRPr="008762D3" w:rsidRDefault="00DF0C2C"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Целью аудита расходов подрядных организаций на производство строительно-монтажных работ (далее - СМР) является установление правильности отнесения затрат и формирования себестоимости строительной продукции в соответствии с нормативными документами по бухгалтерскому учету.</w:t>
      </w:r>
    </w:p>
    <w:p w:rsidR="004E1F1B" w:rsidRPr="008762D3" w:rsidRDefault="003D7334"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Основными задачами аудита затрат на производство СМР являются:</w:t>
      </w:r>
    </w:p>
    <w:p w:rsidR="003D7334" w:rsidRPr="008762D3" w:rsidRDefault="003D7334"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w:t>
      </w:r>
      <w:r w:rsidR="008762D3">
        <w:rPr>
          <w:rFonts w:ascii="Times New Roman" w:hAnsi="Times New Roman" w:cs="Times New Roman"/>
          <w:sz w:val="28"/>
          <w:szCs w:val="28"/>
        </w:rPr>
        <w:t xml:space="preserve"> </w:t>
      </w:r>
      <w:r w:rsidR="00B20A2C" w:rsidRPr="008762D3">
        <w:rPr>
          <w:rFonts w:ascii="Times New Roman" w:hAnsi="Times New Roman" w:cs="Times New Roman"/>
          <w:sz w:val="28"/>
          <w:szCs w:val="28"/>
        </w:rPr>
        <w:t xml:space="preserve"> </w:t>
      </w:r>
      <w:r w:rsidR="00323157" w:rsidRPr="008762D3">
        <w:rPr>
          <w:rFonts w:ascii="Times New Roman" w:hAnsi="Times New Roman" w:cs="Times New Roman"/>
          <w:sz w:val="28"/>
          <w:szCs w:val="28"/>
        </w:rPr>
        <w:t>проверка обоснованности осуществления расходов на строительство;</w:t>
      </w:r>
    </w:p>
    <w:p w:rsidR="00323157" w:rsidRPr="008762D3" w:rsidRDefault="00323157"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ED037B" w:rsidRPr="008762D3">
        <w:rPr>
          <w:rFonts w:ascii="Times New Roman" w:hAnsi="Times New Roman" w:cs="Times New Roman"/>
          <w:sz w:val="28"/>
          <w:szCs w:val="28"/>
        </w:rPr>
        <w:t>правильности группировка затрат по статьям калькуляции и распределения их по объектам учета;</w:t>
      </w:r>
    </w:p>
    <w:p w:rsidR="00ED037B" w:rsidRPr="008762D3" w:rsidRDefault="00ED037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w:t>
      </w:r>
      <w:r w:rsidR="008762D3">
        <w:rPr>
          <w:rFonts w:ascii="Times New Roman" w:hAnsi="Times New Roman" w:cs="Times New Roman"/>
          <w:sz w:val="28"/>
          <w:szCs w:val="28"/>
        </w:rPr>
        <w:t xml:space="preserve"> </w:t>
      </w:r>
      <w:r w:rsidR="004E08E6" w:rsidRPr="008762D3">
        <w:rPr>
          <w:rFonts w:ascii="Times New Roman" w:hAnsi="Times New Roman" w:cs="Times New Roman"/>
          <w:sz w:val="28"/>
          <w:szCs w:val="28"/>
        </w:rPr>
        <w:t>оценить обоснованность применяемого метода учета затрат, методов распределения общепроизводственных и общехозяйственных расходов</w:t>
      </w:r>
      <w:r w:rsidR="00F304DA" w:rsidRPr="008762D3">
        <w:rPr>
          <w:rFonts w:ascii="Times New Roman" w:hAnsi="Times New Roman" w:cs="Times New Roman"/>
          <w:sz w:val="28"/>
          <w:szCs w:val="28"/>
        </w:rPr>
        <w:t>;</w:t>
      </w:r>
    </w:p>
    <w:p w:rsidR="00F304DA" w:rsidRPr="008762D3" w:rsidRDefault="00F304DA"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w:t>
      </w:r>
      <w:r w:rsidR="00B20A2C" w:rsidRPr="008762D3">
        <w:rPr>
          <w:rFonts w:ascii="Times New Roman" w:hAnsi="Times New Roman" w:cs="Times New Roman"/>
          <w:sz w:val="28"/>
          <w:szCs w:val="28"/>
        </w:rPr>
        <w:t xml:space="preserve"> </w:t>
      </w:r>
      <w:r w:rsidRPr="008762D3">
        <w:rPr>
          <w:rFonts w:ascii="Times New Roman" w:hAnsi="Times New Roman" w:cs="Times New Roman"/>
          <w:sz w:val="28"/>
          <w:szCs w:val="28"/>
        </w:rPr>
        <w:t>подтверждение соответствия представленной отчетности нормативным документам и принятым положениям учетной политики</w:t>
      </w:r>
      <w:r w:rsidR="00B01CF6" w:rsidRPr="008762D3">
        <w:rPr>
          <w:rFonts w:ascii="Times New Roman" w:hAnsi="Times New Roman" w:cs="Times New Roman"/>
          <w:sz w:val="28"/>
          <w:szCs w:val="28"/>
        </w:rPr>
        <w:t xml:space="preserve"> и др</w:t>
      </w:r>
      <w:r w:rsidR="003E4EBE" w:rsidRPr="008762D3">
        <w:rPr>
          <w:rFonts w:ascii="Times New Roman" w:hAnsi="Times New Roman" w:cs="Times New Roman"/>
          <w:sz w:val="28"/>
          <w:szCs w:val="28"/>
        </w:rPr>
        <w:t>.</w:t>
      </w:r>
    </w:p>
    <w:p w:rsidR="004E1F1B" w:rsidRPr="008762D3" w:rsidRDefault="0000024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Как указано ранее себестоимость строительной продукции</w:t>
      </w:r>
      <w:r w:rsidR="00621D35" w:rsidRPr="008762D3">
        <w:rPr>
          <w:rFonts w:ascii="Times New Roman" w:hAnsi="Times New Roman" w:cs="Times New Roman"/>
          <w:sz w:val="28"/>
          <w:szCs w:val="28"/>
        </w:rPr>
        <w:t xml:space="preserve"> состоит прямых и косвенных затрат.</w:t>
      </w:r>
      <w:r w:rsidR="00D96E11" w:rsidRPr="008762D3">
        <w:rPr>
          <w:rFonts w:ascii="Times New Roman" w:hAnsi="Times New Roman" w:cs="Times New Roman"/>
          <w:sz w:val="28"/>
          <w:szCs w:val="28"/>
        </w:rPr>
        <w:t xml:space="preserve"> К прямым</w:t>
      </w:r>
      <w:r w:rsidR="000F18CD" w:rsidRPr="008762D3">
        <w:rPr>
          <w:rFonts w:ascii="Times New Roman" w:hAnsi="Times New Roman" w:cs="Times New Roman"/>
          <w:sz w:val="28"/>
          <w:szCs w:val="28"/>
        </w:rPr>
        <w:t xml:space="preserve"> затратам</w:t>
      </w:r>
      <w:r w:rsidR="00D96E11" w:rsidRPr="008762D3">
        <w:rPr>
          <w:rFonts w:ascii="Times New Roman" w:hAnsi="Times New Roman" w:cs="Times New Roman"/>
          <w:sz w:val="28"/>
          <w:szCs w:val="28"/>
        </w:rPr>
        <w:t xml:space="preserve"> относят</w:t>
      </w:r>
      <w:r w:rsidR="00D41693" w:rsidRPr="008762D3">
        <w:rPr>
          <w:rFonts w:ascii="Times New Roman" w:hAnsi="Times New Roman" w:cs="Times New Roman"/>
          <w:sz w:val="28"/>
          <w:szCs w:val="28"/>
        </w:rPr>
        <w:t>ся</w:t>
      </w:r>
      <w:r w:rsidR="00D96E11" w:rsidRPr="008762D3">
        <w:rPr>
          <w:rFonts w:ascii="Times New Roman" w:hAnsi="Times New Roman" w:cs="Times New Roman"/>
          <w:sz w:val="28"/>
          <w:szCs w:val="28"/>
        </w:rPr>
        <w:t xml:space="preserve"> материальные затрат и затраты на оплату труда производственных рабочих</w:t>
      </w:r>
      <w:r w:rsidR="00D41693" w:rsidRPr="008762D3">
        <w:rPr>
          <w:rFonts w:ascii="Times New Roman" w:hAnsi="Times New Roman" w:cs="Times New Roman"/>
          <w:sz w:val="28"/>
          <w:szCs w:val="28"/>
        </w:rPr>
        <w:t>, к косвенным – расходы на содержание строительных машин и механизмов</w:t>
      </w:r>
      <w:r w:rsidR="00782622" w:rsidRPr="008762D3">
        <w:rPr>
          <w:rFonts w:ascii="Times New Roman" w:hAnsi="Times New Roman" w:cs="Times New Roman"/>
          <w:sz w:val="28"/>
          <w:szCs w:val="28"/>
        </w:rPr>
        <w:t>, накладные расходы.</w:t>
      </w:r>
    </w:p>
    <w:p w:rsidR="00D06D50" w:rsidRPr="008762D3" w:rsidRDefault="00DB341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Аудит затрат в строительных организация</w:t>
      </w:r>
      <w:r w:rsidR="009E6FA3" w:rsidRPr="008762D3">
        <w:rPr>
          <w:rFonts w:ascii="Times New Roman" w:hAnsi="Times New Roman" w:cs="Times New Roman"/>
          <w:sz w:val="28"/>
          <w:szCs w:val="28"/>
        </w:rPr>
        <w:t xml:space="preserve">х представляет собой трудоемкий процесс, в ходе которого </w:t>
      </w:r>
      <w:r w:rsidR="00D06D50" w:rsidRPr="008762D3">
        <w:rPr>
          <w:rFonts w:ascii="Times New Roman" w:hAnsi="Times New Roman" w:cs="Times New Roman"/>
          <w:sz w:val="28"/>
          <w:szCs w:val="28"/>
        </w:rPr>
        <w:t>можно выделить</w:t>
      </w:r>
      <w:r w:rsidR="004737BF" w:rsidRPr="008762D3">
        <w:rPr>
          <w:rFonts w:ascii="Times New Roman" w:hAnsi="Times New Roman" w:cs="Times New Roman"/>
          <w:sz w:val="28"/>
          <w:szCs w:val="28"/>
        </w:rPr>
        <w:t xml:space="preserve"> следующие разделы аудиторской проверки:</w:t>
      </w:r>
    </w:p>
    <w:p w:rsidR="004737BF" w:rsidRPr="008762D3" w:rsidRDefault="004737BF"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аудит использования материальных ресурсов в строительстве;</w:t>
      </w:r>
    </w:p>
    <w:p w:rsidR="004737BF" w:rsidRPr="008762D3" w:rsidRDefault="004737BF"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362B7E" w:rsidRPr="008762D3">
        <w:rPr>
          <w:rFonts w:ascii="Times New Roman" w:hAnsi="Times New Roman" w:cs="Times New Roman"/>
          <w:sz w:val="28"/>
          <w:szCs w:val="28"/>
        </w:rPr>
        <w:t>аудит расходов на оплату труда;</w:t>
      </w:r>
    </w:p>
    <w:p w:rsidR="00362B7E" w:rsidRPr="008762D3" w:rsidRDefault="00362B7E"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аудит операций по </w:t>
      </w:r>
      <w:r w:rsidR="000B7D4A" w:rsidRPr="008762D3">
        <w:rPr>
          <w:rFonts w:ascii="Times New Roman" w:hAnsi="Times New Roman" w:cs="Times New Roman"/>
          <w:sz w:val="28"/>
          <w:szCs w:val="28"/>
        </w:rPr>
        <w:t>содержанию и эксплуатации строительных машин и механизмов;</w:t>
      </w:r>
    </w:p>
    <w:p w:rsidR="000B7D4A" w:rsidRPr="008762D3" w:rsidRDefault="000B7D4A"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аудит накладных расходов;</w:t>
      </w:r>
    </w:p>
    <w:p w:rsidR="00513EBB" w:rsidRPr="008762D3" w:rsidRDefault="008F67D3" w:rsidP="008762D3">
      <w:pPr>
        <w:spacing w:line="360" w:lineRule="auto"/>
        <w:ind w:firstLine="709"/>
        <w:jc w:val="both"/>
        <w:rPr>
          <w:sz w:val="28"/>
          <w:szCs w:val="28"/>
        </w:rPr>
      </w:pPr>
      <w:r w:rsidRPr="008762D3">
        <w:rPr>
          <w:sz w:val="28"/>
          <w:szCs w:val="28"/>
        </w:rPr>
        <w:t xml:space="preserve">Для качественного проведения аудита затрат в строительной организации аудитор должен уделить особое внимание источникам информации, на основании которых в последующем он выразит мнение о достоверности такого рода операций в организации. Информационная база, используемая аудитором при проверке расходов на производство СМР, включает в себя первичные документы, оформляющие операции, связанные с </w:t>
      </w:r>
      <w:r w:rsidR="008F016D" w:rsidRPr="008762D3">
        <w:rPr>
          <w:sz w:val="28"/>
          <w:szCs w:val="28"/>
        </w:rPr>
        <w:t>учетом затрат в строительстве.</w:t>
      </w:r>
      <w:r w:rsidR="00513EBB" w:rsidRPr="008762D3">
        <w:rPr>
          <w:sz w:val="28"/>
          <w:szCs w:val="28"/>
        </w:rPr>
        <w:t xml:space="preserve"> Необходимо, чтобы они удовлетворяли общим требованиям, которые предъявляют к документам согласно Закона о бухгалтерском учете. Документы должны содержать следующие обязательные реквизиты:</w:t>
      </w:r>
    </w:p>
    <w:p w:rsidR="00513EBB" w:rsidRPr="008762D3" w:rsidRDefault="00513EBB" w:rsidP="008762D3">
      <w:pPr>
        <w:spacing w:line="360" w:lineRule="auto"/>
        <w:ind w:firstLine="709"/>
        <w:jc w:val="both"/>
        <w:rPr>
          <w:sz w:val="28"/>
          <w:szCs w:val="28"/>
        </w:rPr>
      </w:pPr>
      <w:r w:rsidRPr="008762D3">
        <w:rPr>
          <w:sz w:val="28"/>
          <w:szCs w:val="28"/>
        </w:rPr>
        <w:t>- наименование документа;</w:t>
      </w:r>
    </w:p>
    <w:p w:rsidR="00513EBB" w:rsidRPr="008762D3" w:rsidRDefault="00513EBB" w:rsidP="008762D3">
      <w:pPr>
        <w:spacing w:line="360" w:lineRule="auto"/>
        <w:ind w:firstLine="709"/>
        <w:jc w:val="both"/>
        <w:rPr>
          <w:sz w:val="28"/>
          <w:szCs w:val="28"/>
        </w:rPr>
      </w:pPr>
      <w:r w:rsidRPr="008762D3">
        <w:rPr>
          <w:sz w:val="28"/>
          <w:szCs w:val="28"/>
        </w:rPr>
        <w:t>- дату составления документа;</w:t>
      </w:r>
    </w:p>
    <w:p w:rsidR="00513EBB" w:rsidRPr="008762D3" w:rsidRDefault="00513EBB" w:rsidP="008762D3">
      <w:pPr>
        <w:spacing w:line="360" w:lineRule="auto"/>
        <w:ind w:firstLine="709"/>
        <w:jc w:val="both"/>
        <w:rPr>
          <w:sz w:val="28"/>
          <w:szCs w:val="28"/>
        </w:rPr>
      </w:pPr>
      <w:r w:rsidRPr="008762D3">
        <w:rPr>
          <w:sz w:val="28"/>
          <w:szCs w:val="28"/>
        </w:rPr>
        <w:t>- наименование организации, от имени которой составлен документ;</w:t>
      </w:r>
    </w:p>
    <w:p w:rsidR="00513EBB" w:rsidRPr="008762D3" w:rsidRDefault="00513EBB" w:rsidP="008762D3">
      <w:pPr>
        <w:spacing w:line="360" w:lineRule="auto"/>
        <w:ind w:firstLine="709"/>
        <w:jc w:val="both"/>
        <w:rPr>
          <w:sz w:val="28"/>
          <w:szCs w:val="28"/>
        </w:rPr>
      </w:pPr>
      <w:r w:rsidRPr="008762D3">
        <w:rPr>
          <w:sz w:val="28"/>
          <w:szCs w:val="28"/>
        </w:rPr>
        <w:t>- содержание хозяйственной операции;</w:t>
      </w:r>
    </w:p>
    <w:p w:rsidR="00513EBB" w:rsidRPr="008762D3" w:rsidRDefault="00513EBB" w:rsidP="008762D3">
      <w:pPr>
        <w:spacing w:line="360" w:lineRule="auto"/>
        <w:ind w:firstLine="709"/>
        <w:jc w:val="both"/>
        <w:rPr>
          <w:sz w:val="28"/>
          <w:szCs w:val="28"/>
        </w:rPr>
      </w:pPr>
      <w:r w:rsidRPr="008762D3">
        <w:rPr>
          <w:sz w:val="28"/>
          <w:szCs w:val="28"/>
        </w:rPr>
        <w:t>- измерители хозяйственной операции в натуральном и денежном выражении;</w:t>
      </w:r>
    </w:p>
    <w:p w:rsidR="00513EBB" w:rsidRPr="008762D3" w:rsidRDefault="00513EBB" w:rsidP="008762D3">
      <w:pPr>
        <w:spacing w:line="360" w:lineRule="auto"/>
        <w:ind w:firstLine="709"/>
        <w:jc w:val="both"/>
        <w:rPr>
          <w:sz w:val="28"/>
          <w:szCs w:val="28"/>
        </w:rPr>
      </w:pPr>
      <w:r w:rsidRPr="008762D3">
        <w:rPr>
          <w:sz w:val="28"/>
          <w:szCs w:val="28"/>
        </w:rPr>
        <w:t>- наименование должностей лиц, ответственных за совершение хозяйственной операции и правильность ее оформления;</w:t>
      </w:r>
    </w:p>
    <w:p w:rsidR="00513EBB" w:rsidRPr="008762D3" w:rsidRDefault="00513EBB" w:rsidP="008762D3">
      <w:pPr>
        <w:spacing w:line="360" w:lineRule="auto"/>
        <w:ind w:firstLine="709"/>
        <w:jc w:val="both"/>
        <w:rPr>
          <w:sz w:val="28"/>
          <w:szCs w:val="28"/>
        </w:rPr>
      </w:pPr>
      <w:r w:rsidRPr="008762D3">
        <w:rPr>
          <w:sz w:val="28"/>
          <w:szCs w:val="28"/>
        </w:rPr>
        <w:t xml:space="preserve">- личные подписи указанных лиц. </w:t>
      </w:r>
    </w:p>
    <w:p w:rsidR="004B0FB1" w:rsidRPr="008762D3" w:rsidRDefault="004B0FB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Источниками информации для проведения аудита материальных затрат являются договора строительного подряда, заключенные с заказчиками и субподрядчиками; производственные нормы расхода основных строительных материалов, разрабатываемые непосредственно строительной организацией и утверждаемые ежегодно ее руководителем; журнал учета выполненных работ по форме № КС-6 по каждому объекту строительства</w:t>
      </w:r>
      <w:r w:rsidR="00550871" w:rsidRPr="008762D3">
        <w:rPr>
          <w:rFonts w:ascii="Times New Roman" w:hAnsi="Times New Roman" w:cs="Times New Roman"/>
          <w:sz w:val="28"/>
          <w:szCs w:val="28"/>
        </w:rPr>
        <w:t>; материальные отчеты</w:t>
      </w:r>
      <w:r w:rsidR="00C8322D" w:rsidRPr="008762D3">
        <w:rPr>
          <w:rFonts w:ascii="Times New Roman" w:hAnsi="Times New Roman" w:cs="Times New Roman"/>
          <w:sz w:val="28"/>
          <w:szCs w:val="28"/>
        </w:rPr>
        <w:t xml:space="preserve"> (форма №</w:t>
      </w:r>
      <w:r w:rsidR="00B21C45" w:rsidRPr="008762D3">
        <w:rPr>
          <w:rFonts w:ascii="Times New Roman" w:hAnsi="Times New Roman" w:cs="Times New Roman"/>
          <w:sz w:val="28"/>
          <w:szCs w:val="28"/>
        </w:rPr>
        <w:t xml:space="preserve"> М-19) по материально ответственному лицу – производителю работ</w:t>
      </w:r>
      <w:r w:rsidR="003D4553" w:rsidRPr="008762D3">
        <w:rPr>
          <w:rFonts w:ascii="Times New Roman" w:hAnsi="Times New Roman" w:cs="Times New Roman"/>
          <w:sz w:val="28"/>
          <w:szCs w:val="28"/>
        </w:rPr>
        <w:t xml:space="preserve">, начальнику строительного участка; форма № М-29 </w:t>
      </w:r>
      <w:r w:rsidR="00F849DC" w:rsidRPr="008762D3">
        <w:rPr>
          <w:rFonts w:ascii="Times New Roman" w:hAnsi="Times New Roman" w:cs="Times New Roman"/>
          <w:sz w:val="28"/>
          <w:szCs w:val="28"/>
        </w:rPr>
        <w:t>–</w:t>
      </w:r>
      <w:r w:rsidR="003D4553" w:rsidRPr="008762D3">
        <w:rPr>
          <w:rFonts w:ascii="Times New Roman" w:hAnsi="Times New Roman" w:cs="Times New Roman"/>
          <w:sz w:val="28"/>
          <w:szCs w:val="28"/>
        </w:rPr>
        <w:t xml:space="preserve"> </w:t>
      </w:r>
      <w:r w:rsidR="00F849DC" w:rsidRPr="008762D3">
        <w:rPr>
          <w:rFonts w:ascii="Times New Roman" w:hAnsi="Times New Roman" w:cs="Times New Roman"/>
          <w:sz w:val="28"/>
          <w:szCs w:val="28"/>
        </w:rPr>
        <w:t>ежемесячный отчет о расходе основных материалов в строительстве в сопоставлении с расходом, определенным по производственным нормам;</w:t>
      </w:r>
      <w:r w:rsidR="0072132B" w:rsidRPr="008762D3">
        <w:rPr>
          <w:rFonts w:ascii="Times New Roman" w:hAnsi="Times New Roman" w:cs="Times New Roman"/>
          <w:sz w:val="28"/>
          <w:szCs w:val="28"/>
        </w:rPr>
        <w:t xml:space="preserve"> приказ об учетной политики строительной организации, в котором содержится информация</w:t>
      </w:r>
      <w:r w:rsidR="00F849DC" w:rsidRPr="008762D3">
        <w:rPr>
          <w:rFonts w:ascii="Times New Roman" w:hAnsi="Times New Roman" w:cs="Times New Roman"/>
          <w:sz w:val="28"/>
          <w:szCs w:val="28"/>
        </w:rPr>
        <w:t xml:space="preserve"> </w:t>
      </w:r>
      <w:r w:rsidR="00C6442C" w:rsidRPr="008762D3">
        <w:rPr>
          <w:rFonts w:ascii="Times New Roman" w:hAnsi="Times New Roman" w:cs="Times New Roman"/>
          <w:sz w:val="28"/>
          <w:szCs w:val="28"/>
        </w:rPr>
        <w:t xml:space="preserve">о порядке учета МПЗ, способа определения стоимости материальных ресурсов при отпуске их в производство и т.д., </w:t>
      </w:r>
      <w:r w:rsidR="00F849DC" w:rsidRPr="008762D3">
        <w:rPr>
          <w:rFonts w:ascii="Times New Roman" w:hAnsi="Times New Roman" w:cs="Times New Roman"/>
          <w:sz w:val="28"/>
          <w:szCs w:val="28"/>
        </w:rPr>
        <w:t xml:space="preserve">регистры бухгалтерского учета по счету и другие документы необходимые </w:t>
      </w:r>
      <w:r w:rsidR="000A0B3A" w:rsidRPr="008762D3">
        <w:rPr>
          <w:rFonts w:ascii="Times New Roman" w:hAnsi="Times New Roman" w:cs="Times New Roman"/>
          <w:sz w:val="28"/>
          <w:szCs w:val="28"/>
        </w:rPr>
        <w:t>для аудита.</w:t>
      </w:r>
    </w:p>
    <w:p w:rsidR="00DB3412" w:rsidRPr="008762D3" w:rsidRDefault="003C0660"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Для проведения аудита расходов на оплату труда</w:t>
      </w:r>
      <w:r w:rsidR="00913D52" w:rsidRPr="008762D3">
        <w:rPr>
          <w:rFonts w:ascii="Times New Roman" w:hAnsi="Times New Roman" w:cs="Times New Roman"/>
          <w:sz w:val="28"/>
          <w:szCs w:val="28"/>
        </w:rPr>
        <w:t xml:space="preserve"> необходимы следующие документы: положения об оплате труда и премировании, разработанные и утвержденные организацией; наряды на выполнение работ (при сдельной оплате труда); штатное расписание управленческого и линейного персонала организации; табел</w:t>
      </w:r>
      <w:r w:rsidR="00A04F1A" w:rsidRPr="008762D3">
        <w:rPr>
          <w:rFonts w:ascii="Times New Roman" w:hAnsi="Times New Roman" w:cs="Times New Roman"/>
          <w:sz w:val="28"/>
          <w:szCs w:val="28"/>
        </w:rPr>
        <w:t>я учета использования рабочего времени; налоговые карточки; расчетно-платежные</w:t>
      </w:r>
      <w:r w:rsidR="000C47E1" w:rsidRPr="008762D3">
        <w:rPr>
          <w:rFonts w:ascii="Times New Roman" w:hAnsi="Times New Roman" w:cs="Times New Roman"/>
          <w:sz w:val="28"/>
          <w:szCs w:val="28"/>
        </w:rPr>
        <w:t xml:space="preserve"> или расчетные ведомости; приказы организации о приеме и увольнении работников, на выплату премий; регистры бухгалтерского и налогового учета по счету 70 « Расчеты с персоналом по оплате труда»</w:t>
      </w:r>
      <w:r w:rsidR="003A5C22" w:rsidRPr="008762D3">
        <w:rPr>
          <w:rFonts w:ascii="Times New Roman" w:hAnsi="Times New Roman" w:cs="Times New Roman"/>
          <w:sz w:val="28"/>
          <w:szCs w:val="28"/>
        </w:rPr>
        <w:t xml:space="preserve"> и другие доку</w:t>
      </w:r>
      <w:r w:rsidR="006156BA" w:rsidRPr="008762D3">
        <w:rPr>
          <w:rFonts w:ascii="Times New Roman" w:hAnsi="Times New Roman" w:cs="Times New Roman"/>
          <w:sz w:val="28"/>
          <w:szCs w:val="28"/>
        </w:rPr>
        <w:t>менты необходимые для проведения аудита.</w:t>
      </w:r>
    </w:p>
    <w:p w:rsidR="006156BA" w:rsidRPr="008762D3" w:rsidRDefault="007765E9"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Аудит операций по содержанию и эксплуатации строительных машин и механизмов основывается на договорах на оказание транспортных услуг или выполнение субподрядн</w:t>
      </w:r>
      <w:r w:rsidR="001F6953" w:rsidRPr="008762D3">
        <w:rPr>
          <w:rFonts w:ascii="Times New Roman" w:hAnsi="Times New Roman" w:cs="Times New Roman"/>
          <w:sz w:val="28"/>
          <w:szCs w:val="28"/>
        </w:rPr>
        <w:t>ых строительно-монтажных работ; сменных рапортах о работе машин и механизмов; путевые листы; корешках путевых листов (при оказании услуг сторонней организацией); авансовых отчетах (если ГСМ приобретались за наличный расчет</w:t>
      </w:r>
      <w:r w:rsidR="004306B1" w:rsidRPr="008762D3">
        <w:rPr>
          <w:rFonts w:ascii="Times New Roman" w:hAnsi="Times New Roman" w:cs="Times New Roman"/>
          <w:sz w:val="28"/>
          <w:szCs w:val="28"/>
        </w:rPr>
        <w:t>)</w:t>
      </w:r>
      <w:r w:rsidR="001F6953" w:rsidRPr="008762D3">
        <w:rPr>
          <w:rFonts w:ascii="Times New Roman" w:hAnsi="Times New Roman" w:cs="Times New Roman"/>
          <w:sz w:val="28"/>
          <w:szCs w:val="28"/>
        </w:rPr>
        <w:t xml:space="preserve">; </w:t>
      </w:r>
      <w:r w:rsidR="004306B1" w:rsidRPr="008762D3">
        <w:rPr>
          <w:rFonts w:ascii="Times New Roman" w:hAnsi="Times New Roman" w:cs="Times New Roman"/>
          <w:sz w:val="28"/>
          <w:szCs w:val="28"/>
        </w:rPr>
        <w:t>заправочные</w:t>
      </w:r>
      <w:r w:rsidR="001F6953" w:rsidRPr="008762D3">
        <w:rPr>
          <w:rFonts w:ascii="Times New Roman" w:hAnsi="Times New Roman" w:cs="Times New Roman"/>
          <w:sz w:val="28"/>
          <w:szCs w:val="28"/>
        </w:rPr>
        <w:t xml:space="preserve"> ведомости; акты на установку и списание запчастей</w:t>
      </w:r>
      <w:r w:rsidR="004306B1" w:rsidRPr="008762D3">
        <w:rPr>
          <w:rFonts w:ascii="Times New Roman" w:hAnsi="Times New Roman" w:cs="Times New Roman"/>
          <w:sz w:val="28"/>
          <w:szCs w:val="28"/>
        </w:rPr>
        <w:t>; расчеты начисления амортизации, регистры бухгалтерского учета по счету 25 «Общепроизводственные расходы»</w:t>
      </w:r>
      <w:r w:rsidR="00F62845" w:rsidRPr="008762D3">
        <w:rPr>
          <w:rFonts w:ascii="Times New Roman" w:hAnsi="Times New Roman" w:cs="Times New Roman"/>
          <w:sz w:val="28"/>
          <w:szCs w:val="28"/>
        </w:rPr>
        <w:t xml:space="preserve"> и других документах, необходимых для его проведения.</w:t>
      </w:r>
    </w:p>
    <w:p w:rsidR="005542D7" w:rsidRPr="005C7743" w:rsidRDefault="008C7D6E"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В ходе проведения аудита накладных расходов </w:t>
      </w:r>
      <w:r w:rsidR="00F328B6" w:rsidRPr="008762D3">
        <w:rPr>
          <w:rFonts w:ascii="Times New Roman" w:hAnsi="Times New Roman" w:cs="Times New Roman"/>
          <w:sz w:val="28"/>
          <w:szCs w:val="28"/>
        </w:rPr>
        <w:t xml:space="preserve">источниками информации служат положения об оплате труда и </w:t>
      </w:r>
      <w:r w:rsidR="0016299D" w:rsidRPr="008762D3">
        <w:rPr>
          <w:rFonts w:ascii="Times New Roman" w:hAnsi="Times New Roman" w:cs="Times New Roman"/>
          <w:sz w:val="28"/>
          <w:szCs w:val="28"/>
        </w:rPr>
        <w:t>премировании, разработанные и утвержденные организацией; наряды на выполнение работ (при сдельной оплате труда); штатное расписание управленческого и линейного персонала организации; табеля учета использования рабочего времени; налоговые карточки; расчетно-платежные или расчетные ведомости; приказы организации о приеме и увольнении работников, на выплату премий; регистры бухгалтерского</w:t>
      </w:r>
      <w:r w:rsidR="00A276E8" w:rsidRPr="008762D3">
        <w:rPr>
          <w:rFonts w:ascii="Times New Roman" w:hAnsi="Times New Roman" w:cs="Times New Roman"/>
          <w:sz w:val="28"/>
          <w:szCs w:val="28"/>
        </w:rPr>
        <w:t xml:space="preserve"> учета по счету 26 «Общехозяйственные расходы»</w:t>
      </w:r>
      <w:r w:rsidR="005542D7" w:rsidRPr="008762D3">
        <w:rPr>
          <w:rFonts w:ascii="Times New Roman" w:hAnsi="Times New Roman" w:cs="Times New Roman"/>
          <w:sz w:val="28"/>
          <w:szCs w:val="28"/>
        </w:rPr>
        <w:t xml:space="preserve"> и другие документы необходимые для проведения аудита накладных расходов</w:t>
      </w:r>
      <w:r w:rsidR="00C53165" w:rsidRPr="008762D3">
        <w:rPr>
          <w:rFonts w:ascii="Times New Roman" w:hAnsi="Times New Roman" w:cs="Times New Roman"/>
          <w:sz w:val="28"/>
          <w:szCs w:val="28"/>
        </w:rPr>
        <w:t xml:space="preserve"> [6</w:t>
      </w:r>
      <w:r w:rsidR="00EE2BC1" w:rsidRPr="008762D3">
        <w:rPr>
          <w:rFonts w:ascii="Times New Roman" w:hAnsi="Times New Roman" w:cs="Times New Roman"/>
          <w:sz w:val="28"/>
          <w:szCs w:val="28"/>
        </w:rPr>
        <w:t>]</w:t>
      </w:r>
      <w:r w:rsidR="00C53165" w:rsidRPr="008762D3">
        <w:rPr>
          <w:rFonts w:ascii="Times New Roman" w:hAnsi="Times New Roman" w:cs="Times New Roman"/>
          <w:sz w:val="28"/>
          <w:szCs w:val="28"/>
        </w:rPr>
        <w:t>.</w:t>
      </w:r>
    </w:p>
    <w:p w:rsidR="00297CDD" w:rsidRPr="008762D3" w:rsidRDefault="00297CDD"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Данные источники информации должны быть кропотливо изучены аудитором, только на этом основании можно быть уверенным в достоверности о выражаемом им мнении.</w:t>
      </w:r>
    </w:p>
    <w:p w:rsidR="008C7D6E" w:rsidRPr="008762D3" w:rsidRDefault="008C7D6E" w:rsidP="008762D3">
      <w:pPr>
        <w:pStyle w:val="ConsNormal"/>
        <w:widowControl/>
        <w:spacing w:line="360" w:lineRule="auto"/>
        <w:ind w:right="0" w:firstLine="709"/>
        <w:jc w:val="both"/>
        <w:rPr>
          <w:rFonts w:ascii="Times New Roman" w:hAnsi="Times New Roman" w:cs="Times New Roman"/>
          <w:sz w:val="28"/>
          <w:szCs w:val="28"/>
        </w:rPr>
      </w:pPr>
    </w:p>
    <w:p w:rsidR="00A638CF" w:rsidRPr="008762D3" w:rsidRDefault="00A638CF"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3.2 Планирование аудита затрат в строительстве</w:t>
      </w:r>
    </w:p>
    <w:p w:rsidR="00A638CF" w:rsidRPr="008762D3" w:rsidRDefault="00A638CF" w:rsidP="008762D3">
      <w:pPr>
        <w:pStyle w:val="ConsNormal"/>
        <w:widowControl/>
        <w:spacing w:line="360" w:lineRule="auto"/>
        <w:ind w:right="0" w:firstLine="709"/>
        <w:jc w:val="both"/>
        <w:rPr>
          <w:rFonts w:ascii="Times New Roman" w:hAnsi="Times New Roman" w:cs="Times New Roman"/>
          <w:sz w:val="28"/>
          <w:szCs w:val="28"/>
        </w:rPr>
      </w:pPr>
    </w:p>
    <w:p w:rsidR="00FD5AF4" w:rsidRPr="008762D3" w:rsidRDefault="00FD5AF4" w:rsidP="008762D3">
      <w:pPr>
        <w:spacing w:line="360" w:lineRule="auto"/>
        <w:ind w:firstLine="709"/>
        <w:jc w:val="both"/>
        <w:rPr>
          <w:sz w:val="28"/>
          <w:szCs w:val="28"/>
        </w:rPr>
      </w:pPr>
      <w:r w:rsidRPr="008762D3">
        <w:rPr>
          <w:sz w:val="28"/>
          <w:szCs w:val="28"/>
        </w:rPr>
        <w:t>Международный и отечественный опыт доказывают, что аудиторская проверка не может быть проведена качественно, если она не спланирована должным образом. Планирование аудита заключается в определении его стратегии и тактики, выбор процедур и методов, позволяющих наиболее эффективно достичь поставленной цели – выражение мнения о достоверности бухгалтерской отчетности.</w:t>
      </w:r>
    </w:p>
    <w:p w:rsidR="00FD5AF4" w:rsidRPr="008762D3" w:rsidRDefault="00FD5AF4" w:rsidP="008762D3">
      <w:pPr>
        <w:spacing w:line="360" w:lineRule="auto"/>
        <w:ind w:firstLine="709"/>
        <w:jc w:val="both"/>
        <w:rPr>
          <w:sz w:val="28"/>
          <w:szCs w:val="28"/>
        </w:rPr>
      </w:pPr>
      <w:r w:rsidRPr="008762D3">
        <w:rPr>
          <w:sz w:val="28"/>
          <w:szCs w:val="28"/>
        </w:rPr>
        <w:t>Общие принципы планирования в российском аудите регламентируются правилом (стандартом) аудиторской деятельности №3 «Планирование аудита», в котором указано, что аудиторы обязаны планировать свою работу так, чтобы важным областям аудита было уделено необходимое внимание, чтобы были выявлены потенциальные проблемы и работа была выполнена с оптимальными затратами, качественно и своевременно.</w:t>
      </w:r>
    </w:p>
    <w:p w:rsidR="00E05F56" w:rsidRPr="008762D3" w:rsidRDefault="00E05F56" w:rsidP="008762D3">
      <w:pPr>
        <w:spacing w:line="360" w:lineRule="auto"/>
        <w:ind w:firstLine="709"/>
        <w:jc w:val="both"/>
        <w:rPr>
          <w:sz w:val="28"/>
          <w:szCs w:val="28"/>
        </w:rPr>
      </w:pPr>
      <w:r w:rsidRPr="008762D3">
        <w:rPr>
          <w:sz w:val="28"/>
          <w:szCs w:val="28"/>
        </w:rPr>
        <w:t>Аудиторская организация должна начинать планировать аудит затрат до написания письма-обязательства и до заключения договора со строительной организацией</w:t>
      </w:r>
      <w:r w:rsidR="00C06136" w:rsidRPr="008762D3">
        <w:rPr>
          <w:sz w:val="28"/>
          <w:szCs w:val="28"/>
        </w:rPr>
        <w:t xml:space="preserve"> о проведении аудита</w:t>
      </w:r>
      <w:r w:rsidR="00C53165" w:rsidRPr="008762D3">
        <w:rPr>
          <w:color w:val="FF0000"/>
          <w:sz w:val="28"/>
          <w:szCs w:val="28"/>
        </w:rPr>
        <w:t xml:space="preserve"> </w:t>
      </w:r>
    </w:p>
    <w:p w:rsidR="00FD5AF4" w:rsidRPr="008762D3" w:rsidRDefault="00FD5AF4" w:rsidP="008762D3">
      <w:pPr>
        <w:spacing w:line="360" w:lineRule="auto"/>
        <w:ind w:firstLine="709"/>
        <w:jc w:val="both"/>
        <w:rPr>
          <w:sz w:val="28"/>
          <w:szCs w:val="28"/>
        </w:rPr>
      </w:pPr>
      <w:r w:rsidRPr="008762D3">
        <w:rPr>
          <w:sz w:val="28"/>
          <w:szCs w:val="28"/>
        </w:rPr>
        <w:t>Планирование аудита включает в себя следующие основные этапы:</w:t>
      </w:r>
    </w:p>
    <w:p w:rsidR="00FD5AF4" w:rsidRPr="008762D3" w:rsidRDefault="00FD5AF4" w:rsidP="008762D3">
      <w:pPr>
        <w:numPr>
          <w:ilvl w:val="0"/>
          <w:numId w:val="34"/>
        </w:numPr>
        <w:spacing w:line="360" w:lineRule="auto"/>
        <w:ind w:left="0" w:firstLine="709"/>
        <w:jc w:val="both"/>
        <w:rPr>
          <w:sz w:val="28"/>
          <w:szCs w:val="28"/>
        </w:rPr>
      </w:pPr>
      <w:r w:rsidRPr="008762D3">
        <w:rPr>
          <w:sz w:val="28"/>
          <w:szCs w:val="28"/>
        </w:rPr>
        <w:t>Предварительное планирование аудита</w:t>
      </w:r>
      <w:r w:rsidRPr="008762D3">
        <w:rPr>
          <w:sz w:val="28"/>
          <w:szCs w:val="28"/>
          <w:lang w:val="en-US"/>
        </w:rPr>
        <w:t>;</w:t>
      </w:r>
    </w:p>
    <w:p w:rsidR="00FD5AF4" w:rsidRPr="008762D3" w:rsidRDefault="00FD5AF4" w:rsidP="008762D3">
      <w:pPr>
        <w:numPr>
          <w:ilvl w:val="0"/>
          <w:numId w:val="34"/>
        </w:numPr>
        <w:spacing w:line="360" w:lineRule="auto"/>
        <w:ind w:left="0" w:firstLine="709"/>
        <w:jc w:val="both"/>
        <w:rPr>
          <w:sz w:val="28"/>
          <w:szCs w:val="28"/>
        </w:rPr>
      </w:pPr>
      <w:r w:rsidRPr="008762D3">
        <w:rPr>
          <w:sz w:val="28"/>
          <w:szCs w:val="28"/>
        </w:rPr>
        <w:t>Подготовка и составление общего плана аудита;</w:t>
      </w:r>
    </w:p>
    <w:p w:rsidR="00FD5AF4" w:rsidRPr="008762D3" w:rsidRDefault="00FD5AF4" w:rsidP="008762D3">
      <w:pPr>
        <w:numPr>
          <w:ilvl w:val="0"/>
          <w:numId w:val="34"/>
        </w:numPr>
        <w:spacing w:line="360" w:lineRule="auto"/>
        <w:ind w:left="0" w:firstLine="709"/>
        <w:jc w:val="both"/>
        <w:rPr>
          <w:sz w:val="28"/>
          <w:szCs w:val="28"/>
        </w:rPr>
      </w:pPr>
      <w:r w:rsidRPr="008762D3">
        <w:rPr>
          <w:sz w:val="28"/>
          <w:szCs w:val="28"/>
        </w:rPr>
        <w:t>Подготовка и составление программы аудита.</w:t>
      </w:r>
    </w:p>
    <w:p w:rsidR="00FD5AF4" w:rsidRPr="008762D3" w:rsidRDefault="00FD5AF4" w:rsidP="008762D3">
      <w:pPr>
        <w:spacing w:line="360" w:lineRule="auto"/>
        <w:ind w:firstLine="709"/>
        <w:jc w:val="both"/>
        <w:rPr>
          <w:sz w:val="28"/>
          <w:szCs w:val="28"/>
        </w:rPr>
      </w:pPr>
      <w:r w:rsidRPr="008762D3">
        <w:rPr>
          <w:sz w:val="28"/>
          <w:szCs w:val="28"/>
        </w:rPr>
        <w:t>На этапе предварительного планирования аудитор должен ознакомиться с финансово-хозяйственной деятельностью экономического субъекта и иметь информацию:</w:t>
      </w:r>
    </w:p>
    <w:p w:rsidR="00FD5AF4" w:rsidRPr="008762D3" w:rsidRDefault="00FD5AF4" w:rsidP="008762D3">
      <w:pPr>
        <w:numPr>
          <w:ilvl w:val="1"/>
          <w:numId w:val="34"/>
        </w:numPr>
        <w:tabs>
          <w:tab w:val="clear" w:pos="2160"/>
        </w:tabs>
        <w:spacing w:line="360" w:lineRule="auto"/>
        <w:ind w:left="0" w:firstLine="709"/>
        <w:jc w:val="both"/>
        <w:rPr>
          <w:sz w:val="28"/>
          <w:szCs w:val="28"/>
        </w:rPr>
      </w:pPr>
      <w:r w:rsidRPr="008762D3">
        <w:rPr>
          <w:sz w:val="28"/>
          <w:szCs w:val="28"/>
        </w:rPr>
        <w:t>О внешних факторах, влияющих на хозяйственную деятельность экономического субъекта, отражающих экономическую ситуацию в стране (регионе) в целом и ее отраслевые особенности;</w:t>
      </w:r>
    </w:p>
    <w:p w:rsidR="00FD5AF4" w:rsidRPr="008762D3" w:rsidRDefault="00FD5AF4" w:rsidP="008762D3">
      <w:pPr>
        <w:numPr>
          <w:ilvl w:val="1"/>
          <w:numId w:val="34"/>
        </w:numPr>
        <w:tabs>
          <w:tab w:val="clear" w:pos="2160"/>
        </w:tabs>
        <w:spacing w:line="360" w:lineRule="auto"/>
        <w:ind w:left="0" w:firstLine="709"/>
        <w:jc w:val="both"/>
        <w:rPr>
          <w:sz w:val="28"/>
          <w:szCs w:val="28"/>
        </w:rPr>
      </w:pPr>
      <w:r w:rsidRPr="008762D3">
        <w:rPr>
          <w:sz w:val="28"/>
          <w:szCs w:val="28"/>
        </w:rPr>
        <w:t>О внутренних факторах, влияющих на хозяйственную деятельность экономического субъекта, связанных с его индивидуальными особенностями.</w:t>
      </w:r>
    </w:p>
    <w:p w:rsidR="00FD5AF4" w:rsidRPr="008762D3" w:rsidRDefault="00FD5AF4" w:rsidP="008762D3">
      <w:pPr>
        <w:spacing w:line="360" w:lineRule="auto"/>
        <w:ind w:firstLine="709"/>
        <w:jc w:val="both"/>
        <w:rPr>
          <w:sz w:val="28"/>
          <w:szCs w:val="28"/>
        </w:rPr>
      </w:pPr>
      <w:r w:rsidRPr="008762D3">
        <w:rPr>
          <w:sz w:val="28"/>
          <w:szCs w:val="28"/>
        </w:rPr>
        <w:t>Аудитору также следует ознакомиться с организационно-управленческой структурой экономического субъекта; видами производственной деятельности; технологическ</w:t>
      </w:r>
      <w:r w:rsidR="00AB1264" w:rsidRPr="008762D3">
        <w:rPr>
          <w:sz w:val="28"/>
          <w:szCs w:val="28"/>
        </w:rPr>
        <w:t>ими особенностями производства СМР</w:t>
      </w:r>
      <w:r w:rsidRPr="008762D3">
        <w:rPr>
          <w:sz w:val="28"/>
          <w:szCs w:val="28"/>
        </w:rPr>
        <w:t>; уровнем рентабельности; порядком распределения чистой прибыли; существованием дочерних и зависимых организаций; организованной экономическим субъектом системой внутреннего контроля.</w:t>
      </w:r>
    </w:p>
    <w:p w:rsidR="00FD5AF4" w:rsidRPr="008762D3" w:rsidRDefault="00FD5AF4" w:rsidP="008762D3">
      <w:pPr>
        <w:spacing w:line="360" w:lineRule="auto"/>
        <w:ind w:firstLine="709"/>
        <w:jc w:val="both"/>
        <w:rPr>
          <w:sz w:val="28"/>
          <w:szCs w:val="28"/>
        </w:rPr>
      </w:pPr>
      <w:r w:rsidRPr="008762D3">
        <w:rPr>
          <w:sz w:val="28"/>
          <w:szCs w:val="28"/>
        </w:rPr>
        <w:t>Источниками получения информации об организации для аудитора должны являться: устав, документы, регламентирующие учетную политику экономического субъекта и внесение изменений в нее, бухгалтерская отчетность, контракты, договоры, соглашения организации, внутренние отчеты аудиторов, консультантов, материалов проверок налоговых органов и др.</w:t>
      </w:r>
    </w:p>
    <w:p w:rsidR="00FD5AF4" w:rsidRPr="008762D3" w:rsidRDefault="00FD5AF4" w:rsidP="008762D3">
      <w:pPr>
        <w:spacing w:line="360" w:lineRule="auto"/>
        <w:ind w:firstLine="709"/>
        <w:jc w:val="both"/>
        <w:rPr>
          <w:sz w:val="28"/>
          <w:szCs w:val="28"/>
        </w:rPr>
      </w:pPr>
      <w:r w:rsidRPr="008762D3">
        <w:rPr>
          <w:sz w:val="28"/>
          <w:szCs w:val="28"/>
        </w:rPr>
        <w:t>На этапе предварительного планирования аудиторская организация оценивает возможность проведения аудита. В случае, если аудиторская организация считает возможным проведение аудита, она переходит к формированию штата для проведения аудита и заключает договор с экономическим субъектом.</w:t>
      </w:r>
    </w:p>
    <w:p w:rsidR="00FD5AF4" w:rsidRPr="008762D3" w:rsidRDefault="00FD5AF4" w:rsidP="008762D3">
      <w:pPr>
        <w:spacing w:line="360" w:lineRule="auto"/>
        <w:ind w:firstLine="709"/>
        <w:jc w:val="both"/>
        <w:rPr>
          <w:sz w:val="28"/>
          <w:szCs w:val="28"/>
        </w:rPr>
      </w:pPr>
      <w:r w:rsidRPr="008762D3">
        <w:rPr>
          <w:sz w:val="28"/>
          <w:szCs w:val="28"/>
        </w:rPr>
        <w:t>Аудитору необходимо составить и документально оформить общий план аудита, описав в нем предполагаемые объем и порядок проведения аудиторской проверки. Общий план должен служить руководством в осуществлении программы аудита.</w:t>
      </w:r>
    </w:p>
    <w:p w:rsidR="00FD5AF4" w:rsidRPr="008762D3" w:rsidRDefault="00FD5AF4" w:rsidP="008762D3">
      <w:pPr>
        <w:spacing w:line="360" w:lineRule="auto"/>
        <w:ind w:firstLine="709"/>
        <w:jc w:val="both"/>
        <w:rPr>
          <w:sz w:val="28"/>
          <w:szCs w:val="28"/>
        </w:rPr>
      </w:pPr>
      <w:r w:rsidRPr="008762D3">
        <w:rPr>
          <w:sz w:val="28"/>
          <w:szCs w:val="28"/>
        </w:rPr>
        <w:t>В общем плане аудиторская организация должна предусмотреть сроки проведения аудита и составить график проведения аудита, подготовки отчета (письменной информации руководству экономического субъекта) и аудиторского заключения.</w:t>
      </w:r>
    </w:p>
    <w:p w:rsidR="00FD5AF4" w:rsidRPr="008762D3" w:rsidRDefault="00FD5AF4" w:rsidP="008762D3">
      <w:pPr>
        <w:spacing w:line="360" w:lineRule="auto"/>
        <w:ind w:firstLine="709"/>
        <w:jc w:val="both"/>
        <w:rPr>
          <w:sz w:val="28"/>
          <w:szCs w:val="28"/>
        </w:rPr>
      </w:pPr>
      <w:r w:rsidRPr="008762D3">
        <w:rPr>
          <w:sz w:val="28"/>
          <w:szCs w:val="28"/>
        </w:rPr>
        <w:t>В процессе подготовки общего плана и программы аудита дается предварительная оценка эффективности системы внутреннего контроля на предприятии, устанавливается приемлемый уровень существенности и аудиторского риска, позволяющий считать бухгалтерскую отчетность достоверной, выявляются значимые для аудита области, намечается объем и последовательность выполнения аудиторских процедур, выбираются методики контроля.</w:t>
      </w:r>
    </w:p>
    <w:p w:rsidR="00FD5AF4" w:rsidRPr="008762D3" w:rsidRDefault="00FD5AF4" w:rsidP="008762D3">
      <w:pPr>
        <w:spacing w:line="360" w:lineRule="auto"/>
        <w:ind w:firstLine="709"/>
        <w:jc w:val="both"/>
        <w:rPr>
          <w:sz w:val="28"/>
          <w:szCs w:val="28"/>
        </w:rPr>
      </w:pPr>
      <w:r w:rsidRPr="008762D3">
        <w:rPr>
          <w:sz w:val="28"/>
          <w:szCs w:val="28"/>
        </w:rPr>
        <w:t>Общий план включает следующие показатели: наименование аудируемого лица, период аудита, состав аудиторской группы, руководитель аудиторской группы, количество человеко-часов, необходимых для проведения проверки, планируемый уровень существенности, планируемый аудиторский риск, а также таблица с графами: планируемые виды работ, период проведения, исполнитель, примечания.</w:t>
      </w:r>
    </w:p>
    <w:p w:rsidR="00FD5AF4" w:rsidRPr="008762D3" w:rsidRDefault="00FD5AF4" w:rsidP="008762D3">
      <w:pPr>
        <w:spacing w:line="360" w:lineRule="auto"/>
        <w:ind w:firstLine="709"/>
        <w:jc w:val="both"/>
        <w:rPr>
          <w:sz w:val="28"/>
          <w:szCs w:val="28"/>
        </w:rPr>
      </w:pPr>
      <w:r w:rsidRPr="008762D3">
        <w:rPr>
          <w:sz w:val="28"/>
          <w:szCs w:val="28"/>
        </w:rPr>
        <w:t>Аудитор вправе обсуждать отдельные разделы общего плана аудита и определенные аудиторские процедуры с работниками аудируемого лица. При этом аудитор несет ответственность за разработку общего плана и программы аудита.</w:t>
      </w:r>
    </w:p>
    <w:p w:rsidR="00FD5AF4" w:rsidRPr="008762D3" w:rsidRDefault="00FD5AF4" w:rsidP="008762D3">
      <w:pPr>
        <w:spacing w:line="360" w:lineRule="auto"/>
        <w:ind w:firstLine="709"/>
        <w:jc w:val="both"/>
        <w:rPr>
          <w:sz w:val="28"/>
          <w:szCs w:val="28"/>
        </w:rPr>
      </w:pPr>
      <w:r w:rsidRPr="008762D3">
        <w:rPr>
          <w:sz w:val="28"/>
          <w:szCs w:val="28"/>
        </w:rPr>
        <w:t>На базе общего плана аудита разрабатывают программу аудита, являющуюся набором инструкций для аудитора, выполняющего проверку, а также средством контроля и проверки надлежащего выполнения работы. Программа аудита определяет временные рамки и объем запланированных аудиторских процедур, необходимых для осуществления общего плана аудита. Она является развитием общего плана аудита и представляет собой детальный перечень содержания аудиторских процедур.</w:t>
      </w:r>
    </w:p>
    <w:p w:rsidR="00FD5AF4" w:rsidRPr="005C7743" w:rsidRDefault="00FD5AF4" w:rsidP="008762D3">
      <w:pPr>
        <w:spacing w:line="360" w:lineRule="auto"/>
        <w:ind w:firstLine="709"/>
        <w:jc w:val="both"/>
        <w:rPr>
          <w:sz w:val="28"/>
          <w:szCs w:val="28"/>
        </w:rPr>
      </w:pPr>
      <w:r w:rsidRPr="008762D3">
        <w:rPr>
          <w:sz w:val="28"/>
          <w:szCs w:val="28"/>
        </w:rPr>
        <w:t>Общий</w:t>
      </w:r>
      <w:r w:rsidR="00C158EF" w:rsidRPr="008762D3">
        <w:rPr>
          <w:sz w:val="28"/>
          <w:szCs w:val="28"/>
        </w:rPr>
        <w:t xml:space="preserve"> план и программа аудита должны, по мере необходимости, уточняться</w:t>
      </w:r>
      <w:r w:rsidRPr="008762D3">
        <w:rPr>
          <w:sz w:val="28"/>
          <w:szCs w:val="28"/>
        </w:rPr>
        <w:t xml:space="preserve"> и пересматриваться в ходе аудита</w:t>
      </w:r>
      <w:r w:rsidR="001F341D" w:rsidRPr="008762D3">
        <w:rPr>
          <w:sz w:val="28"/>
          <w:szCs w:val="28"/>
        </w:rPr>
        <w:t xml:space="preserve"> затрат на производство СМР</w:t>
      </w:r>
      <w:r w:rsidRPr="008762D3">
        <w:rPr>
          <w:sz w:val="28"/>
          <w:szCs w:val="28"/>
        </w:rPr>
        <w:t xml:space="preserve">, причины внесения значительных изменений в общий план и программу аудита должны быть документально зафиксированы </w:t>
      </w:r>
      <w:r w:rsidR="005C3CC4" w:rsidRPr="008762D3">
        <w:rPr>
          <w:sz w:val="28"/>
          <w:szCs w:val="28"/>
        </w:rPr>
        <w:t>[7</w:t>
      </w:r>
      <w:r w:rsidRPr="008762D3">
        <w:rPr>
          <w:sz w:val="28"/>
          <w:szCs w:val="28"/>
        </w:rPr>
        <w:t>, с.114]</w:t>
      </w:r>
      <w:r w:rsidR="005C3CC4" w:rsidRPr="008762D3">
        <w:rPr>
          <w:sz w:val="28"/>
          <w:szCs w:val="28"/>
        </w:rPr>
        <w:t>.</w:t>
      </w:r>
    </w:p>
    <w:p w:rsidR="00B11D53" w:rsidRPr="008762D3" w:rsidRDefault="00B11D53" w:rsidP="008762D3">
      <w:pPr>
        <w:spacing w:line="360" w:lineRule="auto"/>
        <w:ind w:firstLine="709"/>
        <w:jc w:val="both"/>
        <w:rPr>
          <w:sz w:val="28"/>
          <w:szCs w:val="28"/>
        </w:rPr>
      </w:pPr>
      <w:r w:rsidRPr="008762D3">
        <w:rPr>
          <w:sz w:val="28"/>
          <w:szCs w:val="28"/>
        </w:rPr>
        <w:t>Общий план аудита затрат</w:t>
      </w:r>
      <w:r w:rsidR="008762D3">
        <w:rPr>
          <w:sz w:val="28"/>
          <w:szCs w:val="28"/>
        </w:rPr>
        <w:t xml:space="preserve"> </w:t>
      </w:r>
      <w:r w:rsidRPr="008762D3">
        <w:rPr>
          <w:sz w:val="28"/>
          <w:szCs w:val="28"/>
        </w:rPr>
        <w:t>представлен в приложении</w:t>
      </w:r>
      <w:r w:rsidR="00275CFD" w:rsidRPr="008762D3">
        <w:rPr>
          <w:sz w:val="28"/>
          <w:szCs w:val="28"/>
        </w:rPr>
        <w:t xml:space="preserve"> </w:t>
      </w:r>
      <w:r w:rsidR="0048016A" w:rsidRPr="008762D3">
        <w:rPr>
          <w:sz w:val="28"/>
          <w:szCs w:val="28"/>
        </w:rPr>
        <w:t>2</w:t>
      </w:r>
      <w:r w:rsidRPr="008762D3">
        <w:rPr>
          <w:sz w:val="28"/>
          <w:szCs w:val="28"/>
        </w:rPr>
        <w:t>. Примерный перечень аудиторских процедур по аудиту расходов в строительстве приведен в приложении</w:t>
      </w:r>
      <w:r w:rsidR="00275CFD" w:rsidRPr="008762D3">
        <w:rPr>
          <w:sz w:val="28"/>
          <w:szCs w:val="28"/>
        </w:rPr>
        <w:t xml:space="preserve"> </w:t>
      </w:r>
      <w:r w:rsidR="0048016A" w:rsidRPr="008762D3">
        <w:rPr>
          <w:sz w:val="28"/>
          <w:szCs w:val="28"/>
        </w:rPr>
        <w:t>3</w:t>
      </w:r>
      <w:r w:rsidRPr="008762D3">
        <w:rPr>
          <w:sz w:val="28"/>
          <w:szCs w:val="28"/>
        </w:rPr>
        <w:t>.</w:t>
      </w:r>
    </w:p>
    <w:p w:rsidR="00E015E9" w:rsidRPr="008762D3" w:rsidRDefault="00E015E9" w:rsidP="008762D3">
      <w:pPr>
        <w:spacing w:line="360" w:lineRule="auto"/>
        <w:ind w:firstLine="709"/>
        <w:jc w:val="both"/>
        <w:rPr>
          <w:sz w:val="28"/>
          <w:szCs w:val="28"/>
        </w:rPr>
      </w:pPr>
      <w:r w:rsidRPr="008762D3">
        <w:rPr>
          <w:sz w:val="28"/>
          <w:szCs w:val="28"/>
        </w:rPr>
        <w:t>В процессе планирования аудиторы обязаны оценить уровень существенности.</w:t>
      </w:r>
    </w:p>
    <w:p w:rsidR="00E015E9" w:rsidRPr="008762D3" w:rsidRDefault="00E015E9" w:rsidP="008762D3">
      <w:pPr>
        <w:spacing w:line="360" w:lineRule="auto"/>
        <w:ind w:firstLine="709"/>
        <w:jc w:val="both"/>
        <w:rPr>
          <w:sz w:val="28"/>
          <w:szCs w:val="28"/>
        </w:rPr>
      </w:pPr>
      <w:r w:rsidRPr="008762D3">
        <w:rPr>
          <w:sz w:val="28"/>
          <w:szCs w:val="28"/>
        </w:rPr>
        <w:t>Под уровнем существенности понимают максимально допустимый размер ошибки (искажения) в отчетности проверяемого субъекта, который не введет пользователя отчетности в заблуждение относительно интересующей его информации.</w:t>
      </w:r>
    </w:p>
    <w:p w:rsidR="00126F7E" w:rsidRPr="008762D3" w:rsidRDefault="00126F7E" w:rsidP="008762D3">
      <w:pPr>
        <w:spacing w:line="360" w:lineRule="auto"/>
        <w:ind w:firstLine="709"/>
        <w:jc w:val="both"/>
        <w:rPr>
          <w:sz w:val="28"/>
          <w:szCs w:val="28"/>
        </w:rPr>
      </w:pPr>
      <w:r w:rsidRPr="008762D3">
        <w:rPr>
          <w:sz w:val="28"/>
          <w:szCs w:val="28"/>
        </w:rPr>
        <w:t>Различают три основных уровня существенности (материальности).</w:t>
      </w:r>
    </w:p>
    <w:p w:rsidR="00126F7E" w:rsidRPr="008762D3" w:rsidRDefault="00126F7E" w:rsidP="008762D3">
      <w:pPr>
        <w:spacing w:line="360" w:lineRule="auto"/>
        <w:ind w:firstLine="709"/>
        <w:jc w:val="both"/>
        <w:rPr>
          <w:sz w:val="28"/>
          <w:szCs w:val="28"/>
        </w:rPr>
      </w:pPr>
      <w:r w:rsidRPr="008762D3">
        <w:rPr>
          <w:sz w:val="28"/>
          <w:szCs w:val="28"/>
        </w:rPr>
        <w:t>К первому уровню относятся ошибки и пропуски, суммы которых так малы и по своему содержанию так незначительны, что никак не могут повлиять на решение пользователя данной отчетности. Такие ошибки и пропуски считаются нематериальными (непринципиальными, несущественными).</w:t>
      </w:r>
    </w:p>
    <w:p w:rsidR="00BD38B4" w:rsidRPr="008762D3" w:rsidRDefault="00BD38B4" w:rsidP="008762D3">
      <w:pPr>
        <w:spacing w:line="360" w:lineRule="auto"/>
        <w:ind w:firstLine="709"/>
        <w:jc w:val="both"/>
        <w:rPr>
          <w:sz w:val="28"/>
          <w:szCs w:val="28"/>
        </w:rPr>
      </w:pPr>
      <w:r w:rsidRPr="008762D3">
        <w:rPr>
          <w:sz w:val="28"/>
          <w:szCs w:val="28"/>
        </w:rPr>
        <w:t>Ко второму уровню относятся материальные ошибки и пропуски, влияющие на принятие пользователем тех или иных решений. Но</w:t>
      </w:r>
      <w:r w:rsidR="00B64F76" w:rsidRPr="008762D3">
        <w:rPr>
          <w:sz w:val="28"/>
          <w:szCs w:val="28"/>
        </w:rPr>
        <w:t>,</w:t>
      </w:r>
      <w:r w:rsidRPr="008762D3">
        <w:rPr>
          <w:sz w:val="28"/>
          <w:szCs w:val="28"/>
        </w:rPr>
        <w:t xml:space="preserve"> несмотря на это, внешняя отчетность в целом объективно отражает реальную действительность и является полезной</w:t>
      </w:r>
      <w:r w:rsidR="00B64F76" w:rsidRPr="008762D3">
        <w:rPr>
          <w:sz w:val="28"/>
          <w:szCs w:val="28"/>
        </w:rPr>
        <w:t>.</w:t>
      </w:r>
    </w:p>
    <w:p w:rsidR="00B64F76" w:rsidRPr="008762D3" w:rsidRDefault="00A32ED0" w:rsidP="008762D3">
      <w:pPr>
        <w:spacing w:line="360" w:lineRule="auto"/>
        <w:ind w:firstLine="709"/>
        <w:jc w:val="both"/>
        <w:rPr>
          <w:sz w:val="28"/>
          <w:szCs w:val="28"/>
        </w:rPr>
      </w:pPr>
      <w:r w:rsidRPr="008762D3">
        <w:rPr>
          <w:sz w:val="28"/>
          <w:szCs w:val="28"/>
        </w:rPr>
        <w:t>К третьему уровню материальности относятся такие ошибки и пропуски в учете и внешней отчетности, которые ставят под вопрос достоверность и объективность всей отчетной информации в целом. Полагаясь на такую искаженную информацию, пользователи могут принять в корне неправильное решение.</w:t>
      </w:r>
    </w:p>
    <w:p w:rsidR="007A23DF" w:rsidRPr="008762D3" w:rsidRDefault="007A23DF" w:rsidP="008762D3">
      <w:pPr>
        <w:spacing w:line="360" w:lineRule="auto"/>
        <w:ind w:firstLine="709"/>
        <w:jc w:val="both"/>
        <w:rPr>
          <w:sz w:val="28"/>
          <w:szCs w:val="28"/>
        </w:rPr>
      </w:pPr>
      <w:r w:rsidRPr="008762D3">
        <w:rPr>
          <w:sz w:val="28"/>
          <w:szCs w:val="28"/>
        </w:rPr>
        <w:t>Оценивая, действительно ли ошибка относиться к третьему уровню материальности, аудитор, прежде всего, анализирует степень ее влияния на другие элементы отчетности.</w:t>
      </w:r>
    </w:p>
    <w:p w:rsidR="00A32E98" w:rsidRPr="008762D3" w:rsidRDefault="00A32E98" w:rsidP="008762D3">
      <w:pPr>
        <w:spacing w:line="360" w:lineRule="auto"/>
        <w:ind w:firstLine="709"/>
        <w:jc w:val="both"/>
        <w:rPr>
          <w:sz w:val="28"/>
          <w:szCs w:val="28"/>
        </w:rPr>
      </w:pPr>
      <w:r w:rsidRPr="008762D3">
        <w:rPr>
          <w:sz w:val="28"/>
          <w:szCs w:val="28"/>
        </w:rPr>
        <w:t>Установив третью степень материальности ошибок и пропусков,</w:t>
      </w:r>
      <w:r w:rsidR="0062373F" w:rsidRPr="008762D3">
        <w:rPr>
          <w:sz w:val="28"/>
          <w:szCs w:val="28"/>
        </w:rPr>
        <w:t xml:space="preserve"> аудитор высказывает в своем заключении неблагоприятное (отрицательное) мнение о состоянии учета и отчетности строительной фирмы с подробным описанием обнаруженных фактов.</w:t>
      </w:r>
    </w:p>
    <w:p w:rsidR="00E015E9" w:rsidRPr="008762D3" w:rsidRDefault="00E015E9" w:rsidP="008762D3">
      <w:pPr>
        <w:spacing w:line="360" w:lineRule="auto"/>
        <w:ind w:firstLine="709"/>
        <w:jc w:val="both"/>
        <w:rPr>
          <w:sz w:val="28"/>
          <w:szCs w:val="28"/>
        </w:rPr>
      </w:pPr>
      <w:r w:rsidRPr="008762D3">
        <w:rPr>
          <w:sz w:val="28"/>
          <w:szCs w:val="28"/>
        </w:rPr>
        <w:t>При расчете уровня существенности аудитору следует выбрать показатели бухгалтерской отчетности («базовые показатели») и установить уровень существенности для каждого из них.</w:t>
      </w:r>
    </w:p>
    <w:p w:rsidR="00E015E9" w:rsidRPr="005C7743" w:rsidRDefault="00E015E9" w:rsidP="008762D3">
      <w:pPr>
        <w:spacing w:line="360" w:lineRule="auto"/>
        <w:ind w:firstLine="709"/>
        <w:jc w:val="both"/>
        <w:rPr>
          <w:sz w:val="28"/>
          <w:szCs w:val="28"/>
        </w:rPr>
      </w:pPr>
      <w:r w:rsidRPr="008762D3">
        <w:rPr>
          <w:sz w:val="28"/>
          <w:szCs w:val="28"/>
        </w:rPr>
        <w:t>Процедура нахождения уровня существенности, все арифметические расчеты, усреднения, округления и причины, на основании которых аудитор исключил какие-либо значения из расчетов, должны быть отражены в рабочей документации проверки. Конкретное значение уровня существенности должно быть одобрено по окончании этапа планирования аудита руководителем аудиторской проверки. Аудитор в случае обстоятельств, которые станут известны ему по ходу проверки, имеет право скорректировать</w:t>
      </w:r>
      <w:r w:rsidR="00F06A64" w:rsidRPr="008762D3">
        <w:rPr>
          <w:sz w:val="28"/>
          <w:szCs w:val="28"/>
        </w:rPr>
        <w:t xml:space="preserve"> значение уровня существенности</w:t>
      </w:r>
      <w:r w:rsidR="00BE5E0A" w:rsidRPr="008762D3">
        <w:rPr>
          <w:sz w:val="28"/>
          <w:szCs w:val="28"/>
        </w:rPr>
        <w:t>.</w:t>
      </w:r>
    </w:p>
    <w:p w:rsidR="00BF1D7E" w:rsidRPr="008762D3" w:rsidRDefault="00BF1D7E" w:rsidP="008762D3">
      <w:pPr>
        <w:spacing w:line="360" w:lineRule="auto"/>
        <w:ind w:firstLine="709"/>
        <w:jc w:val="both"/>
        <w:rPr>
          <w:sz w:val="28"/>
          <w:szCs w:val="28"/>
        </w:rPr>
      </w:pPr>
      <w:r w:rsidRPr="008762D3">
        <w:rPr>
          <w:sz w:val="28"/>
          <w:szCs w:val="28"/>
        </w:rPr>
        <w:t>Расчет уровня существенности</w:t>
      </w:r>
      <w:r w:rsidR="00CE6816" w:rsidRPr="008762D3">
        <w:rPr>
          <w:sz w:val="28"/>
          <w:szCs w:val="28"/>
        </w:rPr>
        <w:t xml:space="preserve"> на условно</w:t>
      </w:r>
      <w:r w:rsidR="00ED7FDD" w:rsidRPr="008762D3">
        <w:rPr>
          <w:sz w:val="28"/>
          <w:szCs w:val="28"/>
        </w:rPr>
        <w:t>м примере приведен в приложении</w:t>
      </w:r>
      <w:r w:rsidR="0048016A" w:rsidRPr="008762D3">
        <w:rPr>
          <w:sz w:val="28"/>
          <w:szCs w:val="28"/>
        </w:rPr>
        <w:t xml:space="preserve"> 4</w:t>
      </w:r>
      <w:r w:rsidRPr="008762D3">
        <w:rPr>
          <w:sz w:val="28"/>
          <w:szCs w:val="28"/>
        </w:rPr>
        <w:t>.</w:t>
      </w:r>
    </w:p>
    <w:p w:rsidR="00BF1D7E" w:rsidRPr="008762D3" w:rsidRDefault="00BF1D7E" w:rsidP="008762D3">
      <w:pPr>
        <w:spacing w:line="360" w:lineRule="auto"/>
        <w:ind w:firstLine="709"/>
        <w:jc w:val="both"/>
        <w:rPr>
          <w:sz w:val="28"/>
          <w:szCs w:val="28"/>
        </w:rPr>
      </w:pPr>
      <w:r w:rsidRPr="008762D3">
        <w:rPr>
          <w:sz w:val="28"/>
          <w:szCs w:val="28"/>
        </w:rPr>
        <w:t>Аудиторы в процессе проведения аудита</w:t>
      </w:r>
      <w:r w:rsidR="008762D3">
        <w:rPr>
          <w:sz w:val="28"/>
          <w:szCs w:val="28"/>
        </w:rPr>
        <w:t xml:space="preserve"> </w:t>
      </w:r>
      <w:r w:rsidR="00A9389C" w:rsidRPr="008762D3">
        <w:rPr>
          <w:sz w:val="28"/>
          <w:szCs w:val="28"/>
        </w:rPr>
        <w:t xml:space="preserve">затрат </w:t>
      </w:r>
      <w:r w:rsidRPr="008762D3">
        <w:rPr>
          <w:sz w:val="28"/>
          <w:szCs w:val="28"/>
        </w:rPr>
        <w:t>обязаны оценить аудиторский риск и его взаимосвязь с уровнем существенности.</w:t>
      </w:r>
    </w:p>
    <w:p w:rsidR="00BF1D7E" w:rsidRPr="008762D3" w:rsidRDefault="00BF1D7E" w:rsidP="008762D3">
      <w:pPr>
        <w:spacing w:line="360" w:lineRule="auto"/>
        <w:ind w:firstLine="709"/>
        <w:jc w:val="both"/>
        <w:rPr>
          <w:sz w:val="28"/>
          <w:szCs w:val="28"/>
        </w:rPr>
      </w:pPr>
      <w:r w:rsidRPr="008762D3">
        <w:rPr>
          <w:sz w:val="28"/>
          <w:szCs w:val="28"/>
        </w:rPr>
        <w:t>Согласно Федеральному правилу (стандарту) аудиторской деятельности Оценка аудиторских рисков и внутренний контроль, осуществляемый аудируемым лицом» №8</w:t>
      </w:r>
      <w:r w:rsidR="008762D3">
        <w:rPr>
          <w:sz w:val="28"/>
          <w:szCs w:val="28"/>
        </w:rPr>
        <w:t xml:space="preserve"> </w:t>
      </w:r>
      <w:r w:rsidRPr="008762D3">
        <w:rPr>
          <w:sz w:val="28"/>
          <w:szCs w:val="28"/>
        </w:rPr>
        <w:t>аудиторский риск – риск выражения аудитором ошибочного аудиторского мнения в случае, когда в финансовой (бухгалтерской) отчетности содержаться существенные искажения. Обычно его оценивают как высокий, средний и низкий или в процентах. Аудиторский</w:t>
      </w:r>
      <w:r w:rsidR="008762D3">
        <w:rPr>
          <w:sz w:val="28"/>
          <w:szCs w:val="28"/>
        </w:rPr>
        <w:t xml:space="preserve"> </w:t>
      </w:r>
      <w:r w:rsidRPr="008762D3">
        <w:rPr>
          <w:sz w:val="28"/>
          <w:szCs w:val="28"/>
        </w:rPr>
        <w:t>риск</w:t>
      </w:r>
      <w:r w:rsidR="008762D3">
        <w:rPr>
          <w:sz w:val="28"/>
          <w:szCs w:val="28"/>
        </w:rPr>
        <w:t xml:space="preserve"> </w:t>
      </w:r>
      <w:r w:rsidRPr="008762D3">
        <w:rPr>
          <w:sz w:val="28"/>
          <w:szCs w:val="28"/>
        </w:rPr>
        <w:t>включает три составные части: неотъемлемый риск, риск средств контроля и риск необнаружения.</w:t>
      </w:r>
    </w:p>
    <w:p w:rsidR="00BF1D7E" w:rsidRPr="008762D3" w:rsidRDefault="00BF1D7E" w:rsidP="008762D3">
      <w:pPr>
        <w:spacing w:line="360" w:lineRule="auto"/>
        <w:ind w:firstLine="709"/>
        <w:jc w:val="both"/>
        <w:rPr>
          <w:sz w:val="28"/>
          <w:szCs w:val="28"/>
        </w:rPr>
      </w:pPr>
      <w:r w:rsidRPr="008762D3">
        <w:rPr>
          <w:sz w:val="28"/>
          <w:szCs w:val="28"/>
        </w:rPr>
        <w:t>Неотъемлемый риск (НР) означает подверженность остатков на счетах бухгалтерского учета искажениям, которые могут быть существенными при допущении отсутствия средств внутреннего контроля.</w:t>
      </w:r>
    </w:p>
    <w:p w:rsidR="00BF1D7E" w:rsidRPr="008762D3" w:rsidRDefault="00BF1D7E" w:rsidP="008762D3">
      <w:pPr>
        <w:spacing w:line="360" w:lineRule="auto"/>
        <w:ind w:firstLine="709"/>
        <w:jc w:val="both"/>
        <w:rPr>
          <w:sz w:val="28"/>
          <w:szCs w:val="28"/>
        </w:rPr>
      </w:pPr>
      <w:r w:rsidRPr="008762D3">
        <w:rPr>
          <w:sz w:val="28"/>
          <w:szCs w:val="28"/>
        </w:rPr>
        <w:t>Риск средств контроля (РСК) означает риск того, что искажения на счетах бухгалтерского учета или группы однотипных операций не будет своевременно предотвращено или обнаружено и исправлено с помощью систем бухгалтерского учета и внутреннего контроля.</w:t>
      </w:r>
    </w:p>
    <w:p w:rsidR="00BF1D7E" w:rsidRPr="008762D3" w:rsidRDefault="00BF1D7E" w:rsidP="008762D3">
      <w:pPr>
        <w:spacing w:line="360" w:lineRule="auto"/>
        <w:ind w:firstLine="709"/>
        <w:jc w:val="both"/>
        <w:rPr>
          <w:sz w:val="28"/>
          <w:szCs w:val="28"/>
        </w:rPr>
      </w:pPr>
      <w:r w:rsidRPr="008762D3">
        <w:rPr>
          <w:sz w:val="28"/>
          <w:szCs w:val="28"/>
        </w:rPr>
        <w:t>Риск необнаружения (РН) – риск того, что аудиторские процедуры не позволят обнаружить искажения на счетах бухгалтерского учета.</w:t>
      </w:r>
    </w:p>
    <w:p w:rsidR="00BF1D7E" w:rsidRPr="008762D3" w:rsidRDefault="00BF1D7E" w:rsidP="008762D3">
      <w:pPr>
        <w:spacing w:line="360" w:lineRule="auto"/>
        <w:ind w:firstLine="709"/>
        <w:jc w:val="both"/>
        <w:rPr>
          <w:sz w:val="28"/>
          <w:szCs w:val="28"/>
        </w:rPr>
      </w:pPr>
      <w:r w:rsidRPr="008762D3">
        <w:rPr>
          <w:sz w:val="28"/>
          <w:szCs w:val="28"/>
        </w:rPr>
        <w:t>Между риском необнаружения и информационной базой аудита существует обратная зависимость: уменьшение РН приводит к необходимости увеличения объемов данных для тестирования.</w:t>
      </w:r>
    </w:p>
    <w:p w:rsidR="00BF1D7E" w:rsidRPr="008762D3" w:rsidRDefault="00BF1D7E" w:rsidP="008762D3">
      <w:pPr>
        <w:spacing w:line="360" w:lineRule="auto"/>
        <w:ind w:firstLine="709"/>
        <w:jc w:val="both"/>
        <w:rPr>
          <w:sz w:val="28"/>
          <w:szCs w:val="28"/>
        </w:rPr>
      </w:pPr>
      <w:r w:rsidRPr="008762D3">
        <w:rPr>
          <w:sz w:val="28"/>
          <w:szCs w:val="28"/>
        </w:rPr>
        <w:t>Существует обратная зависимость между РН, с одной стороны, и совокупным уровнем НР и РСК, с другой стороны. Если НР и РСК высоки, то необходимо, чтобы приемлемый риск необнаружения был низким, что позволит снизить аудиторский риск до приемлемо низкого уровня. Если же, напротив, НР и РСК находятся на низком уровне, аудитор может принять более высокий РН и снизить аудиторский риск до приемлемо низкого уровня.</w:t>
      </w:r>
    </w:p>
    <w:p w:rsidR="00BF1D7E" w:rsidRPr="005C7743" w:rsidRDefault="00BF1D7E" w:rsidP="008762D3">
      <w:pPr>
        <w:spacing w:line="360" w:lineRule="auto"/>
        <w:ind w:firstLine="709"/>
        <w:jc w:val="both"/>
        <w:rPr>
          <w:sz w:val="28"/>
          <w:szCs w:val="28"/>
        </w:rPr>
      </w:pPr>
      <w:r w:rsidRPr="008762D3">
        <w:rPr>
          <w:sz w:val="28"/>
          <w:szCs w:val="28"/>
        </w:rPr>
        <w:t>В соответствии с п.</w:t>
      </w:r>
      <w:r w:rsidR="00BE5E0A" w:rsidRPr="008762D3">
        <w:rPr>
          <w:sz w:val="28"/>
          <w:szCs w:val="28"/>
        </w:rPr>
        <w:t xml:space="preserve"> </w:t>
      </w:r>
      <w:r w:rsidRPr="008762D3">
        <w:rPr>
          <w:sz w:val="28"/>
          <w:szCs w:val="28"/>
        </w:rPr>
        <w:t>9 Федерального стандарта аудиторской деятельности «Существенность в аудите» №4, между уровнем существенности и аудиторским риском существует обратная зависимость, т.е. чем выше уровень существенности, тем н</w:t>
      </w:r>
      <w:r w:rsidR="008B6F1D" w:rsidRPr="008762D3">
        <w:rPr>
          <w:sz w:val="28"/>
          <w:szCs w:val="28"/>
        </w:rPr>
        <w:t>иже аудиторский риск и наоборот</w:t>
      </w:r>
      <w:r w:rsidRPr="008762D3">
        <w:rPr>
          <w:sz w:val="28"/>
          <w:szCs w:val="28"/>
        </w:rPr>
        <w:t xml:space="preserve"> [</w:t>
      </w:r>
      <w:r w:rsidR="008B6F1D" w:rsidRPr="008762D3">
        <w:rPr>
          <w:sz w:val="28"/>
          <w:szCs w:val="28"/>
        </w:rPr>
        <w:t>8</w:t>
      </w:r>
      <w:r w:rsidRPr="008762D3">
        <w:rPr>
          <w:sz w:val="28"/>
          <w:szCs w:val="28"/>
        </w:rPr>
        <w:t>, с.125]</w:t>
      </w:r>
      <w:r w:rsidR="00830022" w:rsidRPr="008762D3">
        <w:rPr>
          <w:sz w:val="28"/>
          <w:szCs w:val="28"/>
        </w:rPr>
        <w:t>.</w:t>
      </w:r>
    </w:p>
    <w:p w:rsidR="00BF1D7E" w:rsidRPr="008762D3" w:rsidRDefault="00BF1D7E" w:rsidP="008762D3">
      <w:pPr>
        <w:spacing w:line="360" w:lineRule="auto"/>
        <w:ind w:firstLine="709"/>
        <w:jc w:val="both"/>
        <w:rPr>
          <w:sz w:val="28"/>
          <w:szCs w:val="28"/>
        </w:rPr>
      </w:pPr>
      <w:r w:rsidRPr="008762D3">
        <w:rPr>
          <w:sz w:val="28"/>
          <w:szCs w:val="28"/>
        </w:rPr>
        <w:t xml:space="preserve">Планируемый аудиторский риск должен быть отражен в общем плане аудита и программе аудиторской проверке. </w:t>
      </w:r>
    </w:p>
    <w:p w:rsidR="00DE6133" w:rsidRPr="008762D3" w:rsidRDefault="00DE6133" w:rsidP="008762D3">
      <w:pPr>
        <w:spacing w:line="360" w:lineRule="auto"/>
        <w:ind w:firstLine="709"/>
        <w:jc w:val="both"/>
        <w:rPr>
          <w:sz w:val="28"/>
          <w:szCs w:val="28"/>
        </w:rPr>
      </w:pPr>
      <w:r w:rsidRPr="008762D3">
        <w:rPr>
          <w:sz w:val="28"/>
          <w:szCs w:val="28"/>
        </w:rPr>
        <w:t>К числу основных задач, которые необходимо проверить – состояние учета и внутреннего контроля расходов на производство строительно-монтажных работ.</w:t>
      </w:r>
    </w:p>
    <w:p w:rsidR="00DE6133" w:rsidRPr="008762D3" w:rsidRDefault="00DE6133" w:rsidP="008762D3">
      <w:pPr>
        <w:spacing w:line="360" w:lineRule="auto"/>
        <w:ind w:firstLine="709"/>
        <w:jc w:val="both"/>
        <w:rPr>
          <w:sz w:val="28"/>
          <w:szCs w:val="28"/>
        </w:rPr>
      </w:pPr>
      <w:r w:rsidRPr="008762D3">
        <w:rPr>
          <w:sz w:val="28"/>
          <w:szCs w:val="28"/>
        </w:rPr>
        <w:t>Единые требования к пониманию систем бухгалтерского учета и внутреннего контроля установлены федеральным правилом (стандартом) аудиторской деятельности №8 «Оценка</w:t>
      </w:r>
      <w:r w:rsidR="008762D3">
        <w:rPr>
          <w:sz w:val="28"/>
          <w:szCs w:val="28"/>
        </w:rPr>
        <w:t xml:space="preserve"> </w:t>
      </w:r>
      <w:r w:rsidRPr="008762D3">
        <w:rPr>
          <w:sz w:val="28"/>
          <w:szCs w:val="28"/>
        </w:rPr>
        <w:t>аудиторских рисков и внутренний контроль, осуществляемый аудируемым лицом».</w:t>
      </w:r>
    </w:p>
    <w:p w:rsidR="00DE6133" w:rsidRPr="008762D3" w:rsidRDefault="00DE613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Под «системой бухгалтерского учета» понимают упорядоченную систему сбора, регистрации и обобщения информации в денежном выражении об имуществе и обязательствах организаций и их движении путем сплошного, непрерывного и документального учета всех хозяйственных операций.</w:t>
      </w:r>
    </w:p>
    <w:p w:rsidR="00DE6133" w:rsidRPr="008762D3" w:rsidRDefault="00DE613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Термин «система внутреннего контроля» означает совокупность организационных мер, методик и процедур, используемых руководством аудируемого лица в качестве средств для упорядоченного и эффективного ведения финансово-хозяйственной деятельности, обеспечения сохранности активов, выявления, исправления и предотвращения ошибок и искажения информации, а также своевременной подготовки достоверной финансовой (бухгалтерской) отчетности.</w:t>
      </w:r>
    </w:p>
    <w:p w:rsidR="00DE6133" w:rsidRPr="008762D3" w:rsidRDefault="00DE613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Система внутреннего контроля выходит за рамки тех вопросов, которые непосредственно относятся к системе бухгалтерского учета, и включает контрольную среду.</w:t>
      </w:r>
    </w:p>
    <w:p w:rsidR="00DE6133" w:rsidRPr="008762D3" w:rsidRDefault="00DE613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Под контрольной средой понимаются осведомленность и действия руководства аудируемого лица, направленные на установление и поддержание системы внутреннего контроля, а также понимание важности такой системы. Контрольная среда влияет на эффективность конкретных средств контроля и включает в себя следующие составляющие:</w:t>
      </w:r>
    </w:p>
    <w:p w:rsidR="00DE6133" w:rsidRPr="008762D3" w:rsidRDefault="00DE613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а) стиль и основные принципы управления данным аудируемым лицом;</w:t>
      </w:r>
    </w:p>
    <w:p w:rsidR="00DE6133" w:rsidRPr="008762D3" w:rsidRDefault="00DE613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б) организационная структура аудируемого лица;</w:t>
      </w:r>
    </w:p>
    <w:p w:rsidR="00DE6133" w:rsidRPr="008762D3" w:rsidRDefault="00DE613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в) распределение ответственности и полномочий;</w:t>
      </w:r>
    </w:p>
    <w:p w:rsidR="00DE6133" w:rsidRPr="008762D3" w:rsidRDefault="00DE613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г) осуществляемая кадровая политика;</w:t>
      </w:r>
    </w:p>
    <w:p w:rsidR="00DE6133" w:rsidRPr="008762D3" w:rsidRDefault="00DE613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 порядок подготовки финансовой (бухгалтерской) отчетности для внешних пользователей;</w:t>
      </w:r>
    </w:p>
    <w:p w:rsidR="00DE6133" w:rsidRPr="008762D3" w:rsidRDefault="00DE613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е) порядок осуществления внутреннего управленческого учета и подготовки отчетности для внутренних целей;</w:t>
      </w:r>
    </w:p>
    <w:p w:rsidR="00DE6133" w:rsidRPr="008762D3" w:rsidRDefault="00DE613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ж) обеспечение соответствия хозяйственной деятельности аудируемого лица требованиям законодательства;</w:t>
      </w:r>
    </w:p>
    <w:p w:rsidR="00DE6133" w:rsidRPr="008762D3" w:rsidRDefault="00DE613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з) наличие и особенности организации работы ревизионной комиссии, службы внутреннего аудита в составе органа управления аудируемого лица.</w:t>
      </w:r>
    </w:p>
    <w:p w:rsidR="00DE6133" w:rsidRPr="008762D3" w:rsidRDefault="00DE613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К процедурам контроля, принятым руководством аудируемого лица, относятся:</w:t>
      </w:r>
    </w:p>
    <w:p w:rsidR="00DE6133" w:rsidRPr="008762D3" w:rsidRDefault="00DE613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а) подотчетность одних работников другим;</w:t>
      </w:r>
    </w:p>
    <w:p w:rsidR="00DE6133" w:rsidRPr="008762D3" w:rsidRDefault="00DE613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б) внутренние проверки и сверки данных по вопросам финансово-хозяйственной деятельности;</w:t>
      </w:r>
    </w:p>
    <w:p w:rsidR="00DE6133" w:rsidRPr="008762D3" w:rsidRDefault="00DE613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в) сравнение результатов подсчета денежных средств с бухгалтерскими записями (инвентаризация);</w:t>
      </w:r>
    </w:p>
    <w:p w:rsidR="00DE6133" w:rsidRPr="008762D3" w:rsidRDefault="00DE613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г) сравнение данных, полученных из внутренних источников, с данными внешних источников информации;</w:t>
      </w:r>
    </w:p>
    <w:p w:rsidR="00DE6133" w:rsidRPr="008762D3" w:rsidRDefault="00DE613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 проверка аналитических счетов и оборотных ведомостей и арифметической точности записей;</w:t>
      </w:r>
    </w:p>
    <w:p w:rsidR="00DE6133" w:rsidRPr="008762D3" w:rsidRDefault="00DE613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е) осуществление контроля за прикладными программами и компьютерными информационными системами, в том числе посредством установления контроля за изменениями компьютерных программ и за доступом к файлам данных, за правом доступа при вводе и выводе информации из системы;</w:t>
      </w:r>
    </w:p>
    <w:p w:rsidR="00DE6133" w:rsidRPr="008762D3" w:rsidRDefault="00DE613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ж) ограничение доступа к активам и записям;</w:t>
      </w:r>
    </w:p>
    <w:p w:rsidR="00316021" w:rsidRPr="008762D3" w:rsidRDefault="0031602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Существуют различные методы документирования информации, имеющей отношение к системам бухгалтерского учета и внутреннего контроля. Выбор конкретного метода является аудиторского суждения. Обычные методы, применяемые по отдельности или в сочетании друг с другом, включают:</w:t>
      </w:r>
    </w:p>
    <w:p w:rsidR="00316021" w:rsidRPr="008762D3" w:rsidRDefault="00316021" w:rsidP="008762D3">
      <w:pPr>
        <w:pStyle w:val="ConsNormal"/>
        <w:widowControl/>
        <w:numPr>
          <w:ilvl w:val="0"/>
          <w:numId w:val="35"/>
        </w:numPr>
        <w:spacing w:line="360" w:lineRule="auto"/>
        <w:ind w:left="0" w:right="0" w:firstLine="709"/>
        <w:jc w:val="both"/>
        <w:rPr>
          <w:rFonts w:ascii="Times New Roman" w:hAnsi="Times New Roman" w:cs="Times New Roman"/>
          <w:sz w:val="28"/>
          <w:szCs w:val="28"/>
        </w:rPr>
      </w:pPr>
      <w:r w:rsidRPr="008762D3">
        <w:rPr>
          <w:rFonts w:ascii="Times New Roman" w:hAnsi="Times New Roman" w:cs="Times New Roman"/>
          <w:sz w:val="28"/>
          <w:szCs w:val="28"/>
        </w:rPr>
        <w:t>Повествовательное (текстовое) описание</w:t>
      </w:r>
    </w:p>
    <w:p w:rsidR="00316021" w:rsidRPr="008762D3" w:rsidRDefault="00316021" w:rsidP="008762D3">
      <w:pPr>
        <w:pStyle w:val="ConsNormal"/>
        <w:widowControl/>
        <w:numPr>
          <w:ilvl w:val="0"/>
          <w:numId w:val="35"/>
        </w:numPr>
        <w:spacing w:line="360" w:lineRule="auto"/>
        <w:ind w:left="0" w:right="0" w:firstLine="709"/>
        <w:jc w:val="both"/>
        <w:rPr>
          <w:rFonts w:ascii="Times New Roman" w:hAnsi="Times New Roman" w:cs="Times New Roman"/>
          <w:sz w:val="28"/>
          <w:szCs w:val="28"/>
        </w:rPr>
      </w:pPr>
      <w:r w:rsidRPr="008762D3">
        <w:rPr>
          <w:rFonts w:ascii="Times New Roman" w:hAnsi="Times New Roman" w:cs="Times New Roman"/>
          <w:sz w:val="28"/>
          <w:szCs w:val="28"/>
        </w:rPr>
        <w:t>Вопросник</w:t>
      </w:r>
    </w:p>
    <w:p w:rsidR="00316021" w:rsidRPr="008762D3" w:rsidRDefault="00316021" w:rsidP="008762D3">
      <w:pPr>
        <w:pStyle w:val="ConsNormal"/>
        <w:widowControl/>
        <w:numPr>
          <w:ilvl w:val="0"/>
          <w:numId w:val="35"/>
        </w:numPr>
        <w:spacing w:line="360" w:lineRule="auto"/>
        <w:ind w:left="0" w:right="0" w:firstLine="709"/>
        <w:jc w:val="both"/>
        <w:rPr>
          <w:rFonts w:ascii="Times New Roman" w:hAnsi="Times New Roman" w:cs="Times New Roman"/>
          <w:sz w:val="28"/>
          <w:szCs w:val="28"/>
        </w:rPr>
      </w:pPr>
      <w:r w:rsidRPr="008762D3">
        <w:rPr>
          <w:rFonts w:ascii="Times New Roman" w:hAnsi="Times New Roman" w:cs="Times New Roman"/>
          <w:sz w:val="28"/>
          <w:szCs w:val="28"/>
        </w:rPr>
        <w:t>Контрольные перечни и блок-схемы</w:t>
      </w:r>
    </w:p>
    <w:p w:rsidR="0071568C" w:rsidRPr="008762D3" w:rsidRDefault="0071568C"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Для оценки состояния системы внутреннего контроля аудитор осуществляет проверку наличия на предприятии подразделения внутреннего контроля, а также данные о контроле за:</w:t>
      </w:r>
    </w:p>
    <w:p w:rsidR="0071568C" w:rsidRPr="008762D3" w:rsidRDefault="0071568C"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списанием и правильностью применения </w:t>
      </w:r>
      <w:r w:rsidR="000C1143" w:rsidRPr="008762D3">
        <w:rPr>
          <w:rFonts w:ascii="Times New Roman" w:hAnsi="Times New Roman" w:cs="Times New Roman"/>
          <w:sz w:val="28"/>
          <w:szCs w:val="28"/>
        </w:rPr>
        <w:t>строительных</w:t>
      </w:r>
      <w:r w:rsidRPr="008762D3">
        <w:rPr>
          <w:rFonts w:ascii="Times New Roman" w:hAnsi="Times New Roman" w:cs="Times New Roman"/>
          <w:sz w:val="28"/>
          <w:szCs w:val="28"/>
        </w:rPr>
        <w:t xml:space="preserve"> материалов</w:t>
      </w:r>
      <w:r w:rsidR="000C1143" w:rsidRPr="008762D3">
        <w:rPr>
          <w:rFonts w:ascii="Times New Roman" w:hAnsi="Times New Roman" w:cs="Times New Roman"/>
          <w:sz w:val="28"/>
          <w:szCs w:val="28"/>
        </w:rPr>
        <w:t>;</w:t>
      </w:r>
    </w:p>
    <w:p w:rsidR="000C1143" w:rsidRPr="008762D3" w:rsidRDefault="000C114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начисленной заработной платой;</w:t>
      </w:r>
    </w:p>
    <w:p w:rsidR="000C1143" w:rsidRPr="008762D3" w:rsidRDefault="000C114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использованием строительных машин и механизмов, автотранспорта;</w:t>
      </w:r>
    </w:p>
    <w:p w:rsidR="00245EDF" w:rsidRPr="008762D3" w:rsidRDefault="000C1143"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списанием расходов на осуществление монтажа оборудования и включением его в объем капитальных вложений</w:t>
      </w:r>
      <w:r w:rsidR="00245EDF" w:rsidRPr="008762D3">
        <w:rPr>
          <w:rFonts w:ascii="Times New Roman" w:hAnsi="Times New Roman" w:cs="Times New Roman"/>
          <w:sz w:val="28"/>
          <w:szCs w:val="28"/>
        </w:rPr>
        <w:t xml:space="preserve">. </w:t>
      </w:r>
    </w:p>
    <w:p w:rsidR="000C1143" w:rsidRPr="008762D3" w:rsidRDefault="00245EDF"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Кроме того, необходимо убедиться в том, что на предприятии соблюдаются сметы накладных расходов и осуществляется</w:t>
      </w:r>
      <w:r w:rsidR="00044D8C" w:rsidRPr="008762D3">
        <w:rPr>
          <w:rFonts w:ascii="Times New Roman" w:hAnsi="Times New Roman" w:cs="Times New Roman"/>
          <w:sz w:val="28"/>
          <w:szCs w:val="28"/>
        </w:rPr>
        <w:t xml:space="preserve"> технический контроль (надзор) за производством СМР.</w:t>
      </w:r>
    </w:p>
    <w:p w:rsidR="00044D8C" w:rsidRPr="008762D3" w:rsidRDefault="00044D8C"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Наличие подразделения внутреннего контроля на аудируемом предприятии и регулярное проведение проверок по всем указанным направлениям значительно уменьшают вероятность мошенничества</w:t>
      </w:r>
      <w:r w:rsidR="00F74260" w:rsidRPr="008762D3">
        <w:rPr>
          <w:rFonts w:ascii="Times New Roman" w:hAnsi="Times New Roman" w:cs="Times New Roman"/>
          <w:sz w:val="28"/>
          <w:szCs w:val="28"/>
        </w:rPr>
        <w:t>, приписок в нарядах, завышение списания материальных ресурсов, неправильного расчета трудозатрат, невыполнения отдельных скрытых работ, утвержденных проектно0сметной документацией, выявляют реальные потребности строительной организации в использовании машин и механизмов и снижают аудиторский риск при проведении проверки</w:t>
      </w:r>
      <w:r w:rsidR="00A10DBD" w:rsidRPr="008762D3">
        <w:rPr>
          <w:rFonts w:ascii="Times New Roman" w:hAnsi="Times New Roman" w:cs="Times New Roman"/>
          <w:color w:val="FF0000"/>
          <w:sz w:val="28"/>
          <w:szCs w:val="28"/>
        </w:rPr>
        <w:t xml:space="preserve"> </w:t>
      </w:r>
      <w:r w:rsidR="00A10DBD" w:rsidRPr="008762D3">
        <w:rPr>
          <w:rFonts w:ascii="Times New Roman" w:hAnsi="Times New Roman" w:cs="Times New Roman"/>
          <w:sz w:val="28"/>
          <w:szCs w:val="28"/>
        </w:rPr>
        <w:t>[31</w:t>
      </w:r>
      <w:r w:rsidR="002A2902" w:rsidRPr="008762D3">
        <w:rPr>
          <w:rFonts w:ascii="Times New Roman" w:hAnsi="Times New Roman" w:cs="Times New Roman"/>
          <w:sz w:val="28"/>
          <w:szCs w:val="28"/>
        </w:rPr>
        <w:t>]</w:t>
      </w:r>
      <w:r w:rsidR="00A10DBD" w:rsidRPr="008762D3">
        <w:rPr>
          <w:rFonts w:ascii="Times New Roman" w:hAnsi="Times New Roman" w:cs="Times New Roman"/>
          <w:sz w:val="28"/>
          <w:szCs w:val="28"/>
        </w:rPr>
        <w:t>.</w:t>
      </w:r>
    </w:p>
    <w:p w:rsidR="00B94209" w:rsidRPr="008762D3" w:rsidRDefault="00B94209"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На основе полученной информации аудиторы заполняют тесты проверки состояния систем внутреннего контроля и бухгалтерского учета по данному разделу проверки </w:t>
      </w:r>
      <w:r w:rsidR="0048016A" w:rsidRPr="008762D3">
        <w:rPr>
          <w:rFonts w:ascii="Times New Roman" w:hAnsi="Times New Roman" w:cs="Times New Roman"/>
          <w:sz w:val="28"/>
          <w:szCs w:val="28"/>
        </w:rPr>
        <w:t>Приложение 5</w:t>
      </w:r>
      <w:r w:rsidRPr="008762D3">
        <w:rPr>
          <w:rFonts w:ascii="Times New Roman" w:hAnsi="Times New Roman" w:cs="Times New Roman"/>
          <w:sz w:val="28"/>
          <w:szCs w:val="28"/>
        </w:rPr>
        <w:t xml:space="preserve"> и формулируют мнение в отношении первоначальной оценки эффективности указанных систем.</w:t>
      </w:r>
    </w:p>
    <w:p w:rsidR="00EC63C7" w:rsidRPr="008762D3" w:rsidRDefault="00EC63C7" w:rsidP="008762D3">
      <w:pPr>
        <w:spacing w:line="360" w:lineRule="auto"/>
        <w:ind w:firstLine="709"/>
        <w:jc w:val="both"/>
        <w:rPr>
          <w:sz w:val="28"/>
          <w:szCs w:val="28"/>
        </w:rPr>
      </w:pPr>
      <w:r w:rsidRPr="008762D3">
        <w:rPr>
          <w:sz w:val="28"/>
          <w:szCs w:val="28"/>
        </w:rPr>
        <w:t>В результате полученного понимания систем бухгалтерского учета и внутреннего контроля, а также тестов средств контроля аудитор должен оценить данные системы как эффективные, малоэффективные или неэффективные и использовать эту оценку при планировании аудита</w:t>
      </w:r>
      <w:r w:rsidR="004603A3" w:rsidRPr="008762D3">
        <w:rPr>
          <w:color w:val="FF0000"/>
          <w:sz w:val="28"/>
          <w:szCs w:val="28"/>
        </w:rPr>
        <w:t xml:space="preserve"> </w:t>
      </w:r>
      <w:r w:rsidR="004603A3" w:rsidRPr="008762D3">
        <w:rPr>
          <w:sz w:val="28"/>
          <w:szCs w:val="28"/>
        </w:rPr>
        <w:t>[4</w:t>
      </w:r>
      <w:r w:rsidRPr="008762D3">
        <w:rPr>
          <w:sz w:val="28"/>
          <w:szCs w:val="28"/>
        </w:rPr>
        <w:t>, с.193]</w:t>
      </w:r>
      <w:r w:rsidR="004603A3" w:rsidRPr="008762D3">
        <w:rPr>
          <w:sz w:val="28"/>
          <w:szCs w:val="28"/>
        </w:rPr>
        <w:t>.</w:t>
      </w:r>
    </w:p>
    <w:p w:rsidR="00EC63C7" w:rsidRPr="008762D3" w:rsidRDefault="00EC63C7"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Также аудитор в разумные сроки должен уведомить (в письменной форме) руководство аудируемого лица соответствующего уровня о выявленных им существенных недостатках структуры или функционирования систем бухгалтерского учета и внутреннего контроля. Однако если аудитор считает, что информирование в устной форме является более целесообразным, такое сообщение информации следует отразить в рабочих документах аудитора. В сообщении важно отменить, что представлены только те недостатки, которые стали известны аудитору в ходе аудиторской проверке, и что проверка не предназначена для определения полной эффективности систем бухгалтерского учета и внутреннего контроля.</w:t>
      </w:r>
    </w:p>
    <w:p w:rsidR="00462A71" w:rsidRPr="008762D3" w:rsidRDefault="00462A71" w:rsidP="008762D3">
      <w:pPr>
        <w:spacing w:line="360" w:lineRule="auto"/>
        <w:ind w:firstLine="709"/>
        <w:jc w:val="both"/>
        <w:rPr>
          <w:sz w:val="28"/>
          <w:szCs w:val="28"/>
        </w:rPr>
      </w:pPr>
      <w:r w:rsidRPr="008762D3">
        <w:rPr>
          <w:sz w:val="28"/>
          <w:szCs w:val="28"/>
        </w:rPr>
        <w:t>Аудиторская организация или индивидуальный аудитор, проводящий проверку формирования затрат в строительной организации должны получить надлежащие доказательства с целью формулирования обоснованных выводов на которых основывается, в последующем, мнение аудитора. Аудиторские доказательства – это информация, полученная аудитором при проведении проверки, и результат анализа указанной информации, на которых основывается мнение аудитора. К аудиторским доказательствам относятся первичные документы и бухгалтерские записи, являющиеся основой бухгалтерской отчетности, а также письменные разъяснения сотрудников аудируемого лица и информация, полученная из различных источников.</w:t>
      </w:r>
    </w:p>
    <w:p w:rsidR="00462A71" w:rsidRPr="008762D3" w:rsidRDefault="00462A71" w:rsidP="008762D3">
      <w:pPr>
        <w:spacing w:line="360" w:lineRule="auto"/>
        <w:ind w:firstLine="709"/>
        <w:jc w:val="both"/>
        <w:rPr>
          <w:sz w:val="28"/>
          <w:szCs w:val="28"/>
        </w:rPr>
      </w:pPr>
      <w:r w:rsidRPr="008762D3">
        <w:rPr>
          <w:sz w:val="28"/>
          <w:szCs w:val="28"/>
        </w:rPr>
        <w:t xml:space="preserve">При проверке учета </w:t>
      </w:r>
      <w:r w:rsidR="00222AE7" w:rsidRPr="008762D3">
        <w:rPr>
          <w:sz w:val="28"/>
          <w:szCs w:val="28"/>
        </w:rPr>
        <w:t>расходов</w:t>
      </w:r>
      <w:r w:rsidRPr="008762D3">
        <w:rPr>
          <w:sz w:val="28"/>
          <w:szCs w:val="28"/>
        </w:rPr>
        <w:t xml:space="preserve"> аудитор использует все методы аудиторских доказательств, чтобы составить свое мнение о постановке бухгалтерского учета на данном предприятии, достоверности и объективности учетных данных, эффективности системы внутреннего аудита. Основными методами сбора аудиторских доказательств являются:</w:t>
      </w:r>
    </w:p>
    <w:p w:rsidR="00462A71" w:rsidRPr="008762D3" w:rsidRDefault="00462A71" w:rsidP="008762D3">
      <w:pPr>
        <w:spacing w:line="360" w:lineRule="auto"/>
        <w:ind w:firstLine="709"/>
        <w:jc w:val="both"/>
        <w:rPr>
          <w:sz w:val="28"/>
          <w:szCs w:val="28"/>
        </w:rPr>
      </w:pPr>
      <w:r w:rsidRPr="008762D3">
        <w:rPr>
          <w:sz w:val="28"/>
          <w:szCs w:val="28"/>
        </w:rPr>
        <w:t>- участие в инвентаризации;</w:t>
      </w:r>
    </w:p>
    <w:p w:rsidR="00462A71" w:rsidRPr="008762D3" w:rsidRDefault="00462A71" w:rsidP="008762D3">
      <w:pPr>
        <w:spacing w:line="360" w:lineRule="auto"/>
        <w:ind w:firstLine="709"/>
        <w:jc w:val="both"/>
        <w:rPr>
          <w:sz w:val="28"/>
          <w:szCs w:val="28"/>
        </w:rPr>
      </w:pPr>
      <w:r w:rsidRPr="008762D3">
        <w:rPr>
          <w:sz w:val="28"/>
          <w:szCs w:val="28"/>
        </w:rPr>
        <w:t>- наблюдение за выполнением хозяйственных или бухгалтерских операций;</w:t>
      </w:r>
    </w:p>
    <w:p w:rsidR="00462A71" w:rsidRPr="008762D3" w:rsidRDefault="00462A71" w:rsidP="008762D3">
      <w:pPr>
        <w:spacing w:line="360" w:lineRule="auto"/>
        <w:ind w:firstLine="709"/>
        <w:jc w:val="both"/>
        <w:rPr>
          <w:sz w:val="28"/>
          <w:szCs w:val="28"/>
        </w:rPr>
      </w:pPr>
      <w:r w:rsidRPr="008762D3">
        <w:rPr>
          <w:sz w:val="28"/>
          <w:szCs w:val="28"/>
        </w:rPr>
        <w:t>- устный опрос;</w:t>
      </w:r>
    </w:p>
    <w:p w:rsidR="00462A71" w:rsidRPr="008762D3" w:rsidRDefault="00462A71" w:rsidP="008762D3">
      <w:pPr>
        <w:spacing w:line="360" w:lineRule="auto"/>
        <w:ind w:firstLine="709"/>
        <w:jc w:val="both"/>
        <w:rPr>
          <w:sz w:val="28"/>
          <w:szCs w:val="28"/>
        </w:rPr>
      </w:pPr>
      <w:r w:rsidRPr="008762D3">
        <w:rPr>
          <w:sz w:val="28"/>
          <w:szCs w:val="28"/>
        </w:rPr>
        <w:t>- получение письменных подтверждений;</w:t>
      </w:r>
    </w:p>
    <w:p w:rsidR="00462A71" w:rsidRPr="008762D3" w:rsidRDefault="00462A71" w:rsidP="008762D3">
      <w:pPr>
        <w:spacing w:line="360" w:lineRule="auto"/>
        <w:ind w:firstLine="709"/>
        <w:jc w:val="both"/>
        <w:rPr>
          <w:sz w:val="28"/>
          <w:szCs w:val="28"/>
        </w:rPr>
      </w:pPr>
      <w:r w:rsidRPr="008762D3">
        <w:rPr>
          <w:sz w:val="28"/>
          <w:szCs w:val="28"/>
        </w:rPr>
        <w:t>- проверка документов;</w:t>
      </w:r>
    </w:p>
    <w:p w:rsidR="00462A71" w:rsidRPr="008762D3" w:rsidRDefault="00462A71" w:rsidP="008762D3">
      <w:pPr>
        <w:spacing w:line="360" w:lineRule="auto"/>
        <w:ind w:firstLine="709"/>
        <w:jc w:val="both"/>
        <w:rPr>
          <w:sz w:val="28"/>
          <w:szCs w:val="28"/>
        </w:rPr>
      </w:pPr>
      <w:r w:rsidRPr="008762D3">
        <w:rPr>
          <w:sz w:val="28"/>
          <w:szCs w:val="28"/>
        </w:rPr>
        <w:t xml:space="preserve">- проверка арифметических расчетов. </w:t>
      </w:r>
    </w:p>
    <w:p w:rsidR="00462A71" w:rsidRPr="008762D3" w:rsidRDefault="00462A71" w:rsidP="008762D3">
      <w:pPr>
        <w:spacing w:line="360" w:lineRule="auto"/>
        <w:ind w:firstLine="709"/>
        <w:jc w:val="both"/>
        <w:rPr>
          <w:sz w:val="28"/>
          <w:szCs w:val="28"/>
        </w:rPr>
      </w:pPr>
      <w:r w:rsidRPr="008762D3">
        <w:rPr>
          <w:sz w:val="28"/>
          <w:szCs w:val="28"/>
        </w:rPr>
        <w:t xml:space="preserve">Таким образом, планирование, будучи начальным этапом проведения аудита, состоящем в разработке аудиторской организацией общего </w:t>
      </w:r>
      <w:r w:rsidR="00222AE7" w:rsidRPr="008762D3">
        <w:rPr>
          <w:sz w:val="28"/>
          <w:szCs w:val="28"/>
        </w:rPr>
        <w:t>плана аудита затрат в строительно-монтажных организациях</w:t>
      </w:r>
      <w:r w:rsidRPr="008762D3">
        <w:rPr>
          <w:sz w:val="28"/>
          <w:szCs w:val="28"/>
        </w:rPr>
        <w:t xml:space="preserve"> с указанием ожидаемого объема, графиков и сроков проведения аудита является важным моментом при осуществлении контроля </w:t>
      </w:r>
      <w:r w:rsidR="00B6016F" w:rsidRPr="008762D3">
        <w:rPr>
          <w:sz w:val="28"/>
          <w:szCs w:val="28"/>
        </w:rPr>
        <w:t>учетом</w:t>
      </w:r>
      <w:r w:rsidRPr="008762D3">
        <w:rPr>
          <w:sz w:val="28"/>
          <w:szCs w:val="28"/>
        </w:rPr>
        <w:t xml:space="preserve"> их на счетах предприятия. Также как и оценка систем внутреннего контроля и бухгалтерского учета имеет свое значение. Следовательно, и оценка аудиторского риска при проведении аудита </w:t>
      </w:r>
      <w:r w:rsidR="00B6016F" w:rsidRPr="008762D3">
        <w:rPr>
          <w:sz w:val="28"/>
          <w:szCs w:val="28"/>
        </w:rPr>
        <w:t>указанных затрат</w:t>
      </w:r>
      <w:r w:rsidRPr="008762D3">
        <w:rPr>
          <w:sz w:val="28"/>
          <w:szCs w:val="28"/>
        </w:rPr>
        <w:t xml:space="preserve"> должна быть определена, для того, чтобы можно было утверждать, что процесс проверки был проведен качественно и выраженное мнение аудитора о достоверности высказываемого им мнения по учет</w:t>
      </w:r>
      <w:r w:rsidR="00B6016F" w:rsidRPr="008762D3">
        <w:rPr>
          <w:sz w:val="28"/>
          <w:szCs w:val="28"/>
        </w:rPr>
        <w:t xml:space="preserve">у затрат </w:t>
      </w:r>
      <w:r w:rsidRPr="008762D3">
        <w:rPr>
          <w:sz w:val="28"/>
          <w:szCs w:val="28"/>
        </w:rPr>
        <w:t>на предприятии не подлежит сомнению.</w:t>
      </w:r>
      <w:r w:rsidR="008762D3">
        <w:rPr>
          <w:sz w:val="28"/>
          <w:szCs w:val="28"/>
        </w:rPr>
        <w:t xml:space="preserve"> </w:t>
      </w:r>
    </w:p>
    <w:p w:rsidR="00462A71" w:rsidRPr="008762D3" w:rsidRDefault="00462A71" w:rsidP="008762D3">
      <w:pPr>
        <w:pStyle w:val="ConsNormal"/>
        <w:widowControl/>
        <w:spacing w:line="360" w:lineRule="auto"/>
        <w:ind w:right="0" w:firstLine="709"/>
        <w:jc w:val="both"/>
        <w:rPr>
          <w:rFonts w:ascii="Times New Roman" w:hAnsi="Times New Roman" w:cs="Times New Roman"/>
          <w:sz w:val="28"/>
          <w:szCs w:val="28"/>
        </w:rPr>
      </w:pPr>
    </w:p>
    <w:p w:rsidR="00A638CF" w:rsidRPr="008762D3" w:rsidRDefault="007A5AFF"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3.3 Методика проведения аудита затрат в строительстве</w:t>
      </w:r>
    </w:p>
    <w:p w:rsidR="00A638CF" w:rsidRPr="008762D3" w:rsidRDefault="00A638CF" w:rsidP="008762D3">
      <w:pPr>
        <w:pStyle w:val="ConsNormal"/>
        <w:widowControl/>
        <w:spacing w:line="360" w:lineRule="auto"/>
        <w:ind w:right="0" w:firstLine="709"/>
        <w:jc w:val="both"/>
        <w:rPr>
          <w:rFonts w:ascii="Times New Roman" w:hAnsi="Times New Roman" w:cs="Times New Roman"/>
          <w:sz w:val="28"/>
          <w:szCs w:val="28"/>
        </w:rPr>
      </w:pPr>
    </w:p>
    <w:p w:rsidR="00645716" w:rsidRPr="008762D3" w:rsidRDefault="00645716" w:rsidP="008762D3">
      <w:pPr>
        <w:spacing w:line="360" w:lineRule="auto"/>
        <w:ind w:firstLine="709"/>
        <w:jc w:val="both"/>
        <w:rPr>
          <w:sz w:val="28"/>
          <w:szCs w:val="28"/>
        </w:rPr>
      </w:pPr>
      <w:r w:rsidRPr="008762D3">
        <w:rPr>
          <w:sz w:val="28"/>
          <w:szCs w:val="28"/>
        </w:rPr>
        <w:t>Приступая к аудиторской проверке учета затрат строительно-монтажной организации, следует осуществить аудит учредительных документов организации, проверить наличие всех необходимых для функционирования предприятия документов. При этом следует проверить:</w:t>
      </w:r>
    </w:p>
    <w:p w:rsidR="00645716" w:rsidRPr="008762D3" w:rsidRDefault="00645716" w:rsidP="008762D3">
      <w:pPr>
        <w:spacing w:line="360" w:lineRule="auto"/>
        <w:ind w:firstLine="709"/>
        <w:jc w:val="both"/>
        <w:rPr>
          <w:sz w:val="28"/>
          <w:szCs w:val="28"/>
        </w:rPr>
      </w:pPr>
      <w:r w:rsidRPr="008762D3">
        <w:rPr>
          <w:sz w:val="28"/>
          <w:szCs w:val="28"/>
        </w:rPr>
        <w:t>- на основании, какого документа организация осуществляет свою деятельность;</w:t>
      </w:r>
    </w:p>
    <w:p w:rsidR="00645716" w:rsidRPr="008762D3" w:rsidRDefault="00645716" w:rsidP="008762D3">
      <w:pPr>
        <w:spacing w:line="360" w:lineRule="auto"/>
        <w:ind w:firstLine="709"/>
        <w:jc w:val="both"/>
        <w:rPr>
          <w:sz w:val="28"/>
          <w:szCs w:val="28"/>
        </w:rPr>
      </w:pPr>
      <w:r w:rsidRPr="008762D3">
        <w:rPr>
          <w:sz w:val="28"/>
          <w:szCs w:val="28"/>
        </w:rPr>
        <w:t>- наличие и формы учредительных документов;</w:t>
      </w:r>
    </w:p>
    <w:p w:rsidR="00645716" w:rsidRPr="008762D3" w:rsidRDefault="00B317ED" w:rsidP="008762D3">
      <w:pPr>
        <w:spacing w:line="360" w:lineRule="auto"/>
        <w:ind w:firstLine="709"/>
        <w:jc w:val="both"/>
        <w:rPr>
          <w:sz w:val="28"/>
          <w:szCs w:val="28"/>
        </w:rPr>
      </w:pPr>
      <w:r w:rsidRPr="008762D3">
        <w:rPr>
          <w:sz w:val="28"/>
          <w:szCs w:val="28"/>
        </w:rPr>
        <w:t xml:space="preserve">- </w:t>
      </w:r>
      <w:r w:rsidR="00645716" w:rsidRPr="008762D3">
        <w:rPr>
          <w:sz w:val="28"/>
          <w:szCs w:val="28"/>
        </w:rPr>
        <w:t>внесена ли организация в единый государственный реестр юридических лиц;</w:t>
      </w:r>
    </w:p>
    <w:p w:rsidR="00645716" w:rsidRPr="008762D3" w:rsidRDefault="00645716" w:rsidP="008762D3">
      <w:pPr>
        <w:spacing w:line="360" w:lineRule="auto"/>
        <w:ind w:firstLine="709"/>
        <w:jc w:val="both"/>
        <w:rPr>
          <w:sz w:val="28"/>
          <w:szCs w:val="28"/>
        </w:rPr>
      </w:pPr>
      <w:r w:rsidRPr="008762D3">
        <w:rPr>
          <w:sz w:val="28"/>
          <w:szCs w:val="28"/>
        </w:rPr>
        <w:t>- проверить постановку организации на налоговый учет;</w:t>
      </w:r>
    </w:p>
    <w:p w:rsidR="00645716" w:rsidRPr="008762D3" w:rsidRDefault="00645716" w:rsidP="008762D3">
      <w:pPr>
        <w:spacing w:line="360" w:lineRule="auto"/>
        <w:ind w:firstLine="709"/>
        <w:jc w:val="both"/>
        <w:rPr>
          <w:sz w:val="28"/>
          <w:szCs w:val="28"/>
        </w:rPr>
      </w:pPr>
      <w:r w:rsidRPr="008762D3">
        <w:rPr>
          <w:sz w:val="28"/>
          <w:szCs w:val="28"/>
        </w:rPr>
        <w:t>- прописано ли в основных вид</w:t>
      </w:r>
      <w:r w:rsidR="00B317ED" w:rsidRPr="008762D3">
        <w:rPr>
          <w:sz w:val="28"/>
          <w:szCs w:val="28"/>
        </w:rPr>
        <w:t>ах деятельности строительно-монтажные работы</w:t>
      </w:r>
      <w:r w:rsidRPr="008762D3">
        <w:rPr>
          <w:sz w:val="28"/>
          <w:szCs w:val="28"/>
        </w:rPr>
        <w:t>.</w:t>
      </w:r>
    </w:p>
    <w:p w:rsidR="00645716" w:rsidRPr="008762D3" w:rsidRDefault="00645716"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На начальном этапе осуществления аудиторской проверки контролю и изучению подлежит учетная политика предприятия, в которой отражен порядок документирования хозяйственных операций и порядок хранения документации. Все хозяйственные операции, проводимые предприятием, оформляются оправдательными документами, служащими первичными учетными документами для</w:t>
      </w:r>
      <w:r w:rsidR="008762D3">
        <w:rPr>
          <w:rFonts w:ascii="Times New Roman" w:hAnsi="Times New Roman" w:cs="Times New Roman"/>
          <w:sz w:val="28"/>
          <w:szCs w:val="28"/>
        </w:rPr>
        <w:t xml:space="preserve"> </w:t>
      </w:r>
      <w:r w:rsidRPr="008762D3">
        <w:rPr>
          <w:rFonts w:ascii="Times New Roman" w:hAnsi="Times New Roman" w:cs="Times New Roman"/>
          <w:sz w:val="28"/>
          <w:szCs w:val="28"/>
        </w:rPr>
        <w:t>ведения бухгалтерского учета. Первичные учетные документы принимаются к бухгалтерскому учету для оформления (документирования) каждой хозяйственной операции, если они составлены по типовым формам. Ответственность за организацию хранения первичных учетных документов, регистров бухгалтерского учета и бухгалтерской отчетности несет генеральный директор организации, ответственность за обеспечение сохранности таких документов в период работы и передачу их в архив</w:t>
      </w:r>
      <w:r w:rsidR="008762D3">
        <w:rPr>
          <w:rFonts w:ascii="Times New Roman" w:hAnsi="Times New Roman" w:cs="Times New Roman"/>
          <w:sz w:val="28"/>
          <w:szCs w:val="28"/>
        </w:rPr>
        <w:t xml:space="preserve"> </w:t>
      </w:r>
      <w:r w:rsidRPr="008762D3">
        <w:rPr>
          <w:rFonts w:ascii="Times New Roman" w:hAnsi="Times New Roman" w:cs="Times New Roman"/>
          <w:sz w:val="28"/>
          <w:szCs w:val="28"/>
        </w:rPr>
        <w:t xml:space="preserve">несет главный бухгалтер предприятия. На основании данного положения аудиторами проверяется наличие и оформление первичных документов, касающиеся </w:t>
      </w:r>
      <w:r w:rsidR="00F41864" w:rsidRPr="008762D3">
        <w:rPr>
          <w:rFonts w:ascii="Times New Roman" w:hAnsi="Times New Roman" w:cs="Times New Roman"/>
          <w:sz w:val="28"/>
          <w:szCs w:val="28"/>
        </w:rPr>
        <w:t>учета затрат на выполнение СМР</w:t>
      </w:r>
      <w:r w:rsidRPr="008762D3">
        <w:rPr>
          <w:rFonts w:ascii="Times New Roman" w:hAnsi="Times New Roman" w:cs="Times New Roman"/>
          <w:sz w:val="28"/>
          <w:szCs w:val="28"/>
        </w:rPr>
        <w:t>.</w:t>
      </w:r>
    </w:p>
    <w:p w:rsidR="004C48D0" w:rsidRPr="008762D3" w:rsidRDefault="00185E1B" w:rsidP="008762D3">
      <w:pPr>
        <w:spacing w:line="360" w:lineRule="auto"/>
        <w:ind w:firstLine="709"/>
        <w:jc w:val="both"/>
        <w:rPr>
          <w:sz w:val="28"/>
          <w:szCs w:val="28"/>
        </w:rPr>
      </w:pPr>
      <w:r w:rsidRPr="008762D3">
        <w:rPr>
          <w:sz w:val="28"/>
          <w:szCs w:val="28"/>
        </w:rPr>
        <w:t>При проведении аудита затрат</w:t>
      </w:r>
      <w:r w:rsidR="004C48D0" w:rsidRPr="008762D3">
        <w:rPr>
          <w:sz w:val="28"/>
          <w:szCs w:val="28"/>
        </w:rPr>
        <w:t xml:space="preserve"> на производство строительно-монтажных работ используют следующие методы и приемы получения аудиторских доказательств:</w:t>
      </w:r>
    </w:p>
    <w:p w:rsidR="007A5AFF" w:rsidRPr="008762D3" w:rsidRDefault="00A56FD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И</w:t>
      </w:r>
      <w:r w:rsidR="004C48D0" w:rsidRPr="008762D3">
        <w:rPr>
          <w:rFonts w:ascii="Times New Roman" w:hAnsi="Times New Roman" w:cs="Times New Roman"/>
          <w:sz w:val="28"/>
          <w:szCs w:val="28"/>
        </w:rPr>
        <w:t>нспектирование</w:t>
      </w:r>
      <w:r w:rsidR="00BE7819" w:rsidRPr="008762D3">
        <w:rPr>
          <w:rFonts w:ascii="Times New Roman" w:hAnsi="Times New Roman" w:cs="Times New Roman"/>
          <w:sz w:val="28"/>
          <w:szCs w:val="28"/>
        </w:rPr>
        <w:t xml:space="preserve"> (проверка записей, документов). Проверка документов заключается в том, что аудитор должен убедиться в реальности определенного документа. Для этого рекомендуется</w:t>
      </w:r>
      <w:r w:rsidR="00A955F0" w:rsidRPr="008762D3">
        <w:rPr>
          <w:rFonts w:ascii="Times New Roman" w:hAnsi="Times New Roman" w:cs="Times New Roman"/>
          <w:sz w:val="28"/>
          <w:szCs w:val="28"/>
        </w:rPr>
        <w:t xml:space="preserve"> выбрать определенные записи в бухгалтерском учете и проследить отражение операций вплоть до того первичного документа, который должен подтверждать реальность и целес</w:t>
      </w:r>
      <w:r w:rsidR="007F6F7C" w:rsidRPr="008762D3">
        <w:rPr>
          <w:rFonts w:ascii="Times New Roman" w:hAnsi="Times New Roman" w:cs="Times New Roman"/>
          <w:sz w:val="28"/>
          <w:szCs w:val="28"/>
        </w:rPr>
        <w:t>ообразность выполнения операции;</w:t>
      </w:r>
    </w:p>
    <w:p w:rsidR="007F6F7C" w:rsidRPr="00715CFD" w:rsidRDefault="007F6F7C"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 </w:t>
      </w:r>
      <w:r w:rsidR="00A56FD1" w:rsidRPr="008762D3">
        <w:rPr>
          <w:rFonts w:ascii="Times New Roman" w:hAnsi="Times New Roman" w:cs="Times New Roman"/>
          <w:sz w:val="28"/>
          <w:szCs w:val="28"/>
        </w:rPr>
        <w:t>П</w:t>
      </w:r>
      <w:r w:rsidR="008F4FE6" w:rsidRPr="008762D3">
        <w:rPr>
          <w:rFonts w:ascii="Times New Roman" w:hAnsi="Times New Roman" w:cs="Times New Roman"/>
          <w:sz w:val="28"/>
          <w:szCs w:val="28"/>
        </w:rPr>
        <w:t>е</w:t>
      </w:r>
      <w:r w:rsidRPr="008762D3">
        <w:rPr>
          <w:rFonts w:ascii="Times New Roman" w:hAnsi="Times New Roman" w:cs="Times New Roman"/>
          <w:sz w:val="28"/>
          <w:szCs w:val="28"/>
        </w:rPr>
        <w:t>ресчет. Заключается в проверке арифметической точности источников</w:t>
      </w:r>
      <w:r w:rsidR="008F4FE6" w:rsidRPr="008762D3">
        <w:rPr>
          <w:rFonts w:ascii="Times New Roman" w:hAnsi="Times New Roman" w:cs="Times New Roman"/>
          <w:sz w:val="28"/>
          <w:szCs w:val="28"/>
        </w:rPr>
        <w:t xml:space="preserve"> документов и бухгалтерских записей и в выполнении независимых подсчетов. Как правило, пересчет осуществляется выборочно</w:t>
      </w:r>
      <w:r w:rsidR="002E21E5" w:rsidRPr="008762D3">
        <w:rPr>
          <w:rFonts w:ascii="Times New Roman" w:hAnsi="Times New Roman" w:cs="Times New Roman"/>
          <w:sz w:val="28"/>
          <w:szCs w:val="28"/>
        </w:rPr>
        <w:t>. При проведении аудиторской выборки аудитор обязан следовать установленным правилом (стандартом) аудиторской деятельности</w:t>
      </w:r>
      <w:r w:rsidR="00FE14A4" w:rsidRPr="008762D3">
        <w:rPr>
          <w:rFonts w:ascii="Times New Roman" w:hAnsi="Times New Roman" w:cs="Times New Roman"/>
          <w:sz w:val="28"/>
          <w:szCs w:val="28"/>
        </w:rPr>
        <w:t xml:space="preserve"> «Аудиторская выборка» требованиям.</w:t>
      </w:r>
    </w:p>
    <w:p w:rsidR="003E63F5" w:rsidRPr="008762D3" w:rsidRDefault="003E63F5" w:rsidP="008762D3">
      <w:pPr>
        <w:spacing w:line="360" w:lineRule="auto"/>
        <w:ind w:firstLine="709"/>
        <w:jc w:val="both"/>
        <w:rPr>
          <w:sz w:val="28"/>
          <w:szCs w:val="28"/>
        </w:rPr>
      </w:pPr>
      <w:r w:rsidRPr="008762D3">
        <w:rPr>
          <w:sz w:val="28"/>
          <w:szCs w:val="28"/>
        </w:rPr>
        <w:t>- Проверка соблюдения правил учета о</w:t>
      </w:r>
      <w:r w:rsidR="00A56FD1" w:rsidRPr="008762D3">
        <w:rPr>
          <w:sz w:val="28"/>
          <w:szCs w:val="28"/>
        </w:rPr>
        <w:t>тдельных хозяйственных операций</w:t>
      </w:r>
      <w:r w:rsidR="00A25C82" w:rsidRPr="008762D3">
        <w:rPr>
          <w:sz w:val="28"/>
          <w:szCs w:val="28"/>
        </w:rPr>
        <w:t xml:space="preserve"> </w:t>
      </w:r>
      <w:r w:rsidR="00896811" w:rsidRPr="008762D3">
        <w:rPr>
          <w:sz w:val="28"/>
          <w:szCs w:val="28"/>
        </w:rPr>
        <w:t>[</w:t>
      </w:r>
      <w:r w:rsidR="00A25C82" w:rsidRPr="008762D3">
        <w:rPr>
          <w:sz w:val="28"/>
          <w:szCs w:val="28"/>
        </w:rPr>
        <w:t>5, с. 205</w:t>
      </w:r>
      <w:r w:rsidR="00896811" w:rsidRPr="008762D3">
        <w:rPr>
          <w:sz w:val="28"/>
          <w:szCs w:val="28"/>
        </w:rPr>
        <w:t>]</w:t>
      </w:r>
      <w:r w:rsidR="00A25C82" w:rsidRPr="008762D3">
        <w:rPr>
          <w:sz w:val="28"/>
          <w:szCs w:val="28"/>
        </w:rPr>
        <w:t>.</w:t>
      </w:r>
    </w:p>
    <w:p w:rsidR="00EA79A6" w:rsidRPr="008762D3" w:rsidRDefault="00EA79A6" w:rsidP="008762D3">
      <w:pPr>
        <w:spacing w:line="360" w:lineRule="auto"/>
        <w:ind w:firstLine="709"/>
        <w:jc w:val="both"/>
        <w:rPr>
          <w:sz w:val="28"/>
          <w:szCs w:val="28"/>
        </w:rPr>
      </w:pPr>
      <w:r w:rsidRPr="008762D3">
        <w:rPr>
          <w:sz w:val="28"/>
          <w:szCs w:val="28"/>
        </w:rPr>
        <w:t>1. Как было отмечено выше в</w:t>
      </w:r>
      <w:r w:rsidR="008336AD" w:rsidRPr="008762D3">
        <w:rPr>
          <w:sz w:val="28"/>
          <w:szCs w:val="28"/>
        </w:rPr>
        <w:t xml:space="preserve"> структуре себестоимости работ строительно-монтажных организаций значительный удельный вес составляют материальные затраты. </w:t>
      </w:r>
    </w:p>
    <w:p w:rsidR="008336AD" w:rsidRPr="008762D3" w:rsidRDefault="008336AD" w:rsidP="008762D3">
      <w:pPr>
        <w:spacing w:line="360" w:lineRule="auto"/>
        <w:ind w:firstLine="709"/>
        <w:jc w:val="both"/>
        <w:rPr>
          <w:sz w:val="28"/>
          <w:szCs w:val="28"/>
        </w:rPr>
      </w:pPr>
      <w:r w:rsidRPr="008762D3">
        <w:rPr>
          <w:sz w:val="28"/>
          <w:szCs w:val="28"/>
        </w:rPr>
        <w:t>В этой связи при аудите строительно-монтажных организаций особое внимание должно быть уделено вопросам использования материальных ресурсов. Аудит использования материальных ресурсов рекомендуется начинать с установления мест хранения материально-производственных запасов и определения круга материально ответственных лиц.</w:t>
      </w:r>
    </w:p>
    <w:p w:rsidR="00CC5AEB" w:rsidRPr="008762D3" w:rsidRDefault="0012393D" w:rsidP="008762D3">
      <w:pPr>
        <w:spacing w:line="360" w:lineRule="auto"/>
        <w:ind w:firstLine="709"/>
        <w:jc w:val="both"/>
        <w:rPr>
          <w:sz w:val="28"/>
          <w:szCs w:val="28"/>
        </w:rPr>
      </w:pPr>
      <w:r w:rsidRPr="008762D3">
        <w:rPr>
          <w:sz w:val="28"/>
          <w:szCs w:val="28"/>
        </w:rPr>
        <w:t>Подрядные строительно-монтажные организации учитывают основные строительные материалы, конструкции и детали согласно Плану счетов бухгалтерского учета на счете 10 "Материалы", субсчет 1 "Сырье и материалы". Необходимо обратить внимание на то, что субсчет 8 "Строительные материалы" счета 10 используют предприятия-застройщики.</w:t>
      </w:r>
      <w:r w:rsidR="007C2D59" w:rsidRPr="008762D3">
        <w:rPr>
          <w:sz w:val="28"/>
          <w:szCs w:val="28"/>
        </w:rPr>
        <w:t xml:space="preserve"> При аудите проверяется полнота и своевременность оприходования строительных материалов и других материальных ценностей</w:t>
      </w:r>
      <w:r w:rsidR="00985F75" w:rsidRPr="008762D3">
        <w:rPr>
          <w:sz w:val="28"/>
          <w:szCs w:val="28"/>
        </w:rPr>
        <w:t>, а также правильность отнесения их на соответствующие счета бухгалтерского учета</w:t>
      </w:r>
      <w:r w:rsidR="00C754E0" w:rsidRPr="008762D3">
        <w:rPr>
          <w:sz w:val="28"/>
          <w:szCs w:val="28"/>
        </w:rPr>
        <w:t>. Учетной политикой должен быть предусмотрен способ учета материальных затрат с использованием счетов 15 «Заготовление и приобретение материальных ценностей» и 16 «Отклонение в стоимости материальных ценностей» или без их использования</w:t>
      </w:r>
      <w:r w:rsidR="00153F98" w:rsidRPr="008762D3">
        <w:rPr>
          <w:sz w:val="28"/>
          <w:szCs w:val="28"/>
        </w:rPr>
        <w:t>. В процессе аудита следует проверить, соответствует ли состав фактических расходов по заготовлению и доставке материалов нормативному перечню, установленного ПБУ 5/01</w:t>
      </w:r>
      <w:r w:rsidR="00F428F1" w:rsidRPr="008762D3">
        <w:rPr>
          <w:sz w:val="28"/>
          <w:szCs w:val="28"/>
        </w:rPr>
        <w:t xml:space="preserve"> «Учет материально-производственных запасов». Кроме того, следует также проверить, </w:t>
      </w:r>
      <w:r w:rsidR="00CC5AEB" w:rsidRPr="008762D3">
        <w:rPr>
          <w:sz w:val="28"/>
          <w:szCs w:val="28"/>
        </w:rPr>
        <w:t>не относились ли расходы по заготовлению и приобретению материальных ценностей непосредственно по дебету счетов учета издержек производства (счета 20 «Основное производство», 23 «Вспомогательные производства», 25 «Общепроизводственные расходы, 26 «Общехозяйственные расходы»), минуя счета учета МПЗ.</w:t>
      </w:r>
    </w:p>
    <w:p w:rsidR="00EC5686" w:rsidRPr="008762D3" w:rsidRDefault="00943B80" w:rsidP="008762D3">
      <w:pPr>
        <w:spacing w:line="360" w:lineRule="auto"/>
        <w:ind w:firstLine="709"/>
        <w:jc w:val="both"/>
        <w:rPr>
          <w:sz w:val="28"/>
          <w:szCs w:val="28"/>
        </w:rPr>
      </w:pPr>
      <w:r w:rsidRPr="008762D3">
        <w:rPr>
          <w:sz w:val="28"/>
          <w:szCs w:val="28"/>
        </w:rPr>
        <w:t>Также при аудите материальны</w:t>
      </w:r>
      <w:r w:rsidR="000626BD" w:rsidRPr="008762D3">
        <w:rPr>
          <w:sz w:val="28"/>
          <w:szCs w:val="28"/>
        </w:rPr>
        <w:t>х</w:t>
      </w:r>
      <w:r w:rsidRPr="008762D3">
        <w:rPr>
          <w:sz w:val="28"/>
          <w:szCs w:val="28"/>
        </w:rPr>
        <w:t xml:space="preserve"> расходов проверяется правильность определения фактической себестоимости материальных ресурсов, списываемых на производство</w:t>
      </w:r>
      <w:r w:rsidR="00EC5686" w:rsidRPr="008762D3">
        <w:rPr>
          <w:sz w:val="28"/>
          <w:szCs w:val="28"/>
        </w:rPr>
        <w:t>, в зависимости от принятого организацией метода оценки.</w:t>
      </w:r>
    </w:p>
    <w:p w:rsidR="0012393D" w:rsidRPr="008762D3" w:rsidRDefault="00EC5686" w:rsidP="008762D3">
      <w:pPr>
        <w:spacing w:line="360" w:lineRule="auto"/>
        <w:ind w:firstLine="709"/>
        <w:jc w:val="both"/>
        <w:rPr>
          <w:sz w:val="28"/>
          <w:szCs w:val="28"/>
        </w:rPr>
      </w:pPr>
      <w:r w:rsidRPr="008762D3">
        <w:rPr>
          <w:sz w:val="28"/>
          <w:szCs w:val="28"/>
        </w:rPr>
        <w:t>В частности, при учете материалов по учетным ценам проверяется правильность составления расчета</w:t>
      </w:r>
      <w:r w:rsidR="00CC5AEB" w:rsidRPr="008762D3">
        <w:rPr>
          <w:sz w:val="28"/>
          <w:szCs w:val="28"/>
        </w:rPr>
        <w:t xml:space="preserve"> </w:t>
      </w:r>
      <w:r w:rsidR="00915E6F" w:rsidRPr="008762D3">
        <w:rPr>
          <w:sz w:val="28"/>
          <w:szCs w:val="28"/>
        </w:rPr>
        <w:t>отклонений в стоимости материалов, списываемых на производство СМР.</w:t>
      </w:r>
    </w:p>
    <w:p w:rsidR="00915E6F" w:rsidRPr="008762D3" w:rsidRDefault="00915E6F" w:rsidP="008762D3">
      <w:pPr>
        <w:spacing w:line="360" w:lineRule="auto"/>
        <w:ind w:firstLine="709"/>
        <w:jc w:val="both"/>
        <w:rPr>
          <w:sz w:val="28"/>
          <w:szCs w:val="28"/>
        </w:rPr>
      </w:pPr>
      <w:r w:rsidRPr="008762D3">
        <w:rPr>
          <w:sz w:val="28"/>
          <w:szCs w:val="28"/>
        </w:rPr>
        <w:t>Необходимо проверить наличие документов и правильность их заполнения, являющихся основанием для списания строительных материалов на производство</w:t>
      </w:r>
      <w:r w:rsidR="00610C07" w:rsidRPr="008762D3">
        <w:rPr>
          <w:sz w:val="28"/>
          <w:szCs w:val="28"/>
        </w:rPr>
        <w:t>, а именно наличие производственных н</w:t>
      </w:r>
      <w:r w:rsidR="004E3DBE" w:rsidRPr="008762D3">
        <w:rPr>
          <w:sz w:val="28"/>
          <w:szCs w:val="28"/>
        </w:rPr>
        <w:t>о</w:t>
      </w:r>
      <w:r w:rsidR="00610C07" w:rsidRPr="008762D3">
        <w:rPr>
          <w:sz w:val="28"/>
          <w:szCs w:val="28"/>
        </w:rPr>
        <w:t>рм расхода основных строительных материалов, разрабатываемые непосредственно</w:t>
      </w:r>
      <w:r w:rsidR="008762D3">
        <w:rPr>
          <w:sz w:val="28"/>
          <w:szCs w:val="28"/>
        </w:rPr>
        <w:t xml:space="preserve"> </w:t>
      </w:r>
      <w:r w:rsidR="00823275" w:rsidRPr="008762D3">
        <w:rPr>
          <w:sz w:val="28"/>
          <w:szCs w:val="28"/>
        </w:rPr>
        <w:t xml:space="preserve">строительной </w:t>
      </w:r>
      <w:r w:rsidR="00610C07" w:rsidRPr="008762D3">
        <w:rPr>
          <w:sz w:val="28"/>
          <w:szCs w:val="28"/>
        </w:rPr>
        <w:t>организаци</w:t>
      </w:r>
      <w:r w:rsidR="00823275" w:rsidRPr="008762D3">
        <w:rPr>
          <w:sz w:val="28"/>
          <w:szCs w:val="28"/>
        </w:rPr>
        <w:t>ей и утверждаемые ежегодно ее руководителем</w:t>
      </w:r>
      <w:r w:rsidR="00BF26A1" w:rsidRPr="008762D3">
        <w:rPr>
          <w:sz w:val="28"/>
          <w:szCs w:val="28"/>
        </w:rPr>
        <w:t>; локальных</w:t>
      </w:r>
      <w:r w:rsidR="00823275" w:rsidRPr="008762D3">
        <w:rPr>
          <w:sz w:val="28"/>
          <w:szCs w:val="28"/>
        </w:rPr>
        <w:t xml:space="preserve"> и </w:t>
      </w:r>
      <w:r w:rsidR="00BF26A1" w:rsidRPr="008762D3">
        <w:rPr>
          <w:sz w:val="28"/>
          <w:szCs w:val="28"/>
        </w:rPr>
        <w:t>объектных смет</w:t>
      </w:r>
      <w:r w:rsidR="00823275" w:rsidRPr="008762D3">
        <w:rPr>
          <w:sz w:val="28"/>
          <w:szCs w:val="28"/>
        </w:rPr>
        <w:t xml:space="preserve"> на строящиеся объекты, в которых предусмотрен сметный расход материалов по конструктивным элемен</w:t>
      </w:r>
      <w:r w:rsidR="00BF26A1" w:rsidRPr="008762D3">
        <w:rPr>
          <w:sz w:val="28"/>
          <w:szCs w:val="28"/>
        </w:rPr>
        <w:t>там и видам работ; журнала учета выполненных работ по форме № КС-6а по каждому объекту строительства</w:t>
      </w:r>
      <w:r w:rsidR="00B77029" w:rsidRPr="008762D3">
        <w:rPr>
          <w:sz w:val="28"/>
          <w:szCs w:val="28"/>
        </w:rPr>
        <w:t>; материальных отчетов (форма № М-19) по материально ответственному лицу, формы № М-29</w:t>
      </w:r>
      <w:r w:rsidR="00EC1BB1" w:rsidRPr="008762D3">
        <w:rPr>
          <w:sz w:val="28"/>
          <w:szCs w:val="28"/>
        </w:rPr>
        <w:t xml:space="preserve"> – ежемесячный отчет о расходе основных материалов в строительстве в сопоставлении с расходом, определенным по производственным нормам.</w:t>
      </w:r>
    </w:p>
    <w:p w:rsidR="00EC1BB1" w:rsidRPr="008762D3" w:rsidRDefault="00EC1BB1" w:rsidP="008762D3">
      <w:pPr>
        <w:spacing w:line="360" w:lineRule="auto"/>
        <w:ind w:firstLine="709"/>
        <w:jc w:val="both"/>
        <w:rPr>
          <w:sz w:val="28"/>
          <w:szCs w:val="28"/>
        </w:rPr>
      </w:pPr>
      <w:r w:rsidRPr="008762D3">
        <w:rPr>
          <w:sz w:val="28"/>
          <w:szCs w:val="28"/>
        </w:rPr>
        <w:t>Следует проверить</w:t>
      </w:r>
      <w:r w:rsidR="00070BB5" w:rsidRPr="008762D3">
        <w:rPr>
          <w:sz w:val="28"/>
          <w:szCs w:val="28"/>
        </w:rPr>
        <w:t xml:space="preserve">, не допускается ли расхождения между данными </w:t>
      </w:r>
      <w:r w:rsidR="007B3D9E" w:rsidRPr="008762D3">
        <w:rPr>
          <w:sz w:val="28"/>
          <w:szCs w:val="28"/>
        </w:rPr>
        <w:t>материального отчета и документами на списание материалов (формой № М-29 и актами на разовое списание материалов).</w:t>
      </w:r>
    </w:p>
    <w:p w:rsidR="00B36AC5" w:rsidRPr="008762D3" w:rsidRDefault="00B36AC5" w:rsidP="008762D3">
      <w:pPr>
        <w:spacing w:line="360" w:lineRule="auto"/>
        <w:ind w:firstLine="709"/>
        <w:jc w:val="both"/>
        <w:rPr>
          <w:sz w:val="28"/>
          <w:szCs w:val="28"/>
        </w:rPr>
      </w:pPr>
      <w:r w:rsidRPr="008762D3">
        <w:rPr>
          <w:sz w:val="28"/>
          <w:szCs w:val="28"/>
        </w:rPr>
        <w:t>В случае экономии строительных материалов списание их на производство осуществляется по фактическому расходу. Пе</w:t>
      </w:r>
      <w:r w:rsidR="00666D15" w:rsidRPr="008762D3">
        <w:rPr>
          <w:sz w:val="28"/>
          <w:szCs w:val="28"/>
        </w:rPr>
        <w:t>ре</w:t>
      </w:r>
      <w:r w:rsidRPr="008762D3">
        <w:rPr>
          <w:sz w:val="28"/>
          <w:szCs w:val="28"/>
        </w:rPr>
        <w:t>расход материалов</w:t>
      </w:r>
      <w:r w:rsidR="00666D15" w:rsidRPr="008762D3">
        <w:rPr>
          <w:sz w:val="28"/>
          <w:szCs w:val="28"/>
        </w:rPr>
        <w:t>, п</w:t>
      </w:r>
      <w:r w:rsidR="00F05F74" w:rsidRPr="008762D3">
        <w:rPr>
          <w:sz w:val="28"/>
          <w:szCs w:val="28"/>
        </w:rPr>
        <w:t>одтвержденный соответствующими расчетами (при изменении технологии производства, замене материалов и т.д.)</w:t>
      </w:r>
      <w:r w:rsidR="00267C5E" w:rsidRPr="008762D3">
        <w:rPr>
          <w:sz w:val="28"/>
          <w:szCs w:val="28"/>
        </w:rPr>
        <w:t>, принимаются к списанию по разрешению руководителя строительной организации.</w:t>
      </w:r>
    </w:p>
    <w:p w:rsidR="00267C5E" w:rsidRPr="008762D3" w:rsidRDefault="00267C5E" w:rsidP="008762D3">
      <w:pPr>
        <w:spacing w:line="360" w:lineRule="auto"/>
        <w:ind w:firstLine="709"/>
        <w:jc w:val="both"/>
        <w:rPr>
          <w:sz w:val="28"/>
          <w:szCs w:val="28"/>
        </w:rPr>
      </w:pPr>
      <w:r w:rsidRPr="008762D3">
        <w:rPr>
          <w:sz w:val="28"/>
          <w:szCs w:val="28"/>
        </w:rPr>
        <w:t>Необоснованный п</w:t>
      </w:r>
      <w:r w:rsidR="00E45882" w:rsidRPr="008762D3">
        <w:rPr>
          <w:sz w:val="28"/>
          <w:szCs w:val="28"/>
        </w:rPr>
        <w:t>е</w:t>
      </w:r>
      <w:r w:rsidRPr="008762D3">
        <w:rPr>
          <w:sz w:val="28"/>
          <w:szCs w:val="28"/>
        </w:rPr>
        <w:t xml:space="preserve">рерасход материалов на себестоимость </w:t>
      </w:r>
      <w:r w:rsidR="00E45882" w:rsidRPr="008762D3">
        <w:rPr>
          <w:sz w:val="28"/>
          <w:szCs w:val="28"/>
        </w:rPr>
        <w:t>СМР не относится, а подлежит возмещению за счет виновных лиц.</w:t>
      </w:r>
    </w:p>
    <w:p w:rsidR="008336AD" w:rsidRPr="008762D3" w:rsidRDefault="00BA7C3C" w:rsidP="008762D3">
      <w:pPr>
        <w:spacing w:line="360" w:lineRule="auto"/>
        <w:ind w:firstLine="709"/>
        <w:jc w:val="both"/>
        <w:rPr>
          <w:sz w:val="28"/>
          <w:szCs w:val="28"/>
        </w:rPr>
      </w:pPr>
      <w:r w:rsidRPr="008762D3">
        <w:rPr>
          <w:sz w:val="28"/>
          <w:szCs w:val="28"/>
        </w:rPr>
        <w:t>При аудите следует проверить, проводилась ли организацией годовая инвентаризация МПЗ, правильность оформления сличительных ведомостей в соответствии с Методическими указаниями по инвентаризации имущества и финансовых обязательств</w:t>
      </w:r>
      <w:r w:rsidR="00837ED4" w:rsidRPr="008762D3">
        <w:rPr>
          <w:sz w:val="28"/>
          <w:szCs w:val="28"/>
        </w:rPr>
        <w:t>, а также своевременность отражения ее результатов в учете и отчетности того месяца, в котором была закончена инвентаризация</w:t>
      </w:r>
      <w:r w:rsidR="00557790" w:rsidRPr="008762D3">
        <w:rPr>
          <w:sz w:val="28"/>
          <w:szCs w:val="28"/>
        </w:rPr>
        <w:t>, и в годовом бухгалтерском отчете</w:t>
      </w:r>
      <w:r w:rsidR="00055576" w:rsidRPr="008762D3">
        <w:rPr>
          <w:sz w:val="28"/>
          <w:szCs w:val="28"/>
        </w:rPr>
        <w:t xml:space="preserve"> </w:t>
      </w:r>
      <w:r w:rsidR="000D3425" w:rsidRPr="008762D3">
        <w:rPr>
          <w:sz w:val="28"/>
          <w:szCs w:val="28"/>
        </w:rPr>
        <w:t>[</w:t>
      </w:r>
      <w:r w:rsidR="00055576" w:rsidRPr="008762D3">
        <w:rPr>
          <w:sz w:val="28"/>
          <w:szCs w:val="28"/>
        </w:rPr>
        <w:t>38</w:t>
      </w:r>
      <w:r w:rsidR="000D3425" w:rsidRPr="008762D3">
        <w:rPr>
          <w:sz w:val="28"/>
          <w:szCs w:val="28"/>
        </w:rPr>
        <w:t>]</w:t>
      </w:r>
      <w:r w:rsidR="00055576" w:rsidRPr="008762D3">
        <w:rPr>
          <w:sz w:val="28"/>
          <w:szCs w:val="28"/>
        </w:rPr>
        <w:t>.</w:t>
      </w:r>
    </w:p>
    <w:p w:rsidR="00DF07C9" w:rsidRPr="008762D3" w:rsidRDefault="004376B5"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2. </w:t>
      </w:r>
      <w:r w:rsidR="00DF07C9" w:rsidRPr="008762D3">
        <w:rPr>
          <w:rFonts w:ascii="Times New Roman" w:hAnsi="Times New Roman" w:cs="Times New Roman"/>
          <w:sz w:val="28"/>
          <w:szCs w:val="28"/>
        </w:rPr>
        <w:t>Расходы на оплату труда рабочих включают повременную оплату по тарифным ставкам и окладам, премиальные доплаты, оплату по сдельным расценкам в зависимости от количества выполненных работ, различные доплаты и надбавки (например, за работу в особых условиях отдаленности, с особыми климатическими условиями, во вредных или опасных условиях; при совмещении профессий и выполнении обязанностей отсутствующих работников, за сверхурочное время, за вахтовый метод работы, за работу в праздничные дни и в ночное время и др.).</w:t>
      </w:r>
    </w:p>
    <w:p w:rsidR="00DF07C9" w:rsidRPr="008762D3" w:rsidRDefault="00DF07C9"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При аудите проверяется полнота оформления табелей использов</w:t>
      </w:r>
      <w:r w:rsidR="00707D83" w:rsidRPr="008762D3">
        <w:rPr>
          <w:rFonts w:ascii="Times New Roman" w:hAnsi="Times New Roman" w:cs="Times New Roman"/>
          <w:sz w:val="28"/>
          <w:szCs w:val="28"/>
        </w:rPr>
        <w:t>ания рабочего времени (формы №</w:t>
      </w:r>
      <w:r w:rsidRPr="008762D3">
        <w:rPr>
          <w:rFonts w:ascii="Times New Roman" w:hAnsi="Times New Roman" w:cs="Times New Roman"/>
          <w:sz w:val="28"/>
          <w:szCs w:val="28"/>
        </w:rPr>
        <w:t xml:space="preserve"> Т-12 и Т-13, утвержденные Постановлением Гос</w:t>
      </w:r>
      <w:r w:rsidR="00707D83" w:rsidRPr="008762D3">
        <w:rPr>
          <w:rFonts w:ascii="Times New Roman" w:hAnsi="Times New Roman" w:cs="Times New Roman"/>
          <w:sz w:val="28"/>
          <w:szCs w:val="28"/>
        </w:rPr>
        <w:t>комстата России от 05.01.2004 №</w:t>
      </w:r>
      <w:r w:rsidRPr="008762D3">
        <w:rPr>
          <w:rFonts w:ascii="Times New Roman" w:hAnsi="Times New Roman" w:cs="Times New Roman"/>
          <w:sz w:val="28"/>
          <w:szCs w:val="28"/>
        </w:rPr>
        <w:t>1). Табели составляются по строительным участкам</w:t>
      </w:r>
      <w:r w:rsidR="008762D3">
        <w:rPr>
          <w:rFonts w:ascii="Times New Roman" w:hAnsi="Times New Roman" w:cs="Times New Roman"/>
          <w:sz w:val="28"/>
          <w:szCs w:val="28"/>
        </w:rPr>
        <w:t xml:space="preserve"> </w:t>
      </w:r>
      <w:r w:rsidRPr="008762D3">
        <w:rPr>
          <w:rFonts w:ascii="Times New Roman" w:hAnsi="Times New Roman" w:cs="Times New Roman"/>
          <w:sz w:val="28"/>
          <w:szCs w:val="28"/>
        </w:rPr>
        <w:t>или отдельным объектам.</w:t>
      </w:r>
    </w:p>
    <w:p w:rsidR="00DF07C9" w:rsidRPr="008762D3" w:rsidRDefault="00DF07C9"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При сдельной оплате труда подрядная организация оформляет первичные документы, подтверждающие выполненные объемы работ отдельным рабочим или бригадой. При аудите проверяется соответствие оплаченных рабочим объемам работ их количеству, включе</w:t>
      </w:r>
      <w:r w:rsidR="0029482B" w:rsidRPr="008762D3">
        <w:rPr>
          <w:rFonts w:ascii="Times New Roman" w:hAnsi="Times New Roman" w:cs="Times New Roman"/>
          <w:sz w:val="28"/>
          <w:szCs w:val="28"/>
        </w:rPr>
        <w:t>нному в акты о приемке работ форма №</w:t>
      </w:r>
      <w:r w:rsidRPr="008762D3">
        <w:rPr>
          <w:rFonts w:ascii="Times New Roman" w:hAnsi="Times New Roman" w:cs="Times New Roman"/>
          <w:sz w:val="28"/>
          <w:szCs w:val="28"/>
        </w:rPr>
        <w:t xml:space="preserve"> КС-2</w:t>
      </w:r>
      <w:r w:rsidR="0029482B" w:rsidRPr="008762D3">
        <w:rPr>
          <w:rFonts w:ascii="Times New Roman" w:hAnsi="Times New Roman" w:cs="Times New Roman"/>
          <w:sz w:val="28"/>
          <w:szCs w:val="28"/>
        </w:rPr>
        <w:t>.</w:t>
      </w:r>
      <w:r w:rsidRPr="008762D3">
        <w:rPr>
          <w:rFonts w:ascii="Times New Roman" w:hAnsi="Times New Roman" w:cs="Times New Roman"/>
          <w:sz w:val="28"/>
          <w:szCs w:val="28"/>
        </w:rPr>
        <w:t xml:space="preserve"> При наличии премиальных доплат рабочим аудиторы устанавливают, имеется ли в организации положение о премировании, которое должно содержать показатели и условия выплат премий.</w:t>
      </w:r>
    </w:p>
    <w:p w:rsidR="00DF07C9" w:rsidRPr="008762D3" w:rsidRDefault="00DF07C9"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При аудите также проверяется порядок выплаты организацией различных доплат и надбавок к заработной плате, соответствие этого порядка положениям Трудового кодекса РФ (далее - ТК РФ). Размеры надбавки не должны быть ниже установленных законодательством и иными нормативными правовыми актами.</w:t>
      </w:r>
    </w:p>
    <w:p w:rsidR="00DF07C9" w:rsidRPr="008762D3" w:rsidRDefault="00DF07C9"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В частности, подрядные организации, применяющие вахтовый метод строительства объектов, выплачивают работникам за каждый календарный день пребывания в местах производства работ в период вахты, а также за фактические дни нахождения в пути от места расположения организации (пункта сбора) до места выполнения работы и обратно вахтовую надбавку взамен суточных в размере и порядке, устанавливаемых самим работодателем. Такая норма применяется с 1 января 2005 г. согласно ст.302 ТК РФ (в ред. Федерального закона от 22.08.2004 N 122-ФЗ).</w:t>
      </w:r>
    </w:p>
    <w:p w:rsidR="00DF07C9" w:rsidRPr="008762D3" w:rsidRDefault="00DF07C9"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Работникам организаций, финансируемых из федерального бюджета, надбавка за вахтовый метод работы с 1 января 2005 г. выплачивается на основании Постановления Правительства РФ от 03.02.2005 N 51 "О размерах и порядке выплаты надбавки за вахтовый метод работы работникам организаций, финансируемых из федерального бюджета". Надбавки указанным работникам выплачиваются в процентах от тарифной ставки (оклада):</w:t>
      </w:r>
    </w:p>
    <w:p w:rsidR="00DF07C9" w:rsidRPr="008762D3" w:rsidRDefault="00DF07C9"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- 75% - в районах Крайнего Севера и приравненных к ним местностях;</w:t>
      </w:r>
    </w:p>
    <w:p w:rsidR="00DF07C9" w:rsidRPr="008762D3" w:rsidRDefault="00DF07C9"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- 50% - в районах Сибири и Дальнего Востока;</w:t>
      </w:r>
    </w:p>
    <w:p w:rsidR="00DF07C9" w:rsidRPr="008762D3" w:rsidRDefault="00DF07C9"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- 30% - в остальных районах.</w:t>
      </w:r>
    </w:p>
    <w:p w:rsidR="00DF07C9" w:rsidRPr="008762D3" w:rsidRDefault="00DF07C9"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При аудите устанавливается наличие в организации локальных нормативных актов, содержащих нормы трудового права, в том числе определения размера и порядка выплаты надбавки за вахтовый метод работы, ежегодного вознаграждения за выслугу лет и по итогам работы за год и др.</w:t>
      </w:r>
    </w:p>
    <w:p w:rsidR="00DF07C9" w:rsidRPr="008762D3" w:rsidRDefault="00DF07C9"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При аудите устанавливается соответствие отраженных в бухгалтерском учете расходов на оплату труда положениям гл.25 "Налог на прибыль организаций" НК РФ. Согласно ст.255 НК РФ в расходы организации на оплату труда в целях налогообложения включаются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или единовременные поощрительные начисления, расходы, связанные с содержанием этих работников, предусмотренные нормами законодательства Российской Федерации, трудовыми договорами (контрактами) и (или) коллективными договорами.</w:t>
      </w:r>
    </w:p>
    <w:p w:rsidR="00D96AE0" w:rsidRPr="008762D3" w:rsidRDefault="00D96AE0"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Как было отмечено выше строительная организация может использовать в своей работе как собственные строительные машины и механизмы, так и </w:t>
      </w:r>
      <w:r w:rsidR="00071B8C" w:rsidRPr="008762D3">
        <w:rPr>
          <w:rFonts w:ascii="Times New Roman" w:hAnsi="Times New Roman" w:cs="Times New Roman"/>
          <w:sz w:val="28"/>
          <w:szCs w:val="28"/>
        </w:rPr>
        <w:t>не находящиеся в ее собственности.</w:t>
      </w:r>
    </w:p>
    <w:p w:rsidR="00B55312" w:rsidRPr="008762D3" w:rsidRDefault="00071B8C"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При </w:t>
      </w:r>
      <w:r w:rsidR="002E5471" w:rsidRPr="008762D3">
        <w:rPr>
          <w:rFonts w:ascii="Times New Roman" w:hAnsi="Times New Roman" w:cs="Times New Roman"/>
          <w:sz w:val="28"/>
          <w:szCs w:val="28"/>
        </w:rPr>
        <w:t>аудит</w:t>
      </w:r>
      <w:r w:rsidRPr="008762D3">
        <w:rPr>
          <w:rFonts w:ascii="Times New Roman" w:hAnsi="Times New Roman" w:cs="Times New Roman"/>
          <w:sz w:val="28"/>
          <w:szCs w:val="28"/>
        </w:rPr>
        <w:t>е</w:t>
      </w:r>
      <w:r w:rsidR="002E5471" w:rsidRPr="008762D3">
        <w:rPr>
          <w:rFonts w:ascii="Times New Roman" w:hAnsi="Times New Roman" w:cs="Times New Roman"/>
          <w:sz w:val="28"/>
          <w:szCs w:val="28"/>
        </w:rPr>
        <w:t xml:space="preserve"> расходов </w:t>
      </w:r>
      <w:r w:rsidR="00B55312" w:rsidRPr="008762D3">
        <w:rPr>
          <w:rFonts w:ascii="Times New Roman" w:hAnsi="Times New Roman" w:cs="Times New Roman"/>
          <w:sz w:val="28"/>
          <w:szCs w:val="28"/>
        </w:rPr>
        <w:t xml:space="preserve">по содержанию собственных строительных машин и механизмов в первую очередь проверяется правильность начисления амортизационных отчислений. При линейном способе начисление амортизации производится исходя из сроков полезного использования, установленных Классификацией основных средств, включаемых в амортизационные группы (утв. Постановлением Правительства РФ от </w:t>
      </w:r>
      <w:r w:rsidR="00C37FEE" w:rsidRPr="008762D3">
        <w:rPr>
          <w:rFonts w:ascii="Times New Roman" w:hAnsi="Times New Roman" w:cs="Times New Roman"/>
          <w:sz w:val="28"/>
          <w:szCs w:val="28"/>
        </w:rPr>
        <w:t>01.01.2002 №</w:t>
      </w:r>
      <w:r w:rsidR="00B55312" w:rsidRPr="008762D3">
        <w:rPr>
          <w:rFonts w:ascii="Times New Roman" w:hAnsi="Times New Roman" w:cs="Times New Roman"/>
          <w:sz w:val="28"/>
          <w:szCs w:val="28"/>
        </w:rPr>
        <w:t>1). Указанная Классификация используется для целей налогообложения и бухгалтерского учета.</w:t>
      </w:r>
    </w:p>
    <w:p w:rsidR="00B55312" w:rsidRPr="008762D3" w:rsidRDefault="00B5531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Следует также проверить правильность списания горюче-смазочных материалов (ГСМ) на работу механизмов. Расход ГСМ должен осуществляться по нормам, разработанным и утвержденным организацией на основании паспортных данных, или по централизованно утвержденным отраслевым нормам.</w:t>
      </w:r>
    </w:p>
    <w:p w:rsidR="00C37FEE" w:rsidRPr="008762D3" w:rsidRDefault="00B5531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Учет работы строительных машин (механизмов) должен осуществляться в журнале типовой межотраслевой формы N ЭСМ-6, включенной в Альбом унифицированных форм первичной учетной документации по учету работы строительных машин и механизмов, работ в автомобильном транспорте </w:t>
      </w:r>
    </w:p>
    <w:p w:rsidR="00B55312" w:rsidRPr="008762D3" w:rsidRDefault="00B5531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По данным журнала устанавливается, на каких строительных объектах работали машины и механизмы, количество времени их работы (машино-часов, машино-дней), правильность начисления заработной платы рабочим; по актам о приемке выполненных работ (форма N КС-2) - виды работ и правомерность их выполнения с применением машин и механизмов.</w:t>
      </w:r>
    </w:p>
    <w:p w:rsidR="00B55312" w:rsidRPr="008762D3" w:rsidRDefault="00B5531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При отсутствии на балансе собственных машин и механизмов строительно-монтажная организация может привлекать для работы специализированные организации по договорам на оказание услуг. В этих случаях работа привлеченных машин и механизмов должна оформляться специализированной организацией сменными рапортами и путевыми листами по типовым межотраслевым формам.</w:t>
      </w:r>
    </w:p>
    <w:p w:rsidR="00B55312" w:rsidRPr="008762D3" w:rsidRDefault="00B5531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Выполнение работы строительной машиной (механизмом) подтверждается на сменном рапорте или путевом листе подписью и штампом строительно-монтажной организации.</w:t>
      </w:r>
    </w:p>
    <w:p w:rsidR="00B55312" w:rsidRPr="008762D3" w:rsidRDefault="00B5531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Расчеты за выполненные специализированными организациями работы и оказанные услуги осуществляются по справке типовой межотраслевой формы N ЭСМ-7, которая выписывается отдельно на каждый рапорт (путевой лист).</w:t>
      </w:r>
    </w:p>
    <w:p w:rsidR="00B55312" w:rsidRPr="008762D3" w:rsidRDefault="00B5531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При аудите проверяется оформление указанных выше справок, наличие всех необходимых подписей и печатей. Выполненные работы и оказанные услуги, включенные в справки, должны относиться к конкретным объектам строительно-монтажной организации.</w:t>
      </w:r>
    </w:p>
    <w:p w:rsidR="00B55312" w:rsidRPr="008762D3" w:rsidRDefault="00B5531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Строительно-монтажные организации используют в технологическом процессе строите</w:t>
      </w:r>
      <w:r w:rsidR="00E4713B" w:rsidRPr="008762D3">
        <w:rPr>
          <w:rFonts w:ascii="Times New Roman" w:hAnsi="Times New Roman" w:cs="Times New Roman"/>
          <w:sz w:val="28"/>
          <w:szCs w:val="28"/>
        </w:rPr>
        <w:t>льства автомобильный транспорт п</w:t>
      </w:r>
      <w:r w:rsidRPr="008762D3">
        <w:rPr>
          <w:rFonts w:ascii="Times New Roman" w:hAnsi="Times New Roman" w:cs="Times New Roman"/>
          <w:sz w:val="28"/>
          <w:szCs w:val="28"/>
        </w:rPr>
        <w:t>о договорам с привлеченными автотранспортными организациями.</w:t>
      </w:r>
    </w:p>
    <w:p w:rsidR="00B55312" w:rsidRPr="008762D3" w:rsidRDefault="00B5531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При проверке таких договоров следует установить, имеются ли в них подтверждения о достижении сторонами соглашений по следующим существенным пунктам:</w:t>
      </w:r>
    </w:p>
    <w:p w:rsidR="00B55312" w:rsidRPr="008762D3" w:rsidRDefault="00B5531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условиям перевозки грузов;</w:t>
      </w:r>
    </w:p>
    <w:p w:rsidR="00B55312" w:rsidRPr="008762D3" w:rsidRDefault="00B5531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ответственности сторон по перевозкам (п.2 ст.784 ГК РФ);</w:t>
      </w:r>
    </w:p>
    <w:p w:rsidR="00B55312" w:rsidRPr="008762D3" w:rsidRDefault="00B5531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указанию пункта назначения.</w:t>
      </w:r>
    </w:p>
    <w:p w:rsidR="00B55312" w:rsidRPr="008762D3" w:rsidRDefault="00B5531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Если в договорах не расшифрованы условия грузоперевозок, объемы и километраж перевозок, вид автотранспорта, то в соответствии с п.1 ст.432 ГК РФ такие договоры не могут считаться действительными.</w:t>
      </w:r>
    </w:p>
    <w:p w:rsidR="00B55312" w:rsidRPr="008762D3" w:rsidRDefault="00B5531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К договорам на автотранспортные услуги должны быть приложены документы, подтверждающие наличие у специализированной организации государственной лицензии на право осуществления транспортной деятельности.</w:t>
      </w:r>
    </w:p>
    <w:p w:rsidR="00B55312" w:rsidRPr="008762D3" w:rsidRDefault="00B5531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Работа привлеченного автотранспорта оформляется путевыми листами грузовых автомобилей по типовым межотраслевым формам (утв. Постановлением Госкомстата России от 28.11.1997 N 78):</w:t>
      </w:r>
    </w:p>
    <w:p w:rsidR="00B55312" w:rsidRPr="008762D3" w:rsidRDefault="00B5531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форма N 4-С - при оплате работы автотранспорта по сдельным расценкам;</w:t>
      </w:r>
    </w:p>
    <w:p w:rsidR="00B55312" w:rsidRPr="008762D3" w:rsidRDefault="00B5531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форма N 4-П - при оплате по повременному тарифу.</w:t>
      </w:r>
    </w:p>
    <w:p w:rsidR="00B55312" w:rsidRPr="008762D3" w:rsidRDefault="00B5531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Формы путевых листов содержат отрывные талоны, которые заполняются строительно-монтажной организацией как заказчиком транспорта и служат основанием для предъявления организацией - владельцем автотранспорта счета заказчику. Соответствующие отрывные талоны прилагаются к счету.</w:t>
      </w:r>
    </w:p>
    <w:p w:rsidR="00B55312" w:rsidRPr="008762D3" w:rsidRDefault="00B5531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При аудите проверяется:</w:t>
      </w:r>
    </w:p>
    <w:p w:rsidR="00B55312" w:rsidRPr="008762D3" w:rsidRDefault="00B5531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наличие отрывных талонов и правильность их оформления;</w:t>
      </w:r>
    </w:p>
    <w:p w:rsidR="00B55312" w:rsidRPr="008762D3" w:rsidRDefault="00B5531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указание строительного объекта, на котором работал автотранспорт;</w:t>
      </w:r>
    </w:p>
    <w:p w:rsidR="00B55312" w:rsidRPr="008762D3" w:rsidRDefault="00B5531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наличие подписей и печатей ответственных работников строительно-монтажной организации.</w:t>
      </w:r>
    </w:p>
    <w:p w:rsidR="00B55312" w:rsidRPr="008762D3" w:rsidRDefault="00B5531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На практике имеют место случаи, когда стоимость автотранспортных услуг оформляется актами произвольной формы без указания объемов перевезенных грузов, пунктов отправления и назначения, вида автотранспорта, затраченного на перевозку времени.</w:t>
      </w:r>
    </w:p>
    <w:p w:rsidR="00B55312" w:rsidRPr="008762D3" w:rsidRDefault="00B55312"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При ненадлежащем оформлении первичных документов, подтверждающих производственный характер полученных автотранспортных услуг, отнесение их на себестоимость для целей налогообложения неправомерно.</w:t>
      </w:r>
    </w:p>
    <w:p w:rsidR="006C5581" w:rsidRPr="008762D3" w:rsidRDefault="006C5581"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Накладные расходы как часть сметной себестоимости строительно-монтажных работ представляют собой совокупность затрат, связанных с созданием необходимых условий для выполнения строительных, ремонтно-строительных и пусконаладочных работ, а также их организацией, управлением и обслуживанием.</w:t>
      </w:r>
    </w:p>
    <w:p w:rsidR="00D7153B" w:rsidRPr="008762D3" w:rsidRDefault="00D7153B"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Смета должна составляться по всем статьям накладных расходов, включенным в перечень статей затрат, в целях сопоставления сметной величины с фактическими расходами. По каждой статье затрат организация разрабатывает отдельные сметы (калькуляции), на основе которых определяются общая сумма и структура накладных расходов. Сопоставление сметных и фактических затрат позволяет соразмерить общественно необходимые и индивидуальные размеры затрат на организацию, управление и обслуживание строительного производства.</w:t>
      </w:r>
    </w:p>
    <w:p w:rsidR="008336AD" w:rsidRPr="008762D3" w:rsidRDefault="00B568AA" w:rsidP="008762D3">
      <w:pPr>
        <w:spacing w:line="360" w:lineRule="auto"/>
        <w:ind w:firstLine="709"/>
        <w:jc w:val="both"/>
        <w:rPr>
          <w:sz w:val="28"/>
          <w:szCs w:val="28"/>
        </w:rPr>
      </w:pPr>
      <w:r w:rsidRPr="008762D3">
        <w:rPr>
          <w:sz w:val="28"/>
          <w:szCs w:val="28"/>
        </w:rPr>
        <w:t>В учетной политике организации должны быть</w:t>
      </w:r>
      <w:r w:rsidR="006A7BD1" w:rsidRPr="008762D3">
        <w:rPr>
          <w:sz w:val="28"/>
          <w:szCs w:val="28"/>
        </w:rPr>
        <w:t xml:space="preserve"> приняты ее элементов методы распределения накладных расходов. </w:t>
      </w:r>
      <w:r w:rsidR="00782BBE" w:rsidRPr="008762D3">
        <w:rPr>
          <w:sz w:val="28"/>
          <w:szCs w:val="28"/>
        </w:rPr>
        <w:t>Накладные расходы основного производства в строительных организациях ежемесячно пропорционально прямым затратам относят к затратам по производству строительных работ</w:t>
      </w:r>
      <w:r w:rsidR="005F551B" w:rsidRPr="008762D3">
        <w:rPr>
          <w:sz w:val="28"/>
          <w:szCs w:val="28"/>
        </w:rPr>
        <w:t>, отражаемым на счете 20. дальнейшее распределение накладных расходов, списанных на счет 20 по объектам учета, происходит по методу, установленному в учетной политике, например пропорционально прямым затратам, затратам на оплату труда рабочих или с использованием иных баз распределения</w:t>
      </w:r>
      <w:r w:rsidR="00055149" w:rsidRPr="008762D3">
        <w:rPr>
          <w:sz w:val="28"/>
          <w:szCs w:val="28"/>
        </w:rPr>
        <w:t>.</w:t>
      </w:r>
      <w:r w:rsidR="00782BBE" w:rsidRPr="008762D3">
        <w:rPr>
          <w:sz w:val="28"/>
          <w:szCs w:val="28"/>
        </w:rPr>
        <w:t xml:space="preserve"> </w:t>
      </w:r>
    </w:p>
    <w:p w:rsidR="004A3A0A" w:rsidRPr="008762D3" w:rsidRDefault="00055149" w:rsidP="008762D3">
      <w:pPr>
        <w:spacing w:line="360" w:lineRule="auto"/>
        <w:ind w:firstLine="709"/>
        <w:jc w:val="both"/>
        <w:rPr>
          <w:sz w:val="28"/>
          <w:szCs w:val="28"/>
        </w:rPr>
      </w:pPr>
      <w:r w:rsidRPr="008762D3">
        <w:rPr>
          <w:sz w:val="28"/>
          <w:szCs w:val="28"/>
        </w:rPr>
        <w:t xml:space="preserve">Если учетной политикой подрядной организации принято списывать общехозяйственные расходы в полном объеме за счет реализованной продукции, то они, минуя прямые затраты, относятся в дебет счета 90, субсчет «Себестоимость продаж». Аудитор проверяет соответствие метода распределения накладных расходов методу </w:t>
      </w:r>
      <w:r w:rsidR="00C0528B" w:rsidRPr="008762D3">
        <w:rPr>
          <w:sz w:val="28"/>
          <w:szCs w:val="28"/>
        </w:rPr>
        <w:t>определенному</w:t>
      </w:r>
      <w:r w:rsidRPr="008762D3">
        <w:rPr>
          <w:sz w:val="28"/>
          <w:szCs w:val="28"/>
        </w:rPr>
        <w:t xml:space="preserve"> учетной политикой.</w:t>
      </w:r>
    </w:p>
    <w:p w:rsidR="00F858F6" w:rsidRPr="008762D3" w:rsidRDefault="00F858F6" w:rsidP="008762D3">
      <w:pPr>
        <w:spacing w:line="360" w:lineRule="auto"/>
        <w:ind w:firstLine="709"/>
        <w:jc w:val="both"/>
        <w:rPr>
          <w:sz w:val="28"/>
          <w:szCs w:val="28"/>
        </w:rPr>
      </w:pPr>
      <w:r w:rsidRPr="008762D3">
        <w:rPr>
          <w:sz w:val="28"/>
          <w:szCs w:val="28"/>
        </w:rPr>
        <w:t>Накладные расходы – это комплексная статья затрат, на которую относятся различные расходы организации, такие как расходы на оплату труда, отчисления на социальные нужды, амортизационные отчисления и расходы по аренде основных средств, расходы на служебные командировки, канцелярские расходы и др. В связи с этим аудиторами при проверке используются приемы, применяемые при аудите соответствующих участков бухгалтерского учета согласно действующей группировке затрат по их элементам</w:t>
      </w:r>
      <w:r w:rsidR="00B422EE" w:rsidRPr="008762D3">
        <w:rPr>
          <w:sz w:val="28"/>
          <w:szCs w:val="28"/>
        </w:rPr>
        <w:t xml:space="preserve">. </w:t>
      </w:r>
    </w:p>
    <w:p w:rsidR="009C35F3" w:rsidRPr="00B04E7A" w:rsidRDefault="009C35F3" w:rsidP="008762D3">
      <w:pPr>
        <w:spacing w:line="360" w:lineRule="auto"/>
        <w:ind w:firstLine="709"/>
        <w:jc w:val="both"/>
        <w:rPr>
          <w:sz w:val="28"/>
          <w:szCs w:val="28"/>
        </w:rPr>
      </w:pPr>
      <w:r w:rsidRPr="008762D3">
        <w:rPr>
          <w:sz w:val="28"/>
          <w:szCs w:val="28"/>
        </w:rPr>
        <w:t>При аудите устанавливается производственный характер затрат, правильность оформления первичных документов</w:t>
      </w:r>
      <w:r w:rsidR="009A1760" w:rsidRPr="008762D3">
        <w:rPr>
          <w:sz w:val="28"/>
          <w:szCs w:val="28"/>
        </w:rPr>
        <w:t>: применение их типовых форм, заполнение всех</w:t>
      </w:r>
      <w:r w:rsidR="008762D3">
        <w:rPr>
          <w:sz w:val="28"/>
          <w:szCs w:val="28"/>
        </w:rPr>
        <w:t xml:space="preserve"> </w:t>
      </w:r>
      <w:r w:rsidR="009A1760" w:rsidRPr="008762D3">
        <w:rPr>
          <w:sz w:val="28"/>
          <w:szCs w:val="28"/>
        </w:rPr>
        <w:t>необходимых реквизитов, наличие подписей и т.д</w:t>
      </w:r>
      <w:r w:rsidR="007F1428" w:rsidRPr="008762D3">
        <w:rPr>
          <w:sz w:val="28"/>
          <w:szCs w:val="28"/>
        </w:rPr>
        <w:t>.</w:t>
      </w:r>
      <w:r w:rsidR="00A34C87" w:rsidRPr="008762D3">
        <w:rPr>
          <w:sz w:val="28"/>
          <w:szCs w:val="28"/>
        </w:rPr>
        <w:t xml:space="preserve"> [4</w:t>
      </w:r>
      <w:r w:rsidR="00923A0B" w:rsidRPr="008762D3">
        <w:rPr>
          <w:sz w:val="28"/>
          <w:szCs w:val="28"/>
        </w:rPr>
        <w:t>0]</w:t>
      </w:r>
      <w:r w:rsidR="007F1428" w:rsidRPr="008762D3">
        <w:rPr>
          <w:sz w:val="28"/>
          <w:szCs w:val="28"/>
        </w:rPr>
        <w:t>.</w:t>
      </w:r>
    </w:p>
    <w:p w:rsidR="00CF04FC" w:rsidRPr="008762D3" w:rsidRDefault="00CF04FC" w:rsidP="008762D3">
      <w:pPr>
        <w:autoSpaceDE w:val="0"/>
        <w:autoSpaceDN w:val="0"/>
        <w:spacing w:line="360" w:lineRule="auto"/>
        <w:ind w:firstLine="709"/>
        <w:jc w:val="both"/>
        <w:rPr>
          <w:sz w:val="28"/>
          <w:szCs w:val="28"/>
        </w:rPr>
      </w:pPr>
      <w:r w:rsidRPr="008762D3">
        <w:rPr>
          <w:sz w:val="28"/>
          <w:szCs w:val="28"/>
        </w:rPr>
        <w:t>Таким образом, аудитор при проверке затрат в строительной организации должен учесть</w:t>
      </w:r>
      <w:r w:rsidR="008762D3">
        <w:rPr>
          <w:sz w:val="28"/>
          <w:szCs w:val="28"/>
        </w:rPr>
        <w:t xml:space="preserve"> </w:t>
      </w:r>
      <w:r w:rsidRPr="008762D3">
        <w:rPr>
          <w:sz w:val="28"/>
          <w:szCs w:val="28"/>
        </w:rPr>
        <w:t xml:space="preserve">и выполнить все аудиторские процедуры, касающиеся этого раздела учета на предприятии. По окончании проверки учета расходов на предприятии аудитор формирует достоверное аудиторское мнение о проверяемом разделе учета, в ходе осуществляемых им аудиторских процедур. </w:t>
      </w:r>
    </w:p>
    <w:p w:rsidR="00CF04FC" w:rsidRPr="008762D3" w:rsidRDefault="00CF04FC" w:rsidP="008762D3">
      <w:pPr>
        <w:spacing w:line="360" w:lineRule="auto"/>
        <w:ind w:firstLine="709"/>
        <w:jc w:val="both"/>
        <w:rPr>
          <w:sz w:val="28"/>
          <w:szCs w:val="28"/>
        </w:rPr>
      </w:pPr>
    </w:p>
    <w:p w:rsidR="00094337" w:rsidRPr="008762D3" w:rsidRDefault="00094337" w:rsidP="008762D3">
      <w:pPr>
        <w:spacing w:line="360" w:lineRule="auto"/>
        <w:ind w:firstLine="709"/>
        <w:jc w:val="both"/>
        <w:rPr>
          <w:sz w:val="28"/>
          <w:szCs w:val="28"/>
        </w:rPr>
      </w:pPr>
      <w:r w:rsidRPr="008762D3">
        <w:rPr>
          <w:sz w:val="28"/>
          <w:szCs w:val="28"/>
        </w:rPr>
        <w:t xml:space="preserve">3.4 </w:t>
      </w:r>
      <w:r w:rsidR="0007449C" w:rsidRPr="008762D3">
        <w:rPr>
          <w:sz w:val="28"/>
          <w:szCs w:val="28"/>
        </w:rPr>
        <w:t>Отчет аудитора по результатам проверки</w:t>
      </w:r>
      <w:r w:rsidRPr="008762D3">
        <w:rPr>
          <w:sz w:val="28"/>
          <w:szCs w:val="28"/>
        </w:rPr>
        <w:t xml:space="preserve"> затрат в строительстве</w:t>
      </w:r>
    </w:p>
    <w:p w:rsidR="00C218A1" w:rsidRPr="008762D3" w:rsidRDefault="00C218A1" w:rsidP="008762D3">
      <w:pPr>
        <w:spacing w:line="360" w:lineRule="auto"/>
        <w:ind w:firstLine="709"/>
        <w:jc w:val="both"/>
        <w:rPr>
          <w:sz w:val="28"/>
          <w:szCs w:val="28"/>
        </w:rPr>
      </w:pPr>
    </w:p>
    <w:p w:rsidR="00C218A1" w:rsidRPr="008762D3" w:rsidRDefault="00C218A1" w:rsidP="008762D3">
      <w:pPr>
        <w:spacing w:line="360" w:lineRule="auto"/>
        <w:ind w:firstLine="709"/>
        <w:jc w:val="both"/>
        <w:rPr>
          <w:sz w:val="28"/>
          <w:szCs w:val="28"/>
        </w:rPr>
      </w:pPr>
      <w:r w:rsidRPr="008762D3">
        <w:rPr>
          <w:sz w:val="28"/>
          <w:szCs w:val="28"/>
        </w:rPr>
        <w:t>После проведения аудиторской проверки аудиторские организации должны подготовить и предоставить проверяемому экономическому субъекту письменный отчет по результатам проведения аудита лизинговых операций. Данные, содержащиеся в письменном отчете аудитора, необходимы руководству аудируемого лица для того, чтобы иметь представление о тех недостатках в учетных записях, бухгалтерских регистрах и системах внутреннего контроля, которые могут привести к существенным ошибкам в бухгалтерской отчетности.</w:t>
      </w:r>
    </w:p>
    <w:p w:rsidR="00C218A1" w:rsidRPr="008762D3" w:rsidRDefault="00C218A1" w:rsidP="008762D3">
      <w:pPr>
        <w:spacing w:line="360" w:lineRule="auto"/>
        <w:ind w:firstLine="709"/>
        <w:jc w:val="both"/>
        <w:rPr>
          <w:sz w:val="28"/>
          <w:szCs w:val="28"/>
        </w:rPr>
      </w:pPr>
      <w:r w:rsidRPr="008762D3">
        <w:rPr>
          <w:sz w:val="28"/>
          <w:szCs w:val="28"/>
        </w:rPr>
        <w:t>Аудиторская организация обязана указать в письменном отчете аудитора все связанные с фактами хозяйственной деятельности аудируемого лица типичные ошибки или искажения, которые оказывают или могут оказать существенное влияние на достоверность высказываемого аудитором мнени</w:t>
      </w:r>
      <w:r w:rsidR="00605D77" w:rsidRPr="008762D3">
        <w:rPr>
          <w:sz w:val="28"/>
          <w:szCs w:val="28"/>
        </w:rPr>
        <w:t>я о проверке затрат строительно-монтажной организации</w:t>
      </w:r>
      <w:r w:rsidRPr="008762D3">
        <w:rPr>
          <w:sz w:val="28"/>
          <w:szCs w:val="28"/>
        </w:rPr>
        <w:t>. В то же время, письменный отчет не может рассматриваться как полный отчет о всех существующих недостатках</w:t>
      </w:r>
      <w:r w:rsidR="00605D77" w:rsidRPr="008762D3">
        <w:rPr>
          <w:sz w:val="28"/>
          <w:szCs w:val="28"/>
        </w:rPr>
        <w:t>. В нем указаны лишь те из них,</w:t>
      </w:r>
      <w:r w:rsidRPr="008762D3">
        <w:rPr>
          <w:sz w:val="28"/>
          <w:szCs w:val="28"/>
        </w:rPr>
        <w:t xml:space="preserve"> которые были обнаружены в процессе аудиторской проверки </w:t>
      </w:r>
      <w:r w:rsidR="00605D77" w:rsidRPr="008762D3">
        <w:rPr>
          <w:sz w:val="28"/>
          <w:szCs w:val="28"/>
        </w:rPr>
        <w:t>затрат строительной организации</w:t>
      </w:r>
      <w:r w:rsidRPr="008762D3">
        <w:rPr>
          <w:sz w:val="28"/>
          <w:szCs w:val="28"/>
        </w:rPr>
        <w:t>. Письменный отчет готовиться</w:t>
      </w:r>
      <w:r w:rsidR="008762D3">
        <w:rPr>
          <w:sz w:val="28"/>
          <w:szCs w:val="28"/>
        </w:rPr>
        <w:t xml:space="preserve"> </w:t>
      </w:r>
      <w:r w:rsidRPr="008762D3">
        <w:rPr>
          <w:sz w:val="28"/>
          <w:szCs w:val="28"/>
        </w:rPr>
        <w:t>в ходе аудиторской проверки и представляется руководителю или собственнику аудируемого лица, подлежащего аудиту, на завершающей стадии аудиторской проверки.</w:t>
      </w:r>
    </w:p>
    <w:p w:rsidR="006B2194" w:rsidRPr="008762D3" w:rsidRDefault="006B2194" w:rsidP="008762D3">
      <w:pPr>
        <w:pStyle w:val="3"/>
        <w:spacing w:after="0" w:line="360" w:lineRule="auto"/>
        <w:ind w:left="0" w:firstLine="709"/>
        <w:jc w:val="both"/>
        <w:rPr>
          <w:sz w:val="28"/>
          <w:szCs w:val="28"/>
        </w:rPr>
      </w:pPr>
      <w:r w:rsidRPr="008762D3">
        <w:rPr>
          <w:sz w:val="28"/>
          <w:szCs w:val="28"/>
        </w:rPr>
        <w:t xml:space="preserve">Аудиторами компании «ХХХ» проведена проверка </w:t>
      </w:r>
      <w:r w:rsidR="00F3670A" w:rsidRPr="008762D3">
        <w:rPr>
          <w:sz w:val="28"/>
          <w:szCs w:val="28"/>
        </w:rPr>
        <w:t xml:space="preserve">учета затрат </w:t>
      </w:r>
      <w:r w:rsidRPr="008762D3">
        <w:rPr>
          <w:sz w:val="28"/>
          <w:szCs w:val="28"/>
        </w:rPr>
        <w:t>ООО «Исток» за 2005 год. Аудит проводился в соответствии с методикой, разработанной</w:t>
      </w:r>
      <w:r w:rsidR="008762D3">
        <w:rPr>
          <w:sz w:val="28"/>
          <w:szCs w:val="28"/>
        </w:rPr>
        <w:t xml:space="preserve"> </w:t>
      </w:r>
      <w:r w:rsidRPr="008762D3">
        <w:rPr>
          <w:sz w:val="28"/>
          <w:szCs w:val="28"/>
        </w:rPr>
        <w:t xml:space="preserve"> на основе Федерального Закона от 07.08.2001 г. № 119-ФЗ «Об аудиторской деятельности», Федеральных Правил (стандартов) аудиторской деятельности, утвержденных Постановлением Правительства Российской Федерации №696 от 23.09.2002 г., Правил (Стандартов) аудиторской деятельности, одобренных Комиссией по аудиторской деятельности при Президенте Российской Федерации, Международных стандартов аудита в части, не противоречащей вышеуказанным Правилам,</w:t>
      </w:r>
      <w:r w:rsidR="008762D3">
        <w:rPr>
          <w:sz w:val="28"/>
          <w:szCs w:val="28"/>
        </w:rPr>
        <w:t xml:space="preserve"> </w:t>
      </w:r>
      <w:r w:rsidRPr="008762D3">
        <w:rPr>
          <w:sz w:val="28"/>
          <w:szCs w:val="28"/>
        </w:rPr>
        <w:t xml:space="preserve"> других</w:t>
      </w:r>
      <w:r w:rsidR="008762D3">
        <w:rPr>
          <w:sz w:val="28"/>
          <w:szCs w:val="28"/>
        </w:rPr>
        <w:t xml:space="preserve"> </w:t>
      </w:r>
      <w:r w:rsidRPr="008762D3">
        <w:rPr>
          <w:sz w:val="28"/>
          <w:szCs w:val="28"/>
        </w:rPr>
        <w:t>нормативных актов по данному вопросу, внутренних правил (стандартов) аудиторской деятельности, действующих в профессиональных аудиторских объединениях, членом которых является</w:t>
      </w:r>
      <w:r w:rsidR="008762D3">
        <w:rPr>
          <w:sz w:val="28"/>
          <w:szCs w:val="28"/>
        </w:rPr>
        <w:t xml:space="preserve"> </w:t>
      </w:r>
      <w:r w:rsidRPr="008762D3">
        <w:rPr>
          <w:sz w:val="28"/>
          <w:szCs w:val="28"/>
        </w:rPr>
        <w:t xml:space="preserve">компания «ХХХ», системе внутрифирменных стандартов фирмы «ХХХ». </w:t>
      </w:r>
    </w:p>
    <w:p w:rsidR="006B2194" w:rsidRPr="008762D3" w:rsidRDefault="006B2194" w:rsidP="008762D3">
      <w:pPr>
        <w:spacing w:line="360" w:lineRule="auto"/>
        <w:ind w:firstLine="709"/>
        <w:jc w:val="both"/>
        <w:rPr>
          <w:sz w:val="28"/>
          <w:szCs w:val="28"/>
        </w:rPr>
      </w:pPr>
      <w:r w:rsidRPr="008762D3">
        <w:rPr>
          <w:sz w:val="28"/>
          <w:szCs w:val="28"/>
        </w:rPr>
        <w:t>В ходе аудиторской проверки были получены</w:t>
      </w:r>
      <w:r w:rsidR="008762D3">
        <w:rPr>
          <w:sz w:val="28"/>
          <w:szCs w:val="28"/>
        </w:rPr>
        <w:t xml:space="preserve"> </w:t>
      </w:r>
      <w:r w:rsidRPr="008762D3">
        <w:rPr>
          <w:sz w:val="28"/>
          <w:szCs w:val="28"/>
        </w:rPr>
        <w:t>аудиторские доказательства путем выполнения следующих процедур проверки по существу: инспектирование, наблюдение, запрос, подтверждение, пересчет (проверка арифметических расчетов организации), аналитические процедуры.</w:t>
      </w:r>
    </w:p>
    <w:p w:rsidR="006B2194" w:rsidRPr="008762D3" w:rsidRDefault="006B2194" w:rsidP="008762D3">
      <w:pPr>
        <w:spacing w:line="360" w:lineRule="auto"/>
        <w:ind w:firstLine="709"/>
        <w:jc w:val="both"/>
        <w:rPr>
          <w:sz w:val="28"/>
          <w:szCs w:val="28"/>
        </w:rPr>
      </w:pPr>
      <w:r w:rsidRPr="008762D3">
        <w:rPr>
          <w:sz w:val="28"/>
          <w:szCs w:val="28"/>
        </w:rPr>
        <w:t xml:space="preserve">В этой связи выполнялось следующее: </w:t>
      </w:r>
    </w:p>
    <w:p w:rsidR="006B2194" w:rsidRPr="008762D3" w:rsidRDefault="006B2194" w:rsidP="008762D3">
      <w:pPr>
        <w:tabs>
          <w:tab w:val="num" w:pos="1549"/>
        </w:tabs>
        <w:spacing w:line="360" w:lineRule="auto"/>
        <w:ind w:firstLine="709"/>
        <w:jc w:val="both"/>
        <w:rPr>
          <w:sz w:val="28"/>
          <w:szCs w:val="28"/>
        </w:rPr>
      </w:pPr>
      <w:r w:rsidRPr="008762D3">
        <w:rPr>
          <w:sz w:val="28"/>
          <w:szCs w:val="28"/>
        </w:rPr>
        <w:t>- проверка документов и при необходимости подтверждение</w:t>
      </w:r>
      <w:r w:rsidR="008762D3">
        <w:rPr>
          <w:sz w:val="28"/>
          <w:szCs w:val="28"/>
        </w:rPr>
        <w:t xml:space="preserve"> </w:t>
      </w:r>
      <w:r w:rsidRPr="008762D3">
        <w:rPr>
          <w:sz w:val="28"/>
          <w:szCs w:val="28"/>
        </w:rPr>
        <w:t>их достоверности;</w:t>
      </w:r>
    </w:p>
    <w:p w:rsidR="006B2194" w:rsidRPr="008762D3" w:rsidRDefault="006B2194" w:rsidP="008762D3">
      <w:pPr>
        <w:tabs>
          <w:tab w:val="num" w:pos="1549"/>
        </w:tabs>
        <w:spacing w:line="360" w:lineRule="auto"/>
        <w:ind w:firstLine="709"/>
        <w:jc w:val="both"/>
        <w:rPr>
          <w:sz w:val="28"/>
          <w:szCs w:val="28"/>
        </w:rPr>
      </w:pPr>
      <w:r w:rsidRPr="008762D3">
        <w:rPr>
          <w:sz w:val="28"/>
          <w:szCs w:val="28"/>
        </w:rPr>
        <w:t>- проверка соблюдения правил осуществления хозяйственных операций и их отражение в учете;</w:t>
      </w:r>
    </w:p>
    <w:p w:rsidR="006B2194" w:rsidRPr="008762D3" w:rsidRDefault="006B2194" w:rsidP="008762D3">
      <w:pPr>
        <w:tabs>
          <w:tab w:val="num" w:pos="1549"/>
        </w:tabs>
        <w:spacing w:line="360" w:lineRule="auto"/>
        <w:ind w:firstLine="709"/>
        <w:jc w:val="both"/>
        <w:rPr>
          <w:sz w:val="28"/>
          <w:szCs w:val="28"/>
        </w:rPr>
      </w:pPr>
      <w:r w:rsidRPr="008762D3">
        <w:rPr>
          <w:sz w:val="28"/>
          <w:szCs w:val="28"/>
        </w:rPr>
        <w:t>- обсуждение отдельных вопросов, связанных с бухгалтерским и налоговым учетом в устной форме с сотрудниками бухгалтерии и специалистами других подразделений проверяемой организации с учетом их компетентности, т.е. в зависимости от возложенных на них должностных обязанностей;</w:t>
      </w:r>
    </w:p>
    <w:p w:rsidR="006B2194" w:rsidRPr="008762D3" w:rsidRDefault="006B2194" w:rsidP="008762D3">
      <w:pPr>
        <w:tabs>
          <w:tab w:val="num" w:pos="1549"/>
        </w:tabs>
        <w:spacing w:line="360" w:lineRule="auto"/>
        <w:ind w:firstLine="709"/>
        <w:jc w:val="both"/>
        <w:rPr>
          <w:sz w:val="28"/>
          <w:szCs w:val="28"/>
        </w:rPr>
      </w:pPr>
      <w:r w:rsidRPr="008762D3">
        <w:rPr>
          <w:sz w:val="28"/>
          <w:szCs w:val="28"/>
        </w:rPr>
        <w:t>- проверка арифметических расчетов клиентов (пересчет);</w:t>
      </w:r>
    </w:p>
    <w:p w:rsidR="006B2194" w:rsidRPr="008762D3" w:rsidRDefault="006B2194" w:rsidP="008762D3">
      <w:pPr>
        <w:tabs>
          <w:tab w:val="num" w:pos="1549"/>
        </w:tabs>
        <w:spacing w:line="360" w:lineRule="auto"/>
        <w:ind w:firstLine="709"/>
        <w:jc w:val="both"/>
        <w:rPr>
          <w:sz w:val="28"/>
          <w:szCs w:val="28"/>
        </w:rPr>
      </w:pPr>
      <w:r w:rsidRPr="008762D3">
        <w:rPr>
          <w:sz w:val="28"/>
          <w:szCs w:val="28"/>
        </w:rPr>
        <w:t>- аналитические процедуры;</w:t>
      </w:r>
    </w:p>
    <w:p w:rsidR="006B2194" w:rsidRPr="008762D3" w:rsidRDefault="006B2194" w:rsidP="008762D3">
      <w:pPr>
        <w:tabs>
          <w:tab w:val="num" w:pos="1549"/>
        </w:tabs>
        <w:spacing w:line="360" w:lineRule="auto"/>
        <w:ind w:firstLine="709"/>
        <w:jc w:val="both"/>
        <w:rPr>
          <w:sz w:val="28"/>
          <w:szCs w:val="28"/>
        </w:rPr>
      </w:pPr>
      <w:r w:rsidRPr="008762D3">
        <w:rPr>
          <w:sz w:val="28"/>
          <w:szCs w:val="28"/>
        </w:rPr>
        <w:t>- сбор внутренних аудиторских доказательств в результате исследования хозяйственных операций;</w:t>
      </w:r>
    </w:p>
    <w:p w:rsidR="006B2194" w:rsidRPr="008762D3" w:rsidRDefault="006B2194" w:rsidP="008762D3">
      <w:pPr>
        <w:tabs>
          <w:tab w:val="num" w:pos="1549"/>
        </w:tabs>
        <w:spacing w:line="360" w:lineRule="auto"/>
        <w:ind w:firstLine="709"/>
        <w:jc w:val="both"/>
        <w:rPr>
          <w:sz w:val="28"/>
          <w:szCs w:val="28"/>
        </w:rPr>
      </w:pPr>
      <w:r w:rsidRPr="008762D3">
        <w:rPr>
          <w:sz w:val="28"/>
          <w:szCs w:val="28"/>
        </w:rPr>
        <w:t>- другие</w:t>
      </w:r>
      <w:r w:rsidR="008762D3">
        <w:rPr>
          <w:sz w:val="28"/>
          <w:szCs w:val="28"/>
        </w:rPr>
        <w:t xml:space="preserve"> </w:t>
      </w:r>
      <w:r w:rsidRPr="008762D3">
        <w:rPr>
          <w:sz w:val="28"/>
          <w:szCs w:val="28"/>
        </w:rPr>
        <w:t>необходимые аудиторские доказательства.</w:t>
      </w:r>
    </w:p>
    <w:p w:rsidR="006B2194" w:rsidRPr="008762D3" w:rsidRDefault="006B2194" w:rsidP="008762D3">
      <w:pPr>
        <w:pStyle w:val="21"/>
        <w:spacing w:after="0" w:line="360" w:lineRule="auto"/>
        <w:ind w:left="0" w:firstLine="709"/>
        <w:jc w:val="both"/>
        <w:rPr>
          <w:sz w:val="28"/>
          <w:szCs w:val="28"/>
        </w:rPr>
      </w:pPr>
      <w:r w:rsidRPr="008762D3">
        <w:rPr>
          <w:sz w:val="28"/>
          <w:szCs w:val="28"/>
        </w:rPr>
        <w:t>Письменная информация аудиторов основана только на документах, представленных организацией по запросу аудиторов. В связи с этим она не может рассматриваться как полный отчёт обо всех существующих недостатках.</w:t>
      </w:r>
    </w:p>
    <w:p w:rsidR="006B2194" w:rsidRPr="008762D3" w:rsidRDefault="006B2194" w:rsidP="008762D3">
      <w:pPr>
        <w:spacing w:line="360" w:lineRule="auto"/>
        <w:ind w:firstLine="709"/>
        <w:jc w:val="both"/>
        <w:rPr>
          <w:sz w:val="28"/>
          <w:szCs w:val="28"/>
        </w:rPr>
      </w:pPr>
      <w:r w:rsidRPr="008762D3">
        <w:rPr>
          <w:sz w:val="28"/>
          <w:szCs w:val="28"/>
        </w:rPr>
        <w:t>Аудиторские доказательства получены в результате исследования хозяйственных операций. В ходе проверки аудиторы ознакомились с внутренними документами, касающимися организации, постановки и ведения бухгалтерского учёта. При этом аудиторы берут на себя ответственность за выбор аудиторских процедур в отношении объектов проверяемой совокупности.</w:t>
      </w:r>
    </w:p>
    <w:p w:rsidR="006B2194" w:rsidRPr="008762D3" w:rsidRDefault="006B2194" w:rsidP="008762D3">
      <w:pPr>
        <w:spacing w:line="360" w:lineRule="auto"/>
        <w:ind w:firstLine="709"/>
        <w:jc w:val="both"/>
        <w:rPr>
          <w:sz w:val="28"/>
          <w:szCs w:val="28"/>
        </w:rPr>
      </w:pPr>
      <w:r w:rsidRPr="008762D3">
        <w:rPr>
          <w:sz w:val="28"/>
          <w:szCs w:val="28"/>
        </w:rPr>
        <w:t xml:space="preserve">Проведённая проверка показала, что недостатки в бухгалтерском учёте являются не результатом преднамеренных действий персонала, а следствием логических ошибок в учётных записях, расчётах, неправильного отражения в учёте фактов хозяйственной деятельности, неправильного оформления первичных документов и технологии документооборота. </w:t>
      </w:r>
    </w:p>
    <w:p w:rsidR="006B2194" w:rsidRPr="008762D3" w:rsidRDefault="006B2194" w:rsidP="008762D3">
      <w:pPr>
        <w:spacing w:line="360" w:lineRule="auto"/>
        <w:ind w:firstLine="709"/>
        <w:jc w:val="both"/>
        <w:rPr>
          <w:sz w:val="28"/>
          <w:szCs w:val="28"/>
        </w:rPr>
      </w:pPr>
      <w:r w:rsidRPr="008762D3">
        <w:rPr>
          <w:sz w:val="28"/>
          <w:szCs w:val="28"/>
        </w:rPr>
        <w:t xml:space="preserve"> В соответствии с договором № 1 от 06.02.2005, нами</w:t>
      </w:r>
      <w:r w:rsidR="008762D3">
        <w:rPr>
          <w:sz w:val="28"/>
          <w:szCs w:val="28"/>
        </w:rPr>
        <w:t xml:space="preserve"> </w:t>
      </w:r>
      <w:r w:rsidRPr="008762D3">
        <w:rPr>
          <w:sz w:val="28"/>
          <w:szCs w:val="28"/>
        </w:rPr>
        <w:t>с 06.02.2005</w:t>
      </w:r>
      <w:r w:rsidR="008762D3">
        <w:rPr>
          <w:sz w:val="28"/>
          <w:szCs w:val="28"/>
        </w:rPr>
        <w:t xml:space="preserve">  </w:t>
      </w:r>
      <w:r w:rsidRPr="008762D3">
        <w:rPr>
          <w:sz w:val="28"/>
          <w:szCs w:val="28"/>
        </w:rPr>
        <w:t>по 20.02.2005 год, был проведен аудит финансово-хозяйственн</w:t>
      </w:r>
      <w:r w:rsidR="00C27AC9" w:rsidRPr="008762D3">
        <w:rPr>
          <w:sz w:val="28"/>
          <w:szCs w:val="28"/>
        </w:rPr>
        <w:t>ой деятельности ООО «Исток</w:t>
      </w:r>
      <w:r w:rsidRPr="008762D3">
        <w:rPr>
          <w:sz w:val="28"/>
          <w:szCs w:val="28"/>
        </w:rPr>
        <w:t>» за период с 01.01.2005 г. по 31.12.2005</w:t>
      </w:r>
      <w:r w:rsidR="004537C7" w:rsidRPr="008762D3">
        <w:rPr>
          <w:sz w:val="28"/>
          <w:szCs w:val="28"/>
        </w:rPr>
        <w:t xml:space="preserve"> </w:t>
      </w:r>
      <w:r w:rsidRPr="008762D3">
        <w:rPr>
          <w:sz w:val="28"/>
          <w:szCs w:val="28"/>
        </w:rPr>
        <w:t xml:space="preserve">г. </w:t>
      </w:r>
      <w:r w:rsidR="00C27AC9" w:rsidRPr="008762D3">
        <w:rPr>
          <w:sz w:val="28"/>
          <w:szCs w:val="28"/>
        </w:rPr>
        <w:t>При проверке учета затрат строительно-монтажной</w:t>
      </w:r>
      <w:r w:rsidRPr="008762D3">
        <w:rPr>
          <w:sz w:val="28"/>
          <w:szCs w:val="28"/>
        </w:rPr>
        <w:t xml:space="preserve"> организации были выявлены следующие нарушения </w:t>
      </w:r>
      <w:r w:rsidR="00847DDB" w:rsidRPr="008762D3">
        <w:rPr>
          <w:sz w:val="28"/>
          <w:szCs w:val="28"/>
        </w:rPr>
        <w:t>нормативно правовой базы</w:t>
      </w:r>
      <w:r w:rsidR="004537C7" w:rsidRPr="008762D3">
        <w:rPr>
          <w:sz w:val="28"/>
          <w:szCs w:val="28"/>
        </w:rPr>
        <w:t>.</w:t>
      </w:r>
    </w:p>
    <w:p w:rsidR="005611ED" w:rsidRPr="008762D3" w:rsidRDefault="00F250B0" w:rsidP="008762D3">
      <w:pPr>
        <w:spacing w:line="360" w:lineRule="auto"/>
        <w:ind w:firstLine="709"/>
        <w:jc w:val="both"/>
        <w:rPr>
          <w:sz w:val="28"/>
          <w:szCs w:val="28"/>
        </w:rPr>
      </w:pPr>
      <w:r w:rsidRPr="008762D3">
        <w:rPr>
          <w:sz w:val="28"/>
          <w:szCs w:val="28"/>
        </w:rPr>
        <w:t>Проверили правильность оформления документов и порядка отражения в бухгалтерском учете операций по поступлению строительных материалов</w:t>
      </w:r>
      <w:r w:rsidR="005611ED" w:rsidRPr="008762D3">
        <w:rPr>
          <w:sz w:val="28"/>
          <w:szCs w:val="28"/>
        </w:rPr>
        <w:t xml:space="preserve">, которые имели место в 2005 году. </w:t>
      </w:r>
    </w:p>
    <w:p w:rsidR="005611ED" w:rsidRPr="008762D3" w:rsidRDefault="00E96158" w:rsidP="008762D3">
      <w:pPr>
        <w:spacing w:line="360" w:lineRule="auto"/>
        <w:ind w:firstLine="709"/>
        <w:jc w:val="both"/>
        <w:rPr>
          <w:sz w:val="28"/>
          <w:szCs w:val="28"/>
        </w:rPr>
      </w:pPr>
      <w:r w:rsidRPr="008762D3">
        <w:rPr>
          <w:sz w:val="28"/>
          <w:szCs w:val="28"/>
        </w:rPr>
        <w:t>Синтетический учет строительных материалов ведется на балансовом счете 10 «Материалы»</w:t>
      </w:r>
      <w:r w:rsidR="005611ED" w:rsidRPr="008762D3">
        <w:rPr>
          <w:sz w:val="28"/>
          <w:szCs w:val="28"/>
        </w:rPr>
        <w:t>.</w:t>
      </w:r>
    </w:p>
    <w:p w:rsidR="00415689" w:rsidRPr="008762D3" w:rsidRDefault="005611ED"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При поступлении материалов</w:t>
      </w:r>
      <w:r w:rsidR="008762D3">
        <w:rPr>
          <w:rFonts w:ascii="Times New Roman" w:hAnsi="Times New Roman" w:cs="Times New Roman"/>
          <w:sz w:val="28"/>
          <w:szCs w:val="28"/>
        </w:rPr>
        <w:t xml:space="preserve"> </w:t>
      </w:r>
      <w:r w:rsidRPr="008762D3">
        <w:rPr>
          <w:rFonts w:ascii="Times New Roman" w:hAnsi="Times New Roman" w:cs="Times New Roman"/>
          <w:sz w:val="28"/>
          <w:szCs w:val="28"/>
        </w:rPr>
        <w:t xml:space="preserve">на основании поступивших от поставщиков сопроводительных документов (счет-фактур, товарных накладных, товарно-транспортных накладных и др.) </w:t>
      </w:r>
      <w:r w:rsidR="00044C7C" w:rsidRPr="008762D3">
        <w:rPr>
          <w:rFonts w:ascii="Times New Roman" w:hAnsi="Times New Roman" w:cs="Times New Roman"/>
          <w:sz w:val="28"/>
          <w:szCs w:val="28"/>
        </w:rPr>
        <w:t>составляется приходный ордер</w:t>
      </w:r>
      <w:r w:rsidRPr="008762D3">
        <w:rPr>
          <w:rFonts w:ascii="Times New Roman" w:hAnsi="Times New Roman" w:cs="Times New Roman"/>
          <w:sz w:val="28"/>
          <w:szCs w:val="28"/>
        </w:rPr>
        <w:t xml:space="preserve"> (форма № М-4).</w:t>
      </w:r>
      <w:r w:rsidR="004537C7" w:rsidRPr="008762D3">
        <w:rPr>
          <w:rFonts w:ascii="Times New Roman" w:hAnsi="Times New Roman" w:cs="Times New Roman"/>
          <w:sz w:val="28"/>
          <w:szCs w:val="28"/>
        </w:rPr>
        <w:t xml:space="preserve"> </w:t>
      </w:r>
      <w:r w:rsidR="00415689" w:rsidRPr="008762D3">
        <w:rPr>
          <w:rFonts w:ascii="Times New Roman" w:hAnsi="Times New Roman" w:cs="Times New Roman"/>
          <w:sz w:val="28"/>
          <w:szCs w:val="28"/>
        </w:rPr>
        <w:t>Приходный ордер в одном экземпляре составляет материально ответственное лицо в день поступления ценностей на склад. Приходный ордер должен выписываться на фактически принятое количество ценностей.</w:t>
      </w:r>
    </w:p>
    <w:p w:rsidR="00415689" w:rsidRPr="008762D3" w:rsidRDefault="005611ED"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При приемке материалов, поступивших без документов, или при обнаружении несоответствия количества и качества материалов сопроводительным документам составляется акт о приемке материалов (форма №М-7).</w:t>
      </w:r>
      <w:r w:rsidR="00415689" w:rsidRPr="008762D3">
        <w:rPr>
          <w:rFonts w:ascii="Times New Roman" w:hAnsi="Times New Roman" w:cs="Times New Roman"/>
          <w:sz w:val="28"/>
          <w:szCs w:val="28"/>
        </w:rPr>
        <w:t>Акт в двух экземплярах составляется членами приемной комиссии с обязательным участием материально ответственного лица и представителя отправителя (поставщика) или представителя незаинтересованной организации.</w:t>
      </w:r>
      <w:r w:rsidR="00D924A9" w:rsidRPr="008762D3">
        <w:rPr>
          <w:rFonts w:ascii="Times New Roman" w:hAnsi="Times New Roman" w:cs="Times New Roman"/>
          <w:sz w:val="28"/>
          <w:szCs w:val="28"/>
        </w:rPr>
        <w:t xml:space="preserve"> При проверке обнаружено </w:t>
      </w:r>
      <w:r w:rsidR="009B16D0" w:rsidRPr="008762D3">
        <w:rPr>
          <w:rFonts w:ascii="Times New Roman" w:hAnsi="Times New Roman" w:cs="Times New Roman"/>
          <w:sz w:val="28"/>
          <w:szCs w:val="28"/>
        </w:rPr>
        <w:t>несвоевременное о</w:t>
      </w:r>
      <w:r w:rsidR="004D5E24" w:rsidRPr="008762D3">
        <w:rPr>
          <w:rFonts w:ascii="Times New Roman" w:hAnsi="Times New Roman" w:cs="Times New Roman"/>
          <w:sz w:val="28"/>
          <w:szCs w:val="28"/>
        </w:rPr>
        <w:t xml:space="preserve">приходование материальных ценностей, что нарушает </w:t>
      </w:r>
      <w:r w:rsidR="001D35F7" w:rsidRPr="008762D3">
        <w:rPr>
          <w:rFonts w:ascii="Times New Roman" w:hAnsi="Times New Roman" w:cs="Times New Roman"/>
          <w:sz w:val="28"/>
          <w:szCs w:val="28"/>
        </w:rPr>
        <w:t>п. 5 ст. 8 ФЗ «О бухгалтерском учете», согласно которой все хозяйственные операции подлежат своевременной регистрации на счетах бухгалтерского учета без каких-либо пропусков или изъятий.</w:t>
      </w:r>
      <w:r w:rsidR="00F65D89" w:rsidRPr="008762D3">
        <w:rPr>
          <w:rFonts w:ascii="Times New Roman" w:hAnsi="Times New Roman" w:cs="Times New Roman"/>
          <w:sz w:val="28"/>
          <w:szCs w:val="28"/>
        </w:rPr>
        <w:t xml:space="preserve"> </w:t>
      </w:r>
    </w:p>
    <w:p w:rsidR="006D7A44" w:rsidRPr="008762D3" w:rsidRDefault="006D7A44" w:rsidP="008762D3">
      <w:pPr>
        <w:pStyle w:val="23"/>
        <w:autoSpaceDE w:val="0"/>
        <w:autoSpaceDN w:val="0"/>
        <w:spacing w:after="0" w:line="360" w:lineRule="auto"/>
        <w:ind w:left="0" w:firstLine="709"/>
        <w:jc w:val="both"/>
        <w:rPr>
          <w:sz w:val="28"/>
          <w:szCs w:val="28"/>
        </w:rPr>
      </w:pPr>
      <w:r w:rsidRPr="008762D3">
        <w:rPr>
          <w:sz w:val="28"/>
          <w:szCs w:val="28"/>
        </w:rPr>
        <w:t>В ходе выборочной проверки порядка оформления получаемых счетов-фактур установлено, что в нарушение требований пунктов 5 и 6 статьи 169 НК РФ имеют место случаи, когда счета-фактуры, на основании которых принимается к вычету НДС, предъявленный поставщиками товаров (работ, услуг), оформлены с нарушениями установленного порядка,</w:t>
      </w:r>
      <w:r w:rsidR="008762D3">
        <w:rPr>
          <w:sz w:val="28"/>
          <w:szCs w:val="28"/>
        </w:rPr>
        <w:t xml:space="preserve"> </w:t>
      </w:r>
      <w:r w:rsidRPr="008762D3">
        <w:rPr>
          <w:sz w:val="28"/>
          <w:szCs w:val="28"/>
        </w:rPr>
        <w:t xml:space="preserve"> а именно</w:t>
      </w:r>
      <w:r w:rsidR="008762D3">
        <w:rPr>
          <w:sz w:val="28"/>
          <w:szCs w:val="28"/>
        </w:rPr>
        <w:t xml:space="preserve"> </w:t>
      </w:r>
      <w:r w:rsidRPr="008762D3">
        <w:rPr>
          <w:sz w:val="28"/>
          <w:szCs w:val="28"/>
        </w:rPr>
        <w:t>использованы копии счетов - фактур,</w:t>
      </w:r>
      <w:r w:rsidR="008762D3">
        <w:rPr>
          <w:sz w:val="28"/>
          <w:szCs w:val="28"/>
        </w:rPr>
        <w:t xml:space="preserve"> </w:t>
      </w:r>
      <w:r w:rsidRPr="008762D3">
        <w:rPr>
          <w:sz w:val="28"/>
          <w:szCs w:val="28"/>
        </w:rPr>
        <w:t xml:space="preserve"> нет КПП</w:t>
      </w:r>
      <w:r w:rsidR="008762D3">
        <w:rPr>
          <w:sz w:val="28"/>
          <w:szCs w:val="28"/>
        </w:rPr>
        <w:t xml:space="preserve"> </w:t>
      </w:r>
      <w:r w:rsidRPr="008762D3">
        <w:rPr>
          <w:sz w:val="28"/>
          <w:szCs w:val="28"/>
        </w:rPr>
        <w:t>и так далее. Согласно Постановления Правительства Российской Федерации № 914 от 02.12.2000 г. «Об утверждении Правил ведения журналов учета полученных и выставленных счетов-фактур, книг покупок и книг продаж при расчетах по налогу на добавленную стоимость» покупатели и продавцы оформляют счета-фактуры установленной формы.</w:t>
      </w:r>
    </w:p>
    <w:p w:rsidR="006D7A44" w:rsidRPr="008762D3" w:rsidRDefault="006D7A44" w:rsidP="008762D3">
      <w:pPr>
        <w:pStyle w:val="23"/>
        <w:autoSpaceDE w:val="0"/>
        <w:autoSpaceDN w:val="0"/>
        <w:spacing w:after="0" w:line="360" w:lineRule="auto"/>
        <w:ind w:left="0" w:firstLine="709"/>
        <w:jc w:val="both"/>
        <w:rPr>
          <w:sz w:val="28"/>
          <w:szCs w:val="28"/>
        </w:rPr>
      </w:pPr>
      <w:r w:rsidRPr="008762D3">
        <w:rPr>
          <w:sz w:val="28"/>
          <w:szCs w:val="28"/>
        </w:rPr>
        <w:t>Пунктом 1 статьи 169 главы 21 «Налог на добавленную стоимость» Кодекса установлено, что счет-фактура является документом, служащим основанием для принятия предъявленных сумм налога к вычету или возмещению в порядке, предусмотренном вышеуказанной главой Кодекса. В соответствии с пунктом 7 Правил ведения журналов учета полученных и выставленных счетов-фактур, книг покупок и книг продаж при расчетах по налогу на добавленную стоимость, утвержденных Постановлением Правительства Российской Федерации от 02.12.2000 N 914, покупатели ведут книгу покупок, предназначенную для регистрации счетов-фактур, выставленных продавцами, в целях определения суммы налога на добавленную стоимость, предъявляемой к вычету (возмещению) в установленном порядке. При этом счета-фактуры, полученные от продавцов, подлежат регистрации в книге покупок в хронологическом порядке по мере оплаты и оприходования приобретаемых товаров (выполненных работ, оказанных услуг). Счета-фактуры, не соответствующие установленным нормам их заполнения, не могут регистрироваться в книге покупок.</w:t>
      </w:r>
    </w:p>
    <w:p w:rsidR="006D7A44" w:rsidRPr="008762D3" w:rsidRDefault="006D7A44" w:rsidP="008762D3">
      <w:pPr>
        <w:pStyle w:val="23"/>
        <w:autoSpaceDE w:val="0"/>
        <w:autoSpaceDN w:val="0"/>
        <w:spacing w:after="0" w:line="360" w:lineRule="auto"/>
        <w:ind w:left="0" w:firstLine="709"/>
        <w:jc w:val="both"/>
        <w:rPr>
          <w:sz w:val="28"/>
          <w:szCs w:val="28"/>
        </w:rPr>
      </w:pPr>
      <w:r w:rsidRPr="008762D3">
        <w:rPr>
          <w:sz w:val="28"/>
          <w:szCs w:val="28"/>
        </w:rPr>
        <w:t>Пунктом 6 статьи 169 Кодекса установлено, что счет-фактура подписывается руководителем и главным бухгалтером организации либо иными должностными лицами, уполномоченными на то в соответствии с приказом по организации. При этом данная статья Кодекса не представляет возможности использования факсимильных подписей руководителя и главного бухгалтера организации. Копия</w:t>
      </w:r>
      <w:r w:rsidR="008762D3">
        <w:rPr>
          <w:sz w:val="28"/>
          <w:szCs w:val="28"/>
        </w:rPr>
        <w:t xml:space="preserve"> </w:t>
      </w:r>
      <w:r w:rsidRPr="008762D3">
        <w:rPr>
          <w:sz w:val="28"/>
          <w:szCs w:val="28"/>
        </w:rPr>
        <w:t>счета - фактуры</w:t>
      </w:r>
      <w:r w:rsidR="008762D3">
        <w:rPr>
          <w:sz w:val="28"/>
          <w:szCs w:val="28"/>
        </w:rPr>
        <w:t xml:space="preserve"> </w:t>
      </w:r>
      <w:r w:rsidRPr="008762D3">
        <w:rPr>
          <w:sz w:val="28"/>
          <w:szCs w:val="28"/>
        </w:rPr>
        <w:t xml:space="preserve"> не позволяет доказать подлинность подписей,</w:t>
      </w:r>
      <w:r w:rsidR="008762D3">
        <w:rPr>
          <w:sz w:val="28"/>
          <w:szCs w:val="28"/>
        </w:rPr>
        <w:t xml:space="preserve"> </w:t>
      </w:r>
      <w:r w:rsidRPr="008762D3">
        <w:rPr>
          <w:sz w:val="28"/>
          <w:szCs w:val="28"/>
        </w:rPr>
        <w:t>и соответственно в этом случае счет-фактура не имеет силы первичного учетно-контрольного документа (поскольку не соответствует установленным для таких документов требованиям). То есть,</w:t>
      </w:r>
      <w:r w:rsidR="008762D3">
        <w:rPr>
          <w:sz w:val="28"/>
          <w:szCs w:val="28"/>
        </w:rPr>
        <w:t xml:space="preserve"> </w:t>
      </w:r>
      <w:r w:rsidRPr="008762D3">
        <w:rPr>
          <w:sz w:val="28"/>
          <w:szCs w:val="28"/>
        </w:rPr>
        <w:t>копия счет-фактура</w:t>
      </w:r>
      <w:r w:rsidR="008762D3">
        <w:rPr>
          <w:sz w:val="28"/>
          <w:szCs w:val="28"/>
        </w:rPr>
        <w:t xml:space="preserve"> </w:t>
      </w:r>
      <w:r w:rsidRPr="008762D3">
        <w:rPr>
          <w:sz w:val="28"/>
          <w:szCs w:val="28"/>
        </w:rPr>
        <w:t>действительно не может служить основанием для осуществления каких-либо бухгалтерских записей, поскольку не представляется возможным доказать его юридическую силу.</w:t>
      </w:r>
    </w:p>
    <w:p w:rsidR="006D7A44" w:rsidRPr="008762D3" w:rsidRDefault="006D7A44" w:rsidP="008762D3">
      <w:pPr>
        <w:pStyle w:val="23"/>
        <w:autoSpaceDE w:val="0"/>
        <w:autoSpaceDN w:val="0"/>
        <w:spacing w:after="0" w:line="360" w:lineRule="auto"/>
        <w:ind w:left="0" w:firstLine="709"/>
        <w:jc w:val="both"/>
        <w:rPr>
          <w:sz w:val="28"/>
          <w:szCs w:val="28"/>
        </w:rPr>
      </w:pPr>
      <w:r w:rsidRPr="008762D3">
        <w:rPr>
          <w:sz w:val="28"/>
          <w:szCs w:val="28"/>
        </w:rPr>
        <w:t>Таким образом, налогоплательщик (покупатель) согласно вышеуказанной норме Кодекса не вправе регистрировать в книге покупок выставленные продавцом счета-фактуры, не соответствующие установленным нормам их заполнения. В связи с выше изложенным</w:t>
      </w:r>
      <w:r w:rsidR="008762D3">
        <w:rPr>
          <w:sz w:val="28"/>
          <w:szCs w:val="28"/>
        </w:rPr>
        <w:t xml:space="preserve"> </w:t>
      </w:r>
      <w:r w:rsidR="004C2DB4" w:rsidRPr="008762D3">
        <w:rPr>
          <w:sz w:val="28"/>
          <w:szCs w:val="28"/>
        </w:rPr>
        <w:t>строительная организация</w:t>
      </w:r>
      <w:r w:rsidRPr="008762D3">
        <w:rPr>
          <w:sz w:val="28"/>
          <w:szCs w:val="28"/>
        </w:rPr>
        <w:t xml:space="preserve"> не вправе предъявлять к вычету или возмещению суммы налога на добавленную стоимость, уплаченные поставщику, на основании счета-фактуры,</w:t>
      </w:r>
      <w:r w:rsidR="008762D3">
        <w:rPr>
          <w:sz w:val="28"/>
          <w:szCs w:val="28"/>
        </w:rPr>
        <w:t xml:space="preserve"> </w:t>
      </w:r>
      <w:r w:rsidRPr="008762D3">
        <w:rPr>
          <w:sz w:val="28"/>
          <w:szCs w:val="28"/>
        </w:rPr>
        <w:t>оформленного с нарушением действующего законодательства. Следовательно, возникает налоговый риск</w:t>
      </w:r>
      <w:r w:rsidR="008762D3">
        <w:rPr>
          <w:sz w:val="28"/>
          <w:szCs w:val="28"/>
        </w:rPr>
        <w:t xml:space="preserve"> </w:t>
      </w:r>
      <w:r w:rsidRPr="008762D3">
        <w:rPr>
          <w:sz w:val="28"/>
          <w:szCs w:val="28"/>
        </w:rPr>
        <w:t>при формировании налоговой базы по налогу на</w:t>
      </w:r>
      <w:r w:rsidR="008762D3">
        <w:rPr>
          <w:sz w:val="28"/>
          <w:szCs w:val="28"/>
        </w:rPr>
        <w:t xml:space="preserve"> </w:t>
      </w:r>
      <w:r w:rsidRPr="008762D3">
        <w:rPr>
          <w:sz w:val="28"/>
          <w:szCs w:val="28"/>
        </w:rPr>
        <w:t>добавленную стоимость.</w:t>
      </w:r>
      <w:r w:rsidR="004C2DB4" w:rsidRPr="008762D3">
        <w:rPr>
          <w:sz w:val="28"/>
          <w:szCs w:val="28"/>
        </w:rPr>
        <w:t xml:space="preserve"> Рекомендуется </w:t>
      </w:r>
      <w:r w:rsidR="00E62880" w:rsidRPr="008762D3">
        <w:rPr>
          <w:sz w:val="28"/>
          <w:szCs w:val="28"/>
        </w:rPr>
        <w:t>составить уточн</w:t>
      </w:r>
      <w:r w:rsidR="004C2DB4" w:rsidRPr="008762D3">
        <w:rPr>
          <w:sz w:val="28"/>
          <w:szCs w:val="28"/>
        </w:rPr>
        <w:t>яющую</w:t>
      </w:r>
      <w:r w:rsidR="00E62880" w:rsidRPr="008762D3">
        <w:rPr>
          <w:sz w:val="28"/>
          <w:szCs w:val="28"/>
        </w:rPr>
        <w:t xml:space="preserve"> декларацию по НДС за соответствующий период.</w:t>
      </w:r>
    </w:p>
    <w:p w:rsidR="007914FA" w:rsidRPr="008762D3" w:rsidRDefault="00F65D89"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Также в ходе аудита затр</w:t>
      </w:r>
      <w:r w:rsidR="00B70D18" w:rsidRPr="008762D3">
        <w:rPr>
          <w:rFonts w:ascii="Times New Roman" w:hAnsi="Times New Roman" w:cs="Times New Roman"/>
          <w:sz w:val="28"/>
          <w:szCs w:val="28"/>
        </w:rPr>
        <w:t xml:space="preserve">ат выявлено </w:t>
      </w:r>
      <w:r w:rsidR="009C2E4F" w:rsidRPr="008762D3">
        <w:rPr>
          <w:rFonts w:ascii="Times New Roman" w:hAnsi="Times New Roman" w:cs="Times New Roman"/>
          <w:sz w:val="28"/>
          <w:szCs w:val="28"/>
        </w:rPr>
        <w:t xml:space="preserve">отклонение </w:t>
      </w:r>
      <w:r w:rsidR="007914FA" w:rsidRPr="008762D3">
        <w:rPr>
          <w:rFonts w:ascii="Times New Roman" w:hAnsi="Times New Roman" w:cs="Times New Roman"/>
          <w:sz w:val="28"/>
          <w:szCs w:val="28"/>
        </w:rPr>
        <w:t>(перерасход) материалов без предоставления объяснительной записки о причинах перерасхода по установленной форме.</w:t>
      </w:r>
    </w:p>
    <w:p w:rsidR="00703F73" w:rsidRPr="008762D3" w:rsidRDefault="00BA362C"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Также установлено неправомерное включение в состав расходов на оплату труда сумм премии по итогам месяца</w:t>
      </w:r>
      <w:r w:rsidR="00B34E9B" w:rsidRPr="008762D3">
        <w:rPr>
          <w:rFonts w:ascii="Times New Roman" w:hAnsi="Times New Roman" w:cs="Times New Roman"/>
          <w:sz w:val="28"/>
          <w:szCs w:val="28"/>
        </w:rPr>
        <w:t>, ввиду отсутствия положения о премировании, утвержденного в установленном порядке, что влечет необоснованное завышение себестоимости.</w:t>
      </w:r>
    </w:p>
    <w:p w:rsidR="00AE1FA9" w:rsidRPr="008762D3" w:rsidRDefault="00AE1FA9" w:rsidP="008762D3">
      <w:pPr>
        <w:pStyle w:val="23"/>
        <w:autoSpaceDE w:val="0"/>
        <w:autoSpaceDN w:val="0"/>
        <w:spacing w:after="0" w:line="360" w:lineRule="auto"/>
        <w:ind w:left="0" w:firstLine="709"/>
        <w:jc w:val="both"/>
        <w:rPr>
          <w:sz w:val="28"/>
          <w:szCs w:val="28"/>
        </w:rPr>
      </w:pPr>
      <w:r w:rsidRPr="008762D3">
        <w:rPr>
          <w:sz w:val="28"/>
          <w:szCs w:val="28"/>
        </w:rPr>
        <w:t>По окончании аудиторс</w:t>
      </w:r>
      <w:r w:rsidR="00870762" w:rsidRPr="008762D3">
        <w:rPr>
          <w:sz w:val="28"/>
          <w:szCs w:val="28"/>
        </w:rPr>
        <w:t>кой проверки затрат строительной организации</w:t>
      </w:r>
      <w:r w:rsidRPr="008762D3">
        <w:rPr>
          <w:sz w:val="28"/>
          <w:szCs w:val="28"/>
        </w:rPr>
        <w:t xml:space="preserve"> аудитор рекомендует предприятию исправить, выявленные в ходе проверки нарушения и ошибки. Внимательно отнестись к заполнению документов, изучить нормативное регулирование проверяемых вопросов, внести поправки в организационную структуру предприятия.</w:t>
      </w:r>
    </w:p>
    <w:p w:rsidR="00FE268C" w:rsidRPr="008762D3" w:rsidRDefault="00FE268C" w:rsidP="008762D3">
      <w:pPr>
        <w:pStyle w:val="23"/>
        <w:autoSpaceDE w:val="0"/>
        <w:autoSpaceDN w:val="0"/>
        <w:spacing w:after="0" w:line="360" w:lineRule="auto"/>
        <w:ind w:left="0" w:firstLine="709"/>
        <w:jc w:val="both"/>
        <w:rPr>
          <w:sz w:val="28"/>
          <w:szCs w:val="28"/>
        </w:rPr>
      </w:pPr>
    </w:p>
    <w:p w:rsidR="00FE268C" w:rsidRPr="008762D3" w:rsidRDefault="00FE268C" w:rsidP="008762D3">
      <w:pPr>
        <w:pStyle w:val="23"/>
        <w:autoSpaceDE w:val="0"/>
        <w:autoSpaceDN w:val="0"/>
        <w:spacing w:after="0" w:line="360" w:lineRule="auto"/>
        <w:ind w:left="0" w:firstLine="709"/>
        <w:jc w:val="both"/>
        <w:rPr>
          <w:sz w:val="28"/>
          <w:szCs w:val="28"/>
        </w:rPr>
      </w:pPr>
    </w:p>
    <w:p w:rsidR="00FE268C" w:rsidRPr="008762D3" w:rsidRDefault="00B04E7A" w:rsidP="008762D3">
      <w:pPr>
        <w:pStyle w:val="23"/>
        <w:autoSpaceDE w:val="0"/>
        <w:autoSpaceDN w:val="0"/>
        <w:spacing w:after="0" w:line="360" w:lineRule="auto"/>
        <w:ind w:left="0" w:firstLine="709"/>
        <w:jc w:val="both"/>
        <w:rPr>
          <w:sz w:val="28"/>
          <w:szCs w:val="28"/>
        </w:rPr>
      </w:pPr>
      <w:r>
        <w:rPr>
          <w:sz w:val="28"/>
          <w:szCs w:val="28"/>
        </w:rPr>
        <w:br w:type="page"/>
      </w:r>
      <w:r w:rsidR="000E124C" w:rsidRPr="008762D3">
        <w:rPr>
          <w:sz w:val="28"/>
          <w:szCs w:val="28"/>
        </w:rPr>
        <w:t>З</w:t>
      </w:r>
      <w:r w:rsidR="0013154D" w:rsidRPr="008762D3">
        <w:rPr>
          <w:sz w:val="28"/>
          <w:szCs w:val="28"/>
        </w:rPr>
        <w:t>АКЛЮЧЕНИЕ</w:t>
      </w:r>
    </w:p>
    <w:p w:rsidR="0013154D" w:rsidRPr="008762D3" w:rsidRDefault="0013154D" w:rsidP="008762D3">
      <w:pPr>
        <w:pStyle w:val="23"/>
        <w:autoSpaceDE w:val="0"/>
        <w:autoSpaceDN w:val="0"/>
        <w:spacing w:after="0" w:line="360" w:lineRule="auto"/>
        <w:ind w:left="0" w:firstLine="709"/>
        <w:jc w:val="both"/>
        <w:rPr>
          <w:sz w:val="28"/>
          <w:szCs w:val="28"/>
        </w:rPr>
      </w:pPr>
    </w:p>
    <w:p w:rsidR="00630958" w:rsidRPr="008762D3" w:rsidRDefault="0021249D" w:rsidP="008762D3">
      <w:pPr>
        <w:pStyle w:val="HTML"/>
        <w:spacing w:line="360" w:lineRule="auto"/>
        <w:ind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Данная дипломная работа посвящена учету и аудиту затрат в строительстве. </w:t>
      </w:r>
      <w:r w:rsidR="00630958" w:rsidRPr="008762D3">
        <w:rPr>
          <w:rFonts w:ascii="Times New Roman" w:hAnsi="Times New Roman" w:cs="Times New Roman"/>
          <w:sz w:val="28"/>
          <w:szCs w:val="28"/>
        </w:rPr>
        <w:t>Целью данной</w:t>
      </w:r>
      <w:r w:rsidR="008762D3">
        <w:rPr>
          <w:rFonts w:ascii="Times New Roman" w:hAnsi="Times New Roman" w:cs="Times New Roman"/>
          <w:sz w:val="28"/>
          <w:szCs w:val="28"/>
        </w:rPr>
        <w:t xml:space="preserve"> </w:t>
      </w:r>
      <w:r w:rsidR="00630958" w:rsidRPr="008762D3">
        <w:rPr>
          <w:rFonts w:ascii="Times New Roman" w:hAnsi="Times New Roman" w:cs="Times New Roman"/>
          <w:sz w:val="28"/>
          <w:szCs w:val="28"/>
        </w:rPr>
        <w:t>дипломной работы является изучение</w:t>
      </w:r>
      <w:r w:rsidR="008762D3">
        <w:rPr>
          <w:rFonts w:ascii="Times New Roman" w:hAnsi="Times New Roman" w:cs="Times New Roman"/>
          <w:sz w:val="28"/>
          <w:szCs w:val="28"/>
        </w:rPr>
        <w:t xml:space="preserve"> </w:t>
      </w:r>
      <w:r w:rsidR="00630958" w:rsidRPr="008762D3">
        <w:rPr>
          <w:rFonts w:ascii="Times New Roman" w:hAnsi="Times New Roman" w:cs="Times New Roman"/>
          <w:sz w:val="28"/>
          <w:szCs w:val="28"/>
        </w:rPr>
        <w:t>методики учета и аудита затрат в строительстве.</w:t>
      </w:r>
    </w:p>
    <w:p w:rsidR="0021249D" w:rsidRPr="008762D3" w:rsidRDefault="0021249D" w:rsidP="008762D3">
      <w:pPr>
        <w:pStyle w:val="ConsNonformat"/>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В настоящее время номенклатуру статей затрат на производство и калькулирование себестоимости строительных работ строительно-монтажные организации определяют самостоятельно исходя из потребностей менеджмента на разных уровнях управления.</w:t>
      </w:r>
    </w:p>
    <w:p w:rsidR="0021249D" w:rsidRPr="008762D3" w:rsidRDefault="0021249D" w:rsidP="008762D3">
      <w:pPr>
        <w:spacing w:line="360" w:lineRule="auto"/>
        <w:ind w:firstLine="709"/>
        <w:jc w:val="both"/>
        <w:rPr>
          <w:sz w:val="28"/>
          <w:szCs w:val="28"/>
        </w:rPr>
      </w:pPr>
      <w:r w:rsidRPr="008762D3">
        <w:rPr>
          <w:sz w:val="28"/>
          <w:szCs w:val="28"/>
        </w:rPr>
        <w:t>Строительным организациям в качестве типовой рекомендуется группировка затрат на производство строительных работ по следующим статьям расходов: материалы; расходы на оплату труда рабочих; расходы по содержанию и эксплуатации строительных машин и механизмов; накладные расходы.</w:t>
      </w:r>
    </w:p>
    <w:p w:rsidR="0021249D" w:rsidRPr="008762D3" w:rsidRDefault="0021249D" w:rsidP="008762D3">
      <w:pPr>
        <w:spacing w:line="360" w:lineRule="auto"/>
        <w:ind w:firstLine="709"/>
        <w:jc w:val="both"/>
        <w:rPr>
          <w:color w:val="000000"/>
          <w:sz w:val="28"/>
          <w:szCs w:val="28"/>
        </w:rPr>
      </w:pPr>
      <w:r w:rsidRPr="008762D3">
        <w:rPr>
          <w:color w:val="000000"/>
          <w:sz w:val="28"/>
          <w:szCs w:val="28"/>
        </w:rPr>
        <w:t>Затраты принимаются к</w:t>
      </w:r>
      <w:r w:rsidR="00630958" w:rsidRPr="008762D3">
        <w:rPr>
          <w:color w:val="000000"/>
          <w:sz w:val="28"/>
          <w:szCs w:val="28"/>
        </w:rPr>
        <w:t xml:space="preserve"> бухгалтерскому учету</w:t>
      </w:r>
      <w:r w:rsidRPr="008762D3">
        <w:rPr>
          <w:color w:val="000000"/>
          <w:sz w:val="28"/>
          <w:szCs w:val="28"/>
        </w:rPr>
        <w:t xml:space="preserve"> на основании надлежащим образом оформленных первичных документов: накладных на отпуск материалов в производство, табелей учета рабочего времени, нарядов на выполненные работы или иных принятых в организации документов, подтверждающих затраты труда и размер их оплаты, сменных рапортов об использовании </w:t>
      </w:r>
      <w:r w:rsidR="008C2B8A" w:rsidRPr="008762D3">
        <w:rPr>
          <w:color w:val="000000"/>
          <w:sz w:val="28"/>
          <w:szCs w:val="28"/>
        </w:rPr>
        <w:t>строительных машин и механизмов, а также составленным по установленным формам материальным отчетам.</w:t>
      </w:r>
    </w:p>
    <w:p w:rsidR="005A6914" w:rsidRPr="008762D3" w:rsidRDefault="001B0B47"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color w:val="000000"/>
          <w:sz w:val="28"/>
          <w:szCs w:val="28"/>
        </w:rPr>
        <w:t>Расходы</w:t>
      </w:r>
      <w:r w:rsidR="008762D3">
        <w:rPr>
          <w:rFonts w:ascii="Times New Roman" w:hAnsi="Times New Roman" w:cs="Times New Roman"/>
          <w:color w:val="000000"/>
          <w:sz w:val="28"/>
          <w:szCs w:val="28"/>
        </w:rPr>
        <w:t xml:space="preserve"> </w:t>
      </w:r>
      <w:r w:rsidR="00F913B3" w:rsidRPr="008762D3">
        <w:rPr>
          <w:rFonts w:ascii="Times New Roman" w:hAnsi="Times New Roman" w:cs="Times New Roman"/>
          <w:color w:val="000000"/>
          <w:sz w:val="28"/>
          <w:szCs w:val="28"/>
        </w:rPr>
        <w:t>на производство строительно-монтажных раб</w:t>
      </w:r>
      <w:r w:rsidR="00EC199B" w:rsidRPr="008762D3">
        <w:rPr>
          <w:rFonts w:ascii="Times New Roman" w:hAnsi="Times New Roman" w:cs="Times New Roman"/>
          <w:color w:val="000000"/>
          <w:sz w:val="28"/>
          <w:szCs w:val="28"/>
        </w:rPr>
        <w:t>от формируются на счете 20 «Основное производство»</w:t>
      </w:r>
      <w:r w:rsidR="0049275A" w:rsidRPr="008762D3">
        <w:rPr>
          <w:rFonts w:ascii="Times New Roman" w:hAnsi="Times New Roman" w:cs="Times New Roman"/>
          <w:color w:val="000000"/>
          <w:sz w:val="28"/>
          <w:szCs w:val="28"/>
        </w:rPr>
        <w:t>. При чем материальные расходы и затраты на оплату труда производственных рабочих относят к прямым расходам, поэтому они</w:t>
      </w:r>
      <w:r w:rsidR="00D65CFF" w:rsidRPr="008762D3">
        <w:rPr>
          <w:rFonts w:ascii="Times New Roman" w:hAnsi="Times New Roman" w:cs="Times New Roman"/>
          <w:color w:val="000000"/>
          <w:sz w:val="28"/>
          <w:szCs w:val="28"/>
        </w:rPr>
        <w:t xml:space="preserve"> сразу учитываются на счете 20.</w:t>
      </w:r>
      <w:r w:rsidR="008762D3">
        <w:rPr>
          <w:rFonts w:ascii="Times New Roman" w:hAnsi="Times New Roman" w:cs="Times New Roman"/>
          <w:color w:val="000000"/>
          <w:sz w:val="28"/>
          <w:szCs w:val="28"/>
        </w:rPr>
        <w:t xml:space="preserve"> </w:t>
      </w:r>
      <w:r w:rsidR="00D65CFF" w:rsidRPr="008762D3">
        <w:rPr>
          <w:rFonts w:ascii="Times New Roman" w:hAnsi="Times New Roman" w:cs="Times New Roman"/>
          <w:color w:val="000000"/>
          <w:sz w:val="28"/>
          <w:szCs w:val="28"/>
        </w:rPr>
        <w:t>Р</w:t>
      </w:r>
      <w:r w:rsidR="008B77A8" w:rsidRPr="008762D3">
        <w:rPr>
          <w:rFonts w:ascii="Times New Roman" w:hAnsi="Times New Roman" w:cs="Times New Roman"/>
          <w:color w:val="000000"/>
          <w:sz w:val="28"/>
          <w:szCs w:val="28"/>
        </w:rPr>
        <w:t xml:space="preserve">асходы по обслуживанию производства </w:t>
      </w:r>
      <w:r w:rsidR="00D65CFF" w:rsidRPr="008762D3">
        <w:rPr>
          <w:rFonts w:ascii="Times New Roman" w:hAnsi="Times New Roman" w:cs="Times New Roman"/>
          <w:color w:val="000000"/>
          <w:sz w:val="28"/>
          <w:szCs w:val="28"/>
        </w:rPr>
        <w:t xml:space="preserve">сначала </w:t>
      </w:r>
      <w:r w:rsidR="008B77A8" w:rsidRPr="008762D3">
        <w:rPr>
          <w:rFonts w:ascii="Times New Roman" w:hAnsi="Times New Roman" w:cs="Times New Roman"/>
          <w:color w:val="000000"/>
          <w:sz w:val="28"/>
          <w:szCs w:val="28"/>
        </w:rPr>
        <w:t>учитываются по дебету счета 25 «Общепроизводственные расходы»</w:t>
      </w:r>
      <w:r w:rsidR="00C06DEA" w:rsidRPr="008762D3">
        <w:rPr>
          <w:rFonts w:ascii="Times New Roman" w:hAnsi="Times New Roman" w:cs="Times New Roman"/>
          <w:color w:val="000000"/>
          <w:sz w:val="28"/>
          <w:szCs w:val="28"/>
        </w:rPr>
        <w:t>, на котором отражаются расходы по содержанию и обслуживанию строительных машин и механизмов. К накладным расходам в строительстве относятся</w:t>
      </w:r>
      <w:r w:rsidR="005A6914" w:rsidRPr="008762D3">
        <w:rPr>
          <w:rFonts w:ascii="Times New Roman" w:hAnsi="Times New Roman" w:cs="Times New Roman"/>
          <w:color w:val="000000"/>
          <w:sz w:val="28"/>
          <w:szCs w:val="28"/>
        </w:rPr>
        <w:t xml:space="preserve">: </w:t>
      </w:r>
      <w:r w:rsidR="005A6914" w:rsidRPr="008762D3">
        <w:rPr>
          <w:rFonts w:ascii="Times New Roman" w:hAnsi="Times New Roman" w:cs="Times New Roman"/>
          <w:sz w:val="28"/>
          <w:szCs w:val="28"/>
        </w:rPr>
        <w:t>административно-хозяйственные расходы; расходы на обслуживание работников строительства; расходы на организацию работ на строительных площадках; прочие накладные расходы; затраты, не учитываемые в нормах накладных расходах, но относимые на накладные расходы</w:t>
      </w:r>
      <w:r w:rsidR="003D70DA" w:rsidRPr="008762D3">
        <w:rPr>
          <w:rFonts w:ascii="Times New Roman" w:hAnsi="Times New Roman" w:cs="Times New Roman"/>
          <w:sz w:val="28"/>
          <w:szCs w:val="28"/>
        </w:rPr>
        <w:t>. Данные затраты отражаются на счете 26 «Общехозяйственные расходы». В конце месяца затраты, учтенные на указанных счетах списываются на счет 20</w:t>
      </w:r>
      <w:r w:rsidR="00DA2540" w:rsidRPr="008762D3">
        <w:rPr>
          <w:rFonts w:ascii="Times New Roman" w:hAnsi="Times New Roman" w:cs="Times New Roman"/>
          <w:sz w:val="28"/>
          <w:szCs w:val="28"/>
        </w:rPr>
        <w:t xml:space="preserve"> в соответствии с принятыми и закрепленными в учетной политике способами (пропорционально прямым затратам</w:t>
      </w:r>
      <w:r w:rsidR="00123230" w:rsidRPr="008762D3">
        <w:rPr>
          <w:rFonts w:ascii="Times New Roman" w:hAnsi="Times New Roman" w:cs="Times New Roman"/>
          <w:sz w:val="28"/>
          <w:szCs w:val="28"/>
        </w:rPr>
        <w:t>, затратам на оплату труда рабочих или др.).</w:t>
      </w:r>
    </w:p>
    <w:p w:rsidR="00123230" w:rsidRPr="008762D3" w:rsidRDefault="00123230"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Основным методом учета затрат на производство строительных работ является позаказный</w:t>
      </w:r>
      <w:r w:rsidR="000D40DC" w:rsidRPr="008762D3">
        <w:rPr>
          <w:rFonts w:ascii="Times New Roman" w:hAnsi="Times New Roman" w:cs="Times New Roman"/>
          <w:sz w:val="28"/>
          <w:szCs w:val="28"/>
        </w:rPr>
        <w:t xml:space="preserve"> метод учета.</w:t>
      </w:r>
      <w:r w:rsidR="00A5652F" w:rsidRPr="008762D3">
        <w:rPr>
          <w:rFonts w:ascii="Times New Roman" w:hAnsi="Times New Roman" w:cs="Times New Roman"/>
          <w:sz w:val="28"/>
          <w:szCs w:val="28"/>
        </w:rPr>
        <w:t xml:space="preserve"> При этом на каждый объект строительства (вид работ)в соответствии с договором, заключенным с заказчиком, оформляется отдельный заказ, по которому ведется учет затрат нарастающим итогом до окончания выполнения работ.</w:t>
      </w:r>
      <w:r w:rsidR="0037537A" w:rsidRPr="008762D3">
        <w:rPr>
          <w:rFonts w:ascii="Times New Roman" w:hAnsi="Times New Roman" w:cs="Times New Roman"/>
          <w:sz w:val="28"/>
          <w:szCs w:val="28"/>
        </w:rPr>
        <w:t xml:space="preserve"> Для учета затрат на каждый заказ открывается отдельный аналитический счет.</w:t>
      </w:r>
    </w:p>
    <w:p w:rsidR="005746E6" w:rsidRPr="008762D3" w:rsidRDefault="00841EC9" w:rsidP="008762D3">
      <w:pPr>
        <w:pStyle w:val="ConsNormal"/>
        <w:widowControl/>
        <w:spacing w:line="360" w:lineRule="auto"/>
        <w:ind w:right="0" w:firstLine="709"/>
        <w:jc w:val="both"/>
        <w:rPr>
          <w:rFonts w:ascii="Times New Roman" w:hAnsi="Times New Roman" w:cs="Times New Roman"/>
          <w:sz w:val="28"/>
          <w:szCs w:val="28"/>
        </w:rPr>
      </w:pPr>
      <w:r w:rsidRPr="008762D3">
        <w:rPr>
          <w:rFonts w:ascii="Times New Roman" w:hAnsi="Times New Roman" w:cs="Times New Roman"/>
          <w:sz w:val="28"/>
          <w:szCs w:val="28"/>
        </w:rPr>
        <w:t xml:space="preserve">Для качественного проведения аудита </w:t>
      </w:r>
      <w:r w:rsidR="00F35181" w:rsidRPr="008762D3">
        <w:rPr>
          <w:rFonts w:ascii="Times New Roman" w:hAnsi="Times New Roman" w:cs="Times New Roman"/>
          <w:sz w:val="28"/>
          <w:szCs w:val="28"/>
        </w:rPr>
        <w:t>затрат</w:t>
      </w:r>
      <w:r w:rsidRPr="008762D3">
        <w:rPr>
          <w:rFonts w:ascii="Times New Roman" w:hAnsi="Times New Roman" w:cs="Times New Roman"/>
          <w:sz w:val="28"/>
          <w:szCs w:val="28"/>
        </w:rPr>
        <w:t xml:space="preserve"> на предприятии аудитор должен уделить особое внимание источникам информации, на основании которых в последующем</w:t>
      </w:r>
      <w:r w:rsidR="00F35181" w:rsidRPr="008762D3">
        <w:rPr>
          <w:rFonts w:ascii="Times New Roman" w:hAnsi="Times New Roman" w:cs="Times New Roman"/>
          <w:sz w:val="28"/>
          <w:szCs w:val="28"/>
        </w:rPr>
        <w:t xml:space="preserve"> он выразит мнение о достоверности их формирования в учете организации.</w:t>
      </w:r>
    </w:p>
    <w:p w:rsidR="008A4B0A" w:rsidRPr="008762D3" w:rsidRDefault="008A4B0A" w:rsidP="008762D3">
      <w:pPr>
        <w:spacing w:line="360" w:lineRule="auto"/>
        <w:ind w:firstLine="709"/>
        <w:jc w:val="both"/>
        <w:rPr>
          <w:sz w:val="28"/>
          <w:szCs w:val="28"/>
        </w:rPr>
      </w:pPr>
      <w:r w:rsidRPr="008762D3">
        <w:rPr>
          <w:sz w:val="28"/>
          <w:szCs w:val="28"/>
        </w:rPr>
        <w:t>При проведении аудиторской проверки учета затрат на производство строительных работ, необходимо следовать нормам законодательства Российской Федерации и оговаривать какие</w:t>
      </w:r>
      <w:r w:rsidR="006776C9" w:rsidRPr="008762D3">
        <w:rPr>
          <w:sz w:val="28"/>
          <w:szCs w:val="28"/>
        </w:rPr>
        <w:t>-</w:t>
      </w:r>
      <w:r w:rsidRPr="008762D3">
        <w:rPr>
          <w:sz w:val="28"/>
          <w:szCs w:val="28"/>
        </w:rPr>
        <w:t xml:space="preserve">либо возможно возникшие ситуации договором между аудируемым лицом и аудиторской организацией. Главная цель по формированию мнения о достоверности </w:t>
      </w:r>
      <w:r w:rsidR="006776C9" w:rsidRPr="008762D3">
        <w:rPr>
          <w:sz w:val="28"/>
          <w:szCs w:val="28"/>
        </w:rPr>
        <w:t>учета затрат</w:t>
      </w:r>
      <w:r w:rsidRPr="008762D3">
        <w:rPr>
          <w:sz w:val="28"/>
          <w:szCs w:val="28"/>
        </w:rPr>
        <w:t xml:space="preserve"> может быть достигнута только в том случае, если аудит такого рода операций будет проведен своевременно и качественно.</w:t>
      </w:r>
      <w:r w:rsidR="008762D3">
        <w:rPr>
          <w:sz w:val="28"/>
          <w:szCs w:val="28"/>
        </w:rPr>
        <w:t xml:space="preserve"> </w:t>
      </w:r>
    </w:p>
    <w:p w:rsidR="00C57396" w:rsidRPr="008762D3" w:rsidRDefault="00C57396" w:rsidP="008762D3">
      <w:pPr>
        <w:spacing w:line="360" w:lineRule="auto"/>
        <w:ind w:firstLine="709"/>
        <w:jc w:val="both"/>
        <w:rPr>
          <w:sz w:val="28"/>
          <w:szCs w:val="28"/>
        </w:rPr>
      </w:pPr>
      <w:r w:rsidRPr="008762D3">
        <w:rPr>
          <w:sz w:val="28"/>
          <w:szCs w:val="28"/>
        </w:rPr>
        <w:t xml:space="preserve">Планирование аудита, </w:t>
      </w:r>
      <w:r w:rsidR="00D65CFF" w:rsidRPr="008762D3">
        <w:rPr>
          <w:sz w:val="28"/>
          <w:szCs w:val="28"/>
        </w:rPr>
        <w:t>состоит</w:t>
      </w:r>
      <w:r w:rsidRPr="008762D3">
        <w:rPr>
          <w:sz w:val="28"/>
          <w:szCs w:val="28"/>
        </w:rPr>
        <w:t xml:space="preserve"> в разработке аудиторской организацией общего плана аудита затрат в строительно-монтажных организациях с указанием ожидаемого объема, графиков и сроков проведения аудита является важным моментом при осуществлении контроля учетом их на счетах предприятия. Также как и оценка систем внутреннего контроля и бухгалтерского учета имеет свое значение. Следовательно, и оценка аудиторского риска при проведении аудита указанных затрат должна быть определена, для того, чтобы можно было утверждать, что процесс проверки был проведен качественно и выраженное мнение аудитора о достоверности высказываемого им мнения по учету затрат на предприятии не подлежит сомнению.</w:t>
      </w:r>
      <w:r w:rsidR="008762D3">
        <w:rPr>
          <w:sz w:val="28"/>
          <w:szCs w:val="28"/>
        </w:rPr>
        <w:t xml:space="preserve"> </w:t>
      </w:r>
    </w:p>
    <w:p w:rsidR="00CE5EA9" w:rsidRPr="008762D3" w:rsidRDefault="00CE5EA9" w:rsidP="008762D3">
      <w:pPr>
        <w:autoSpaceDE w:val="0"/>
        <w:autoSpaceDN w:val="0"/>
        <w:spacing w:line="360" w:lineRule="auto"/>
        <w:ind w:firstLine="709"/>
        <w:jc w:val="both"/>
        <w:rPr>
          <w:sz w:val="28"/>
          <w:szCs w:val="28"/>
        </w:rPr>
      </w:pPr>
      <w:r w:rsidRPr="008762D3">
        <w:rPr>
          <w:sz w:val="28"/>
          <w:szCs w:val="28"/>
        </w:rPr>
        <w:t>При</w:t>
      </w:r>
      <w:r w:rsidR="008762D3">
        <w:rPr>
          <w:sz w:val="28"/>
          <w:szCs w:val="28"/>
        </w:rPr>
        <w:t xml:space="preserve"> </w:t>
      </w:r>
      <w:r w:rsidRPr="008762D3">
        <w:rPr>
          <w:sz w:val="28"/>
          <w:szCs w:val="28"/>
        </w:rPr>
        <w:t>проверке затрат в строительной организации должен учесть</w:t>
      </w:r>
      <w:r w:rsidR="008762D3">
        <w:rPr>
          <w:sz w:val="28"/>
          <w:szCs w:val="28"/>
        </w:rPr>
        <w:t xml:space="preserve"> </w:t>
      </w:r>
      <w:r w:rsidRPr="008762D3">
        <w:rPr>
          <w:sz w:val="28"/>
          <w:szCs w:val="28"/>
        </w:rPr>
        <w:t xml:space="preserve">и выполнить все аудиторские процедуры, касающиеся этого раздела учета на предприятии. По окончании проверки учета расходов на предприятии аудитор формирует достоверное аудиторское мнение о проверяемом разделе учета, в ходе осуществляемых им аудиторских процедур. </w:t>
      </w:r>
    </w:p>
    <w:p w:rsidR="00C57396" w:rsidRPr="008762D3" w:rsidRDefault="00C57396" w:rsidP="008762D3">
      <w:pPr>
        <w:spacing w:line="360" w:lineRule="auto"/>
        <w:ind w:firstLine="709"/>
        <w:jc w:val="both"/>
        <w:rPr>
          <w:sz w:val="28"/>
          <w:szCs w:val="28"/>
        </w:rPr>
      </w:pPr>
    </w:p>
    <w:p w:rsidR="00852D3C" w:rsidRPr="008762D3" w:rsidRDefault="00852D3C" w:rsidP="008762D3">
      <w:pPr>
        <w:spacing w:line="360" w:lineRule="auto"/>
        <w:ind w:firstLine="709"/>
        <w:jc w:val="both"/>
        <w:rPr>
          <w:sz w:val="28"/>
          <w:szCs w:val="28"/>
        </w:rPr>
      </w:pPr>
    </w:p>
    <w:p w:rsidR="00852D3C" w:rsidRPr="008762D3" w:rsidRDefault="00B04E7A" w:rsidP="008762D3">
      <w:pPr>
        <w:spacing w:line="360" w:lineRule="auto"/>
        <w:ind w:firstLine="709"/>
        <w:jc w:val="both"/>
        <w:rPr>
          <w:sz w:val="28"/>
          <w:szCs w:val="28"/>
        </w:rPr>
      </w:pPr>
      <w:r w:rsidRPr="00715CFD">
        <w:rPr>
          <w:sz w:val="28"/>
          <w:szCs w:val="28"/>
        </w:rPr>
        <w:br w:type="page"/>
      </w:r>
      <w:r w:rsidR="00852D3C" w:rsidRPr="008762D3">
        <w:rPr>
          <w:sz w:val="28"/>
          <w:szCs w:val="28"/>
        </w:rPr>
        <w:t>СПИСОК ИСПОЛЬЗОВАННОЙ ЛИТЕРАТУРЫ</w:t>
      </w:r>
    </w:p>
    <w:p w:rsidR="00852D3C" w:rsidRPr="008762D3" w:rsidRDefault="00852D3C" w:rsidP="008762D3">
      <w:pPr>
        <w:pStyle w:val="HTML"/>
        <w:spacing w:line="360" w:lineRule="auto"/>
        <w:ind w:firstLine="709"/>
        <w:jc w:val="both"/>
        <w:rPr>
          <w:rFonts w:ascii="Times New Roman" w:hAnsi="Times New Roman" w:cs="Times New Roman"/>
          <w:sz w:val="28"/>
          <w:szCs w:val="28"/>
        </w:rPr>
      </w:pPr>
    </w:p>
    <w:p w:rsidR="00852D3C" w:rsidRPr="008762D3" w:rsidRDefault="00852D3C" w:rsidP="00B04E7A">
      <w:pPr>
        <w:pStyle w:val="ConsNormal"/>
        <w:widowControl/>
        <w:numPr>
          <w:ilvl w:val="0"/>
          <w:numId w:val="37"/>
        </w:numPr>
        <w:tabs>
          <w:tab w:val="clear" w:pos="1440"/>
          <w:tab w:val="num" w:pos="720"/>
        </w:tabs>
        <w:spacing w:line="360" w:lineRule="auto"/>
        <w:ind w:left="0" w:right="0" w:firstLine="0"/>
        <w:jc w:val="both"/>
        <w:rPr>
          <w:rFonts w:ascii="Times New Roman" w:hAnsi="Times New Roman" w:cs="Times New Roman"/>
          <w:sz w:val="28"/>
          <w:szCs w:val="28"/>
        </w:rPr>
      </w:pPr>
      <w:r w:rsidRPr="008762D3">
        <w:rPr>
          <w:rFonts w:ascii="Times New Roman" w:hAnsi="Times New Roman" w:cs="Times New Roman"/>
          <w:sz w:val="28"/>
          <w:szCs w:val="28"/>
        </w:rPr>
        <w:t>Адамов</w:t>
      </w:r>
      <w:r w:rsidR="00717B46" w:rsidRPr="008762D3">
        <w:rPr>
          <w:rFonts w:ascii="Times New Roman" w:hAnsi="Times New Roman" w:cs="Times New Roman"/>
          <w:sz w:val="28"/>
          <w:szCs w:val="28"/>
        </w:rPr>
        <w:t xml:space="preserve">, </w:t>
      </w:r>
      <w:r w:rsidRPr="008762D3">
        <w:rPr>
          <w:rFonts w:ascii="Times New Roman" w:hAnsi="Times New Roman" w:cs="Times New Roman"/>
          <w:sz w:val="28"/>
          <w:szCs w:val="28"/>
        </w:rPr>
        <w:t>Н.А. Бух</w:t>
      </w:r>
      <w:r w:rsidR="00717B46" w:rsidRPr="008762D3">
        <w:rPr>
          <w:rFonts w:ascii="Times New Roman" w:hAnsi="Times New Roman" w:cs="Times New Roman"/>
          <w:sz w:val="28"/>
          <w:szCs w:val="28"/>
        </w:rPr>
        <w:t>галтерский учет в строительстве / Н.А. Адамов.-</w:t>
      </w:r>
      <w:r w:rsidRPr="008762D3">
        <w:rPr>
          <w:rFonts w:ascii="Times New Roman" w:hAnsi="Times New Roman" w:cs="Times New Roman"/>
          <w:sz w:val="28"/>
          <w:szCs w:val="28"/>
        </w:rPr>
        <w:t xml:space="preserve"> 2-е изд. - СПб. :Питер, 2004.-672 с.: ил. – (Серия «Бухгалтеру и аудитору);</w:t>
      </w:r>
    </w:p>
    <w:p w:rsidR="00CC1F7E" w:rsidRPr="008762D3" w:rsidRDefault="00CC1F7E" w:rsidP="00B04E7A">
      <w:pPr>
        <w:pStyle w:val="ConsNormal"/>
        <w:widowControl/>
        <w:numPr>
          <w:ilvl w:val="0"/>
          <w:numId w:val="37"/>
        </w:numPr>
        <w:tabs>
          <w:tab w:val="clear" w:pos="1440"/>
          <w:tab w:val="num" w:pos="720"/>
        </w:tabs>
        <w:spacing w:line="360" w:lineRule="auto"/>
        <w:ind w:left="0" w:right="0" w:firstLine="0"/>
        <w:jc w:val="both"/>
        <w:rPr>
          <w:rFonts w:ascii="Times New Roman" w:hAnsi="Times New Roman" w:cs="Times New Roman"/>
          <w:sz w:val="28"/>
          <w:szCs w:val="28"/>
        </w:rPr>
      </w:pPr>
      <w:r w:rsidRPr="008762D3">
        <w:rPr>
          <w:rFonts w:ascii="Times New Roman" w:hAnsi="Times New Roman" w:cs="Times New Roman"/>
          <w:sz w:val="28"/>
          <w:szCs w:val="28"/>
        </w:rPr>
        <w:t>Адамов, Н.А.</w:t>
      </w:r>
      <w:r w:rsidR="00717B46" w:rsidRPr="008762D3">
        <w:rPr>
          <w:rFonts w:ascii="Times New Roman" w:hAnsi="Times New Roman" w:cs="Times New Roman"/>
          <w:sz w:val="28"/>
          <w:szCs w:val="28"/>
        </w:rPr>
        <w:t xml:space="preserve"> Калькулирование себестоимости продукции вспомогательных производств в строительстве</w:t>
      </w:r>
      <w:r w:rsidR="008D6A9C" w:rsidRPr="008762D3">
        <w:rPr>
          <w:rFonts w:ascii="Times New Roman" w:hAnsi="Times New Roman" w:cs="Times New Roman"/>
          <w:sz w:val="28"/>
          <w:szCs w:val="28"/>
        </w:rPr>
        <w:t xml:space="preserve"> / Н.А. Адамов // Строительство: налогообложение, бухучет – 2005.- № 1</w:t>
      </w:r>
      <w:r w:rsidR="00C40893" w:rsidRPr="008762D3">
        <w:rPr>
          <w:rFonts w:ascii="Times New Roman" w:hAnsi="Times New Roman" w:cs="Times New Roman"/>
          <w:sz w:val="28"/>
          <w:szCs w:val="28"/>
        </w:rPr>
        <w:t>;</w:t>
      </w:r>
    </w:p>
    <w:p w:rsidR="00852D3C" w:rsidRPr="008762D3" w:rsidRDefault="00852D3C" w:rsidP="00B04E7A">
      <w:pPr>
        <w:pStyle w:val="ConsNormal"/>
        <w:widowControl/>
        <w:numPr>
          <w:ilvl w:val="0"/>
          <w:numId w:val="37"/>
        </w:numPr>
        <w:tabs>
          <w:tab w:val="clear" w:pos="1440"/>
          <w:tab w:val="num" w:pos="720"/>
        </w:tabs>
        <w:spacing w:line="360" w:lineRule="auto"/>
        <w:ind w:left="0" w:right="0" w:firstLine="0"/>
        <w:jc w:val="both"/>
        <w:rPr>
          <w:rFonts w:ascii="Times New Roman" w:hAnsi="Times New Roman" w:cs="Times New Roman"/>
          <w:sz w:val="28"/>
          <w:szCs w:val="28"/>
        </w:rPr>
      </w:pPr>
      <w:r w:rsidRPr="008762D3">
        <w:rPr>
          <w:rFonts w:ascii="Times New Roman" w:hAnsi="Times New Roman" w:cs="Times New Roman"/>
          <w:sz w:val="28"/>
          <w:szCs w:val="28"/>
        </w:rPr>
        <w:t>Альбом унифицированных форм первичной учетной документации по учету работ в капитальном строительстве и ремонтно-строительных работ. Утверждены Постановлением Госкомстата России от 11 ноября 1999 г. N 100</w:t>
      </w:r>
      <w:r w:rsidR="00422312" w:rsidRPr="008762D3">
        <w:rPr>
          <w:rFonts w:ascii="Times New Roman" w:hAnsi="Times New Roman" w:cs="Times New Roman"/>
          <w:sz w:val="28"/>
          <w:szCs w:val="28"/>
        </w:rPr>
        <w:t>;</w:t>
      </w:r>
    </w:p>
    <w:p w:rsidR="002646D5" w:rsidRPr="008762D3" w:rsidRDefault="002646D5" w:rsidP="00B04E7A">
      <w:pPr>
        <w:pStyle w:val="ConsNormal"/>
        <w:widowControl/>
        <w:numPr>
          <w:ilvl w:val="0"/>
          <w:numId w:val="37"/>
        </w:numPr>
        <w:tabs>
          <w:tab w:val="clear" w:pos="1440"/>
          <w:tab w:val="num" w:pos="720"/>
        </w:tabs>
        <w:spacing w:line="360" w:lineRule="auto"/>
        <w:ind w:left="0" w:right="0" w:firstLine="0"/>
        <w:jc w:val="both"/>
        <w:rPr>
          <w:rFonts w:ascii="Times New Roman" w:hAnsi="Times New Roman" w:cs="Times New Roman"/>
          <w:sz w:val="28"/>
          <w:szCs w:val="28"/>
        </w:rPr>
      </w:pPr>
      <w:r w:rsidRPr="008762D3">
        <w:rPr>
          <w:rFonts w:ascii="Times New Roman" w:hAnsi="Times New Roman" w:cs="Times New Roman"/>
          <w:sz w:val="28"/>
          <w:szCs w:val="28"/>
        </w:rPr>
        <w:t>Аудит</w:t>
      </w:r>
      <w:r w:rsidR="00F63D97" w:rsidRPr="008762D3">
        <w:rPr>
          <w:rFonts w:ascii="Times New Roman" w:hAnsi="Times New Roman" w:cs="Times New Roman"/>
          <w:sz w:val="28"/>
          <w:szCs w:val="28"/>
        </w:rPr>
        <w:t>: Учебное пособие / [под. ред. О.В. Ковалевой]. – М.: Приориздат</w:t>
      </w:r>
      <w:r w:rsidR="003E09C7" w:rsidRPr="008762D3">
        <w:rPr>
          <w:rFonts w:ascii="Times New Roman" w:hAnsi="Times New Roman" w:cs="Times New Roman"/>
          <w:sz w:val="28"/>
          <w:szCs w:val="28"/>
        </w:rPr>
        <w:t>, 2003. – 320 с.;</w:t>
      </w:r>
    </w:p>
    <w:p w:rsidR="00BE2FB4" w:rsidRPr="008762D3" w:rsidRDefault="00BE2FB4" w:rsidP="00B04E7A">
      <w:pPr>
        <w:pStyle w:val="ConsNormal"/>
        <w:widowControl/>
        <w:numPr>
          <w:ilvl w:val="0"/>
          <w:numId w:val="37"/>
        </w:numPr>
        <w:tabs>
          <w:tab w:val="clear" w:pos="1440"/>
          <w:tab w:val="num" w:pos="720"/>
        </w:tabs>
        <w:spacing w:line="360" w:lineRule="auto"/>
        <w:ind w:left="0" w:right="0" w:firstLine="0"/>
        <w:jc w:val="both"/>
        <w:rPr>
          <w:rFonts w:ascii="Times New Roman" w:hAnsi="Times New Roman" w:cs="Times New Roman"/>
          <w:sz w:val="28"/>
          <w:szCs w:val="28"/>
        </w:rPr>
      </w:pPr>
      <w:r w:rsidRPr="008762D3">
        <w:rPr>
          <w:rFonts w:ascii="Times New Roman" w:hAnsi="Times New Roman" w:cs="Times New Roman"/>
          <w:sz w:val="28"/>
          <w:szCs w:val="28"/>
        </w:rPr>
        <w:t>Аудит</w:t>
      </w:r>
      <w:r w:rsidR="007B6A01" w:rsidRPr="008762D3">
        <w:rPr>
          <w:rFonts w:ascii="Times New Roman" w:hAnsi="Times New Roman" w:cs="Times New Roman"/>
          <w:sz w:val="28"/>
          <w:szCs w:val="28"/>
        </w:rPr>
        <w:t xml:space="preserve">: Учебник для вузов / В.И. Подольский, А.А Савин, Л.В. Сотникова и др.; Под ред. </w:t>
      </w:r>
      <w:r w:rsidR="00234BD1" w:rsidRPr="008762D3">
        <w:rPr>
          <w:rFonts w:ascii="Times New Roman" w:hAnsi="Times New Roman" w:cs="Times New Roman"/>
          <w:sz w:val="28"/>
          <w:szCs w:val="28"/>
        </w:rPr>
        <w:t>проф</w:t>
      </w:r>
      <w:r w:rsidR="007B6A01" w:rsidRPr="008762D3">
        <w:rPr>
          <w:rFonts w:ascii="Times New Roman" w:hAnsi="Times New Roman" w:cs="Times New Roman"/>
          <w:sz w:val="28"/>
          <w:szCs w:val="28"/>
        </w:rPr>
        <w:t>.</w:t>
      </w:r>
      <w:r w:rsidR="00234BD1" w:rsidRPr="008762D3">
        <w:rPr>
          <w:rFonts w:ascii="Times New Roman" w:hAnsi="Times New Roman" w:cs="Times New Roman"/>
          <w:sz w:val="28"/>
          <w:szCs w:val="28"/>
        </w:rPr>
        <w:t xml:space="preserve"> В. И. Подольского. – 3-е изд., перераб. и доп. – М.: ЮНИТИ-ДАНА, Аудит, 2006. </w:t>
      </w:r>
      <w:r w:rsidR="00413DE5" w:rsidRPr="008762D3">
        <w:rPr>
          <w:rFonts w:ascii="Times New Roman" w:hAnsi="Times New Roman" w:cs="Times New Roman"/>
          <w:sz w:val="28"/>
          <w:szCs w:val="28"/>
        </w:rPr>
        <w:t>–</w:t>
      </w:r>
      <w:r w:rsidR="00234BD1" w:rsidRPr="008762D3">
        <w:rPr>
          <w:rFonts w:ascii="Times New Roman" w:hAnsi="Times New Roman" w:cs="Times New Roman"/>
          <w:sz w:val="28"/>
          <w:szCs w:val="28"/>
        </w:rPr>
        <w:t xml:space="preserve"> 583</w:t>
      </w:r>
      <w:r w:rsidR="00413DE5" w:rsidRPr="008762D3">
        <w:rPr>
          <w:rFonts w:ascii="Times New Roman" w:hAnsi="Times New Roman" w:cs="Times New Roman"/>
          <w:sz w:val="28"/>
          <w:szCs w:val="28"/>
        </w:rPr>
        <w:t xml:space="preserve"> с.</w:t>
      </w:r>
    </w:p>
    <w:p w:rsidR="00422312" w:rsidRPr="008762D3" w:rsidRDefault="00422312" w:rsidP="00B04E7A">
      <w:pPr>
        <w:pStyle w:val="ConsNormal"/>
        <w:widowControl/>
        <w:numPr>
          <w:ilvl w:val="0"/>
          <w:numId w:val="37"/>
        </w:numPr>
        <w:tabs>
          <w:tab w:val="clear" w:pos="1440"/>
          <w:tab w:val="num" w:pos="720"/>
        </w:tabs>
        <w:spacing w:line="360" w:lineRule="auto"/>
        <w:ind w:left="0" w:right="0" w:firstLine="0"/>
        <w:jc w:val="both"/>
        <w:rPr>
          <w:rFonts w:ascii="Times New Roman" w:hAnsi="Times New Roman" w:cs="Times New Roman"/>
          <w:sz w:val="28"/>
          <w:szCs w:val="28"/>
        </w:rPr>
      </w:pPr>
      <w:r w:rsidRPr="008762D3">
        <w:rPr>
          <w:rFonts w:ascii="Times New Roman" w:hAnsi="Times New Roman" w:cs="Times New Roman"/>
          <w:sz w:val="28"/>
          <w:szCs w:val="28"/>
        </w:rPr>
        <w:t>Аудит формирования себестоимости строительных работ [</w:t>
      </w:r>
      <w:r w:rsidR="00BB08CB" w:rsidRPr="008762D3">
        <w:rPr>
          <w:rFonts w:ascii="Times New Roman" w:hAnsi="Times New Roman" w:cs="Times New Roman"/>
          <w:sz w:val="28"/>
          <w:szCs w:val="28"/>
        </w:rPr>
        <w:t>Электронный ресурс</w:t>
      </w:r>
      <w:r w:rsidRPr="008762D3">
        <w:rPr>
          <w:rFonts w:ascii="Times New Roman" w:hAnsi="Times New Roman" w:cs="Times New Roman"/>
          <w:sz w:val="28"/>
          <w:szCs w:val="28"/>
        </w:rPr>
        <w:t>]</w:t>
      </w:r>
      <w:r w:rsidR="00BB08CB" w:rsidRPr="008762D3">
        <w:rPr>
          <w:rFonts w:ascii="Times New Roman" w:hAnsi="Times New Roman" w:cs="Times New Roman"/>
          <w:sz w:val="28"/>
          <w:szCs w:val="28"/>
        </w:rPr>
        <w:t xml:space="preserve"> Режим доступа: </w:t>
      </w:r>
      <w:r w:rsidR="00071BD8" w:rsidRPr="00B04E7A">
        <w:rPr>
          <w:rFonts w:ascii="Times New Roman" w:hAnsi="Times New Roman" w:cs="Times New Roman"/>
          <w:sz w:val="28"/>
          <w:szCs w:val="28"/>
          <w:lang w:val="en-US"/>
        </w:rPr>
        <w:t>http</w:t>
      </w:r>
      <w:r w:rsidR="00071BD8" w:rsidRPr="00B04E7A">
        <w:rPr>
          <w:rFonts w:ascii="Times New Roman" w:hAnsi="Times New Roman" w:cs="Times New Roman"/>
          <w:sz w:val="28"/>
          <w:szCs w:val="28"/>
        </w:rPr>
        <w:t>://</w:t>
      </w:r>
      <w:r w:rsidR="00071BD8" w:rsidRPr="00B04E7A">
        <w:rPr>
          <w:rFonts w:ascii="Times New Roman" w:hAnsi="Times New Roman" w:cs="Times New Roman"/>
          <w:sz w:val="28"/>
          <w:szCs w:val="28"/>
          <w:lang w:val="en-US"/>
        </w:rPr>
        <w:t>www</w:t>
      </w:r>
      <w:r w:rsidR="00071BD8" w:rsidRPr="00B04E7A">
        <w:rPr>
          <w:rFonts w:ascii="Times New Roman" w:hAnsi="Times New Roman" w:cs="Times New Roman"/>
          <w:sz w:val="28"/>
          <w:szCs w:val="28"/>
        </w:rPr>
        <w:t>.termi</w:t>
      </w:r>
      <w:r w:rsidR="00071BD8" w:rsidRPr="00B04E7A">
        <w:rPr>
          <w:rFonts w:ascii="Times New Roman" w:hAnsi="Times New Roman" w:cs="Times New Roman"/>
          <w:sz w:val="28"/>
          <w:szCs w:val="28"/>
          <w:lang w:val="en-US"/>
        </w:rPr>
        <w:t>ka</w:t>
      </w:r>
      <w:r w:rsidR="00071BD8" w:rsidRPr="00B04E7A">
        <w:rPr>
          <w:rFonts w:ascii="Times New Roman" w:hAnsi="Times New Roman" w:cs="Times New Roman"/>
          <w:sz w:val="28"/>
          <w:szCs w:val="28"/>
        </w:rPr>
        <w:t>.</w:t>
      </w:r>
      <w:r w:rsidR="00071BD8" w:rsidRPr="00B04E7A">
        <w:rPr>
          <w:rFonts w:ascii="Times New Roman" w:hAnsi="Times New Roman" w:cs="Times New Roman"/>
          <w:sz w:val="28"/>
          <w:szCs w:val="28"/>
          <w:lang w:val="en-US"/>
        </w:rPr>
        <w:t>ru</w:t>
      </w:r>
      <w:r w:rsidR="00071BD8" w:rsidRPr="008762D3">
        <w:rPr>
          <w:rFonts w:ascii="Times New Roman" w:hAnsi="Times New Roman" w:cs="Times New Roman"/>
          <w:sz w:val="28"/>
          <w:szCs w:val="28"/>
        </w:rPr>
        <w:t xml:space="preserve"> ;</w:t>
      </w:r>
    </w:p>
    <w:p w:rsidR="00EB7906" w:rsidRPr="008762D3" w:rsidRDefault="00EB7906" w:rsidP="00B04E7A">
      <w:pPr>
        <w:pStyle w:val="ConsNormal"/>
        <w:widowControl/>
        <w:numPr>
          <w:ilvl w:val="0"/>
          <w:numId w:val="37"/>
        </w:numPr>
        <w:tabs>
          <w:tab w:val="clear" w:pos="1440"/>
          <w:tab w:val="num" w:pos="720"/>
        </w:tabs>
        <w:spacing w:line="360" w:lineRule="auto"/>
        <w:ind w:left="0" w:right="0" w:firstLine="0"/>
        <w:jc w:val="both"/>
        <w:rPr>
          <w:rFonts w:ascii="Times New Roman" w:hAnsi="Times New Roman" w:cs="Times New Roman"/>
          <w:sz w:val="28"/>
          <w:szCs w:val="28"/>
        </w:rPr>
      </w:pPr>
      <w:r w:rsidRPr="008762D3">
        <w:rPr>
          <w:rFonts w:ascii="Times New Roman" w:hAnsi="Times New Roman" w:cs="Times New Roman"/>
          <w:sz w:val="28"/>
          <w:szCs w:val="28"/>
        </w:rPr>
        <w:t>Богатая, И.Н. Аудит: Учебное пособие</w:t>
      </w:r>
      <w:r w:rsidR="00FB485C" w:rsidRPr="008762D3">
        <w:rPr>
          <w:rFonts w:ascii="Times New Roman" w:hAnsi="Times New Roman" w:cs="Times New Roman"/>
          <w:sz w:val="28"/>
          <w:szCs w:val="28"/>
        </w:rPr>
        <w:t xml:space="preserve"> / И.Н. Богатая, Н.Т. Лабынцев, Н.Н. Хахонова</w:t>
      </w:r>
      <w:r w:rsidR="00B0410F" w:rsidRPr="008762D3">
        <w:rPr>
          <w:rFonts w:ascii="Times New Roman" w:hAnsi="Times New Roman" w:cs="Times New Roman"/>
          <w:sz w:val="28"/>
          <w:szCs w:val="28"/>
        </w:rPr>
        <w:t>. – Ростов н/Д: Феникс, 2005.- 544 с.;</w:t>
      </w:r>
    </w:p>
    <w:p w:rsidR="00B62ACB" w:rsidRPr="008762D3" w:rsidRDefault="00B62ACB" w:rsidP="00B04E7A">
      <w:pPr>
        <w:pStyle w:val="ConsNormal"/>
        <w:widowControl/>
        <w:numPr>
          <w:ilvl w:val="0"/>
          <w:numId w:val="37"/>
        </w:numPr>
        <w:tabs>
          <w:tab w:val="clear" w:pos="1440"/>
          <w:tab w:val="num" w:pos="720"/>
        </w:tabs>
        <w:spacing w:line="360" w:lineRule="auto"/>
        <w:ind w:left="0" w:right="0" w:firstLine="0"/>
        <w:jc w:val="both"/>
        <w:rPr>
          <w:rFonts w:ascii="Times New Roman" w:hAnsi="Times New Roman" w:cs="Times New Roman"/>
          <w:sz w:val="28"/>
          <w:szCs w:val="28"/>
        </w:rPr>
      </w:pPr>
      <w:r w:rsidRPr="008762D3">
        <w:rPr>
          <w:rFonts w:ascii="Times New Roman" w:hAnsi="Times New Roman" w:cs="Times New Roman"/>
          <w:sz w:val="28"/>
          <w:szCs w:val="28"/>
        </w:rPr>
        <w:t>Богатая, И.Н. Аудит для студентов вузов / И.Н. Богатая. – изд. 2-е, доп. и перераб. - Ростов н/Д: Феникс, 2005.- 252 с. – (Шпаргалки).;</w:t>
      </w:r>
    </w:p>
    <w:p w:rsidR="00852D3C" w:rsidRPr="008762D3" w:rsidRDefault="00852D3C" w:rsidP="00B04E7A">
      <w:pPr>
        <w:pStyle w:val="ConsNormal"/>
        <w:widowControl/>
        <w:numPr>
          <w:ilvl w:val="0"/>
          <w:numId w:val="37"/>
        </w:numPr>
        <w:tabs>
          <w:tab w:val="clear" w:pos="1440"/>
          <w:tab w:val="num" w:pos="720"/>
        </w:tabs>
        <w:spacing w:line="360" w:lineRule="auto"/>
        <w:ind w:left="0" w:right="0" w:firstLine="0"/>
        <w:jc w:val="both"/>
        <w:rPr>
          <w:rFonts w:ascii="Times New Roman" w:hAnsi="Times New Roman" w:cs="Times New Roman"/>
          <w:sz w:val="28"/>
          <w:szCs w:val="28"/>
        </w:rPr>
      </w:pPr>
      <w:r w:rsidRPr="008762D3">
        <w:rPr>
          <w:rFonts w:ascii="Times New Roman" w:hAnsi="Times New Roman" w:cs="Times New Roman"/>
          <w:sz w:val="28"/>
          <w:szCs w:val="28"/>
        </w:rPr>
        <w:t>Борисенко</w:t>
      </w:r>
      <w:r w:rsidR="00ED3F3F" w:rsidRPr="008762D3">
        <w:rPr>
          <w:rFonts w:ascii="Times New Roman" w:hAnsi="Times New Roman" w:cs="Times New Roman"/>
          <w:sz w:val="28"/>
          <w:szCs w:val="28"/>
        </w:rPr>
        <w:t xml:space="preserve">, Т.Н. / </w:t>
      </w:r>
      <w:r w:rsidR="00146827" w:rsidRPr="008762D3">
        <w:rPr>
          <w:rFonts w:ascii="Times New Roman" w:hAnsi="Times New Roman" w:cs="Times New Roman"/>
          <w:sz w:val="28"/>
          <w:szCs w:val="28"/>
        </w:rPr>
        <w:t xml:space="preserve">Т.Н. </w:t>
      </w:r>
      <w:r w:rsidR="00ED3F3F" w:rsidRPr="008762D3">
        <w:rPr>
          <w:rFonts w:ascii="Times New Roman" w:hAnsi="Times New Roman" w:cs="Times New Roman"/>
          <w:sz w:val="28"/>
          <w:szCs w:val="28"/>
        </w:rPr>
        <w:t xml:space="preserve">Борисенко, </w:t>
      </w:r>
      <w:r w:rsidR="00146827" w:rsidRPr="008762D3">
        <w:rPr>
          <w:rFonts w:ascii="Times New Roman" w:hAnsi="Times New Roman" w:cs="Times New Roman"/>
          <w:sz w:val="28"/>
          <w:szCs w:val="28"/>
        </w:rPr>
        <w:t>В.Д. Борисенко. -</w:t>
      </w:r>
      <w:r w:rsidR="008762D3">
        <w:rPr>
          <w:rFonts w:ascii="Times New Roman" w:hAnsi="Times New Roman" w:cs="Times New Roman"/>
          <w:sz w:val="28"/>
          <w:szCs w:val="28"/>
        </w:rPr>
        <w:t xml:space="preserve"> </w:t>
      </w:r>
      <w:r w:rsidRPr="008762D3">
        <w:rPr>
          <w:rFonts w:ascii="Times New Roman" w:hAnsi="Times New Roman" w:cs="Times New Roman"/>
          <w:sz w:val="28"/>
          <w:szCs w:val="28"/>
        </w:rPr>
        <w:t>Строительство: бухучет, налогообложение, право. Изд. 2-е, доп. и перераб. – М.: МЦФЭР, 2003.- 304 с. – (Приложение к журналу «Консультант», 31- 2003)</w:t>
      </w:r>
      <w:r w:rsidR="00125B0E" w:rsidRPr="008762D3">
        <w:rPr>
          <w:rFonts w:ascii="Times New Roman" w:hAnsi="Times New Roman" w:cs="Times New Roman"/>
          <w:sz w:val="28"/>
          <w:szCs w:val="28"/>
        </w:rPr>
        <w:t>;</w:t>
      </w:r>
    </w:p>
    <w:p w:rsidR="00125B0E" w:rsidRPr="008762D3" w:rsidRDefault="00125B0E" w:rsidP="00B04E7A">
      <w:pPr>
        <w:pStyle w:val="ConsNormal"/>
        <w:widowControl/>
        <w:numPr>
          <w:ilvl w:val="0"/>
          <w:numId w:val="37"/>
        </w:numPr>
        <w:tabs>
          <w:tab w:val="clear" w:pos="1440"/>
          <w:tab w:val="num" w:pos="720"/>
        </w:tabs>
        <w:spacing w:line="360" w:lineRule="auto"/>
        <w:ind w:left="0" w:right="0" w:firstLine="0"/>
        <w:jc w:val="both"/>
        <w:rPr>
          <w:rFonts w:ascii="Times New Roman" w:hAnsi="Times New Roman" w:cs="Times New Roman"/>
          <w:sz w:val="28"/>
          <w:szCs w:val="28"/>
        </w:rPr>
      </w:pPr>
      <w:r w:rsidRPr="008762D3">
        <w:rPr>
          <w:rFonts w:ascii="Times New Roman" w:hAnsi="Times New Roman" w:cs="Times New Roman"/>
          <w:sz w:val="28"/>
          <w:szCs w:val="28"/>
        </w:rPr>
        <w:t xml:space="preserve">Бычкова, С.М. Аудит затрат на производство / С.М. Бычкова // </w:t>
      </w:r>
      <w:r w:rsidR="00D62ECD" w:rsidRPr="008762D3">
        <w:rPr>
          <w:rFonts w:ascii="Times New Roman" w:hAnsi="Times New Roman" w:cs="Times New Roman"/>
          <w:sz w:val="28"/>
          <w:szCs w:val="28"/>
        </w:rPr>
        <w:t>Аудиторские ведомости – 2005. - № 1;</w:t>
      </w:r>
    </w:p>
    <w:p w:rsidR="00852D3C" w:rsidRPr="008762D3" w:rsidRDefault="00852D3C" w:rsidP="00B04E7A">
      <w:pPr>
        <w:pStyle w:val="ConsNormal"/>
        <w:widowControl/>
        <w:numPr>
          <w:ilvl w:val="0"/>
          <w:numId w:val="37"/>
        </w:numPr>
        <w:tabs>
          <w:tab w:val="clear" w:pos="1440"/>
          <w:tab w:val="num" w:pos="720"/>
        </w:tabs>
        <w:spacing w:line="360" w:lineRule="auto"/>
        <w:ind w:left="0" w:right="0" w:firstLine="0"/>
        <w:jc w:val="both"/>
        <w:rPr>
          <w:rFonts w:ascii="Times New Roman" w:hAnsi="Times New Roman" w:cs="Times New Roman"/>
          <w:sz w:val="28"/>
          <w:szCs w:val="28"/>
        </w:rPr>
      </w:pPr>
      <w:r w:rsidRPr="008762D3">
        <w:rPr>
          <w:rFonts w:ascii="Times New Roman" w:hAnsi="Times New Roman" w:cs="Times New Roman"/>
          <w:sz w:val="28"/>
          <w:szCs w:val="28"/>
        </w:rPr>
        <w:t>Верещагин</w:t>
      </w:r>
      <w:r w:rsidR="00C40893" w:rsidRPr="008762D3">
        <w:rPr>
          <w:rFonts w:ascii="Times New Roman" w:hAnsi="Times New Roman" w:cs="Times New Roman"/>
          <w:sz w:val="28"/>
          <w:szCs w:val="28"/>
        </w:rPr>
        <w:t>,</w:t>
      </w:r>
      <w:r w:rsidRPr="008762D3">
        <w:rPr>
          <w:rFonts w:ascii="Times New Roman" w:hAnsi="Times New Roman" w:cs="Times New Roman"/>
          <w:sz w:val="28"/>
          <w:szCs w:val="28"/>
        </w:rPr>
        <w:t xml:space="preserve"> С.А. Строительство: бухгалтерский и налоговый учет у ин</w:t>
      </w:r>
      <w:r w:rsidR="00146827" w:rsidRPr="008762D3">
        <w:rPr>
          <w:rFonts w:ascii="Times New Roman" w:hAnsi="Times New Roman" w:cs="Times New Roman"/>
          <w:sz w:val="28"/>
          <w:szCs w:val="28"/>
        </w:rPr>
        <w:t xml:space="preserve">вестора, заказчика и подрядчика / </w:t>
      </w:r>
      <w:r w:rsidR="00C40893" w:rsidRPr="008762D3">
        <w:rPr>
          <w:rFonts w:ascii="Times New Roman" w:hAnsi="Times New Roman" w:cs="Times New Roman"/>
          <w:sz w:val="28"/>
          <w:szCs w:val="28"/>
        </w:rPr>
        <w:t>С.А. Верещагин. -</w:t>
      </w:r>
      <w:r w:rsidRPr="008762D3">
        <w:rPr>
          <w:rFonts w:ascii="Times New Roman" w:hAnsi="Times New Roman" w:cs="Times New Roman"/>
          <w:sz w:val="28"/>
          <w:szCs w:val="28"/>
        </w:rPr>
        <w:t xml:space="preserve"> 3-е изд., доп. и перераб. – М.: Информцентр 21 века, 2005. -320 с.</w:t>
      </w:r>
      <w:r w:rsidR="00D62ECD" w:rsidRPr="008762D3">
        <w:rPr>
          <w:rFonts w:ascii="Times New Roman" w:hAnsi="Times New Roman" w:cs="Times New Roman"/>
          <w:sz w:val="28"/>
          <w:szCs w:val="28"/>
        </w:rPr>
        <w:t>;</w:t>
      </w:r>
    </w:p>
    <w:p w:rsidR="00D62ECD" w:rsidRPr="008762D3" w:rsidRDefault="00D62ECD" w:rsidP="00B04E7A">
      <w:pPr>
        <w:pStyle w:val="ConsNormal"/>
        <w:widowControl/>
        <w:numPr>
          <w:ilvl w:val="0"/>
          <w:numId w:val="37"/>
        </w:numPr>
        <w:tabs>
          <w:tab w:val="clear" w:pos="1440"/>
          <w:tab w:val="num" w:pos="720"/>
        </w:tabs>
        <w:spacing w:line="360" w:lineRule="auto"/>
        <w:ind w:left="0" w:right="0" w:firstLine="0"/>
        <w:jc w:val="both"/>
        <w:rPr>
          <w:rFonts w:ascii="Times New Roman" w:hAnsi="Times New Roman" w:cs="Times New Roman"/>
          <w:sz w:val="28"/>
          <w:szCs w:val="28"/>
        </w:rPr>
      </w:pPr>
      <w:r w:rsidRPr="008762D3">
        <w:rPr>
          <w:rFonts w:ascii="Times New Roman" w:hAnsi="Times New Roman" w:cs="Times New Roman"/>
          <w:sz w:val="28"/>
          <w:szCs w:val="28"/>
        </w:rPr>
        <w:t xml:space="preserve">Верещагин, С.А. Кто есть в строительстве / </w:t>
      </w:r>
      <w:r w:rsidR="002C6FD9" w:rsidRPr="008762D3">
        <w:rPr>
          <w:rFonts w:ascii="Times New Roman" w:hAnsi="Times New Roman" w:cs="Times New Roman"/>
          <w:sz w:val="28"/>
          <w:szCs w:val="28"/>
        </w:rPr>
        <w:t>С.А. Верещагин // Налоговый вестник – 2005. - № 10;</w:t>
      </w:r>
    </w:p>
    <w:p w:rsidR="00852D3C" w:rsidRPr="008762D3" w:rsidRDefault="007714EA"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Гражданский кодекс РФ</w:t>
      </w:r>
      <w:r w:rsidR="008762D3">
        <w:rPr>
          <w:sz w:val="28"/>
          <w:szCs w:val="28"/>
        </w:rPr>
        <w:t xml:space="preserve"> </w:t>
      </w:r>
      <w:r w:rsidRPr="008762D3">
        <w:rPr>
          <w:sz w:val="28"/>
          <w:szCs w:val="28"/>
        </w:rPr>
        <w:t>(часть вторая)</w:t>
      </w:r>
      <w:r w:rsidR="00852D3C" w:rsidRPr="008762D3">
        <w:rPr>
          <w:sz w:val="28"/>
          <w:szCs w:val="28"/>
        </w:rPr>
        <w:t xml:space="preserve"> от 26.01.1996 г. №14-ФЗ</w:t>
      </w:r>
      <w:r w:rsidR="00942C88" w:rsidRPr="008762D3">
        <w:rPr>
          <w:sz w:val="28"/>
          <w:szCs w:val="28"/>
        </w:rPr>
        <w:t xml:space="preserve"> (с изм. и доп.</w:t>
      </w:r>
      <w:r w:rsidR="00B13D10" w:rsidRPr="008762D3">
        <w:rPr>
          <w:sz w:val="28"/>
          <w:szCs w:val="28"/>
        </w:rPr>
        <w:t>, вступившими в силу с 01.06.2005);</w:t>
      </w:r>
    </w:p>
    <w:p w:rsidR="00A55093" w:rsidRPr="008762D3" w:rsidRDefault="00A55093"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Лобазова, Н.С. Заполняем формы № КС-2 и № КС-3</w:t>
      </w:r>
      <w:r w:rsidR="00CB0AD6" w:rsidRPr="008762D3">
        <w:rPr>
          <w:sz w:val="28"/>
          <w:szCs w:val="28"/>
        </w:rPr>
        <w:t xml:space="preserve"> / Н.С. Лобазова // Главбух. Приложение «Учет в строительстве»</w:t>
      </w:r>
      <w:r w:rsidR="00431580" w:rsidRPr="008762D3">
        <w:rPr>
          <w:sz w:val="28"/>
          <w:szCs w:val="28"/>
        </w:rPr>
        <w:t xml:space="preserve"> - 2005. - № 2;</w:t>
      </w:r>
    </w:p>
    <w:p w:rsidR="00E40849" w:rsidRPr="008762D3" w:rsidRDefault="00E40849"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Мельник, М.В. Аудит</w:t>
      </w:r>
      <w:r w:rsidR="00F34C6E" w:rsidRPr="008762D3">
        <w:rPr>
          <w:sz w:val="28"/>
          <w:szCs w:val="28"/>
        </w:rPr>
        <w:t xml:space="preserve"> / М.В. Мельник</w:t>
      </w:r>
      <w:r w:rsidR="00EC2B74" w:rsidRPr="008762D3">
        <w:rPr>
          <w:sz w:val="28"/>
          <w:szCs w:val="28"/>
        </w:rPr>
        <w:t>. – СПб. : Питер, 2006. – 296 с.</w:t>
      </w:r>
    </w:p>
    <w:p w:rsidR="00852D3C" w:rsidRPr="008762D3" w:rsidRDefault="00852D3C"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Методических указаний по определению величины накладных расходов в строительстве МДС 81-33.2004, утвержденных постановлением Госстроя России от 12.01.2004 № 6</w:t>
      </w:r>
      <w:r w:rsidR="00C40893" w:rsidRPr="008762D3">
        <w:rPr>
          <w:sz w:val="28"/>
          <w:szCs w:val="28"/>
        </w:rPr>
        <w:t>;</w:t>
      </w:r>
    </w:p>
    <w:p w:rsidR="004C2F9B" w:rsidRPr="008762D3" w:rsidRDefault="004C2F9B"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Методические указания по бухгалтерскому учету материально-производственных запасов, утвержденные Приказом Минфина РФ от 28.12.2001 № 119н (</w:t>
      </w:r>
      <w:r w:rsidR="00BD6CF9" w:rsidRPr="008762D3">
        <w:rPr>
          <w:sz w:val="28"/>
          <w:szCs w:val="28"/>
        </w:rPr>
        <w:t>в ред. Приказа Минфина РФ от 23.04.2002 № 33н</w:t>
      </w:r>
      <w:r w:rsidR="00C40893" w:rsidRPr="008762D3">
        <w:rPr>
          <w:sz w:val="28"/>
          <w:szCs w:val="28"/>
        </w:rPr>
        <w:t>);</w:t>
      </w:r>
    </w:p>
    <w:p w:rsidR="00BD6CF9" w:rsidRPr="008762D3" w:rsidRDefault="000651C3"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Налоговый Кодекс Российской Федерации</w:t>
      </w:r>
      <w:r w:rsidR="00847A91" w:rsidRPr="008762D3">
        <w:rPr>
          <w:sz w:val="28"/>
          <w:szCs w:val="28"/>
        </w:rPr>
        <w:t>:</w:t>
      </w:r>
      <w:r w:rsidR="000B16C5" w:rsidRPr="008762D3">
        <w:rPr>
          <w:sz w:val="28"/>
          <w:szCs w:val="28"/>
        </w:rPr>
        <w:t xml:space="preserve"> (часть первая)</w:t>
      </w:r>
      <w:r w:rsidR="00847A91" w:rsidRPr="008762D3">
        <w:rPr>
          <w:sz w:val="28"/>
          <w:szCs w:val="28"/>
        </w:rPr>
        <w:t xml:space="preserve"> </w:t>
      </w:r>
      <w:r w:rsidR="007714EA" w:rsidRPr="008762D3">
        <w:rPr>
          <w:sz w:val="28"/>
          <w:szCs w:val="28"/>
        </w:rPr>
        <w:t>от 31.07.1998 №146-ФЗ (ред.</w:t>
      </w:r>
      <w:r w:rsidR="001258E7" w:rsidRPr="008762D3">
        <w:rPr>
          <w:sz w:val="28"/>
          <w:szCs w:val="28"/>
        </w:rPr>
        <w:t xml:space="preserve"> от</w:t>
      </w:r>
      <w:r w:rsidR="008762D3">
        <w:rPr>
          <w:sz w:val="28"/>
          <w:szCs w:val="28"/>
        </w:rPr>
        <w:t xml:space="preserve"> </w:t>
      </w:r>
      <w:r w:rsidR="001258E7" w:rsidRPr="008762D3">
        <w:rPr>
          <w:sz w:val="28"/>
          <w:szCs w:val="28"/>
        </w:rPr>
        <w:t>02.11.2004, с изм. от 01.07.2005);</w:t>
      </w:r>
    </w:p>
    <w:p w:rsidR="001258E7" w:rsidRPr="008762D3" w:rsidRDefault="001258E7"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Налоговый Кодекс Российской Федерации:</w:t>
      </w:r>
      <w:r w:rsidR="004A6AE6" w:rsidRPr="008762D3">
        <w:rPr>
          <w:sz w:val="28"/>
          <w:szCs w:val="28"/>
        </w:rPr>
        <w:t xml:space="preserve"> (часть вторая</w:t>
      </w:r>
      <w:r w:rsidRPr="008762D3">
        <w:rPr>
          <w:sz w:val="28"/>
          <w:szCs w:val="28"/>
        </w:rPr>
        <w:t xml:space="preserve">) от </w:t>
      </w:r>
      <w:r w:rsidR="004A6AE6" w:rsidRPr="008762D3">
        <w:rPr>
          <w:sz w:val="28"/>
          <w:szCs w:val="28"/>
        </w:rPr>
        <w:t>05.08.2000</w:t>
      </w:r>
      <w:r w:rsidR="008762D3">
        <w:rPr>
          <w:sz w:val="28"/>
          <w:szCs w:val="28"/>
        </w:rPr>
        <w:t xml:space="preserve"> </w:t>
      </w:r>
      <w:r w:rsidRPr="008762D3">
        <w:rPr>
          <w:sz w:val="28"/>
          <w:szCs w:val="28"/>
        </w:rPr>
        <w:t>№1</w:t>
      </w:r>
      <w:r w:rsidR="004A6AE6" w:rsidRPr="008762D3">
        <w:rPr>
          <w:sz w:val="28"/>
          <w:szCs w:val="28"/>
        </w:rPr>
        <w:t>17</w:t>
      </w:r>
      <w:r w:rsidRPr="008762D3">
        <w:rPr>
          <w:sz w:val="28"/>
          <w:szCs w:val="28"/>
        </w:rPr>
        <w:t>-ФЗ (ред. от</w:t>
      </w:r>
      <w:r w:rsidR="008762D3">
        <w:rPr>
          <w:sz w:val="28"/>
          <w:szCs w:val="28"/>
        </w:rPr>
        <w:t xml:space="preserve"> </w:t>
      </w:r>
      <w:r w:rsidR="004A6AE6" w:rsidRPr="008762D3">
        <w:rPr>
          <w:sz w:val="28"/>
          <w:szCs w:val="28"/>
        </w:rPr>
        <w:t>06.06.2005</w:t>
      </w:r>
      <w:r w:rsidRPr="008762D3">
        <w:rPr>
          <w:sz w:val="28"/>
          <w:szCs w:val="28"/>
        </w:rPr>
        <w:t>, с изм. от 01.07.2005);</w:t>
      </w:r>
    </w:p>
    <w:p w:rsidR="00F33EE4" w:rsidRPr="008762D3" w:rsidRDefault="00F33EE4"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 xml:space="preserve">Об инвестиционной деятельности в </w:t>
      </w:r>
      <w:r w:rsidR="00B4517A" w:rsidRPr="008762D3">
        <w:rPr>
          <w:sz w:val="28"/>
          <w:szCs w:val="28"/>
        </w:rPr>
        <w:t>Российской Федерации</w:t>
      </w:r>
      <w:r w:rsidR="00B2433E" w:rsidRPr="008762D3">
        <w:rPr>
          <w:sz w:val="28"/>
          <w:szCs w:val="28"/>
        </w:rPr>
        <w:t>, осуществляемой в форме капитальных вложений : Федеральный закон от 25.02.1999 г. № 39-ФЗ (в ред. ФЗ от 02.01.2000 № 22-ФЗ, от 22.08.2004 № 122-ФЗ);</w:t>
      </w:r>
    </w:p>
    <w:p w:rsidR="004F29B0" w:rsidRPr="008762D3" w:rsidRDefault="004F29B0"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Об аудиторской деятельности: Федеральный закон от</w:t>
      </w:r>
      <w:r w:rsidR="00C02749" w:rsidRPr="008762D3">
        <w:rPr>
          <w:sz w:val="28"/>
          <w:szCs w:val="28"/>
        </w:rPr>
        <w:t xml:space="preserve"> 07.08.2001 г. № 119-ФЗ (ред. </w:t>
      </w:r>
      <w:r w:rsidR="00216473" w:rsidRPr="008762D3">
        <w:rPr>
          <w:sz w:val="28"/>
          <w:szCs w:val="28"/>
        </w:rPr>
        <w:t>от</w:t>
      </w:r>
      <w:r w:rsidR="00C02749" w:rsidRPr="008762D3">
        <w:rPr>
          <w:sz w:val="28"/>
          <w:szCs w:val="28"/>
        </w:rPr>
        <w:t xml:space="preserve"> 30.12.2004 № 219-ФЗ</w:t>
      </w:r>
      <w:r w:rsidR="00216473" w:rsidRPr="008762D3">
        <w:rPr>
          <w:sz w:val="28"/>
          <w:szCs w:val="28"/>
        </w:rPr>
        <w:t>);</w:t>
      </w:r>
    </w:p>
    <w:p w:rsidR="002F1C42" w:rsidRPr="008762D3" w:rsidRDefault="002F1C42"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 xml:space="preserve"> Об утверждении унифицированных форм первичной учетной документации по учету работы строительных машин и механизмов, работ в </w:t>
      </w:r>
      <w:r w:rsidR="00B04E7A">
        <w:rPr>
          <w:sz w:val="28"/>
          <w:szCs w:val="28"/>
        </w:rPr>
        <w:t>автомобильном транспорте</w:t>
      </w:r>
      <w:r w:rsidRPr="008762D3">
        <w:rPr>
          <w:sz w:val="28"/>
          <w:szCs w:val="28"/>
        </w:rPr>
        <w:t>: Постановление Госкомстата РФ от 28.11.1997 №78;</w:t>
      </w:r>
    </w:p>
    <w:p w:rsidR="00802C88" w:rsidRPr="008762D3" w:rsidRDefault="00802C88"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 xml:space="preserve"> Об участии в долевом строительстве многоквартирных домов и иных объектов недвижимости и о внесении изменений в некоторые законодате</w:t>
      </w:r>
      <w:r w:rsidR="00B04E7A">
        <w:rPr>
          <w:sz w:val="28"/>
          <w:szCs w:val="28"/>
        </w:rPr>
        <w:t>льные акты Российской Федерации</w:t>
      </w:r>
      <w:r w:rsidRPr="008762D3">
        <w:rPr>
          <w:sz w:val="28"/>
          <w:szCs w:val="28"/>
        </w:rPr>
        <w:t>: Федеральный закон от 30.12.2004</w:t>
      </w:r>
      <w:r w:rsidR="008762D3">
        <w:rPr>
          <w:sz w:val="28"/>
          <w:szCs w:val="28"/>
        </w:rPr>
        <w:t xml:space="preserve"> </w:t>
      </w:r>
      <w:r w:rsidRPr="008762D3">
        <w:rPr>
          <w:sz w:val="28"/>
          <w:szCs w:val="28"/>
        </w:rPr>
        <w:t>№ 214-ФЗ</w:t>
      </w:r>
      <w:r w:rsidR="001632AA" w:rsidRPr="008762D3">
        <w:rPr>
          <w:sz w:val="28"/>
          <w:szCs w:val="28"/>
        </w:rPr>
        <w:t>;</w:t>
      </w:r>
    </w:p>
    <w:p w:rsidR="001348FC" w:rsidRPr="008762D3" w:rsidRDefault="00B04E7A" w:rsidP="00B04E7A">
      <w:pPr>
        <w:numPr>
          <w:ilvl w:val="0"/>
          <w:numId w:val="37"/>
        </w:numPr>
        <w:tabs>
          <w:tab w:val="clear" w:pos="1440"/>
          <w:tab w:val="num" w:pos="720"/>
        </w:tabs>
        <w:spacing w:line="360" w:lineRule="auto"/>
        <w:ind w:left="0" w:firstLine="0"/>
        <w:jc w:val="both"/>
        <w:rPr>
          <w:sz w:val="28"/>
          <w:szCs w:val="28"/>
        </w:rPr>
      </w:pPr>
      <w:r>
        <w:rPr>
          <w:sz w:val="28"/>
          <w:szCs w:val="28"/>
        </w:rPr>
        <w:t>О бухгалтерском учете</w:t>
      </w:r>
      <w:r w:rsidR="001348FC" w:rsidRPr="008762D3">
        <w:rPr>
          <w:sz w:val="28"/>
          <w:szCs w:val="28"/>
        </w:rPr>
        <w:t>: Федеральный закон от 21.11.1996</w:t>
      </w:r>
      <w:r w:rsidR="00F33EE4" w:rsidRPr="008762D3">
        <w:rPr>
          <w:sz w:val="28"/>
          <w:szCs w:val="28"/>
        </w:rPr>
        <w:t xml:space="preserve"> г.</w:t>
      </w:r>
      <w:r w:rsidR="001348FC" w:rsidRPr="008762D3">
        <w:rPr>
          <w:sz w:val="28"/>
          <w:szCs w:val="28"/>
        </w:rPr>
        <w:t xml:space="preserve"> № 128-ФЗ;</w:t>
      </w:r>
    </w:p>
    <w:p w:rsidR="00F33EE4" w:rsidRPr="008762D3" w:rsidRDefault="0028426F"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О лицензировании отдельных видов деятельности : Федеральный закон от 08.08.2001 г. № 128-ФЗ</w:t>
      </w:r>
      <w:r w:rsidR="00604862" w:rsidRPr="008762D3">
        <w:rPr>
          <w:sz w:val="28"/>
          <w:szCs w:val="28"/>
        </w:rPr>
        <w:t xml:space="preserve"> (в ред. от 02.07.</w:t>
      </w:r>
      <w:r w:rsidR="005C5EBE" w:rsidRPr="008762D3">
        <w:rPr>
          <w:sz w:val="28"/>
          <w:szCs w:val="28"/>
        </w:rPr>
        <w:t>2005 № 80-ФЗ);</w:t>
      </w:r>
    </w:p>
    <w:p w:rsidR="001E7945" w:rsidRPr="008762D3" w:rsidRDefault="00DA303E"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Паронян, Г.Г. Расчеты между заказчиком и подрядчик</w:t>
      </w:r>
      <w:r w:rsidR="00B7798F" w:rsidRPr="008762D3">
        <w:rPr>
          <w:sz w:val="28"/>
          <w:szCs w:val="28"/>
        </w:rPr>
        <w:t>ом по договору строительного по</w:t>
      </w:r>
      <w:r w:rsidRPr="008762D3">
        <w:rPr>
          <w:sz w:val="28"/>
          <w:szCs w:val="28"/>
        </w:rPr>
        <w:t>дряда</w:t>
      </w:r>
      <w:r w:rsidR="009E7CE5" w:rsidRPr="008762D3">
        <w:rPr>
          <w:sz w:val="28"/>
          <w:szCs w:val="28"/>
        </w:rPr>
        <w:t xml:space="preserve">: </w:t>
      </w:r>
      <w:r w:rsidR="008A7032" w:rsidRPr="008762D3">
        <w:rPr>
          <w:sz w:val="28"/>
          <w:szCs w:val="28"/>
        </w:rPr>
        <w:t>особенности проверки</w:t>
      </w:r>
      <w:r w:rsidR="00B7798F" w:rsidRPr="008762D3">
        <w:rPr>
          <w:sz w:val="28"/>
          <w:szCs w:val="28"/>
        </w:rPr>
        <w:t xml:space="preserve"> / Г.Г.</w:t>
      </w:r>
      <w:r w:rsidR="009E7CE5" w:rsidRPr="008762D3">
        <w:rPr>
          <w:sz w:val="28"/>
          <w:szCs w:val="28"/>
        </w:rPr>
        <w:t xml:space="preserve"> Паронян // </w:t>
      </w:r>
      <w:r w:rsidR="008A7032" w:rsidRPr="008762D3">
        <w:rPr>
          <w:sz w:val="28"/>
          <w:szCs w:val="28"/>
        </w:rPr>
        <w:t>Аудиторские ведомости – 2005. - № 1</w:t>
      </w:r>
    </w:p>
    <w:p w:rsidR="001258E7" w:rsidRPr="008762D3" w:rsidRDefault="008273D4"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 xml:space="preserve"> План счетов бухгалтерского учета финансово-хозяйственной деятельности и Инструкция п</w:t>
      </w:r>
      <w:r w:rsidR="00895DF4" w:rsidRPr="008762D3">
        <w:rPr>
          <w:sz w:val="28"/>
          <w:szCs w:val="28"/>
        </w:rPr>
        <w:t>о</w:t>
      </w:r>
      <w:r w:rsidRPr="008762D3">
        <w:rPr>
          <w:sz w:val="28"/>
          <w:szCs w:val="28"/>
        </w:rPr>
        <w:t xml:space="preserve"> его применению</w:t>
      </w:r>
      <w:r w:rsidR="00541057" w:rsidRPr="008762D3">
        <w:rPr>
          <w:sz w:val="28"/>
          <w:szCs w:val="28"/>
        </w:rPr>
        <w:t xml:space="preserve"> : Приказ Минфина от 31.10.2000 г. № 94-н</w:t>
      </w:r>
      <w:r w:rsidR="00F94187" w:rsidRPr="008762D3">
        <w:rPr>
          <w:sz w:val="28"/>
          <w:szCs w:val="28"/>
        </w:rPr>
        <w:t xml:space="preserve"> (ред. Приказа Минфина РФ от 07.05.2003 г. № 38);</w:t>
      </w:r>
    </w:p>
    <w:p w:rsidR="00AB3A47" w:rsidRPr="008762D3" w:rsidRDefault="00AB3A47"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Положение о лицензировании деятельности по строительству зданий</w:t>
      </w:r>
      <w:r w:rsidR="008762D3">
        <w:rPr>
          <w:sz w:val="28"/>
          <w:szCs w:val="28"/>
        </w:rPr>
        <w:t xml:space="preserve"> </w:t>
      </w:r>
      <w:r w:rsidRPr="008762D3">
        <w:rPr>
          <w:sz w:val="28"/>
          <w:szCs w:val="28"/>
        </w:rPr>
        <w:t>и сооружений I и II уровней ответственности в соответств</w:t>
      </w:r>
      <w:r w:rsidR="00B04E7A">
        <w:rPr>
          <w:sz w:val="28"/>
          <w:szCs w:val="28"/>
        </w:rPr>
        <w:t>ии с государственным стандартом</w:t>
      </w:r>
      <w:r w:rsidRPr="008762D3">
        <w:rPr>
          <w:sz w:val="28"/>
          <w:szCs w:val="28"/>
        </w:rPr>
        <w:t>:</w:t>
      </w:r>
      <w:r w:rsidR="00227604" w:rsidRPr="008762D3">
        <w:rPr>
          <w:sz w:val="28"/>
          <w:szCs w:val="28"/>
        </w:rPr>
        <w:t xml:space="preserve"> Постановление</w:t>
      </w:r>
      <w:r w:rsidRPr="008762D3">
        <w:rPr>
          <w:sz w:val="28"/>
          <w:szCs w:val="28"/>
        </w:rPr>
        <w:t xml:space="preserve"> Правительства РФ</w:t>
      </w:r>
      <w:r w:rsidR="008762D3">
        <w:rPr>
          <w:sz w:val="28"/>
          <w:szCs w:val="28"/>
        </w:rPr>
        <w:t xml:space="preserve"> </w:t>
      </w:r>
      <w:r w:rsidRPr="008762D3">
        <w:rPr>
          <w:sz w:val="28"/>
          <w:szCs w:val="28"/>
        </w:rPr>
        <w:t>от 21.03.2002</w:t>
      </w:r>
      <w:r w:rsidR="008762D3">
        <w:rPr>
          <w:sz w:val="28"/>
          <w:szCs w:val="28"/>
        </w:rPr>
        <w:t xml:space="preserve"> </w:t>
      </w:r>
      <w:r w:rsidRPr="008762D3">
        <w:rPr>
          <w:sz w:val="28"/>
          <w:szCs w:val="28"/>
        </w:rPr>
        <w:t>№174;</w:t>
      </w:r>
    </w:p>
    <w:p w:rsidR="00AB3A47" w:rsidRPr="008762D3" w:rsidRDefault="00F51B03"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 xml:space="preserve"> Положение по бухгалтерскому учету долгосрочных инвестиций</w:t>
      </w:r>
      <w:r w:rsidR="00FC2BED" w:rsidRPr="008762D3">
        <w:rPr>
          <w:sz w:val="28"/>
          <w:szCs w:val="28"/>
        </w:rPr>
        <w:t xml:space="preserve"> от 30.12.1993 г. № 160;</w:t>
      </w:r>
    </w:p>
    <w:p w:rsidR="007D1F74" w:rsidRPr="008762D3" w:rsidRDefault="007D1F74"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Пронина, Е.А. Подрядная строительно-монтажная организация: аудит производственных затрат / Е.А. Пронина // Аудиторские ведомости –</w:t>
      </w:r>
      <w:r w:rsidR="003E19C1" w:rsidRPr="008762D3">
        <w:rPr>
          <w:sz w:val="28"/>
          <w:szCs w:val="28"/>
        </w:rPr>
        <w:t xml:space="preserve"> 2005</w:t>
      </w:r>
      <w:r w:rsidRPr="008762D3">
        <w:rPr>
          <w:sz w:val="28"/>
          <w:szCs w:val="28"/>
        </w:rPr>
        <w:t xml:space="preserve">. </w:t>
      </w:r>
      <w:r w:rsidR="003E19C1" w:rsidRPr="008762D3">
        <w:rPr>
          <w:sz w:val="28"/>
          <w:szCs w:val="28"/>
        </w:rPr>
        <w:t>- № 12. – С. 61-68.;</w:t>
      </w:r>
    </w:p>
    <w:p w:rsidR="00A675C9" w:rsidRPr="008762D3" w:rsidRDefault="00A675C9"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Пронина, Е.А. Подрядная строительно-монтажная организация: аудит производственных затрат</w:t>
      </w:r>
      <w:r w:rsidR="009C359E" w:rsidRPr="008762D3">
        <w:rPr>
          <w:sz w:val="28"/>
          <w:szCs w:val="28"/>
        </w:rPr>
        <w:t xml:space="preserve"> / Е.А. Пронина // Аудиторские ведомости – 2004. - № 12;</w:t>
      </w:r>
    </w:p>
    <w:p w:rsidR="00F1314D" w:rsidRPr="008762D3" w:rsidRDefault="00A92CDD"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 xml:space="preserve">Пронина, Е.А. Деятельность подрядной организации: </w:t>
      </w:r>
      <w:r w:rsidR="00F1314D" w:rsidRPr="008762D3">
        <w:rPr>
          <w:sz w:val="28"/>
          <w:szCs w:val="28"/>
        </w:rPr>
        <w:t>признание дохода и определение финансового результата / Е.А. Пронина // Аудиторские ведомости – 2004. - № 11;</w:t>
      </w:r>
    </w:p>
    <w:p w:rsidR="001533F4" w:rsidRPr="008762D3" w:rsidRDefault="00B04E7A" w:rsidP="00B04E7A">
      <w:pPr>
        <w:numPr>
          <w:ilvl w:val="0"/>
          <w:numId w:val="37"/>
        </w:numPr>
        <w:tabs>
          <w:tab w:val="clear" w:pos="1440"/>
          <w:tab w:val="num" w:pos="720"/>
        </w:tabs>
        <w:spacing w:line="360" w:lineRule="auto"/>
        <w:ind w:left="0" w:firstLine="0"/>
        <w:jc w:val="both"/>
        <w:rPr>
          <w:sz w:val="28"/>
          <w:szCs w:val="28"/>
        </w:rPr>
      </w:pPr>
      <w:r>
        <w:rPr>
          <w:sz w:val="28"/>
          <w:szCs w:val="28"/>
        </w:rPr>
        <w:t>Расходы организации</w:t>
      </w:r>
      <w:r w:rsidR="000801C0" w:rsidRPr="008762D3">
        <w:rPr>
          <w:sz w:val="28"/>
          <w:szCs w:val="28"/>
        </w:rPr>
        <w:t>: Положение по бухгалтерскому учету (ПБУ 10/99)</w:t>
      </w:r>
      <w:r w:rsidR="005F45A4" w:rsidRPr="008762D3">
        <w:rPr>
          <w:sz w:val="28"/>
          <w:szCs w:val="28"/>
        </w:rPr>
        <w:t xml:space="preserve"> от 06.05.1999 г. № 33н (в ред. Приказа Минфина РФ от 30.03.2001 № 27н);</w:t>
      </w:r>
    </w:p>
    <w:p w:rsidR="005F45A4" w:rsidRPr="008762D3" w:rsidRDefault="00B04E7A" w:rsidP="00B04E7A">
      <w:pPr>
        <w:numPr>
          <w:ilvl w:val="0"/>
          <w:numId w:val="37"/>
        </w:numPr>
        <w:tabs>
          <w:tab w:val="clear" w:pos="1440"/>
          <w:tab w:val="num" w:pos="720"/>
        </w:tabs>
        <w:spacing w:line="360" w:lineRule="auto"/>
        <w:ind w:left="0" w:firstLine="0"/>
        <w:jc w:val="both"/>
        <w:rPr>
          <w:sz w:val="28"/>
          <w:szCs w:val="28"/>
        </w:rPr>
      </w:pPr>
      <w:r>
        <w:rPr>
          <w:sz w:val="28"/>
          <w:szCs w:val="28"/>
        </w:rPr>
        <w:t xml:space="preserve"> Савина, Н.</w:t>
      </w:r>
      <w:r w:rsidR="008007D3" w:rsidRPr="008762D3">
        <w:rPr>
          <w:sz w:val="28"/>
          <w:szCs w:val="28"/>
        </w:rPr>
        <w:t xml:space="preserve">В. Аудит расходов на капитальное строительство: типичные нарушения / Н.В. Савина // </w:t>
      </w:r>
      <w:r w:rsidR="00EB715C" w:rsidRPr="008762D3">
        <w:rPr>
          <w:sz w:val="28"/>
          <w:szCs w:val="28"/>
        </w:rPr>
        <w:t>Аудиторские ведомости – 2004. - № 2. – С. – 59-66.</w:t>
      </w:r>
    </w:p>
    <w:p w:rsidR="00804734" w:rsidRPr="008762D3" w:rsidRDefault="00804734"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Сав</w:t>
      </w:r>
      <w:r w:rsidR="00B04E7A">
        <w:rPr>
          <w:sz w:val="28"/>
          <w:szCs w:val="28"/>
        </w:rPr>
        <w:t>ина, Н.</w:t>
      </w:r>
      <w:r w:rsidRPr="008762D3">
        <w:rPr>
          <w:sz w:val="28"/>
          <w:szCs w:val="28"/>
        </w:rPr>
        <w:t>В. Аудит расходов на капитальное строительство / Н.В. Савина // Аудиторские ведомости – 2003. - № 10;</w:t>
      </w:r>
    </w:p>
    <w:p w:rsidR="00804734" w:rsidRPr="008762D3" w:rsidRDefault="00B04E7A" w:rsidP="00B04E7A">
      <w:pPr>
        <w:numPr>
          <w:ilvl w:val="0"/>
          <w:numId w:val="37"/>
        </w:numPr>
        <w:tabs>
          <w:tab w:val="clear" w:pos="1440"/>
          <w:tab w:val="num" w:pos="720"/>
        </w:tabs>
        <w:spacing w:line="360" w:lineRule="auto"/>
        <w:ind w:left="0" w:firstLine="0"/>
        <w:jc w:val="both"/>
        <w:rPr>
          <w:sz w:val="28"/>
          <w:szCs w:val="28"/>
        </w:rPr>
      </w:pPr>
      <w:r>
        <w:rPr>
          <w:sz w:val="28"/>
          <w:szCs w:val="28"/>
        </w:rPr>
        <w:t>Савина, Н.</w:t>
      </w:r>
      <w:r w:rsidR="00804734" w:rsidRPr="008762D3">
        <w:rPr>
          <w:sz w:val="28"/>
          <w:szCs w:val="28"/>
        </w:rPr>
        <w:t>В. Аудит строительных организаций</w:t>
      </w:r>
      <w:r w:rsidR="007021CD" w:rsidRPr="008762D3">
        <w:rPr>
          <w:sz w:val="28"/>
          <w:szCs w:val="28"/>
        </w:rPr>
        <w:t xml:space="preserve"> / Н.В. Савина // Аудиторские ведомости – 2004. - № 7;</w:t>
      </w:r>
    </w:p>
    <w:p w:rsidR="00BE603C" w:rsidRPr="008762D3" w:rsidRDefault="007021CD"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 xml:space="preserve">Слепов, Ю.В. Бухгалтерский учет и налогообложение деятельности организаций </w:t>
      </w:r>
      <w:r w:rsidR="006B7D56" w:rsidRPr="008762D3">
        <w:rPr>
          <w:sz w:val="28"/>
          <w:szCs w:val="28"/>
        </w:rPr>
        <w:t>–</w:t>
      </w:r>
      <w:r w:rsidRPr="008762D3">
        <w:rPr>
          <w:sz w:val="28"/>
          <w:szCs w:val="28"/>
        </w:rPr>
        <w:t xml:space="preserve"> застройщиков</w:t>
      </w:r>
      <w:r w:rsidR="006B7D56" w:rsidRPr="008762D3">
        <w:rPr>
          <w:sz w:val="28"/>
          <w:szCs w:val="28"/>
        </w:rPr>
        <w:t xml:space="preserve"> / [Электронный ресурс] / Ю.В. Слепов // </w:t>
      </w:r>
      <w:r w:rsidR="00BE603C" w:rsidRPr="00B04E7A">
        <w:rPr>
          <w:sz w:val="28"/>
          <w:szCs w:val="28"/>
          <w:lang w:val="en-US"/>
        </w:rPr>
        <w:t>http</w:t>
      </w:r>
      <w:r w:rsidR="00BE603C" w:rsidRPr="00B04E7A">
        <w:rPr>
          <w:sz w:val="28"/>
          <w:szCs w:val="28"/>
        </w:rPr>
        <w:t>://</w:t>
      </w:r>
      <w:r w:rsidR="00BE603C" w:rsidRPr="00B04E7A">
        <w:rPr>
          <w:sz w:val="28"/>
          <w:szCs w:val="28"/>
          <w:lang w:val="en-US"/>
        </w:rPr>
        <w:t>www</w:t>
      </w:r>
      <w:r w:rsidR="00BE603C" w:rsidRPr="00B04E7A">
        <w:rPr>
          <w:sz w:val="28"/>
          <w:szCs w:val="28"/>
        </w:rPr>
        <w:t>.</w:t>
      </w:r>
      <w:r w:rsidR="00BE603C" w:rsidRPr="00B04E7A">
        <w:rPr>
          <w:sz w:val="28"/>
          <w:szCs w:val="28"/>
          <w:lang w:val="en-US"/>
        </w:rPr>
        <w:t>gostaudit</w:t>
      </w:r>
      <w:r w:rsidR="00BE603C" w:rsidRPr="00B04E7A">
        <w:rPr>
          <w:sz w:val="28"/>
          <w:szCs w:val="28"/>
        </w:rPr>
        <w:t>.</w:t>
      </w:r>
      <w:r w:rsidR="00BE603C" w:rsidRPr="00B04E7A">
        <w:rPr>
          <w:sz w:val="28"/>
          <w:szCs w:val="28"/>
          <w:lang w:val="en-US"/>
        </w:rPr>
        <w:t>ru</w:t>
      </w:r>
      <w:r w:rsidR="00BE603C" w:rsidRPr="00B04E7A">
        <w:rPr>
          <w:sz w:val="28"/>
          <w:szCs w:val="28"/>
        </w:rPr>
        <w:t>/</w:t>
      </w:r>
      <w:r w:rsidR="00BE603C" w:rsidRPr="00B04E7A">
        <w:rPr>
          <w:sz w:val="28"/>
          <w:szCs w:val="28"/>
          <w:lang w:val="en-US"/>
        </w:rPr>
        <w:t>article</w:t>
      </w:r>
      <w:r w:rsidR="00BE603C" w:rsidRPr="008762D3">
        <w:rPr>
          <w:sz w:val="28"/>
          <w:szCs w:val="28"/>
        </w:rPr>
        <w:t xml:space="preserve"> ;</w:t>
      </w:r>
    </w:p>
    <w:p w:rsidR="007021CD" w:rsidRPr="008762D3" w:rsidRDefault="00BE603C"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 xml:space="preserve"> </w:t>
      </w:r>
      <w:r w:rsidR="000579CA" w:rsidRPr="008762D3">
        <w:rPr>
          <w:sz w:val="28"/>
          <w:szCs w:val="28"/>
        </w:rPr>
        <w:t>Соколов, П.А. Аудит использования материально-производственных запасов в строительстве / П.А. Соколов // Строительство: налогообложение, бухучет</w:t>
      </w:r>
      <w:r w:rsidR="00D10F52" w:rsidRPr="008762D3">
        <w:rPr>
          <w:sz w:val="28"/>
          <w:szCs w:val="28"/>
        </w:rPr>
        <w:t xml:space="preserve"> – 2004. - № 2;</w:t>
      </w:r>
    </w:p>
    <w:p w:rsidR="00D10F52" w:rsidRPr="008762D3" w:rsidRDefault="00D10F52"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Соколов, П.А. Аудит подрядных строительно-монтажных организаций / П.А. Соколов // Строительство: налогообложение, бухучет – 2004. - № 4;</w:t>
      </w:r>
    </w:p>
    <w:p w:rsidR="00D10F52" w:rsidRPr="008762D3" w:rsidRDefault="003F03E2"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Соколов, П.А. Особенности аудита строительных организаций: аудит накладных расходов в строительстве / П.А. Соколов // Финансовая газета – 1999. - № 5;</w:t>
      </w:r>
    </w:p>
    <w:p w:rsidR="00491CAB" w:rsidRPr="008762D3" w:rsidRDefault="00491CAB"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Соколов, П.А. Особенности аудита строительных организаций: аудит накладных расходов в строительстве (продолжение) / П.А. Соколов // Финансовая газета – 1999. - № 6;</w:t>
      </w:r>
    </w:p>
    <w:p w:rsidR="003711E7" w:rsidRPr="008762D3" w:rsidRDefault="003711E7"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Страховые</w:t>
      </w:r>
      <w:r w:rsidR="00B04E7A">
        <w:rPr>
          <w:sz w:val="28"/>
          <w:szCs w:val="28"/>
        </w:rPr>
        <w:t xml:space="preserve"> взносы</w:t>
      </w:r>
      <w:r w:rsidRPr="008762D3">
        <w:rPr>
          <w:sz w:val="28"/>
          <w:szCs w:val="28"/>
        </w:rPr>
        <w:t>: Документы и комментарии // Главбух – 2006. - № 2. Режим доступа</w:t>
      </w:r>
      <w:r w:rsidR="008762D3">
        <w:rPr>
          <w:sz w:val="28"/>
          <w:szCs w:val="28"/>
        </w:rPr>
        <w:t xml:space="preserve"> </w:t>
      </w:r>
      <w:r w:rsidR="00A5085C" w:rsidRPr="008762D3">
        <w:rPr>
          <w:sz w:val="28"/>
          <w:szCs w:val="28"/>
        </w:rPr>
        <w:t xml:space="preserve">// </w:t>
      </w:r>
      <w:r w:rsidR="00A5085C" w:rsidRPr="00B04E7A">
        <w:rPr>
          <w:sz w:val="28"/>
          <w:szCs w:val="28"/>
          <w:lang w:val="en-US"/>
        </w:rPr>
        <w:t>http</w:t>
      </w:r>
      <w:r w:rsidR="00A5085C" w:rsidRPr="00B04E7A">
        <w:rPr>
          <w:sz w:val="28"/>
          <w:szCs w:val="28"/>
        </w:rPr>
        <w:t>://</w:t>
      </w:r>
      <w:r w:rsidR="00A5085C" w:rsidRPr="00B04E7A">
        <w:rPr>
          <w:sz w:val="28"/>
          <w:szCs w:val="28"/>
          <w:lang w:val="en-US"/>
        </w:rPr>
        <w:t>www</w:t>
      </w:r>
      <w:r w:rsidR="00A5085C" w:rsidRPr="00B04E7A">
        <w:rPr>
          <w:sz w:val="28"/>
          <w:szCs w:val="28"/>
        </w:rPr>
        <w:t>.</w:t>
      </w:r>
      <w:r w:rsidR="00A5085C" w:rsidRPr="00B04E7A">
        <w:rPr>
          <w:sz w:val="28"/>
          <w:szCs w:val="28"/>
          <w:lang w:val="en-US"/>
        </w:rPr>
        <w:t>glavbukh</w:t>
      </w:r>
      <w:r w:rsidR="00A5085C" w:rsidRPr="00B04E7A">
        <w:rPr>
          <w:sz w:val="28"/>
          <w:szCs w:val="28"/>
        </w:rPr>
        <w:t>.</w:t>
      </w:r>
      <w:r w:rsidR="00A5085C" w:rsidRPr="00B04E7A">
        <w:rPr>
          <w:sz w:val="28"/>
          <w:szCs w:val="28"/>
          <w:lang w:val="en-US"/>
        </w:rPr>
        <w:t>ru</w:t>
      </w:r>
      <w:r w:rsidR="00A5085C" w:rsidRPr="00B04E7A">
        <w:rPr>
          <w:sz w:val="28"/>
          <w:szCs w:val="28"/>
        </w:rPr>
        <w:t xml:space="preserve"> </w:t>
      </w:r>
    </w:p>
    <w:p w:rsidR="003F03E2" w:rsidRPr="008762D3" w:rsidRDefault="00491CAB"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 xml:space="preserve"> Суслова, Ю.А. Оценка незавершенного производства в строительных организациях / Ю.А. Суслова // Аудиторские ведомости – 2006. - № 1;</w:t>
      </w:r>
    </w:p>
    <w:p w:rsidR="00491CAB" w:rsidRPr="008762D3" w:rsidRDefault="00673632"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Томилова, А.С. Переработка материалов заказчика: составляем акт / А.С. Томилова // Главбух. Приложение «Учет в строительстве» - 2006. - № 1;</w:t>
      </w:r>
    </w:p>
    <w:p w:rsidR="00673632" w:rsidRPr="008762D3" w:rsidRDefault="00CB5A8F"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 xml:space="preserve"> Травкина, Н.А. Экономическая оправданность затрат / Н.А. Травкина // Аудиторские ведомости.- 2003. - № 8;</w:t>
      </w:r>
    </w:p>
    <w:p w:rsidR="00CB5A8F" w:rsidRPr="008762D3" w:rsidRDefault="00F2740C"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 xml:space="preserve"> Учет договоров (контракто</w:t>
      </w:r>
      <w:r w:rsidR="00B04E7A">
        <w:rPr>
          <w:sz w:val="28"/>
          <w:szCs w:val="28"/>
        </w:rPr>
        <w:t>в) на капитальное строительство</w:t>
      </w:r>
      <w:r w:rsidRPr="008762D3">
        <w:rPr>
          <w:sz w:val="28"/>
          <w:szCs w:val="28"/>
        </w:rPr>
        <w:t xml:space="preserve">: </w:t>
      </w:r>
      <w:r w:rsidR="009E436A" w:rsidRPr="008762D3">
        <w:rPr>
          <w:sz w:val="28"/>
          <w:szCs w:val="28"/>
        </w:rPr>
        <w:t>Положение по бухгалтерскому учету (ПБУ 2/94) от</w:t>
      </w:r>
      <w:r w:rsidR="008762D3">
        <w:rPr>
          <w:sz w:val="28"/>
          <w:szCs w:val="28"/>
        </w:rPr>
        <w:t xml:space="preserve"> </w:t>
      </w:r>
      <w:r w:rsidR="00090A04" w:rsidRPr="008762D3">
        <w:rPr>
          <w:sz w:val="28"/>
          <w:szCs w:val="28"/>
        </w:rPr>
        <w:t>20.12.1994 г. № 167;</w:t>
      </w:r>
    </w:p>
    <w:p w:rsidR="00090A04" w:rsidRPr="008762D3" w:rsidRDefault="00090A04"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Учет материально-производственных запасов: Положение по бухгалтерскому учету (ПБУ 5/01) от 09.06.2001 г. № 44;</w:t>
      </w:r>
    </w:p>
    <w:p w:rsidR="00090A04" w:rsidRPr="008762D3" w:rsidRDefault="007506CE"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Учетная политика организации: Положение по бухгалтерскому учету (ПБУ 1/98) от 09.12.1998</w:t>
      </w:r>
      <w:r w:rsidR="008762D3">
        <w:rPr>
          <w:sz w:val="28"/>
          <w:szCs w:val="28"/>
        </w:rPr>
        <w:t xml:space="preserve"> </w:t>
      </w:r>
      <w:r w:rsidRPr="008762D3">
        <w:rPr>
          <w:sz w:val="28"/>
          <w:szCs w:val="28"/>
        </w:rPr>
        <w:t>г. № 60 ( ред. от</w:t>
      </w:r>
      <w:r w:rsidR="008762D3">
        <w:rPr>
          <w:sz w:val="28"/>
          <w:szCs w:val="28"/>
        </w:rPr>
        <w:t xml:space="preserve"> </w:t>
      </w:r>
      <w:r w:rsidRPr="008762D3">
        <w:rPr>
          <w:sz w:val="28"/>
          <w:szCs w:val="28"/>
        </w:rPr>
        <w:t>30.12.1999);</w:t>
      </w:r>
    </w:p>
    <w:p w:rsidR="007506CE" w:rsidRPr="008762D3" w:rsidRDefault="00953104"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 xml:space="preserve">[Электронный ресурс] Режим доступа </w:t>
      </w:r>
      <w:r w:rsidR="006C570B" w:rsidRPr="00B04E7A">
        <w:rPr>
          <w:sz w:val="28"/>
          <w:szCs w:val="28"/>
          <w:lang w:val="en-US"/>
        </w:rPr>
        <w:t>http</w:t>
      </w:r>
      <w:r w:rsidR="006C570B" w:rsidRPr="00B04E7A">
        <w:rPr>
          <w:sz w:val="28"/>
          <w:szCs w:val="28"/>
        </w:rPr>
        <w:t>://</w:t>
      </w:r>
      <w:r w:rsidR="006C570B" w:rsidRPr="00B04E7A">
        <w:rPr>
          <w:sz w:val="28"/>
          <w:szCs w:val="28"/>
          <w:lang w:val="en-US"/>
        </w:rPr>
        <w:t>www</w:t>
      </w:r>
      <w:r w:rsidR="006C570B" w:rsidRPr="00B04E7A">
        <w:rPr>
          <w:sz w:val="28"/>
          <w:szCs w:val="28"/>
        </w:rPr>
        <w:t>.</w:t>
      </w:r>
      <w:r w:rsidR="006C570B" w:rsidRPr="00B04E7A">
        <w:rPr>
          <w:sz w:val="28"/>
          <w:szCs w:val="28"/>
          <w:lang w:val="en-US"/>
        </w:rPr>
        <w:t>journal</w:t>
      </w:r>
      <w:r w:rsidR="006C570B" w:rsidRPr="00B04E7A">
        <w:rPr>
          <w:sz w:val="28"/>
          <w:szCs w:val="28"/>
        </w:rPr>
        <w:t>/</w:t>
      </w:r>
      <w:r w:rsidR="006C570B" w:rsidRPr="00B04E7A">
        <w:rPr>
          <w:sz w:val="28"/>
          <w:szCs w:val="28"/>
          <w:lang w:val="en-US"/>
        </w:rPr>
        <w:t>questions</w:t>
      </w:r>
      <w:r w:rsidR="006C570B" w:rsidRPr="00B04E7A">
        <w:rPr>
          <w:sz w:val="28"/>
          <w:szCs w:val="28"/>
        </w:rPr>
        <w:t>.</w:t>
      </w:r>
      <w:r w:rsidR="006C570B" w:rsidRPr="00B04E7A">
        <w:rPr>
          <w:sz w:val="28"/>
          <w:szCs w:val="28"/>
          <w:lang w:val="en-US"/>
        </w:rPr>
        <w:t>shtm</w:t>
      </w:r>
      <w:r w:rsidR="006C570B" w:rsidRPr="008762D3">
        <w:rPr>
          <w:sz w:val="28"/>
          <w:szCs w:val="28"/>
        </w:rPr>
        <w:t>;</w:t>
      </w:r>
    </w:p>
    <w:p w:rsidR="006C570B" w:rsidRDefault="003E19C1" w:rsidP="00B04E7A">
      <w:pPr>
        <w:numPr>
          <w:ilvl w:val="0"/>
          <w:numId w:val="37"/>
        </w:numPr>
        <w:tabs>
          <w:tab w:val="clear" w:pos="1440"/>
          <w:tab w:val="num" w:pos="720"/>
        </w:tabs>
        <w:spacing w:line="360" w:lineRule="auto"/>
        <w:ind w:left="0" w:firstLine="0"/>
        <w:jc w:val="both"/>
        <w:rPr>
          <w:sz w:val="28"/>
          <w:szCs w:val="28"/>
        </w:rPr>
      </w:pPr>
      <w:r w:rsidRPr="008762D3">
        <w:rPr>
          <w:sz w:val="28"/>
          <w:szCs w:val="28"/>
        </w:rPr>
        <w:t xml:space="preserve">[Электронный ресурс] Режим доступа </w:t>
      </w:r>
      <w:r w:rsidR="00872739" w:rsidRPr="00B04E7A">
        <w:rPr>
          <w:sz w:val="28"/>
          <w:szCs w:val="28"/>
          <w:lang w:val="en-US"/>
        </w:rPr>
        <w:t>http</w:t>
      </w:r>
      <w:r w:rsidR="00872739" w:rsidRPr="00B04E7A">
        <w:rPr>
          <w:sz w:val="28"/>
          <w:szCs w:val="28"/>
        </w:rPr>
        <w:t>://</w:t>
      </w:r>
      <w:r w:rsidR="00872739" w:rsidRPr="00B04E7A">
        <w:rPr>
          <w:sz w:val="28"/>
          <w:szCs w:val="28"/>
          <w:lang w:val="en-US"/>
        </w:rPr>
        <w:t>www</w:t>
      </w:r>
      <w:r w:rsidR="00872739" w:rsidRPr="00B04E7A">
        <w:rPr>
          <w:sz w:val="28"/>
          <w:szCs w:val="28"/>
        </w:rPr>
        <w:t>.</w:t>
      </w:r>
      <w:r w:rsidR="00872739" w:rsidRPr="00B04E7A">
        <w:rPr>
          <w:sz w:val="28"/>
          <w:szCs w:val="28"/>
          <w:lang w:val="en-US"/>
        </w:rPr>
        <w:t>tpp</w:t>
      </w:r>
      <w:r w:rsidR="00872739" w:rsidRPr="00B04E7A">
        <w:rPr>
          <w:sz w:val="28"/>
          <w:szCs w:val="28"/>
        </w:rPr>
        <w:t>-</w:t>
      </w:r>
      <w:r w:rsidR="00872739" w:rsidRPr="00B04E7A">
        <w:rPr>
          <w:sz w:val="28"/>
          <w:szCs w:val="28"/>
          <w:lang w:val="en-US"/>
        </w:rPr>
        <w:t>inform</w:t>
      </w:r>
      <w:r w:rsidR="00872739" w:rsidRPr="00B04E7A">
        <w:rPr>
          <w:sz w:val="28"/>
          <w:szCs w:val="28"/>
        </w:rPr>
        <w:t>.</w:t>
      </w:r>
      <w:r w:rsidR="00872739" w:rsidRPr="00B04E7A">
        <w:rPr>
          <w:sz w:val="28"/>
          <w:szCs w:val="28"/>
          <w:lang w:val="en-US"/>
        </w:rPr>
        <w:t>ru</w:t>
      </w:r>
      <w:r w:rsidR="00872739" w:rsidRPr="008762D3">
        <w:rPr>
          <w:sz w:val="28"/>
          <w:szCs w:val="28"/>
        </w:rPr>
        <w:t xml:space="preserve"> </w:t>
      </w:r>
    </w:p>
    <w:p w:rsidR="00715CFD" w:rsidRPr="00715CFD" w:rsidRDefault="00715CFD" w:rsidP="00715CFD">
      <w:pPr>
        <w:spacing w:line="360" w:lineRule="auto"/>
        <w:jc w:val="both"/>
        <w:rPr>
          <w:color w:val="FFFFFF"/>
          <w:sz w:val="28"/>
          <w:szCs w:val="28"/>
        </w:rPr>
      </w:pPr>
      <w:bookmarkStart w:id="0" w:name="_GoBack"/>
      <w:bookmarkEnd w:id="0"/>
    </w:p>
    <w:sectPr w:rsidR="00715CFD" w:rsidRPr="00715CFD" w:rsidSect="008762D3">
      <w:headerReference w:type="default" r:id="rId7"/>
      <w:pgSz w:w="11906" w:h="16838"/>
      <w:pgMar w:top="1134" w:right="850" w:bottom="1134" w:left="1701" w:header="720" w:footer="720" w:gutter="0"/>
      <w:pgNumType w:start="4"/>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D86" w:rsidRDefault="00036D86">
      <w:r>
        <w:separator/>
      </w:r>
    </w:p>
  </w:endnote>
  <w:endnote w:type="continuationSeparator" w:id="0">
    <w:p w:rsidR="00036D86" w:rsidRDefault="0003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D86" w:rsidRDefault="00036D86">
      <w:r>
        <w:separator/>
      </w:r>
    </w:p>
  </w:footnote>
  <w:footnote w:type="continuationSeparator" w:id="0">
    <w:p w:rsidR="00036D86" w:rsidRDefault="00036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47B" w:rsidRDefault="0073647B" w:rsidP="00715CFD">
    <w:pPr>
      <w:pStyle w:val="af0"/>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8A9"/>
    <w:multiLevelType w:val="hybridMultilevel"/>
    <w:tmpl w:val="94FAD65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014C7C02"/>
    <w:multiLevelType w:val="multilevel"/>
    <w:tmpl w:val="40CC42C0"/>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
    <w:nsid w:val="04240781"/>
    <w:multiLevelType w:val="hybridMultilevel"/>
    <w:tmpl w:val="BD1E9D16"/>
    <w:lvl w:ilvl="0" w:tplc="04190005">
      <w:start w:val="1"/>
      <w:numFmt w:val="bullet"/>
      <w:lvlText w:val=""/>
      <w:lvlJc w:val="left"/>
      <w:pPr>
        <w:tabs>
          <w:tab w:val="num" w:pos="1440"/>
        </w:tabs>
        <w:ind w:left="1440" w:hanging="360"/>
      </w:pPr>
      <w:rPr>
        <w:rFonts w:ascii="Wingdings" w:hAnsi="Wingdings" w:hint="default"/>
      </w:rPr>
    </w:lvl>
    <w:lvl w:ilvl="1" w:tplc="04190011">
      <w:start w:val="1"/>
      <w:numFmt w:val="decimal"/>
      <w:lvlText w:val="%2)"/>
      <w:lvlJc w:val="left"/>
      <w:pPr>
        <w:tabs>
          <w:tab w:val="num" w:pos="2160"/>
        </w:tabs>
        <w:ind w:left="2160" w:hanging="360"/>
      </w:pPr>
      <w:rPr>
        <w:rFonts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07F32751"/>
    <w:multiLevelType w:val="hybridMultilevel"/>
    <w:tmpl w:val="033EDE20"/>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nsid w:val="097C1BB7"/>
    <w:multiLevelType w:val="hybridMultilevel"/>
    <w:tmpl w:val="ACFE0DB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0C4034E6"/>
    <w:multiLevelType w:val="hybridMultilevel"/>
    <w:tmpl w:val="7C181B4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6">
    <w:nsid w:val="11604C12"/>
    <w:multiLevelType w:val="singleLevel"/>
    <w:tmpl w:val="1C507DA6"/>
    <w:lvl w:ilvl="0">
      <w:start w:val="1"/>
      <w:numFmt w:val="decimal"/>
      <w:lvlText w:val="%1."/>
      <w:lvlJc w:val="left"/>
      <w:pPr>
        <w:tabs>
          <w:tab w:val="num" w:pos="1002"/>
        </w:tabs>
        <w:ind w:left="1002" w:hanging="435"/>
      </w:pPr>
      <w:rPr>
        <w:rFonts w:cs="Times New Roman" w:hint="default"/>
      </w:rPr>
    </w:lvl>
  </w:abstractNum>
  <w:abstractNum w:abstractNumId="7">
    <w:nsid w:val="16AE37C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nsid w:val="17FE126E"/>
    <w:multiLevelType w:val="singleLevel"/>
    <w:tmpl w:val="5E56A206"/>
    <w:lvl w:ilvl="0">
      <w:numFmt w:val="bullet"/>
      <w:lvlText w:val="-"/>
      <w:lvlJc w:val="left"/>
      <w:pPr>
        <w:tabs>
          <w:tab w:val="num" w:pos="927"/>
        </w:tabs>
        <w:ind w:left="927" w:hanging="360"/>
      </w:pPr>
      <w:rPr>
        <w:rFonts w:hint="default"/>
      </w:rPr>
    </w:lvl>
  </w:abstractNum>
  <w:abstractNum w:abstractNumId="9">
    <w:nsid w:val="29E31922"/>
    <w:multiLevelType w:val="multilevel"/>
    <w:tmpl w:val="DABE6902"/>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062"/>
        </w:tabs>
        <w:ind w:left="1062" w:hanging="49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0">
    <w:nsid w:val="2B2A19A1"/>
    <w:multiLevelType w:val="hybridMultilevel"/>
    <w:tmpl w:val="CFF8190C"/>
    <w:lvl w:ilvl="0" w:tplc="0419000F">
      <w:start w:val="1"/>
      <w:numFmt w:val="decimal"/>
      <w:lvlText w:val="%1."/>
      <w:lvlJc w:val="left"/>
      <w:pPr>
        <w:tabs>
          <w:tab w:val="num" w:pos="1400"/>
        </w:tabs>
        <w:ind w:left="1400" w:hanging="360"/>
      </w:pPr>
      <w:rPr>
        <w:rFonts w:cs="Times New Roman"/>
      </w:rPr>
    </w:lvl>
    <w:lvl w:ilvl="1" w:tplc="04190001">
      <w:start w:val="1"/>
      <w:numFmt w:val="bullet"/>
      <w:lvlText w:val=""/>
      <w:lvlJc w:val="left"/>
      <w:pPr>
        <w:tabs>
          <w:tab w:val="num" w:pos="2120"/>
        </w:tabs>
        <w:ind w:left="2120" w:hanging="360"/>
      </w:pPr>
      <w:rPr>
        <w:rFonts w:ascii="Symbol" w:hAnsi="Symbol" w:hint="default"/>
      </w:rPr>
    </w:lvl>
    <w:lvl w:ilvl="2" w:tplc="0419001B">
      <w:start w:val="1"/>
      <w:numFmt w:val="lowerRoman"/>
      <w:lvlText w:val="%3."/>
      <w:lvlJc w:val="right"/>
      <w:pPr>
        <w:tabs>
          <w:tab w:val="num" w:pos="2840"/>
        </w:tabs>
        <w:ind w:left="2840" w:hanging="180"/>
      </w:pPr>
      <w:rPr>
        <w:rFonts w:cs="Times New Roman"/>
      </w:rPr>
    </w:lvl>
    <w:lvl w:ilvl="3" w:tplc="0419000F">
      <w:start w:val="1"/>
      <w:numFmt w:val="decimal"/>
      <w:lvlText w:val="%4."/>
      <w:lvlJc w:val="left"/>
      <w:pPr>
        <w:tabs>
          <w:tab w:val="num" w:pos="3560"/>
        </w:tabs>
        <w:ind w:left="3560" w:hanging="360"/>
      </w:pPr>
      <w:rPr>
        <w:rFonts w:cs="Times New Roman"/>
      </w:rPr>
    </w:lvl>
    <w:lvl w:ilvl="4" w:tplc="04190019">
      <w:start w:val="1"/>
      <w:numFmt w:val="lowerLetter"/>
      <w:lvlText w:val="%5."/>
      <w:lvlJc w:val="left"/>
      <w:pPr>
        <w:tabs>
          <w:tab w:val="num" w:pos="4280"/>
        </w:tabs>
        <w:ind w:left="4280" w:hanging="360"/>
      </w:pPr>
      <w:rPr>
        <w:rFonts w:cs="Times New Roman"/>
      </w:rPr>
    </w:lvl>
    <w:lvl w:ilvl="5" w:tplc="0419001B">
      <w:start w:val="1"/>
      <w:numFmt w:val="lowerRoman"/>
      <w:lvlText w:val="%6."/>
      <w:lvlJc w:val="right"/>
      <w:pPr>
        <w:tabs>
          <w:tab w:val="num" w:pos="5000"/>
        </w:tabs>
        <w:ind w:left="5000" w:hanging="180"/>
      </w:pPr>
      <w:rPr>
        <w:rFonts w:cs="Times New Roman"/>
      </w:rPr>
    </w:lvl>
    <w:lvl w:ilvl="6" w:tplc="0419000F">
      <w:start w:val="1"/>
      <w:numFmt w:val="decimal"/>
      <w:lvlText w:val="%7."/>
      <w:lvlJc w:val="left"/>
      <w:pPr>
        <w:tabs>
          <w:tab w:val="num" w:pos="5720"/>
        </w:tabs>
        <w:ind w:left="5720" w:hanging="360"/>
      </w:pPr>
      <w:rPr>
        <w:rFonts w:cs="Times New Roman"/>
      </w:rPr>
    </w:lvl>
    <w:lvl w:ilvl="7" w:tplc="04190019">
      <w:start w:val="1"/>
      <w:numFmt w:val="lowerLetter"/>
      <w:lvlText w:val="%8."/>
      <w:lvlJc w:val="left"/>
      <w:pPr>
        <w:tabs>
          <w:tab w:val="num" w:pos="6440"/>
        </w:tabs>
        <w:ind w:left="6440" w:hanging="360"/>
      </w:pPr>
      <w:rPr>
        <w:rFonts w:cs="Times New Roman"/>
      </w:rPr>
    </w:lvl>
    <w:lvl w:ilvl="8" w:tplc="0419001B">
      <w:start w:val="1"/>
      <w:numFmt w:val="lowerRoman"/>
      <w:lvlText w:val="%9."/>
      <w:lvlJc w:val="right"/>
      <w:pPr>
        <w:tabs>
          <w:tab w:val="num" w:pos="7160"/>
        </w:tabs>
        <w:ind w:left="7160" w:hanging="180"/>
      </w:pPr>
      <w:rPr>
        <w:rFonts w:cs="Times New Roman"/>
      </w:rPr>
    </w:lvl>
  </w:abstractNum>
  <w:abstractNum w:abstractNumId="11">
    <w:nsid w:val="2C37625E"/>
    <w:multiLevelType w:val="hybridMultilevel"/>
    <w:tmpl w:val="35CAFF8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2CDB1630"/>
    <w:multiLevelType w:val="hybridMultilevel"/>
    <w:tmpl w:val="87BA92B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2F3A0504"/>
    <w:multiLevelType w:val="hybridMultilevel"/>
    <w:tmpl w:val="39AE5904"/>
    <w:lvl w:ilvl="0" w:tplc="04190005">
      <w:start w:val="1"/>
      <w:numFmt w:val="bullet"/>
      <w:lvlText w:val=""/>
      <w:lvlJc w:val="left"/>
      <w:pPr>
        <w:tabs>
          <w:tab w:val="num" w:pos="1440"/>
        </w:tabs>
        <w:ind w:left="1440" w:hanging="360"/>
      </w:pPr>
      <w:rPr>
        <w:rFonts w:ascii="Wingdings" w:hAnsi="Wingdings"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4">
    <w:nsid w:val="32A472EA"/>
    <w:multiLevelType w:val="multilevel"/>
    <w:tmpl w:val="DEA6075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5">
    <w:nsid w:val="33A57A04"/>
    <w:multiLevelType w:val="multilevel"/>
    <w:tmpl w:val="69D21A46"/>
    <w:lvl w:ilvl="0">
      <w:start w:val="1"/>
      <w:numFmt w:val="decimal"/>
      <w:lvlText w:val="%1."/>
      <w:lvlJc w:val="left"/>
      <w:pPr>
        <w:tabs>
          <w:tab w:val="num" w:pos="972"/>
        </w:tabs>
        <w:ind w:left="972" w:hanging="405"/>
      </w:pPr>
      <w:rPr>
        <w:rFonts w:cs="Times New Roman" w:hint="default"/>
      </w:rPr>
    </w:lvl>
    <w:lvl w:ilvl="1">
      <w:start w:val="1"/>
      <w:numFmt w:val="decimal"/>
      <w:isLgl/>
      <w:lvlText w:val="%1.%2"/>
      <w:lvlJc w:val="left"/>
      <w:pPr>
        <w:tabs>
          <w:tab w:val="num" w:pos="1129"/>
        </w:tabs>
        <w:ind w:left="1129" w:hanging="42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2073"/>
        </w:tabs>
        <w:ind w:left="2073" w:hanging="1080"/>
      </w:pPr>
      <w:rPr>
        <w:rFonts w:cs="Times New Roman" w:hint="default"/>
      </w:rPr>
    </w:lvl>
    <w:lvl w:ilvl="4">
      <w:start w:val="1"/>
      <w:numFmt w:val="decimal"/>
      <w:isLgl/>
      <w:lvlText w:val="%1.%2.%3.%4.%5"/>
      <w:lvlJc w:val="left"/>
      <w:pPr>
        <w:tabs>
          <w:tab w:val="num" w:pos="2215"/>
        </w:tabs>
        <w:ind w:left="2215" w:hanging="1080"/>
      </w:pPr>
      <w:rPr>
        <w:rFonts w:cs="Times New Roman" w:hint="default"/>
      </w:rPr>
    </w:lvl>
    <w:lvl w:ilvl="5">
      <w:start w:val="1"/>
      <w:numFmt w:val="decimal"/>
      <w:isLgl/>
      <w:lvlText w:val="%1.%2.%3.%4.%5.%6"/>
      <w:lvlJc w:val="left"/>
      <w:pPr>
        <w:tabs>
          <w:tab w:val="num" w:pos="2717"/>
        </w:tabs>
        <w:ind w:left="2717" w:hanging="1440"/>
      </w:pPr>
      <w:rPr>
        <w:rFonts w:cs="Times New Roman" w:hint="default"/>
      </w:rPr>
    </w:lvl>
    <w:lvl w:ilvl="6">
      <w:start w:val="1"/>
      <w:numFmt w:val="decimal"/>
      <w:isLgl/>
      <w:lvlText w:val="%1.%2.%3.%4.%5.%6.%7"/>
      <w:lvlJc w:val="left"/>
      <w:pPr>
        <w:tabs>
          <w:tab w:val="num" w:pos="2859"/>
        </w:tabs>
        <w:ind w:left="2859" w:hanging="1440"/>
      </w:pPr>
      <w:rPr>
        <w:rFonts w:cs="Times New Roman" w:hint="default"/>
      </w:rPr>
    </w:lvl>
    <w:lvl w:ilvl="7">
      <w:start w:val="1"/>
      <w:numFmt w:val="decimal"/>
      <w:isLgl/>
      <w:lvlText w:val="%1.%2.%3.%4.%5.%6.%7.%8"/>
      <w:lvlJc w:val="left"/>
      <w:pPr>
        <w:tabs>
          <w:tab w:val="num" w:pos="3361"/>
        </w:tabs>
        <w:ind w:left="3361" w:hanging="1800"/>
      </w:pPr>
      <w:rPr>
        <w:rFonts w:cs="Times New Roman" w:hint="default"/>
      </w:rPr>
    </w:lvl>
    <w:lvl w:ilvl="8">
      <w:start w:val="1"/>
      <w:numFmt w:val="decimal"/>
      <w:isLgl/>
      <w:lvlText w:val="%1.%2.%3.%4.%5.%6.%7.%8.%9"/>
      <w:lvlJc w:val="left"/>
      <w:pPr>
        <w:tabs>
          <w:tab w:val="num" w:pos="3863"/>
        </w:tabs>
        <w:ind w:left="3863" w:hanging="2160"/>
      </w:pPr>
      <w:rPr>
        <w:rFonts w:cs="Times New Roman" w:hint="default"/>
      </w:rPr>
    </w:lvl>
  </w:abstractNum>
  <w:abstractNum w:abstractNumId="16">
    <w:nsid w:val="37736BFF"/>
    <w:multiLevelType w:val="hybridMultilevel"/>
    <w:tmpl w:val="A31297E0"/>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nsid w:val="384A3F53"/>
    <w:multiLevelType w:val="hybridMultilevel"/>
    <w:tmpl w:val="0B74B5F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387F1773"/>
    <w:multiLevelType w:val="multilevel"/>
    <w:tmpl w:val="3EE43DC0"/>
    <w:lvl w:ilvl="0">
      <w:start w:val="1"/>
      <w:numFmt w:val="decimal"/>
      <w:lvlText w:val="%1."/>
      <w:lvlJc w:val="left"/>
      <w:pPr>
        <w:tabs>
          <w:tab w:val="num" w:pos="1440"/>
        </w:tabs>
        <w:ind w:left="1440" w:hanging="360"/>
      </w:pPr>
      <w:rPr>
        <w:rFonts w:cs="Times New Roman"/>
      </w:rPr>
    </w:lvl>
    <w:lvl w:ilvl="1">
      <w:start w:val="4"/>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520"/>
        </w:tabs>
        <w:ind w:left="2520" w:hanging="144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880"/>
        </w:tabs>
        <w:ind w:left="2880" w:hanging="1800"/>
      </w:pPr>
      <w:rPr>
        <w:rFonts w:cs="Times New Roman" w:hint="default"/>
      </w:rPr>
    </w:lvl>
    <w:lvl w:ilvl="8">
      <w:start w:val="1"/>
      <w:numFmt w:val="decimal"/>
      <w:isLgl/>
      <w:lvlText w:val="%1.%2.%3.%4.%5.%6.%7.%8.%9"/>
      <w:lvlJc w:val="left"/>
      <w:pPr>
        <w:tabs>
          <w:tab w:val="num" w:pos="3240"/>
        </w:tabs>
        <w:ind w:left="3240" w:hanging="2160"/>
      </w:pPr>
      <w:rPr>
        <w:rFonts w:cs="Times New Roman" w:hint="default"/>
      </w:rPr>
    </w:lvl>
  </w:abstractNum>
  <w:abstractNum w:abstractNumId="19">
    <w:nsid w:val="3C152D6D"/>
    <w:multiLevelType w:val="hybridMultilevel"/>
    <w:tmpl w:val="D2A82D26"/>
    <w:lvl w:ilvl="0" w:tplc="04190005">
      <w:start w:val="1"/>
      <w:numFmt w:val="bullet"/>
      <w:lvlText w:val=""/>
      <w:lvlJc w:val="left"/>
      <w:pPr>
        <w:tabs>
          <w:tab w:val="num" w:pos="1440"/>
        </w:tabs>
        <w:ind w:left="1440" w:hanging="360"/>
      </w:pPr>
      <w:rPr>
        <w:rFonts w:ascii="Wingdings" w:hAnsi="Wingdings"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0">
    <w:nsid w:val="430A0DA6"/>
    <w:multiLevelType w:val="hybridMultilevel"/>
    <w:tmpl w:val="B55E4F72"/>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1">
    <w:nsid w:val="48313DF9"/>
    <w:multiLevelType w:val="hybridMultilevel"/>
    <w:tmpl w:val="91248920"/>
    <w:lvl w:ilvl="0" w:tplc="04190005">
      <w:start w:val="1"/>
      <w:numFmt w:val="bullet"/>
      <w:lvlText w:val=""/>
      <w:lvlJc w:val="left"/>
      <w:pPr>
        <w:tabs>
          <w:tab w:val="num" w:pos="1440"/>
        </w:tabs>
        <w:ind w:left="1440" w:hanging="360"/>
      </w:pPr>
      <w:rPr>
        <w:rFonts w:ascii="Wingdings" w:hAnsi="Wingdings"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2">
    <w:nsid w:val="4BD74D34"/>
    <w:multiLevelType w:val="hybridMultilevel"/>
    <w:tmpl w:val="1200D90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3">
    <w:nsid w:val="4C052BB2"/>
    <w:multiLevelType w:val="hybridMultilevel"/>
    <w:tmpl w:val="15D4EDE0"/>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4">
    <w:nsid w:val="541F602D"/>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5940"/>
        </w:tabs>
        <w:ind w:left="450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nsid w:val="54410EA7"/>
    <w:multiLevelType w:val="hybridMultilevel"/>
    <w:tmpl w:val="4A6C9448"/>
    <w:lvl w:ilvl="0" w:tplc="C25A7AE0">
      <w:start w:val="1"/>
      <w:numFmt w:val="decimal"/>
      <w:lvlText w:val="%1."/>
      <w:lvlJc w:val="left"/>
      <w:pPr>
        <w:tabs>
          <w:tab w:val="num" w:pos="1440"/>
        </w:tabs>
        <w:ind w:left="1440" w:hanging="360"/>
      </w:pPr>
      <w:rPr>
        <w:rFonts w:ascii="Times New Roman" w:hAnsi="Times New Roman" w:cs="Times New Roman" w:hint="default"/>
        <w:sz w:val="28"/>
        <w:szCs w:val="28"/>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6">
    <w:nsid w:val="59747257"/>
    <w:multiLevelType w:val="hybridMultilevel"/>
    <w:tmpl w:val="BEAC72C0"/>
    <w:lvl w:ilvl="0" w:tplc="04190011">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7">
    <w:nsid w:val="5B157FA3"/>
    <w:multiLevelType w:val="singleLevel"/>
    <w:tmpl w:val="AA227526"/>
    <w:lvl w:ilvl="0">
      <w:start w:val="1"/>
      <w:numFmt w:val="decimal"/>
      <w:lvlText w:val="%1."/>
      <w:lvlJc w:val="left"/>
      <w:pPr>
        <w:tabs>
          <w:tab w:val="num" w:pos="927"/>
        </w:tabs>
        <w:ind w:left="927" w:hanging="360"/>
      </w:pPr>
      <w:rPr>
        <w:rFonts w:cs="Times New Roman" w:hint="default"/>
      </w:rPr>
    </w:lvl>
  </w:abstractNum>
  <w:abstractNum w:abstractNumId="28">
    <w:nsid w:val="5B730C89"/>
    <w:multiLevelType w:val="hybridMultilevel"/>
    <w:tmpl w:val="33E8D806"/>
    <w:lvl w:ilvl="0" w:tplc="04190005">
      <w:start w:val="1"/>
      <w:numFmt w:val="bullet"/>
      <w:lvlText w:val=""/>
      <w:lvlJc w:val="left"/>
      <w:pPr>
        <w:tabs>
          <w:tab w:val="num" w:pos="1440"/>
        </w:tabs>
        <w:ind w:left="1440" w:hanging="360"/>
      </w:pPr>
      <w:rPr>
        <w:rFonts w:ascii="Wingdings" w:hAnsi="Wingdings"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9">
    <w:nsid w:val="5C91636B"/>
    <w:multiLevelType w:val="hybridMultilevel"/>
    <w:tmpl w:val="0D3E652C"/>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0">
    <w:nsid w:val="65B77656"/>
    <w:multiLevelType w:val="hybridMultilevel"/>
    <w:tmpl w:val="0DF6059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1">
    <w:nsid w:val="65C879B7"/>
    <w:multiLevelType w:val="hybridMultilevel"/>
    <w:tmpl w:val="564AE252"/>
    <w:lvl w:ilvl="0" w:tplc="FFFFFFFF">
      <w:start w:val="1"/>
      <w:numFmt w:val="bullet"/>
      <w:lvlText w:val=""/>
      <w:lvlJc w:val="left"/>
      <w:pPr>
        <w:tabs>
          <w:tab w:val="num" w:pos="1500"/>
        </w:tabs>
        <w:ind w:left="1500" w:hanging="360"/>
      </w:pPr>
      <w:rPr>
        <w:rFonts w:ascii="Symbol" w:hAnsi="Symbol" w:hint="default"/>
      </w:rPr>
    </w:lvl>
    <w:lvl w:ilvl="1" w:tplc="FFFFFFFF">
      <w:start w:val="1"/>
      <w:numFmt w:val="bullet"/>
      <w:lvlText w:val="o"/>
      <w:lvlJc w:val="left"/>
      <w:pPr>
        <w:tabs>
          <w:tab w:val="num" w:pos="2220"/>
        </w:tabs>
        <w:ind w:left="2220" w:hanging="360"/>
      </w:pPr>
      <w:rPr>
        <w:rFonts w:ascii="Courier New" w:hAnsi="Courier New" w:hint="default"/>
      </w:rPr>
    </w:lvl>
    <w:lvl w:ilvl="2" w:tplc="FFFFFFFF">
      <w:start w:val="1"/>
      <w:numFmt w:val="bullet"/>
      <w:lvlText w:val=""/>
      <w:lvlJc w:val="left"/>
      <w:pPr>
        <w:tabs>
          <w:tab w:val="num" w:pos="2940"/>
        </w:tabs>
        <w:ind w:left="2940" w:hanging="360"/>
      </w:pPr>
      <w:rPr>
        <w:rFonts w:ascii="Wingdings" w:hAnsi="Wingdings" w:hint="default"/>
      </w:rPr>
    </w:lvl>
    <w:lvl w:ilvl="3" w:tplc="FFFFFFFF">
      <w:start w:val="1"/>
      <w:numFmt w:val="bullet"/>
      <w:lvlText w:val=""/>
      <w:lvlJc w:val="left"/>
      <w:pPr>
        <w:tabs>
          <w:tab w:val="num" w:pos="3660"/>
        </w:tabs>
        <w:ind w:left="3660" w:hanging="360"/>
      </w:pPr>
      <w:rPr>
        <w:rFonts w:ascii="Symbol" w:hAnsi="Symbol" w:hint="default"/>
      </w:rPr>
    </w:lvl>
    <w:lvl w:ilvl="4" w:tplc="FFFFFFFF">
      <w:start w:val="1"/>
      <w:numFmt w:val="bullet"/>
      <w:lvlText w:val="o"/>
      <w:lvlJc w:val="left"/>
      <w:pPr>
        <w:tabs>
          <w:tab w:val="num" w:pos="4380"/>
        </w:tabs>
        <w:ind w:left="4380" w:hanging="360"/>
      </w:pPr>
      <w:rPr>
        <w:rFonts w:ascii="Courier New" w:hAnsi="Courier New" w:hint="default"/>
      </w:rPr>
    </w:lvl>
    <w:lvl w:ilvl="5" w:tplc="FFFFFFFF">
      <w:start w:val="1"/>
      <w:numFmt w:val="bullet"/>
      <w:lvlText w:val=""/>
      <w:lvlJc w:val="left"/>
      <w:pPr>
        <w:tabs>
          <w:tab w:val="num" w:pos="5100"/>
        </w:tabs>
        <w:ind w:left="5100" w:hanging="360"/>
      </w:pPr>
      <w:rPr>
        <w:rFonts w:ascii="Wingdings" w:hAnsi="Wingdings" w:hint="default"/>
      </w:rPr>
    </w:lvl>
    <w:lvl w:ilvl="6" w:tplc="FFFFFFFF">
      <w:start w:val="1"/>
      <w:numFmt w:val="bullet"/>
      <w:lvlText w:val=""/>
      <w:lvlJc w:val="left"/>
      <w:pPr>
        <w:tabs>
          <w:tab w:val="num" w:pos="5820"/>
        </w:tabs>
        <w:ind w:left="5820" w:hanging="360"/>
      </w:pPr>
      <w:rPr>
        <w:rFonts w:ascii="Symbol" w:hAnsi="Symbol" w:hint="default"/>
      </w:rPr>
    </w:lvl>
    <w:lvl w:ilvl="7" w:tplc="FFFFFFFF">
      <w:start w:val="1"/>
      <w:numFmt w:val="bullet"/>
      <w:lvlText w:val="o"/>
      <w:lvlJc w:val="left"/>
      <w:pPr>
        <w:tabs>
          <w:tab w:val="num" w:pos="6540"/>
        </w:tabs>
        <w:ind w:left="6540" w:hanging="360"/>
      </w:pPr>
      <w:rPr>
        <w:rFonts w:ascii="Courier New" w:hAnsi="Courier New" w:hint="default"/>
      </w:rPr>
    </w:lvl>
    <w:lvl w:ilvl="8" w:tplc="FFFFFFFF">
      <w:start w:val="1"/>
      <w:numFmt w:val="bullet"/>
      <w:lvlText w:val=""/>
      <w:lvlJc w:val="left"/>
      <w:pPr>
        <w:tabs>
          <w:tab w:val="num" w:pos="7260"/>
        </w:tabs>
        <w:ind w:left="7260" w:hanging="360"/>
      </w:pPr>
      <w:rPr>
        <w:rFonts w:ascii="Wingdings" w:hAnsi="Wingdings" w:hint="default"/>
      </w:rPr>
    </w:lvl>
  </w:abstractNum>
  <w:abstractNum w:abstractNumId="32">
    <w:nsid w:val="6FD807C9"/>
    <w:multiLevelType w:val="hybridMultilevel"/>
    <w:tmpl w:val="C052C3BC"/>
    <w:lvl w:ilvl="0" w:tplc="0419000F">
      <w:start w:val="1"/>
      <w:numFmt w:val="decimal"/>
      <w:lvlText w:val="%1."/>
      <w:lvlJc w:val="left"/>
      <w:pPr>
        <w:tabs>
          <w:tab w:val="num" w:pos="2160"/>
        </w:tabs>
        <w:ind w:left="2160" w:hanging="360"/>
      </w:pPr>
      <w:rPr>
        <w:rFonts w:cs="Times New Roman"/>
      </w:rPr>
    </w:lvl>
    <w:lvl w:ilvl="1" w:tplc="04190019">
      <w:start w:val="1"/>
      <w:numFmt w:val="lowerLetter"/>
      <w:lvlText w:val="%2."/>
      <w:lvlJc w:val="left"/>
      <w:pPr>
        <w:tabs>
          <w:tab w:val="num" w:pos="2880"/>
        </w:tabs>
        <w:ind w:left="2880" w:hanging="360"/>
      </w:pPr>
      <w:rPr>
        <w:rFonts w:cs="Times New Roman"/>
      </w:rPr>
    </w:lvl>
    <w:lvl w:ilvl="2" w:tplc="0419001B">
      <w:start w:val="1"/>
      <w:numFmt w:val="lowerRoman"/>
      <w:lvlText w:val="%3."/>
      <w:lvlJc w:val="right"/>
      <w:pPr>
        <w:tabs>
          <w:tab w:val="num" w:pos="3600"/>
        </w:tabs>
        <w:ind w:left="3600" w:hanging="180"/>
      </w:pPr>
      <w:rPr>
        <w:rFonts w:cs="Times New Roman"/>
      </w:rPr>
    </w:lvl>
    <w:lvl w:ilvl="3" w:tplc="0419000F">
      <w:start w:val="1"/>
      <w:numFmt w:val="decimal"/>
      <w:lvlText w:val="%4."/>
      <w:lvlJc w:val="left"/>
      <w:pPr>
        <w:tabs>
          <w:tab w:val="num" w:pos="4320"/>
        </w:tabs>
        <w:ind w:left="4320" w:hanging="360"/>
      </w:pPr>
      <w:rPr>
        <w:rFonts w:cs="Times New Roman"/>
      </w:rPr>
    </w:lvl>
    <w:lvl w:ilvl="4" w:tplc="04190019">
      <w:start w:val="1"/>
      <w:numFmt w:val="lowerLetter"/>
      <w:lvlText w:val="%5."/>
      <w:lvlJc w:val="left"/>
      <w:pPr>
        <w:tabs>
          <w:tab w:val="num" w:pos="5040"/>
        </w:tabs>
        <w:ind w:left="5040" w:hanging="360"/>
      </w:pPr>
      <w:rPr>
        <w:rFonts w:cs="Times New Roman"/>
      </w:rPr>
    </w:lvl>
    <w:lvl w:ilvl="5" w:tplc="0419001B">
      <w:start w:val="1"/>
      <w:numFmt w:val="lowerRoman"/>
      <w:lvlText w:val="%6."/>
      <w:lvlJc w:val="right"/>
      <w:pPr>
        <w:tabs>
          <w:tab w:val="num" w:pos="5760"/>
        </w:tabs>
        <w:ind w:left="5760" w:hanging="180"/>
      </w:pPr>
      <w:rPr>
        <w:rFonts w:cs="Times New Roman"/>
      </w:rPr>
    </w:lvl>
    <w:lvl w:ilvl="6" w:tplc="0419000F">
      <w:start w:val="1"/>
      <w:numFmt w:val="decimal"/>
      <w:lvlText w:val="%7."/>
      <w:lvlJc w:val="left"/>
      <w:pPr>
        <w:tabs>
          <w:tab w:val="num" w:pos="6480"/>
        </w:tabs>
        <w:ind w:left="6480" w:hanging="360"/>
      </w:pPr>
      <w:rPr>
        <w:rFonts w:cs="Times New Roman"/>
      </w:rPr>
    </w:lvl>
    <w:lvl w:ilvl="7" w:tplc="04190019">
      <w:start w:val="1"/>
      <w:numFmt w:val="lowerLetter"/>
      <w:lvlText w:val="%8."/>
      <w:lvlJc w:val="left"/>
      <w:pPr>
        <w:tabs>
          <w:tab w:val="num" w:pos="7200"/>
        </w:tabs>
        <w:ind w:left="7200" w:hanging="360"/>
      </w:pPr>
      <w:rPr>
        <w:rFonts w:cs="Times New Roman"/>
      </w:rPr>
    </w:lvl>
    <w:lvl w:ilvl="8" w:tplc="0419001B">
      <w:start w:val="1"/>
      <w:numFmt w:val="lowerRoman"/>
      <w:lvlText w:val="%9."/>
      <w:lvlJc w:val="right"/>
      <w:pPr>
        <w:tabs>
          <w:tab w:val="num" w:pos="7920"/>
        </w:tabs>
        <w:ind w:left="7920" w:hanging="180"/>
      </w:pPr>
      <w:rPr>
        <w:rFonts w:cs="Times New Roman"/>
      </w:rPr>
    </w:lvl>
  </w:abstractNum>
  <w:abstractNum w:abstractNumId="33">
    <w:nsid w:val="723073EC"/>
    <w:multiLevelType w:val="multilevel"/>
    <w:tmpl w:val="00E0E26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4">
    <w:nsid w:val="723C33C1"/>
    <w:multiLevelType w:val="multilevel"/>
    <w:tmpl w:val="4E1E3D66"/>
    <w:lvl w:ilvl="0">
      <w:start w:val="2"/>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035"/>
        </w:tabs>
        <w:ind w:left="1035" w:hanging="49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5">
    <w:nsid w:val="73C40096"/>
    <w:multiLevelType w:val="singleLevel"/>
    <w:tmpl w:val="95A0AC24"/>
    <w:lvl w:ilvl="0">
      <w:start w:val="1"/>
      <w:numFmt w:val="bullet"/>
      <w:lvlText w:val=""/>
      <w:lvlJc w:val="left"/>
      <w:pPr>
        <w:tabs>
          <w:tab w:val="num" w:pos="927"/>
        </w:tabs>
        <w:ind w:left="924" w:hanging="357"/>
      </w:pPr>
      <w:rPr>
        <w:rFonts w:ascii="Wingdings" w:hAnsi="Wingdings" w:hint="default"/>
      </w:rPr>
    </w:lvl>
  </w:abstractNum>
  <w:abstractNum w:abstractNumId="36">
    <w:nsid w:val="77A663F6"/>
    <w:multiLevelType w:val="multilevel"/>
    <w:tmpl w:val="46B6FFC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7">
    <w:nsid w:val="794642AD"/>
    <w:multiLevelType w:val="multilevel"/>
    <w:tmpl w:val="2D7423F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8">
    <w:nsid w:val="7AAD2203"/>
    <w:multiLevelType w:val="hybridMultilevel"/>
    <w:tmpl w:val="336AE7C0"/>
    <w:lvl w:ilvl="0" w:tplc="04190001">
      <w:start w:val="1"/>
      <w:numFmt w:val="bullet"/>
      <w:lvlText w:val=""/>
      <w:lvlJc w:val="left"/>
      <w:pPr>
        <w:tabs>
          <w:tab w:val="num" w:pos="1400"/>
        </w:tabs>
        <w:ind w:left="1400" w:hanging="360"/>
      </w:pPr>
      <w:rPr>
        <w:rFonts w:ascii="Symbol" w:hAnsi="Symbol" w:hint="default"/>
      </w:rPr>
    </w:lvl>
    <w:lvl w:ilvl="1" w:tplc="04190003">
      <w:start w:val="1"/>
      <w:numFmt w:val="bullet"/>
      <w:lvlText w:val="o"/>
      <w:lvlJc w:val="left"/>
      <w:pPr>
        <w:tabs>
          <w:tab w:val="num" w:pos="2120"/>
        </w:tabs>
        <w:ind w:left="2120" w:hanging="360"/>
      </w:pPr>
      <w:rPr>
        <w:rFonts w:ascii="Courier New" w:hAnsi="Courier New" w:hint="default"/>
      </w:rPr>
    </w:lvl>
    <w:lvl w:ilvl="2" w:tplc="04190005">
      <w:start w:val="1"/>
      <w:numFmt w:val="bullet"/>
      <w:lvlText w:val=""/>
      <w:lvlJc w:val="left"/>
      <w:pPr>
        <w:tabs>
          <w:tab w:val="num" w:pos="2840"/>
        </w:tabs>
        <w:ind w:left="2840" w:hanging="360"/>
      </w:pPr>
      <w:rPr>
        <w:rFonts w:ascii="Wingdings" w:hAnsi="Wingdings" w:hint="default"/>
      </w:rPr>
    </w:lvl>
    <w:lvl w:ilvl="3" w:tplc="04190001">
      <w:start w:val="1"/>
      <w:numFmt w:val="bullet"/>
      <w:lvlText w:val=""/>
      <w:lvlJc w:val="left"/>
      <w:pPr>
        <w:tabs>
          <w:tab w:val="num" w:pos="3560"/>
        </w:tabs>
        <w:ind w:left="3560" w:hanging="360"/>
      </w:pPr>
      <w:rPr>
        <w:rFonts w:ascii="Symbol" w:hAnsi="Symbol" w:hint="default"/>
      </w:rPr>
    </w:lvl>
    <w:lvl w:ilvl="4" w:tplc="04190003">
      <w:start w:val="1"/>
      <w:numFmt w:val="bullet"/>
      <w:lvlText w:val="o"/>
      <w:lvlJc w:val="left"/>
      <w:pPr>
        <w:tabs>
          <w:tab w:val="num" w:pos="4280"/>
        </w:tabs>
        <w:ind w:left="4280" w:hanging="360"/>
      </w:pPr>
      <w:rPr>
        <w:rFonts w:ascii="Courier New" w:hAnsi="Courier New" w:hint="default"/>
      </w:rPr>
    </w:lvl>
    <w:lvl w:ilvl="5" w:tplc="04190005">
      <w:start w:val="1"/>
      <w:numFmt w:val="bullet"/>
      <w:lvlText w:val=""/>
      <w:lvlJc w:val="left"/>
      <w:pPr>
        <w:tabs>
          <w:tab w:val="num" w:pos="5000"/>
        </w:tabs>
        <w:ind w:left="5000" w:hanging="360"/>
      </w:pPr>
      <w:rPr>
        <w:rFonts w:ascii="Wingdings" w:hAnsi="Wingdings" w:hint="default"/>
      </w:rPr>
    </w:lvl>
    <w:lvl w:ilvl="6" w:tplc="04190001">
      <w:start w:val="1"/>
      <w:numFmt w:val="bullet"/>
      <w:lvlText w:val=""/>
      <w:lvlJc w:val="left"/>
      <w:pPr>
        <w:tabs>
          <w:tab w:val="num" w:pos="5720"/>
        </w:tabs>
        <w:ind w:left="5720" w:hanging="360"/>
      </w:pPr>
      <w:rPr>
        <w:rFonts w:ascii="Symbol" w:hAnsi="Symbol" w:hint="default"/>
      </w:rPr>
    </w:lvl>
    <w:lvl w:ilvl="7" w:tplc="04190003">
      <w:start w:val="1"/>
      <w:numFmt w:val="bullet"/>
      <w:lvlText w:val="o"/>
      <w:lvlJc w:val="left"/>
      <w:pPr>
        <w:tabs>
          <w:tab w:val="num" w:pos="6440"/>
        </w:tabs>
        <w:ind w:left="6440" w:hanging="360"/>
      </w:pPr>
      <w:rPr>
        <w:rFonts w:ascii="Courier New" w:hAnsi="Courier New" w:hint="default"/>
      </w:rPr>
    </w:lvl>
    <w:lvl w:ilvl="8" w:tplc="04190005">
      <w:start w:val="1"/>
      <w:numFmt w:val="bullet"/>
      <w:lvlText w:val=""/>
      <w:lvlJc w:val="left"/>
      <w:pPr>
        <w:tabs>
          <w:tab w:val="num" w:pos="7160"/>
        </w:tabs>
        <w:ind w:left="7160" w:hanging="360"/>
      </w:pPr>
      <w:rPr>
        <w:rFonts w:ascii="Wingdings" w:hAnsi="Wingdings" w:hint="default"/>
      </w:rPr>
    </w:lvl>
  </w:abstractNum>
  <w:abstractNum w:abstractNumId="39">
    <w:nsid w:val="7B942C02"/>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DFE5880"/>
    <w:multiLevelType w:val="hybridMultilevel"/>
    <w:tmpl w:val="E654BB18"/>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41">
    <w:nsid w:val="7EA43EE8"/>
    <w:multiLevelType w:val="hybridMultilevel"/>
    <w:tmpl w:val="18F84270"/>
    <w:lvl w:ilvl="0" w:tplc="04190005">
      <w:start w:val="1"/>
      <w:numFmt w:val="bullet"/>
      <w:lvlText w:val=""/>
      <w:lvlJc w:val="left"/>
      <w:pPr>
        <w:tabs>
          <w:tab w:val="num" w:pos="1440"/>
        </w:tabs>
        <w:ind w:left="1440" w:hanging="360"/>
      </w:pPr>
      <w:rPr>
        <w:rFonts w:ascii="Wingdings" w:hAnsi="Wingdings"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42">
    <w:nsid w:val="7F9B3DAB"/>
    <w:multiLevelType w:val="hybridMultilevel"/>
    <w:tmpl w:val="2ECEDD02"/>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hint="default"/>
      </w:rPr>
    </w:lvl>
    <w:lvl w:ilvl="8" w:tplc="04190005">
      <w:start w:val="1"/>
      <w:numFmt w:val="bullet"/>
      <w:lvlText w:val=""/>
      <w:lvlJc w:val="left"/>
      <w:pPr>
        <w:tabs>
          <w:tab w:val="num" w:pos="7260"/>
        </w:tabs>
        <w:ind w:left="7260" w:hanging="360"/>
      </w:pPr>
      <w:rPr>
        <w:rFonts w:ascii="Wingdings" w:hAnsi="Wingdings" w:hint="default"/>
      </w:rPr>
    </w:lvl>
  </w:abstractNum>
  <w:num w:numId="1">
    <w:abstractNumId w:val="33"/>
  </w:num>
  <w:num w:numId="2">
    <w:abstractNumId w:val="31"/>
  </w:num>
  <w:num w:numId="3">
    <w:abstractNumId w:val="42"/>
  </w:num>
  <w:num w:numId="4">
    <w:abstractNumId w:val="11"/>
  </w:num>
  <w:num w:numId="5">
    <w:abstractNumId w:val="40"/>
  </w:num>
  <w:num w:numId="6">
    <w:abstractNumId w:val="4"/>
  </w:num>
  <w:num w:numId="7">
    <w:abstractNumId w:val="17"/>
  </w:num>
  <w:num w:numId="8">
    <w:abstractNumId w:val="27"/>
  </w:num>
  <w:num w:numId="9">
    <w:abstractNumId w:val="34"/>
  </w:num>
  <w:num w:numId="10">
    <w:abstractNumId w:val="38"/>
  </w:num>
  <w:num w:numId="11">
    <w:abstractNumId w:val="12"/>
  </w:num>
  <w:num w:numId="12">
    <w:abstractNumId w:val="0"/>
  </w:num>
  <w:num w:numId="13">
    <w:abstractNumId w:val="23"/>
  </w:num>
  <w:num w:numId="14">
    <w:abstractNumId w:val="13"/>
  </w:num>
  <w:num w:numId="15">
    <w:abstractNumId w:val="28"/>
  </w:num>
  <w:num w:numId="16">
    <w:abstractNumId w:val="19"/>
  </w:num>
  <w:num w:numId="17">
    <w:abstractNumId w:val="21"/>
  </w:num>
  <w:num w:numId="18">
    <w:abstractNumId w:val="41"/>
  </w:num>
  <w:num w:numId="19">
    <w:abstractNumId w:val="26"/>
  </w:num>
  <w:num w:numId="20">
    <w:abstractNumId w:val="20"/>
  </w:num>
  <w:num w:numId="21">
    <w:abstractNumId w:val="22"/>
  </w:num>
  <w:num w:numId="22">
    <w:abstractNumId w:val="7"/>
  </w:num>
  <w:num w:numId="23">
    <w:abstractNumId w:val="39"/>
  </w:num>
  <w:num w:numId="24">
    <w:abstractNumId w:val="24"/>
  </w:num>
  <w:num w:numId="25">
    <w:abstractNumId w:val="3"/>
  </w:num>
  <w:num w:numId="26">
    <w:abstractNumId w:val="30"/>
  </w:num>
  <w:num w:numId="27">
    <w:abstractNumId w:val="18"/>
  </w:num>
  <w:num w:numId="28">
    <w:abstractNumId w:val="5"/>
  </w:num>
  <w:num w:numId="29">
    <w:abstractNumId w:val="32"/>
  </w:num>
  <w:num w:numId="30">
    <w:abstractNumId w:val="1"/>
  </w:num>
  <w:num w:numId="31">
    <w:abstractNumId w:val="10"/>
  </w:num>
  <w:num w:numId="32">
    <w:abstractNumId w:val="35"/>
  </w:num>
  <w:num w:numId="33">
    <w:abstractNumId w:val="8"/>
  </w:num>
  <w:num w:numId="34">
    <w:abstractNumId w:val="2"/>
  </w:num>
  <w:num w:numId="35">
    <w:abstractNumId w:val="16"/>
  </w:num>
  <w:num w:numId="36">
    <w:abstractNumId w:val="29"/>
  </w:num>
  <w:num w:numId="37">
    <w:abstractNumId w:val="25"/>
  </w:num>
  <w:num w:numId="38">
    <w:abstractNumId w:val="14"/>
  </w:num>
  <w:num w:numId="39">
    <w:abstractNumId w:val="9"/>
  </w:num>
  <w:num w:numId="40">
    <w:abstractNumId w:val="36"/>
  </w:num>
  <w:num w:numId="41">
    <w:abstractNumId w:val="15"/>
  </w:num>
  <w:num w:numId="42">
    <w:abstractNumId w:val="6"/>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635"/>
    <w:rsid w:val="0000024B"/>
    <w:rsid w:val="00000ACC"/>
    <w:rsid w:val="00000B3B"/>
    <w:rsid w:val="00004A62"/>
    <w:rsid w:val="00005211"/>
    <w:rsid w:val="00005540"/>
    <w:rsid w:val="00006BBF"/>
    <w:rsid w:val="0001182B"/>
    <w:rsid w:val="0001313D"/>
    <w:rsid w:val="000154DB"/>
    <w:rsid w:val="00016B5C"/>
    <w:rsid w:val="0002333A"/>
    <w:rsid w:val="00024C53"/>
    <w:rsid w:val="00027DD7"/>
    <w:rsid w:val="000311B5"/>
    <w:rsid w:val="000316BE"/>
    <w:rsid w:val="00033B7A"/>
    <w:rsid w:val="00036334"/>
    <w:rsid w:val="00036D86"/>
    <w:rsid w:val="00037440"/>
    <w:rsid w:val="00040D2F"/>
    <w:rsid w:val="00040F6C"/>
    <w:rsid w:val="000430C5"/>
    <w:rsid w:val="000440F9"/>
    <w:rsid w:val="000443CF"/>
    <w:rsid w:val="00044A99"/>
    <w:rsid w:val="00044C7C"/>
    <w:rsid w:val="00044D8C"/>
    <w:rsid w:val="00046F56"/>
    <w:rsid w:val="00052AE9"/>
    <w:rsid w:val="00053FCA"/>
    <w:rsid w:val="000546F7"/>
    <w:rsid w:val="00055149"/>
    <w:rsid w:val="00055576"/>
    <w:rsid w:val="000579CA"/>
    <w:rsid w:val="000626BD"/>
    <w:rsid w:val="00062EBE"/>
    <w:rsid w:val="00064995"/>
    <w:rsid w:val="00064DD3"/>
    <w:rsid w:val="000651C3"/>
    <w:rsid w:val="00065613"/>
    <w:rsid w:val="00067D9C"/>
    <w:rsid w:val="00070BB5"/>
    <w:rsid w:val="00071B8C"/>
    <w:rsid w:val="00071BD8"/>
    <w:rsid w:val="00072248"/>
    <w:rsid w:val="00073315"/>
    <w:rsid w:val="0007449C"/>
    <w:rsid w:val="000748F2"/>
    <w:rsid w:val="00074E28"/>
    <w:rsid w:val="000801C0"/>
    <w:rsid w:val="00082CC0"/>
    <w:rsid w:val="00082D9E"/>
    <w:rsid w:val="0008308B"/>
    <w:rsid w:val="0008520C"/>
    <w:rsid w:val="00085A59"/>
    <w:rsid w:val="00085FF9"/>
    <w:rsid w:val="0008633B"/>
    <w:rsid w:val="00090A04"/>
    <w:rsid w:val="0009120E"/>
    <w:rsid w:val="00094337"/>
    <w:rsid w:val="000A0B3A"/>
    <w:rsid w:val="000A19A2"/>
    <w:rsid w:val="000A346D"/>
    <w:rsid w:val="000A3B4E"/>
    <w:rsid w:val="000A3C08"/>
    <w:rsid w:val="000A3E3F"/>
    <w:rsid w:val="000A43E5"/>
    <w:rsid w:val="000A7851"/>
    <w:rsid w:val="000B0067"/>
    <w:rsid w:val="000B16C5"/>
    <w:rsid w:val="000B4A78"/>
    <w:rsid w:val="000B7AC8"/>
    <w:rsid w:val="000B7D4A"/>
    <w:rsid w:val="000C1143"/>
    <w:rsid w:val="000C1A5B"/>
    <w:rsid w:val="000C47E1"/>
    <w:rsid w:val="000C486E"/>
    <w:rsid w:val="000D3425"/>
    <w:rsid w:val="000D40DC"/>
    <w:rsid w:val="000D4B9F"/>
    <w:rsid w:val="000D4E39"/>
    <w:rsid w:val="000D6CE4"/>
    <w:rsid w:val="000D7967"/>
    <w:rsid w:val="000E124C"/>
    <w:rsid w:val="000E360C"/>
    <w:rsid w:val="000E5503"/>
    <w:rsid w:val="000E583A"/>
    <w:rsid w:val="000E618B"/>
    <w:rsid w:val="000F0FB9"/>
    <w:rsid w:val="000F18CD"/>
    <w:rsid w:val="000F30DC"/>
    <w:rsid w:val="000F4238"/>
    <w:rsid w:val="000F7336"/>
    <w:rsid w:val="001010D1"/>
    <w:rsid w:val="00103AFA"/>
    <w:rsid w:val="00104E9C"/>
    <w:rsid w:val="001069B2"/>
    <w:rsid w:val="001074AF"/>
    <w:rsid w:val="00113500"/>
    <w:rsid w:val="0011589B"/>
    <w:rsid w:val="001221EE"/>
    <w:rsid w:val="00122C98"/>
    <w:rsid w:val="00123230"/>
    <w:rsid w:val="0012393D"/>
    <w:rsid w:val="00123D38"/>
    <w:rsid w:val="00124B3C"/>
    <w:rsid w:val="001258E7"/>
    <w:rsid w:val="00125B0E"/>
    <w:rsid w:val="00126F7E"/>
    <w:rsid w:val="00127DC9"/>
    <w:rsid w:val="0013027B"/>
    <w:rsid w:val="0013154D"/>
    <w:rsid w:val="00131CDC"/>
    <w:rsid w:val="001332DB"/>
    <w:rsid w:val="001348FC"/>
    <w:rsid w:val="00134F19"/>
    <w:rsid w:val="00136D2C"/>
    <w:rsid w:val="00136E67"/>
    <w:rsid w:val="00143E06"/>
    <w:rsid w:val="0014571F"/>
    <w:rsid w:val="00146827"/>
    <w:rsid w:val="00146930"/>
    <w:rsid w:val="0015130D"/>
    <w:rsid w:val="001519A2"/>
    <w:rsid w:val="001533F4"/>
    <w:rsid w:val="00153F98"/>
    <w:rsid w:val="00154505"/>
    <w:rsid w:val="0016299D"/>
    <w:rsid w:val="001632AA"/>
    <w:rsid w:val="001661C2"/>
    <w:rsid w:val="001661F4"/>
    <w:rsid w:val="001668A0"/>
    <w:rsid w:val="0017054C"/>
    <w:rsid w:val="00170B39"/>
    <w:rsid w:val="00170F12"/>
    <w:rsid w:val="0017233C"/>
    <w:rsid w:val="00173EE1"/>
    <w:rsid w:val="001740F5"/>
    <w:rsid w:val="00175214"/>
    <w:rsid w:val="00176719"/>
    <w:rsid w:val="0018306C"/>
    <w:rsid w:val="00185197"/>
    <w:rsid w:val="00185E1B"/>
    <w:rsid w:val="0018645B"/>
    <w:rsid w:val="00186A3B"/>
    <w:rsid w:val="00187D10"/>
    <w:rsid w:val="001921D3"/>
    <w:rsid w:val="00195869"/>
    <w:rsid w:val="00195C38"/>
    <w:rsid w:val="001969B0"/>
    <w:rsid w:val="001976AA"/>
    <w:rsid w:val="001A0B47"/>
    <w:rsid w:val="001A2B98"/>
    <w:rsid w:val="001A5665"/>
    <w:rsid w:val="001A59A0"/>
    <w:rsid w:val="001A5C23"/>
    <w:rsid w:val="001A6139"/>
    <w:rsid w:val="001A7449"/>
    <w:rsid w:val="001A74C7"/>
    <w:rsid w:val="001A7B37"/>
    <w:rsid w:val="001B07CE"/>
    <w:rsid w:val="001B0B47"/>
    <w:rsid w:val="001C118D"/>
    <w:rsid w:val="001C3CD3"/>
    <w:rsid w:val="001D175F"/>
    <w:rsid w:val="001D35F7"/>
    <w:rsid w:val="001D44A0"/>
    <w:rsid w:val="001E5BE4"/>
    <w:rsid w:val="001E5FA0"/>
    <w:rsid w:val="001E7945"/>
    <w:rsid w:val="001F05DE"/>
    <w:rsid w:val="001F1717"/>
    <w:rsid w:val="001F19D7"/>
    <w:rsid w:val="001F28C5"/>
    <w:rsid w:val="001F2AE0"/>
    <w:rsid w:val="001F341D"/>
    <w:rsid w:val="001F3F55"/>
    <w:rsid w:val="001F6953"/>
    <w:rsid w:val="00200814"/>
    <w:rsid w:val="00201AB8"/>
    <w:rsid w:val="00202D73"/>
    <w:rsid w:val="002032BE"/>
    <w:rsid w:val="00203BCD"/>
    <w:rsid w:val="002063C3"/>
    <w:rsid w:val="0020717B"/>
    <w:rsid w:val="00210250"/>
    <w:rsid w:val="00210E96"/>
    <w:rsid w:val="0021231B"/>
    <w:rsid w:val="0021249D"/>
    <w:rsid w:val="002148F3"/>
    <w:rsid w:val="00216473"/>
    <w:rsid w:val="00220356"/>
    <w:rsid w:val="00222AE7"/>
    <w:rsid w:val="0022632D"/>
    <w:rsid w:val="002273EA"/>
    <w:rsid w:val="00227564"/>
    <w:rsid w:val="00227604"/>
    <w:rsid w:val="0023269F"/>
    <w:rsid w:val="00232720"/>
    <w:rsid w:val="00234BD1"/>
    <w:rsid w:val="00237232"/>
    <w:rsid w:val="002407AE"/>
    <w:rsid w:val="00242F11"/>
    <w:rsid w:val="00244F9E"/>
    <w:rsid w:val="00245EDF"/>
    <w:rsid w:val="002471BC"/>
    <w:rsid w:val="0025030F"/>
    <w:rsid w:val="00251D08"/>
    <w:rsid w:val="00253432"/>
    <w:rsid w:val="002534C8"/>
    <w:rsid w:val="002568B7"/>
    <w:rsid w:val="00261009"/>
    <w:rsid w:val="002646D5"/>
    <w:rsid w:val="00265E9E"/>
    <w:rsid w:val="00267C5E"/>
    <w:rsid w:val="00273C7F"/>
    <w:rsid w:val="00274CFB"/>
    <w:rsid w:val="00275485"/>
    <w:rsid w:val="00275CFD"/>
    <w:rsid w:val="00277E71"/>
    <w:rsid w:val="00283778"/>
    <w:rsid w:val="0028426F"/>
    <w:rsid w:val="00285D92"/>
    <w:rsid w:val="0028615C"/>
    <w:rsid w:val="002876C1"/>
    <w:rsid w:val="00293321"/>
    <w:rsid w:val="00293712"/>
    <w:rsid w:val="0029482B"/>
    <w:rsid w:val="00296011"/>
    <w:rsid w:val="00296916"/>
    <w:rsid w:val="00297CDD"/>
    <w:rsid w:val="002A1544"/>
    <w:rsid w:val="002A2902"/>
    <w:rsid w:val="002A4C7C"/>
    <w:rsid w:val="002A4ED1"/>
    <w:rsid w:val="002A622D"/>
    <w:rsid w:val="002A68EA"/>
    <w:rsid w:val="002B2679"/>
    <w:rsid w:val="002B45B7"/>
    <w:rsid w:val="002B5E22"/>
    <w:rsid w:val="002B7989"/>
    <w:rsid w:val="002C2A28"/>
    <w:rsid w:val="002C2FCF"/>
    <w:rsid w:val="002C4BA0"/>
    <w:rsid w:val="002C5B7E"/>
    <w:rsid w:val="002C6B16"/>
    <w:rsid w:val="002C6FD9"/>
    <w:rsid w:val="002D37AA"/>
    <w:rsid w:val="002D6489"/>
    <w:rsid w:val="002D6AC2"/>
    <w:rsid w:val="002E135C"/>
    <w:rsid w:val="002E2145"/>
    <w:rsid w:val="002E21E5"/>
    <w:rsid w:val="002E2D60"/>
    <w:rsid w:val="002E5471"/>
    <w:rsid w:val="002E554F"/>
    <w:rsid w:val="002F132F"/>
    <w:rsid w:val="002F184B"/>
    <w:rsid w:val="002F1C42"/>
    <w:rsid w:val="0030172B"/>
    <w:rsid w:val="00303276"/>
    <w:rsid w:val="003045F4"/>
    <w:rsid w:val="0030769C"/>
    <w:rsid w:val="00311B27"/>
    <w:rsid w:val="003131DD"/>
    <w:rsid w:val="00316021"/>
    <w:rsid w:val="003224ED"/>
    <w:rsid w:val="00323157"/>
    <w:rsid w:val="00323738"/>
    <w:rsid w:val="00326B7A"/>
    <w:rsid w:val="0033528C"/>
    <w:rsid w:val="003428EC"/>
    <w:rsid w:val="003433E9"/>
    <w:rsid w:val="00343C4E"/>
    <w:rsid w:val="0034610C"/>
    <w:rsid w:val="003470ED"/>
    <w:rsid w:val="00351C07"/>
    <w:rsid w:val="00352BCA"/>
    <w:rsid w:val="00356C7C"/>
    <w:rsid w:val="00357351"/>
    <w:rsid w:val="003577E2"/>
    <w:rsid w:val="00357E42"/>
    <w:rsid w:val="003604CE"/>
    <w:rsid w:val="00362B7E"/>
    <w:rsid w:val="00363316"/>
    <w:rsid w:val="0036478E"/>
    <w:rsid w:val="00365362"/>
    <w:rsid w:val="00366A4E"/>
    <w:rsid w:val="00370621"/>
    <w:rsid w:val="00370858"/>
    <w:rsid w:val="003711E7"/>
    <w:rsid w:val="00372E8F"/>
    <w:rsid w:val="0037537A"/>
    <w:rsid w:val="00375BB7"/>
    <w:rsid w:val="00381E45"/>
    <w:rsid w:val="00382A66"/>
    <w:rsid w:val="00393183"/>
    <w:rsid w:val="003941A4"/>
    <w:rsid w:val="00397228"/>
    <w:rsid w:val="003A1055"/>
    <w:rsid w:val="003A1A84"/>
    <w:rsid w:val="003A38B5"/>
    <w:rsid w:val="003A5C22"/>
    <w:rsid w:val="003A669F"/>
    <w:rsid w:val="003B48E6"/>
    <w:rsid w:val="003B7B59"/>
    <w:rsid w:val="003C00EE"/>
    <w:rsid w:val="003C0660"/>
    <w:rsid w:val="003C0702"/>
    <w:rsid w:val="003C2D58"/>
    <w:rsid w:val="003C7F25"/>
    <w:rsid w:val="003D09DC"/>
    <w:rsid w:val="003D17A1"/>
    <w:rsid w:val="003D25CD"/>
    <w:rsid w:val="003D4553"/>
    <w:rsid w:val="003D54D7"/>
    <w:rsid w:val="003D70DA"/>
    <w:rsid w:val="003D70F4"/>
    <w:rsid w:val="003D7334"/>
    <w:rsid w:val="003D75E7"/>
    <w:rsid w:val="003E05B1"/>
    <w:rsid w:val="003E09C7"/>
    <w:rsid w:val="003E1376"/>
    <w:rsid w:val="003E19C1"/>
    <w:rsid w:val="003E4EBE"/>
    <w:rsid w:val="003E63F5"/>
    <w:rsid w:val="003F03E2"/>
    <w:rsid w:val="003F1AFD"/>
    <w:rsid w:val="003F41B1"/>
    <w:rsid w:val="003F5D43"/>
    <w:rsid w:val="0040104C"/>
    <w:rsid w:val="00405268"/>
    <w:rsid w:val="00405866"/>
    <w:rsid w:val="00411635"/>
    <w:rsid w:val="00413DE5"/>
    <w:rsid w:val="00415689"/>
    <w:rsid w:val="00415824"/>
    <w:rsid w:val="0041755F"/>
    <w:rsid w:val="00422312"/>
    <w:rsid w:val="004269D7"/>
    <w:rsid w:val="00427C47"/>
    <w:rsid w:val="0043038C"/>
    <w:rsid w:val="004306B1"/>
    <w:rsid w:val="00430DC7"/>
    <w:rsid w:val="00431580"/>
    <w:rsid w:val="004319A6"/>
    <w:rsid w:val="004329F5"/>
    <w:rsid w:val="00432D2D"/>
    <w:rsid w:val="0043334D"/>
    <w:rsid w:val="0043338B"/>
    <w:rsid w:val="00436628"/>
    <w:rsid w:val="004372EB"/>
    <w:rsid w:val="004376B5"/>
    <w:rsid w:val="00441E7F"/>
    <w:rsid w:val="00442427"/>
    <w:rsid w:val="00442F46"/>
    <w:rsid w:val="00443DBC"/>
    <w:rsid w:val="004447B6"/>
    <w:rsid w:val="004457F8"/>
    <w:rsid w:val="0045103D"/>
    <w:rsid w:val="004537C7"/>
    <w:rsid w:val="00454263"/>
    <w:rsid w:val="00454A85"/>
    <w:rsid w:val="004603A3"/>
    <w:rsid w:val="00462A71"/>
    <w:rsid w:val="00464252"/>
    <w:rsid w:val="00465038"/>
    <w:rsid w:val="00470D42"/>
    <w:rsid w:val="004737BF"/>
    <w:rsid w:val="00477B4D"/>
    <w:rsid w:val="0048016A"/>
    <w:rsid w:val="004811B3"/>
    <w:rsid w:val="00481780"/>
    <w:rsid w:val="00482A11"/>
    <w:rsid w:val="00485806"/>
    <w:rsid w:val="00485CA4"/>
    <w:rsid w:val="0048691C"/>
    <w:rsid w:val="00487C7F"/>
    <w:rsid w:val="0049057B"/>
    <w:rsid w:val="00490A30"/>
    <w:rsid w:val="00490E80"/>
    <w:rsid w:val="0049190C"/>
    <w:rsid w:val="00491CAB"/>
    <w:rsid w:val="0049210D"/>
    <w:rsid w:val="0049275A"/>
    <w:rsid w:val="004956AB"/>
    <w:rsid w:val="004974CB"/>
    <w:rsid w:val="004A2890"/>
    <w:rsid w:val="004A3A0A"/>
    <w:rsid w:val="004A5BE9"/>
    <w:rsid w:val="004A65C7"/>
    <w:rsid w:val="004A6AE6"/>
    <w:rsid w:val="004B0F98"/>
    <w:rsid w:val="004B0FB1"/>
    <w:rsid w:val="004B4475"/>
    <w:rsid w:val="004B7C6B"/>
    <w:rsid w:val="004C2DB4"/>
    <w:rsid w:val="004C2F9B"/>
    <w:rsid w:val="004C3B01"/>
    <w:rsid w:val="004C48D0"/>
    <w:rsid w:val="004C53D2"/>
    <w:rsid w:val="004C7046"/>
    <w:rsid w:val="004D28F4"/>
    <w:rsid w:val="004D2E23"/>
    <w:rsid w:val="004D3551"/>
    <w:rsid w:val="004D5E24"/>
    <w:rsid w:val="004D5EE3"/>
    <w:rsid w:val="004E08E6"/>
    <w:rsid w:val="004E1F1B"/>
    <w:rsid w:val="004E248C"/>
    <w:rsid w:val="004E3DBE"/>
    <w:rsid w:val="004F29B0"/>
    <w:rsid w:val="004F625B"/>
    <w:rsid w:val="004F696A"/>
    <w:rsid w:val="00502E10"/>
    <w:rsid w:val="00513EBB"/>
    <w:rsid w:val="00521834"/>
    <w:rsid w:val="00521FA8"/>
    <w:rsid w:val="005247AF"/>
    <w:rsid w:val="00527B11"/>
    <w:rsid w:val="00534120"/>
    <w:rsid w:val="005356B1"/>
    <w:rsid w:val="00537E86"/>
    <w:rsid w:val="0054057B"/>
    <w:rsid w:val="00540D03"/>
    <w:rsid w:val="00541057"/>
    <w:rsid w:val="00541409"/>
    <w:rsid w:val="005442AA"/>
    <w:rsid w:val="00550871"/>
    <w:rsid w:val="00550F6B"/>
    <w:rsid w:val="005538A2"/>
    <w:rsid w:val="005542D7"/>
    <w:rsid w:val="00554838"/>
    <w:rsid w:val="00557790"/>
    <w:rsid w:val="0056083C"/>
    <w:rsid w:val="005611ED"/>
    <w:rsid w:val="0056216D"/>
    <w:rsid w:val="0056381B"/>
    <w:rsid w:val="00563E28"/>
    <w:rsid w:val="00564FFE"/>
    <w:rsid w:val="0056787F"/>
    <w:rsid w:val="005731F8"/>
    <w:rsid w:val="005746E6"/>
    <w:rsid w:val="00575F23"/>
    <w:rsid w:val="00580914"/>
    <w:rsid w:val="005838C6"/>
    <w:rsid w:val="005871A1"/>
    <w:rsid w:val="005902D8"/>
    <w:rsid w:val="00592DEC"/>
    <w:rsid w:val="0059545D"/>
    <w:rsid w:val="00595D59"/>
    <w:rsid w:val="00596234"/>
    <w:rsid w:val="005962DF"/>
    <w:rsid w:val="00597C5B"/>
    <w:rsid w:val="005A212B"/>
    <w:rsid w:val="005A28B3"/>
    <w:rsid w:val="005A36AC"/>
    <w:rsid w:val="005A4538"/>
    <w:rsid w:val="005A5304"/>
    <w:rsid w:val="005A5961"/>
    <w:rsid w:val="005A6914"/>
    <w:rsid w:val="005B353C"/>
    <w:rsid w:val="005B461A"/>
    <w:rsid w:val="005B7955"/>
    <w:rsid w:val="005C1DB6"/>
    <w:rsid w:val="005C2188"/>
    <w:rsid w:val="005C3CC4"/>
    <w:rsid w:val="005C4A0C"/>
    <w:rsid w:val="005C5EBE"/>
    <w:rsid w:val="005C69F9"/>
    <w:rsid w:val="005C7743"/>
    <w:rsid w:val="005D3567"/>
    <w:rsid w:val="005D5501"/>
    <w:rsid w:val="005D5569"/>
    <w:rsid w:val="005D76D5"/>
    <w:rsid w:val="005D7A82"/>
    <w:rsid w:val="005E2742"/>
    <w:rsid w:val="005E3AD1"/>
    <w:rsid w:val="005E7A7C"/>
    <w:rsid w:val="005F0367"/>
    <w:rsid w:val="005F45A4"/>
    <w:rsid w:val="005F551B"/>
    <w:rsid w:val="005F5839"/>
    <w:rsid w:val="00601B52"/>
    <w:rsid w:val="00601D40"/>
    <w:rsid w:val="00603380"/>
    <w:rsid w:val="00603792"/>
    <w:rsid w:val="00603E97"/>
    <w:rsid w:val="00604862"/>
    <w:rsid w:val="00605D77"/>
    <w:rsid w:val="00610C07"/>
    <w:rsid w:val="00614114"/>
    <w:rsid w:val="006156BA"/>
    <w:rsid w:val="006156D1"/>
    <w:rsid w:val="00615D2E"/>
    <w:rsid w:val="006202FE"/>
    <w:rsid w:val="00621D35"/>
    <w:rsid w:val="0062373F"/>
    <w:rsid w:val="00627E53"/>
    <w:rsid w:val="00630958"/>
    <w:rsid w:val="00635121"/>
    <w:rsid w:val="00636282"/>
    <w:rsid w:val="006365BC"/>
    <w:rsid w:val="00637E9A"/>
    <w:rsid w:val="00641144"/>
    <w:rsid w:val="00642284"/>
    <w:rsid w:val="00644AFB"/>
    <w:rsid w:val="00645716"/>
    <w:rsid w:val="006458FC"/>
    <w:rsid w:val="00646734"/>
    <w:rsid w:val="006474DD"/>
    <w:rsid w:val="006544F4"/>
    <w:rsid w:val="00657642"/>
    <w:rsid w:val="00660756"/>
    <w:rsid w:val="00661614"/>
    <w:rsid w:val="00666D15"/>
    <w:rsid w:val="00667384"/>
    <w:rsid w:val="006734B1"/>
    <w:rsid w:val="00673632"/>
    <w:rsid w:val="00674126"/>
    <w:rsid w:val="00675369"/>
    <w:rsid w:val="006776C9"/>
    <w:rsid w:val="006826D4"/>
    <w:rsid w:val="00682867"/>
    <w:rsid w:val="00683DB7"/>
    <w:rsid w:val="00685B1D"/>
    <w:rsid w:val="0068614E"/>
    <w:rsid w:val="00686CC2"/>
    <w:rsid w:val="006920EE"/>
    <w:rsid w:val="006945FB"/>
    <w:rsid w:val="006A39CA"/>
    <w:rsid w:val="006A3FC2"/>
    <w:rsid w:val="006A3FCA"/>
    <w:rsid w:val="006A7BD1"/>
    <w:rsid w:val="006B0029"/>
    <w:rsid w:val="006B20E6"/>
    <w:rsid w:val="006B2194"/>
    <w:rsid w:val="006B3086"/>
    <w:rsid w:val="006B4836"/>
    <w:rsid w:val="006B5507"/>
    <w:rsid w:val="006B7D56"/>
    <w:rsid w:val="006B7D7B"/>
    <w:rsid w:val="006C2FA1"/>
    <w:rsid w:val="006C5581"/>
    <w:rsid w:val="006C570B"/>
    <w:rsid w:val="006C5D11"/>
    <w:rsid w:val="006C7E5C"/>
    <w:rsid w:val="006D3AA0"/>
    <w:rsid w:val="006D50F5"/>
    <w:rsid w:val="006D7A44"/>
    <w:rsid w:val="006E1E9F"/>
    <w:rsid w:val="006E3F0B"/>
    <w:rsid w:val="006E400A"/>
    <w:rsid w:val="006E4EAA"/>
    <w:rsid w:val="006E6100"/>
    <w:rsid w:val="006E7A0D"/>
    <w:rsid w:val="006E7F4B"/>
    <w:rsid w:val="006F2CE5"/>
    <w:rsid w:val="006F33EB"/>
    <w:rsid w:val="006F5E6F"/>
    <w:rsid w:val="006F77CC"/>
    <w:rsid w:val="00701F23"/>
    <w:rsid w:val="00701FFD"/>
    <w:rsid w:val="007021CD"/>
    <w:rsid w:val="00702AE6"/>
    <w:rsid w:val="00702B5B"/>
    <w:rsid w:val="00703F73"/>
    <w:rsid w:val="0070582D"/>
    <w:rsid w:val="00707D83"/>
    <w:rsid w:val="0071010F"/>
    <w:rsid w:val="00713311"/>
    <w:rsid w:val="0071345E"/>
    <w:rsid w:val="007134D5"/>
    <w:rsid w:val="0071568C"/>
    <w:rsid w:val="00715CFD"/>
    <w:rsid w:val="00716380"/>
    <w:rsid w:val="00717B46"/>
    <w:rsid w:val="00720F6E"/>
    <w:rsid w:val="0072132B"/>
    <w:rsid w:val="00722D68"/>
    <w:rsid w:val="00725590"/>
    <w:rsid w:val="007309D1"/>
    <w:rsid w:val="00733615"/>
    <w:rsid w:val="0073647B"/>
    <w:rsid w:val="00737DFC"/>
    <w:rsid w:val="00743833"/>
    <w:rsid w:val="00745CC1"/>
    <w:rsid w:val="0074755C"/>
    <w:rsid w:val="007506CE"/>
    <w:rsid w:val="0075426F"/>
    <w:rsid w:val="00755F4F"/>
    <w:rsid w:val="00760FFD"/>
    <w:rsid w:val="00761944"/>
    <w:rsid w:val="007658C8"/>
    <w:rsid w:val="00767222"/>
    <w:rsid w:val="007714EA"/>
    <w:rsid w:val="007765E9"/>
    <w:rsid w:val="00781EBE"/>
    <w:rsid w:val="007820B6"/>
    <w:rsid w:val="00782622"/>
    <w:rsid w:val="007828E9"/>
    <w:rsid w:val="00782BBE"/>
    <w:rsid w:val="00785CD4"/>
    <w:rsid w:val="00785DCB"/>
    <w:rsid w:val="00785FBE"/>
    <w:rsid w:val="00786580"/>
    <w:rsid w:val="00790C8E"/>
    <w:rsid w:val="007914FA"/>
    <w:rsid w:val="007A113B"/>
    <w:rsid w:val="007A23DF"/>
    <w:rsid w:val="007A5AFF"/>
    <w:rsid w:val="007B0EE2"/>
    <w:rsid w:val="007B27DB"/>
    <w:rsid w:val="007B3D9E"/>
    <w:rsid w:val="007B6A01"/>
    <w:rsid w:val="007B7D28"/>
    <w:rsid w:val="007C0497"/>
    <w:rsid w:val="007C0566"/>
    <w:rsid w:val="007C05F2"/>
    <w:rsid w:val="007C07B3"/>
    <w:rsid w:val="007C20B4"/>
    <w:rsid w:val="007C2D59"/>
    <w:rsid w:val="007C35FA"/>
    <w:rsid w:val="007C6A8D"/>
    <w:rsid w:val="007D1F74"/>
    <w:rsid w:val="007D602F"/>
    <w:rsid w:val="007D60C2"/>
    <w:rsid w:val="007F1428"/>
    <w:rsid w:val="007F3BDC"/>
    <w:rsid w:val="007F42AD"/>
    <w:rsid w:val="007F61F8"/>
    <w:rsid w:val="007F6B15"/>
    <w:rsid w:val="007F6D71"/>
    <w:rsid w:val="007F6F7C"/>
    <w:rsid w:val="008007D3"/>
    <w:rsid w:val="00800C2F"/>
    <w:rsid w:val="00800D49"/>
    <w:rsid w:val="00802C88"/>
    <w:rsid w:val="008034A2"/>
    <w:rsid w:val="00804734"/>
    <w:rsid w:val="0080612E"/>
    <w:rsid w:val="008106B4"/>
    <w:rsid w:val="008108F1"/>
    <w:rsid w:val="008126C9"/>
    <w:rsid w:val="00816B9C"/>
    <w:rsid w:val="0082140B"/>
    <w:rsid w:val="00823275"/>
    <w:rsid w:val="00825A13"/>
    <w:rsid w:val="008269AE"/>
    <w:rsid w:val="008273D4"/>
    <w:rsid w:val="00830022"/>
    <w:rsid w:val="00831284"/>
    <w:rsid w:val="008335DB"/>
    <w:rsid w:val="008336AD"/>
    <w:rsid w:val="00837628"/>
    <w:rsid w:val="00837645"/>
    <w:rsid w:val="00837ED4"/>
    <w:rsid w:val="008418DA"/>
    <w:rsid w:val="00841EC9"/>
    <w:rsid w:val="00842DC0"/>
    <w:rsid w:val="00843896"/>
    <w:rsid w:val="00844E9B"/>
    <w:rsid w:val="00847A91"/>
    <w:rsid w:val="00847DDB"/>
    <w:rsid w:val="00851C00"/>
    <w:rsid w:val="00852D3C"/>
    <w:rsid w:val="00853D87"/>
    <w:rsid w:val="00856CE9"/>
    <w:rsid w:val="00857650"/>
    <w:rsid w:val="00867C00"/>
    <w:rsid w:val="008700BE"/>
    <w:rsid w:val="00870762"/>
    <w:rsid w:val="00871140"/>
    <w:rsid w:val="00872739"/>
    <w:rsid w:val="00875AFB"/>
    <w:rsid w:val="008762D3"/>
    <w:rsid w:val="00883230"/>
    <w:rsid w:val="0088428D"/>
    <w:rsid w:val="00890B1B"/>
    <w:rsid w:val="00890BDA"/>
    <w:rsid w:val="00894999"/>
    <w:rsid w:val="00894FB6"/>
    <w:rsid w:val="00895336"/>
    <w:rsid w:val="00895DF4"/>
    <w:rsid w:val="00896811"/>
    <w:rsid w:val="00896AE2"/>
    <w:rsid w:val="00896F50"/>
    <w:rsid w:val="008974BF"/>
    <w:rsid w:val="008A0D55"/>
    <w:rsid w:val="008A2BA8"/>
    <w:rsid w:val="008A41F9"/>
    <w:rsid w:val="008A4324"/>
    <w:rsid w:val="008A4B0A"/>
    <w:rsid w:val="008A522B"/>
    <w:rsid w:val="008A7032"/>
    <w:rsid w:val="008A7BF8"/>
    <w:rsid w:val="008B6F1D"/>
    <w:rsid w:val="008B77A8"/>
    <w:rsid w:val="008C0E5F"/>
    <w:rsid w:val="008C11A1"/>
    <w:rsid w:val="008C2B8A"/>
    <w:rsid w:val="008C7A80"/>
    <w:rsid w:val="008C7D6E"/>
    <w:rsid w:val="008D0698"/>
    <w:rsid w:val="008D16CD"/>
    <w:rsid w:val="008D1B31"/>
    <w:rsid w:val="008D1B8F"/>
    <w:rsid w:val="008D6850"/>
    <w:rsid w:val="008D6A9C"/>
    <w:rsid w:val="008E33CF"/>
    <w:rsid w:val="008E5B32"/>
    <w:rsid w:val="008F016D"/>
    <w:rsid w:val="008F0385"/>
    <w:rsid w:val="008F04DF"/>
    <w:rsid w:val="008F186A"/>
    <w:rsid w:val="008F3BD0"/>
    <w:rsid w:val="008F4FE6"/>
    <w:rsid w:val="008F5724"/>
    <w:rsid w:val="008F58DD"/>
    <w:rsid w:val="008F67D3"/>
    <w:rsid w:val="008F6A9D"/>
    <w:rsid w:val="00913586"/>
    <w:rsid w:val="00913D52"/>
    <w:rsid w:val="009143C8"/>
    <w:rsid w:val="00915E6F"/>
    <w:rsid w:val="00921298"/>
    <w:rsid w:val="00923A0B"/>
    <w:rsid w:val="00932240"/>
    <w:rsid w:val="009347DC"/>
    <w:rsid w:val="00935F27"/>
    <w:rsid w:val="00936D30"/>
    <w:rsid w:val="00937DA8"/>
    <w:rsid w:val="00941BC8"/>
    <w:rsid w:val="0094286A"/>
    <w:rsid w:val="00942C88"/>
    <w:rsid w:val="009435E3"/>
    <w:rsid w:val="00943B80"/>
    <w:rsid w:val="00945849"/>
    <w:rsid w:val="00946410"/>
    <w:rsid w:val="00947136"/>
    <w:rsid w:val="009501D7"/>
    <w:rsid w:val="00953104"/>
    <w:rsid w:val="00953F29"/>
    <w:rsid w:val="00954491"/>
    <w:rsid w:val="009560A0"/>
    <w:rsid w:val="009563AF"/>
    <w:rsid w:val="00960169"/>
    <w:rsid w:val="009657FF"/>
    <w:rsid w:val="009666D8"/>
    <w:rsid w:val="00972E11"/>
    <w:rsid w:val="00974260"/>
    <w:rsid w:val="00975144"/>
    <w:rsid w:val="009821A9"/>
    <w:rsid w:val="00983FE4"/>
    <w:rsid w:val="00985F75"/>
    <w:rsid w:val="0098738F"/>
    <w:rsid w:val="00990375"/>
    <w:rsid w:val="0099085F"/>
    <w:rsid w:val="00992238"/>
    <w:rsid w:val="00993A51"/>
    <w:rsid w:val="009961DE"/>
    <w:rsid w:val="009A0481"/>
    <w:rsid w:val="009A1760"/>
    <w:rsid w:val="009A1930"/>
    <w:rsid w:val="009A1DD2"/>
    <w:rsid w:val="009A7A5F"/>
    <w:rsid w:val="009A7B49"/>
    <w:rsid w:val="009B0D39"/>
    <w:rsid w:val="009B16D0"/>
    <w:rsid w:val="009B6032"/>
    <w:rsid w:val="009B784A"/>
    <w:rsid w:val="009B7E61"/>
    <w:rsid w:val="009B7F45"/>
    <w:rsid w:val="009C0052"/>
    <w:rsid w:val="009C2E4F"/>
    <w:rsid w:val="009C359E"/>
    <w:rsid w:val="009C35F3"/>
    <w:rsid w:val="009D0C13"/>
    <w:rsid w:val="009D1326"/>
    <w:rsid w:val="009D29E0"/>
    <w:rsid w:val="009D3109"/>
    <w:rsid w:val="009D3180"/>
    <w:rsid w:val="009D35E5"/>
    <w:rsid w:val="009D48DD"/>
    <w:rsid w:val="009D5735"/>
    <w:rsid w:val="009D691E"/>
    <w:rsid w:val="009E0167"/>
    <w:rsid w:val="009E0FD6"/>
    <w:rsid w:val="009E368F"/>
    <w:rsid w:val="009E436A"/>
    <w:rsid w:val="009E49D9"/>
    <w:rsid w:val="009E5E76"/>
    <w:rsid w:val="009E6FA3"/>
    <w:rsid w:val="009E7CE5"/>
    <w:rsid w:val="009F1A03"/>
    <w:rsid w:val="009F28B2"/>
    <w:rsid w:val="009F4E22"/>
    <w:rsid w:val="009F5966"/>
    <w:rsid w:val="00A0319D"/>
    <w:rsid w:val="00A04F1A"/>
    <w:rsid w:val="00A07166"/>
    <w:rsid w:val="00A07A9F"/>
    <w:rsid w:val="00A10DBD"/>
    <w:rsid w:val="00A16CB5"/>
    <w:rsid w:val="00A20A32"/>
    <w:rsid w:val="00A2506E"/>
    <w:rsid w:val="00A25C82"/>
    <w:rsid w:val="00A276E8"/>
    <w:rsid w:val="00A325EC"/>
    <w:rsid w:val="00A32E98"/>
    <w:rsid w:val="00A32ED0"/>
    <w:rsid w:val="00A332BA"/>
    <w:rsid w:val="00A34C87"/>
    <w:rsid w:val="00A36D0D"/>
    <w:rsid w:val="00A41E9B"/>
    <w:rsid w:val="00A42880"/>
    <w:rsid w:val="00A445B0"/>
    <w:rsid w:val="00A5053D"/>
    <w:rsid w:val="00A5085C"/>
    <w:rsid w:val="00A53A74"/>
    <w:rsid w:val="00A55093"/>
    <w:rsid w:val="00A5652F"/>
    <w:rsid w:val="00A56FD1"/>
    <w:rsid w:val="00A63754"/>
    <w:rsid w:val="00A638CF"/>
    <w:rsid w:val="00A66321"/>
    <w:rsid w:val="00A664BD"/>
    <w:rsid w:val="00A675C9"/>
    <w:rsid w:val="00A73B77"/>
    <w:rsid w:val="00A7522A"/>
    <w:rsid w:val="00A75A04"/>
    <w:rsid w:val="00A75CCA"/>
    <w:rsid w:val="00A75F34"/>
    <w:rsid w:val="00A76D36"/>
    <w:rsid w:val="00A76F57"/>
    <w:rsid w:val="00A80706"/>
    <w:rsid w:val="00A8233D"/>
    <w:rsid w:val="00A823A1"/>
    <w:rsid w:val="00A831CC"/>
    <w:rsid w:val="00A85D5E"/>
    <w:rsid w:val="00A8797D"/>
    <w:rsid w:val="00A90054"/>
    <w:rsid w:val="00A90BF7"/>
    <w:rsid w:val="00A90CE8"/>
    <w:rsid w:val="00A9181D"/>
    <w:rsid w:val="00A92CDD"/>
    <w:rsid w:val="00A9389C"/>
    <w:rsid w:val="00A93F4A"/>
    <w:rsid w:val="00A955F0"/>
    <w:rsid w:val="00A95B6E"/>
    <w:rsid w:val="00A97D55"/>
    <w:rsid w:val="00AA46B1"/>
    <w:rsid w:val="00AA600A"/>
    <w:rsid w:val="00AA6B89"/>
    <w:rsid w:val="00AA712E"/>
    <w:rsid w:val="00AB0987"/>
    <w:rsid w:val="00AB1264"/>
    <w:rsid w:val="00AB3A47"/>
    <w:rsid w:val="00AB6235"/>
    <w:rsid w:val="00AB628B"/>
    <w:rsid w:val="00AB6466"/>
    <w:rsid w:val="00AB6716"/>
    <w:rsid w:val="00AB775D"/>
    <w:rsid w:val="00AC068C"/>
    <w:rsid w:val="00AC25AB"/>
    <w:rsid w:val="00AC4753"/>
    <w:rsid w:val="00AD039C"/>
    <w:rsid w:val="00AD1561"/>
    <w:rsid w:val="00AD1791"/>
    <w:rsid w:val="00AD23A5"/>
    <w:rsid w:val="00AD38E8"/>
    <w:rsid w:val="00AD3D4A"/>
    <w:rsid w:val="00AD42A3"/>
    <w:rsid w:val="00AD4DEE"/>
    <w:rsid w:val="00AD7F53"/>
    <w:rsid w:val="00AE1FA9"/>
    <w:rsid w:val="00B01CF6"/>
    <w:rsid w:val="00B02C38"/>
    <w:rsid w:val="00B02C53"/>
    <w:rsid w:val="00B02ED6"/>
    <w:rsid w:val="00B02F37"/>
    <w:rsid w:val="00B0410F"/>
    <w:rsid w:val="00B04E7A"/>
    <w:rsid w:val="00B07C11"/>
    <w:rsid w:val="00B07C64"/>
    <w:rsid w:val="00B11D53"/>
    <w:rsid w:val="00B12547"/>
    <w:rsid w:val="00B12B22"/>
    <w:rsid w:val="00B13D10"/>
    <w:rsid w:val="00B147C3"/>
    <w:rsid w:val="00B17714"/>
    <w:rsid w:val="00B17E89"/>
    <w:rsid w:val="00B20A2C"/>
    <w:rsid w:val="00B21471"/>
    <w:rsid w:val="00B21C45"/>
    <w:rsid w:val="00B23E69"/>
    <w:rsid w:val="00B2433E"/>
    <w:rsid w:val="00B2559E"/>
    <w:rsid w:val="00B26002"/>
    <w:rsid w:val="00B26793"/>
    <w:rsid w:val="00B2759C"/>
    <w:rsid w:val="00B317ED"/>
    <w:rsid w:val="00B34E9B"/>
    <w:rsid w:val="00B36AC5"/>
    <w:rsid w:val="00B40040"/>
    <w:rsid w:val="00B416F2"/>
    <w:rsid w:val="00B41836"/>
    <w:rsid w:val="00B422EE"/>
    <w:rsid w:val="00B43442"/>
    <w:rsid w:val="00B4517A"/>
    <w:rsid w:val="00B47067"/>
    <w:rsid w:val="00B510BF"/>
    <w:rsid w:val="00B54B93"/>
    <w:rsid w:val="00B55312"/>
    <w:rsid w:val="00B568AA"/>
    <w:rsid w:val="00B6016F"/>
    <w:rsid w:val="00B601F2"/>
    <w:rsid w:val="00B6048D"/>
    <w:rsid w:val="00B62ACB"/>
    <w:rsid w:val="00B64F76"/>
    <w:rsid w:val="00B65DC1"/>
    <w:rsid w:val="00B67B65"/>
    <w:rsid w:val="00B70D18"/>
    <w:rsid w:val="00B750F4"/>
    <w:rsid w:val="00B77029"/>
    <w:rsid w:val="00B77206"/>
    <w:rsid w:val="00B7798F"/>
    <w:rsid w:val="00B80F86"/>
    <w:rsid w:val="00B82CF8"/>
    <w:rsid w:val="00B836FF"/>
    <w:rsid w:val="00B84344"/>
    <w:rsid w:val="00B86282"/>
    <w:rsid w:val="00B92ED2"/>
    <w:rsid w:val="00B93426"/>
    <w:rsid w:val="00B93AB9"/>
    <w:rsid w:val="00B94209"/>
    <w:rsid w:val="00B97ABC"/>
    <w:rsid w:val="00BA2220"/>
    <w:rsid w:val="00BA29EC"/>
    <w:rsid w:val="00BA362C"/>
    <w:rsid w:val="00BA62D1"/>
    <w:rsid w:val="00BA651E"/>
    <w:rsid w:val="00BA6EE9"/>
    <w:rsid w:val="00BA7C3C"/>
    <w:rsid w:val="00BB08CB"/>
    <w:rsid w:val="00BB355F"/>
    <w:rsid w:val="00BC08CD"/>
    <w:rsid w:val="00BC321F"/>
    <w:rsid w:val="00BC381A"/>
    <w:rsid w:val="00BC3D6A"/>
    <w:rsid w:val="00BC6357"/>
    <w:rsid w:val="00BC6470"/>
    <w:rsid w:val="00BD041F"/>
    <w:rsid w:val="00BD38B4"/>
    <w:rsid w:val="00BD5B48"/>
    <w:rsid w:val="00BD6CF9"/>
    <w:rsid w:val="00BE0D55"/>
    <w:rsid w:val="00BE2DD6"/>
    <w:rsid w:val="00BE2FB4"/>
    <w:rsid w:val="00BE5105"/>
    <w:rsid w:val="00BE5E0A"/>
    <w:rsid w:val="00BE603C"/>
    <w:rsid w:val="00BE7819"/>
    <w:rsid w:val="00BE78A8"/>
    <w:rsid w:val="00BF02FD"/>
    <w:rsid w:val="00BF1D7E"/>
    <w:rsid w:val="00BF26A1"/>
    <w:rsid w:val="00BF4B50"/>
    <w:rsid w:val="00BF54D0"/>
    <w:rsid w:val="00C02749"/>
    <w:rsid w:val="00C0491D"/>
    <w:rsid w:val="00C0528B"/>
    <w:rsid w:val="00C06136"/>
    <w:rsid w:val="00C06DEA"/>
    <w:rsid w:val="00C06EEB"/>
    <w:rsid w:val="00C11BB2"/>
    <w:rsid w:val="00C120E2"/>
    <w:rsid w:val="00C1307C"/>
    <w:rsid w:val="00C158EF"/>
    <w:rsid w:val="00C17A56"/>
    <w:rsid w:val="00C218A1"/>
    <w:rsid w:val="00C23C00"/>
    <w:rsid w:val="00C263FB"/>
    <w:rsid w:val="00C266B1"/>
    <w:rsid w:val="00C27AC9"/>
    <w:rsid w:val="00C313B0"/>
    <w:rsid w:val="00C33532"/>
    <w:rsid w:val="00C35EE0"/>
    <w:rsid w:val="00C3694E"/>
    <w:rsid w:val="00C37005"/>
    <w:rsid w:val="00C37FEE"/>
    <w:rsid w:val="00C40893"/>
    <w:rsid w:val="00C4256F"/>
    <w:rsid w:val="00C45008"/>
    <w:rsid w:val="00C50081"/>
    <w:rsid w:val="00C500D4"/>
    <w:rsid w:val="00C514CC"/>
    <w:rsid w:val="00C53165"/>
    <w:rsid w:val="00C55025"/>
    <w:rsid w:val="00C57396"/>
    <w:rsid w:val="00C63E42"/>
    <w:rsid w:val="00C6442C"/>
    <w:rsid w:val="00C64548"/>
    <w:rsid w:val="00C65354"/>
    <w:rsid w:val="00C67AA7"/>
    <w:rsid w:val="00C71042"/>
    <w:rsid w:val="00C71314"/>
    <w:rsid w:val="00C71F5B"/>
    <w:rsid w:val="00C754E0"/>
    <w:rsid w:val="00C81657"/>
    <w:rsid w:val="00C8322D"/>
    <w:rsid w:val="00C87056"/>
    <w:rsid w:val="00C9033D"/>
    <w:rsid w:val="00C90F86"/>
    <w:rsid w:val="00C97C0A"/>
    <w:rsid w:val="00CA039F"/>
    <w:rsid w:val="00CA590D"/>
    <w:rsid w:val="00CA71EC"/>
    <w:rsid w:val="00CB0AD6"/>
    <w:rsid w:val="00CB13A5"/>
    <w:rsid w:val="00CB52DE"/>
    <w:rsid w:val="00CB5A8F"/>
    <w:rsid w:val="00CC0CD4"/>
    <w:rsid w:val="00CC1F7E"/>
    <w:rsid w:val="00CC5AEB"/>
    <w:rsid w:val="00CD33B8"/>
    <w:rsid w:val="00CD50DB"/>
    <w:rsid w:val="00CD5E97"/>
    <w:rsid w:val="00CD6472"/>
    <w:rsid w:val="00CE48B5"/>
    <w:rsid w:val="00CE4F79"/>
    <w:rsid w:val="00CE576E"/>
    <w:rsid w:val="00CE5EA9"/>
    <w:rsid w:val="00CE6816"/>
    <w:rsid w:val="00CF04FC"/>
    <w:rsid w:val="00CF46C8"/>
    <w:rsid w:val="00CF60CF"/>
    <w:rsid w:val="00D02592"/>
    <w:rsid w:val="00D033FE"/>
    <w:rsid w:val="00D03F08"/>
    <w:rsid w:val="00D04073"/>
    <w:rsid w:val="00D0423F"/>
    <w:rsid w:val="00D0517A"/>
    <w:rsid w:val="00D0568E"/>
    <w:rsid w:val="00D06D50"/>
    <w:rsid w:val="00D10F52"/>
    <w:rsid w:val="00D1203A"/>
    <w:rsid w:val="00D15F15"/>
    <w:rsid w:val="00D15FC5"/>
    <w:rsid w:val="00D166D5"/>
    <w:rsid w:val="00D17B38"/>
    <w:rsid w:val="00D20C33"/>
    <w:rsid w:val="00D22522"/>
    <w:rsid w:val="00D2397A"/>
    <w:rsid w:val="00D250AB"/>
    <w:rsid w:val="00D2601E"/>
    <w:rsid w:val="00D2648F"/>
    <w:rsid w:val="00D2705F"/>
    <w:rsid w:val="00D33E0C"/>
    <w:rsid w:val="00D348B9"/>
    <w:rsid w:val="00D34B16"/>
    <w:rsid w:val="00D360EF"/>
    <w:rsid w:val="00D36F1F"/>
    <w:rsid w:val="00D41693"/>
    <w:rsid w:val="00D41C3E"/>
    <w:rsid w:val="00D44E85"/>
    <w:rsid w:val="00D456B5"/>
    <w:rsid w:val="00D47176"/>
    <w:rsid w:val="00D5333D"/>
    <w:rsid w:val="00D55126"/>
    <w:rsid w:val="00D551AF"/>
    <w:rsid w:val="00D5520B"/>
    <w:rsid w:val="00D568A6"/>
    <w:rsid w:val="00D62ECD"/>
    <w:rsid w:val="00D65CFF"/>
    <w:rsid w:val="00D67F6A"/>
    <w:rsid w:val="00D708F3"/>
    <w:rsid w:val="00D7153B"/>
    <w:rsid w:val="00D72179"/>
    <w:rsid w:val="00D80C02"/>
    <w:rsid w:val="00D80D25"/>
    <w:rsid w:val="00D815EB"/>
    <w:rsid w:val="00D83744"/>
    <w:rsid w:val="00D87BE9"/>
    <w:rsid w:val="00D91B2E"/>
    <w:rsid w:val="00D924A9"/>
    <w:rsid w:val="00D94A76"/>
    <w:rsid w:val="00D95039"/>
    <w:rsid w:val="00D958CF"/>
    <w:rsid w:val="00D96AE0"/>
    <w:rsid w:val="00D96E11"/>
    <w:rsid w:val="00D976A9"/>
    <w:rsid w:val="00D976FF"/>
    <w:rsid w:val="00DA0B53"/>
    <w:rsid w:val="00DA2540"/>
    <w:rsid w:val="00DA303E"/>
    <w:rsid w:val="00DA6577"/>
    <w:rsid w:val="00DB017E"/>
    <w:rsid w:val="00DB3412"/>
    <w:rsid w:val="00DB72CA"/>
    <w:rsid w:val="00DB76B4"/>
    <w:rsid w:val="00DB7A92"/>
    <w:rsid w:val="00DC0741"/>
    <w:rsid w:val="00DC2196"/>
    <w:rsid w:val="00DC356D"/>
    <w:rsid w:val="00DC6321"/>
    <w:rsid w:val="00DC6945"/>
    <w:rsid w:val="00DD0641"/>
    <w:rsid w:val="00DD2547"/>
    <w:rsid w:val="00DD39F4"/>
    <w:rsid w:val="00DD441C"/>
    <w:rsid w:val="00DD7505"/>
    <w:rsid w:val="00DE1B4F"/>
    <w:rsid w:val="00DE6133"/>
    <w:rsid w:val="00DE6377"/>
    <w:rsid w:val="00DF07C9"/>
    <w:rsid w:val="00DF0C2C"/>
    <w:rsid w:val="00DF13B4"/>
    <w:rsid w:val="00DF4EF1"/>
    <w:rsid w:val="00DF78EA"/>
    <w:rsid w:val="00DF79DF"/>
    <w:rsid w:val="00E00577"/>
    <w:rsid w:val="00E015E9"/>
    <w:rsid w:val="00E0594A"/>
    <w:rsid w:val="00E05F56"/>
    <w:rsid w:val="00E06023"/>
    <w:rsid w:val="00E07518"/>
    <w:rsid w:val="00E07611"/>
    <w:rsid w:val="00E1020F"/>
    <w:rsid w:val="00E11584"/>
    <w:rsid w:val="00E11D8C"/>
    <w:rsid w:val="00E13DC6"/>
    <w:rsid w:val="00E1594A"/>
    <w:rsid w:val="00E213C7"/>
    <w:rsid w:val="00E24CED"/>
    <w:rsid w:val="00E252BC"/>
    <w:rsid w:val="00E35BE8"/>
    <w:rsid w:val="00E40849"/>
    <w:rsid w:val="00E43502"/>
    <w:rsid w:val="00E43DCB"/>
    <w:rsid w:val="00E4424C"/>
    <w:rsid w:val="00E44CF0"/>
    <w:rsid w:val="00E45780"/>
    <w:rsid w:val="00E45882"/>
    <w:rsid w:val="00E45FCE"/>
    <w:rsid w:val="00E46AA5"/>
    <w:rsid w:val="00E4713B"/>
    <w:rsid w:val="00E47712"/>
    <w:rsid w:val="00E5255D"/>
    <w:rsid w:val="00E53C84"/>
    <w:rsid w:val="00E54042"/>
    <w:rsid w:val="00E541C9"/>
    <w:rsid w:val="00E56CD0"/>
    <w:rsid w:val="00E62880"/>
    <w:rsid w:val="00E6624A"/>
    <w:rsid w:val="00E66ECF"/>
    <w:rsid w:val="00E71646"/>
    <w:rsid w:val="00E73658"/>
    <w:rsid w:val="00E7369B"/>
    <w:rsid w:val="00E736F2"/>
    <w:rsid w:val="00E73C85"/>
    <w:rsid w:val="00E75E9D"/>
    <w:rsid w:val="00E82192"/>
    <w:rsid w:val="00E83FF8"/>
    <w:rsid w:val="00E84004"/>
    <w:rsid w:val="00E87C8A"/>
    <w:rsid w:val="00E9051C"/>
    <w:rsid w:val="00E9289B"/>
    <w:rsid w:val="00E942F7"/>
    <w:rsid w:val="00E958BD"/>
    <w:rsid w:val="00E96158"/>
    <w:rsid w:val="00EA262E"/>
    <w:rsid w:val="00EA434D"/>
    <w:rsid w:val="00EA4812"/>
    <w:rsid w:val="00EA580A"/>
    <w:rsid w:val="00EA79A6"/>
    <w:rsid w:val="00EB0678"/>
    <w:rsid w:val="00EB1042"/>
    <w:rsid w:val="00EB228B"/>
    <w:rsid w:val="00EB29CE"/>
    <w:rsid w:val="00EB35B1"/>
    <w:rsid w:val="00EB715C"/>
    <w:rsid w:val="00EB7906"/>
    <w:rsid w:val="00EB7EDB"/>
    <w:rsid w:val="00EC14E5"/>
    <w:rsid w:val="00EC199B"/>
    <w:rsid w:val="00EC1BB1"/>
    <w:rsid w:val="00EC2B74"/>
    <w:rsid w:val="00EC396E"/>
    <w:rsid w:val="00EC4A15"/>
    <w:rsid w:val="00EC5686"/>
    <w:rsid w:val="00EC63C7"/>
    <w:rsid w:val="00EC6F20"/>
    <w:rsid w:val="00ED037B"/>
    <w:rsid w:val="00ED14C8"/>
    <w:rsid w:val="00ED1BE0"/>
    <w:rsid w:val="00ED3250"/>
    <w:rsid w:val="00ED351A"/>
    <w:rsid w:val="00ED3F3F"/>
    <w:rsid w:val="00ED50C4"/>
    <w:rsid w:val="00ED6523"/>
    <w:rsid w:val="00ED7FDD"/>
    <w:rsid w:val="00EE1905"/>
    <w:rsid w:val="00EE2BC1"/>
    <w:rsid w:val="00EE5312"/>
    <w:rsid w:val="00EE5A2F"/>
    <w:rsid w:val="00EF0702"/>
    <w:rsid w:val="00EF463D"/>
    <w:rsid w:val="00EF4849"/>
    <w:rsid w:val="00EF6180"/>
    <w:rsid w:val="00EF6F08"/>
    <w:rsid w:val="00F035FD"/>
    <w:rsid w:val="00F0400C"/>
    <w:rsid w:val="00F04020"/>
    <w:rsid w:val="00F05F74"/>
    <w:rsid w:val="00F06A64"/>
    <w:rsid w:val="00F1207B"/>
    <w:rsid w:val="00F1314D"/>
    <w:rsid w:val="00F13FC7"/>
    <w:rsid w:val="00F140F5"/>
    <w:rsid w:val="00F20333"/>
    <w:rsid w:val="00F2264C"/>
    <w:rsid w:val="00F23EEB"/>
    <w:rsid w:val="00F250B0"/>
    <w:rsid w:val="00F2740C"/>
    <w:rsid w:val="00F3042E"/>
    <w:rsid w:val="00F304DA"/>
    <w:rsid w:val="00F30B5C"/>
    <w:rsid w:val="00F31473"/>
    <w:rsid w:val="00F328B6"/>
    <w:rsid w:val="00F32C01"/>
    <w:rsid w:val="00F32D6D"/>
    <w:rsid w:val="00F330A1"/>
    <w:rsid w:val="00F331D3"/>
    <w:rsid w:val="00F33EE4"/>
    <w:rsid w:val="00F34C6E"/>
    <w:rsid w:val="00F35181"/>
    <w:rsid w:val="00F356ED"/>
    <w:rsid w:val="00F35728"/>
    <w:rsid w:val="00F3670A"/>
    <w:rsid w:val="00F37319"/>
    <w:rsid w:val="00F37D1D"/>
    <w:rsid w:val="00F41864"/>
    <w:rsid w:val="00F422F3"/>
    <w:rsid w:val="00F428F1"/>
    <w:rsid w:val="00F46837"/>
    <w:rsid w:val="00F47488"/>
    <w:rsid w:val="00F478B8"/>
    <w:rsid w:val="00F47D62"/>
    <w:rsid w:val="00F51B03"/>
    <w:rsid w:val="00F52B0C"/>
    <w:rsid w:val="00F5460F"/>
    <w:rsid w:val="00F55595"/>
    <w:rsid w:val="00F62845"/>
    <w:rsid w:val="00F63A2C"/>
    <w:rsid w:val="00F63D97"/>
    <w:rsid w:val="00F64FDA"/>
    <w:rsid w:val="00F65D89"/>
    <w:rsid w:val="00F66222"/>
    <w:rsid w:val="00F66749"/>
    <w:rsid w:val="00F671B2"/>
    <w:rsid w:val="00F720B5"/>
    <w:rsid w:val="00F72CC8"/>
    <w:rsid w:val="00F74260"/>
    <w:rsid w:val="00F7428E"/>
    <w:rsid w:val="00F75562"/>
    <w:rsid w:val="00F75C26"/>
    <w:rsid w:val="00F767BE"/>
    <w:rsid w:val="00F772DE"/>
    <w:rsid w:val="00F77935"/>
    <w:rsid w:val="00F8010D"/>
    <w:rsid w:val="00F806CD"/>
    <w:rsid w:val="00F81961"/>
    <w:rsid w:val="00F82B35"/>
    <w:rsid w:val="00F82CBB"/>
    <w:rsid w:val="00F849DC"/>
    <w:rsid w:val="00F8518B"/>
    <w:rsid w:val="00F858F6"/>
    <w:rsid w:val="00F8626A"/>
    <w:rsid w:val="00F87241"/>
    <w:rsid w:val="00F913B3"/>
    <w:rsid w:val="00F93707"/>
    <w:rsid w:val="00F94187"/>
    <w:rsid w:val="00F96A17"/>
    <w:rsid w:val="00FA06E8"/>
    <w:rsid w:val="00FA17FA"/>
    <w:rsid w:val="00FA2B49"/>
    <w:rsid w:val="00FA3DF9"/>
    <w:rsid w:val="00FA4542"/>
    <w:rsid w:val="00FA7AE6"/>
    <w:rsid w:val="00FB485C"/>
    <w:rsid w:val="00FB6272"/>
    <w:rsid w:val="00FB7AE0"/>
    <w:rsid w:val="00FC135E"/>
    <w:rsid w:val="00FC29B2"/>
    <w:rsid w:val="00FC2BED"/>
    <w:rsid w:val="00FC5CCB"/>
    <w:rsid w:val="00FC5D83"/>
    <w:rsid w:val="00FC6407"/>
    <w:rsid w:val="00FD16A0"/>
    <w:rsid w:val="00FD290A"/>
    <w:rsid w:val="00FD5AF4"/>
    <w:rsid w:val="00FD69B1"/>
    <w:rsid w:val="00FD76FB"/>
    <w:rsid w:val="00FE14A4"/>
    <w:rsid w:val="00FE268C"/>
    <w:rsid w:val="00FE53B9"/>
    <w:rsid w:val="00FE5841"/>
    <w:rsid w:val="00FF06CF"/>
    <w:rsid w:val="00FF2357"/>
    <w:rsid w:val="00FF27AC"/>
    <w:rsid w:val="00FF397B"/>
    <w:rsid w:val="00FF3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C3B266-7E80-47D1-9231-53C7F8F2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635"/>
    <w:rPr>
      <w:sz w:val="24"/>
      <w:szCs w:val="24"/>
    </w:rPr>
  </w:style>
  <w:style w:type="paragraph" w:styleId="1">
    <w:name w:val="heading 1"/>
    <w:basedOn w:val="a"/>
    <w:next w:val="a"/>
    <w:link w:val="10"/>
    <w:uiPriority w:val="99"/>
    <w:qFormat/>
    <w:rsid w:val="00411635"/>
    <w:pPr>
      <w:keepNext/>
      <w:numPr>
        <w:numId w:val="24"/>
      </w:numPr>
      <w:jc w:val="center"/>
      <w:outlineLvl w:val="0"/>
    </w:pPr>
    <w:rPr>
      <w:b/>
      <w:bCs/>
    </w:rPr>
  </w:style>
  <w:style w:type="paragraph" w:styleId="2">
    <w:name w:val="heading 2"/>
    <w:basedOn w:val="a"/>
    <w:next w:val="a"/>
    <w:link w:val="20"/>
    <w:uiPriority w:val="99"/>
    <w:qFormat/>
    <w:rsid w:val="00411635"/>
    <w:pPr>
      <w:keepNext/>
      <w:numPr>
        <w:ilvl w:val="1"/>
        <w:numId w:val="24"/>
      </w:numPr>
      <w:tabs>
        <w:tab w:val="left" w:pos="5940"/>
      </w:tabs>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Title"/>
    <w:basedOn w:val="a"/>
    <w:link w:val="a4"/>
    <w:uiPriority w:val="99"/>
    <w:qFormat/>
    <w:rsid w:val="00411635"/>
    <w:pPr>
      <w:jc w:val="center"/>
    </w:pPr>
    <w:rPr>
      <w:b/>
      <w:bCs/>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rsid w:val="004C53D2"/>
    <w:rPr>
      <w:sz w:val="28"/>
      <w:szCs w:val="28"/>
    </w:rPr>
  </w:style>
  <w:style w:type="character" w:customStyle="1" w:styleId="a6">
    <w:name w:val="Основной текст Знак"/>
    <w:link w:val="a5"/>
    <w:uiPriority w:val="99"/>
    <w:semiHidden/>
    <w:locked/>
    <w:rPr>
      <w:rFonts w:cs="Times New Roman"/>
      <w:sz w:val="24"/>
      <w:szCs w:val="24"/>
    </w:rPr>
  </w:style>
  <w:style w:type="paragraph" w:styleId="21">
    <w:name w:val="Body Text 2"/>
    <w:basedOn w:val="a"/>
    <w:link w:val="22"/>
    <w:uiPriority w:val="99"/>
    <w:rsid w:val="004E1F1B"/>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rsid w:val="004E1F1B"/>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customStyle="1" w:styleId="ConsNormal">
    <w:name w:val="ConsNormal"/>
    <w:uiPriority w:val="99"/>
    <w:rsid w:val="004E1F1B"/>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4E1F1B"/>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4E1F1B"/>
    <w:pPr>
      <w:widowControl w:val="0"/>
      <w:autoSpaceDE w:val="0"/>
      <w:autoSpaceDN w:val="0"/>
      <w:adjustRightInd w:val="0"/>
      <w:ind w:right="19772"/>
    </w:pPr>
    <w:rPr>
      <w:rFonts w:ascii="Arial" w:hAnsi="Arial" w:cs="Arial"/>
      <w:b/>
      <w:bCs/>
      <w:sz w:val="16"/>
      <w:szCs w:val="16"/>
    </w:rPr>
  </w:style>
  <w:style w:type="paragraph" w:styleId="a7">
    <w:name w:val="Normal (Web)"/>
    <w:basedOn w:val="a"/>
    <w:uiPriority w:val="99"/>
    <w:rsid w:val="00701FFD"/>
    <w:pPr>
      <w:spacing w:before="100" w:beforeAutospacing="1" w:after="100" w:afterAutospacing="1"/>
    </w:pPr>
    <w:rPr>
      <w:rFonts w:ascii="Arial Unicode MS" w:eastAsia="Arial Unicode MS" w:hAnsi="Arial Unicode MS" w:cs="Arial Unicode MS"/>
    </w:rPr>
  </w:style>
  <w:style w:type="paragraph" w:styleId="a8">
    <w:name w:val="Subtitle"/>
    <w:basedOn w:val="a"/>
    <w:link w:val="a9"/>
    <w:uiPriority w:val="99"/>
    <w:rsid w:val="005C1DB6"/>
    <w:pPr>
      <w:spacing w:before="100" w:after="100"/>
      <w:jc w:val="both"/>
    </w:pPr>
    <w:rPr>
      <w:rFonts w:ascii="Tahoma" w:hAnsi="Tahoma" w:cs="Tahoma"/>
      <w:b/>
      <w:bCs/>
      <w:color w:val="000000"/>
      <w:sz w:val="25"/>
      <w:szCs w:val="25"/>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styleId="aa">
    <w:name w:val="Balloon Text"/>
    <w:basedOn w:val="a"/>
    <w:link w:val="ab"/>
    <w:uiPriority w:val="99"/>
    <w:semiHidden/>
    <w:rsid w:val="003E63F5"/>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paragraph" w:styleId="3">
    <w:name w:val="Body Text Indent 3"/>
    <w:basedOn w:val="a"/>
    <w:link w:val="30"/>
    <w:uiPriority w:val="99"/>
    <w:rsid w:val="006B2194"/>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HTML">
    <w:name w:val="HTML Preformatted"/>
    <w:basedOn w:val="a"/>
    <w:link w:val="HTML0"/>
    <w:uiPriority w:val="99"/>
    <w:rsid w:val="00FF2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styleId="ac">
    <w:name w:val="Hyperlink"/>
    <w:uiPriority w:val="99"/>
    <w:rsid w:val="00BB08CB"/>
    <w:rPr>
      <w:rFonts w:cs="Times New Roman"/>
      <w:color w:val="0000FF"/>
      <w:u w:val="single"/>
    </w:rPr>
  </w:style>
  <w:style w:type="paragraph" w:styleId="ad">
    <w:name w:val="footer"/>
    <w:basedOn w:val="a"/>
    <w:link w:val="ae"/>
    <w:uiPriority w:val="99"/>
    <w:rsid w:val="00F331D3"/>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character" w:styleId="af">
    <w:name w:val="page number"/>
    <w:uiPriority w:val="99"/>
    <w:rsid w:val="00F331D3"/>
    <w:rPr>
      <w:rFonts w:cs="Times New Roman"/>
    </w:rPr>
  </w:style>
  <w:style w:type="paragraph" w:styleId="af0">
    <w:name w:val="header"/>
    <w:basedOn w:val="a"/>
    <w:link w:val="af1"/>
    <w:uiPriority w:val="99"/>
    <w:rsid w:val="00F331D3"/>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462989">
      <w:marLeft w:val="0"/>
      <w:marRight w:val="0"/>
      <w:marTop w:val="0"/>
      <w:marBottom w:val="0"/>
      <w:divBdr>
        <w:top w:val="none" w:sz="0" w:space="0" w:color="auto"/>
        <w:left w:val="none" w:sz="0" w:space="0" w:color="auto"/>
        <w:bottom w:val="none" w:sz="0" w:space="0" w:color="auto"/>
        <w:right w:val="none" w:sz="0" w:space="0" w:color="auto"/>
      </w:divBdr>
      <w:divsChild>
        <w:div w:id="1067462990">
          <w:marLeft w:val="0"/>
          <w:marRight w:val="0"/>
          <w:marTop w:val="0"/>
          <w:marBottom w:val="0"/>
          <w:divBdr>
            <w:top w:val="none" w:sz="0" w:space="0" w:color="auto"/>
            <w:left w:val="none" w:sz="0" w:space="0" w:color="auto"/>
            <w:bottom w:val="none" w:sz="0" w:space="0" w:color="auto"/>
            <w:right w:val="none" w:sz="0" w:space="0" w:color="auto"/>
          </w:divBdr>
        </w:div>
      </w:divsChild>
    </w:div>
    <w:div w:id="1067462991">
      <w:marLeft w:val="0"/>
      <w:marRight w:val="0"/>
      <w:marTop w:val="0"/>
      <w:marBottom w:val="0"/>
      <w:divBdr>
        <w:top w:val="none" w:sz="0" w:space="0" w:color="auto"/>
        <w:left w:val="none" w:sz="0" w:space="0" w:color="auto"/>
        <w:bottom w:val="none" w:sz="0" w:space="0" w:color="auto"/>
        <w:right w:val="none" w:sz="0" w:space="0" w:color="auto"/>
      </w:divBdr>
      <w:divsChild>
        <w:div w:id="1067462993">
          <w:marLeft w:val="0"/>
          <w:marRight w:val="0"/>
          <w:marTop w:val="0"/>
          <w:marBottom w:val="0"/>
          <w:divBdr>
            <w:top w:val="none" w:sz="0" w:space="0" w:color="auto"/>
            <w:left w:val="none" w:sz="0" w:space="0" w:color="auto"/>
            <w:bottom w:val="none" w:sz="0" w:space="0" w:color="auto"/>
            <w:right w:val="none" w:sz="0" w:space="0" w:color="auto"/>
          </w:divBdr>
        </w:div>
      </w:divsChild>
    </w:div>
    <w:div w:id="10674629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23602</Words>
  <Characters>134536</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Company>
  <LinksUpToDate>false</LinksUpToDate>
  <CharactersWithSpaces>157823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Лена</dc:creator>
  <cp:keywords/>
  <dc:description/>
  <cp:lastModifiedBy>admin</cp:lastModifiedBy>
  <cp:revision>2</cp:revision>
  <cp:lastPrinted>2006-05-30T17:52:00Z</cp:lastPrinted>
  <dcterms:created xsi:type="dcterms:W3CDTF">2014-03-24T09:27:00Z</dcterms:created>
  <dcterms:modified xsi:type="dcterms:W3CDTF">2014-03-24T09:27:00Z</dcterms:modified>
</cp:coreProperties>
</file>