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8D0" w:rsidRPr="008C3BF7" w:rsidRDefault="001328D0" w:rsidP="008C3BF7">
      <w:pPr>
        <w:spacing w:line="360" w:lineRule="auto"/>
        <w:ind w:firstLine="709"/>
        <w:jc w:val="both"/>
        <w:rPr>
          <w:sz w:val="28"/>
          <w:szCs w:val="28"/>
        </w:rPr>
      </w:pPr>
      <w:r w:rsidRPr="008C3BF7">
        <w:rPr>
          <w:sz w:val="28"/>
          <w:szCs w:val="28"/>
        </w:rPr>
        <w:tab/>
      </w:r>
      <w:r w:rsidRPr="008C3BF7">
        <w:rPr>
          <w:sz w:val="28"/>
          <w:szCs w:val="28"/>
        </w:rPr>
        <w:tab/>
      </w:r>
      <w:r w:rsidRPr="008C3BF7">
        <w:rPr>
          <w:sz w:val="28"/>
          <w:szCs w:val="28"/>
        </w:rPr>
        <w:tab/>
      </w:r>
      <w:r w:rsidRPr="008C3BF7">
        <w:rPr>
          <w:sz w:val="28"/>
          <w:szCs w:val="28"/>
        </w:rPr>
        <w:tab/>
        <w:t>Дипломная работа.</w:t>
      </w:r>
    </w:p>
    <w:p w:rsidR="001328D0" w:rsidRPr="008C3BF7" w:rsidRDefault="001328D0" w:rsidP="008C3BF7">
      <w:pPr>
        <w:spacing w:line="360" w:lineRule="auto"/>
        <w:ind w:firstLine="709"/>
        <w:jc w:val="both"/>
        <w:rPr>
          <w:sz w:val="28"/>
          <w:szCs w:val="28"/>
        </w:rPr>
      </w:pPr>
    </w:p>
    <w:p w:rsidR="001328D0" w:rsidRPr="008C3BF7" w:rsidRDefault="000928AD" w:rsidP="008C3BF7">
      <w:pPr>
        <w:spacing w:line="360" w:lineRule="auto"/>
        <w:ind w:firstLine="709"/>
        <w:jc w:val="both"/>
        <w:rPr>
          <w:sz w:val="28"/>
          <w:szCs w:val="28"/>
        </w:rPr>
      </w:pPr>
      <w:r>
        <w:rPr>
          <w:sz w:val="28"/>
          <w:szCs w:val="28"/>
        </w:rPr>
        <w:tab/>
        <w:t>«</w:t>
      </w:r>
      <w:r w:rsidR="001328D0" w:rsidRPr="008C3BF7">
        <w:rPr>
          <w:sz w:val="28"/>
          <w:szCs w:val="28"/>
        </w:rPr>
        <w:t>Ценные бум</w:t>
      </w:r>
      <w:r>
        <w:rPr>
          <w:sz w:val="28"/>
          <w:szCs w:val="28"/>
        </w:rPr>
        <w:t>аги. Порядок обращения и учет.»</w:t>
      </w:r>
    </w:p>
    <w:p w:rsidR="001328D0" w:rsidRPr="008C3BF7" w:rsidRDefault="001328D0" w:rsidP="008C3BF7">
      <w:pPr>
        <w:spacing w:line="360" w:lineRule="auto"/>
        <w:ind w:firstLine="709"/>
        <w:jc w:val="both"/>
        <w:rPr>
          <w:sz w:val="28"/>
          <w:szCs w:val="28"/>
        </w:rPr>
      </w:pPr>
    </w:p>
    <w:p w:rsidR="001328D0" w:rsidRPr="008C3BF7" w:rsidRDefault="001328D0" w:rsidP="008C3BF7">
      <w:pPr>
        <w:spacing w:line="360" w:lineRule="auto"/>
        <w:ind w:firstLine="709"/>
        <w:jc w:val="both"/>
        <w:rPr>
          <w:sz w:val="28"/>
          <w:szCs w:val="28"/>
        </w:rPr>
      </w:pPr>
      <w:r w:rsidRPr="008C3BF7">
        <w:rPr>
          <w:sz w:val="28"/>
          <w:szCs w:val="28"/>
        </w:rPr>
        <w:t>ОГЛАВЛЕНИЕ</w:t>
      </w:r>
    </w:p>
    <w:p w:rsidR="001328D0" w:rsidRPr="008C3BF7" w:rsidRDefault="001328D0" w:rsidP="008C3BF7">
      <w:pPr>
        <w:spacing w:line="360" w:lineRule="auto"/>
        <w:ind w:firstLine="709"/>
        <w:jc w:val="both"/>
        <w:rPr>
          <w:sz w:val="28"/>
          <w:szCs w:val="28"/>
        </w:rPr>
      </w:pPr>
      <w:r w:rsidRPr="008C3BF7">
        <w:rPr>
          <w:sz w:val="28"/>
          <w:szCs w:val="28"/>
        </w:rPr>
        <w:t>ВВЕДЕНИЕ</w:t>
      </w:r>
    </w:p>
    <w:p w:rsidR="001328D0" w:rsidRPr="008C3BF7" w:rsidRDefault="001328D0" w:rsidP="008C3BF7">
      <w:pPr>
        <w:spacing w:line="360" w:lineRule="auto"/>
        <w:ind w:firstLine="709"/>
        <w:jc w:val="both"/>
        <w:rPr>
          <w:sz w:val="28"/>
          <w:szCs w:val="28"/>
        </w:rPr>
      </w:pPr>
      <w:r w:rsidRPr="008C3BF7">
        <w:rPr>
          <w:sz w:val="28"/>
          <w:szCs w:val="28"/>
        </w:rPr>
        <w:t>1. ЦЕННЫЕ БУМАГИ И ПОРЯДОК ИХ ОБРАЩЕНИЯ</w:t>
      </w:r>
    </w:p>
    <w:p w:rsidR="001328D0" w:rsidRPr="008C3BF7" w:rsidRDefault="001328D0" w:rsidP="008C3BF7">
      <w:pPr>
        <w:spacing w:line="360" w:lineRule="auto"/>
        <w:ind w:firstLine="709"/>
        <w:jc w:val="both"/>
        <w:rPr>
          <w:sz w:val="28"/>
          <w:szCs w:val="28"/>
        </w:rPr>
      </w:pPr>
      <w:r w:rsidRPr="008C3BF7">
        <w:rPr>
          <w:sz w:val="28"/>
          <w:szCs w:val="28"/>
        </w:rPr>
        <w:t xml:space="preserve">1.1. Классификация акций </w:t>
      </w:r>
    </w:p>
    <w:p w:rsidR="001328D0" w:rsidRPr="008C3BF7" w:rsidRDefault="001328D0" w:rsidP="008C3BF7">
      <w:pPr>
        <w:spacing w:line="360" w:lineRule="auto"/>
        <w:ind w:firstLine="709"/>
        <w:jc w:val="both"/>
        <w:rPr>
          <w:sz w:val="28"/>
          <w:szCs w:val="28"/>
        </w:rPr>
      </w:pPr>
      <w:r w:rsidRPr="008C3BF7">
        <w:rPr>
          <w:sz w:val="28"/>
          <w:szCs w:val="28"/>
        </w:rPr>
        <w:t xml:space="preserve">1.2. Классификация облигаций </w:t>
      </w:r>
    </w:p>
    <w:p w:rsidR="001328D0" w:rsidRPr="008C3BF7" w:rsidRDefault="008C3BF7" w:rsidP="008C3BF7">
      <w:pPr>
        <w:spacing w:line="360" w:lineRule="auto"/>
        <w:ind w:firstLine="709"/>
        <w:jc w:val="both"/>
        <w:rPr>
          <w:sz w:val="28"/>
          <w:szCs w:val="28"/>
        </w:rPr>
      </w:pPr>
      <w:r>
        <w:rPr>
          <w:sz w:val="28"/>
          <w:szCs w:val="28"/>
        </w:rPr>
        <w:t>1.3. Р</w:t>
      </w:r>
      <w:r w:rsidR="001328D0" w:rsidRPr="008C3BF7">
        <w:rPr>
          <w:sz w:val="28"/>
          <w:szCs w:val="28"/>
        </w:rPr>
        <w:t>ы</w:t>
      </w:r>
      <w:r>
        <w:rPr>
          <w:sz w:val="28"/>
          <w:szCs w:val="28"/>
        </w:rPr>
        <w:t>н</w:t>
      </w:r>
      <w:r w:rsidR="001328D0" w:rsidRPr="008C3BF7">
        <w:rPr>
          <w:sz w:val="28"/>
          <w:szCs w:val="28"/>
        </w:rPr>
        <w:t xml:space="preserve">ок ГКО </w:t>
      </w:r>
    </w:p>
    <w:p w:rsidR="001328D0" w:rsidRPr="008C3BF7" w:rsidRDefault="001328D0" w:rsidP="008C3BF7">
      <w:pPr>
        <w:spacing w:line="360" w:lineRule="auto"/>
        <w:ind w:firstLine="709"/>
        <w:jc w:val="both"/>
        <w:rPr>
          <w:sz w:val="28"/>
          <w:szCs w:val="28"/>
        </w:rPr>
      </w:pPr>
      <w:r w:rsidRPr="008C3BF7">
        <w:rPr>
          <w:sz w:val="28"/>
          <w:szCs w:val="28"/>
        </w:rPr>
        <w:t>1.4. Классификация векселей</w:t>
      </w:r>
    </w:p>
    <w:p w:rsidR="001328D0" w:rsidRPr="008C3BF7" w:rsidRDefault="001328D0" w:rsidP="008C3BF7">
      <w:pPr>
        <w:spacing w:line="360" w:lineRule="auto"/>
        <w:ind w:firstLine="709"/>
        <w:jc w:val="both"/>
        <w:rPr>
          <w:sz w:val="28"/>
          <w:szCs w:val="28"/>
        </w:rPr>
      </w:pPr>
      <w:r w:rsidRPr="008C3BF7">
        <w:rPr>
          <w:sz w:val="28"/>
          <w:szCs w:val="28"/>
        </w:rPr>
        <w:t>2. УЧЕТ ЦБ И ГКО</w:t>
      </w:r>
    </w:p>
    <w:p w:rsidR="001328D0" w:rsidRPr="008C3BF7" w:rsidRDefault="001328D0" w:rsidP="008C3BF7">
      <w:pPr>
        <w:spacing w:line="360" w:lineRule="auto"/>
        <w:ind w:firstLine="709"/>
        <w:jc w:val="both"/>
        <w:rPr>
          <w:sz w:val="28"/>
          <w:szCs w:val="28"/>
        </w:rPr>
      </w:pPr>
      <w:r>
        <w:rPr>
          <w:sz w:val="28"/>
          <w:szCs w:val="28"/>
        </w:rPr>
        <w:t>2.1.</w:t>
      </w:r>
      <w:r w:rsidRPr="008C3BF7">
        <w:rPr>
          <w:sz w:val="28"/>
          <w:szCs w:val="28"/>
        </w:rPr>
        <w:t xml:space="preserve"> Учет акций </w:t>
      </w:r>
    </w:p>
    <w:p w:rsidR="001328D0" w:rsidRPr="008C3BF7" w:rsidRDefault="001328D0" w:rsidP="008C3BF7">
      <w:pPr>
        <w:spacing w:line="360" w:lineRule="auto"/>
        <w:ind w:firstLine="709"/>
        <w:jc w:val="both"/>
        <w:rPr>
          <w:sz w:val="28"/>
          <w:szCs w:val="28"/>
        </w:rPr>
      </w:pPr>
      <w:r w:rsidRPr="008C3BF7">
        <w:rPr>
          <w:sz w:val="28"/>
          <w:szCs w:val="28"/>
        </w:rPr>
        <w:t xml:space="preserve">2.2. Учет ГКО </w:t>
      </w:r>
    </w:p>
    <w:p w:rsidR="001328D0" w:rsidRPr="008C3BF7" w:rsidRDefault="001328D0" w:rsidP="008C3BF7">
      <w:pPr>
        <w:spacing w:line="360" w:lineRule="auto"/>
        <w:ind w:firstLine="709"/>
        <w:jc w:val="both"/>
        <w:rPr>
          <w:sz w:val="28"/>
          <w:szCs w:val="28"/>
        </w:rPr>
      </w:pPr>
      <w:r w:rsidRPr="008C3BF7">
        <w:rPr>
          <w:sz w:val="28"/>
          <w:szCs w:val="28"/>
        </w:rPr>
        <w:t>2.3. Учет векселей</w:t>
      </w:r>
    </w:p>
    <w:p w:rsidR="001328D0" w:rsidRPr="008C3BF7" w:rsidRDefault="001328D0" w:rsidP="008C3BF7">
      <w:pPr>
        <w:spacing w:line="360" w:lineRule="auto"/>
        <w:ind w:firstLine="709"/>
        <w:jc w:val="both"/>
        <w:rPr>
          <w:sz w:val="28"/>
          <w:szCs w:val="28"/>
        </w:rPr>
      </w:pPr>
      <w:r w:rsidRPr="008C3BF7">
        <w:rPr>
          <w:sz w:val="28"/>
          <w:szCs w:val="28"/>
        </w:rPr>
        <w:t xml:space="preserve">3. ДРУГИЕ ВИДЫ ЦБ И ИХ УЧЕТ </w:t>
      </w:r>
    </w:p>
    <w:p w:rsidR="001328D0" w:rsidRPr="008C3BF7" w:rsidRDefault="001328D0" w:rsidP="008C3BF7">
      <w:pPr>
        <w:spacing w:line="360" w:lineRule="auto"/>
        <w:ind w:firstLine="709"/>
        <w:jc w:val="both"/>
        <w:rPr>
          <w:sz w:val="28"/>
          <w:szCs w:val="28"/>
        </w:rPr>
      </w:pPr>
      <w:r w:rsidRPr="008C3BF7">
        <w:rPr>
          <w:sz w:val="28"/>
          <w:szCs w:val="28"/>
        </w:rPr>
        <w:t>Заключение</w:t>
      </w:r>
    </w:p>
    <w:p w:rsidR="001328D0" w:rsidRPr="008C3BF7" w:rsidRDefault="001328D0" w:rsidP="008C3BF7">
      <w:pPr>
        <w:spacing w:line="360" w:lineRule="auto"/>
        <w:ind w:firstLine="709"/>
        <w:jc w:val="both"/>
        <w:rPr>
          <w:sz w:val="28"/>
          <w:szCs w:val="28"/>
        </w:rPr>
      </w:pPr>
    </w:p>
    <w:p w:rsidR="008C3BF7" w:rsidRPr="008C3BF7" w:rsidRDefault="008C3BF7" w:rsidP="008C3BF7">
      <w:pPr>
        <w:spacing w:line="360" w:lineRule="auto"/>
        <w:ind w:firstLine="709"/>
        <w:jc w:val="both"/>
        <w:rPr>
          <w:sz w:val="28"/>
          <w:szCs w:val="28"/>
        </w:rPr>
      </w:pPr>
    </w:p>
    <w:p w:rsidR="008C3BF7" w:rsidRPr="008C3BF7" w:rsidRDefault="008C3BF7" w:rsidP="008C3BF7">
      <w:pPr>
        <w:spacing w:line="360" w:lineRule="auto"/>
        <w:ind w:firstLine="709"/>
        <w:jc w:val="both"/>
        <w:rPr>
          <w:sz w:val="28"/>
          <w:szCs w:val="28"/>
        </w:rPr>
      </w:pPr>
    </w:p>
    <w:p w:rsidR="008C3BF7" w:rsidRPr="008C3BF7" w:rsidRDefault="008C3BF7" w:rsidP="008C3BF7">
      <w:pPr>
        <w:spacing w:line="360" w:lineRule="auto"/>
        <w:ind w:firstLine="709"/>
        <w:jc w:val="both"/>
        <w:rPr>
          <w:sz w:val="28"/>
          <w:szCs w:val="28"/>
        </w:rPr>
      </w:pPr>
    </w:p>
    <w:p w:rsidR="008C3BF7" w:rsidRPr="008C3BF7" w:rsidRDefault="008C3BF7" w:rsidP="008C3BF7">
      <w:pPr>
        <w:spacing w:line="360" w:lineRule="auto"/>
        <w:ind w:firstLine="709"/>
        <w:jc w:val="both"/>
        <w:rPr>
          <w:sz w:val="28"/>
          <w:szCs w:val="28"/>
        </w:rPr>
      </w:pPr>
    </w:p>
    <w:p w:rsidR="008C3BF7" w:rsidRPr="008C3BF7" w:rsidRDefault="008C3BF7" w:rsidP="008C3BF7">
      <w:pPr>
        <w:spacing w:line="360" w:lineRule="auto"/>
        <w:ind w:firstLine="709"/>
        <w:jc w:val="both"/>
        <w:rPr>
          <w:sz w:val="28"/>
          <w:szCs w:val="28"/>
        </w:rPr>
      </w:pPr>
    </w:p>
    <w:p w:rsidR="008C3BF7" w:rsidRPr="008C3BF7" w:rsidRDefault="008C3BF7" w:rsidP="008C3BF7">
      <w:pPr>
        <w:spacing w:line="360" w:lineRule="auto"/>
        <w:ind w:firstLine="709"/>
        <w:jc w:val="both"/>
        <w:rPr>
          <w:sz w:val="28"/>
          <w:szCs w:val="28"/>
        </w:rPr>
      </w:pPr>
    </w:p>
    <w:p w:rsidR="008C3BF7" w:rsidRPr="008C3BF7" w:rsidRDefault="008C3BF7" w:rsidP="008C3BF7">
      <w:pPr>
        <w:spacing w:line="360" w:lineRule="auto"/>
        <w:ind w:firstLine="709"/>
        <w:jc w:val="both"/>
        <w:rPr>
          <w:sz w:val="28"/>
          <w:szCs w:val="28"/>
        </w:rPr>
      </w:pPr>
    </w:p>
    <w:p w:rsidR="008C3BF7" w:rsidRPr="008C3BF7" w:rsidRDefault="008C3BF7" w:rsidP="008C3BF7">
      <w:pPr>
        <w:spacing w:line="360" w:lineRule="auto"/>
        <w:ind w:firstLine="709"/>
        <w:jc w:val="both"/>
        <w:rPr>
          <w:sz w:val="28"/>
          <w:szCs w:val="28"/>
        </w:rPr>
      </w:pPr>
    </w:p>
    <w:p w:rsidR="008C3BF7" w:rsidRPr="008C3BF7" w:rsidRDefault="008C3BF7" w:rsidP="008C3BF7">
      <w:pPr>
        <w:spacing w:line="360" w:lineRule="auto"/>
        <w:ind w:firstLine="709"/>
        <w:jc w:val="both"/>
        <w:rPr>
          <w:sz w:val="28"/>
          <w:szCs w:val="28"/>
        </w:rPr>
      </w:pPr>
    </w:p>
    <w:p w:rsidR="008C3BF7" w:rsidRPr="008C3BF7" w:rsidRDefault="008C3BF7" w:rsidP="008C3BF7">
      <w:pPr>
        <w:spacing w:line="360" w:lineRule="auto"/>
        <w:ind w:firstLine="709"/>
        <w:jc w:val="both"/>
        <w:rPr>
          <w:sz w:val="28"/>
          <w:szCs w:val="28"/>
        </w:rPr>
      </w:pPr>
    </w:p>
    <w:p w:rsidR="008C3BF7" w:rsidRPr="008C3BF7" w:rsidRDefault="008C3BF7" w:rsidP="008C3BF7">
      <w:pPr>
        <w:spacing w:line="360" w:lineRule="auto"/>
        <w:ind w:firstLine="709"/>
        <w:jc w:val="both"/>
        <w:rPr>
          <w:sz w:val="28"/>
          <w:szCs w:val="28"/>
        </w:rPr>
      </w:pPr>
    </w:p>
    <w:p w:rsidR="001328D0" w:rsidRPr="008C3BF7" w:rsidRDefault="001328D0" w:rsidP="008C3BF7">
      <w:pPr>
        <w:spacing w:line="360" w:lineRule="auto"/>
        <w:ind w:firstLine="709"/>
        <w:jc w:val="both"/>
        <w:rPr>
          <w:sz w:val="28"/>
          <w:szCs w:val="28"/>
        </w:rPr>
      </w:pPr>
      <w:r w:rsidRPr="008C3BF7">
        <w:rPr>
          <w:sz w:val="28"/>
          <w:szCs w:val="28"/>
        </w:rPr>
        <w:t>ВВЕДЕНИЕ</w:t>
      </w:r>
    </w:p>
    <w:p w:rsidR="001328D0" w:rsidRPr="008C3BF7" w:rsidRDefault="001328D0" w:rsidP="008C3BF7">
      <w:pPr>
        <w:spacing w:line="360" w:lineRule="auto"/>
        <w:ind w:firstLine="709"/>
        <w:jc w:val="both"/>
        <w:rPr>
          <w:sz w:val="28"/>
          <w:szCs w:val="28"/>
        </w:rPr>
      </w:pPr>
      <w:r w:rsidRPr="008C3BF7">
        <w:rPr>
          <w:sz w:val="28"/>
          <w:szCs w:val="28"/>
        </w:rPr>
        <w:t>Россия в первой половине 90-х годов наряду с основной политической перестройкой начала переход к рыночной организации экономики. Сложнейшие процессы становления частной и акционерной собственности, поиска оптимальных хозяйственных региональных и финансовых взаимосвязей, утверждение новых рыночных методов управления экономикой и ее регулирования - вот основные задачи, стоящие перед экономистами. Среди различных отраслей наиболее гибкая банковская отрасль прошла разгосударствление в числе первых. Первый коммерческий банк был зарегистрирован осенью 1988 г., а в 1994 г., в России уже существовало порядка 2 тыс. частных и акционерных банков, обеспечивающих кредитно-финансовое и валютное    обслуживание    экономики.    Акционирование коммерческих банков было первым крупным шагом на пути создания рыночной экономики, так как позволило в относительно короткий исторический срок (за 3-4 года) сформировать в стране валютный   рынок,   рынок   краткосрочного   кредитования экономики. В этот период банки были наиболее эффективными организациями и аккумулировали высвобождающийся капитал, так же как и высокопрофессиональных специалистов. Более того, к началу 1994 г. коммерческие банки, особенно в центральных регионах, образовали довольно емкий межбанковский денежный рынок и рынок кредитов.   В то же время приватизация промышленности   и   других   объектов   государственной собственности только набирала силу, и после ее окончания в середине 1994 г. появились самые первые признаки координации и кооперации действий в производственной сфере, перешедшей на новую форму собственности. Промышленная и торговая приватизация вместе с тем сопровождалась ростом цен и падением внутреннего производства. В свою очередь это способствовало накоплению на банковских счетах торговли и промышленности свободных денежных ресурсов, которые не могли быть в короткий срок пущены на инвестиционные нужды. Доход, получаемый владельцами ресурсов от вложений в краткосрочные банковские депозиты или валютные операции, значительно превышал возможные поступления от налаживания производства и сбыта значительного   ассортимента   товаров.   Подобный   ход приватизации объективно обусловил то, что с начала реформ в 1991 г. до 1994 г. в экономике доминировала краткосрочная форма кредитования. На короткий срок до 3 месяцев кредитовали коммерческие банки; до одного года кредитовал Центральный банк, РФ Министерство Финансов, коммерческие банки и промышленные предприятия. В этих условиях зародился и получил быстрое развитие рынок государственных ценных бумаг - рынок, наилучшим образом отвечающий потребностям банков, как надежное средство регулирования ликвидности, в условиях высоких темпов инфляции и политической нестабильности, инвесторов, имеющих значительные денежные накопления. Рынок государственных ценных бумаг в странах с развитой рыночной экономикой традиционно выполняет следующие основные функции:</w:t>
      </w:r>
    </w:p>
    <w:p w:rsidR="001328D0" w:rsidRPr="008C3BF7" w:rsidRDefault="001328D0" w:rsidP="008C3BF7">
      <w:pPr>
        <w:spacing w:line="360" w:lineRule="auto"/>
        <w:ind w:firstLine="709"/>
        <w:jc w:val="both"/>
        <w:rPr>
          <w:sz w:val="28"/>
          <w:szCs w:val="28"/>
        </w:rPr>
      </w:pPr>
      <w:r w:rsidRPr="008C3BF7">
        <w:rPr>
          <w:sz w:val="28"/>
          <w:szCs w:val="28"/>
        </w:rPr>
        <w:t>во-первых,</w:t>
      </w:r>
      <w:r w:rsidR="0034439B">
        <w:rPr>
          <w:sz w:val="28"/>
          <w:szCs w:val="28"/>
        </w:rPr>
        <w:t xml:space="preserve"> </w:t>
      </w:r>
      <w:r w:rsidRPr="008C3BF7">
        <w:rPr>
          <w:sz w:val="28"/>
          <w:szCs w:val="28"/>
        </w:rPr>
        <w:t>с   его   помощью   осуществляется централизованное   заимствование   государством   временно свободных  денежных  средств  у  коммерческих  банков, инвестиционных  и  финансовых  компаний,     различных предприятий и населения. Полученные таким образом денежные ресурсы традиционно используются для неинфляционного финансирования дефицита государственного бюджета;</w:t>
      </w:r>
    </w:p>
    <w:p w:rsidR="001328D0" w:rsidRPr="008C3BF7" w:rsidRDefault="001328D0" w:rsidP="008C3BF7">
      <w:pPr>
        <w:spacing w:line="360" w:lineRule="auto"/>
        <w:ind w:firstLine="709"/>
        <w:jc w:val="both"/>
        <w:rPr>
          <w:sz w:val="28"/>
          <w:szCs w:val="28"/>
        </w:rPr>
      </w:pPr>
      <w:r w:rsidRPr="008C3BF7">
        <w:rPr>
          <w:sz w:val="28"/>
          <w:szCs w:val="28"/>
        </w:rPr>
        <w:t>- во-вторых, различные государственные ценные бумаги активно используются при проведении центральными банками денежно-кредитной политики. На практике это означает регулирование с помощью государственных обязательств размеров денежной массы, находящейся в обращении;</w:t>
      </w:r>
    </w:p>
    <w:p w:rsidR="001328D0" w:rsidRPr="008C3BF7" w:rsidRDefault="001328D0" w:rsidP="008C3BF7">
      <w:pPr>
        <w:spacing w:line="360" w:lineRule="auto"/>
        <w:ind w:firstLine="709"/>
        <w:jc w:val="both"/>
        <w:rPr>
          <w:sz w:val="28"/>
          <w:szCs w:val="28"/>
        </w:rPr>
      </w:pPr>
      <w:r w:rsidRPr="008C3BF7">
        <w:rPr>
          <w:sz w:val="28"/>
          <w:szCs w:val="28"/>
        </w:rPr>
        <w:t>- в-третьих, государственные ценные бумаги, будучи надежными и ликвидными активами,  применяются для поддержания  ликвидности  балансов   финансово-кредитных учреждений.</w:t>
      </w:r>
    </w:p>
    <w:p w:rsidR="001328D0" w:rsidRPr="008C3BF7" w:rsidRDefault="001328D0" w:rsidP="008C3BF7">
      <w:pPr>
        <w:spacing w:line="360" w:lineRule="auto"/>
        <w:ind w:firstLine="709"/>
        <w:jc w:val="both"/>
        <w:rPr>
          <w:sz w:val="28"/>
          <w:szCs w:val="28"/>
        </w:rPr>
      </w:pPr>
      <w:r w:rsidRPr="008C3BF7">
        <w:rPr>
          <w:sz w:val="28"/>
          <w:szCs w:val="28"/>
        </w:rPr>
        <w:t>Выпуск разных видов государственных ценных бумаг производится фактически каждый год. В настоящее время на фондовом рынке находятся в обращении следующие виды ценных бумаг:</w:t>
      </w:r>
    </w:p>
    <w:p w:rsidR="001328D0" w:rsidRPr="008C3BF7" w:rsidRDefault="001328D0" w:rsidP="008C3BF7">
      <w:pPr>
        <w:spacing w:line="360" w:lineRule="auto"/>
        <w:ind w:firstLine="709"/>
        <w:jc w:val="both"/>
        <w:rPr>
          <w:sz w:val="28"/>
          <w:szCs w:val="28"/>
        </w:rPr>
      </w:pPr>
      <w:r w:rsidRPr="008C3BF7">
        <w:rPr>
          <w:sz w:val="28"/>
          <w:szCs w:val="28"/>
        </w:rPr>
        <w:t>- государственные краткосрочные бескупонные облигации (ГКО)</w:t>
      </w:r>
    </w:p>
    <w:p w:rsidR="001328D0" w:rsidRPr="008C3BF7" w:rsidRDefault="001328D0" w:rsidP="008C3BF7">
      <w:pPr>
        <w:spacing w:line="360" w:lineRule="auto"/>
        <w:ind w:firstLine="709"/>
        <w:jc w:val="both"/>
        <w:rPr>
          <w:sz w:val="28"/>
          <w:szCs w:val="28"/>
        </w:rPr>
      </w:pPr>
      <w:r w:rsidRPr="008C3BF7">
        <w:rPr>
          <w:sz w:val="28"/>
          <w:szCs w:val="28"/>
        </w:rPr>
        <w:t>- облигации федерального займа (ОФЗ)</w:t>
      </w:r>
    </w:p>
    <w:p w:rsidR="001328D0" w:rsidRPr="008C3BF7" w:rsidRDefault="001328D0" w:rsidP="008C3BF7">
      <w:pPr>
        <w:spacing w:line="360" w:lineRule="auto"/>
        <w:ind w:firstLine="709"/>
        <w:jc w:val="both"/>
        <w:rPr>
          <w:sz w:val="28"/>
          <w:szCs w:val="28"/>
        </w:rPr>
      </w:pPr>
      <w:r w:rsidRPr="008C3BF7">
        <w:rPr>
          <w:sz w:val="28"/>
          <w:szCs w:val="28"/>
        </w:rPr>
        <w:t>- облигации сберегательного займа (ОСЗ)</w:t>
      </w:r>
    </w:p>
    <w:p w:rsidR="001328D0" w:rsidRPr="008C3BF7" w:rsidRDefault="001328D0" w:rsidP="008C3BF7">
      <w:pPr>
        <w:spacing w:line="360" w:lineRule="auto"/>
        <w:ind w:firstLine="709"/>
        <w:jc w:val="both"/>
        <w:rPr>
          <w:sz w:val="28"/>
          <w:szCs w:val="28"/>
        </w:rPr>
      </w:pPr>
      <w:r w:rsidRPr="008C3BF7">
        <w:rPr>
          <w:sz w:val="28"/>
          <w:szCs w:val="28"/>
        </w:rPr>
        <w:t>- казначейские обязательства (КО)</w:t>
      </w:r>
    </w:p>
    <w:p w:rsidR="001328D0" w:rsidRPr="008C3BF7" w:rsidRDefault="001328D0" w:rsidP="008C3BF7">
      <w:pPr>
        <w:spacing w:line="360" w:lineRule="auto"/>
        <w:ind w:firstLine="709"/>
        <w:jc w:val="both"/>
        <w:rPr>
          <w:sz w:val="28"/>
          <w:szCs w:val="28"/>
        </w:rPr>
      </w:pPr>
      <w:r w:rsidRPr="008C3BF7">
        <w:rPr>
          <w:sz w:val="28"/>
          <w:szCs w:val="28"/>
        </w:rPr>
        <w:t>- облигации внутреннего государственного займа (ОВВЗ). Ниже приводятся краткие характеристики каждого вида ценных бумаг.</w:t>
      </w:r>
    </w:p>
    <w:p w:rsidR="001328D0" w:rsidRPr="008C3BF7" w:rsidRDefault="001328D0" w:rsidP="008C3BF7">
      <w:pPr>
        <w:spacing w:line="360" w:lineRule="auto"/>
        <w:ind w:firstLine="709"/>
        <w:jc w:val="both"/>
        <w:rPr>
          <w:sz w:val="28"/>
          <w:szCs w:val="28"/>
        </w:rPr>
      </w:pPr>
      <w:r w:rsidRPr="008C3BF7">
        <w:rPr>
          <w:sz w:val="28"/>
          <w:szCs w:val="28"/>
        </w:rPr>
        <w:t>В начале 1992 года Банк России приступил к разработке экспериментального проекта по созданию современного рынка государственных ценных бумаг в России, который был бы способен выполнять указанные функции, причем с его помощью предполагалось  значительно  сократить  объемы  прямого кредитования Министерства финансов РФ. В ходе этой работы к началу 1993 г. было создано все необходимое для полноценного функционирования рынка государственных облигаций. Выпуск облигаций решено было начать с эмиссии ценных бумаг со сроком обращения, равным трем месяцам, постепенно вводя новые инструменты большего срока обращения. Эти ценные бумаги получили название государственных краткосрочных бескупонных облигаций (ГКО). С этого момента прошло более 2-х лет. За это время рынок ГКО прошел стадии становления и, уже можно сказать, развития.</w:t>
      </w:r>
    </w:p>
    <w:p w:rsidR="001328D0" w:rsidRPr="008C3BF7" w:rsidRDefault="001328D0" w:rsidP="008C3BF7">
      <w:pPr>
        <w:spacing w:line="360" w:lineRule="auto"/>
        <w:ind w:firstLine="709"/>
        <w:jc w:val="both"/>
        <w:rPr>
          <w:sz w:val="28"/>
          <w:szCs w:val="28"/>
        </w:rPr>
      </w:pPr>
      <w:r w:rsidRPr="008C3BF7">
        <w:rPr>
          <w:sz w:val="28"/>
          <w:szCs w:val="28"/>
        </w:rPr>
        <w:t>Порядок  выпуска  и  обращения  государственных краткосрочных бескупонных облигаций (ГКО) определяется Постановлением Правительства РФ от 8 февраля 1993 года № 107 "О выпуске государственных краткосрочных бескупонных облигаций" (с изменениями от 27 сентября 1994 года) /Приложение 1/.</w:t>
      </w:r>
    </w:p>
    <w:p w:rsidR="001328D0" w:rsidRPr="008C3BF7" w:rsidRDefault="001328D0" w:rsidP="008C3BF7">
      <w:pPr>
        <w:spacing w:line="360" w:lineRule="auto"/>
        <w:ind w:firstLine="709"/>
        <w:jc w:val="both"/>
        <w:rPr>
          <w:sz w:val="28"/>
          <w:szCs w:val="28"/>
        </w:rPr>
      </w:pPr>
      <w:r w:rsidRPr="008C3BF7">
        <w:rPr>
          <w:sz w:val="28"/>
          <w:szCs w:val="28"/>
        </w:rPr>
        <w:t>Эмиссия ГКО осуществляется периодически в форме отдельных выпусков на срок до 1 года.</w:t>
      </w:r>
    </w:p>
    <w:p w:rsidR="001328D0" w:rsidRPr="008C3BF7" w:rsidRDefault="001328D0" w:rsidP="008C3BF7">
      <w:pPr>
        <w:spacing w:line="360" w:lineRule="auto"/>
        <w:ind w:firstLine="709"/>
        <w:jc w:val="both"/>
        <w:rPr>
          <w:sz w:val="28"/>
          <w:szCs w:val="28"/>
        </w:rPr>
      </w:pPr>
      <w:r w:rsidRPr="008C3BF7">
        <w:rPr>
          <w:sz w:val="28"/>
          <w:szCs w:val="28"/>
        </w:rPr>
        <w:t>Номинальная стоимость ГКО - 1 млн. рублей. Погашение этих облигаций производится в безналичной форме путем перечисления их владельцам номинальной стоимости ГКО на момент погашения.</w:t>
      </w:r>
    </w:p>
    <w:p w:rsidR="001328D0" w:rsidRPr="008C3BF7" w:rsidRDefault="001328D0" w:rsidP="008C3BF7">
      <w:pPr>
        <w:spacing w:line="360" w:lineRule="auto"/>
        <w:ind w:firstLine="709"/>
        <w:jc w:val="both"/>
        <w:rPr>
          <w:sz w:val="28"/>
          <w:szCs w:val="28"/>
        </w:rPr>
      </w:pPr>
      <w:r w:rsidRPr="008C3BF7">
        <w:rPr>
          <w:sz w:val="28"/>
          <w:szCs w:val="28"/>
        </w:rPr>
        <w:t>Доходом по ГКО считается разница между ценой реализации (равно как и ценой погашения) и ценой покупки. Участниками рынка ГКО являются Дилеры и Инвесторы.</w:t>
      </w:r>
    </w:p>
    <w:p w:rsidR="001328D0" w:rsidRPr="008C3BF7" w:rsidRDefault="001328D0" w:rsidP="008C3BF7">
      <w:pPr>
        <w:spacing w:line="360" w:lineRule="auto"/>
        <w:ind w:firstLine="709"/>
        <w:jc w:val="both"/>
        <w:rPr>
          <w:sz w:val="28"/>
          <w:szCs w:val="28"/>
        </w:rPr>
      </w:pPr>
      <w:r w:rsidRPr="008C3BF7">
        <w:rPr>
          <w:sz w:val="28"/>
          <w:szCs w:val="28"/>
        </w:rPr>
        <w:t>Постановлением Правительством РФ от 15 мая 1995 года № 458 утверждены Генеральные условия выпуска и обращения облигаций федеральных займов.</w:t>
      </w:r>
    </w:p>
    <w:p w:rsidR="001328D0" w:rsidRPr="008C3BF7" w:rsidRDefault="001328D0" w:rsidP="008C3BF7">
      <w:pPr>
        <w:spacing w:line="360" w:lineRule="auto"/>
        <w:ind w:firstLine="709"/>
        <w:jc w:val="both"/>
        <w:rPr>
          <w:sz w:val="28"/>
          <w:szCs w:val="28"/>
        </w:rPr>
      </w:pPr>
      <w:r w:rsidRPr="008C3BF7">
        <w:rPr>
          <w:sz w:val="28"/>
          <w:szCs w:val="28"/>
        </w:rPr>
        <w:t>Согласно Генеральным условиям эмитентом облигаций федеральный займов от имени Российской Федерации выступает Минфин РФ.</w:t>
      </w:r>
    </w:p>
    <w:p w:rsidR="001328D0" w:rsidRPr="008C3BF7" w:rsidRDefault="001328D0" w:rsidP="008C3BF7">
      <w:pPr>
        <w:spacing w:line="360" w:lineRule="auto"/>
        <w:ind w:firstLine="709"/>
        <w:jc w:val="both"/>
        <w:rPr>
          <w:sz w:val="28"/>
          <w:szCs w:val="28"/>
        </w:rPr>
      </w:pPr>
      <w:r w:rsidRPr="008C3BF7">
        <w:rPr>
          <w:sz w:val="28"/>
          <w:szCs w:val="28"/>
        </w:rPr>
        <w:t>Владельцами облигаций федеральных займов могут быть юридические и физические лица, которые по законодательству РФ являются резидентами и нерезидентами.</w:t>
      </w:r>
    </w:p>
    <w:p w:rsidR="001328D0" w:rsidRPr="008C3BF7" w:rsidRDefault="001328D0" w:rsidP="008C3BF7">
      <w:pPr>
        <w:spacing w:line="360" w:lineRule="auto"/>
        <w:ind w:firstLine="709"/>
        <w:jc w:val="both"/>
        <w:rPr>
          <w:sz w:val="28"/>
          <w:szCs w:val="28"/>
        </w:rPr>
      </w:pPr>
      <w:r w:rsidRPr="008C3BF7">
        <w:rPr>
          <w:sz w:val="28"/>
          <w:szCs w:val="28"/>
        </w:rPr>
        <w:t>Приказом Минфина РФ от 13 июня 1995 года № 52 определены условия выпуска облигаций федерального займа (ОФЗ) с переменным купонным доходом.</w:t>
      </w:r>
    </w:p>
    <w:p w:rsidR="001328D0" w:rsidRPr="008C3BF7" w:rsidRDefault="001328D0" w:rsidP="008C3BF7">
      <w:pPr>
        <w:spacing w:line="360" w:lineRule="auto"/>
        <w:ind w:firstLine="709"/>
        <w:jc w:val="both"/>
        <w:rPr>
          <w:sz w:val="28"/>
          <w:szCs w:val="28"/>
        </w:rPr>
      </w:pPr>
      <w:r w:rsidRPr="008C3BF7">
        <w:rPr>
          <w:sz w:val="28"/>
          <w:szCs w:val="28"/>
        </w:rPr>
        <w:t>ОФЗ являются именными купонными среднесрочными государственными ценными бумагами. Владельцы ОФЗ имеют право на получение номинальной стоимости облигации при ее погашении и на получение купонного дохода в виде процента к номинальной стоимости. Номинальная стоимость облигации 1 млн. руб. Минфин РФ по согласованию с банком России устанавливает для каждого отдельного выпуска Облигаций его объем, порядок расчета купонного дохода, дату размещения, дату погашения, даты выплаты купонного дохода,</w:t>
      </w:r>
    </w:p>
    <w:p w:rsidR="001328D0" w:rsidRPr="008C3BF7" w:rsidRDefault="001328D0" w:rsidP="008C3BF7">
      <w:pPr>
        <w:spacing w:line="360" w:lineRule="auto"/>
        <w:ind w:firstLine="709"/>
        <w:jc w:val="both"/>
        <w:rPr>
          <w:sz w:val="28"/>
          <w:szCs w:val="28"/>
        </w:rPr>
      </w:pPr>
      <w:r w:rsidRPr="008C3BF7">
        <w:rPr>
          <w:sz w:val="28"/>
          <w:szCs w:val="28"/>
        </w:rPr>
        <w:t>Доходность облигаций федерального займа с переменным купонным доходом определяется на основе доходности по государственным краткосрочным облигациям (ГКО).</w:t>
      </w:r>
    </w:p>
    <w:p w:rsidR="001328D0" w:rsidRPr="008C3BF7" w:rsidRDefault="001328D0" w:rsidP="008C3BF7">
      <w:pPr>
        <w:spacing w:line="360" w:lineRule="auto"/>
        <w:ind w:firstLine="709"/>
        <w:jc w:val="both"/>
        <w:rPr>
          <w:sz w:val="28"/>
          <w:szCs w:val="28"/>
        </w:rPr>
      </w:pPr>
      <w:r w:rsidRPr="008C3BF7">
        <w:rPr>
          <w:sz w:val="28"/>
          <w:szCs w:val="28"/>
        </w:rPr>
        <w:t>Величина купонного дохода рассчитывается отдельно для каждого периода выплаты купонного дохода и объявляется по первому купону - не позднее чем за 7 дней до даты начала размещения, по следующим купонам включая последний - не позднее чем за 7 дней до даты выплаты дохода по предшествующему купону.</w:t>
      </w:r>
    </w:p>
    <w:p w:rsidR="001328D0" w:rsidRPr="008C3BF7" w:rsidRDefault="001328D0" w:rsidP="008C3BF7">
      <w:pPr>
        <w:spacing w:line="360" w:lineRule="auto"/>
        <w:ind w:firstLine="709"/>
        <w:jc w:val="both"/>
        <w:rPr>
          <w:sz w:val="28"/>
          <w:szCs w:val="28"/>
        </w:rPr>
      </w:pPr>
      <w:r w:rsidRPr="008C3BF7">
        <w:rPr>
          <w:sz w:val="28"/>
          <w:szCs w:val="28"/>
        </w:rPr>
        <w:t>Проценты по первому купону исчисляются с даты выпуска Облигаций до даты его выплаты. Проценты по другим купонам начисляются с даты выплаты предшествующего купонного дохода до даты выплаты соответствующего купонного дохода.</w:t>
      </w:r>
    </w:p>
    <w:p w:rsidR="001328D0" w:rsidRPr="008C3BF7" w:rsidRDefault="001328D0" w:rsidP="008C3BF7">
      <w:pPr>
        <w:spacing w:line="360" w:lineRule="auto"/>
        <w:ind w:firstLine="709"/>
        <w:jc w:val="both"/>
        <w:rPr>
          <w:sz w:val="28"/>
          <w:szCs w:val="28"/>
        </w:rPr>
      </w:pPr>
      <w:r w:rsidRPr="008C3BF7">
        <w:rPr>
          <w:sz w:val="28"/>
          <w:szCs w:val="28"/>
        </w:rPr>
        <w:t>Условия    выпуска    облигаций    государственного сберегательного   займа   РФ   утверждены   постановлением Правительства РФ от 10 августа 1995 года № 812.</w:t>
      </w:r>
    </w:p>
    <w:p w:rsidR="001328D0" w:rsidRPr="008C3BF7" w:rsidRDefault="001328D0" w:rsidP="008C3BF7">
      <w:pPr>
        <w:spacing w:line="360" w:lineRule="auto"/>
        <w:ind w:firstLine="709"/>
        <w:jc w:val="both"/>
        <w:rPr>
          <w:sz w:val="28"/>
          <w:szCs w:val="28"/>
        </w:rPr>
      </w:pPr>
      <w:r w:rsidRPr="008C3BF7">
        <w:rPr>
          <w:sz w:val="28"/>
          <w:szCs w:val="28"/>
        </w:rPr>
        <w:t>Эмитентом облигаций (ОСЗ) является Министерство финансов РФ.</w:t>
      </w:r>
    </w:p>
    <w:p w:rsidR="001328D0" w:rsidRPr="008C3BF7" w:rsidRDefault="001328D0" w:rsidP="008C3BF7">
      <w:pPr>
        <w:spacing w:line="360" w:lineRule="auto"/>
        <w:ind w:firstLine="709"/>
        <w:jc w:val="both"/>
        <w:rPr>
          <w:sz w:val="28"/>
          <w:szCs w:val="28"/>
        </w:rPr>
      </w:pPr>
      <w:r w:rsidRPr="008C3BF7">
        <w:rPr>
          <w:sz w:val="28"/>
          <w:szCs w:val="28"/>
        </w:rPr>
        <w:t>Облигации выпускаются сроком на 1 год. Номинальная стоимость облигации 100 тыс. рублей и 500 тыс. рублей.</w:t>
      </w:r>
    </w:p>
    <w:p w:rsidR="001328D0" w:rsidRPr="008C3BF7" w:rsidRDefault="001328D0" w:rsidP="008C3BF7">
      <w:pPr>
        <w:spacing w:line="360" w:lineRule="auto"/>
        <w:ind w:firstLine="709"/>
        <w:jc w:val="both"/>
        <w:rPr>
          <w:sz w:val="28"/>
          <w:szCs w:val="28"/>
        </w:rPr>
      </w:pPr>
      <w:r w:rsidRPr="008C3BF7">
        <w:rPr>
          <w:sz w:val="28"/>
          <w:szCs w:val="28"/>
        </w:rPr>
        <w:t>Каждая облигаций имеет 4 купона. Купонный период составляет три календарных месяца и определяется с даты начала выпуска.</w:t>
      </w:r>
    </w:p>
    <w:p w:rsidR="001328D0" w:rsidRPr="008C3BF7" w:rsidRDefault="001328D0" w:rsidP="008C3BF7">
      <w:pPr>
        <w:spacing w:line="360" w:lineRule="auto"/>
        <w:ind w:firstLine="709"/>
        <w:jc w:val="both"/>
        <w:rPr>
          <w:sz w:val="28"/>
          <w:szCs w:val="28"/>
        </w:rPr>
      </w:pPr>
      <w:r w:rsidRPr="008C3BF7">
        <w:rPr>
          <w:sz w:val="28"/>
          <w:szCs w:val="28"/>
        </w:rPr>
        <w:t>Процентный доход по купону определяется Эмитентом и равняется последней официально объявленной купонной ставке по облигациям федерального займа с переменным купонным доходом,</w:t>
      </w:r>
    </w:p>
    <w:p w:rsidR="001328D0" w:rsidRPr="008C3BF7" w:rsidRDefault="001328D0" w:rsidP="008C3BF7">
      <w:pPr>
        <w:spacing w:line="360" w:lineRule="auto"/>
        <w:ind w:firstLine="709"/>
        <w:jc w:val="both"/>
        <w:rPr>
          <w:sz w:val="28"/>
          <w:szCs w:val="28"/>
        </w:rPr>
      </w:pPr>
      <w:r w:rsidRPr="008C3BF7">
        <w:rPr>
          <w:sz w:val="28"/>
          <w:szCs w:val="28"/>
        </w:rPr>
        <w:t>При погашении облигаций владельцам выплачивается номинальная стоимость облигаций и процентный доход по последнему купону.</w:t>
      </w:r>
    </w:p>
    <w:p w:rsidR="001328D0" w:rsidRPr="008C3BF7" w:rsidRDefault="001328D0" w:rsidP="008C3BF7">
      <w:pPr>
        <w:spacing w:line="360" w:lineRule="auto"/>
        <w:ind w:firstLine="709"/>
        <w:jc w:val="both"/>
        <w:rPr>
          <w:sz w:val="28"/>
          <w:szCs w:val="28"/>
        </w:rPr>
      </w:pPr>
      <w:r w:rsidRPr="008C3BF7">
        <w:rPr>
          <w:sz w:val="28"/>
          <w:szCs w:val="28"/>
        </w:rPr>
        <w:t>Нормативной базой учета операций с казначейскими обязательствами является "Положение о порядке размещения и погашения казначейских обязательств", утвержденное письмом Минфина РФ от 21 октября 1994 г. № 140.</w:t>
      </w:r>
    </w:p>
    <w:p w:rsidR="001328D0" w:rsidRPr="008C3BF7" w:rsidRDefault="001328D0" w:rsidP="008C3BF7">
      <w:pPr>
        <w:spacing w:line="360" w:lineRule="auto"/>
        <w:ind w:firstLine="709"/>
        <w:jc w:val="both"/>
        <w:rPr>
          <w:sz w:val="28"/>
          <w:szCs w:val="28"/>
        </w:rPr>
      </w:pPr>
      <w:r w:rsidRPr="008C3BF7">
        <w:rPr>
          <w:sz w:val="28"/>
          <w:szCs w:val="28"/>
        </w:rPr>
        <w:t>На первом этапе с учетом ограничений, зафиксированных в депозитарием договоре, держатель КО может осуществлять следующие операции:</w:t>
      </w:r>
    </w:p>
    <w:p w:rsidR="001328D0" w:rsidRPr="008C3BF7" w:rsidRDefault="001328D0" w:rsidP="008C3BF7">
      <w:pPr>
        <w:spacing w:line="360" w:lineRule="auto"/>
        <w:ind w:firstLine="709"/>
        <w:jc w:val="both"/>
        <w:rPr>
          <w:sz w:val="28"/>
          <w:szCs w:val="28"/>
        </w:rPr>
      </w:pPr>
      <w:r w:rsidRPr="008C3BF7">
        <w:rPr>
          <w:sz w:val="28"/>
          <w:szCs w:val="28"/>
        </w:rPr>
        <w:t>1. Погашение кредиторской задолженности путем перевода КО на счета кредиторов. Все расчеты по погашению кредиторской задолженности ведутся по номинальной стоимости КО.</w:t>
      </w:r>
    </w:p>
    <w:p w:rsidR="001328D0" w:rsidRPr="008C3BF7" w:rsidRDefault="001328D0" w:rsidP="008C3BF7">
      <w:pPr>
        <w:spacing w:line="360" w:lineRule="auto"/>
        <w:ind w:firstLine="709"/>
        <w:jc w:val="both"/>
        <w:rPr>
          <w:sz w:val="28"/>
          <w:szCs w:val="28"/>
        </w:rPr>
      </w:pPr>
      <w:r w:rsidRPr="008C3BF7">
        <w:rPr>
          <w:sz w:val="28"/>
          <w:szCs w:val="28"/>
        </w:rPr>
        <w:t>2. Передача КО в залог для получения кредита. Факт залога КО должен быть зарегистрирован в уполномоченном депозитарии.</w:t>
      </w:r>
    </w:p>
    <w:p w:rsidR="001328D0" w:rsidRPr="008C3BF7" w:rsidRDefault="001328D0" w:rsidP="008C3BF7">
      <w:pPr>
        <w:spacing w:line="360" w:lineRule="auto"/>
        <w:ind w:firstLine="709"/>
        <w:jc w:val="both"/>
        <w:rPr>
          <w:sz w:val="28"/>
          <w:szCs w:val="28"/>
        </w:rPr>
      </w:pPr>
      <w:r w:rsidRPr="008C3BF7">
        <w:rPr>
          <w:sz w:val="28"/>
          <w:szCs w:val="28"/>
        </w:rPr>
        <w:t>3. Обмен КО на налоговое освобождение в части платежей в федеральный бюджет.</w:t>
      </w:r>
    </w:p>
    <w:p w:rsidR="001328D0" w:rsidRPr="008C3BF7" w:rsidRDefault="001328D0" w:rsidP="008C3BF7">
      <w:pPr>
        <w:spacing w:line="360" w:lineRule="auto"/>
        <w:ind w:firstLine="709"/>
        <w:jc w:val="both"/>
        <w:rPr>
          <w:sz w:val="28"/>
          <w:szCs w:val="28"/>
        </w:rPr>
      </w:pPr>
      <w:r w:rsidRPr="008C3BF7">
        <w:rPr>
          <w:sz w:val="28"/>
          <w:szCs w:val="28"/>
        </w:rPr>
        <w:t>В начале января 1995 года во исполнение постановления Правительства РФ от 30 декабря 1994 года № 1467 "О погашении части задолженности федерального бюджета предприятиям и организациям, образовавшейся в ходе его исполнения". Госналогслужбой РФ и Минфином РФ утвержден Порядок проведения погашения задолженности федерального бюджета, связанно с финансированием предприятий и организаций, и задолженности по уплате платежей в доход федерального бюджета в 1995 году.</w:t>
      </w:r>
    </w:p>
    <w:p w:rsidR="001328D0" w:rsidRPr="008C3BF7" w:rsidRDefault="001328D0" w:rsidP="008C3BF7">
      <w:pPr>
        <w:spacing w:line="360" w:lineRule="auto"/>
        <w:ind w:firstLine="709"/>
        <w:jc w:val="both"/>
        <w:rPr>
          <w:sz w:val="28"/>
          <w:szCs w:val="28"/>
        </w:rPr>
      </w:pPr>
      <w:r w:rsidRPr="008C3BF7">
        <w:rPr>
          <w:sz w:val="28"/>
          <w:szCs w:val="28"/>
        </w:rPr>
        <w:t>Согласно этому документу налоговое освобождение можно получить двумя способами. Во-первых, оно может быть предоставлено органами федерального казначейства исходя из задолженности федерального бюджета перед предприятием с учетом его фактической задолженности бюджету по налогам и платежам. Во-вторых, путем обмена (на основании заявления) казначейских обязательств (КО) на налоговые освобождения.</w:t>
      </w:r>
    </w:p>
    <w:p w:rsidR="001328D0" w:rsidRPr="008C3BF7" w:rsidRDefault="001328D0" w:rsidP="008C3BF7">
      <w:pPr>
        <w:spacing w:line="360" w:lineRule="auto"/>
        <w:ind w:firstLine="709"/>
        <w:jc w:val="both"/>
        <w:rPr>
          <w:sz w:val="28"/>
          <w:szCs w:val="28"/>
        </w:rPr>
      </w:pPr>
      <w:r w:rsidRPr="008C3BF7">
        <w:rPr>
          <w:sz w:val="28"/>
          <w:szCs w:val="28"/>
        </w:rPr>
        <w:t>Казначейское налоговое освобождение является именным (в отличие от зарубежного аналога) и передаче другому предприятию (организации) не подлежит: бланки казначейских налоговых освобождений являются бланками строгой отчетности. Налоговое освобождение распространяется прежде всего на сумму недоимки в федеральный бюджет по всем видам налогов и платежей и штрафных санкций, включая пеню. Если же сумма недоимок меньше суммы казначейского налогового освобождения, то оставшаяся сумма погашается путем зачета текущих налоговых платежей в федеральный бюджет. Зачет налогов осуществляется в сроки, установленные для их уплаты в федеральный бюджет.</w:t>
      </w:r>
    </w:p>
    <w:p w:rsidR="001328D0" w:rsidRPr="008C3BF7" w:rsidRDefault="001328D0" w:rsidP="008C3BF7">
      <w:pPr>
        <w:spacing w:line="360" w:lineRule="auto"/>
        <w:ind w:firstLine="709"/>
        <w:jc w:val="both"/>
        <w:rPr>
          <w:sz w:val="28"/>
          <w:szCs w:val="28"/>
        </w:rPr>
      </w:pPr>
      <w:r w:rsidRPr="008C3BF7">
        <w:rPr>
          <w:sz w:val="28"/>
          <w:szCs w:val="28"/>
        </w:rPr>
        <w:t>В соответствии с постановлением Правительства РФ от 15 марта 1993 года № 222 "Об утверждении условий выпуска</w:t>
      </w:r>
    </w:p>
    <w:p w:rsidR="001328D0" w:rsidRPr="008C3BF7" w:rsidRDefault="001328D0" w:rsidP="008C3BF7">
      <w:pPr>
        <w:spacing w:line="360" w:lineRule="auto"/>
        <w:ind w:firstLine="709"/>
        <w:jc w:val="both"/>
        <w:rPr>
          <w:sz w:val="28"/>
          <w:szCs w:val="28"/>
        </w:rPr>
      </w:pPr>
      <w:r w:rsidRPr="008C3BF7">
        <w:rPr>
          <w:sz w:val="28"/>
          <w:szCs w:val="28"/>
        </w:rPr>
        <w:t>внутреннего  государственного   валютного   облигационного валютного займа" введены в обращение облигации внутреннего государственного валютного займа (ОВВЗ). Было выпущено пять серий облигаций с разными сроками погашения с номиналом 1000 долларов. Погашение 1 серии облигаций произошло 14 мая 1994 года, II серии - 14 мая 1999 года. III серия - через 6 лет от даты выпуска - 14 мая 1999 года; IV серия - через 15 лет от даты выпуска - 14 мая 2008 года.</w:t>
      </w:r>
    </w:p>
    <w:p w:rsidR="001328D0" w:rsidRPr="008C3BF7" w:rsidRDefault="001328D0" w:rsidP="008C3BF7">
      <w:pPr>
        <w:spacing w:line="360" w:lineRule="auto"/>
        <w:ind w:firstLine="709"/>
        <w:jc w:val="both"/>
        <w:rPr>
          <w:sz w:val="28"/>
          <w:szCs w:val="28"/>
        </w:rPr>
      </w:pPr>
      <w:r w:rsidRPr="008C3BF7">
        <w:rPr>
          <w:sz w:val="28"/>
          <w:szCs w:val="28"/>
        </w:rPr>
        <w:t>Неотъемлемой частью облигаций является комплект из купонов, количество которых определяется сроком погашения облигаций.</w:t>
      </w:r>
    </w:p>
    <w:p w:rsidR="001328D0" w:rsidRPr="008C3BF7" w:rsidRDefault="001328D0" w:rsidP="008C3BF7">
      <w:pPr>
        <w:spacing w:line="360" w:lineRule="auto"/>
        <w:ind w:firstLine="709"/>
        <w:jc w:val="both"/>
        <w:rPr>
          <w:sz w:val="28"/>
          <w:szCs w:val="28"/>
        </w:rPr>
      </w:pPr>
      <w:r w:rsidRPr="008C3BF7">
        <w:rPr>
          <w:sz w:val="28"/>
          <w:szCs w:val="28"/>
        </w:rPr>
        <w:t>По валютным облигациям начисляется 3 процента годовых, начиная с 14 мая 1993 года. Проценты уплачиваются 1 раз в год 14 мая держателям облигаций после предоставления соответствующего купона.</w:t>
      </w:r>
    </w:p>
    <w:p w:rsidR="001328D0" w:rsidRPr="008C3BF7" w:rsidRDefault="001328D0" w:rsidP="008C3BF7">
      <w:pPr>
        <w:spacing w:line="360" w:lineRule="auto"/>
        <w:ind w:firstLine="709"/>
        <w:jc w:val="both"/>
        <w:rPr>
          <w:sz w:val="28"/>
          <w:szCs w:val="28"/>
        </w:rPr>
      </w:pPr>
      <w:r w:rsidRPr="008C3BF7">
        <w:rPr>
          <w:sz w:val="28"/>
          <w:szCs w:val="28"/>
        </w:rPr>
        <w:t>В соответствии с п.5 постановления Совета Министров РФ № 222 от 15 марта 1993 года сумма основного долга по облигациям при их погашении, равно как причитающиеся к выплате проценты, не подлежат обложению налогами, сборами, пошлинами или иными обязательными платежами установлено законодательством Российской Федерации. В этом случае государство выплачивает дополнительные суммы к номинальной стоимости облигаций при их погашении и при выплате процентов по предъявлении купонов в размерах, необходимых для полной компенсации сумм удержанных с него обязательных платежей, т.е. погашение валютной облигации производится всегда по сумме номинала, а оплата процентов в любом случае составляет У/о годовых от номинала облигации.</w:t>
      </w:r>
    </w:p>
    <w:p w:rsidR="001328D0" w:rsidRPr="008C3BF7" w:rsidRDefault="001328D0" w:rsidP="008C3BF7">
      <w:pPr>
        <w:spacing w:line="360" w:lineRule="auto"/>
        <w:ind w:firstLine="709"/>
        <w:jc w:val="both"/>
        <w:rPr>
          <w:sz w:val="28"/>
          <w:szCs w:val="28"/>
        </w:rPr>
      </w:pPr>
      <w:r w:rsidRPr="008C3BF7">
        <w:rPr>
          <w:sz w:val="28"/>
          <w:szCs w:val="28"/>
        </w:rPr>
        <w:t>Выдача   облигаций   внутреннего   государственного валютного займа юридическим лицам производилась с 14 сентября 1993 года в счет средств "замороженных" сумм валютных счетов во Внешэкономбанке.</w:t>
      </w:r>
    </w:p>
    <w:p w:rsidR="001328D0" w:rsidRPr="008C3BF7" w:rsidRDefault="001328D0" w:rsidP="008C3BF7">
      <w:pPr>
        <w:spacing w:line="360" w:lineRule="auto"/>
        <w:ind w:firstLine="709"/>
        <w:jc w:val="both"/>
        <w:rPr>
          <w:sz w:val="28"/>
          <w:szCs w:val="28"/>
        </w:rPr>
      </w:pPr>
      <w:r w:rsidRPr="008C3BF7">
        <w:rPr>
          <w:sz w:val="28"/>
          <w:szCs w:val="28"/>
        </w:rPr>
        <w:t>Глава 1. ЦЕННЫЕ БУМАГИ И ПОРЯДОК ИХ ОБРАЩЕНИЯ</w:t>
      </w:r>
    </w:p>
    <w:p w:rsidR="001328D0" w:rsidRPr="008C3BF7" w:rsidRDefault="001328D0" w:rsidP="008C3BF7">
      <w:pPr>
        <w:spacing w:line="360" w:lineRule="auto"/>
        <w:ind w:firstLine="709"/>
        <w:jc w:val="both"/>
        <w:rPr>
          <w:sz w:val="28"/>
          <w:szCs w:val="28"/>
        </w:rPr>
      </w:pPr>
      <w:r w:rsidRPr="008C3BF7">
        <w:rPr>
          <w:sz w:val="28"/>
          <w:szCs w:val="28"/>
        </w:rPr>
        <w:t>Ценные бумаги представляют собой денежные документы, удостоверяющие права собственности или отношения займа владельца документа по отношению к лицу, выпустившему такой документ (эмитенту). Ценные бумаги могут существовать в форме обособленных документов или записей на счетах. В странах с развитой экономикой значительное увеличение оборота ценных бумаг вызвало оформление их путем записи в книгах учета или счетах, ведущихся на магнитных и иных носителях информации. Таким образом, они перешли в безналичную, физически неосязаемую (безбумажную) форму. Поэтому на рынке ценных бумаг выпускаются, обращаются и погашаются как собственные ценные бумаги, так и их заменители (сертификаты, купоны).</w:t>
      </w:r>
    </w:p>
    <w:p w:rsidR="001328D0" w:rsidRPr="008C3BF7" w:rsidRDefault="001328D0" w:rsidP="008C3BF7">
      <w:pPr>
        <w:spacing w:line="360" w:lineRule="auto"/>
        <w:ind w:firstLine="709"/>
        <w:jc w:val="both"/>
        <w:rPr>
          <w:sz w:val="28"/>
          <w:szCs w:val="28"/>
        </w:rPr>
      </w:pPr>
      <w:r w:rsidRPr="008C3BF7">
        <w:rPr>
          <w:sz w:val="28"/>
          <w:szCs w:val="28"/>
        </w:rPr>
        <w:t>К ценным бумагам относятся также денежные и товарные документы, объединяемые общим признаком - необходимостью предъявления для реализации выраженных в них имущественных прав (чеки, коносаменты и др.). В зависимости от целей выпуска ценные бумаги подразделяются на коммерческие и фондовые. Коммерческие ценные бумаги обслуживают процесс товарооборота и определенные имущественные сделки (чеки, складские и залоговые свидетельства, закладные и др.). Фондовые ценные бумаги охватывают бумаги, имеющие хождение на фондовом рынке, т.е. рынке ценных бумаг.</w:t>
      </w:r>
    </w:p>
    <w:p w:rsidR="001328D0" w:rsidRPr="008C3BF7" w:rsidRDefault="001328D0" w:rsidP="008C3BF7">
      <w:pPr>
        <w:spacing w:line="360" w:lineRule="auto"/>
        <w:ind w:firstLine="709"/>
        <w:jc w:val="both"/>
        <w:rPr>
          <w:sz w:val="28"/>
          <w:szCs w:val="28"/>
        </w:rPr>
      </w:pPr>
      <w:r w:rsidRPr="008C3BF7">
        <w:rPr>
          <w:sz w:val="28"/>
          <w:szCs w:val="28"/>
        </w:rPr>
        <w:t>Рынки ценных бумаг подразделяются на первичный и вторичный, биржевой и внебиржевой (рис. 1 Л.)</w:t>
      </w:r>
    </w:p>
    <w:p w:rsidR="001328D0" w:rsidRPr="008C3BF7" w:rsidRDefault="001328D0" w:rsidP="008C3BF7">
      <w:pPr>
        <w:spacing w:line="360" w:lineRule="auto"/>
        <w:ind w:firstLine="709"/>
        <w:jc w:val="both"/>
        <w:rPr>
          <w:sz w:val="28"/>
          <w:szCs w:val="28"/>
        </w:rPr>
      </w:pPr>
      <w:r w:rsidRPr="008C3BF7">
        <w:rPr>
          <w:sz w:val="28"/>
          <w:szCs w:val="28"/>
        </w:rPr>
        <w:t>Рынок ценных бумаг</w:t>
      </w:r>
    </w:p>
    <w:p w:rsidR="001328D0" w:rsidRPr="008C3BF7" w:rsidRDefault="001328D0" w:rsidP="008C3BF7">
      <w:pPr>
        <w:spacing w:line="360" w:lineRule="auto"/>
        <w:ind w:firstLine="709"/>
        <w:jc w:val="both"/>
        <w:rPr>
          <w:sz w:val="28"/>
          <w:szCs w:val="28"/>
        </w:rPr>
      </w:pPr>
      <w:r w:rsidRPr="008C3BF7">
        <w:rPr>
          <w:sz w:val="28"/>
          <w:szCs w:val="28"/>
        </w:rPr>
        <w:t>Биржевой рынок Первичный рынок                   Вторичный рынок</w:t>
      </w:r>
    </w:p>
    <w:p w:rsidR="001328D0" w:rsidRPr="008C3BF7" w:rsidRDefault="001328D0" w:rsidP="008C3BF7">
      <w:pPr>
        <w:spacing w:line="360" w:lineRule="auto"/>
        <w:ind w:firstLine="709"/>
        <w:jc w:val="both"/>
        <w:rPr>
          <w:sz w:val="28"/>
          <w:szCs w:val="28"/>
        </w:rPr>
      </w:pPr>
      <w:r w:rsidRPr="008C3BF7">
        <w:rPr>
          <w:sz w:val="28"/>
          <w:szCs w:val="28"/>
        </w:rPr>
        <w:t>Внебиржевой рынок рис, 1.1.</w:t>
      </w:r>
    </w:p>
    <w:p w:rsidR="001328D0" w:rsidRPr="008C3BF7" w:rsidRDefault="001328D0" w:rsidP="008C3BF7">
      <w:pPr>
        <w:spacing w:line="360" w:lineRule="auto"/>
        <w:ind w:firstLine="709"/>
        <w:jc w:val="both"/>
        <w:rPr>
          <w:sz w:val="28"/>
          <w:szCs w:val="28"/>
        </w:rPr>
      </w:pPr>
      <w:r w:rsidRPr="008C3BF7">
        <w:rPr>
          <w:sz w:val="28"/>
          <w:szCs w:val="28"/>
        </w:rPr>
        <w:t>Первичный рынок ценных бумаг - это рынок, который обслуживает выпуск (эмиссию) и первичное размещение ценных бумаг. Вторичный рынок является рынком, где производится купля-продажа ранее выпущенных ценных бумаг.</w:t>
      </w:r>
    </w:p>
    <w:p w:rsidR="001328D0" w:rsidRPr="008C3BF7" w:rsidRDefault="001328D0" w:rsidP="008C3BF7">
      <w:pPr>
        <w:spacing w:line="360" w:lineRule="auto"/>
        <w:ind w:firstLine="709"/>
        <w:jc w:val="both"/>
        <w:rPr>
          <w:sz w:val="28"/>
          <w:szCs w:val="28"/>
        </w:rPr>
      </w:pPr>
      <w:r w:rsidRPr="008C3BF7">
        <w:rPr>
          <w:sz w:val="28"/>
          <w:szCs w:val="28"/>
        </w:rPr>
        <w:t>По организационным формам различают биржевой рынок (фондовая или валютная биржа) и внебиржевой рынок.</w:t>
      </w:r>
    </w:p>
    <w:p w:rsidR="001328D0" w:rsidRPr="008C3BF7" w:rsidRDefault="001328D0" w:rsidP="008C3BF7">
      <w:pPr>
        <w:spacing w:line="360" w:lineRule="auto"/>
        <w:ind w:firstLine="709"/>
        <w:jc w:val="both"/>
        <w:rPr>
          <w:sz w:val="28"/>
          <w:szCs w:val="28"/>
        </w:rPr>
      </w:pPr>
      <w:r w:rsidRPr="008C3BF7">
        <w:rPr>
          <w:sz w:val="28"/>
          <w:szCs w:val="28"/>
        </w:rPr>
        <w:t>Внебиржевой рынок - сфера обращения ценных бумаг, не допущенных к котировке на фондовых биржах. На внебиржевом рынке размещаются также новые выпуски ценных бумаг. Внебиржевой рынок организуется дилерами которые могут быть или не быть членами фондовой биржи. Внебиржевой рынок ценных бумаг проводится по телефону, телефаксу, компьютерным сетям. Он занимается главным образом ценными бумагами тех акционерных обществ, которые не имеют достаточного количества акций или доходов для того, чтобы зарегистрировать (пройти листинг) свои акции на какой-либо бирже. Внебиржевой рынок ценных бумаг проводится по телефону, телефаксу, компьютерным сетям. Он занимается главным образом ценными бумагами тех акционерных обществ, которые не имеют достаточного количества акций или доходов для того, чтобы зарегистрировать (пройти листинг) свои акции на какой-либо бирже.</w:t>
      </w:r>
    </w:p>
    <w:p w:rsidR="001328D0" w:rsidRPr="008C3BF7" w:rsidRDefault="001328D0" w:rsidP="008C3BF7">
      <w:pPr>
        <w:spacing w:line="360" w:lineRule="auto"/>
        <w:ind w:firstLine="709"/>
        <w:jc w:val="both"/>
        <w:rPr>
          <w:sz w:val="28"/>
          <w:szCs w:val="28"/>
        </w:rPr>
      </w:pPr>
      <w:r w:rsidRPr="008C3BF7">
        <w:rPr>
          <w:sz w:val="28"/>
          <w:szCs w:val="28"/>
        </w:rPr>
        <w:t>Операции с ценными бумагами проводят фондовые биржи (для бумаг в валюте - валютные биржи) и инвестиционные институты.</w:t>
      </w:r>
    </w:p>
    <w:p w:rsidR="001328D0" w:rsidRPr="008C3BF7" w:rsidRDefault="001328D0" w:rsidP="008C3BF7">
      <w:pPr>
        <w:spacing w:line="360" w:lineRule="auto"/>
        <w:ind w:firstLine="709"/>
        <w:jc w:val="both"/>
        <w:rPr>
          <w:sz w:val="28"/>
          <w:szCs w:val="28"/>
        </w:rPr>
      </w:pPr>
      <w:r w:rsidRPr="008C3BF7">
        <w:rPr>
          <w:sz w:val="28"/>
          <w:szCs w:val="28"/>
        </w:rPr>
        <w:t>Фондовая биржа представляет собой организованный и регулярно функционирующий рынок по купле-продаже ценных бумаг. Организационно-фондовая   биржа   представлена   в    форме хозяйствующего субъекта, работающего по лицензии и занимающегося обращением ценных бумаг. Под обращением ценных бумаг понимаются их купля, продажа, а также   другие действия, предусмотренные законодательством, приводящие к смене владельца ценных бумаг. Биржа не является коммерческим предприятием. Как хозяйствующий субъект биржа предоставляет помещение для сделок с ценными бумагами,   оказывает расчетные и информационные услуги, дает определенные гарантии, накладывает ограничения на торговлю ценными бумагами и получает комиссионные от сделок. Функции фондовых бирж заключаются в мобилизации временно свободных денежных средств через продажу ценных бумаги в установлении рыночной стоимости ценных бумаг и в установлении рыночной стоимости ценных бумаг.</w:t>
      </w:r>
    </w:p>
    <w:p w:rsidR="001328D0" w:rsidRPr="008C3BF7" w:rsidRDefault="001328D0" w:rsidP="008C3BF7">
      <w:pPr>
        <w:spacing w:line="360" w:lineRule="auto"/>
        <w:ind w:firstLine="709"/>
        <w:jc w:val="both"/>
        <w:rPr>
          <w:sz w:val="28"/>
          <w:szCs w:val="28"/>
        </w:rPr>
      </w:pPr>
      <w:r w:rsidRPr="008C3BF7">
        <w:rPr>
          <w:sz w:val="28"/>
          <w:szCs w:val="28"/>
        </w:rPr>
        <w:t>Участниками фондовой биржи являются продавцы, покупатели и посредники (финансовый брокер иди маклер, дилер). Брокер - это посредник, заключающий сделки по поручению и за счет клиентов и получающий за свои услуги комиссионные, т.е. вознаграждение в виде договорного процента от суммы сделки. В отдельных случаях брокер получает еще и заработную плату. Доходом брокера может быть сумма, полученная в виде разницы в цене покупателя и продавца. Брокер действует на основе заключаемых с клиентами соглашений (договоров, контрактов). Дилер - посредник (физическое или юридическое лицо), занимающийся перепродажей ценных бумаг от своего лица, за свой счет и на свой страх и риск. Доход дилера складывается за счет разницы в ценах покупки и продажи.</w:t>
      </w:r>
    </w:p>
    <w:p w:rsidR="001328D0" w:rsidRPr="008C3BF7" w:rsidRDefault="001328D0" w:rsidP="008C3BF7">
      <w:pPr>
        <w:spacing w:line="360" w:lineRule="auto"/>
        <w:ind w:firstLine="709"/>
        <w:jc w:val="both"/>
        <w:rPr>
          <w:sz w:val="28"/>
          <w:szCs w:val="28"/>
        </w:rPr>
      </w:pPr>
      <w:r w:rsidRPr="008C3BF7">
        <w:rPr>
          <w:sz w:val="28"/>
          <w:szCs w:val="28"/>
        </w:rPr>
        <w:t>На фондовой бирже обращаются следующие ценные бумаги: акция,   облигация,   казначейские   обязательства   государства. сберегательные и депозитные сертификаты, вексель, варрант, опцион, фьючерс, приватизационный чек, а также брокерские места и аренда брокерских мест. Брокерское место на бирже представляет собой право торговли на данной бирже. Ценные бумаги, обращающиеся на фондовой бирже, подразделяется на основные и производные. К основным относятся акции, облигации, казначейские обязательства государства. Производные ценные бумаги - любые ценные бумаги, удостоверяющие право их владельцев на покупку или продажу перечисленных выше основных ценных бумаг. К ним относятся прежде всего опционы и фьючерсы.</w:t>
      </w:r>
    </w:p>
    <w:p w:rsidR="001328D0" w:rsidRPr="008C3BF7" w:rsidRDefault="001328D0" w:rsidP="008C3BF7">
      <w:pPr>
        <w:spacing w:line="360" w:lineRule="auto"/>
        <w:ind w:firstLine="709"/>
        <w:jc w:val="both"/>
        <w:rPr>
          <w:sz w:val="28"/>
          <w:szCs w:val="28"/>
        </w:rPr>
      </w:pPr>
      <w:r w:rsidRPr="008C3BF7">
        <w:rPr>
          <w:sz w:val="28"/>
          <w:szCs w:val="28"/>
        </w:rPr>
        <w:t>Инвестиционный институт - хозяйствующий субъект   или физическое лицо, осуществляющий операции с ценными бумагами. К инвестиционным   институтам   относятся   финансовый   брокер, инвестиционный    консультант,    инвестиционная    компания, инвестиционный фонд. Все инвестиционные институты, за исключением инвестиционного консультанта, должны иметь лицензию на свою деятельность.  Инвестиционные институты  осуществляют  свою деятельность на рынке ценных бумаг как исключительную, т.е. не допускающую ее совмещения с иными видами деятельности.</w:t>
      </w:r>
    </w:p>
    <w:p w:rsidR="001328D0" w:rsidRPr="008C3BF7" w:rsidRDefault="001328D0" w:rsidP="008C3BF7">
      <w:pPr>
        <w:spacing w:line="360" w:lineRule="auto"/>
        <w:ind w:firstLine="709"/>
        <w:jc w:val="both"/>
        <w:rPr>
          <w:sz w:val="28"/>
          <w:szCs w:val="28"/>
        </w:rPr>
      </w:pPr>
      <w:r w:rsidRPr="008C3BF7">
        <w:rPr>
          <w:sz w:val="28"/>
          <w:szCs w:val="28"/>
        </w:rPr>
        <w:t>Ценная бумага должна пройти государственную регистрацию. Государственной регистрации подлежит первичная эмиссия ценных бумаг, т.е. продажа ценных бумаг эмитентами их первым владельцам (инвесторам). Первичная эмиссия ценных бумаг осуществляется при:</w:t>
      </w:r>
    </w:p>
    <w:p w:rsidR="001328D0" w:rsidRPr="008C3BF7" w:rsidRDefault="001328D0" w:rsidP="008C3BF7">
      <w:pPr>
        <w:spacing w:line="360" w:lineRule="auto"/>
        <w:ind w:firstLine="709"/>
        <w:jc w:val="both"/>
        <w:rPr>
          <w:sz w:val="28"/>
          <w:szCs w:val="28"/>
        </w:rPr>
      </w:pPr>
      <w:r w:rsidRPr="008C3BF7">
        <w:rPr>
          <w:sz w:val="28"/>
          <w:szCs w:val="28"/>
        </w:rPr>
        <w:t>учреждении акционерного общества и размещении акций среди его учредителей;</w:t>
      </w:r>
    </w:p>
    <w:p w:rsidR="001328D0" w:rsidRPr="008C3BF7" w:rsidRDefault="001328D0" w:rsidP="008C3BF7">
      <w:pPr>
        <w:spacing w:line="360" w:lineRule="auto"/>
        <w:ind w:firstLine="709"/>
        <w:jc w:val="both"/>
        <w:rPr>
          <w:sz w:val="28"/>
          <w:szCs w:val="28"/>
        </w:rPr>
      </w:pPr>
      <w:r w:rsidRPr="008C3BF7">
        <w:rPr>
          <w:sz w:val="28"/>
          <w:szCs w:val="28"/>
        </w:rPr>
        <w:t>увеличении размеров уставного капитала акционерного общества путем выпуска акций;</w:t>
      </w:r>
    </w:p>
    <w:p w:rsidR="001328D0" w:rsidRPr="008C3BF7" w:rsidRDefault="001328D0" w:rsidP="008C3BF7">
      <w:pPr>
        <w:spacing w:line="360" w:lineRule="auto"/>
        <w:ind w:firstLine="709"/>
        <w:jc w:val="both"/>
        <w:rPr>
          <w:sz w:val="28"/>
          <w:szCs w:val="28"/>
        </w:rPr>
      </w:pPr>
      <w:r w:rsidRPr="008C3BF7">
        <w:rPr>
          <w:sz w:val="28"/>
          <w:szCs w:val="28"/>
        </w:rPr>
        <w:t>привлечении заемного капитала юридическими  лицами, государством, государственными органами или органами местной администрации путем выпуска облигаций и иных долговых обязательств.</w:t>
      </w:r>
    </w:p>
    <w:p w:rsidR="001328D0" w:rsidRPr="008C3BF7" w:rsidRDefault="001328D0" w:rsidP="008C3BF7">
      <w:pPr>
        <w:spacing w:line="360" w:lineRule="auto"/>
        <w:ind w:firstLine="709"/>
        <w:jc w:val="both"/>
        <w:rPr>
          <w:sz w:val="28"/>
          <w:szCs w:val="28"/>
        </w:rPr>
      </w:pPr>
      <w:r w:rsidRPr="008C3BF7">
        <w:rPr>
          <w:sz w:val="28"/>
          <w:szCs w:val="28"/>
        </w:rPr>
        <w:t>Первичная эмиссия ценных бумаг осуществляется в форме: 1) открытого (публичного) размещения ценных бумаг среди потенциально неограниченного круга инвесторов - с публичным объявлением, проведением рекламной кампании и регистрацией проспекта эмиссии;</w:t>
      </w:r>
    </w:p>
    <w:p w:rsidR="001328D0" w:rsidRPr="008C3BF7" w:rsidRDefault="001328D0" w:rsidP="008C3BF7">
      <w:pPr>
        <w:spacing w:line="360" w:lineRule="auto"/>
        <w:ind w:firstLine="709"/>
        <w:jc w:val="both"/>
        <w:rPr>
          <w:sz w:val="28"/>
          <w:szCs w:val="28"/>
        </w:rPr>
      </w:pPr>
      <w:r w:rsidRPr="008C3BF7">
        <w:rPr>
          <w:sz w:val="28"/>
          <w:szCs w:val="28"/>
        </w:rPr>
        <w:t>2) закрытого (частного) размещения - без публичного объявления, без проведения рекламной кампании, публикации и регистрации проспекта эмиссии среди заранее известного ограниченного круга инвесторов.</w:t>
      </w:r>
    </w:p>
    <w:p w:rsidR="001328D0" w:rsidRPr="008C3BF7" w:rsidRDefault="001328D0" w:rsidP="008C3BF7">
      <w:pPr>
        <w:spacing w:line="360" w:lineRule="auto"/>
        <w:ind w:firstLine="709"/>
        <w:jc w:val="both"/>
        <w:rPr>
          <w:sz w:val="28"/>
          <w:szCs w:val="28"/>
        </w:rPr>
      </w:pPr>
      <w:r w:rsidRPr="008C3BF7">
        <w:rPr>
          <w:sz w:val="28"/>
          <w:szCs w:val="28"/>
        </w:rPr>
        <w:t>Владелец ценной бумаги получает доход от ее владения и распоряжения. Доход от распоряжения ценной бумагой - это доход от продажи ее по рыночной стоимости, когда она превышает номинальную или первоначальную стоимость, по которой она была приобретена. Доход от владения ценной бумагой может быть получен различными способами. К ним относятся:</w:t>
      </w:r>
    </w:p>
    <w:p w:rsidR="001328D0" w:rsidRPr="008C3BF7" w:rsidRDefault="001328D0" w:rsidP="008C3BF7">
      <w:pPr>
        <w:spacing w:line="360" w:lineRule="auto"/>
        <w:ind w:firstLine="709"/>
        <w:jc w:val="both"/>
        <w:rPr>
          <w:sz w:val="28"/>
          <w:szCs w:val="28"/>
        </w:rPr>
      </w:pPr>
      <w:r w:rsidRPr="008C3BF7">
        <w:rPr>
          <w:sz w:val="28"/>
          <w:szCs w:val="28"/>
        </w:rPr>
        <w:t>1) установление фиксированного процентного платежа;</w:t>
      </w:r>
    </w:p>
    <w:p w:rsidR="001328D0" w:rsidRPr="008C3BF7" w:rsidRDefault="001328D0" w:rsidP="008C3BF7">
      <w:pPr>
        <w:spacing w:line="360" w:lineRule="auto"/>
        <w:ind w:firstLine="709"/>
        <w:jc w:val="both"/>
        <w:rPr>
          <w:sz w:val="28"/>
          <w:szCs w:val="28"/>
        </w:rPr>
      </w:pPr>
      <w:r w:rsidRPr="008C3BF7">
        <w:rPr>
          <w:sz w:val="28"/>
          <w:szCs w:val="28"/>
        </w:rPr>
        <w:t>2) применение ступенчатой процентной ставки;</w:t>
      </w:r>
    </w:p>
    <w:p w:rsidR="001328D0" w:rsidRPr="008C3BF7" w:rsidRDefault="001328D0" w:rsidP="008C3BF7">
      <w:pPr>
        <w:spacing w:line="360" w:lineRule="auto"/>
        <w:ind w:firstLine="709"/>
        <w:jc w:val="both"/>
        <w:rPr>
          <w:sz w:val="28"/>
          <w:szCs w:val="28"/>
        </w:rPr>
      </w:pPr>
      <w:r w:rsidRPr="008C3BF7">
        <w:rPr>
          <w:sz w:val="28"/>
          <w:szCs w:val="28"/>
        </w:rPr>
        <w:t>3) использование плавающей ставки процентного дохода;</w:t>
      </w:r>
    </w:p>
    <w:p w:rsidR="001328D0" w:rsidRPr="008C3BF7" w:rsidRDefault="001328D0" w:rsidP="008C3BF7">
      <w:pPr>
        <w:spacing w:line="360" w:lineRule="auto"/>
        <w:ind w:firstLine="709"/>
        <w:jc w:val="both"/>
        <w:rPr>
          <w:sz w:val="28"/>
          <w:szCs w:val="28"/>
        </w:rPr>
      </w:pPr>
      <w:r w:rsidRPr="008C3BF7">
        <w:rPr>
          <w:sz w:val="28"/>
          <w:szCs w:val="28"/>
        </w:rPr>
        <w:t>4) индексирование номинальной стоимости ценных бумаг;</w:t>
      </w:r>
    </w:p>
    <w:p w:rsidR="001328D0" w:rsidRPr="008C3BF7" w:rsidRDefault="001328D0" w:rsidP="008C3BF7">
      <w:pPr>
        <w:spacing w:line="360" w:lineRule="auto"/>
        <w:ind w:firstLine="709"/>
        <w:jc w:val="both"/>
        <w:rPr>
          <w:sz w:val="28"/>
          <w:szCs w:val="28"/>
        </w:rPr>
      </w:pPr>
      <w:r w:rsidRPr="008C3BF7">
        <w:rPr>
          <w:sz w:val="28"/>
          <w:szCs w:val="28"/>
        </w:rPr>
        <w:t>5) реализация долговых обязательств со скидкой (дисконтом) против их номинальной цены;</w:t>
      </w:r>
    </w:p>
    <w:p w:rsidR="001328D0" w:rsidRPr="008C3BF7" w:rsidRDefault="001328D0" w:rsidP="008C3BF7">
      <w:pPr>
        <w:spacing w:line="360" w:lineRule="auto"/>
        <w:ind w:firstLine="709"/>
        <w:jc w:val="both"/>
        <w:rPr>
          <w:sz w:val="28"/>
          <w:szCs w:val="28"/>
        </w:rPr>
      </w:pPr>
      <w:r w:rsidRPr="008C3BF7">
        <w:rPr>
          <w:sz w:val="28"/>
          <w:szCs w:val="28"/>
        </w:rPr>
        <w:t>6) проведение выигрышных займов;</w:t>
      </w:r>
    </w:p>
    <w:p w:rsidR="001328D0" w:rsidRPr="008C3BF7" w:rsidRDefault="001328D0" w:rsidP="008C3BF7">
      <w:pPr>
        <w:spacing w:line="360" w:lineRule="auto"/>
        <w:ind w:firstLine="709"/>
        <w:jc w:val="both"/>
        <w:rPr>
          <w:sz w:val="28"/>
          <w:szCs w:val="28"/>
        </w:rPr>
      </w:pPr>
      <w:r w:rsidRPr="008C3BF7">
        <w:rPr>
          <w:sz w:val="28"/>
          <w:szCs w:val="28"/>
        </w:rPr>
        <w:t>7) использование дивидендов.</w:t>
      </w:r>
    </w:p>
    <w:p w:rsidR="001328D0" w:rsidRPr="008C3BF7" w:rsidRDefault="001328D0" w:rsidP="008C3BF7">
      <w:pPr>
        <w:spacing w:line="360" w:lineRule="auto"/>
        <w:ind w:firstLine="709"/>
        <w:jc w:val="both"/>
        <w:rPr>
          <w:sz w:val="28"/>
          <w:szCs w:val="28"/>
        </w:rPr>
      </w:pPr>
      <w:r w:rsidRPr="008C3BF7">
        <w:rPr>
          <w:sz w:val="28"/>
          <w:szCs w:val="28"/>
        </w:rPr>
        <w:t>Владелец ценных бумаг должен постоянно анализировать их движение на фондовом рынке. По результатам анализа принимается решение о возможной продаже какой-либо ценной бумаги. Ценная бумага, как правило, продается, если:</w:t>
      </w:r>
    </w:p>
    <w:p w:rsidR="001328D0" w:rsidRPr="008C3BF7" w:rsidRDefault="001328D0" w:rsidP="008C3BF7">
      <w:pPr>
        <w:spacing w:line="360" w:lineRule="auto"/>
        <w:ind w:firstLine="709"/>
        <w:jc w:val="both"/>
        <w:rPr>
          <w:sz w:val="28"/>
          <w:szCs w:val="28"/>
        </w:rPr>
      </w:pPr>
      <w:r w:rsidRPr="008C3BF7">
        <w:rPr>
          <w:sz w:val="28"/>
          <w:szCs w:val="28"/>
        </w:rPr>
        <w:t>она не принесла ожидаемый доход и нет надежды на его рост в будущем;</w:t>
      </w:r>
    </w:p>
    <w:p w:rsidR="001328D0" w:rsidRPr="008C3BF7" w:rsidRDefault="001328D0" w:rsidP="008C3BF7">
      <w:pPr>
        <w:spacing w:line="360" w:lineRule="auto"/>
        <w:ind w:firstLine="709"/>
        <w:jc w:val="both"/>
        <w:rPr>
          <w:sz w:val="28"/>
          <w:szCs w:val="28"/>
        </w:rPr>
      </w:pPr>
      <w:r w:rsidRPr="008C3BF7">
        <w:rPr>
          <w:sz w:val="28"/>
          <w:szCs w:val="28"/>
        </w:rPr>
        <w:t>она выполнила возложенную на нее функцию; появились более эффективные пути использования капитала, чем вложение его в данную ценную бумагу.</w:t>
      </w:r>
    </w:p>
    <w:p w:rsidR="001328D0" w:rsidRPr="008C3BF7" w:rsidRDefault="001328D0" w:rsidP="008C3BF7">
      <w:pPr>
        <w:spacing w:line="360" w:lineRule="auto"/>
        <w:ind w:firstLine="709"/>
        <w:jc w:val="both"/>
        <w:rPr>
          <w:sz w:val="28"/>
          <w:szCs w:val="28"/>
        </w:rPr>
      </w:pPr>
      <w:r w:rsidRPr="008C3BF7">
        <w:rPr>
          <w:sz w:val="28"/>
          <w:szCs w:val="28"/>
        </w:rPr>
        <w:t>1.1. Классификация акций</w:t>
      </w:r>
    </w:p>
    <w:p w:rsidR="001328D0" w:rsidRPr="008C3BF7" w:rsidRDefault="001328D0" w:rsidP="008C3BF7">
      <w:pPr>
        <w:spacing w:line="360" w:lineRule="auto"/>
        <w:ind w:firstLine="709"/>
        <w:jc w:val="both"/>
        <w:rPr>
          <w:sz w:val="28"/>
          <w:szCs w:val="28"/>
        </w:rPr>
      </w:pPr>
      <w:r w:rsidRPr="008C3BF7">
        <w:rPr>
          <w:sz w:val="28"/>
          <w:szCs w:val="28"/>
        </w:rPr>
        <w:t>В соответствии с Положением об акционерных обществах акция -ценная   бумага,   выпускаемая   акционерным   обществом   и удостоверяющая право собственности на долю в уставном капитале АО. Эмиссия акций осуществляется при:</w:t>
      </w:r>
    </w:p>
    <w:p w:rsidR="001328D0" w:rsidRPr="008C3BF7" w:rsidRDefault="001328D0" w:rsidP="008C3BF7">
      <w:pPr>
        <w:spacing w:line="360" w:lineRule="auto"/>
        <w:ind w:firstLine="709"/>
        <w:jc w:val="both"/>
        <w:rPr>
          <w:sz w:val="28"/>
          <w:szCs w:val="28"/>
        </w:rPr>
      </w:pPr>
      <w:r w:rsidRPr="008C3BF7">
        <w:rPr>
          <w:sz w:val="28"/>
          <w:szCs w:val="28"/>
        </w:rPr>
        <w:t>учреждении акционерного общества и размещении акций среди его учредителей;</w:t>
      </w:r>
    </w:p>
    <w:p w:rsidR="001328D0" w:rsidRPr="008C3BF7" w:rsidRDefault="001328D0" w:rsidP="008C3BF7">
      <w:pPr>
        <w:spacing w:line="360" w:lineRule="auto"/>
        <w:ind w:firstLine="709"/>
        <w:jc w:val="both"/>
        <w:rPr>
          <w:sz w:val="28"/>
          <w:szCs w:val="28"/>
        </w:rPr>
      </w:pPr>
      <w:r w:rsidRPr="008C3BF7">
        <w:rPr>
          <w:sz w:val="28"/>
          <w:szCs w:val="28"/>
        </w:rPr>
        <w:t>приватизации государственных и муниципальных предприятий через акционирование и последующий выкуп акций у фонда государственного имущества;</w:t>
      </w:r>
    </w:p>
    <w:p w:rsidR="001328D0" w:rsidRPr="008C3BF7" w:rsidRDefault="001328D0" w:rsidP="008C3BF7">
      <w:pPr>
        <w:spacing w:line="360" w:lineRule="auto"/>
        <w:ind w:firstLine="709"/>
        <w:jc w:val="both"/>
        <w:rPr>
          <w:sz w:val="28"/>
          <w:szCs w:val="28"/>
        </w:rPr>
      </w:pPr>
      <w:r w:rsidRPr="008C3BF7">
        <w:rPr>
          <w:sz w:val="28"/>
          <w:szCs w:val="28"/>
        </w:rPr>
        <w:t>увеличении размеров первоначального уставного капитала АО. Акции свидетельствуют о вкладе их держателей - акционеров - в уставной капитал АО.  Акционеры являются  коллективными собственниками имущества общества, что обеспечивает им получение части прибыли от деятельности АО. Помещая деньги в акции, инвестор приобретает следующие права:</w:t>
      </w:r>
    </w:p>
    <w:p w:rsidR="001328D0" w:rsidRPr="008C3BF7" w:rsidRDefault="001328D0" w:rsidP="008C3BF7">
      <w:pPr>
        <w:spacing w:line="360" w:lineRule="auto"/>
        <w:ind w:firstLine="709"/>
        <w:jc w:val="both"/>
        <w:rPr>
          <w:sz w:val="28"/>
          <w:szCs w:val="28"/>
        </w:rPr>
      </w:pPr>
      <w:r w:rsidRPr="008C3BF7">
        <w:rPr>
          <w:sz w:val="28"/>
          <w:szCs w:val="28"/>
        </w:rPr>
        <w:t>владеть частью распределяемой прибыли АО, т.е. дивидендом; участвовать в управлении акционерным обществом; получить часть стоимости активов общества при его ликвидации; приобрести новые акции данного общества. Права   акционеров   регламентируются   Положением   об акционерных обществах, Положением о выпуске и обращении ценных бумаг и фондовых биржах, Положением о коммерциализации государственных предприятий с одновременным преобразованием в акционерные общества открытого типа, уставом создаваемого акционерного общества.</w:t>
      </w:r>
    </w:p>
    <w:p w:rsidR="001328D0" w:rsidRPr="008C3BF7" w:rsidRDefault="001328D0" w:rsidP="008C3BF7">
      <w:pPr>
        <w:spacing w:line="360" w:lineRule="auto"/>
        <w:ind w:firstLine="709"/>
        <w:jc w:val="both"/>
        <w:rPr>
          <w:sz w:val="28"/>
          <w:szCs w:val="28"/>
        </w:rPr>
      </w:pPr>
      <w:r w:rsidRPr="008C3BF7">
        <w:rPr>
          <w:sz w:val="28"/>
          <w:szCs w:val="28"/>
        </w:rPr>
        <w:t>Класс акций характеризуется большим многообразием. Акции различаются по эмитенту объему реализации прав акционера, способу отражения движения ценных бумаг и другим признакам.</w:t>
      </w:r>
    </w:p>
    <w:p w:rsidR="001328D0" w:rsidRPr="008C3BF7" w:rsidRDefault="001328D0" w:rsidP="008C3BF7">
      <w:pPr>
        <w:spacing w:line="360" w:lineRule="auto"/>
        <w:ind w:firstLine="709"/>
        <w:jc w:val="both"/>
        <w:rPr>
          <w:sz w:val="28"/>
          <w:szCs w:val="28"/>
        </w:rPr>
      </w:pPr>
      <w:r w:rsidRPr="008C3BF7">
        <w:rPr>
          <w:sz w:val="28"/>
          <w:szCs w:val="28"/>
        </w:rPr>
        <w:t>Признаки классификации                     Виды акций</w:t>
      </w:r>
    </w:p>
    <w:p w:rsidR="001328D0" w:rsidRPr="008C3BF7" w:rsidRDefault="001328D0" w:rsidP="008C3BF7">
      <w:pPr>
        <w:spacing w:line="360" w:lineRule="auto"/>
        <w:ind w:firstLine="709"/>
        <w:jc w:val="both"/>
        <w:rPr>
          <w:sz w:val="28"/>
          <w:szCs w:val="28"/>
        </w:rPr>
      </w:pPr>
      <w:r w:rsidRPr="008C3BF7">
        <w:rPr>
          <w:sz w:val="28"/>
          <w:szCs w:val="28"/>
        </w:rPr>
        <w:t>Биржевые</w:t>
      </w:r>
    </w:p>
    <w:p w:rsidR="001328D0" w:rsidRPr="008C3BF7" w:rsidRDefault="001328D0" w:rsidP="008C3BF7">
      <w:pPr>
        <w:spacing w:line="360" w:lineRule="auto"/>
        <w:ind w:firstLine="709"/>
        <w:jc w:val="both"/>
        <w:rPr>
          <w:sz w:val="28"/>
          <w:szCs w:val="28"/>
        </w:rPr>
      </w:pPr>
      <w:r w:rsidRPr="008C3BF7">
        <w:rPr>
          <w:sz w:val="28"/>
          <w:szCs w:val="28"/>
        </w:rPr>
        <w:t>Эмитент</w:t>
      </w:r>
    </w:p>
    <w:p w:rsidR="001328D0" w:rsidRPr="008C3BF7" w:rsidRDefault="001328D0" w:rsidP="008C3BF7">
      <w:pPr>
        <w:spacing w:line="360" w:lineRule="auto"/>
        <w:ind w:firstLine="709"/>
        <w:jc w:val="both"/>
        <w:rPr>
          <w:sz w:val="28"/>
          <w:szCs w:val="28"/>
        </w:rPr>
      </w:pPr>
      <w:r w:rsidRPr="008C3BF7">
        <w:rPr>
          <w:sz w:val="28"/>
          <w:szCs w:val="28"/>
        </w:rPr>
        <w:t>Объем реализации прав акционера</w:t>
      </w:r>
    </w:p>
    <w:p w:rsidR="001328D0" w:rsidRPr="008C3BF7" w:rsidRDefault="001328D0" w:rsidP="008C3BF7">
      <w:pPr>
        <w:spacing w:line="360" w:lineRule="auto"/>
        <w:ind w:firstLine="709"/>
        <w:jc w:val="both"/>
        <w:rPr>
          <w:sz w:val="28"/>
          <w:szCs w:val="28"/>
        </w:rPr>
      </w:pPr>
      <w:r w:rsidRPr="008C3BF7">
        <w:rPr>
          <w:sz w:val="28"/>
          <w:szCs w:val="28"/>
        </w:rPr>
        <w:t>Способ отражения движения</w:t>
      </w:r>
    </w:p>
    <w:p w:rsidR="001328D0" w:rsidRPr="008C3BF7" w:rsidRDefault="001328D0" w:rsidP="008C3BF7">
      <w:pPr>
        <w:spacing w:line="360" w:lineRule="auto"/>
        <w:ind w:firstLine="709"/>
        <w:jc w:val="both"/>
        <w:rPr>
          <w:sz w:val="28"/>
          <w:szCs w:val="28"/>
        </w:rPr>
      </w:pPr>
      <w:r w:rsidRPr="008C3BF7">
        <w:rPr>
          <w:sz w:val="28"/>
          <w:szCs w:val="28"/>
        </w:rPr>
        <w:t>Банковские Корпоративные</w:t>
      </w:r>
    </w:p>
    <w:p w:rsidR="001328D0" w:rsidRPr="008C3BF7" w:rsidRDefault="001328D0" w:rsidP="008C3BF7">
      <w:pPr>
        <w:spacing w:line="360" w:lineRule="auto"/>
        <w:ind w:firstLine="709"/>
        <w:jc w:val="both"/>
        <w:rPr>
          <w:sz w:val="28"/>
          <w:szCs w:val="28"/>
        </w:rPr>
      </w:pPr>
      <w:r w:rsidRPr="008C3BF7">
        <w:rPr>
          <w:sz w:val="28"/>
          <w:szCs w:val="28"/>
        </w:rPr>
        <w:t>Инвестиционных компаний и фондов</w:t>
      </w:r>
    </w:p>
    <w:p w:rsidR="001328D0" w:rsidRPr="008C3BF7" w:rsidRDefault="001328D0" w:rsidP="008C3BF7">
      <w:pPr>
        <w:spacing w:line="360" w:lineRule="auto"/>
        <w:ind w:firstLine="709"/>
        <w:jc w:val="both"/>
        <w:rPr>
          <w:sz w:val="28"/>
          <w:szCs w:val="28"/>
        </w:rPr>
      </w:pPr>
      <w:r w:rsidRPr="008C3BF7">
        <w:rPr>
          <w:sz w:val="28"/>
          <w:szCs w:val="28"/>
        </w:rPr>
        <w:t>Обыкновенные</w:t>
      </w:r>
    </w:p>
    <w:p w:rsidR="001328D0" w:rsidRPr="008C3BF7" w:rsidRDefault="001328D0" w:rsidP="008C3BF7">
      <w:pPr>
        <w:spacing w:line="360" w:lineRule="auto"/>
        <w:ind w:firstLine="709"/>
        <w:jc w:val="both"/>
        <w:rPr>
          <w:sz w:val="28"/>
          <w:szCs w:val="28"/>
        </w:rPr>
      </w:pPr>
      <w:r w:rsidRPr="008C3BF7">
        <w:rPr>
          <w:sz w:val="28"/>
          <w:szCs w:val="28"/>
        </w:rPr>
        <w:t>Конвертируемые Привилегированные</w:t>
      </w:r>
    </w:p>
    <w:p w:rsidR="001328D0" w:rsidRPr="008C3BF7" w:rsidRDefault="001328D0" w:rsidP="008C3BF7">
      <w:pPr>
        <w:spacing w:line="360" w:lineRule="auto"/>
        <w:ind w:firstLine="709"/>
        <w:jc w:val="both"/>
        <w:rPr>
          <w:sz w:val="28"/>
          <w:szCs w:val="28"/>
        </w:rPr>
      </w:pPr>
      <w:r w:rsidRPr="008C3BF7">
        <w:rPr>
          <w:sz w:val="28"/>
          <w:szCs w:val="28"/>
        </w:rPr>
        <w:t>Именные На предъявителя</w:t>
      </w:r>
    </w:p>
    <w:p w:rsidR="001328D0" w:rsidRPr="008C3BF7" w:rsidRDefault="001328D0" w:rsidP="008C3BF7">
      <w:pPr>
        <w:spacing w:line="360" w:lineRule="auto"/>
        <w:ind w:firstLine="709"/>
        <w:jc w:val="both"/>
        <w:rPr>
          <w:sz w:val="28"/>
          <w:szCs w:val="28"/>
        </w:rPr>
      </w:pPr>
      <w:r w:rsidRPr="008C3BF7">
        <w:rPr>
          <w:sz w:val="28"/>
          <w:szCs w:val="28"/>
        </w:rPr>
        <w:t>Рис. 1.1.1. Классификация долевых финансовых активов</w:t>
      </w:r>
    </w:p>
    <w:p w:rsidR="001328D0" w:rsidRPr="008C3BF7" w:rsidRDefault="001328D0" w:rsidP="008C3BF7">
      <w:pPr>
        <w:spacing w:line="360" w:lineRule="auto"/>
        <w:ind w:firstLine="709"/>
        <w:jc w:val="both"/>
        <w:rPr>
          <w:sz w:val="28"/>
          <w:szCs w:val="28"/>
        </w:rPr>
      </w:pPr>
      <w:r w:rsidRPr="008C3BF7">
        <w:rPr>
          <w:sz w:val="28"/>
          <w:szCs w:val="28"/>
        </w:rPr>
        <w:t>Эмитентом акций могут выступать предприятие инвестиционная компания, инвестиционный фонд, банк, биржа и другие промышленные, коммерческие, биржевые структуры, создаваемые как акционерные общества</w:t>
      </w:r>
    </w:p>
    <w:p w:rsidR="001328D0" w:rsidRPr="008C3BF7" w:rsidRDefault="001328D0" w:rsidP="008C3BF7">
      <w:pPr>
        <w:spacing w:line="360" w:lineRule="auto"/>
        <w:ind w:firstLine="709"/>
        <w:jc w:val="both"/>
        <w:rPr>
          <w:sz w:val="28"/>
          <w:szCs w:val="28"/>
        </w:rPr>
      </w:pPr>
      <w:r w:rsidRPr="008C3BF7">
        <w:rPr>
          <w:sz w:val="28"/>
          <w:szCs w:val="28"/>
        </w:rPr>
        <w:t>С точки зрения реализации прав акционеров акции делятся на обыкновенные (простые) и привилегированные Обыкновенная акция дает один голос при решении вопросов на собрании акционеров и участвует в распределении чистой прибыли после пополнения резервов и выплаты дивидендов по облигациям и привилегированным акциям. Размер дивиденда на одну обыкновенную акцию определяется общим собранием акционеров и может быть увеличен или уменьшен в зависимости от результатов финансовой деятельности общества. Если положение АО неустойчиво или потребности развития требуют привлечения крупных средств, дивиденд по обыкновенным акциям может не выплачиваться, особенно в первые годы после создания АО.</w:t>
      </w:r>
    </w:p>
    <w:p w:rsidR="001328D0" w:rsidRPr="008C3BF7" w:rsidRDefault="001328D0" w:rsidP="008C3BF7">
      <w:pPr>
        <w:spacing w:line="360" w:lineRule="auto"/>
        <w:ind w:firstLine="709"/>
        <w:jc w:val="both"/>
        <w:rPr>
          <w:sz w:val="28"/>
          <w:szCs w:val="28"/>
        </w:rPr>
      </w:pPr>
      <w:r w:rsidRPr="008C3BF7">
        <w:rPr>
          <w:sz w:val="28"/>
          <w:szCs w:val="28"/>
        </w:rPr>
        <w:t>Привилегированная акция право голоса не дает, если иное не предусмотрено в уставе АО, но в отличие от обыкновенной приносит гарантированный дивиденд и имеет преимущество при распределении прибыли и ликвидации общества. Размер фиксированного дивиденда по привилегированным акциям устанавливается при их выпуске, а текущие расчеты с держателями привилегированных акций производятся до расчетов с владельцами обыкновенных бумаг.</w:t>
      </w:r>
    </w:p>
    <w:p w:rsidR="001328D0" w:rsidRPr="008C3BF7" w:rsidRDefault="001328D0" w:rsidP="008C3BF7">
      <w:pPr>
        <w:spacing w:line="360" w:lineRule="auto"/>
        <w:ind w:firstLine="709"/>
        <w:jc w:val="both"/>
        <w:rPr>
          <w:sz w:val="28"/>
          <w:szCs w:val="28"/>
        </w:rPr>
      </w:pPr>
      <w:r w:rsidRPr="008C3BF7">
        <w:rPr>
          <w:sz w:val="28"/>
          <w:szCs w:val="28"/>
        </w:rPr>
        <w:t>Отметим еще одну разновидность акции, порожденную российской программой приватизации - "золотую". "Золотая" акция выпускается по решению органов, принимающих решение о приватизации в отношении конкретного предприятия: Правительства или Государственного комитета по управлению имуществом. Она дает право "вето" на общем собрании акционеров в течение трех лет при решении следующих вопросов: изменение устава акционерного общества; реорганизация и ликвидация акционерного общества; участие в других предприятиях; передача имущества (аренда, продажа, залог).</w:t>
      </w:r>
    </w:p>
    <w:p w:rsidR="001328D0" w:rsidRPr="008C3BF7" w:rsidRDefault="001328D0" w:rsidP="008C3BF7">
      <w:pPr>
        <w:spacing w:line="360" w:lineRule="auto"/>
        <w:ind w:firstLine="709"/>
        <w:jc w:val="both"/>
        <w:rPr>
          <w:sz w:val="28"/>
          <w:szCs w:val="28"/>
        </w:rPr>
      </w:pPr>
      <w:r w:rsidRPr="008C3BF7">
        <w:rPr>
          <w:sz w:val="28"/>
          <w:szCs w:val="28"/>
        </w:rPr>
        <w:t>"Золотая" акция находится в государственной собственности, владельцем ее выступает соответствующий фонд имущества. Передача такой акции в траст или залог не допускается. При продаже "золотая" акция конвертируется в обыкновенную.</w:t>
      </w:r>
    </w:p>
    <w:p w:rsidR="001328D0" w:rsidRPr="008C3BF7" w:rsidRDefault="001328D0" w:rsidP="008C3BF7">
      <w:pPr>
        <w:spacing w:line="360" w:lineRule="auto"/>
        <w:ind w:firstLine="709"/>
        <w:jc w:val="both"/>
        <w:rPr>
          <w:sz w:val="28"/>
          <w:szCs w:val="28"/>
        </w:rPr>
      </w:pPr>
      <w:r w:rsidRPr="008C3BF7">
        <w:rPr>
          <w:sz w:val="28"/>
          <w:szCs w:val="28"/>
        </w:rPr>
        <w:t>1.2. Классификация облигаций</w:t>
      </w:r>
    </w:p>
    <w:p w:rsidR="001328D0" w:rsidRPr="008C3BF7" w:rsidRDefault="001328D0" w:rsidP="008C3BF7">
      <w:pPr>
        <w:spacing w:line="360" w:lineRule="auto"/>
        <w:ind w:firstLine="709"/>
        <w:jc w:val="both"/>
        <w:rPr>
          <w:sz w:val="28"/>
          <w:szCs w:val="28"/>
        </w:rPr>
      </w:pPr>
      <w:r w:rsidRPr="008C3BF7">
        <w:rPr>
          <w:sz w:val="28"/>
          <w:szCs w:val="28"/>
        </w:rPr>
        <w:t>Облигация - долговое обязательство эмитента, выпустившего ценную бумагу, уплатить владельцу облигации в оговоренный срок номинальную стоимость бумаги и ежегодно (до погашения) фиксированный или плавающий процент. Таким образом облигация удостоверяет:</w:t>
      </w:r>
    </w:p>
    <w:p w:rsidR="001328D0" w:rsidRPr="008C3BF7" w:rsidRDefault="001328D0" w:rsidP="008C3BF7">
      <w:pPr>
        <w:spacing w:line="360" w:lineRule="auto"/>
        <w:ind w:firstLine="709"/>
        <w:jc w:val="both"/>
        <w:rPr>
          <w:sz w:val="28"/>
          <w:szCs w:val="28"/>
        </w:rPr>
      </w:pPr>
      <w:r w:rsidRPr="008C3BF7">
        <w:rPr>
          <w:sz w:val="28"/>
          <w:szCs w:val="28"/>
        </w:rPr>
        <w:t>факт предоставления владельцем бумаги денежных средств эмитенту;</w:t>
      </w:r>
    </w:p>
    <w:p w:rsidR="001328D0" w:rsidRPr="008C3BF7" w:rsidRDefault="001328D0" w:rsidP="008C3BF7">
      <w:pPr>
        <w:spacing w:line="360" w:lineRule="auto"/>
        <w:ind w:firstLine="709"/>
        <w:jc w:val="both"/>
        <w:rPr>
          <w:sz w:val="28"/>
          <w:szCs w:val="28"/>
        </w:rPr>
      </w:pPr>
      <w:r w:rsidRPr="008C3BF7">
        <w:rPr>
          <w:sz w:val="28"/>
          <w:szCs w:val="28"/>
        </w:rPr>
        <w:t>обязательство эмитента вернуть долг через определенное время; право инвестора получать в виде вознаграждения за предоставленные денежные средства определенный процент от номинальной стоимости облигации.</w:t>
      </w:r>
    </w:p>
    <w:p w:rsidR="001328D0" w:rsidRPr="008C3BF7" w:rsidRDefault="001328D0" w:rsidP="008C3BF7">
      <w:pPr>
        <w:spacing w:line="360" w:lineRule="auto"/>
        <w:ind w:firstLine="709"/>
        <w:jc w:val="both"/>
        <w:rPr>
          <w:sz w:val="28"/>
          <w:szCs w:val="28"/>
        </w:rPr>
      </w:pPr>
      <w:r w:rsidRPr="008C3BF7">
        <w:rPr>
          <w:sz w:val="28"/>
          <w:szCs w:val="28"/>
        </w:rPr>
        <w:t>В отличие от дивиденда по акциям, который существенно варьируется, а может и совсем не выплачиваться, процент по облигациям остается постоянным или изменяется незначительно. Поэтому облигации - ценные бумаги с фиксированным доходом или твердодоходные бумаги.</w:t>
      </w:r>
    </w:p>
    <w:p w:rsidR="001328D0" w:rsidRPr="008C3BF7" w:rsidRDefault="001328D0" w:rsidP="008C3BF7">
      <w:pPr>
        <w:spacing w:line="360" w:lineRule="auto"/>
        <w:ind w:firstLine="709"/>
        <w:jc w:val="both"/>
        <w:rPr>
          <w:sz w:val="28"/>
          <w:szCs w:val="28"/>
        </w:rPr>
      </w:pPr>
      <w:r w:rsidRPr="008C3BF7">
        <w:rPr>
          <w:sz w:val="28"/>
          <w:szCs w:val="28"/>
        </w:rPr>
        <w:t>Проценты по облигациям выплачиваются как минимум один раз в год в установленные сроки независимо от прибыли и финансового состояния общества-эмитента до выплаты дивидендов по акциям. Держатели облигаций имеют также преимущественное право на распределяемую прибыль и активы общества при ликвидации его по сравнению с владельцами акций.</w:t>
      </w:r>
    </w:p>
    <w:p w:rsidR="001328D0" w:rsidRPr="008C3BF7" w:rsidRDefault="001328D0" w:rsidP="008C3BF7">
      <w:pPr>
        <w:spacing w:line="360" w:lineRule="auto"/>
        <w:ind w:firstLine="709"/>
        <w:jc w:val="both"/>
        <w:rPr>
          <w:sz w:val="28"/>
          <w:szCs w:val="28"/>
        </w:rPr>
      </w:pPr>
      <w:r w:rsidRPr="008C3BF7">
        <w:rPr>
          <w:sz w:val="28"/>
          <w:szCs w:val="28"/>
        </w:rPr>
        <w:t>Еще одной особенностью облигации является выплата процентов в течение строго определенного срока, оговоренного условиями займа. Напомним, что акции приносят доход неограниченное время.</w:t>
      </w:r>
    </w:p>
    <w:p w:rsidR="001328D0" w:rsidRPr="008C3BF7" w:rsidRDefault="001328D0" w:rsidP="008C3BF7">
      <w:pPr>
        <w:spacing w:line="360" w:lineRule="auto"/>
        <w:ind w:firstLine="709"/>
        <w:jc w:val="both"/>
        <w:rPr>
          <w:sz w:val="28"/>
          <w:szCs w:val="28"/>
        </w:rPr>
      </w:pPr>
      <w:r w:rsidRPr="008C3BF7">
        <w:rPr>
          <w:sz w:val="28"/>
          <w:szCs w:val="28"/>
        </w:rPr>
        <w:t>Когда компания, кроме акций выпускает облигации? В том случае, когда возникает дополнительная потребность в средствах и положение компании на рынке настолько устойчиво, что она может позволить себе брать деньги взаймы. Выпуск облигаций осуществляется тогда, когда средства требуются для конкретной цели, а доходы и расходы, ожидаемые в связи с финансируемым инвестиционным проектом, можно предсказать.</w:t>
      </w:r>
    </w:p>
    <w:p w:rsidR="001328D0" w:rsidRPr="008C3BF7" w:rsidRDefault="001328D0" w:rsidP="008C3BF7">
      <w:pPr>
        <w:spacing w:line="360" w:lineRule="auto"/>
        <w:ind w:firstLine="709"/>
        <w:jc w:val="both"/>
        <w:rPr>
          <w:sz w:val="28"/>
          <w:szCs w:val="28"/>
        </w:rPr>
      </w:pPr>
      <w:r w:rsidRPr="008C3BF7">
        <w:rPr>
          <w:sz w:val="28"/>
          <w:szCs w:val="28"/>
        </w:rPr>
        <w:t>Различаясь по условиям выплаты дохода и продолжительности его получения, облигации и акции как два класса ценных бумаг тесно связаны. Оба рынка ценных бумаг создаются с одной целью - привлечь денежные средства для реализации каких-то проектов. Акционерные общества согласно Положению об акционерных обществах могут выпускать как акции, так и облигации. Эти бумаги могут взаимно обмениваться. Существуют конвертируемые облигации, которые могут быть обменены на акции той же компании, и обменные облигации, которые можно обменять на акции других компаний.</w:t>
      </w:r>
    </w:p>
    <w:p w:rsidR="001328D0" w:rsidRPr="008C3BF7" w:rsidRDefault="001328D0" w:rsidP="008C3BF7">
      <w:pPr>
        <w:spacing w:line="360" w:lineRule="auto"/>
        <w:ind w:firstLine="709"/>
        <w:jc w:val="both"/>
        <w:rPr>
          <w:sz w:val="28"/>
          <w:szCs w:val="28"/>
        </w:rPr>
      </w:pPr>
      <w:r w:rsidRPr="008C3BF7">
        <w:rPr>
          <w:sz w:val="28"/>
          <w:szCs w:val="28"/>
        </w:rPr>
        <w:t>Инвесторы, владеющие обменными и конвертируемыми бумагами, могут балансировать между рынком акций и облигаций. С одной стороны, они получают гарантированный доход по облигации,</w:t>
      </w:r>
    </w:p>
    <w:p w:rsidR="001328D0" w:rsidRPr="008C3BF7" w:rsidRDefault="001328D0" w:rsidP="008C3BF7">
      <w:pPr>
        <w:spacing w:line="360" w:lineRule="auto"/>
        <w:ind w:firstLine="709"/>
        <w:jc w:val="both"/>
        <w:rPr>
          <w:sz w:val="28"/>
          <w:szCs w:val="28"/>
        </w:rPr>
      </w:pPr>
      <w:r w:rsidRPr="008C3BF7">
        <w:rPr>
          <w:sz w:val="28"/>
          <w:szCs w:val="28"/>
        </w:rPr>
        <w:t>защищающий от колебаний цен на рынке акций. С другой стороны, имеют потенциальную возможность перейти на рынок акций при благоприятном  прогнозе развития  конъюнктуры.  Доход  по конвертируемым облигациям ниже, чем по обычным (в США в среднем на 1,5%), однако их доходность может резко возрасти при повышении курсов соответствующих акций.</w:t>
      </w:r>
    </w:p>
    <w:p w:rsidR="001328D0" w:rsidRPr="008C3BF7" w:rsidRDefault="001328D0" w:rsidP="008C3BF7">
      <w:pPr>
        <w:spacing w:line="360" w:lineRule="auto"/>
        <w:ind w:firstLine="709"/>
        <w:jc w:val="both"/>
        <w:rPr>
          <w:sz w:val="28"/>
          <w:szCs w:val="28"/>
        </w:rPr>
      </w:pPr>
      <w:r w:rsidRPr="008C3BF7">
        <w:rPr>
          <w:sz w:val="28"/>
          <w:szCs w:val="28"/>
        </w:rPr>
        <w:t>Отечественный  рынок  облигаций  находится  в  стадии становления, однако опыт зарубежных стран свидетельствует о важной роли этого класса ценных бумаг как источника формирования заемного капитала. В условиях развитой рыночной экономики облигации, в первую очередь корпоративные, послужат необходимым средством мобилизации денежных средств. Для постороннего инвестора облигации будут одним из надежнейших способов помещения капитала.</w:t>
      </w:r>
    </w:p>
    <w:p w:rsidR="001328D0" w:rsidRPr="008C3BF7" w:rsidRDefault="001328D0" w:rsidP="008C3BF7">
      <w:pPr>
        <w:spacing w:line="360" w:lineRule="auto"/>
        <w:ind w:firstLine="709"/>
        <w:jc w:val="both"/>
        <w:rPr>
          <w:sz w:val="28"/>
          <w:szCs w:val="28"/>
        </w:rPr>
      </w:pPr>
      <w:r w:rsidRPr="008C3BF7">
        <w:rPr>
          <w:sz w:val="28"/>
          <w:szCs w:val="28"/>
        </w:rPr>
        <w:t>Рынок облигаций весьма разнообразен. В зависимости от эмитента различают облигации государства, местных органов власти (муниципальные), акционерных обществ (корпоративные), иностранных заемщиков (государственных и частных).</w:t>
      </w:r>
    </w:p>
    <w:p w:rsidR="001328D0" w:rsidRPr="008C3BF7" w:rsidRDefault="001328D0" w:rsidP="008C3BF7">
      <w:pPr>
        <w:spacing w:line="360" w:lineRule="auto"/>
        <w:ind w:firstLine="709"/>
        <w:jc w:val="both"/>
        <w:rPr>
          <w:sz w:val="28"/>
          <w:szCs w:val="28"/>
        </w:rPr>
      </w:pPr>
      <w:r w:rsidRPr="008C3BF7">
        <w:rPr>
          <w:sz w:val="28"/>
          <w:szCs w:val="28"/>
        </w:rPr>
        <w:t>Признаки классификации</w:t>
      </w:r>
    </w:p>
    <w:p w:rsidR="001328D0" w:rsidRPr="008C3BF7" w:rsidRDefault="001328D0" w:rsidP="008C3BF7">
      <w:pPr>
        <w:spacing w:line="360" w:lineRule="auto"/>
        <w:ind w:firstLine="709"/>
        <w:jc w:val="both"/>
        <w:rPr>
          <w:sz w:val="28"/>
          <w:szCs w:val="28"/>
        </w:rPr>
      </w:pPr>
      <w:r w:rsidRPr="008C3BF7">
        <w:rPr>
          <w:sz w:val="28"/>
          <w:szCs w:val="28"/>
        </w:rPr>
        <w:t>Элемент</w:t>
      </w:r>
    </w:p>
    <w:p w:rsidR="001328D0" w:rsidRPr="008C3BF7" w:rsidRDefault="001328D0" w:rsidP="008C3BF7">
      <w:pPr>
        <w:spacing w:line="360" w:lineRule="auto"/>
        <w:ind w:firstLine="709"/>
        <w:jc w:val="both"/>
        <w:rPr>
          <w:sz w:val="28"/>
          <w:szCs w:val="28"/>
        </w:rPr>
      </w:pPr>
      <w:r w:rsidRPr="008C3BF7">
        <w:rPr>
          <w:sz w:val="28"/>
          <w:szCs w:val="28"/>
        </w:rPr>
        <w:t>Центральный банк</w:t>
      </w:r>
    </w:p>
    <w:p w:rsidR="001328D0" w:rsidRPr="008C3BF7" w:rsidRDefault="001328D0" w:rsidP="008C3BF7">
      <w:pPr>
        <w:spacing w:line="360" w:lineRule="auto"/>
        <w:ind w:firstLine="709"/>
        <w:jc w:val="both"/>
        <w:rPr>
          <w:sz w:val="28"/>
          <w:szCs w:val="28"/>
        </w:rPr>
      </w:pPr>
      <w:r w:rsidRPr="008C3BF7">
        <w:rPr>
          <w:sz w:val="28"/>
          <w:szCs w:val="28"/>
        </w:rPr>
        <w:t>Местные органы власти</w:t>
      </w:r>
    </w:p>
    <w:p w:rsidR="001328D0" w:rsidRPr="008C3BF7" w:rsidRDefault="001328D0" w:rsidP="008C3BF7">
      <w:pPr>
        <w:spacing w:line="360" w:lineRule="auto"/>
        <w:ind w:firstLine="709"/>
        <w:jc w:val="both"/>
        <w:rPr>
          <w:sz w:val="28"/>
          <w:szCs w:val="28"/>
        </w:rPr>
      </w:pPr>
      <w:r w:rsidRPr="008C3BF7">
        <w:rPr>
          <w:sz w:val="28"/>
          <w:szCs w:val="28"/>
        </w:rPr>
        <w:t>Предприятия</w:t>
      </w:r>
    </w:p>
    <w:p w:rsidR="001328D0" w:rsidRPr="008C3BF7" w:rsidRDefault="001328D0" w:rsidP="008C3BF7">
      <w:pPr>
        <w:spacing w:line="360" w:lineRule="auto"/>
        <w:ind w:firstLine="709"/>
        <w:jc w:val="both"/>
        <w:rPr>
          <w:sz w:val="28"/>
          <w:szCs w:val="28"/>
        </w:rPr>
      </w:pPr>
      <w:r w:rsidRPr="008C3BF7">
        <w:rPr>
          <w:sz w:val="28"/>
          <w:szCs w:val="28"/>
        </w:rPr>
        <w:t>Иностранные заемщики</w:t>
      </w:r>
    </w:p>
    <w:p w:rsidR="001328D0" w:rsidRPr="008C3BF7" w:rsidRDefault="001328D0" w:rsidP="008C3BF7">
      <w:pPr>
        <w:spacing w:line="360" w:lineRule="auto"/>
        <w:ind w:firstLine="709"/>
        <w:jc w:val="both"/>
        <w:rPr>
          <w:sz w:val="28"/>
          <w:szCs w:val="28"/>
        </w:rPr>
      </w:pPr>
      <w:r w:rsidRPr="008C3BF7">
        <w:rPr>
          <w:sz w:val="28"/>
          <w:szCs w:val="28"/>
        </w:rPr>
        <w:t>Виды облигаций</w:t>
      </w:r>
    </w:p>
    <w:p w:rsidR="001328D0" w:rsidRPr="008C3BF7" w:rsidRDefault="001328D0" w:rsidP="008C3BF7">
      <w:pPr>
        <w:spacing w:line="360" w:lineRule="auto"/>
        <w:ind w:firstLine="709"/>
        <w:jc w:val="both"/>
        <w:rPr>
          <w:sz w:val="28"/>
          <w:szCs w:val="28"/>
        </w:rPr>
      </w:pPr>
      <w:r w:rsidRPr="008C3BF7">
        <w:rPr>
          <w:sz w:val="28"/>
          <w:szCs w:val="28"/>
        </w:rPr>
        <w:t>Государственные Муниципальные</w:t>
      </w:r>
    </w:p>
    <w:p w:rsidR="001328D0" w:rsidRPr="008C3BF7" w:rsidRDefault="001328D0" w:rsidP="008C3BF7">
      <w:pPr>
        <w:spacing w:line="360" w:lineRule="auto"/>
        <w:ind w:firstLine="709"/>
        <w:jc w:val="both"/>
        <w:rPr>
          <w:sz w:val="28"/>
          <w:szCs w:val="28"/>
        </w:rPr>
      </w:pPr>
      <w:r w:rsidRPr="008C3BF7">
        <w:rPr>
          <w:sz w:val="28"/>
          <w:szCs w:val="28"/>
        </w:rPr>
        <w:t>Корпоративные Иностранные</w:t>
      </w:r>
    </w:p>
    <w:p w:rsidR="001328D0" w:rsidRPr="008C3BF7" w:rsidRDefault="001328D0" w:rsidP="008C3BF7">
      <w:pPr>
        <w:spacing w:line="360" w:lineRule="auto"/>
        <w:ind w:firstLine="709"/>
        <w:jc w:val="both"/>
        <w:rPr>
          <w:sz w:val="28"/>
          <w:szCs w:val="28"/>
        </w:rPr>
      </w:pPr>
      <w:r w:rsidRPr="008C3BF7">
        <w:rPr>
          <w:sz w:val="28"/>
          <w:szCs w:val="28"/>
        </w:rPr>
        <w:t>Цель выпуска</w:t>
      </w:r>
    </w:p>
    <w:p w:rsidR="001328D0" w:rsidRPr="008C3BF7" w:rsidRDefault="001328D0" w:rsidP="008C3BF7">
      <w:pPr>
        <w:spacing w:line="360" w:lineRule="auto"/>
        <w:ind w:firstLine="709"/>
        <w:jc w:val="both"/>
        <w:rPr>
          <w:sz w:val="28"/>
          <w:szCs w:val="28"/>
        </w:rPr>
      </w:pPr>
      <w:r w:rsidRPr="008C3BF7">
        <w:rPr>
          <w:sz w:val="28"/>
          <w:szCs w:val="28"/>
        </w:rPr>
        <w:t>Финансирование новых инвестиционных</w:t>
      </w:r>
    </w:p>
    <w:p w:rsidR="001328D0" w:rsidRPr="008C3BF7" w:rsidRDefault="001328D0" w:rsidP="008C3BF7">
      <w:pPr>
        <w:spacing w:line="360" w:lineRule="auto"/>
        <w:ind w:firstLine="709"/>
        <w:jc w:val="both"/>
        <w:rPr>
          <w:sz w:val="28"/>
          <w:szCs w:val="28"/>
        </w:rPr>
      </w:pPr>
      <w:r w:rsidRPr="008C3BF7">
        <w:rPr>
          <w:sz w:val="28"/>
          <w:szCs w:val="28"/>
        </w:rPr>
        <w:t>проектов</w:t>
      </w:r>
    </w:p>
    <w:p w:rsidR="001328D0" w:rsidRPr="008C3BF7" w:rsidRDefault="001328D0" w:rsidP="008C3BF7">
      <w:pPr>
        <w:spacing w:line="360" w:lineRule="auto"/>
        <w:ind w:firstLine="709"/>
        <w:jc w:val="both"/>
        <w:rPr>
          <w:sz w:val="28"/>
          <w:szCs w:val="28"/>
        </w:rPr>
      </w:pPr>
      <w:r w:rsidRPr="008C3BF7">
        <w:rPr>
          <w:sz w:val="28"/>
          <w:szCs w:val="28"/>
        </w:rPr>
        <w:t>Рефинансирование задолженности</w:t>
      </w:r>
    </w:p>
    <w:p w:rsidR="001328D0" w:rsidRPr="008C3BF7" w:rsidRDefault="001328D0" w:rsidP="008C3BF7">
      <w:pPr>
        <w:spacing w:line="360" w:lineRule="auto"/>
        <w:ind w:firstLine="709"/>
        <w:jc w:val="both"/>
        <w:rPr>
          <w:sz w:val="28"/>
          <w:szCs w:val="28"/>
        </w:rPr>
      </w:pPr>
      <w:r w:rsidRPr="008C3BF7">
        <w:rPr>
          <w:sz w:val="28"/>
          <w:szCs w:val="28"/>
        </w:rPr>
        <w:t>эмитента</w:t>
      </w:r>
    </w:p>
    <w:p w:rsidR="001328D0" w:rsidRPr="008C3BF7" w:rsidRDefault="001328D0" w:rsidP="008C3BF7">
      <w:pPr>
        <w:spacing w:line="360" w:lineRule="auto"/>
        <w:ind w:firstLine="709"/>
        <w:jc w:val="both"/>
        <w:rPr>
          <w:sz w:val="28"/>
          <w:szCs w:val="28"/>
        </w:rPr>
      </w:pPr>
      <w:r w:rsidRPr="008C3BF7">
        <w:rPr>
          <w:sz w:val="28"/>
          <w:szCs w:val="28"/>
        </w:rPr>
        <w:t>Финансирование непроизводственной</w:t>
      </w:r>
    </w:p>
    <w:p w:rsidR="001328D0" w:rsidRPr="008C3BF7" w:rsidRDefault="001328D0" w:rsidP="008C3BF7">
      <w:pPr>
        <w:spacing w:line="360" w:lineRule="auto"/>
        <w:ind w:firstLine="709"/>
        <w:jc w:val="both"/>
        <w:rPr>
          <w:sz w:val="28"/>
          <w:szCs w:val="28"/>
        </w:rPr>
      </w:pPr>
      <w:r w:rsidRPr="008C3BF7">
        <w:rPr>
          <w:sz w:val="28"/>
          <w:szCs w:val="28"/>
        </w:rPr>
        <w:t>деятельности</w:t>
      </w:r>
    </w:p>
    <w:p w:rsidR="001328D0" w:rsidRPr="008C3BF7" w:rsidRDefault="001328D0" w:rsidP="008C3BF7">
      <w:pPr>
        <w:spacing w:line="360" w:lineRule="auto"/>
        <w:ind w:firstLine="709"/>
        <w:jc w:val="both"/>
        <w:rPr>
          <w:sz w:val="28"/>
          <w:szCs w:val="28"/>
        </w:rPr>
      </w:pPr>
      <w:r w:rsidRPr="008C3BF7">
        <w:rPr>
          <w:sz w:val="28"/>
          <w:szCs w:val="28"/>
        </w:rPr>
        <w:t>Срок займа</w:t>
      </w:r>
    </w:p>
    <w:p w:rsidR="001328D0" w:rsidRPr="008C3BF7" w:rsidRDefault="001328D0" w:rsidP="008C3BF7">
      <w:pPr>
        <w:spacing w:line="360" w:lineRule="auto"/>
        <w:ind w:firstLine="709"/>
        <w:jc w:val="both"/>
        <w:rPr>
          <w:sz w:val="28"/>
          <w:szCs w:val="28"/>
        </w:rPr>
      </w:pPr>
      <w:r w:rsidRPr="008C3BF7">
        <w:rPr>
          <w:sz w:val="28"/>
          <w:szCs w:val="28"/>
        </w:rPr>
        <w:t>Способ регистрации движения</w:t>
      </w:r>
    </w:p>
    <w:p w:rsidR="001328D0" w:rsidRPr="008C3BF7" w:rsidRDefault="001328D0" w:rsidP="008C3BF7">
      <w:pPr>
        <w:spacing w:line="360" w:lineRule="auto"/>
        <w:ind w:firstLine="709"/>
        <w:jc w:val="both"/>
        <w:rPr>
          <w:sz w:val="28"/>
          <w:szCs w:val="28"/>
        </w:rPr>
      </w:pPr>
      <w:r w:rsidRPr="008C3BF7">
        <w:rPr>
          <w:sz w:val="28"/>
          <w:szCs w:val="28"/>
        </w:rPr>
        <w:t>до 1 года 1 -5 5-30</w:t>
      </w:r>
    </w:p>
    <w:p w:rsidR="001328D0" w:rsidRPr="008C3BF7" w:rsidRDefault="001328D0" w:rsidP="008C3BF7">
      <w:pPr>
        <w:spacing w:line="360" w:lineRule="auto"/>
        <w:ind w:firstLine="709"/>
        <w:jc w:val="both"/>
        <w:rPr>
          <w:sz w:val="28"/>
          <w:szCs w:val="28"/>
        </w:rPr>
      </w:pPr>
      <w:r w:rsidRPr="008C3BF7">
        <w:rPr>
          <w:sz w:val="28"/>
          <w:szCs w:val="28"/>
        </w:rPr>
        <w:t>С указанием владельца</w:t>
      </w:r>
    </w:p>
    <w:p w:rsidR="001328D0" w:rsidRPr="008C3BF7" w:rsidRDefault="001328D0" w:rsidP="008C3BF7">
      <w:pPr>
        <w:spacing w:line="360" w:lineRule="auto"/>
        <w:ind w:firstLine="709"/>
        <w:jc w:val="both"/>
        <w:rPr>
          <w:sz w:val="28"/>
          <w:szCs w:val="28"/>
        </w:rPr>
      </w:pPr>
      <w:r w:rsidRPr="008C3BF7">
        <w:rPr>
          <w:sz w:val="28"/>
          <w:szCs w:val="28"/>
        </w:rPr>
        <w:t>Без указания владельца Неизменная ставка</w:t>
      </w:r>
    </w:p>
    <w:p w:rsidR="001328D0" w:rsidRPr="008C3BF7" w:rsidRDefault="001328D0" w:rsidP="008C3BF7">
      <w:pPr>
        <w:spacing w:line="360" w:lineRule="auto"/>
        <w:ind w:firstLine="709"/>
        <w:jc w:val="both"/>
        <w:rPr>
          <w:sz w:val="28"/>
          <w:szCs w:val="28"/>
        </w:rPr>
      </w:pPr>
      <w:r w:rsidRPr="008C3BF7">
        <w:rPr>
          <w:sz w:val="28"/>
          <w:szCs w:val="28"/>
        </w:rPr>
        <w:t>краткосрочные среднесрочные долгосрочные</w:t>
      </w:r>
    </w:p>
    <w:p w:rsidR="001328D0" w:rsidRPr="008C3BF7" w:rsidRDefault="001328D0" w:rsidP="008C3BF7">
      <w:pPr>
        <w:spacing w:line="360" w:lineRule="auto"/>
        <w:ind w:firstLine="709"/>
        <w:jc w:val="both"/>
        <w:rPr>
          <w:sz w:val="28"/>
          <w:szCs w:val="28"/>
        </w:rPr>
      </w:pPr>
      <w:r w:rsidRPr="008C3BF7">
        <w:rPr>
          <w:sz w:val="28"/>
          <w:szCs w:val="28"/>
        </w:rPr>
        <w:t>Именные</w:t>
      </w:r>
    </w:p>
    <w:p w:rsidR="001328D0" w:rsidRPr="008C3BF7" w:rsidRDefault="001328D0" w:rsidP="008C3BF7">
      <w:pPr>
        <w:spacing w:line="360" w:lineRule="auto"/>
        <w:ind w:firstLine="709"/>
        <w:jc w:val="both"/>
        <w:rPr>
          <w:sz w:val="28"/>
          <w:szCs w:val="28"/>
        </w:rPr>
      </w:pPr>
      <w:r w:rsidRPr="008C3BF7">
        <w:rPr>
          <w:sz w:val="28"/>
          <w:szCs w:val="28"/>
        </w:rPr>
        <w:t>На предьявителя</w:t>
      </w:r>
    </w:p>
    <w:p w:rsidR="001328D0" w:rsidRPr="008C3BF7" w:rsidRDefault="001328D0" w:rsidP="008C3BF7">
      <w:pPr>
        <w:spacing w:line="360" w:lineRule="auto"/>
        <w:ind w:firstLine="709"/>
        <w:jc w:val="both"/>
        <w:rPr>
          <w:sz w:val="28"/>
          <w:szCs w:val="28"/>
        </w:rPr>
      </w:pPr>
      <w:r w:rsidRPr="008C3BF7">
        <w:rPr>
          <w:sz w:val="28"/>
          <w:szCs w:val="28"/>
        </w:rPr>
        <w:t>С фиксированной ставкой</w:t>
      </w:r>
    </w:p>
    <w:p w:rsidR="001328D0" w:rsidRPr="008C3BF7" w:rsidRDefault="001328D0" w:rsidP="008C3BF7">
      <w:pPr>
        <w:spacing w:line="360" w:lineRule="auto"/>
        <w:ind w:firstLine="709"/>
        <w:jc w:val="both"/>
        <w:rPr>
          <w:sz w:val="28"/>
          <w:szCs w:val="28"/>
        </w:rPr>
      </w:pPr>
      <w:r w:rsidRPr="008C3BF7">
        <w:rPr>
          <w:sz w:val="28"/>
          <w:szCs w:val="28"/>
        </w:rPr>
        <w:t>Форма выплаты дохода</w:t>
      </w:r>
    </w:p>
    <w:p w:rsidR="001328D0" w:rsidRPr="008C3BF7" w:rsidRDefault="001328D0" w:rsidP="008C3BF7">
      <w:pPr>
        <w:spacing w:line="360" w:lineRule="auto"/>
        <w:ind w:firstLine="709"/>
        <w:jc w:val="both"/>
        <w:rPr>
          <w:sz w:val="28"/>
          <w:szCs w:val="28"/>
        </w:rPr>
      </w:pPr>
      <w:r w:rsidRPr="008C3BF7">
        <w:rPr>
          <w:sz w:val="28"/>
          <w:szCs w:val="28"/>
        </w:rPr>
        <w:t>Изменяющаяся      С плавающей ставка             ставкой</w:t>
      </w:r>
    </w:p>
    <w:p w:rsidR="001328D0" w:rsidRPr="008C3BF7" w:rsidRDefault="001328D0" w:rsidP="008C3BF7">
      <w:pPr>
        <w:spacing w:line="360" w:lineRule="auto"/>
        <w:ind w:firstLine="709"/>
        <w:jc w:val="both"/>
        <w:rPr>
          <w:sz w:val="28"/>
          <w:szCs w:val="28"/>
        </w:rPr>
      </w:pPr>
      <w:r w:rsidRPr="008C3BF7">
        <w:rPr>
          <w:sz w:val="28"/>
          <w:szCs w:val="28"/>
        </w:rPr>
        <w:t>С дисконтом</w:t>
      </w:r>
    </w:p>
    <w:p w:rsidR="001328D0" w:rsidRPr="008C3BF7" w:rsidRDefault="001328D0" w:rsidP="008C3BF7">
      <w:pPr>
        <w:spacing w:line="360" w:lineRule="auto"/>
        <w:ind w:firstLine="709"/>
        <w:jc w:val="both"/>
        <w:rPr>
          <w:sz w:val="28"/>
          <w:szCs w:val="28"/>
        </w:rPr>
      </w:pPr>
      <w:r w:rsidRPr="008C3BF7">
        <w:rPr>
          <w:sz w:val="28"/>
          <w:szCs w:val="28"/>
        </w:rPr>
        <w:t>Нулевая            Выигрышные ставка             займы</w:t>
      </w:r>
    </w:p>
    <w:p w:rsidR="001328D0" w:rsidRPr="008C3BF7" w:rsidRDefault="001328D0" w:rsidP="008C3BF7">
      <w:pPr>
        <w:spacing w:line="360" w:lineRule="auto"/>
        <w:ind w:firstLine="709"/>
        <w:jc w:val="both"/>
        <w:rPr>
          <w:sz w:val="28"/>
          <w:szCs w:val="28"/>
        </w:rPr>
      </w:pPr>
      <w:r w:rsidRPr="008C3BF7">
        <w:rPr>
          <w:sz w:val="28"/>
          <w:szCs w:val="28"/>
        </w:rPr>
        <w:t>Статус эмитента тем выше, чем меньше риск его банкротства. Считается, что государство не может обанкротиться, и потому его облигации выступают эталоном надежности. Но чем меньше риск при приобретении бумаги, тем. по правилу инвестирования, меньше доход, выплачиваемые по ней. На облигационном рынке государственные долговые обязательства являются наименее доходными.</w:t>
      </w:r>
    </w:p>
    <w:p w:rsidR="001328D0" w:rsidRPr="008C3BF7" w:rsidRDefault="001328D0" w:rsidP="008C3BF7">
      <w:pPr>
        <w:spacing w:line="360" w:lineRule="auto"/>
        <w:ind w:firstLine="709"/>
        <w:jc w:val="both"/>
        <w:rPr>
          <w:sz w:val="28"/>
          <w:szCs w:val="28"/>
        </w:rPr>
      </w:pPr>
      <w:r w:rsidRPr="008C3BF7">
        <w:rPr>
          <w:sz w:val="28"/>
          <w:szCs w:val="28"/>
        </w:rPr>
        <w:t>Одним из направлений неинфляционного покрытия бюджетного дефицита является привлечение частных средств путем продажи государственных ценных бумаг.</w:t>
      </w:r>
    </w:p>
    <w:p w:rsidR="001328D0" w:rsidRPr="008C3BF7" w:rsidRDefault="001328D0" w:rsidP="008C3BF7">
      <w:pPr>
        <w:spacing w:line="360" w:lineRule="auto"/>
        <w:ind w:firstLine="709"/>
        <w:jc w:val="both"/>
        <w:rPr>
          <w:sz w:val="28"/>
          <w:szCs w:val="28"/>
        </w:rPr>
      </w:pPr>
      <w:r w:rsidRPr="008C3BF7">
        <w:rPr>
          <w:sz w:val="28"/>
          <w:szCs w:val="28"/>
        </w:rPr>
        <w:t>В настоящее время на фондовом рынке находятся в обращении следующие виды государственных ценных бумаг:</w:t>
      </w:r>
    </w:p>
    <w:p w:rsidR="001328D0" w:rsidRPr="008C3BF7" w:rsidRDefault="001328D0" w:rsidP="008C3BF7">
      <w:pPr>
        <w:spacing w:line="360" w:lineRule="auto"/>
        <w:ind w:firstLine="709"/>
        <w:jc w:val="both"/>
        <w:rPr>
          <w:sz w:val="28"/>
          <w:szCs w:val="28"/>
        </w:rPr>
      </w:pPr>
      <w:r w:rsidRPr="008C3BF7">
        <w:rPr>
          <w:sz w:val="28"/>
          <w:szCs w:val="28"/>
        </w:rPr>
        <w:t>- государственные краткосрочные бескупонные облигации (ГКО);</w:t>
      </w:r>
    </w:p>
    <w:p w:rsidR="001328D0" w:rsidRPr="008C3BF7" w:rsidRDefault="001328D0" w:rsidP="008C3BF7">
      <w:pPr>
        <w:spacing w:line="360" w:lineRule="auto"/>
        <w:ind w:firstLine="709"/>
        <w:jc w:val="both"/>
        <w:rPr>
          <w:sz w:val="28"/>
          <w:szCs w:val="28"/>
        </w:rPr>
      </w:pPr>
      <w:r w:rsidRPr="008C3BF7">
        <w:rPr>
          <w:sz w:val="28"/>
          <w:szCs w:val="28"/>
        </w:rPr>
        <w:t>- облигации федерального займа (ОФЗ);</w:t>
      </w:r>
    </w:p>
    <w:p w:rsidR="001328D0" w:rsidRPr="008C3BF7" w:rsidRDefault="001328D0" w:rsidP="008C3BF7">
      <w:pPr>
        <w:spacing w:line="360" w:lineRule="auto"/>
        <w:ind w:firstLine="709"/>
        <w:jc w:val="both"/>
        <w:rPr>
          <w:sz w:val="28"/>
          <w:szCs w:val="28"/>
        </w:rPr>
      </w:pPr>
      <w:r w:rsidRPr="008C3BF7">
        <w:rPr>
          <w:sz w:val="28"/>
          <w:szCs w:val="28"/>
        </w:rPr>
        <w:t>- облигации сберегательного займа (ОС 3);</w:t>
      </w:r>
    </w:p>
    <w:p w:rsidR="001328D0" w:rsidRPr="008C3BF7" w:rsidRDefault="001328D0" w:rsidP="008C3BF7">
      <w:pPr>
        <w:spacing w:line="360" w:lineRule="auto"/>
        <w:ind w:firstLine="709"/>
        <w:jc w:val="both"/>
        <w:rPr>
          <w:sz w:val="28"/>
          <w:szCs w:val="28"/>
        </w:rPr>
      </w:pPr>
      <w:r w:rsidRPr="008C3BF7">
        <w:rPr>
          <w:sz w:val="28"/>
          <w:szCs w:val="28"/>
        </w:rPr>
        <w:t>- казначейские обязательства (КО);</w:t>
      </w:r>
    </w:p>
    <w:p w:rsidR="001328D0" w:rsidRPr="008C3BF7" w:rsidRDefault="001328D0" w:rsidP="008C3BF7">
      <w:pPr>
        <w:spacing w:line="360" w:lineRule="auto"/>
        <w:ind w:firstLine="709"/>
        <w:jc w:val="both"/>
        <w:rPr>
          <w:sz w:val="28"/>
          <w:szCs w:val="28"/>
        </w:rPr>
      </w:pPr>
      <w:r w:rsidRPr="008C3BF7">
        <w:rPr>
          <w:sz w:val="28"/>
          <w:szCs w:val="28"/>
        </w:rPr>
        <w:t>- облигации внутреннего государственного валютного займа (ОВВЗ). Более подробней рассмотрим рынок ГКО.</w:t>
      </w:r>
    </w:p>
    <w:p w:rsidR="001328D0" w:rsidRPr="008C3BF7" w:rsidRDefault="001328D0" w:rsidP="008C3BF7">
      <w:pPr>
        <w:spacing w:line="360" w:lineRule="auto"/>
        <w:ind w:firstLine="709"/>
        <w:jc w:val="both"/>
        <w:rPr>
          <w:sz w:val="28"/>
          <w:szCs w:val="28"/>
        </w:rPr>
      </w:pPr>
      <w:r w:rsidRPr="008C3BF7">
        <w:rPr>
          <w:sz w:val="28"/>
          <w:szCs w:val="28"/>
        </w:rPr>
        <w:t>1.3. Рынок ГКО</w:t>
      </w:r>
    </w:p>
    <w:p w:rsidR="001328D0" w:rsidRPr="008C3BF7" w:rsidRDefault="001328D0" w:rsidP="008C3BF7">
      <w:pPr>
        <w:spacing w:line="360" w:lineRule="auto"/>
        <w:ind w:firstLine="709"/>
        <w:jc w:val="both"/>
        <w:rPr>
          <w:sz w:val="28"/>
          <w:szCs w:val="28"/>
        </w:rPr>
      </w:pPr>
      <w:r w:rsidRPr="008C3BF7">
        <w:rPr>
          <w:sz w:val="28"/>
          <w:szCs w:val="28"/>
        </w:rPr>
        <w:t>Для безупречной работы рынка   был разработан пакет документов, который регулировал весь спектр правовых отношений участников, все стороны технологии размещения ГКО, погашения облигаций,  вторичных торгов, работы депозитария и проведения расчетов. На Московской Межбанковской Валютной бирже была развернута компьютерная система, обеспечивающая проведение электронных торгов. В настоящее время вторичные торги проходят каждый рабочий день за исключением среды, и каждую среду проводятся аукционы. Подобный график проведения аукционов способствует    поддержанию    стабильности    рынка.    Под функционирование   рынка   была   создана   соответствующая инфраструктура. Ее компонентами являются:</w:t>
      </w:r>
    </w:p>
    <w:p w:rsidR="001328D0" w:rsidRPr="008C3BF7" w:rsidRDefault="001328D0" w:rsidP="008C3BF7">
      <w:pPr>
        <w:spacing w:line="360" w:lineRule="auto"/>
        <w:ind w:firstLine="709"/>
        <w:jc w:val="both"/>
        <w:rPr>
          <w:sz w:val="28"/>
          <w:szCs w:val="28"/>
        </w:rPr>
      </w:pPr>
      <w:r w:rsidRPr="008C3BF7">
        <w:rPr>
          <w:sz w:val="28"/>
          <w:szCs w:val="28"/>
        </w:rPr>
        <w:t>- Министерство финансов РФ, выступающее эмитентом ГКО;</w:t>
      </w:r>
    </w:p>
    <w:p w:rsidR="001328D0" w:rsidRPr="008C3BF7" w:rsidRDefault="001328D0" w:rsidP="008C3BF7">
      <w:pPr>
        <w:spacing w:line="360" w:lineRule="auto"/>
        <w:ind w:firstLine="709"/>
        <w:jc w:val="both"/>
        <w:rPr>
          <w:sz w:val="28"/>
          <w:szCs w:val="28"/>
        </w:rPr>
      </w:pPr>
      <w:r w:rsidRPr="008C3BF7">
        <w:rPr>
          <w:sz w:val="28"/>
          <w:szCs w:val="28"/>
        </w:rPr>
        <w:t>- Банк России, выполняющий функции агента Министерства финансов РФ по обслуживанию выпуска, дилеров, а также органа регулирования и контроля;</w:t>
      </w:r>
    </w:p>
    <w:p w:rsidR="001328D0" w:rsidRPr="008C3BF7" w:rsidRDefault="001328D0" w:rsidP="008C3BF7">
      <w:pPr>
        <w:spacing w:line="360" w:lineRule="auto"/>
        <w:ind w:firstLine="709"/>
        <w:jc w:val="both"/>
        <w:rPr>
          <w:sz w:val="28"/>
          <w:szCs w:val="28"/>
        </w:rPr>
      </w:pPr>
      <w:r w:rsidRPr="008C3BF7">
        <w:rPr>
          <w:sz w:val="28"/>
          <w:szCs w:val="28"/>
        </w:rPr>
        <w:t>- более 100 официальных дилеров, в основном являющихся коммерческими банками;</w:t>
      </w:r>
    </w:p>
    <w:p w:rsidR="001328D0" w:rsidRPr="008C3BF7" w:rsidRDefault="001328D0" w:rsidP="008C3BF7">
      <w:pPr>
        <w:spacing w:line="360" w:lineRule="auto"/>
        <w:ind w:firstLine="709"/>
        <w:jc w:val="both"/>
        <w:rPr>
          <w:sz w:val="28"/>
          <w:szCs w:val="28"/>
        </w:rPr>
      </w:pPr>
      <w:r w:rsidRPr="008C3BF7">
        <w:rPr>
          <w:sz w:val="28"/>
          <w:szCs w:val="28"/>
        </w:rPr>
        <w:t>- Московская Межбанковская Валютная биржа, выполняющая функции торговой системы, расчетной системы и депозитария.</w:t>
      </w:r>
    </w:p>
    <w:p w:rsidR="001328D0" w:rsidRPr="008C3BF7" w:rsidRDefault="001328D0" w:rsidP="008C3BF7">
      <w:pPr>
        <w:spacing w:line="360" w:lineRule="auto"/>
        <w:ind w:firstLine="709"/>
        <w:jc w:val="both"/>
        <w:rPr>
          <w:sz w:val="28"/>
          <w:szCs w:val="28"/>
        </w:rPr>
      </w:pPr>
      <w:r w:rsidRPr="008C3BF7">
        <w:rPr>
          <w:sz w:val="28"/>
          <w:szCs w:val="28"/>
        </w:rPr>
        <w:t>Эмиссия ГКО осуществляется периодически в форме отдельных выпусков. Выпуски осуществляются сроком на три или шесть месяцев. Номинальная стоимость ГКО составляет 1 000 000 (один миллион) руб. Погашение производится автоматически в безналичной форме путем перечисления номинальной стоимости ГКО их владельцам. Доходом по ГКО считается разница между ценой реализации и ценой покупки. Особенность ГКО заключается в том, что они не изготовляются в виде специальных бумажных сертификатов. Владельцами ГКО могут являться, как юридические, так и физические лица.</w:t>
      </w:r>
    </w:p>
    <w:p w:rsidR="001328D0" w:rsidRPr="008C3BF7" w:rsidRDefault="001328D0" w:rsidP="008C3BF7">
      <w:pPr>
        <w:spacing w:line="360" w:lineRule="auto"/>
        <w:ind w:firstLine="709"/>
        <w:jc w:val="both"/>
        <w:rPr>
          <w:sz w:val="28"/>
          <w:szCs w:val="28"/>
        </w:rPr>
      </w:pPr>
      <w:r w:rsidRPr="008C3BF7">
        <w:rPr>
          <w:sz w:val="28"/>
          <w:szCs w:val="28"/>
        </w:rPr>
        <w:t>Министерство финансов РФ, выпуская в обращение ГКО, получает денежные средства, необходимые для финансирования бюджетного дефицита.  Следует отметить, что эти средства заимствуются на рыночных условиях. В 1993 году в результате эмиссии облигаций на счет Министерства финансов была перечислена чистая выручка в размере 150,5 млрд.руб. В 1994 году объемы перечислений в бюджет значительно возросли и составили 5,7 трлн. руб.</w:t>
      </w:r>
    </w:p>
    <w:p w:rsidR="001328D0" w:rsidRPr="008C3BF7" w:rsidRDefault="001328D0" w:rsidP="008C3BF7">
      <w:pPr>
        <w:spacing w:line="360" w:lineRule="auto"/>
        <w:ind w:firstLine="709"/>
        <w:jc w:val="both"/>
        <w:rPr>
          <w:sz w:val="28"/>
          <w:szCs w:val="28"/>
        </w:rPr>
      </w:pPr>
      <w:r w:rsidRPr="008C3BF7">
        <w:rPr>
          <w:sz w:val="28"/>
          <w:szCs w:val="28"/>
        </w:rPr>
        <w:t>Банк  России  обеспечивает  "организационную"   сторону функционирования рынка ГКО. Это означает, что Банк России проводит аукционы, погашение, подготовку необходимых документов, перечисление денежных средств на счет Министерства финансов РФ. Кроме того, Банк России активно участвует в работе рынка ГКО в качестве дилера, что дает возможность оказывать целенаправленное экономическое воздействие на рынок в зависимости от событий, которые происходят непосредственно на нем и вокруг него, в соответствии с текущей политикой Банка России. При этом Центральный Банк не ставит своей целью извлечение прибыли от операций на рынке.  Банк России ориентируется на поддержание определенного уровня некоторых показателей рынка ГКО, например, доходности и ликвидности, поскольку сохранение этих характеристик на достаточно высоком уровне определяет привлекательность рынка государственных облигаций для инвесторов.</w:t>
      </w:r>
    </w:p>
    <w:p w:rsidR="001328D0" w:rsidRPr="008C3BF7" w:rsidRDefault="001328D0" w:rsidP="008C3BF7">
      <w:pPr>
        <w:spacing w:line="360" w:lineRule="auto"/>
        <w:ind w:firstLine="709"/>
        <w:jc w:val="both"/>
        <w:rPr>
          <w:sz w:val="28"/>
          <w:szCs w:val="28"/>
        </w:rPr>
      </w:pPr>
      <w:r w:rsidRPr="008C3BF7">
        <w:rPr>
          <w:sz w:val="28"/>
          <w:szCs w:val="28"/>
        </w:rPr>
        <w:t>В качестве официальных Дилеров выступают коммерческие банки, финансовые компании, брокерские фирмы, которые преследует на рынке ГКО свои собственные инвестиционные цели и цели своих клиентов. Доля клиентских средств, инвестированных в госбумаги подвержена значительным колебаниям, но в целом имеет тенденцию к росту. ГКО являются высоколиквидными ценными бумагами.</w:t>
      </w:r>
    </w:p>
    <w:p w:rsidR="001328D0" w:rsidRPr="008C3BF7" w:rsidRDefault="001328D0" w:rsidP="008C3BF7">
      <w:pPr>
        <w:spacing w:line="360" w:lineRule="auto"/>
        <w:ind w:firstLine="709"/>
        <w:jc w:val="both"/>
        <w:rPr>
          <w:sz w:val="28"/>
          <w:szCs w:val="28"/>
        </w:rPr>
      </w:pPr>
      <w:r w:rsidRPr="008C3BF7">
        <w:rPr>
          <w:sz w:val="28"/>
          <w:szCs w:val="28"/>
        </w:rPr>
        <w:t>Сроки обращения ГКО в денежные средства минимальны, и это позволяет официальным Дилерам и их клиентам быстро и надежно инвестировать находящиеся в их распоряжении временно свободные денежные средства. При этом операционные издержки (комиссия Дилеру, бирже) при таких инвестициях сравнительно невелики.</w:t>
      </w:r>
    </w:p>
    <w:p w:rsidR="001328D0" w:rsidRPr="008C3BF7" w:rsidRDefault="001328D0" w:rsidP="008C3BF7">
      <w:pPr>
        <w:spacing w:line="360" w:lineRule="auto"/>
        <w:ind w:firstLine="709"/>
        <w:jc w:val="both"/>
        <w:rPr>
          <w:sz w:val="28"/>
          <w:szCs w:val="28"/>
        </w:rPr>
      </w:pPr>
      <w:r w:rsidRPr="008C3BF7">
        <w:rPr>
          <w:sz w:val="28"/>
          <w:szCs w:val="28"/>
        </w:rPr>
        <w:t>Дополнительное преимущество инвестиций в ГКО состоит в том, что все виды доходов от операций с этими ценными бумагами освобождены от налогообложения.</w:t>
      </w:r>
    </w:p>
    <w:p w:rsidR="001328D0" w:rsidRPr="008C3BF7" w:rsidRDefault="001328D0" w:rsidP="008C3BF7">
      <w:pPr>
        <w:spacing w:line="360" w:lineRule="auto"/>
        <w:ind w:firstLine="709"/>
        <w:jc w:val="both"/>
        <w:rPr>
          <w:sz w:val="28"/>
          <w:szCs w:val="28"/>
        </w:rPr>
      </w:pPr>
      <w:r w:rsidRPr="008C3BF7">
        <w:rPr>
          <w:sz w:val="28"/>
          <w:szCs w:val="28"/>
        </w:rPr>
        <w:t>Организация   цивилизованного   рынка   финансирования государственного долго, создание действенного инструментария денежно-кредитной политики предполагают развитие объемного рынка государственных ценных бумаг.</w:t>
      </w:r>
    </w:p>
    <w:p w:rsidR="001328D0" w:rsidRPr="008C3BF7" w:rsidRDefault="001328D0" w:rsidP="008C3BF7">
      <w:pPr>
        <w:spacing w:line="360" w:lineRule="auto"/>
        <w:ind w:firstLine="709"/>
        <w:jc w:val="both"/>
        <w:rPr>
          <w:sz w:val="28"/>
          <w:szCs w:val="28"/>
        </w:rPr>
      </w:pPr>
      <w:r w:rsidRPr="008C3BF7">
        <w:rPr>
          <w:sz w:val="28"/>
          <w:szCs w:val="28"/>
        </w:rPr>
        <w:t>В странах с развитой рыночной экономикой рынки государственных ценных бумаг играют важную роль в финансировании государственного бюджета, в поддержании ликвидности финансовой</w:t>
      </w:r>
    </w:p>
    <w:p w:rsidR="001328D0" w:rsidRPr="008C3BF7" w:rsidRDefault="001328D0" w:rsidP="008C3BF7">
      <w:pPr>
        <w:spacing w:line="360" w:lineRule="auto"/>
        <w:ind w:firstLine="709"/>
        <w:jc w:val="both"/>
        <w:rPr>
          <w:sz w:val="28"/>
          <w:szCs w:val="28"/>
        </w:rPr>
      </w:pPr>
      <w:r w:rsidRPr="008C3BF7">
        <w:rPr>
          <w:sz w:val="28"/>
          <w:szCs w:val="28"/>
        </w:rPr>
        <w:t>системы, регулировании экономической активности. В ведущих странах мира накоплен богатый опыт в рыночном управлении государственным долгом, введены в практику различные виды государственных финансовых инструментов отвечающих интересам различных групп населения   и   институциональных   инвесторов   (торговых   и промышленных фирм, банков и финансовых компаний).</w:t>
      </w:r>
    </w:p>
    <w:p w:rsidR="001328D0" w:rsidRPr="008C3BF7" w:rsidRDefault="001328D0" w:rsidP="008C3BF7">
      <w:pPr>
        <w:spacing w:line="360" w:lineRule="auto"/>
        <w:ind w:firstLine="709"/>
        <w:jc w:val="both"/>
        <w:rPr>
          <w:sz w:val="28"/>
          <w:szCs w:val="28"/>
        </w:rPr>
      </w:pPr>
      <w:r w:rsidRPr="008C3BF7">
        <w:rPr>
          <w:sz w:val="28"/>
          <w:szCs w:val="28"/>
        </w:rPr>
        <w:t>В   условиях   централизованной   системы   управления, существовавшей в нашей стране с 1917 года до недавнего времени, рынок   государственных   долговых   обязательств   практически отсутствовал.</w:t>
      </w:r>
    </w:p>
    <w:p w:rsidR="001328D0" w:rsidRPr="008C3BF7" w:rsidRDefault="001328D0" w:rsidP="008C3BF7">
      <w:pPr>
        <w:spacing w:line="360" w:lineRule="auto"/>
        <w:ind w:firstLine="709"/>
        <w:jc w:val="both"/>
        <w:rPr>
          <w:sz w:val="28"/>
          <w:szCs w:val="28"/>
        </w:rPr>
      </w:pPr>
      <w:r w:rsidRPr="008C3BF7">
        <w:rPr>
          <w:sz w:val="28"/>
          <w:szCs w:val="28"/>
        </w:rPr>
        <w:t>Только с конца 1991 года в России начали создавать реальные системы торговли государственными ценными бумагами. Большую роль в развитии рынка государственных долговых обязательств играл Банк России, который с 1992 г. начал осуществлять котировку облигаций Государственного Республиканского внутреннего займа РСФСР 1991 г., но привлекательность облигаций данного вида была недостаточно высокой.</w:t>
      </w:r>
    </w:p>
    <w:p w:rsidR="001328D0" w:rsidRPr="008C3BF7" w:rsidRDefault="001328D0" w:rsidP="008C3BF7">
      <w:pPr>
        <w:spacing w:line="360" w:lineRule="auto"/>
        <w:ind w:firstLine="709"/>
        <w:jc w:val="both"/>
        <w:rPr>
          <w:sz w:val="28"/>
          <w:szCs w:val="28"/>
        </w:rPr>
      </w:pPr>
      <w:r w:rsidRPr="008C3BF7">
        <w:rPr>
          <w:sz w:val="28"/>
          <w:szCs w:val="28"/>
        </w:rPr>
        <w:t>В середине 1992 года Центральный банк РФ начал работу над проектом эмиссии государственных краткосрочных ценных бумаг. В результате конкурсного отбора Московская межбанковская валютная биржа была выбрана в качестве биржи, организующей вторичное обращение этих ценных бумаг.</w:t>
      </w:r>
    </w:p>
    <w:p w:rsidR="001328D0" w:rsidRPr="008C3BF7" w:rsidRDefault="001328D0" w:rsidP="008C3BF7">
      <w:pPr>
        <w:spacing w:line="360" w:lineRule="auto"/>
        <w:ind w:firstLine="709"/>
        <w:jc w:val="both"/>
        <w:rPr>
          <w:sz w:val="28"/>
          <w:szCs w:val="28"/>
        </w:rPr>
      </w:pPr>
      <w:r w:rsidRPr="008C3BF7">
        <w:rPr>
          <w:sz w:val="28"/>
          <w:szCs w:val="28"/>
        </w:rPr>
        <w:t>В условиях высокой инфляции и общей нестабильности экономической ситуации успехом у инвесторов могли пользоваться только такие государственные ценные бумаги, которые отвечали бы следующим требованиям:</w:t>
      </w:r>
    </w:p>
    <w:p w:rsidR="001328D0" w:rsidRPr="008C3BF7" w:rsidRDefault="001328D0" w:rsidP="008C3BF7">
      <w:pPr>
        <w:spacing w:line="360" w:lineRule="auto"/>
        <w:ind w:firstLine="709"/>
        <w:jc w:val="both"/>
        <w:rPr>
          <w:sz w:val="28"/>
          <w:szCs w:val="28"/>
        </w:rPr>
      </w:pPr>
      <w:r w:rsidRPr="008C3BF7">
        <w:rPr>
          <w:sz w:val="28"/>
          <w:szCs w:val="28"/>
        </w:rPr>
        <w:t>- срок обращения не превышает несколько месяцев;</w:t>
      </w:r>
    </w:p>
    <w:p w:rsidR="001328D0" w:rsidRPr="008C3BF7" w:rsidRDefault="001328D0" w:rsidP="008C3BF7">
      <w:pPr>
        <w:spacing w:line="360" w:lineRule="auto"/>
        <w:ind w:firstLine="709"/>
        <w:jc w:val="both"/>
        <w:rPr>
          <w:sz w:val="28"/>
          <w:szCs w:val="28"/>
        </w:rPr>
      </w:pPr>
      <w:r w:rsidRPr="008C3BF7">
        <w:rPr>
          <w:sz w:val="28"/>
          <w:szCs w:val="28"/>
        </w:rPr>
        <w:t>- доходность, сопоставимая с уровнем средних процентных ставок по межбанковским кредитам;</w:t>
      </w:r>
    </w:p>
    <w:p w:rsidR="001328D0" w:rsidRPr="008C3BF7" w:rsidRDefault="001328D0" w:rsidP="008C3BF7">
      <w:pPr>
        <w:spacing w:line="360" w:lineRule="auto"/>
        <w:ind w:firstLine="709"/>
        <w:jc w:val="both"/>
        <w:rPr>
          <w:sz w:val="28"/>
          <w:szCs w:val="28"/>
        </w:rPr>
      </w:pPr>
      <w:r w:rsidRPr="008C3BF7">
        <w:rPr>
          <w:sz w:val="28"/>
          <w:szCs w:val="28"/>
        </w:rPr>
        <w:t>- наличие высоколиквидного вторичного рынка. Летом 1992 года Банк России и Московская межбанковская биржа начали работу над проектом эмиссии государственных ценных бумаг, которые отвечали всем вышеуказанным требованиям.</w:t>
      </w:r>
    </w:p>
    <w:p w:rsidR="001328D0" w:rsidRPr="008C3BF7" w:rsidRDefault="001328D0" w:rsidP="008C3BF7">
      <w:pPr>
        <w:spacing w:line="360" w:lineRule="auto"/>
        <w:ind w:firstLine="709"/>
        <w:jc w:val="both"/>
        <w:rPr>
          <w:sz w:val="28"/>
          <w:szCs w:val="28"/>
        </w:rPr>
      </w:pPr>
      <w:r w:rsidRPr="008C3BF7">
        <w:rPr>
          <w:sz w:val="28"/>
          <w:szCs w:val="28"/>
        </w:rPr>
        <w:t>В январе - феврале 1993 года проект эмиссии государственных краткосрочных   облигаций   получил   нормативную   основу. Председателем Банка России и министром финансов Российской Федерации   были   подписаны   "Основные   условия   выпуска государственным краткосрочных бескупонных облигаций Российской Федерации".</w:t>
      </w:r>
    </w:p>
    <w:p w:rsidR="001328D0" w:rsidRPr="008C3BF7" w:rsidRDefault="001328D0" w:rsidP="008C3BF7">
      <w:pPr>
        <w:spacing w:line="360" w:lineRule="auto"/>
        <w:ind w:firstLine="709"/>
        <w:jc w:val="both"/>
        <w:rPr>
          <w:sz w:val="28"/>
          <w:szCs w:val="28"/>
        </w:rPr>
      </w:pPr>
      <w:r w:rsidRPr="008C3BF7">
        <w:rPr>
          <w:sz w:val="28"/>
          <w:szCs w:val="28"/>
        </w:rPr>
        <w:t>В феврале 1993 года Верховный Совет России санкционировал Правительству  России в  1993  году выпуск краткосрочных государственных облигаций на общую сумму до 650 миллиардов рублей.</w:t>
      </w:r>
    </w:p>
    <w:p w:rsidR="001328D0" w:rsidRPr="008C3BF7" w:rsidRDefault="001328D0" w:rsidP="008C3BF7">
      <w:pPr>
        <w:spacing w:line="360" w:lineRule="auto"/>
        <w:ind w:firstLine="709"/>
        <w:jc w:val="both"/>
        <w:rPr>
          <w:sz w:val="28"/>
          <w:szCs w:val="28"/>
        </w:rPr>
      </w:pPr>
      <w:r w:rsidRPr="008C3BF7">
        <w:rPr>
          <w:sz w:val="28"/>
          <w:szCs w:val="28"/>
        </w:rPr>
        <w:t>В январе - марте 1993 года ММВБ проводила работу по разработке внутренних документов и инструкций регулирующих порядок проведения торгов и расчетов по ГКО.</w:t>
      </w:r>
    </w:p>
    <w:p w:rsidR="001328D0" w:rsidRPr="008C3BF7" w:rsidRDefault="001328D0" w:rsidP="008C3BF7">
      <w:pPr>
        <w:spacing w:line="360" w:lineRule="auto"/>
        <w:ind w:firstLine="709"/>
        <w:jc w:val="both"/>
        <w:rPr>
          <w:sz w:val="28"/>
          <w:szCs w:val="28"/>
        </w:rPr>
      </w:pPr>
      <w:r w:rsidRPr="008C3BF7">
        <w:rPr>
          <w:sz w:val="28"/>
          <w:szCs w:val="28"/>
        </w:rPr>
        <w:t>Для проведения торгов по облигациям в январе 1993 г. был подготовлен торговый зал ММВБ,   в котором была развернута локальная вычислительная сеть, позволяющая проводить операции с облигациями 26 Дилерам. Завершалась разработка программного обеспечения Депозитарной и Торговой систем, производимая АО "Програм банк".</w:t>
      </w:r>
    </w:p>
    <w:p w:rsidR="001328D0" w:rsidRPr="008C3BF7" w:rsidRDefault="001328D0" w:rsidP="008C3BF7">
      <w:pPr>
        <w:spacing w:line="360" w:lineRule="auto"/>
        <w:ind w:firstLine="709"/>
        <w:jc w:val="both"/>
        <w:rPr>
          <w:sz w:val="28"/>
          <w:szCs w:val="28"/>
        </w:rPr>
      </w:pPr>
      <w:r w:rsidRPr="008C3BF7">
        <w:rPr>
          <w:sz w:val="28"/>
          <w:szCs w:val="28"/>
        </w:rPr>
        <w:t>Завершающим аккордом в работе над проектом стало решение Банка России о заключении договоров с рядом банков и финансовых компаний о выполнении Функций Дилеров на рынке государственных краткосрочных облигаций.</w:t>
      </w:r>
    </w:p>
    <w:p w:rsidR="001328D0" w:rsidRPr="008C3BF7" w:rsidRDefault="001328D0" w:rsidP="008C3BF7">
      <w:pPr>
        <w:spacing w:line="360" w:lineRule="auto"/>
        <w:ind w:firstLine="709"/>
        <w:jc w:val="both"/>
        <w:rPr>
          <w:sz w:val="28"/>
          <w:szCs w:val="28"/>
        </w:rPr>
      </w:pPr>
      <w:r w:rsidRPr="008C3BF7">
        <w:rPr>
          <w:sz w:val="28"/>
          <w:szCs w:val="28"/>
        </w:rPr>
        <w:t>Логическим завершением многомесячной кропотливой работы над проектом эмиссии гособлигаций стало проведение 18 мая 1993 года на Московской межбанковской валютной бирже первого аукциона по размещению государственных краткосрочных бескупонных облигаций Российской Федерации.</w:t>
      </w:r>
    </w:p>
    <w:p w:rsidR="001328D0" w:rsidRPr="008C3BF7" w:rsidRDefault="001328D0" w:rsidP="008C3BF7">
      <w:pPr>
        <w:spacing w:line="360" w:lineRule="auto"/>
        <w:ind w:firstLine="709"/>
        <w:jc w:val="both"/>
        <w:rPr>
          <w:sz w:val="28"/>
          <w:szCs w:val="28"/>
        </w:rPr>
      </w:pPr>
      <w:r w:rsidRPr="008C3BF7">
        <w:rPr>
          <w:sz w:val="28"/>
          <w:szCs w:val="28"/>
        </w:rPr>
        <w:t>В истории функционирования рынка ГКО можно выделить несколько этапов. Первые семь месяцев функционирования рынка (то есть с мая по декабрь 1993 года) относятся к периоду становления рынка. Здесь можно спорить о конкретных временных границах, но суть не вызывает сомнений: в начальный период своего существования рынок ГКО находился в некоторых особенных условиях.</w:t>
      </w:r>
    </w:p>
    <w:p w:rsidR="001328D0" w:rsidRPr="008C3BF7" w:rsidRDefault="001328D0" w:rsidP="008C3BF7">
      <w:pPr>
        <w:spacing w:line="360" w:lineRule="auto"/>
        <w:ind w:firstLine="709"/>
        <w:jc w:val="both"/>
        <w:rPr>
          <w:sz w:val="28"/>
          <w:szCs w:val="28"/>
        </w:rPr>
      </w:pPr>
      <w:r w:rsidRPr="008C3BF7">
        <w:rPr>
          <w:sz w:val="28"/>
          <w:szCs w:val="28"/>
        </w:rPr>
        <w:t>На    протяжении 1993 года рынок бурно развивался. Среднемесячный темп роста объема ГКО в обращении составят 185%, причем на погашение в среднем шло около 15% от объема выручки.</w:t>
      </w:r>
    </w:p>
    <w:p w:rsidR="001328D0" w:rsidRPr="008C3BF7" w:rsidRDefault="001328D0" w:rsidP="008C3BF7">
      <w:pPr>
        <w:spacing w:line="360" w:lineRule="auto"/>
        <w:ind w:firstLine="709"/>
        <w:jc w:val="both"/>
        <w:rPr>
          <w:sz w:val="28"/>
          <w:szCs w:val="28"/>
        </w:rPr>
      </w:pPr>
      <w:r w:rsidRPr="008C3BF7">
        <w:rPr>
          <w:sz w:val="28"/>
          <w:szCs w:val="28"/>
        </w:rPr>
        <w:t>Но, несмотря на столь стремительный рост, на протяжении всего 1993 года объем рынка ГКО в масштабах экономики России представлял собою небольшую величину. Именно с этим связаны особенности функционирования рынка ГКО в 1993 году. Относительно небольшим   размером   объясняется   нестабильность   рыночной конъюнктуры, колоссальный потенциал роста, влиявший на спрос на первичном рынке, высокая зависимость от других секторов финансовой сферы и т.д. Кроме того, в условиях неустойчивого спроса и предложения цена, которая в принципе должна определяться их равновесным сочетанием, носила в значительной степени случайный характер.</w:t>
      </w:r>
    </w:p>
    <w:p w:rsidR="001328D0" w:rsidRPr="008C3BF7" w:rsidRDefault="001328D0" w:rsidP="008C3BF7">
      <w:pPr>
        <w:spacing w:line="360" w:lineRule="auto"/>
        <w:ind w:firstLine="709"/>
        <w:jc w:val="both"/>
        <w:rPr>
          <w:sz w:val="28"/>
          <w:szCs w:val="28"/>
        </w:rPr>
      </w:pPr>
      <w:r w:rsidRPr="008C3BF7">
        <w:rPr>
          <w:sz w:val="28"/>
          <w:szCs w:val="28"/>
        </w:rPr>
        <w:t>Со временем проведения первого аукциона 18 мая 1993 года рынок ГКО, успешно миновав стадию становления, вступил в пору стабильного существования. Об этом свидетельствуют показатели динамики по первичному и вторичному рынкам.</w:t>
      </w:r>
    </w:p>
    <w:p w:rsidR="001328D0" w:rsidRPr="008C3BF7" w:rsidRDefault="001328D0" w:rsidP="008C3BF7">
      <w:pPr>
        <w:spacing w:line="360" w:lineRule="auto"/>
        <w:ind w:firstLine="709"/>
        <w:jc w:val="both"/>
        <w:rPr>
          <w:sz w:val="28"/>
          <w:szCs w:val="28"/>
        </w:rPr>
      </w:pPr>
      <w:r w:rsidRPr="008C3BF7">
        <w:rPr>
          <w:sz w:val="28"/>
          <w:szCs w:val="28"/>
        </w:rPr>
        <w:t>Объем регулярной эмиссии ГКО возрос с 1 млрд. руб. во время первого аукциона в мае 1993 г. до в среднем 879 млрд. руб. в неделю в декабре 1994 г. Кроме того, с декабря 1993 г.   выпускаются шестимесячные ГКО, а с октября 1994 г. - годовые. Доля шестимесячных ГКО в общем объеме эмиссии и в обороте в декабре 1994 г. составляла 26-27%, а доля годовых - 2%. Также с октября 1994 г. введена практика размещения дополнительных траншей уже обращающихся выпусков. Всего за 1993-94 гг. были размещены 26 выпусков трехмесячных и 8 выпуска шестимесячных и один выпуск годовых облигаций на общую сумму более 17,7 трлн. руб. по номинальной стоимости.</w:t>
      </w:r>
    </w:p>
    <w:p w:rsidR="001328D0" w:rsidRPr="008C3BF7" w:rsidRDefault="001328D0" w:rsidP="008C3BF7">
      <w:pPr>
        <w:spacing w:line="360" w:lineRule="auto"/>
        <w:ind w:firstLine="709"/>
        <w:jc w:val="both"/>
        <w:rPr>
          <w:sz w:val="28"/>
          <w:szCs w:val="28"/>
        </w:rPr>
      </w:pPr>
      <w:r w:rsidRPr="008C3BF7">
        <w:rPr>
          <w:sz w:val="28"/>
          <w:szCs w:val="28"/>
        </w:rPr>
        <w:t>Размеры вторичного рынка также значительно увеличились. Так, если в начале функционирования рынка на нем обращались ГКО на сумму 885,4 млн. руб., то на конец 1994 г. объем обращающихся бумаг составил более 10 трлн.руб.</w:t>
      </w:r>
    </w:p>
    <w:p w:rsidR="001328D0" w:rsidRPr="008C3BF7" w:rsidRDefault="001328D0" w:rsidP="008C3BF7">
      <w:pPr>
        <w:spacing w:line="360" w:lineRule="auto"/>
        <w:ind w:firstLine="709"/>
        <w:jc w:val="both"/>
        <w:rPr>
          <w:sz w:val="28"/>
          <w:szCs w:val="28"/>
        </w:rPr>
      </w:pPr>
      <w:r w:rsidRPr="008C3BF7">
        <w:rPr>
          <w:sz w:val="28"/>
          <w:szCs w:val="28"/>
        </w:rPr>
        <w:t>В 1995   году появился новый финансовый инструмент, являющихся производными от ГКО. Начиная с июня 1995 года в обращение были выпущены новый вид государственных ценных бумаг -облигации федерального займа с переменным купоном (ОФЗ) . В соответствии с положением об обращении облигаций федерального</w:t>
      </w:r>
    </w:p>
    <w:p w:rsidR="001328D0" w:rsidRPr="008C3BF7" w:rsidRDefault="001328D0" w:rsidP="008C3BF7">
      <w:pPr>
        <w:spacing w:line="360" w:lineRule="auto"/>
        <w:ind w:firstLine="709"/>
        <w:jc w:val="both"/>
        <w:rPr>
          <w:sz w:val="28"/>
          <w:szCs w:val="28"/>
        </w:rPr>
      </w:pPr>
      <w:r w:rsidRPr="008C3BF7">
        <w:rPr>
          <w:sz w:val="28"/>
          <w:szCs w:val="28"/>
        </w:rPr>
        <w:t>займа с переменным доходом, их размещение, обращение и погашение будет осуществляться аналогично соответствующим операциям с государственными краткосрочными бескупонными облигациями (ГКО). При этом будут использоваться та же торговая, расчетная и депозитарная системы и та же сеть уполномоченных дилеров.</w:t>
      </w:r>
    </w:p>
    <w:p w:rsidR="001328D0" w:rsidRPr="008C3BF7" w:rsidRDefault="001328D0" w:rsidP="008C3BF7">
      <w:pPr>
        <w:spacing w:line="360" w:lineRule="auto"/>
        <w:ind w:firstLine="709"/>
        <w:jc w:val="both"/>
        <w:rPr>
          <w:sz w:val="28"/>
          <w:szCs w:val="28"/>
        </w:rPr>
      </w:pPr>
      <w:r w:rsidRPr="008C3BF7">
        <w:rPr>
          <w:sz w:val="28"/>
          <w:szCs w:val="28"/>
        </w:rPr>
        <w:t>Следует так же отметить роль ГКО во время кризиса МБК в конце августа 1995 г. ГКО выполнили одну из основных своих функций -ликвидного актива финансовых учреждений. Многие банки смогли поправить свое финансовое положение путем продажи своих ГКО.</w:t>
      </w:r>
    </w:p>
    <w:p w:rsidR="001328D0" w:rsidRPr="008C3BF7" w:rsidRDefault="001328D0" w:rsidP="008C3BF7">
      <w:pPr>
        <w:spacing w:line="360" w:lineRule="auto"/>
        <w:ind w:firstLine="709"/>
        <w:jc w:val="both"/>
        <w:rPr>
          <w:sz w:val="28"/>
          <w:szCs w:val="28"/>
        </w:rPr>
      </w:pPr>
      <w:r w:rsidRPr="008C3BF7">
        <w:rPr>
          <w:sz w:val="28"/>
          <w:szCs w:val="28"/>
        </w:rPr>
        <w:t>С октября 1995 г. в торгах ГКО начали принимать участие одновременно с дилерами Московской Межбанковской валютной биржи дилеры Новосибирска. В ноябре 1995 г. была подключена торговая площадка в Санкт-Петербурге. В ближайшее время планируется подключить к торгово-депозитарному комплексу ММВБ центры во Владивостоке, Ростове-на-Дону, Екатеринбурге, Нижнем Новгороде и Самаре (на базе их региональных валютных бирж). Таким образом,   рынок   государственных  ценных   бумаг   приобрел общероссийский масштаб не только по размерам оборотов, но и по охвату участников.</w:t>
      </w:r>
    </w:p>
    <w:p w:rsidR="001328D0" w:rsidRPr="008C3BF7" w:rsidRDefault="001328D0" w:rsidP="008C3BF7">
      <w:pPr>
        <w:spacing w:line="360" w:lineRule="auto"/>
        <w:ind w:firstLine="709"/>
        <w:jc w:val="both"/>
        <w:rPr>
          <w:sz w:val="28"/>
          <w:szCs w:val="28"/>
        </w:rPr>
      </w:pPr>
      <w:r w:rsidRPr="008C3BF7">
        <w:rPr>
          <w:sz w:val="28"/>
          <w:szCs w:val="28"/>
        </w:rPr>
        <w:t>1.4. Классификация векселей</w:t>
      </w:r>
    </w:p>
    <w:p w:rsidR="001328D0" w:rsidRPr="008C3BF7" w:rsidRDefault="001328D0" w:rsidP="008C3BF7">
      <w:pPr>
        <w:spacing w:line="360" w:lineRule="auto"/>
        <w:ind w:firstLine="709"/>
        <w:jc w:val="both"/>
        <w:rPr>
          <w:sz w:val="28"/>
          <w:szCs w:val="28"/>
        </w:rPr>
      </w:pPr>
      <w:r w:rsidRPr="008C3BF7">
        <w:rPr>
          <w:sz w:val="28"/>
          <w:szCs w:val="28"/>
        </w:rPr>
        <w:t>Вексель - письменное долговое обязательство, составленное в предписанной законом форме и дающее его владельцу безусловное право требовать по наступлении срока или досрочно с лица, выдавшего или акцептовавшего обязательство, уплаты оговоренной в нем суммы. Лицо, выставившее вексель, называется векселедателем; лицо, принявшее вексель, - векселедержателем. В вексельном обращении могут принимать участие и юридические, и дееспособные физические лица.</w:t>
      </w:r>
    </w:p>
    <w:p w:rsidR="001328D0" w:rsidRPr="008C3BF7" w:rsidRDefault="001328D0" w:rsidP="008C3BF7">
      <w:pPr>
        <w:spacing w:line="360" w:lineRule="auto"/>
        <w:ind w:firstLine="709"/>
        <w:jc w:val="both"/>
        <w:rPr>
          <w:sz w:val="28"/>
          <w:szCs w:val="28"/>
        </w:rPr>
      </w:pPr>
      <w:r w:rsidRPr="008C3BF7">
        <w:rPr>
          <w:sz w:val="28"/>
          <w:szCs w:val="28"/>
        </w:rPr>
        <w:t>Признаки классификации</w:t>
      </w:r>
    </w:p>
    <w:p w:rsidR="001328D0" w:rsidRPr="008C3BF7" w:rsidRDefault="001328D0" w:rsidP="008C3BF7">
      <w:pPr>
        <w:spacing w:line="360" w:lineRule="auto"/>
        <w:ind w:firstLine="709"/>
        <w:jc w:val="both"/>
        <w:rPr>
          <w:sz w:val="28"/>
          <w:szCs w:val="28"/>
        </w:rPr>
      </w:pPr>
      <w:r w:rsidRPr="008C3BF7">
        <w:rPr>
          <w:sz w:val="28"/>
          <w:szCs w:val="28"/>
        </w:rPr>
        <w:t>Эмитент Государство        Казначейские</w:t>
      </w:r>
    </w:p>
    <w:p w:rsidR="001328D0" w:rsidRPr="008C3BF7" w:rsidRDefault="001328D0" w:rsidP="008C3BF7">
      <w:pPr>
        <w:spacing w:line="360" w:lineRule="auto"/>
        <w:ind w:firstLine="709"/>
        <w:jc w:val="both"/>
        <w:rPr>
          <w:sz w:val="28"/>
          <w:szCs w:val="28"/>
        </w:rPr>
      </w:pPr>
      <w:r w:rsidRPr="008C3BF7">
        <w:rPr>
          <w:sz w:val="28"/>
          <w:szCs w:val="28"/>
        </w:rPr>
        <w:t>Юридические</w:t>
      </w:r>
    </w:p>
    <w:p w:rsidR="001328D0" w:rsidRPr="008C3BF7" w:rsidRDefault="001328D0" w:rsidP="008C3BF7">
      <w:pPr>
        <w:spacing w:line="360" w:lineRule="auto"/>
        <w:ind w:firstLine="709"/>
        <w:jc w:val="both"/>
        <w:rPr>
          <w:sz w:val="28"/>
          <w:szCs w:val="28"/>
        </w:rPr>
      </w:pPr>
      <w:r w:rsidRPr="008C3BF7">
        <w:rPr>
          <w:sz w:val="28"/>
          <w:szCs w:val="28"/>
        </w:rPr>
        <w:t>и дееспособные             Частные физические лица</w:t>
      </w:r>
    </w:p>
    <w:p w:rsidR="001328D0" w:rsidRPr="008C3BF7" w:rsidRDefault="001328D0" w:rsidP="008C3BF7">
      <w:pPr>
        <w:spacing w:line="360" w:lineRule="auto"/>
        <w:ind w:firstLine="709"/>
        <w:jc w:val="both"/>
        <w:rPr>
          <w:sz w:val="28"/>
          <w:szCs w:val="28"/>
        </w:rPr>
      </w:pPr>
      <w:r w:rsidRPr="008C3BF7">
        <w:rPr>
          <w:sz w:val="28"/>
          <w:szCs w:val="28"/>
        </w:rPr>
        <w:t>Виды векселей</w:t>
      </w:r>
    </w:p>
    <w:p w:rsidR="001328D0" w:rsidRPr="008C3BF7" w:rsidRDefault="001328D0" w:rsidP="008C3BF7">
      <w:pPr>
        <w:spacing w:line="360" w:lineRule="auto"/>
        <w:ind w:firstLine="709"/>
        <w:jc w:val="both"/>
        <w:rPr>
          <w:sz w:val="28"/>
          <w:szCs w:val="28"/>
        </w:rPr>
      </w:pPr>
      <w:r w:rsidRPr="008C3BF7">
        <w:rPr>
          <w:sz w:val="28"/>
          <w:szCs w:val="28"/>
        </w:rPr>
        <w:t>Обслуживаемые Финансовые      Финансовые Банковские сделки операции                               Дружеские</w:t>
      </w:r>
    </w:p>
    <w:p w:rsidR="001328D0" w:rsidRPr="008C3BF7" w:rsidRDefault="001328D0" w:rsidP="008C3BF7">
      <w:pPr>
        <w:spacing w:line="360" w:lineRule="auto"/>
        <w:ind w:firstLine="709"/>
        <w:jc w:val="both"/>
        <w:rPr>
          <w:sz w:val="28"/>
          <w:szCs w:val="28"/>
        </w:rPr>
      </w:pPr>
      <w:r w:rsidRPr="008C3BF7">
        <w:rPr>
          <w:sz w:val="28"/>
          <w:szCs w:val="28"/>
        </w:rPr>
        <w:t>Товарные                      Товарные Бронзовые сделки</w:t>
      </w:r>
    </w:p>
    <w:p w:rsidR="001328D0" w:rsidRPr="008C3BF7" w:rsidRDefault="001328D0" w:rsidP="008C3BF7">
      <w:pPr>
        <w:spacing w:line="360" w:lineRule="auto"/>
        <w:ind w:firstLine="709"/>
        <w:jc w:val="both"/>
        <w:rPr>
          <w:sz w:val="28"/>
          <w:szCs w:val="28"/>
        </w:rPr>
      </w:pPr>
      <w:r w:rsidRPr="008C3BF7">
        <w:rPr>
          <w:sz w:val="28"/>
          <w:szCs w:val="28"/>
        </w:rPr>
        <w:t>Субъект Векселедатель         Простые производящий</w:t>
      </w:r>
    </w:p>
    <w:p w:rsidR="001328D0" w:rsidRPr="008C3BF7" w:rsidRDefault="001328D0" w:rsidP="008C3BF7">
      <w:pPr>
        <w:spacing w:line="360" w:lineRule="auto"/>
        <w:ind w:firstLine="709"/>
        <w:jc w:val="both"/>
        <w:rPr>
          <w:sz w:val="28"/>
          <w:szCs w:val="28"/>
        </w:rPr>
      </w:pPr>
      <w:r w:rsidRPr="008C3BF7">
        <w:rPr>
          <w:sz w:val="28"/>
          <w:szCs w:val="28"/>
        </w:rPr>
        <w:t>оплату         Третье лицо                        Переводные</w:t>
      </w:r>
    </w:p>
    <w:p w:rsidR="001328D0" w:rsidRPr="008C3BF7" w:rsidRDefault="001328D0" w:rsidP="008C3BF7">
      <w:pPr>
        <w:spacing w:line="360" w:lineRule="auto"/>
        <w:ind w:firstLine="709"/>
        <w:jc w:val="both"/>
        <w:rPr>
          <w:sz w:val="28"/>
          <w:szCs w:val="28"/>
        </w:rPr>
      </w:pPr>
      <w:r w:rsidRPr="008C3BF7">
        <w:rPr>
          <w:sz w:val="28"/>
          <w:szCs w:val="28"/>
        </w:rPr>
        <w:t>рис. 1.3.1.</w:t>
      </w:r>
    </w:p>
    <w:p w:rsidR="001328D0" w:rsidRPr="008C3BF7" w:rsidRDefault="001328D0" w:rsidP="008C3BF7">
      <w:pPr>
        <w:spacing w:line="360" w:lineRule="auto"/>
        <w:ind w:firstLine="709"/>
        <w:jc w:val="both"/>
        <w:rPr>
          <w:sz w:val="28"/>
          <w:szCs w:val="28"/>
        </w:rPr>
      </w:pPr>
      <w:r w:rsidRPr="008C3BF7">
        <w:rPr>
          <w:sz w:val="28"/>
          <w:szCs w:val="28"/>
        </w:rPr>
        <w:t>Вексель может обслуживать чисто финансовые операции и товарные сделки. Финансовый вексель отражает отношения займа денег векселедателем у векселедержателя под определенные проценты. Разновидностями такого долгового обязательства являются банковский, дружеский, бронзовый векселя.</w:t>
      </w:r>
    </w:p>
    <w:p w:rsidR="001328D0" w:rsidRPr="008C3BF7" w:rsidRDefault="001328D0" w:rsidP="008C3BF7">
      <w:pPr>
        <w:spacing w:line="360" w:lineRule="auto"/>
        <w:ind w:firstLine="709"/>
        <w:jc w:val="both"/>
        <w:rPr>
          <w:sz w:val="28"/>
          <w:szCs w:val="28"/>
        </w:rPr>
      </w:pPr>
      <w:r w:rsidRPr="008C3BF7">
        <w:rPr>
          <w:sz w:val="28"/>
          <w:szCs w:val="28"/>
        </w:rPr>
        <w:t>Примером банковского векселя являются долговые обязательства, выпускаемые эмиссионным синдикатом, в составе которого входят промышленный коммерческий "АвтоВАЗбанк", акционерный банк "Инкомбанк",   акционерный   банк   конверсии   "Конверсбанк", Российский брокерский дом. Цель выпуска - привлечь в банковский оборот свободные денежные средства.</w:t>
      </w:r>
    </w:p>
    <w:p w:rsidR="001328D0" w:rsidRPr="008C3BF7" w:rsidRDefault="001328D0" w:rsidP="008C3BF7">
      <w:pPr>
        <w:spacing w:line="360" w:lineRule="auto"/>
        <w:ind w:firstLine="709"/>
        <w:jc w:val="both"/>
        <w:rPr>
          <w:sz w:val="28"/>
          <w:szCs w:val="28"/>
        </w:rPr>
      </w:pPr>
      <w:r w:rsidRPr="008C3BF7">
        <w:rPr>
          <w:sz w:val="28"/>
          <w:szCs w:val="28"/>
        </w:rPr>
        <w:t>Банковский вексель может быть использован векселедержателем как средство платежа при расчетах с другими предприятиями, а также продан на вторичном рынке ценных бумаг другому инвестору. В обоих случаях на оборотной стороне векселя предусмотрена передаточная надпись.</w:t>
      </w:r>
    </w:p>
    <w:p w:rsidR="001328D0" w:rsidRPr="008C3BF7" w:rsidRDefault="001328D0" w:rsidP="008C3BF7">
      <w:pPr>
        <w:spacing w:line="360" w:lineRule="auto"/>
        <w:ind w:firstLine="709"/>
        <w:jc w:val="both"/>
        <w:rPr>
          <w:sz w:val="28"/>
          <w:szCs w:val="28"/>
        </w:rPr>
      </w:pPr>
      <w:r w:rsidRPr="008C3BF7">
        <w:rPr>
          <w:sz w:val="28"/>
          <w:szCs w:val="28"/>
        </w:rPr>
        <w:t>Дружеский  вексель  выписывается  тогда,  когда  один предприниматель оказывает помощь другому предпринимателю, испытывающему финансовые затруднения.</w:t>
      </w:r>
    </w:p>
    <w:p w:rsidR="001328D0" w:rsidRPr="008C3BF7" w:rsidRDefault="001328D0" w:rsidP="008C3BF7">
      <w:pPr>
        <w:spacing w:line="360" w:lineRule="auto"/>
        <w:ind w:firstLine="709"/>
        <w:jc w:val="both"/>
        <w:rPr>
          <w:sz w:val="28"/>
          <w:szCs w:val="28"/>
        </w:rPr>
      </w:pPr>
      <w:r w:rsidRPr="008C3BF7">
        <w:rPr>
          <w:sz w:val="28"/>
          <w:szCs w:val="28"/>
        </w:rPr>
        <w:t>В основе товарного векселя лежит сделка по купле-продаже товара. Продавец поставляет покупателю товар, получает от последнего обязательство уплатить через определенное время стоимость товара и проценты за отсрочку платежа. Общий итог оплаты единой вексельной суммой фиксируется в документе. Товарный вексель, таким образом, выступает как форма коммерческого кредита, предоставляемого друг другу предпринимателями, в отличие от банковского, выдаваемого банком. С изобретением товарного векселя торговцы вышли из зависимости от банкиров. Первой в использовании товарного векселя была Франция, затем ее примеру последовали Голландия, Германия, Англия.</w:t>
      </w:r>
    </w:p>
    <w:p w:rsidR="001328D0" w:rsidRPr="008C3BF7" w:rsidRDefault="001328D0" w:rsidP="008C3BF7">
      <w:pPr>
        <w:spacing w:line="360" w:lineRule="auto"/>
        <w:ind w:firstLine="709"/>
        <w:jc w:val="both"/>
        <w:rPr>
          <w:sz w:val="28"/>
          <w:szCs w:val="28"/>
        </w:rPr>
      </w:pPr>
      <w:r w:rsidRPr="008C3BF7">
        <w:rPr>
          <w:sz w:val="28"/>
          <w:szCs w:val="28"/>
        </w:rPr>
        <w:t>В зависимости от субъекта, производящего выплату вексельной суммы, различают простой и переводной векселя. Простой вексель, называемый  еще  "собственный  вексель"  или  "соло-вексель", выписывается в одном экземпляре покупателем товара поставщицу. Он представляет собой письменный документ, содержащий простое и ничем не обусловленное обязательство векселедателя(доджника) уплатить определенную сумму денег в определенный срок и в определенном месте векселедержателю или по его приказу другому лицу.</w:t>
      </w:r>
    </w:p>
    <w:p w:rsidR="001328D0" w:rsidRPr="008C3BF7" w:rsidRDefault="001328D0" w:rsidP="008C3BF7">
      <w:pPr>
        <w:spacing w:line="360" w:lineRule="auto"/>
        <w:ind w:firstLine="709"/>
        <w:jc w:val="both"/>
        <w:rPr>
          <w:sz w:val="28"/>
          <w:szCs w:val="28"/>
        </w:rPr>
      </w:pPr>
      <w:r w:rsidRPr="008C3BF7">
        <w:rPr>
          <w:sz w:val="28"/>
          <w:szCs w:val="28"/>
        </w:rPr>
        <w:t>Письменный вексель (тратта) представляет собой письменный документ, содержащий безусловный приказ векселедателя плательщику уплатить определенную сумму денег в определенный срок и в определенном месте векселедержателю или по его приказу другому лицу. Векселедатель обязует (трассирует) оплатить вексель некоторое лицо, а сам становится гарантом платежа. Векселедатель называется трассантом, а плательщик ' трассатом. Трассант должен иметь у трассата собственные материальные ценности на сумму, не меньшую</w:t>
      </w:r>
    </w:p>
    <w:p w:rsidR="001328D0" w:rsidRPr="008C3BF7" w:rsidRDefault="001328D0" w:rsidP="008C3BF7">
      <w:pPr>
        <w:spacing w:line="360" w:lineRule="auto"/>
        <w:ind w:firstLine="709"/>
        <w:jc w:val="both"/>
        <w:rPr>
          <w:sz w:val="28"/>
          <w:szCs w:val="28"/>
        </w:rPr>
      </w:pPr>
      <w:r w:rsidRPr="008C3BF7">
        <w:rPr>
          <w:sz w:val="28"/>
          <w:szCs w:val="28"/>
        </w:rPr>
        <w:t>означенной в векселе. Приказ векселедателя трассату произвести платеж означается словами "заплатите (заплатить)" "платите (платить)". В переводном векселе изначально участвуют не два, как в простом, а три лица: 1) векселедатель, переводящий платеж на трассата; 2) векселедержатель, имеющий право на получение платежа у трассата; 3) трассат, являющийся плательщиком по векселю.</w:t>
      </w:r>
    </w:p>
    <w:p w:rsidR="001328D0" w:rsidRPr="008C3BF7" w:rsidRDefault="001328D0" w:rsidP="008C3BF7">
      <w:pPr>
        <w:spacing w:line="360" w:lineRule="auto"/>
        <w:ind w:firstLine="709"/>
        <w:jc w:val="both"/>
        <w:rPr>
          <w:sz w:val="28"/>
          <w:szCs w:val="28"/>
        </w:rPr>
      </w:pPr>
      <w:r w:rsidRPr="008C3BF7">
        <w:rPr>
          <w:sz w:val="28"/>
          <w:szCs w:val="28"/>
        </w:rPr>
        <w:t>Глава II. УЧЕТ ЦБ И ГКО 2.1. Учет акций</w:t>
      </w:r>
    </w:p>
    <w:p w:rsidR="001328D0" w:rsidRPr="008C3BF7" w:rsidRDefault="001328D0" w:rsidP="008C3BF7">
      <w:pPr>
        <w:spacing w:line="360" w:lineRule="auto"/>
        <w:ind w:firstLine="709"/>
        <w:jc w:val="both"/>
        <w:rPr>
          <w:sz w:val="28"/>
          <w:szCs w:val="28"/>
        </w:rPr>
      </w:pPr>
      <w:r w:rsidRPr="008C3BF7">
        <w:rPr>
          <w:sz w:val="28"/>
          <w:szCs w:val="28"/>
        </w:rPr>
        <w:t>В бухгалтерском учете важное значение имеют сроки и цели, которые предусматривает инвестор собираясь вложить свой капитал в приобретение ценных бумаг.  Исходя  из  этого,  различают краткосрочные и долгосрочные финансовые вложения.</w:t>
      </w:r>
    </w:p>
    <w:p w:rsidR="001328D0" w:rsidRPr="008C3BF7" w:rsidRDefault="001328D0" w:rsidP="008C3BF7">
      <w:pPr>
        <w:spacing w:line="360" w:lineRule="auto"/>
        <w:ind w:firstLine="709"/>
        <w:jc w:val="both"/>
        <w:rPr>
          <w:sz w:val="28"/>
          <w:szCs w:val="28"/>
        </w:rPr>
      </w:pPr>
      <w:r w:rsidRPr="008C3BF7">
        <w:rPr>
          <w:sz w:val="28"/>
          <w:szCs w:val="28"/>
        </w:rPr>
        <w:t>Акции относятся к долгосрочным финансовым вложениям, т.е. инвестор предполагает получение дохода по своим вкладам и за пределами годичного срока. К тому же, как правило, срок погашения, т.е. выкупа, по таким ценным бумагам не устанавливается (если учетной политикой предприятия не предусмотрена их продажа в течение года). Последний вариант может иметь место в том случае, когда внешние инвесторы приобретают на фондовом рынке акции с целью последующей их перепродажи по более высокой цене.</w:t>
      </w:r>
    </w:p>
    <w:p w:rsidR="001328D0" w:rsidRPr="008C3BF7" w:rsidRDefault="001328D0" w:rsidP="008C3BF7">
      <w:pPr>
        <w:spacing w:line="360" w:lineRule="auto"/>
        <w:ind w:firstLine="709"/>
        <w:jc w:val="both"/>
        <w:rPr>
          <w:sz w:val="28"/>
          <w:szCs w:val="28"/>
        </w:rPr>
      </w:pPr>
      <w:r w:rsidRPr="008C3BF7">
        <w:rPr>
          <w:sz w:val="28"/>
          <w:szCs w:val="28"/>
        </w:rPr>
        <w:t>Наличие и движение краткосрочных вложений предприятия в ценные бумаги в учете отражается на активном счете 58 "Краткосрочные финансовые вложения". Покупка таких акций с целью вложения временно свободных средств на срок не более одного года отразится в журнале-ордере № 2:</w:t>
      </w:r>
    </w:p>
    <w:p w:rsidR="001328D0" w:rsidRPr="008C3BF7" w:rsidRDefault="001328D0" w:rsidP="008C3BF7">
      <w:pPr>
        <w:spacing w:line="360" w:lineRule="auto"/>
        <w:ind w:firstLine="709"/>
        <w:jc w:val="both"/>
        <w:rPr>
          <w:sz w:val="28"/>
          <w:szCs w:val="28"/>
        </w:rPr>
      </w:pPr>
      <w:r w:rsidRPr="008C3BF7">
        <w:rPr>
          <w:sz w:val="28"/>
          <w:szCs w:val="28"/>
        </w:rPr>
        <w:t>Содержание операция</w:t>
      </w:r>
    </w:p>
    <w:p w:rsidR="001328D0" w:rsidRPr="008C3BF7" w:rsidRDefault="001328D0" w:rsidP="008C3BF7">
      <w:pPr>
        <w:spacing w:line="360" w:lineRule="auto"/>
        <w:ind w:firstLine="709"/>
        <w:jc w:val="both"/>
        <w:rPr>
          <w:sz w:val="28"/>
          <w:szCs w:val="28"/>
        </w:rPr>
      </w:pPr>
      <w:r w:rsidRPr="008C3BF7">
        <w:rPr>
          <w:sz w:val="28"/>
          <w:szCs w:val="28"/>
        </w:rPr>
        <w:t>Сумма, руб.</w:t>
      </w:r>
    </w:p>
    <w:p w:rsidR="001328D0" w:rsidRPr="008C3BF7" w:rsidRDefault="001328D0" w:rsidP="008C3BF7">
      <w:pPr>
        <w:spacing w:line="360" w:lineRule="auto"/>
        <w:ind w:firstLine="709"/>
        <w:jc w:val="both"/>
        <w:rPr>
          <w:sz w:val="28"/>
          <w:szCs w:val="28"/>
        </w:rPr>
      </w:pPr>
      <w:r w:rsidRPr="008C3BF7">
        <w:rPr>
          <w:sz w:val="28"/>
          <w:szCs w:val="28"/>
        </w:rPr>
        <w:t>Корреспонд. счет (субсчет)</w:t>
      </w:r>
    </w:p>
    <w:p w:rsidR="001328D0" w:rsidRPr="008C3BF7" w:rsidRDefault="001328D0" w:rsidP="008C3BF7">
      <w:pPr>
        <w:spacing w:line="360" w:lineRule="auto"/>
        <w:ind w:firstLine="709"/>
        <w:jc w:val="both"/>
        <w:rPr>
          <w:sz w:val="28"/>
          <w:szCs w:val="28"/>
        </w:rPr>
      </w:pPr>
      <w:r w:rsidRPr="008C3BF7">
        <w:rPr>
          <w:sz w:val="28"/>
          <w:szCs w:val="28"/>
        </w:rPr>
        <w:tab/>
      </w:r>
      <w:r w:rsidRPr="008C3BF7">
        <w:rPr>
          <w:sz w:val="28"/>
          <w:szCs w:val="28"/>
        </w:rPr>
        <w:tab/>
        <w:t>дебет</w:t>
      </w:r>
      <w:r w:rsidRPr="008C3BF7">
        <w:rPr>
          <w:sz w:val="28"/>
          <w:szCs w:val="28"/>
        </w:rPr>
        <w:tab/>
        <w:t>кредит</w:t>
      </w:r>
    </w:p>
    <w:p w:rsidR="001328D0" w:rsidRPr="008C3BF7" w:rsidRDefault="001328D0" w:rsidP="008C3BF7">
      <w:pPr>
        <w:spacing w:line="360" w:lineRule="auto"/>
        <w:ind w:firstLine="709"/>
        <w:jc w:val="both"/>
        <w:rPr>
          <w:sz w:val="28"/>
          <w:szCs w:val="28"/>
        </w:rPr>
      </w:pPr>
      <w:r w:rsidRPr="008C3BF7">
        <w:rPr>
          <w:sz w:val="28"/>
          <w:szCs w:val="28"/>
        </w:rPr>
        <w:t>Покупка акций</w:t>
      </w:r>
      <w:r w:rsidRPr="008C3BF7">
        <w:rPr>
          <w:sz w:val="28"/>
          <w:szCs w:val="28"/>
        </w:rPr>
        <w:tab/>
        <w:t>1000 000</w:t>
      </w:r>
      <w:r w:rsidRPr="008C3BF7">
        <w:rPr>
          <w:sz w:val="28"/>
          <w:szCs w:val="28"/>
        </w:rPr>
        <w:tab/>
        <w:t>58</w:t>
      </w:r>
      <w:r w:rsidRPr="008C3BF7">
        <w:rPr>
          <w:sz w:val="28"/>
          <w:szCs w:val="28"/>
        </w:rPr>
        <w:tab/>
        <w:t>51</w:t>
      </w:r>
    </w:p>
    <w:p w:rsidR="001328D0" w:rsidRPr="008C3BF7" w:rsidRDefault="001328D0" w:rsidP="008C3BF7">
      <w:pPr>
        <w:spacing w:line="360" w:lineRule="auto"/>
        <w:ind w:firstLine="709"/>
        <w:jc w:val="both"/>
        <w:rPr>
          <w:sz w:val="28"/>
          <w:szCs w:val="28"/>
        </w:rPr>
      </w:pPr>
      <w:r w:rsidRPr="008C3BF7">
        <w:rPr>
          <w:sz w:val="28"/>
          <w:szCs w:val="28"/>
        </w:rPr>
        <w:t>Выручка от перепродажи</w:t>
      </w:r>
      <w:r w:rsidRPr="008C3BF7">
        <w:rPr>
          <w:sz w:val="28"/>
          <w:szCs w:val="28"/>
        </w:rPr>
        <w:tab/>
      </w:r>
      <w:r w:rsidRPr="008C3BF7">
        <w:rPr>
          <w:sz w:val="28"/>
          <w:szCs w:val="28"/>
        </w:rPr>
        <w:tab/>
      </w:r>
      <w:r w:rsidRPr="008C3BF7">
        <w:rPr>
          <w:sz w:val="28"/>
          <w:szCs w:val="28"/>
        </w:rPr>
        <w:tab/>
      </w:r>
    </w:p>
    <w:p w:rsidR="001328D0" w:rsidRPr="008C3BF7" w:rsidRDefault="001328D0" w:rsidP="008C3BF7">
      <w:pPr>
        <w:spacing w:line="360" w:lineRule="auto"/>
        <w:ind w:firstLine="709"/>
        <w:jc w:val="both"/>
        <w:rPr>
          <w:sz w:val="28"/>
          <w:szCs w:val="28"/>
        </w:rPr>
      </w:pPr>
      <w:r w:rsidRPr="008C3BF7">
        <w:rPr>
          <w:sz w:val="28"/>
          <w:szCs w:val="28"/>
        </w:rPr>
        <w:t>акций</w:t>
      </w:r>
      <w:r w:rsidRPr="008C3BF7">
        <w:rPr>
          <w:sz w:val="28"/>
          <w:szCs w:val="28"/>
        </w:rPr>
        <w:tab/>
        <w:t>1200 000</w:t>
      </w:r>
      <w:r w:rsidRPr="008C3BF7">
        <w:rPr>
          <w:sz w:val="28"/>
          <w:szCs w:val="28"/>
        </w:rPr>
        <w:tab/>
        <w:t>51</w:t>
      </w:r>
      <w:r w:rsidRPr="008C3BF7">
        <w:rPr>
          <w:sz w:val="28"/>
          <w:szCs w:val="28"/>
        </w:rPr>
        <w:tab/>
        <w:t>48</w:t>
      </w:r>
    </w:p>
    <w:p w:rsidR="001328D0" w:rsidRPr="008C3BF7" w:rsidRDefault="001328D0" w:rsidP="008C3BF7">
      <w:pPr>
        <w:spacing w:line="360" w:lineRule="auto"/>
        <w:ind w:firstLine="709"/>
        <w:jc w:val="both"/>
        <w:rPr>
          <w:sz w:val="28"/>
          <w:szCs w:val="28"/>
        </w:rPr>
      </w:pPr>
      <w:r w:rsidRPr="008C3BF7">
        <w:rPr>
          <w:sz w:val="28"/>
          <w:szCs w:val="28"/>
        </w:rPr>
        <w:t>Одновременно списывается</w:t>
      </w:r>
      <w:r w:rsidRPr="008C3BF7">
        <w:rPr>
          <w:sz w:val="28"/>
          <w:szCs w:val="28"/>
        </w:rPr>
        <w:tab/>
      </w:r>
      <w:r w:rsidRPr="008C3BF7">
        <w:rPr>
          <w:sz w:val="28"/>
          <w:szCs w:val="28"/>
        </w:rPr>
        <w:tab/>
      </w:r>
      <w:r w:rsidRPr="008C3BF7">
        <w:rPr>
          <w:sz w:val="28"/>
          <w:szCs w:val="28"/>
        </w:rPr>
        <w:tab/>
      </w:r>
    </w:p>
    <w:p w:rsidR="001328D0" w:rsidRPr="008C3BF7" w:rsidRDefault="001328D0" w:rsidP="008C3BF7">
      <w:pPr>
        <w:spacing w:line="360" w:lineRule="auto"/>
        <w:ind w:firstLine="709"/>
        <w:jc w:val="both"/>
        <w:rPr>
          <w:sz w:val="28"/>
          <w:szCs w:val="28"/>
        </w:rPr>
      </w:pPr>
      <w:r w:rsidRPr="008C3BF7">
        <w:rPr>
          <w:sz w:val="28"/>
          <w:szCs w:val="28"/>
        </w:rPr>
        <w:t>покупная стоимость акций</w:t>
      </w:r>
      <w:r w:rsidRPr="008C3BF7">
        <w:rPr>
          <w:sz w:val="28"/>
          <w:szCs w:val="28"/>
        </w:rPr>
        <w:tab/>
        <w:t>1000 000</w:t>
      </w:r>
      <w:r w:rsidRPr="008C3BF7">
        <w:rPr>
          <w:sz w:val="28"/>
          <w:szCs w:val="28"/>
        </w:rPr>
        <w:tab/>
        <w:t>48</w:t>
      </w:r>
      <w:r w:rsidRPr="008C3BF7">
        <w:rPr>
          <w:sz w:val="28"/>
          <w:szCs w:val="28"/>
        </w:rPr>
        <w:tab/>
        <w:t>58</w:t>
      </w:r>
    </w:p>
    <w:p w:rsidR="001328D0" w:rsidRPr="008C3BF7" w:rsidRDefault="001328D0" w:rsidP="008C3BF7">
      <w:pPr>
        <w:spacing w:line="360" w:lineRule="auto"/>
        <w:ind w:firstLine="709"/>
        <w:jc w:val="both"/>
        <w:rPr>
          <w:sz w:val="28"/>
          <w:szCs w:val="28"/>
        </w:rPr>
      </w:pPr>
      <w:r w:rsidRPr="008C3BF7">
        <w:rPr>
          <w:sz w:val="28"/>
          <w:szCs w:val="28"/>
        </w:rPr>
        <w:t>Прибыль</w:t>
      </w:r>
      <w:r w:rsidRPr="008C3BF7">
        <w:rPr>
          <w:sz w:val="28"/>
          <w:szCs w:val="28"/>
        </w:rPr>
        <w:tab/>
        <w:t>200 000</w:t>
      </w:r>
      <w:r w:rsidRPr="008C3BF7">
        <w:rPr>
          <w:sz w:val="28"/>
          <w:szCs w:val="28"/>
        </w:rPr>
        <w:tab/>
        <w:t>48</w:t>
      </w:r>
      <w:r w:rsidRPr="008C3BF7">
        <w:rPr>
          <w:sz w:val="28"/>
          <w:szCs w:val="28"/>
        </w:rPr>
        <w:tab/>
        <w:t>80</w:t>
      </w:r>
    </w:p>
    <w:p w:rsidR="001328D0" w:rsidRPr="008C3BF7" w:rsidRDefault="001328D0" w:rsidP="008C3BF7">
      <w:pPr>
        <w:spacing w:line="360" w:lineRule="auto"/>
        <w:ind w:firstLine="709"/>
        <w:jc w:val="both"/>
        <w:rPr>
          <w:sz w:val="28"/>
          <w:szCs w:val="28"/>
        </w:rPr>
      </w:pPr>
      <w:r w:rsidRPr="008C3BF7">
        <w:rPr>
          <w:sz w:val="28"/>
          <w:szCs w:val="28"/>
        </w:rPr>
        <w:t>Запись получит отражение в журнале-ордере № 15. В том случае, когда предприятие имеет финансовые вложения в ценные  бумаги  других  предприятий  процентные  облигации государственных и местных займов и т.п., а также дивиденды, подлежащие к получению по договору по акциям и облигациям, такие операции, согласно приложения № 2 к письму Министерства Финансов РФ от 11.07.94 г. № 91 "Дополнения и изменения к Инструкции о порядке  заполнения  форм   годового   бухгалтерского   отчета предприятия", отражаются записью по дебету счета 76 "Расчеты с разными дебиторами и кредиторами" и кредиту счета 80 "Прибыль и убытки"</w:t>
      </w:r>
    </w:p>
    <w:p w:rsidR="001328D0" w:rsidRPr="008C3BF7" w:rsidRDefault="001328D0" w:rsidP="008C3BF7">
      <w:pPr>
        <w:spacing w:line="360" w:lineRule="auto"/>
        <w:ind w:firstLine="709"/>
        <w:jc w:val="both"/>
        <w:rPr>
          <w:sz w:val="28"/>
          <w:szCs w:val="28"/>
        </w:rPr>
      </w:pPr>
      <w:r w:rsidRPr="008C3BF7">
        <w:rPr>
          <w:sz w:val="28"/>
          <w:szCs w:val="28"/>
        </w:rPr>
        <w:t>Предприятие, выпускавшее акции с целью последующей перепродажи их по более высокой цене или, напротив, с целью из размещения среди членов своего трудового коллектива, может прибегнуть к данной процедуре для последующего их аннулирования. Это вынужденная мера, так как в такой ситуации выкуп акций связан с соответствием их доходности, или очень низкой доходностью. В любом случае выкупа общество не имеет права приобретать собственные акции, продаваемые фондами имущества и их представителями для последующей продажи другим лицам. Причем общее количество приобретаемых в течение года собственных акций не должно превышать 10%. Они не могут находиться на балансе акционерного общества свыше одного года.</w:t>
      </w:r>
    </w:p>
    <w:p w:rsidR="001328D0" w:rsidRPr="008C3BF7" w:rsidRDefault="001328D0" w:rsidP="008C3BF7">
      <w:pPr>
        <w:spacing w:line="360" w:lineRule="auto"/>
        <w:ind w:firstLine="709"/>
        <w:jc w:val="both"/>
        <w:rPr>
          <w:sz w:val="28"/>
          <w:szCs w:val="28"/>
        </w:rPr>
      </w:pPr>
      <w:r w:rsidRPr="008C3BF7">
        <w:rPr>
          <w:sz w:val="28"/>
          <w:szCs w:val="28"/>
        </w:rPr>
        <w:t>В любом случае выкупа в учете к счету 56 "Денежные документы" целесообразно открыть субсчет "Собственные акции, выкупленные у акционеров". На нем должна отражаться сумма аннулированных не размещенных акций.</w:t>
      </w:r>
    </w:p>
    <w:p w:rsidR="001328D0" w:rsidRPr="008C3BF7" w:rsidRDefault="001328D0" w:rsidP="008C3BF7">
      <w:pPr>
        <w:spacing w:line="360" w:lineRule="auto"/>
        <w:ind w:firstLine="709"/>
        <w:jc w:val="both"/>
        <w:rPr>
          <w:sz w:val="28"/>
          <w:szCs w:val="28"/>
        </w:rPr>
      </w:pPr>
      <w:r w:rsidRPr="008C3BF7">
        <w:rPr>
          <w:sz w:val="28"/>
          <w:szCs w:val="28"/>
        </w:rPr>
        <w:t>Покупка акций с указанной выше целью: Дебет счета 56 "Денежные документы", субсчет "Собственные акции, выкупленные у акционеров" Кредит счетов 50 "Касса", 51 "Расчетный счет", 52 "Валютный счет"</w:t>
      </w:r>
    </w:p>
    <w:p w:rsidR="001328D0" w:rsidRPr="008C3BF7" w:rsidRDefault="001328D0" w:rsidP="008C3BF7">
      <w:pPr>
        <w:spacing w:line="360" w:lineRule="auto"/>
        <w:ind w:firstLine="709"/>
        <w:jc w:val="both"/>
        <w:rPr>
          <w:sz w:val="28"/>
          <w:szCs w:val="28"/>
        </w:rPr>
      </w:pPr>
      <w:r w:rsidRPr="008C3BF7">
        <w:rPr>
          <w:sz w:val="28"/>
          <w:szCs w:val="28"/>
        </w:rPr>
        <w:t>Последующая перепродажа акций внешним инвесторам по цене, превышающей их номинальную стоимость:</w:t>
      </w:r>
    </w:p>
    <w:p w:rsidR="001328D0" w:rsidRPr="008C3BF7" w:rsidRDefault="001328D0" w:rsidP="008C3BF7">
      <w:pPr>
        <w:spacing w:line="360" w:lineRule="auto"/>
        <w:ind w:firstLine="709"/>
        <w:jc w:val="both"/>
        <w:rPr>
          <w:sz w:val="28"/>
          <w:szCs w:val="28"/>
        </w:rPr>
      </w:pPr>
      <w:r w:rsidRPr="008C3BF7">
        <w:rPr>
          <w:sz w:val="28"/>
          <w:szCs w:val="28"/>
        </w:rPr>
        <w:t>Дебет счетов 50 "Касса", 51 "Расчетный счет", 52 "Валютный счет"</w:t>
      </w:r>
    </w:p>
    <w:p w:rsidR="001328D0" w:rsidRPr="008C3BF7" w:rsidRDefault="001328D0" w:rsidP="008C3BF7">
      <w:pPr>
        <w:spacing w:line="360" w:lineRule="auto"/>
        <w:ind w:firstLine="709"/>
        <w:jc w:val="both"/>
        <w:rPr>
          <w:sz w:val="28"/>
          <w:szCs w:val="28"/>
        </w:rPr>
      </w:pPr>
      <w:r w:rsidRPr="008C3BF7">
        <w:rPr>
          <w:sz w:val="28"/>
          <w:szCs w:val="28"/>
        </w:rPr>
        <w:t>Кредит счета 56 "Денежные документы", субсчет "Собственные акции, выкупленные у акционеров"</w:t>
      </w:r>
    </w:p>
    <w:p w:rsidR="001328D0" w:rsidRPr="008C3BF7" w:rsidRDefault="001328D0" w:rsidP="008C3BF7">
      <w:pPr>
        <w:spacing w:line="360" w:lineRule="auto"/>
        <w:ind w:firstLine="709"/>
        <w:jc w:val="both"/>
        <w:rPr>
          <w:sz w:val="28"/>
          <w:szCs w:val="28"/>
        </w:rPr>
      </w:pPr>
      <w:r w:rsidRPr="008C3BF7">
        <w:rPr>
          <w:sz w:val="28"/>
          <w:szCs w:val="28"/>
        </w:rPr>
        <w:t>Результат от перепродажи акций, когда рыночная цена превышает их номинальную стоимость, называется эмиссионным доходом.</w:t>
      </w:r>
    </w:p>
    <w:p w:rsidR="001328D0" w:rsidRPr="008C3BF7" w:rsidRDefault="001328D0" w:rsidP="008C3BF7">
      <w:pPr>
        <w:spacing w:line="360" w:lineRule="auto"/>
        <w:ind w:firstLine="709"/>
        <w:jc w:val="both"/>
        <w:rPr>
          <w:sz w:val="28"/>
          <w:szCs w:val="28"/>
        </w:rPr>
      </w:pPr>
      <w:r w:rsidRPr="008C3BF7">
        <w:rPr>
          <w:sz w:val="28"/>
          <w:szCs w:val="28"/>
        </w:rPr>
        <w:t>В учете на сумму исчисленного эмиссионного дохода делается запись:</w:t>
      </w:r>
    </w:p>
    <w:p w:rsidR="001328D0" w:rsidRPr="008C3BF7" w:rsidRDefault="001328D0" w:rsidP="008C3BF7">
      <w:pPr>
        <w:spacing w:line="360" w:lineRule="auto"/>
        <w:ind w:firstLine="709"/>
        <w:jc w:val="both"/>
        <w:rPr>
          <w:sz w:val="28"/>
          <w:szCs w:val="28"/>
        </w:rPr>
      </w:pPr>
      <w:r w:rsidRPr="008C3BF7">
        <w:rPr>
          <w:sz w:val="28"/>
          <w:szCs w:val="28"/>
        </w:rPr>
        <w:t>Дебет счетов об учете денежных средств или иных ценностей, переданных предприятию в оплату акций (счета 50,51, 10, 12и</w:t>
      </w:r>
    </w:p>
    <w:p w:rsidR="001328D0" w:rsidRPr="008C3BF7" w:rsidRDefault="001328D0" w:rsidP="008C3BF7">
      <w:pPr>
        <w:spacing w:line="360" w:lineRule="auto"/>
        <w:ind w:firstLine="709"/>
        <w:jc w:val="both"/>
        <w:rPr>
          <w:sz w:val="28"/>
          <w:szCs w:val="28"/>
        </w:rPr>
      </w:pPr>
      <w:r w:rsidRPr="008C3BF7">
        <w:rPr>
          <w:sz w:val="28"/>
          <w:szCs w:val="28"/>
        </w:rPr>
        <w:t>ДР-) Кредит счета 87 "Добавочный капитал",</w:t>
      </w:r>
    </w:p>
    <w:p w:rsidR="001328D0" w:rsidRPr="008C3BF7" w:rsidRDefault="001328D0" w:rsidP="008C3BF7">
      <w:pPr>
        <w:spacing w:line="360" w:lineRule="auto"/>
        <w:ind w:firstLine="709"/>
        <w:jc w:val="both"/>
        <w:rPr>
          <w:sz w:val="28"/>
          <w:szCs w:val="28"/>
        </w:rPr>
      </w:pPr>
      <w:r w:rsidRPr="008C3BF7">
        <w:rPr>
          <w:sz w:val="28"/>
          <w:szCs w:val="28"/>
        </w:rPr>
        <w:t>субсчет "Эмиссионный доход"</w:t>
      </w:r>
    </w:p>
    <w:p w:rsidR="001328D0" w:rsidRPr="008C3BF7" w:rsidRDefault="001328D0" w:rsidP="008C3BF7">
      <w:pPr>
        <w:spacing w:line="360" w:lineRule="auto"/>
        <w:ind w:firstLine="709"/>
        <w:jc w:val="both"/>
        <w:rPr>
          <w:sz w:val="28"/>
          <w:szCs w:val="28"/>
        </w:rPr>
      </w:pPr>
      <w:r w:rsidRPr="008C3BF7">
        <w:rPr>
          <w:sz w:val="28"/>
          <w:szCs w:val="28"/>
        </w:rPr>
        <w:t>Назначение эмиссионного дохода - возмещение убытков по операциям с акциями, продажная цена которых ниже номинальной стоимости. В таком случае использование средств данного фонда в учете отразился записью:</w:t>
      </w:r>
    </w:p>
    <w:p w:rsidR="001328D0" w:rsidRPr="008C3BF7" w:rsidRDefault="001328D0" w:rsidP="008C3BF7">
      <w:pPr>
        <w:spacing w:line="360" w:lineRule="auto"/>
        <w:ind w:firstLine="709"/>
        <w:jc w:val="both"/>
        <w:rPr>
          <w:sz w:val="28"/>
          <w:szCs w:val="28"/>
        </w:rPr>
      </w:pPr>
      <w:r w:rsidRPr="008C3BF7">
        <w:rPr>
          <w:sz w:val="28"/>
          <w:szCs w:val="28"/>
        </w:rPr>
        <w:t>Дебет счетов по учету денежных средств (50, 51 и др.) -на сумму выручки за проданные акции Дебет счета 87 "Добавочный капитал", субсчет "Эмиссионный доход" - на разницу между ценой проданных акций и их номинальной стоимостью Кредит счета 75 "Расчеты с учредителями"</w:t>
      </w:r>
    </w:p>
    <w:p w:rsidR="001328D0" w:rsidRPr="008C3BF7" w:rsidRDefault="001328D0" w:rsidP="008C3BF7">
      <w:pPr>
        <w:spacing w:line="360" w:lineRule="auto"/>
        <w:ind w:firstLine="709"/>
        <w:jc w:val="both"/>
        <w:rPr>
          <w:sz w:val="28"/>
          <w:szCs w:val="28"/>
        </w:rPr>
      </w:pPr>
      <w:r w:rsidRPr="008C3BF7">
        <w:rPr>
          <w:sz w:val="28"/>
          <w:szCs w:val="28"/>
        </w:rPr>
        <w:t>Размещение выкупленных собственных акций среди членов трудового коллектива:</w:t>
      </w:r>
    </w:p>
    <w:p w:rsidR="001328D0" w:rsidRPr="008C3BF7" w:rsidRDefault="001328D0" w:rsidP="008C3BF7">
      <w:pPr>
        <w:spacing w:line="360" w:lineRule="auto"/>
        <w:ind w:firstLine="709"/>
        <w:jc w:val="both"/>
        <w:rPr>
          <w:sz w:val="28"/>
          <w:szCs w:val="28"/>
        </w:rPr>
      </w:pPr>
      <w:r w:rsidRPr="008C3BF7">
        <w:rPr>
          <w:sz w:val="28"/>
          <w:szCs w:val="28"/>
        </w:rPr>
        <w:t>Дебет счета 73 "Расчеты с персоналом по почим операциям" Кредит счета 56 "Денежные документы", субсчет "Собственные акции, выкупленные у акционеров"</w:t>
      </w:r>
    </w:p>
    <w:p w:rsidR="001328D0" w:rsidRPr="008C3BF7" w:rsidRDefault="001328D0" w:rsidP="008C3BF7">
      <w:pPr>
        <w:spacing w:line="360" w:lineRule="auto"/>
        <w:ind w:firstLine="709"/>
        <w:jc w:val="both"/>
        <w:rPr>
          <w:sz w:val="28"/>
          <w:szCs w:val="28"/>
        </w:rPr>
      </w:pPr>
      <w:r w:rsidRPr="008C3BF7">
        <w:rPr>
          <w:sz w:val="28"/>
          <w:szCs w:val="28"/>
        </w:rPr>
        <w:t>Все расходы по хранению акций их перепродаже и другим операциям возмещаются за счет чистой прибыли или фондов потребления данного акционерного общества:</w:t>
      </w:r>
    </w:p>
    <w:p w:rsidR="001328D0" w:rsidRPr="008C3BF7" w:rsidRDefault="001328D0" w:rsidP="008C3BF7">
      <w:pPr>
        <w:spacing w:line="360" w:lineRule="auto"/>
        <w:ind w:firstLine="709"/>
        <w:jc w:val="both"/>
        <w:rPr>
          <w:sz w:val="28"/>
          <w:szCs w:val="28"/>
        </w:rPr>
      </w:pPr>
      <w:r w:rsidRPr="008C3BF7">
        <w:rPr>
          <w:sz w:val="28"/>
          <w:szCs w:val="28"/>
        </w:rPr>
        <w:t>Дебет счетов 81 "Использование прибыли", 88 "Нераспределенная прибыль (непокрытый убыток)", субсчет "Фонды потребления" Кредит счетов 50 "Касса", 51 ''Расчетный счет" и др.</w:t>
      </w:r>
    </w:p>
    <w:p w:rsidR="001328D0" w:rsidRPr="008C3BF7" w:rsidRDefault="001328D0" w:rsidP="008C3BF7">
      <w:pPr>
        <w:spacing w:line="360" w:lineRule="auto"/>
        <w:ind w:firstLine="709"/>
        <w:jc w:val="both"/>
        <w:rPr>
          <w:sz w:val="28"/>
          <w:szCs w:val="28"/>
        </w:rPr>
      </w:pPr>
      <w:r w:rsidRPr="008C3BF7">
        <w:rPr>
          <w:sz w:val="28"/>
          <w:szCs w:val="28"/>
        </w:rPr>
        <w:t>При недостаточности суммы эмиссионного дохода или его отсутствии, результат от проведения хозяйственной операции в ситуации, когда реализация акций осуществляется по цене ниже номинала представляет для предприятия прямой убыток.</w:t>
      </w:r>
    </w:p>
    <w:p w:rsidR="001328D0" w:rsidRPr="008C3BF7" w:rsidRDefault="001328D0" w:rsidP="008C3BF7">
      <w:pPr>
        <w:spacing w:line="360" w:lineRule="auto"/>
        <w:ind w:firstLine="709"/>
        <w:jc w:val="both"/>
        <w:rPr>
          <w:sz w:val="28"/>
          <w:szCs w:val="28"/>
        </w:rPr>
      </w:pPr>
      <w:r w:rsidRPr="008C3BF7">
        <w:rPr>
          <w:sz w:val="28"/>
          <w:szCs w:val="28"/>
        </w:rPr>
        <w:t>На продажную стоимость - 8 000 000 руб.:</w:t>
      </w:r>
    </w:p>
    <w:p w:rsidR="001328D0" w:rsidRPr="008C3BF7" w:rsidRDefault="001328D0" w:rsidP="008C3BF7">
      <w:pPr>
        <w:spacing w:line="360" w:lineRule="auto"/>
        <w:ind w:firstLine="709"/>
        <w:jc w:val="both"/>
        <w:rPr>
          <w:sz w:val="28"/>
          <w:szCs w:val="28"/>
        </w:rPr>
      </w:pPr>
      <w:r w:rsidRPr="008C3BF7">
        <w:rPr>
          <w:sz w:val="28"/>
          <w:szCs w:val="28"/>
        </w:rPr>
        <w:t>Дебет счета 51 "Расчетный счет" Кредит счета 48 "Ликвидная реализация прочих активов"</w:t>
      </w:r>
    </w:p>
    <w:p w:rsidR="001328D0" w:rsidRPr="008C3BF7" w:rsidRDefault="001328D0" w:rsidP="008C3BF7">
      <w:pPr>
        <w:spacing w:line="360" w:lineRule="auto"/>
        <w:ind w:firstLine="709"/>
        <w:jc w:val="both"/>
        <w:rPr>
          <w:sz w:val="28"/>
          <w:szCs w:val="28"/>
        </w:rPr>
      </w:pPr>
      <w:r w:rsidRPr="008C3BF7">
        <w:rPr>
          <w:sz w:val="28"/>
          <w:szCs w:val="28"/>
        </w:rPr>
        <w:t>Одновременно списывается номинальная стоимость проданных акций - 10 000 000 руб.:</w:t>
      </w:r>
    </w:p>
    <w:p w:rsidR="001328D0" w:rsidRPr="008C3BF7" w:rsidRDefault="001328D0" w:rsidP="008C3BF7">
      <w:pPr>
        <w:spacing w:line="360" w:lineRule="auto"/>
        <w:ind w:firstLine="709"/>
        <w:jc w:val="both"/>
        <w:rPr>
          <w:sz w:val="28"/>
          <w:szCs w:val="28"/>
        </w:rPr>
      </w:pPr>
      <w:r w:rsidRPr="008C3BF7">
        <w:rPr>
          <w:sz w:val="28"/>
          <w:szCs w:val="28"/>
        </w:rPr>
        <w:t>Дебет счета 48 "Ликвидная реализация прочих активов" Кредит счета 58 "Краткосрочные финансовые вложения"</w:t>
      </w:r>
    </w:p>
    <w:p w:rsidR="001328D0" w:rsidRPr="008C3BF7" w:rsidRDefault="001328D0" w:rsidP="008C3BF7">
      <w:pPr>
        <w:spacing w:line="360" w:lineRule="auto"/>
        <w:ind w:firstLine="709"/>
        <w:jc w:val="both"/>
        <w:rPr>
          <w:sz w:val="28"/>
          <w:szCs w:val="28"/>
        </w:rPr>
      </w:pPr>
      <w:r w:rsidRPr="008C3BF7">
        <w:rPr>
          <w:sz w:val="28"/>
          <w:szCs w:val="28"/>
        </w:rPr>
        <w:t>Финансовый результат (убыток - 2 000 000 рублей) отразится в учете записью:</w:t>
      </w:r>
    </w:p>
    <w:p w:rsidR="001328D0" w:rsidRPr="008C3BF7" w:rsidRDefault="001328D0" w:rsidP="008C3BF7">
      <w:pPr>
        <w:spacing w:line="360" w:lineRule="auto"/>
        <w:ind w:firstLine="709"/>
        <w:jc w:val="both"/>
        <w:rPr>
          <w:sz w:val="28"/>
          <w:szCs w:val="28"/>
        </w:rPr>
      </w:pPr>
      <w:r w:rsidRPr="008C3BF7">
        <w:rPr>
          <w:sz w:val="28"/>
          <w:szCs w:val="28"/>
        </w:rPr>
        <w:t>Дебет счета 80 "Прибыли и убытки" Кредит счета 48 "Ликвидная реализация прочих активов"</w:t>
      </w:r>
    </w:p>
    <w:p w:rsidR="001328D0" w:rsidRPr="008C3BF7" w:rsidRDefault="001328D0" w:rsidP="008C3BF7">
      <w:pPr>
        <w:spacing w:line="360" w:lineRule="auto"/>
        <w:ind w:firstLine="709"/>
        <w:jc w:val="both"/>
        <w:rPr>
          <w:sz w:val="28"/>
          <w:szCs w:val="28"/>
        </w:rPr>
      </w:pPr>
      <w:r w:rsidRPr="008C3BF7">
        <w:rPr>
          <w:sz w:val="28"/>
          <w:szCs w:val="28"/>
        </w:rPr>
        <w:t>Действующее законодательство не ограничивает обмен и конвертацию акций различных категорий.</w:t>
      </w:r>
    </w:p>
    <w:p w:rsidR="001328D0" w:rsidRPr="008C3BF7" w:rsidRDefault="001328D0" w:rsidP="008C3BF7">
      <w:pPr>
        <w:spacing w:line="360" w:lineRule="auto"/>
        <w:ind w:firstLine="709"/>
        <w:jc w:val="both"/>
        <w:rPr>
          <w:sz w:val="28"/>
          <w:szCs w:val="28"/>
        </w:rPr>
      </w:pPr>
      <w:r w:rsidRPr="008C3BF7">
        <w:rPr>
          <w:sz w:val="28"/>
          <w:szCs w:val="28"/>
        </w:rPr>
        <w:t>Обмен простых акций на привилегированные предусматривает дополнительный выпуск акций акционерным обществом что требует увеличения его уставного капитала и перерегистрации учредительных документов. Однако в общем объеме уставного капитала доля привилегированных акций, согласно статье 102 нового Гражданского кодекса РФ, не должна превышать 25%. Обмен простых акций на привилегированные связан с отражением на счете 56 "Прочие денежные документы" после того, как они проданы акционерному обществу. При этом старый их владелец уплачивает налог на операции с ценными бумагами и подоходный налог на доход от реализации акций. В то же время акционер, приобретая привилегированную акцию у эмитента (в учете это находит отражение по дебету счета 75 "Расчеты с учредителями"), уплачивает еще раз налог на операции с ценными бумагами. Акции, выкупленные предприятием, отражаются в его учете в течение года. В дальнейшем они могут быть перепроданы или изъяты из обращения, с соответствующим уменьшением уставного капитала.</w:t>
      </w:r>
    </w:p>
    <w:p w:rsidR="001328D0" w:rsidRPr="008C3BF7" w:rsidRDefault="001328D0" w:rsidP="008C3BF7">
      <w:pPr>
        <w:spacing w:line="360" w:lineRule="auto"/>
        <w:ind w:firstLine="709"/>
        <w:jc w:val="both"/>
        <w:rPr>
          <w:sz w:val="28"/>
          <w:szCs w:val="28"/>
        </w:rPr>
      </w:pPr>
      <w:r w:rsidRPr="008C3BF7">
        <w:rPr>
          <w:sz w:val="28"/>
          <w:szCs w:val="28"/>
        </w:rPr>
        <w:t>Конвертация акций такими особенностями не обладает и возможна лишь для акций одной категории и одного выпуска, о чем указывается в проспекте их эмиссии.</w:t>
      </w:r>
    </w:p>
    <w:p w:rsidR="001328D0" w:rsidRPr="008C3BF7" w:rsidRDefault="001328D0" w:rsidP="008C3BF7">
      <w:pPr>
        <w:spacing w:line="360" w:lineRule="auto"/>
        <w:ind w:firstLine="709"/>
        <w:jc w:val="both"/>
        <w:rPr>
          <w:sz w:val="28"/>
          <w:szCs w:val="28"/>
        </w:rPr>
      </w:pPr>
      <w:r w:rsidRPr="008C3BF7">
        <w:rPr>
          <w:sz w:val="28"/>
          <w:szCs w:val="28"/>
        </w:rPr>
        <w:t>Приобретение одним акционерным обществом акций другого акционерного общества за счет своего уставного капитала никоим образом не приводит к изменению размера данного капитала, поскольку данная операция не затрагивает в учете величину источников формирования средств предприятия-покупателя, а лишь приводит к перегруппировке средств (активов). Кроме того, уменьшение уставного капитала осуществляется только в соответствии с решением общего собрания акционеров путем аннулирования части акций или уменьшения их номинала. Поэтому данная хозяйственная операция затронет уменьшение денежных средств и увеличение долгосрочных финансовых вложений.</w:t>
      </w:r>
    </w:p>
    <w:p w:rsidR="001328D0" w:rsidRPr="008C3BF7" w:rsidRDefault="001328D0" w:rsidP="008C3BF7">
      <w:pPr>
        <w:spacing w:line="360" w:lineRule="auto"/>
        <w:ind w:firstLine="709"/>
        <w:jc w:val="both"/>
        <w:rPr>
          <w:sz w:val="28"/>
          <w:szCs w:val="28"/>
        </w:rPr>
      </w:pPr>
      <w:r w:rsidRPr="008C3BF7">
        <w:rPr>
          <w:sz w:val="28"/>
          <w:szCs w:val="28"/>
        </w:rPr>
        <w:t>Инвестиции в акции, как и другие ценные бумаги, срок погашения которых превышает один год или, напротив, не установлен, но предприятие намерено получать доходы по ним в течение более одного года, в учете показывается по активному счету 06 "Долгосрочные финансовые вложения". Наличие и движение долгосрочных финансовых инвестиций в имущество других предприятий на увеличение их уставного капитала или в акции акционерных обществ в учете находят отражение на счете 06, субсчет "Паи и акции". По дебету счета Об "Долгосрочные финансовые вложения" отражаются хозяйственные операции по приобретению акций, а по кредиту - операции по их реализации, погашению.</w:t>
      </w:r>
    </w:p>
    <w:p w:rsidR="001328D0" w:rsidRPr="008C3BF7" w:rsidRDefault="001328D0" w:rsidP="008C3BF7">
      <w:pPr>
        <w:spacing w:line="360" w:lineRule="auto"/>
        <w:ind w:firstLine="709"/>
        <w:jc w:val="both"/>
        <w:rPr>
          <w:sz w:val="28"/>
          <w:szCs w:val="28"/>
        </w:rPr>
      </w:pPr>
      <w:r w:rsidRPr="008C3BF7">
        <w:rPr>
          <w:sz w:val="28"/>
          <w:szCs w:val="28"/>
        </w:rPr>
        <w:t>Дебет счета 06 "Долгосрочные финансовые вложения", субсчет "Паи акции";</w:t>
      </w:r>
    </w:p>
    <w:p w:rsidR="001328D0" w:rsidRPr="008C3BF7" w:rsidRDefault="001328D0" w:rsidP="008C3BF7">
      <w:pPr>
        <w:spacing w:line="360" w:lineRule="auto"/>
        <w:ind w:firstLine="709"/>
        <w:jc w:val="both"/>
        <w:rPr>
          <w:sz w:val="28"/>
          <w:szCs w:val="28"/>
        </w:rPr>
      </w:pPr>
      <w:r w:rsidRPr="008C3BF7">
        <w:rPr>
          <w:sz w:val="28"/>
          <w:szCs w:val="28"/>
        </w:rPr>
        <w:t>Кредит счетов 51 "Расчетный счет", 52 "Валютный счет", 10 "Материалы" и др. счета, в зависимости от характера оплаты.</w:t>
      </w:r>
    </w:p>
    <w:p w:rsidR="001328D0" w:rsidRPr="008C3BF7" w:rsidRDefault="001328D0" w:rsidP="008C3BF7">
      <w:pPr>
        <w:spacing w:line="360" w:lineRule="auto"/>
        <w:ind w:firstLine="709"/>
        <w:jc w:val="both"/>
        <w:rPr>
          <w:sz w:val="28"/>
          <w:szCs w:val="28"/>
        </w:rPr>
      </w:pPr>
      <w:r w:rsidRPr="008C3BF7">
        <w:rPr>
          <w:sz w:val="28"/>
          <w:szCs w:val="28"/>
        </w:rPr>
        <w:t>При начислении по операциям долевого участия дохода, который реинвестируется обратно предприятием:</w:t>
      </w:r>
    </w:p>
    <w:p w:rsidR="001328D0" w:rsidRPr="008C3BF7" w:rsidRDefault="001328D0" w:rsidP="008C3BF7">
      <w:pPr>
        <w:spacing w:line="360" w:lineRule="auto"/>
        <w:ind w:firstLine="709"/>
        <w:jc w:val="both"/>
        <w:rPr>
          <w:sz w:val="28"/>
          <w:szCs w:val="28"/>
        </w:rPr>
      </w:pPr>
      <w:r w:rsidRPr="008C3BF7">
        <w:rPr>
          <w:sz w:val="28"/>
          <w:szCs w:val="28"/>
        </w:rPr>
        <w:t>Дебет счета 06 "Долгосрочные финансовые вложения"; Кредит счета 80 "Прибыли и убытки".</w:t>
      </w:r>
    </w:p>
    <w:p w:rsidR="001328D0" w:rsidRPr="008C3BF7" w:rsidRDefault="001328D0" w:rsidP="008C3BF7">
      <w:pPr>
        <w:spacing w:line="360" w:lineRule="auto"/>
        <w:ind w:firstLine="709"/>
        <w:jc w:val="both"/>
        <w:rPr>
          <w:sz w:val="28"/>
          <w:szCs w:val="28"/>
        </w:rPr>
      </w:pPr>
      <w:r w:rsidRPr="008C3BF7">
        <w:rPr>
          <w:sz w:val="28"/>
          <w:szCs w:val="28"/>
        </w:rPr>
        <w:t>Приобретение акций по цене, превышающей их номинальную стоимость, не следует рассматривать как убыток предприятия, если оно планирует в отчетном году получение прибыли на сумму разницы.</w:t>
      </w:r>
    </w:p>
    <w:p w:rsidR="001328D0" w:rsidRPr="008C3BF7" w:rsidRDefault="001328D0" w:rsidP="008C3BF7">
      <w:pPr>
        <w:spacing w:line="360" w:lineRule="auto"/>
        <w:ind w:firstLine="709"/>
        <w:jc w:val="both"/>
        <w:rPr>
          <w:sz w:val="28"/>
          <w:szCs w:val="28"/>
        </w:rPr>
      </w:pPr>
      <w:r w:rsidRPr="008C3BF7">
        <w:rPr>
          <w:sz w:val="28"/>
          <w:szCs w:val="28"/>
        </w:rPr>
        <w:t>Цена покупки акций может соответствовать номинальной их стоимости с последующей продажей ниже покупной стоимости, такая разница возмещается за счет прибыли до налогообложения:</w:t>
      </w:r>
    </w:p>
    <w:p w:rsidR="001328D0" w:rsidRPr="008C3BF7" w:rsidRDefault="001328D0" w:rsidP="008C3BF7">
      <w:pPr>
        <w:spacing w:line="360" w:lineRule="auto"/>
        <w:ind w:firstLine="709"/>
        <w:jc w:val="both"/>
        <w:rPr>
          <w:sz w:val="28"/>
          <w:szCs w:val="28"/>
        </w:rPr>
      </w:pPr>
      <w:r w:rsidRPr="008C3BF7">
        <w:rPr>
          <w:sz w:val="28"/>
          <w:szCs w:val="28"/>
        </w:rPr>
        <w:t>Дебет счетов 51 "Расчетный счет", 80 "Прибыли и убытки"; Кредит счета 06 "Долгосрочные финансовые вложения".</w:t>
      </w:r>
    </w:p>
    <w:p w:rsidR="001328D0" w:rsidRPr="008C3BF7" w:rsidRDefault="001328D0" w:rsidP="008C3BF7">
      <w:pPr>
        <w:spacing w:line="360" w:lineRule="auto"/>
        <w:ind w:firstLine="709"/>
        <w:jc w:val="both"/>
        <w:rPr>
          <w:sz w:val="28"/>
          <w:szCs w:val="28"/>
        </w:rPr>
      </w:pPr>
      <w:r w:rsidRPr="008C3BF7">
        <w:rPr>
          <w:sz w:val="28"/>
          <w:szCs w:val="28"/>
        </w:rPr>
        <w:t>Организация   учета   акций   на   государственных   или муниципальных    предприятиях,    подлежащих    приватизации, осуществляется в соответствии с письмом Министерства финансов РФ от 23 декабря 1992 г. № 117 "Об отражении в бухгалтерском учете и отчетности операций, связанных с приватизацией предприятий". В соответствии с ним лица, желающие приобрести акции с общей стоимостью, превышающей установленный законодательством лимит, должны внести в кассе приватизируемого предприятия или в банк на депозит определенную сумму в виде аванса.</w:t>
      </w:r>
    </w:p>
    <w:p w:rsidR="001328D0" w:rsidRPr="008C3BF7" w:rsidRDefault="001328D0" w:rsidP="008C3BF7">
      <w:pPr>
        <w:spacing w:line="360" w:lineRule="auto"/>
        <w:ind w:firstLine="709"/>
        <w:jc w:val="both"/>
        <w:rPr>
          <w:sz w:val="28"/>
          <w:szCs w:val="28"/>
        </w:rPr>
      </w:pPr>
      <w:r w:rsidRPr="008C3BF7">
        <w:rPr>
          <w:sz w:val="28"/>
          <w:szCs w:val="28"/>
        </w:rPr>
        <w:t>В плане счетов в связи с этим открываются отдельные субсчета к следующим счетам:</w:t>
      </w:r>
    </w:p>
    <w:p w:rsidR="001328D0" w:rsidRPr="008C3BF7" w:rsidRDefault="001328D0" w:rsidP="008C3BF7">
      <w:pPr>
        <w:spacing w:line="360" w:lineRule="auto"/>
        <w:ind w:firstLine="709"/>
        <w:jc w:val="both"/>
        <w:rPr>
          <w:sz w:val="28"/>
          <w:szCs w:val="28"/>
        </w:rPr>
      </w:pPr>
      <w:r w:rsidRPr="008C3BF7">
        <w:rPr>
          <w:sz w:val="28"/>
          <w:szCs w:val="28"/>
        </w:rPr>
        <w:t>55 "Специальные счета в банках" - субсчет "Депозит участников подписки";</w:t>
      </w:r>
    </w:p>
    <w:p w:rsidR="001328D0" w:rsidRPr="008C3BF7" w:rsidRDefault="001328D0" w:rsidP="008C3BF7">
      <w:pPr>
        <w:spacing w:line="360" w:lineRule="auto"/>
        <w:ind w:firstLine="709"/>
        <w:jc w:val="both"/>
        <w:rPr>
          <w:sz w:val="28"/>
          <w:szCs w:val="28"/>
        </w:rPr>
      </w:pPr>
      <w:r w:rsidRPr="008C3BF7">
        <w:rPr>
          <w:sz w:val="28"/>
          <w:szCs w:val="28"/>
        </w:rPr>
        <w:t>73 "Расчеты с персоналом по прочим операциям" -субсчет "Средства участников подписки" и "Задолженности участников по подписке на акции"; 96 "Целевое финансирование и поступления" - субсчета "Расчеты с фондом за акции", "Приватизационый фонд"; 67 "Расчеты по внебюджетным платежам" - субсчет "Расчеты с фондом имущества"</w:t>
      </w:r>
    </w:p>
    <w:p w:rsidR="001328D0" w:rsidRPr="008C3BF7" w:rsidRDefault="001328D0" w:rsidP="008C3BF7">
      <w:pPr>
        <w:spacing w:line="360" w:lineRule="auto"/>
        <w:ind w:firstLine="709"/>
        <w:jc w:val="both"/>
        <w:rPr>
          <w:sz w:val="28"/>
          <w:szCs w:val="28"/>
        </w:rPr>
      </w:pPr>
      <w:r w:rsidRPr="008C3BF7">
        <w:rPr>
          <w:sz w:val="28"/>
          <w:szCs w:val="28"/>
        </w:rPr>
        <w:t>К забалансовым счетам дополнительно открывается счет 010 Приватизационные чеки". Внесение указанного аванса в учете:</w:t>
      </w:r>
    </w:p>
    <w:p w:rsidR="001328D0" w:rsidRPr="008C3BF7" w:rsidRDefault="001328D0" w:rsidP="008C3BF7">
      <w:pPr>
        <w:spacing w:line="360" w:lineRule="auto"/>
        <w:ind w:firstLine="709"/>
        <w:jc w:val="both"/>
        <w:rPr>
          <w:sz w:val="28"/>
          <w:szCs w:val="28"/>
        </w:rPr>
      </w:pPr>
      <w:r w:rsidRPr="008C3BF7">
        <w:rPr>
          <w:sz w:val="28"/>
          <w:szCs w:val="28"/>
        </w:rPr>
        <w:t>Дебет счетов 55 "Специальные счета в банках", субсчет "Депозит участников подписки" и 50 "Касса"; Кредит счета 73 "Расчеты с персоналом по прочим операциям", субсчет "Средства у частников подписки".</w:t>
      </w:r>
    </w:p>
    <w:p w:rsidR="001328D0" w:rsidRPr="008C3BF7" w:rsidRDefault="001328D0" w:rsidP="008C3BF7">
      <w:pPr>
        <w:spacing w:line="360" w:lineRule="auto"/>
        <w:ind w:firstLine="709"/>
        <w:jc w:val="both"/>
        <w:rPr>
          <w:sz w:val="28"/>
          <w:szCs w:val="28"/>
        </w:rPr>
      </w:pPr>
      <w:r w:rsidRPr="008C3BF7">
        <w:rPr>
          <w:sz w:val="28"/>
          <w:szCs w:val="28"/>
        </w:rPr>
        <w:t>По завершению подписки на акции и извещении об этом рабочей комиссией (комитетом) участников подписки на номинальную стоимость акций, причитающихся участникам подписки на акции:</w:t>
      </w:r>
    </w:p>
    <w:p w:rsidR="001328D0" w:rsidRPr="008C3BF7" w:rsidRDefault="001328D0" w:rsidP="008C3BF7">
      <w:pPr>
        <w:spacing w:line="360" w:lineRule="auto"/>
        <w:ind w:firstLine="709"/>
        <w:jc w:val="both"/>
        <w:rPr>
          <w:sz w:val="28"/>
          <w:szCs w:val="28"/>
        </w:rPr>
      </w:pPr>
      <w:r w:rsidRPr="008C3BF7">
        <w:rPr>
          <w:sz w:val="28"/>
          <w:szCs w:val="28"/>
        </w:rPr>
        <w:t>Дебет счета 73 "Расчеты с персоналом по прочим операциям", субсчет "Задолженность участников по подписке на акции"; Кредит счета 96 "Целевое финансирование и поступления",</w:t>
      </w:r>
    </w:p>
    <w:p w:rsidR="001328D0" w:rsidRPr="008C3BF7" w:rsidRDefault="001328D0" w:rsidP="008C3BF7">
      <w:pPr>
        <w:spacing w:line="360" w:lineRule="auto"/>
        <w:ind w:firstLine="709"/>
        <w:jc w:val="both"/>
        <w:rPr>
          <w:sz w:val="28"/>
          <w:szCs w:val="28"/>
        </w:rPr>
      </w:pPr>
      <w:r w:rsidRPr="008C3BF7">
        <w:rPr>
          <w:sz w:val="28"/>
          <w:szCs w:val="28"/>
        </w:rPr>
        <w:t>субсчет "Расчеты с фондом за акции".</w:t>
      </w:r>
    </w:p>
    <w:p w:rsidR="001328D0" w:rsidRPr="008C3BF7" w:rsidRDefault="001328D0" w:rsidP="008C3BF7">
      <w:pPr>
        <w:spacing w:line="360" w:lineRule="auto"/>
        <w:ind w:firstLine="709"/>
        <w:jc w:val="both"/>
        <w:rPr>
          <w:sz w:val="28"/>
          <w:szCs w:val="28"/>
        </w:rPr>
      </w:pPr>
      <w:r w:rsidRPr="008C3BF7">
        <w:rPr>
          <w:sz w:val="28"/>
          <w:szCs w:val="28"/>
        </w:rPr>
        <w:t>Исходя из выбранного варианта льгот, на их общую сумму в текущем учете уменьшается задояженность фонду имущества за акции:</w:t>
      </w:r>
    </w:p>
    <w:p w:rsidR="001328D0" w:rsidRPr="008C3BF7" w:rsidRDefault="001328D0" w:rsidP="008C3BF7">
      <w:pPr>
        <w:spacing w:line="360" w:lineRule="auto"/>
        <w:ind w:firstLine="709"/>
        <w:jc w:val="both"/>
        <w:rPr>
          <w:sz w:val="28"/>
          <w:szCs w:val="28"/>
        </w:rPr>
      </w:pPr>
      <w:r w:rsidRPr="008C3BF7">
        <w:rPr>
          <w:sz w:val="28"/>
          <w:szCs w:val="28"/>
        </w:rPr>
        <w:t>Дебет счета 96 "Целевое финансирование и поступления", субсчет "Расчеты с фондом за акции"; Кредит счета 73 "Расчеты с персоналом по прочим операциям", субсчет "Задолженность участников по подписке на акции".</w:t>
      </w:r>
    </w:p>
    <w:p w:rsidR="001328D0" w:rsidRPr="008C3BF7" w:rsidRDefault="001328D0" w:rsidP="008C3BF7">
      <w:pPr>
        <w:spacing w:line="360" w:lineRule="auto"/>
        <w:ind w:firstLine="709"/>
        <w:jc w:val="both"/>
        <w:rPr>
          <w:sz w:val="28"/>
          <w:szCs w:val="28"/>
        </w:rPr>
      </w:pPr>
      <w:r w:rsidRPr="008C3BF7">
        <w:rPr>
          <w:sz w:val="28"/>
          <w:szCs w:val="28"/>
        </w:rPr>
        <w:t>В  том  случае,  когда  коллективом  выбран  вариант, предусматривающий выкуп участниками подписки своей доли по цене, яревышающей ее оценочную стоимость, на сумму превышения в учете следует сделать запись на увеличение задолженности перед фондом имущества:</w:t>
      </w:r>
    </w:p>
    <w:p w:rsidR="001328D0" w:rsidRPr="008C3BF7" w:rsidRDefault="001328D0" w:rsidP="008C3BF7">
      <w:pPr>
        <w:spacing w:line="360" w:lineRule="auto"/>
        <w:ind w:firstLine="709"/>
        <w:jc w:val="both"/>
        <w:rPr>
          <w:sz w:val="28"/>
          <w:szCs w:val="28"/>
        </w:rPr>
      </w:pPr>
      <w:r w:rsidRPr="008C3BF7">
        <w:rPr>
          <w:sz w:val="28"/>
          <w:szCs w:val="28"/>
        </w:rPr>
        <w:t>Дебет счета 73 "Расчеты с персоналом по прочим операциям"; субсчет "Задолженность участников по подписке на акции"; Кредит счета 96 "Целевое финансирование и поступления"; субсчет "Расчет с фондом за акции".</w:t>
      </w:r>
    </w:p>
    <w:p w:rsidR="001328D0" w:rsidRPr="008C3BF7" w:rsidRDefault="001328D0" w:rsidP="008C3BF7">
      <w:pPr>
        <w:spacing w:line="360" w:lineRule="auto"/>
        <w:ind w:firstLine="709"/>
        <w:jc w:val="both"/>
        <w:rPr>
          <w:sz w:val="28"/>
          <w:szCs w:val="28"/>
        </w:rPr>
      </w:pPr>
      <w:r w:rsidRPr="008C3BF7">
        <w:rPr>
          <w:sz w:val="28"/>
          <w:szCs w:val="28"/>
        </w:rPr>
        <w:t>Аналитический учет расчетов по подписке на акции по счету 73 "Расчеты с персоналом по прочим операциям, субсчета "Средства участников подписки" и "Задолженность участников по подписке на акции" ведется в разрезе каждого подписчика в сумме задолженности (с учетом представленных льгот).</w:t>
      </w:r>
    </w:p>
    <w:p w:rsidR="001328D0" w:rsidRPr="008C3BF7" w:rsidRDefault="001328D0" w:rsidP="008C3BF7">
      <w:pPr>
        <w:spacing w:line="360" w:lineRule="auto"/>
        <w:ind w:firstLine="709"/>
        <w:jc w:val="both"/>
        <w:rPr>
          <w:sz w:val="28"/>
          <w:szCs w:val="28"/>
        </w:rPr>
      </w:pPr>
      <w:r w:rsidRPr="008C3BF7">
        <w:rPr>
          <w:sz w:val="28"/>
          <w:szCs w:val="28"/>
        </w:rPr>
        <w:t>Погашение обязательств или их зачет участникам подписки на акции может осуществляться путем внесения наличных денег в кассу предприятия, безналичным путем или в виде удержания из заработной платы работника:</w:t>
      </w:r>
    </w:p>
    <w:p w:rsidR="001328D0" w:rsidRPr="008C3BF7" w:rsidRDefault="001328D0" w:rsidP="008C3BF7">
      <w:pPr>
        <w:spacing w:line="360" w:lineRule="auto"/>
        <w:ind w:firstLine="709"/>
        <w:jc w:val="both"/>
        <w:rPr>
          <w:sz w:val="28"/>
          <w:szCs w:val="28"/>
        </w:rPr>
      </w:pPr>
      <w:r w:rsidRPr="008C3BF7">
        <w:rPr>
          <w:sz w:val="28"/>
          <w:szCs w:val="28"/>
        </w:rPr>
        <w:t>Дебет счетов 50 "Касса", 51 "Расчетный счет", 70 "Расчеты с персоналом по оплате труда", 73 "Расчеты с персоналом по прочим операциям", субсчет "Средства участников подписки", 96 "Целевое финансирование и поступления", субсчет "Приватизационный фонд";</w:t>
      </w:r>
    </w:p>
    <w:p w:rsidR="001328D0" w:rsidRPr="008C3BF7" w:rsidRDefault="001328D0" w:rsidP="008C3BF7">
      <w:pPr>
        <w:spacing w:line="360" w:lineRule="auto"/>
        <w:ind w:firstLine="709"/>
        <w:jc w:val="both"/>
        <w:rPr>
          <w:sz w:val="28"/>
          <w:szCs w:val="28"/>
        </w:rPr>
      </w:pPr>
      <w:r w:rsidRPr="008C3BF7">
        <w:rPr>
          <w:sz w:val="28"/>
          <w:szCs w:val="28"/>
        </w:rPr>
        <w:t>Кредит счета 73 "Расчеты с персоналом по прочим операциям", субсчет "Задолженность участников по подписке на акции".</w:t>
      </w:r>
    </w:p>
    <w:p w:rsidR="001328D0" w:rsidRPr="008C3BF7" w:rsidRDefault="001328D0" w:rsidP="008C3BF7">
      <w:pPr>
        <w:spacing w:line="360" w:lineRule="auto"/>
        <w:ind w:firstLine="709"/>
        <w:jc w:val="both"/>
        <w:rPr>
          <w:sz w:val="28"/>
          <w:szCs w:val="28"/>
        </w:rPr>
      </w:pPr>
      <w:r w:rsidRPr="008C3BF7">
        <w:rPr>
          <w:sz w:val="28"/>
          <w:szCs w:val="28"/>
        </w:rPr>
        <w:t>При расчете с участниками по подписке на акции приватизационными чеками:</w:t>
      </w:r>
    </w:p>
    <w:p w:rsidR="001328D0" w:rsidRPr="008C3BF7" w:rsidRDefault="001328D0" w:rsidP="008C3BF7">
      <w:pPr>
        <w:spacing w:line="360" w:lineRule="auto"/>
        <w:ind w:firstLine="709"/>
        <w:jc w:val="both"/>
        <w:rPr>
          <w:sz w:val="28"/>
          <w:szCs w:val="28"/>
        </w:rPr>
      </w:pPr>
      <w:r w:rsidRPr="008C3BF7">
        <w:rPr>
          <w:sz w:val="28"/>
          <w:szCs w:val="28"/>
        </w:rPr>
        <w:t>Дебет счета 96 *^Целевое финансирование и поступления", субсчет "Расчеты с фондом за акции"; Кредит счета 73 "Расчеты с персоналом по прочим операциям", субсчет "Задолженность участников по подписке на акции".</w:t>
      </w:r>
    </w:p>
    <w:p w:rsidR="001328D0" w:rsidRPr="008C3BF7" w:rsidRDefault="001328D0" w:rsidP="008C3BF7">
      <w:pPr>
        <w:spacing w:line="360" w:lineRule="auto"/>
        <w:ind w:firstLine="709"/>
        <w:jc w:val="both"/>
        <w:rPr>
          <w:sz w:val="28"/>
          <w:szCs w:val="28"/>
        </w:rPr>
      </w:pPr>
      <w:r w:rsidRPr="008C3BF7">
        <w:rPr>
          <w:sz w:val="28"/>
          <w:szCs w:val="28"/>
        </w:rPr>
        <w:t>Одновременно принятые чеки принимаются на учет по номинальной   стоимости   по   забалансовому    счету   010 "Приватизационные чеки".</w:t>
      </w:r>
    </w:p>
    <w:p w:rsidR="001328D0" w:rsidRPr="008C3BF7" w:rsidRDefault="001328D0" w:rsidP="008C3BF7">
      <w:pPr>
        <w:spacing w:line="360" w:lineRule="auto"/>
        <w:ind w:firstLine="709"/>
        <w:jc w:val="both"/>
        <w:rPr>
          <w:sz w:val="28"/>
          <w:szCs w:val="28"/>
        </w:rPr>
      </w:pPr>
      <w:r w:rsidRPr="008C3BF7">
        <w:rPr>
          <w:sz w:val="28"/>
          <w:szCs w:val="28"/>
        </w:rPr>
        <w:t>По  очередному  сроку  погашения   обязательств   перед территориальным фондом имущества эта задолженность отражается в</w:t>
      </w:r>
    </w:p>
    <w:p w:rsidR="001328D0" w:rsidRPr="008C3BF7" w:rsidRDefault="001328D0" w:rsidP="008C3BF7">
      <w:pPr>
        <w:spacing w:line="360" w:lineRule="auto"/>
        <w:ind w:firstLine="709"/>
        <w:jc w:val="both"/>
        <w:rPr>
          <w:sz w:val="28"/>
          <w:szCs w:val="28"/>
        </w:rPr>
      </w:pPr>
      <w:r w:rsidRPr="008C3BF7">
        <w:rPr>
          <w:sz w:val="28"/>
          <w:szCs w:val="28"/>
        </w:rPr>
        <w:t>учете по дебету счета 96 "Целевое финансирование и поступления" субсчет "Расчеты с фондом за акции" и кредиту счета 67 "Расчеты по внебюджетным платежам", субсчет "Расчеты с фондом имущества".</w:t>
      </w:r>
    </w:p>
    <w:p w:rsidR="001328D0" w:rsidRPr="008C3BF7" w:rsidRDefault="001328D0" w:rsidP="008C3BF7">
      <w:pPr>
        <w:spacing w:line="360" w:lineRule="auto"/>
        <w:ind w:firstLine="709"/>
        <w:jc w:val="both"/>
        <w:rPr>
          <w:sz w:val="28"/>
          <w:szCs w:val="28"/>
        </w:rPr>
      </w:pPr>
      <w:r w:rsidRPr="008C3BF7">
        <w:rPr>
          <w:sz w:val="28"/>
          <w:szCs w:val="28"/>
        </w:rPr>
        <w:t>Погашение этих обязательств согласно выписке банка:</w:t>
      </w:r>
    </w:p>
    <w:p w:rsidR="001328D0" w:rsidRPr="008C3BF7" w:rsidRDefault="001328D0" w:rsidP="008C3BF7">
      <w:pPr>
        <w:spacing w:line="360" w:lineRule="auto"/>
        <w:ind w:firstLine="709"/>
        <w:jc w:val="both"/>
        <w:rPr>
          <w:sz w:val="28"/>
          <w:szCs w:val="28"/>
        </w:rPr>
      </w:pPr>
      <w:r w:rsidRPr="008C3BF7">
        <w:rPr>
          <w:sz w:val="28"/>
          <w:szCs w:val="28"/>
        </w:rPr>
        <w:t>Дебет счета 67 "Расчеты по внебюджетным платежам", субсчет "Расчеты с фондом имущества";</w:t>
      </w:r>
    </w:p>
    <w:p w:rsidR="001328D0" w:rsidRPr="008C3BF7" w:rsidRDefault="001328D0" w:rsidP="008C3BF7">
      <w:pPr>
        <w:spacing w:line="360" w:lineRule="auto"/>
        <w:ind w:firstLine="709"/>
        <w:jc w:val="both"/>
        <w:rPr>
          <w:sz w:val="28"/>
          <w:szCs w:val="28"/>
        </w:rPr>
      </w:pPr>
      <w:r w:rsidRPr="008C3BF7">
        <w:rPr>
          <w:sz w:val="28"/>
          <w:szCs w:val="28"/>
        </w:rPr>
        <w:t>Кредит счетов 51 "Расчетный счет" или 55 "Прочие счета в банках", субсчет "Депозит участников подписки".</w:t>
      </w:r>
    </w:p>
    <w:p w:rsidR="001328D0" w:rsidRPr="008C3BF7" w:rsidRDefault="001328D0" w:rsidP="008C3BF7">
      <w:pPr>
        <w:spacing w:line="360" w:lineRule="auto"/>
        <w:ind w:firstLine="709"/>
        <w:jc w:val="both"/>
        <w:rPr>
          <w:sz w:val="28"/>
          <w:szCs w:val="28"/>
        </w:rPr>
      </w:pPr>
      <w:r w:rsidRPr="008C3BF7">
        <w:rPr>
          <w:sz w:val="28"/>
          <w:szCs w:val="28"/>
        </w:rPr>
        <w:t>При   составлении   баланса   непогашения   дебиторская задолженность по счету 73 "Расчеты с персоналом по прочим операциям", субсчет "Задолженность участников по подписке на акции" показывает в третьем разделе актива "Денежные средства, расчеты и прочие активы" по вписываемой одноименной статье 245. Сальдо по счету 96 "Целевое финансирование и поступлении", субсчет "Расчеты с фондом за акции" отражается во втором разделе пассива "Расчеты и прочие пассивы" по вписываемой статье 615.</w:t>
      </w:r>
    </w:p>
    <w:p w:rsidR="001328D0" w:rsidRPr="008C3BF7" w:rsidRDefault="001328D0" w:rsidP="008C3BF7">
      <w:pPr>
        <w:spacing w:line="360" w:lineRule="auto"/>
        <w:ind w:firstLine="709"/>
        <w:jc w:val="both"/>
        <w:rPr>
          <w:sz w:val="28"/>
          <w:szCs w:val="28"/>
        </w:rPr>
      </w:pPr>
      <w:r w:rsidRPr="008C3BF7">
        <w:rPr>
          <w:sz w:val="28"/>
          <w:szCs w:val="28"/>
        </w:rPr>
        <w:t>Уставной капитал акционерного общества с момента регистрации учитывается на счете 85 "Уставной капитал", на котором учитывается сумма,   заявленная в учредительных документах акционерного общества. В соответствии с письмом Министерства финансов РФ от 23 декабря 1992 г. №  117 "Об отражении в бухгалтерском учете и отчетности операций, связанных с приватизации предприятий" к данному счету в текущем учете должны быть открыты следующие аналитические счета:</w:t>
      </w:r>
    </w:p>
    <w:p w:rsidR="001328D0" w:rsidRPr="008C3BF7" w:rsidRDefault="001328D0" w:rsidP="008C3BF7">
      <w:pPr>
        <w:spacing w:line="360" w:lineRule="auto"/>
        <w:ind w:firstLine="709"/>
        <w:jc w:val="both"/>
        <w:rPr>
          <w:sz w:val="28"/>
          <w:szCs w:val="28"/>
        </w:rPr>
      </w:pPr>
      <w:r w:rsidRPr="008C3BF7">
        <w:rPr>
          <w:sz w:val="28"/>
          <w:szCs w:val="28"/>
        </w:rPr>
        <w:t>"Объявленный капитал" (акции фонда) - в сумме, записанной в учредительных документах акционерного общества; "Подписной капитал" - в сумме акций по подписке; "Оплачиваемый капитал (акции в обращении)" - в размере средств, оплачиваемых участниками в момент подписки и стоимости акций, реализованных территориальным фондом имущества в свободной продаже;</w:t>
      </w:r>
    </w:p>
    <w:p w:rsidR="001328D0" w:rsidRPr="008C3BF7" w:rsidRDefault="001328D0" w:rsidP="008C3BF7">
      <w:pPr>
        <w:spacing w:line="360" w:lineRule="auto"/>
        <w:ind w:firstLine="709"/>
        <w:jc w:val="both"/>
        <w:rPr>
          <w:sz w:val="28"/>
          <w:szCs w:val="28"/>
        </w:rPr>
      </w:pPr>
      <w:r w:rsidRPr="008C3BF7">
        <w:rPr>
          <w:sz w:val="28"/>
          <w:szCs w:val="28"/>
        </w:rPr>
        <w:t>"Изъятый капитал" - стоимость акций, выкупленных обществом у участников (акционеров) с целью аннулирования или перепродажи.</w:t>
      </w:r>
    </w:p>
    <w:p w:rsidR="001328D0" w:rsidRPr="008C3BF7" w:rsidRDefault="001328D0" w:rsidP="008C3BF7">
      <w:pPr>
        <w:spacing w:line="360" w:lineRule="auto"/>
        <w:ind w:firstLine="709"/>
        <w:jc w:val="both"/>
        <w:rPr>
          <w:sz w:val="28"/>
          <w:szCs w:val="28"/>
        </w:rPr>
      </w:pPr>
      <w:r w:rsidRPr="008C3BF7">
        <w:rPr>
          <w:sz w:val="28"/>
          <w:szCs w:val="28"/>
        </w:rPr>
        <w:t>Приобретение акционерным обществом своих акций для последующей перепродажи другим лицам не может превышать 10%. Не реализовав их в течение года с момента покупки общество обязано их аннулировать.</w:t>
      </w:r>
    </w:p>
    <w:p w:rsidR="001328D0" w:rsidRPr="008C3BF7" w:rsidRDefault="001328D0" w:rsidP="008C3BF7">
      <w:pPr>
        <w:spacing w:line="360" w:lineRule="auto"/>
        <w:ind w:firstLine="709"/>
        <w:jc w:val="both"/>
        <w:rPr>
          <w:sz w:val="28"/>
          <w:szCs w:val="28"/>
        </w:rPr>
      </w:pPr>
      <w:r w:rsidRPr="008C3BF7">
        <w:rPr>
          <w:sz w:val="28"/>
          <w:szCs w:val="28"/>
        </w:rPr>
        <w:t>Аннулирование выкупленных акций проводится в учете акционерного общества по дебету счета 85 "Уставной капитал", аналитический счет "Изъятый капитал" и кредиту счета 56 "Денежные документы", субсчет "Собственные акции, выкупленные у акционеров".</w:t>
      </w:r>
    </w:p>
    <w:p w:rsidR="001328D0" w:rsidRPr="008C3BF7" w:rsidRDefault="001328D0" w:rsidP="008C3BF7">
      <w:pPr>
        <w:spacing w:line="360" w:lineRule="auto"/>
        <w:ind w:firstLine="709"/>
        <w:jc w:val="both"/>
        <w:rPr>
          <w:sz w:val="28"/>
          <w:szCs w:val="28"/>
        </w:rPr>
      </w:pPr>
      <w:r w:rsidRPr="008C3BF7">
        <w:rPr>
          <w:sz w:val="28"/>
          <w:szCs w:val="28"/>
        </w:rPr>
        <w:t>По завершении подписки на акции на их номинальную стоимость уменьшается  величина  объявленного  Уставного  капитала  и увеличивается доля его подписного капитала:</w:t>
      </w:r>
    </w:p>
    <w:p w:rsidR="001328D0" w:rsidRPr="008C3BF7" w:rsidRDefault="001328D0" w:rsidP="008C3BF7">
      <w:pPr>
        <w:spacing w:line="360" w:lineRule="auto"/>
        <w:ind w:firstLine="709"/>
        <w:jc w:val="both"/>
        <w:rPr>
          <w:sz w:val="28"/>
          <w:szCs w:val="28"/>
        </w:rPr>
      </w:pPr>
      <w:r w:rsidRPr="008C3BF7">
        <w:rPr>
          <w:sz w:val="28"/>
          <w:szCs w:val="28"/>
        </w:rPr>
        <w:t>Дебет счета 85 "Уставной капитал", аналитический счет "Объявленный капитал":</w:t>
      </w:r>
    </w:p>
    <w:p w:rsidR="001328D0" w:rsidRPr="008C3BF7" w:rsidRDefault="001328D0" w:rsidP="008C3BF7">
      <w:pPr>
        <w:spacing w:line="360" w:lineRule="auto"/>
        <w:ind w:firstLine="709"/>
        <w:jc w:val="both"/>
        <w:rPr>
          <w:sz w:val="28"/>
          <w:szCs w:val="28"/>
        </w:rPr>
      </w:pPr>
      <w:r w:rsidRPr="008C3BF7">
        <w:rPr>
          <w:sz w:val="28"/>
          <w:szCs w:val="28"/>
        </w:rPr>
        <w:t>Кредит счета 85 "Уставной капитал", аналитический счет "Подписной капитал".</w:t>
      </w:r>
    </w:p>
    <w:p w:rsidR="001328D0" w:rsidRPr="008C3BF7" w:rsidRDefault="001328D0" w:rsidP="008C3BF7">
      <w:pPr>
        <w:spacing w:line="360" w:lineRule="auto"/>
        <w:ind w:firstLine="709"/>
        <w:jc w:val="both"/>
        <w:rPr>
          <w:sz w:val="28"/>
          <w:szCs w:val="28"/>
        </w:rPr>
      </w:pPr>
      <w:r w:rsidRPr="008C3BF7">
        <w:rPr>
          <w:sz w:val="28"/>
          <w:szCs w:val="28"/>
        </w:rPr>
        <w:t>Внесение участниками подписки номинальной стоимости полученных ими акций (после оплаты участниками установленной законодательством стоимости выкупленных акций):</w:t>
      </w:r>
    </w:p>
    <w:p w:rsidR="001328D0" w:rsidRPr="008C3BF7" w:rsidRDefault="001328D0" w:rsidP="008C3BF7">
      <w:pPr>
        <w:spacing w:line="360" w:lineRule="auto"/>
        <w:ind w:firstLine="709"/>
        <w:jc w:val="both"/>
        <w:rPr>
          <w:sz w:val="28"/>
          <w:szCs w:val="28"/>
        </w:rPr>
      </w:pPr>
      <w:r w:rsidRPr="008C3BF7">
        <w:rPr>
          <w:sz w:val="28"/>
          <w:szCs w:val="28"/>
        </w:rPr>
        <w:t>Дебет счета 85 "Уставной капитал", аналитический счет "Подписной капитал";</w:t>
      </w:r>
    </w:p>
    <w:p w:rsidR="001328D0" w:rsidRPr="008C3BF7" w:rsidRDefault="001328D0" w:rsidP="008C3BF7">
      <w:pPr>
        <w:spacing w:line="360" w:lineRule="auto"/>
        <w:ind w:firstLine="709"/>
        <w:jc w:val="both"/>
        <w:rPr>
          <w:sz w:val="28"/>
          <w:szCs w:val="28"/>
        </w:rPr>
      </w:pPr>
      <w:r w:rsidRPr="008C3BF7">
        <w:rPr>
          <w:sz w:val="28"/>
          <w:szCs w:val="28"/>
        </w:rPr>
        <w:t>Кредит счета 85 "Уставной капитал", аналитический счет "Оплачиваемый капитал (акции в обращении).</w:t>
      </w:r>
    </w:p>
    <w:p w:rsidR="001328D0" w:rsidRPr="008C3BF7" w:rsidRDefault="001328D0" w:rsidP="008C3BF7">
      <w:pPr>
        <w:spacing w:line="360" w:lineRule="auto"/>
        <w:ind w:firstLine="709"/>
        <w:jc w:val="both"/>
        <w:rPr>
          <w:sz w:val="28"/>
          <w:szCs w:val="28"/>
        </w:rPr>
      </w:pPr>
      <w:r w:rsidRPr="008C3BF7">
        <w:rPr>
          <w:sz w:val="28"/>
          <w:szCs w:val="28"/>
        </w:rPr>
        <w:t>Такая же запись делается в учете при получении от фонда имущества извещения о продаже части акций, числящихся (или получении 10% выручки от их продажной стоимости).</w:t>
      </w:r>
    </w:p>
    <w:p w:rsidR="001328D0" w:rsidRPr="008C3BF7" w:rsidRDefault="001328D0" w:rsidP="008C3BF7">
      <w:pPr>
        <w:spacing w:line="360" w:lineRule="auto"/>
        <w:ind w:firstLine="709"/>
        <w:jc w:val="both"/>
        <w:rPr>
          <w:sz w:val="28"/>
          <w:szCs w:val="28"/>
        </w:rPr>
      </w:pPr>
      <w:r w:rsidRPr="008C3BF7">
        <w:rPr>
          <w:sz w:val="28"/>
          <w:szCs w:val="28"/>
        </w:rPr>
        <w:t>Аналитический учет на счете 85 "Уставной капитал" ведется в разрезе видов акций: привилегированных типа А и Б и простых акций.</w:t>
      </w:r>
    </w:p>
    <w:p w:rsidR="001328D0" w:rsidRPr="008C3BF7" w:rsidRDefault="001328D0" w:rsidP="008C3BF7">
      <w:pPr>
        <w:spacing w:line="360" w:lineRule="auto"/>
        <w:ind w:firstLine="709"/>
        <w:jc w:val="both"/>
        <w:rPr>
          <w:sz w:val="28"/>
          <w:szCs w:val="28"/>
        </w:rPr>
      </w:pPr>
      <w:r w:rsidRPr="008C3BF7">
        <w:rPr>
          <w:sz w:val="28"/>
          <w:szCs w:val="28"/>
        </w:rPr>
        <w:t>Письмом Минфина РФ от 7 февраля 1994 г. № 14 "О некоторых вопросах оценки стоимости имущества приватизируемых предприятий, порядка изменения уставных капиталов акционерного общества в связи с переоценкой  основных  фондов"  определено,  что  размер дополнительного выпуска акций определяется как сумма абсолютного увеличения уставного капитала на величину:</w:t>
      </w:r>
    </w:p>
    <w:p w:rsidR="001328D0" w:rsidRPr="008C3BF7" w:rsidRDefault="001328D0" w:rsidP="008C3BF7">
      <w:pPr>
        <w:spacing w:line="360" w:lineRule="auto"/>
        <w:ind w:firstLine="709"/>
        <w:jc w:val="both"/>
        <w:rPr>
          <w:sz w:val="28"/>
          <w:szCs w:val="28"/>
        </w:rPr>
      </w:pPr>
      <w:r w:rsidRPr="008C3BF7">
        <w:rPr>
          <w:sz w:val="28"/>
          <w:szCs w:val="28"/>
        </w:rPr>
        <w:t>- переоценки основных средств на 1 января 1994 г.;</w:t>
      </w:r>
    </w:p>
    <w:p w:rsidR="001328D0" w:rsidRPr="008C3BF7" w:rsidRDefault="001328D0" w:rsidP="008C3BF7">
      <w:pPr>
        <w:spacing w:line="360" w:lineRule="auto"/>
        <w:ind w:firstLine="709"/>
        <w:jc w:val="both"/>
        <w:rPr>
          <w:sz w:val="28"/>
          <w:szCs w:val="28"/>
        </w:rPr>
      </w:pPr>
      <w:r w:rsidRPr="008C3BF7">
        <w:rPr>
          <w:sz w:val="28"/>
          <w:szCs w:val="28"/>
        </w:rPr>
        <w:t>- приращения стоимости прочего имущества;</w:t>
      </w:r>
    </w:p>
    <w:p w:rsidR="001328D0" w:rsidRPr="008C3BF7" w:rsidRDefault="001328D0" w:rsidP="008C3BF7">
      <w:pPr>
        <w:spacing w:line="360" w:lineRule="auto"/>
        <w:ind w:firstLine="709"/>
        <w:jc w:val="both"/>
        <w:rPr>
          <w:sz w:val="28"/>
          <w:szCs w:val="28"/>
        </w:rPr>
      </w:pPr>
      <w:r w:rsidRPr="008C3BF7">
        <w:rPr>
          <w:sz w:val="28"/>
          <w:szCs w:val="28"/>
        </w:rPr>
        <w:t>- объема привлекаемых инвестиций.</w:t>
      </w:r>
    </w:p>
    <w:p w:rsidR="001328D0" w:rsidRPr="008C3BF7" w:rsidRDefault="001328D0" w:rsidP="008C3BF7">
      <w:pPr>
        <w:spacing w:line="360" w:lineRule="auto"/>
        <w:ind w:firstLine="709"/>
        <w:jc w:val="both"/>
        <w:rPr>
          <w:sz w:val="28"/>
          <w:szCs w:val="28"/>
        </w:rPr>
      </w:pPr>
      <w:r w:rsidRPr="008C3BF7">
        <w:rPr>
          <w:sz w:val="28"/>
          <w:szCs w:val="28"/>
        </w:rPr>
        <w:t>Указанные способы увеличения уставного капитала могут применяться при условии продажи 90% акций приватизируемого предприятия, т.к. такое предприятие почти полностью выкупает государственное имущество.</w:t>
      </w:r>
    </w:p>
    <w:p w:rsidR="001328D0" w:rsidRPr="008C3BF7" w:rsidRDefault="001328D0" w:rsidP="008C3BF7">
      <w:pPr>
        <w:spacing w:line="360" w:lineRule="auto"/>
        <w:ind w:firstLine="709"/>
        <w:jc w:val="both"/>
        <w:rPr>
          <w:sz w:val="28"/>
          <w:szCs w:val="28"/>
        </w:rPr>
      </w:pPr>
      <w:r w:rsidRPr="008C3BF7">
        <w:rPr>
          <w:sz w:val="28"/>
          <w:szCs w:val="28"/>
        </w:rPr>
        <w:t>Порядок распределения выпущенных акций с целью увеличения такого капитала на величину переоценки основных средств предусматривает их распределение между акционерами, исходя из доли каждого из них и видов акций в уставном капитале акционерного общества, определенным по данным бухгалтерского учета на дату проведения общего собрания, принимающего решение об изменении уставного капитала.</w:t>
      </w:r>
    </w:p>
    <w:p w:rsidR="001328D0" w:rsidRPr="008C3BF7" w:rsidRDefault="001328D0" w:rsidP="008C3BF7">
      <w:pPr>
        <w:spacing w:line="360" w:lineRule="auto"/>
        <w:ind w:firstLine="709"/>
        <w:jc w:val="both"/>
        <w:rPr>
          <w:sz w:val="28"/>
          <w:szCs w:val="28"/>
        </w:rPr>
      </w:pPr>
      <w:r w:rsidRPr="008C3BF7">
        <w:rPr>
          <w:sz w:val="28"/>
          <w:szCs w:val="28"/>
        </w:rPr>
        <w:t>Поскольку действующим законодательством основным видом акций, как уже отмечалось, признаются именные акции, учет их организуется в книге регистрации (регистрационном журнале) предприятия раздельно по каждой акции с указанием следующих реквизитов:</w:t>
      </w:r>
    </w:p>
    <w:p w:rsidR="001328D0" w:rsidRPr="008C3BF7" w:rsidRDefault="001328D0" w:rsidP="008C3BF7">
      <w:pPr>
        <w:spacing w:line="360" w:lineRule="auto"/>
        <w:ind w:firstLine="709"/>
        <w:jc w:val="both"/>
        <w:rPr>
          <w:sz w:val="28"/>
          <w:szCs w:val="28"/>
        </w:rPr>
      </w:pPr>
      <w:r w:rsidRPr="008C3BF7">
        <w:rPr>
          <w:sz w:val="28"/>
          <w:szCs w:val="28"/>
        </w:rPr>
        <w:t>- фамилия, имя, отчество владельца, его юридический или домашний (для физических лиц) адрес;</w:t>
      </w:r>
    </w:p>
    <w:p w:rsidR="001328D0" w:rsidRPr="008C3BF7" w:rsidRDefault="001328D0" w:rsidP="008C3BF7">
      <w:pPr>
        <w:spacing w:line="360" w:lineRule="auto"/>
        <w:ind w:firstLine="709"/>
        <w:jc w:val="both"/>
        <w:rPr>
          <w:sz w:val="28"/>
          <w:szCs w:val="28"/>
        </w:rPr>
      </w:pPr>
      <w:r w:rsidRPr="008C3BF7">
        <w:rPr>
          <w:sz w:val="28"/>
          <w:szCs w:val="28"/>
        </w:rPr>
        <w:t>- количество акций;</w:t>
      </w:r>
    </w:p>
    <w:p w:rsidR="001328D0" w:rsidRPr="008C3BF7" w:rsidRDefault="001328D0" w:rsidP="008C3BF7">
      <w:pPr>
        <w:spacing w:line="360" w:lineRule="auto"/>
        <w:ind w:firstLine="709"/>
        <w:jc w:val="both"/>
        <w:rPr>
          <w:sz w:val="28"/>
          <w:szCs w:val="28"/>
        </w:rPr>
      </w:pPr>
      <w:r w:rsidRPr="008C3BF7">
        <w:rPr>
          <w:sz w:val="28"/>
          <w:szCs w:val="28"/>
        </w:rPr>
        <w:t>- регистрационный номер;</w:t>
      </w:r>
    </w:p>
    <w:p w:rsidR="001328D0" w:rsidRPr="008C3BF7" w:rsidRDefault="001328D0" w:rsidP="008C3BF7">
      <w:pPr>
        <w:spacing w:line="360" w:lineRule="auto"/>
        <w:ind w:firstLine="709"/>
        <w:jc w:val="both"/>
        <w:rPr>
          <w:sz w:val="28"/>
          <w:szCs w:val="28"/>
        </w:rPr>
      </w:pPr>
      <w:r w:rsidRPr="008C3BF7">
        <w:rPr>
          <w:sz w:val="28"/>
          <w:szCs w:val="28"/>
        </w:rPr>
        <w:t>- вид серии (А или Б).</w:t>
      </w:r>
    </w:p>
    <w:p w:rsidR="001328D0" w:rsidRPr="008C3BF7" w:rsidRDefault="001328D0" w:rsidP="008C3BF7">
      <w:pPr>
        <w:spacing w:line="360" w:lineRule="auto"/>
        <w:ind w:firstLine="709"/>
        <w:jc w:val="both"/>
        <w:rPr>
          <w:sz w:val="28"/>
          <w:szCs w:val="28"/>
        </w:rPr>
      </w:pPr>
      <w:r w:rsidRPr="008C3BF7">
        <w:rPr>
          <w:sz w:val="28"/>
          <w:szCs w:val="28"/>
        </w:rPr>
        <w:t>Акции на предъявителя в книге регистрации отражаются по общему количеству и совокупной номинальной стоимости акций, находящихся в собственности одного акционера.</w:t>
      </w:r>
    </w:p>
    <w:p w:rsidR="001328D0" w:rsidRPr="008C3BF7" w:rsidRDefault="001328D0" w:rsidP="008C3BF7">
      <w:pPr>
        <w:spacing w:line="360" w:lineRule="auto"/>
        <w:ind w:firstLine="709"/>
        <w:jc w:val="both"/>
        <w:rPr>
          <w:sz w:val="28"/>
          <w:szCs w:val="28"/>
        </w:rPr>
      </w:pPr>
      <w:r w:rsidRPr="008C3BF7">
        <w:rPr>
          <w:sz w:val="28"/>
          <w:szCs w:val="28"/>
        </w:rPr>
        <w:t>Права акционера в случае утери акций на предъявителя восстанавливаются   в   порядке,   определенном   гражданско-</w:t>
      </w:r>
    </w:p>
    <w:p w:rsidR="001328D0" w:rsidRPr="008C3BF7" w:rsidRDefault="001328D0" w:rsidP="008C3BF7">
      <w:pPr>
        <w:spacing w:line="360" w:lineRule="auto"/>
        <w:ind w:firstLine="709"/>
        <w:jc w:val="both"/>
        <w:rPr>
          <w:sz w:val="28"/>
          <w:szCs w:val="28"/>
        </w:rPr>
      </w:pPr>
      <w:r w:rsidRPr="008C3BF7">
        <w:rPr>
          <w:sz w:val="28"/>
          <w:szCs w:val="28"/>
        </w:rPr>
        <w:t>процессуальным законодательством. В аналогично ситуации с именной акцией ее владельцу выдается дубликат. Все операции, связанные с передачей права собственности по именным акциям и акциям на предъявителя, осуществляются их владельцами самостоятельно и не требуют согласия остальных членов    акционерного общества. Ограничения введены лишь на общее число акций, приходящихся на одного акционера. В учете регистрируются изменения только в части именных акций.</w:t>
      </w:r>
    </w:p>
    <w:p w:rsidR="001328D0" w:rsidRPr="008C3BF7" w:rsidRDefault="001328D0" w:rsidP="008C3BF7">
      <w:pPr>
        <w:spacing w:line="360" w:lineRule="auto"/>
        <w:ind w:firstLine="709"/>
        <w:jc w:val="both"/>
        <w:rPr>
          <w:sz w:val="28"/>
          <w:szCs w:val="28"/>
        </w:rPr>
      </w:pPr>
      <w:r w:rsidRPr="008C3BF7">
        <w:rPr>
          <w:sz w:val="28"/>
          <w:szCs w:val="28"/>
        </w:rPr>
        <w:t>Бланки акций, как и других ценных бумаг, учитываются в условной оценке на забалансовом счете 006 "Бланки строгой отчетности".</w:t>
      </w:r>
    </w:p>
    <w:p w:rsidR="001328D0" w:rsidRPr="008C3BF7" w:rsidRDefault="001328D0" w:rsidP="008C3BF7">
      <w:pPr>
        <w:spacing w:line="360" w:lineRule="auto"/>
        <w:ind w:firstLine="709"/>
        <w:jc w:val="both"/>
        <w:rPr>
          <w:sz w:val="28"/>
          <w:szCs w:val="28"/>
        </w:rPr>
      </w:pPr>
      <w:r w:rsidRPr="008C3BF7">
        <w:rPr>
          <w:sz w:val="28"/>
          <w:szCs w:val="28"/>
        </w:rPr>
        <w:t>Аналитический учет по данному счету ведется в разрезе каждого вида бланка строгой отчетности и местам их хранения.</w:t>
      </w:r>
    </w:p>
    <w:p w:rsidR="001328D0" w:rsidRPr="008C3BF7" w:rsidRDefault="001328D0" w:rsidP="008C3BF7">
      <w:pPr>
        <w:spacing w:line="360" w:lineRule="auto"/>
        <w:ind w:firstLine="709"/>
        <w:jc w:val="both"/>
        <w:rPr>
          <w:sz w:val="28"/>
          <w:szCs w:val="28"/>
        </w:rPr>
      </w:pPr>
      <w:r w:rsidRPr="008C3BF7">
        <w:rPr>
          <w:sz w:val="28"/>
          <w:szCs w:val="28"/>
        </w:rPr>
        <w:t>В бухгалтерском отчете важное значение приобретает их оценка на дату составления баланса. Согласно п.39 Положения о бухгалтерском учете и отчетности в Российской Федерации, финансовые вложения (инвестиции в ценные бумаги и уставные фонды других предприятий, облигации, предоставленные займы и т.п.) отражаются в балансе по фактическим затратам инвестора. Разница между ними и номинальной стоимостью в течение срока их обращения равномерно относится на результаты хозяйственной деятельности. Для исчисления этой разницы под воздействием рыночного курса должна быть произведена переоценка стоимости акции по состоянию на последний рабочий день хозяйственного года. Если на дату составления заключительного баланса номинальная стоимость акций выше рыночных цен, то в пассиве баланса отражается специальный резерв на сумму разницы. Он рассматривается как источник возмещения возможных в будущем убытков, образующихся за счет колебания курса акций.</w:t>
      </w:r>
    </w:p>
    <w:p w:rsidR="001328D0" w:rsidRPr="008C3BF7" w:rsidRDefault="001328D0" w:rsidP="008C3BF7">
      <w:pPr>
        <w:spacing w:line="360" w:lineRule="auto"/>
        <w:ind w:firstLine="709"/>
        <w:jc w:val="both"/>
        <w:rPr>
          <w:sz w:val="28"/>
          <w:szCs w:val="28"/>
        </w:rPr>
      </w:pPr>
      <w:r w:rsidRPr="008C3BF7">
        <w:rPr>
          <w:sz w:val="28"/>
          <w:szCs w:val="28"/>
        </w:rPr>
        <w:t>Бухгалтерия акционерного общества перед подготовкой годового отчета должна четко определиться в учетной политике на следующий год по созданию резерва возмещения на сумму переоценки стоимости акций, когда рыночный курс их ниже номинальной оценки и у предприятия нет уверенности в том, что такая негативная тенденция изменится в будущем.</w:t>
      </w:r>
    </w:p>
    <w:p w:rsidR="001328D0" w:rsidRPr="008C3BF7" w:rsidRDefault="001328D0" w:rsidP="008C3BF7">
      <w:pPr>
        <w:spacing w:line="360" w:lineRule="auto"/>
        <w:ind w:firstLine="709"/>
        <w:jc w:val="both"/>
        <w:rPr>
          <w:sz w:val="28"/>
          <w:szCs w:val="28"/>
        </w:rPr>
      </w:pPr>
      <w:r w:rsidRPr="008C3BF7">
        <w:rPr>
          <w:sz w:val="28"/>
          <w:szCs w:val="28"/>
        </w:rPr>
        <w:t>Сумма специального резерва относится на счет 80 "Прибыли и убытки" и учитывается при исчислении налогооблагаемой прибыли.</w:t>
      </w:r>
    </w:p>
    <w:p w:rsidR="001328D0" w:rsidRPr="008C3BF7" w:rsidRDefault="001328D0" w:rsidP="008C3BF7">
      <w:pPr>
        <w:spacing w:line="360" w:lineRule="auto"/>
        <w:ind w:firstLine="709"/>
        <w:jc w:val="both"/>
        <w:rPr>
          <w:sz w:val="28"/>
          <w:szCs w:val="28"/>
        </w:rPr>
      </w:pPr>
      <w:r w:rsidRPr="008C3BF7">
        <w:rPr>
          <w:sz w:val="28"/>
          <w:szCs w:val="28"/>
        </w:rPr>
        <w:t>По "уличным" акциям величина указанного резерва может формироваться ежегодно в размере исчисленном с учетом обобщения работы с данным видом ценных бумаг, их привлекательности. При этом расчетная цена акции исчисляется путем умножения ее учетной стоимости на коэффициент дисконтировния, устанавливаемый банками.</w:t>
      </w:r>
    </w:p>
    <w:p w:rsidR="001328D0" w:rsidRPr="008C3BF7" w:rsidRDefault="001328D0" w:rsidP="008C3BF7">
      <w:pPr>
        <w:spacing w:line="360" w:lineRule="auto"/>
        <w:ind w:firstLine="709"/>
        <w:jc w:val="both"/>
        <w:rPr>
          <w:sz w:val="28"/>
          <w:szCs w:val="28"/>
        </w:rPr>
      </w:pPr>
      <w:r w:rsidRPr="008C3BF7">
        <w:rPr>
          <w:sz w:val="28"/>
          <w:szCs w:val="28"/>
        </w:rPr>
        <w:t>Полученный результат сопоставления с номинальной стоимостью акции.</w:t>
      </w:r>
    </w:p>
    <w:p w:rsidR="001328D0" w:rsidRPr="008C3BF7" w:rsidRDefault="001328D0" w:rsidP="008C3BF7">
      <w:pPr>
        <w:spacing w:line="360" w:lineRule="auto"/>
        <w:ind w:firstLine="709"/>
        <w:jc w:val="both"/>
        <w:rPr>
          <w:sz w:val="28"/>
          <w:szCs w:val="28"/>
        </w:rPr>
      </w:pPr>
      <w:r w:rsidRPr="008C3BF7">
        <w:rPr>
          <w:sz w:val="28"/>
          <w:szCs w:val="28"/>
        </w:rPr>
        <w:t>Резервы по данной методике могут создаваться для каждой ценной бумаги в отдельности. При этом не принимается во внимание сохранение или увеличение стоимости всех ценных бумаг независимо от действующей конъюнктуры. Такое направление в учете операций с ценными бумагами с целью предотвращения их обесценивания можно рассматривать как элемент учетной политики фирмы в части ее самофинансирования, т.е. финансирования и инвестиций в ценные бумаги за счет ее собственных ресурсов.</w:t>
      </w:r>
    </w:p>
    <w:p w:rsidR="001328D0" w:rsidRPr="008C3BF7" w:rsidRDefault="001328D0" w:rsidP="008C3BF7">
      <w:pPr>
        <w:spacing w:line="360" w:lineRule="auto"/>
        <w:ind w:firstLine="709"/>
        <w:jc w:val="both"/>
        <w:rPr>
          <w:sz w:val="28"/>
          <w:szCs w:val="28"/>
        </w:rPr>
      </w:pPr>
      <w:r w:rsidRPr="008C3BF7">
        <w:rPr>
          <w:sz w:val="28"/>
          <w:szCs w:val="28"/>
        </w:rPr>
        <w:t>Резерв под обесценивание ценных бумаг целесообразно создавать за счет прибыли фирмы до уплаты налогов. В синтетическом учете к счету 82 "Оценочные резервы" следует открыть субсчет "Резервы под обесценивание вложений в ценные бумаги". Его формирование отразится в журнале-ордере № 12 записью:</w:t>
      </w:r>
    </w:p>
    <w:p w:rsidR="001328D0" w:rsidRPr="008C3BF7" w:rsidRDefault="001328D0" w:rsidP="008C3BF7">
      <w:pPr>
        <w:spacing w:line="360" w:lineRule="auto"/>
        <w:ind w:firstLine="709"/>
        <w:jc w:val="both"/>
        <w:rPr>
          <w:sz w:val="28"/>
          <w:szCs w:val="28"/>
        </w:rPr>
      </w:pPr>
      <w:r w:rsidRPr="008C3BF7">
        <w:rPr>
          <w:sz w:val="28"/>
          <w:szCs w:val="28"/>
        </w:rPr>
        <w:t>Дебет счета 80 "Прибыли и убытки"; Кредит счета 82 "Оценочные резервы".</w:t>
      </w:r>
    </w:p>
    <w:p w:rsidR="001328D0" w:rsidRPr="008C3BF7" w:rsidRDefault="001328D0" w:rsidP="008C3BF7">
      <w:pPr>
        <w:spacing w:line="360" w:lineRule="auto"/>
        <w:ind w:firstLine="709"/>
        <w:jc w:val="both"/>
        <w:rPr>
          <w:sz w:val="28"/>
          <w:szCs w:val="28"/>
        </w:rPr>
      </w:pPr>
      <w:r w:rsidRPr="008C3BF7">
        <w:rPr>
          <w:sz w:val="28"/>
          <w:szCs w:val="28"/>
        </w:rPr>
        <w:t>Методика исчисления суммы резерва под обесценивание ценных бумаг может быть показана на следующем примере:</w:t>
      </w:r>
    </w:p>
    <w:p w:rsidR="001328D0" w:rsidRPr="008C3BF7" w:rsidRDefault="001328D0" w:rsidP="008C3BF7">
      <w:pPr>
        <w:spacing w:line="360" w:lineRule="auto"/>
        <w:ind w:firstLine="709"/>
        <w:jc w:val="both"/>
        <w:rPr>
          <w:sz w:val="28"/>
          <w:szCs w:val="28"/>
        </w:rPr>
      </w:pPr>
      <w:r w:rsidRPr="008C3BF7">
        <w:rPr>
          <w:sz w:val="28"/>
          <w:szCs w:val="28"/>
        </w:rPr>
        <w:t>Пусть в текущем учете по данным баланса на начало года акционерное общество располагало 200 акций покупной стоимостью 20 тыс. руб. каждая, а всего на 4000000 руб.</w:t>
      </w:r>
    </w:p>
    <w:p w:rsidR="001328D0" w:rsidRPr="008C3BF7" w:rsidRDefault="001328D0" w:rsidP="008C3BF7">
      <w:pPr>
        <w:spacing w:line="360" w:lineRule="auto"/>
        <w:ind w:firstLine="709"/>
        <w:jc w:val="both"/>
        <w:rPr>
          <w:sz w:val="28"/>
          <w:szCs w:val="28"/>
        </w:rPr>
      </w:pPr>
      <w:r w:rsidRPr="008C3BF7">
        <w:rPr>
          <w:sz w:val="28"/>
          <w:szCs w:val="28"/>
        </w:rPr>
        <w:t>На 31 декабря отчетного года рыночная цена одной акции упала до 19 тыс.руб. , т.е. акция обесценилась на 1 тыс. руб., или на 5% (при цене продавца 19,5 тыс.руб. и цене покупателя 18,5 тыс.руб.). В такой ситуации сумма резерва под обесценение должна составить 200 тыс. руб. (1000 руб. х 200 акций).</w:t>
      </w:r>
    </w:p>
    <w:p w:rsidR="001328D0" w:rsidRPr="008C3BF7" w:rsidRDefault="001328D0" w:rsidP="008C3BF7">
      <w:pPr>
        <w:spacing w:line="360" w:lineRule="auto"/>
        <w:ind w:firstLine="709"/>
        <w:jc w:val="both"/>
        <w:rPr>
          <w:sz w:val="28"/>
          <w:szCs w:val="28"/>
        </w:rPr>
      </w:pPr>
      <w:r w:rsidRPr="008C3BF7">
        <w:rPr>
          <w:sz w:val="28"/>
          <w:szCs w:val="28"/>
        </w:rPr>
        <w:t>В бухгалтерском балансе на 1 января следующего года стоимость акций будет отражена следующими суммами (тыс.руб):</w:t>
      </w:r>
    </w:p>
    <w:p w:rsidR="001328D0" w:rsidRPr="008C3BF7" w:rsidRDefault="001328D0" w:rsidP="008C3BF7">
      <w:pPr>
        <w:spacing w:line="360" w:lineRule="auto"/>
        <w:ind w:firstLine="709"/>
        <w:jc w:val="both"/>
        <w:rPr>
          <w:sz w:val="28"/>
          <w:szCs w:val="28"/>
        </w:rPr>
      </w:pPr>
      <w:r w:rsidRPr="008C3BF7">
        <w:rPr>
          <w:sz w:val="28"/>
          <w:szCs w:val="28"/>
        </w:rPr>
        <w:t>покупная стоимость - 4000; резерв под обесценение - 200;</w:t>
      </w:r>
    </w:p>
    <w:p w:rsidR="001328D0" w:rsidRPr="008C3BF7" w:rsidRDefault="001328D0" w:rsidP="008C3BF7">
      <w:pPr>
        <w:spacing w:line="360" w:lineRule="auto"/>
        <w:ind w:firstLine="709"/>
        <w:jc w:val="both"/>
        <w:rPr>
          <w:sz w:val="28"/>
          <w:szCs w:val="28"/>
        </w:rPr>
      </w:pPr>
      <w:r w:rsidRPr="008C3BF7">
        <w:rPr>
          <w:sz w:val="28"/>
          <w:szCs w:val="28"/>
        </w:rPr>
        <w:t>рыночная цена - 3800, т.е. сохраняется принцип реальности имущества.</w:t>
      </w:r>
    </w:p>
    <w:p w:rsidR="001328D0" w:rsidRPr="008C3BF7" w:rsidRDefault="001328D0" w:rsidP="008C3BF7">
      <w:pPr>
        <w:spacing w:line="360" w:lineRule="auto"/>
        <w:ind w:firstLine="709"/>
        <w:jc w:val="both"/>
        <w:rPr>
          <w:sz w:val="28"/>
          <w:szCs w:val="28"/>
        </w:rPr>
      </w:pPr>
      <w:r w:rsidRPr="008C3BF7">
        <w:rPr>
          <w:sz w:val="28"/>
          <w:szCs w:val="28"/>
        </w:rPr>
        <w:t>В том случае, когда рыночная цена акций повысилась по сравнению с их номинальной стоимостью, никаких записей в учете движения имущества не фиксируется. Однако, если акционерное общество ранее создавало резерв под обесценение то на величину превышения его размер должен быть уменьшен:</w:t>
      </w:r>
    </w:p>
    <w:p w:rsidR="001328D0" w:rsidRPr="008C3BF7" w:rsidRDefault="001328D0" w:rsidP="008C3BF7">
      <w:pPr>
        <w:spacing w:line="360" w:lineRule="auto"/>
        <w:ind w:firstLine="709"/>
        <w:jc w:val="both"/>
        <w:rPr>
          <w:sz w:val="28"/>
          <w:szCs w:val="28"/>
        </w:rPr>
      </w:pPr>
      <w:r w:rsidRPr="008C3BF7">
        <w:rPr>
          <w:sz w:val="28"/>
          <w:szCs w:val="28"/>
        </w:rPr>
        <w:t>Пусть на конец отчетного периода рыночная цена одной акции составила 25 тыс. руб. (при цене продавца - 26 тыс.руб. и цене покупателя 24 тыс.руб.) при той же покупной стоимости 20 тыс. руб. Тогда сумма резерва под обесценение будет скорректирована на 1 млн. руб. (5000 руб. Х 200 акций).</w:t>
      </w:r>
    </w:p>
    <w:p w:rsidR="001328D0" w:rsidRPr="008C3BF7" w:rsidRDefault="001328D0" w:rsidP="008C3BF7">
      <w:pPr>
        <w:spacing w:line="360" w:lineRule="auto"/>
        <w:ind w:firstLine="709"/>
        <w:jc w:val="both"/>
        <w:rPr>
          <w:sz w:val="28"/>
          <w:szCs w:val="28"/>
        </w:rPr>
      </w:pPr>
      <w:r w:rsidRPr="008C3BF7">
        <w:rPr>
          <w:sz w:val="28"/>
          <w:szCs w:val="28"/>
        </w:rPr>
        <w:t>В журнале-ордере № 15 на указанную сумму следует сделать запись:</w:t>
      </w:r>
    </w:p>
    <w:p w:rsidR="001328D0" w:rsidRPr="008C3BF7" w:rsidRDefault="001328D0" w:rsidP="008C3BF7">
      <w:pPr>
        <w:spacing w:line="360" w:lineRule="auto"/>
        <w:ind w:firstLine="709"/>
        <w:jc w:val="both"/>
        <w:rPr>
          <w:sz w:val="28"/>
          <w:szCs w:val="28"/>
        </w:rPr>
      </w:pPr>
      <w:r w:rsidRPr="008C3BF7">
        <w:rPr>
          <w:sz w:val="28"/>
          <w:szCs w:val="28"/>
        </w:rPr>
        <w:t>Дебет счета 82 "Оценочные резервы"; Кредит счета 80 "Прибыли и убытки".</w:t>
      </w:r>
    </w:p>
    <w:p w:rsidR="001328D0" w:rsidRPr="008C3BF7" w:rsidRDefault="001328D0" w:rsidP="008C3BF7">
      <w:pPr>
        <w:spacing w:line="360" w:lineRule="auto"/>
        <w:ind w:firstLine="709"/>
        <w:jc w:val="both"/>
        <w:rPr>
          <w:sz w:val="28"/>
          <w:szCs w:val="28"/>
        </w:rPr>
      </w:pPr>
      <w:r w:rsidRPr="008C3BF7">
        <w:rPr>
          <w:sz w:val="28"/>
          <w:szCs w:val="28"/>
        </w:rPr>
        <w:t>Корректировка резерва под обесценение необходима и в случае продажи акций:</w:t>
      </w:r>
    </w:p>
    <w:p w:rsidR="001328D0" w:rsidRPr="008C3BF7" w:rsidRDefault="001328D0" w:rsidP="008C3BF7">
      <w:pPr>
        <w:spacing w:line="360" w:lineRule="auto"/>
        <w:ind w:firstLine="709"/>
        <w:jc w:val="both"/>
        <w:rPr>
          <w:sz w:val="28"/>
          <w:szCs w:val="28"/>
        </w:rPr>
      </w:pPr>
      <w:r w:rsidRPr="008C3BF7">
        <w:rPr>
          <w:sz w:val="28"/>
          <w:szCs w:val="28"/>
        </w:rPr>
        <w:t>Проданы фирмой 200 акций по рыночной цене 19,8 тыс.руб. за единицу на 3 млн. 960 тыс.руб. при их покупной стоимости 4 млн. руб.</w:t>
      </w:r>
    </w:p>
    <w:p w:rsidR="001328D0" w:rsidRPr="008C3BF7" w:rsidRDefault="001328D0" w:rsidP="008C3BF7">
      <w:pPr>
        <w:spacing w:line="360" w:lineRule="auto"/>
        <w:ind w:firstLine="709"/>
        <w:jc w:val="both"/>
        <w:rPr>
          <w:sz w:val="28"/>
          <w:szCs w:val="28"/>
        </w:rPr>
      </w:pPr>
      <w:r w:rsidRPr="008C3BF7">
        <w:rPr>
          <w:sz w:val="28"/>
          <w:szCs w:val="28"/>
        </w:rPr>
        <w:t>Под обесценение акций курс которых составлял 19 тыс. руб. за единицу, ранее был создан резерв на эти цели в сумме 200 тыс.руб.</w:t>
      </w:r>
    </w:p>
    <w:p w:rsidR="001328D0" w:rsidRPr="008C3BF7" w:rsidRDefault="001328D0" w:rsidP="008C3BF7">
      <w:pPr>
        <w:spacing w:line="360" w:lineRule="auto"/>
        <w:ind w:firstLine="709"/>
        <w:jc w:val="both"/>
        <w:rPr>
          <w:sz w:val="28"/>
          <w:szCs w:val="28"/>
        </w:rPr>
      </w:pPr>
      <w:r w:rsidRPr="008C3BF7">
        <w:rPr>
          <w:sz w:val="28"/>
          <w:szCs w:val="28"/>
        </w:rPr>
        <w:t>В аналитическом учете резервы под обесценение вложений в ценные бумаги следует вести по каждой ценной бумаге.</w:t>
      </w:r>
    </w:p>
    <w:p w:rsidR="001328D0" w:rsidRPr="008C3BF7" w:rsidRDefault="001328D0" w:rsidP="008C3BF7">
      <w:pPr>
        <w:spacing w:line="360" w:lineRule="auto"/>
        <w:ind w:firstLine="709"/>
        <w:jc w:val="both"/>
        <w:rPr>
          <w:sz w:val="28"/>
          <w:szCs w:val="28"/>
        </w:rPr>
      </w:pPr>
      <w:r w:rsidRPr="008C3BF7">
        <w:rPr>
          <w:sz w:val="28"/>
          <w:szCs w:val="28"/>
        </w:rPr>
        <w:t>Независимо от выбранного варианта формирования резерва на указанные цели в балансе должно быть показано развернутое сальдо по ценным бумагам: покупная стоимость, сумма созданного резерва под обесценение, рыночная стоимость.</w:t>
      </w:r>
    </w:p>
    <w:p w:rsidR="001328D0" w:rsidRPr="008C3BF7" w:rsidRDefault="001328D0" w:rsidP="008C3BF7">
      <w:pPr>
        <w:spacing w:line="360" w:lineRule="auto"/>
        <w:ind w:firstLine="709"/>
        <w:jc w:val="both"/>
        <w:rPr>
          <w:sz w:val="28"/>
          <w:szCs w:val="28"/>
        </w:rPr>
      </w:pPr>
      <w:r w:rsidRPr="008C3BF7">
        <w:rPr>
          <w:sz w:val="28"/>
          <w:szCs w:val="28"/>
        </w:rPr>
        <w:t>2.2. Учет ГКО</w:t>
      </w:r>
    </w:p>
    <w:p w:rsidR="001328D0" w:rsidRPr="008C3BF7" w:rsidRDefault="001328D0" w:rsidP="008C3BF7">
      <w:pPr>
        <w:spacing w:line="360" w:lineRule="auto"/>
        <w:ind w:firstLine="709"/>
        <w:jc w:val="both"/>
        <w:rPr>
          <w:sz w:val="28"/>
          <w:szCs w:val="28"/>
        </w:rPr>
      </w:pPr>
      <w:r w:rsidRPr="008C3BF7">
        <w:rPr>
          <w:sz w:val="28"/>
          <w:szCs w:val="28"/>
        </w:rPr>
        <w:t>Порядок выпуска и обращения государственных краткосрочных бескупонных  облигаций   (ГКО)  определяется  Постановлением Правительства РФ от 8 февраля 1993 года № 107 "О выпуске государственных   краткосрочных   бескупонных   облигаций"   (с изменениями от 27 сентября 1994). (Приложение 1).</w:t>
      </w:r>
    </w:p>
    <w:p w:rsidR="001328D0" w:rsidRPr="008C3BF7" w:rsidRDefault="001328D0" w:rsidP="008C3BF7">
      <w:pPr>
        <w:spacing w:line="360" w:lineRule="auto"/>
        <w:ind w:firstLine="709"/>
        <w:jc w:val="both"/>
        <w:rPr>
          <w:sz w:val="28"/>
          <w:szCs w:val="28"/>
        </w:rPr>
      </w:pPr>
      <w:r w:rsidRPr="008C3BF7">
        <w:rPr>
          <w:sz w:val="28"/>
          <w:szCs w:val="28"/>
        </w:rPr>
        <w:t>Эмиссия ГКО осуществляется периодически в форме отдельных выпусков на срок до 1 года.</w:t>
      </w:r>
    </w:p>
    <w:p w:rsidR="001328D0" w:rsidRPr="008C3BF7" w:rsidRDefault="001328D0" w:rsidP="008C3BF7">
      <w:pPr>
        <w:spacing w:line="360" w:lineRule="auto"/>
        <w:ind w:firstLine="709"/>
        <w:jc w:val="both"/>
        <w:rPr>
          <w:sz w:val="28"/>
          <w:szCs w:val="28"/>
        </w:rPr>
      </w:pPr>
      <w:r w:rsidRPr="008C3BF7">
        <w:rPr>
          <w:sz w:val="28"/>
          <w:szCs w:val="28"/>
        </w:rPr>
        <w:t>Номинальная стоимость ГКО - 1 млн. рублей. Погашение этих облигаций производится в безналичной форме путем перечисления их владельцам номинальной стоимости ГКО на момент погашения.</w:t>
      </w:r>
    </w:p>
    <w:p w:rsidR="001328D0" w:rsidRPr="008C3BF7" w:rsidRDefault="001328D0" w:rsidP="008C3BF7">
      <w:pPr>
        <w:spacing w:line="360" w:lineRule="auto"/>
        <w:ind w:firstLine="709"/>
        <w:jc w:val="both"/>
        <w:rPr>
          <w:sz w:val="28"/>
          <w:szCs w:val="28"/>
        </w:rPr>
      </w:pPr>
      <w:r w:rsidRPr="008C3BF7">
        <w:rPr>
          <w:sz w:val="28"/>
          <w:szCs w:val="28"/>
        </w:rPr>
        <w:t>Доходом по ГКО считается разница между ценой реализации (равно как и ценой погашения) и ценой покупки. Участниками рынка ГКО являются Дилеры и Инвесторы.</w:t>
      </w:r>
    </w:p>
    <w:p w:rsidR="001328D0" w:rsidRPr="008C3BF7" w:rsidRDefault="001328D0" w:rsidP="008C3BF7">
      <w:pPr>
        <w:spacing w:line="360" w:lineRule="auto"/>
        <w:ind w:firstLine="709"/>
        <w:jc w:val="both"/>
        <w:rPr>
          <w:sz w:val="28"/>
          <w:szCs w:val="28"/>
        </w:rPr>
      </w:pPr>
      <w:r w:rsidRPr="008C3BF7">
        <w:rPr>
          <w:sz w:val="28"/>
          <w:szCs w:val="28"/>
        </w:rPr>
        <w:t>Для бухгалтерского учета ГКО на предприятиях применяется счет 58 "Краткосрочные финансовые вложения" субсчет "ГКО". В аналитическом учете предприятия купленные ГКО должны учитывать на отдельных лицевых счетах по каждому выпуску в хронологическом порядке.</w:t>
      </w:r>
    </w:p>
    <w:p w:rsidR="001328D0" w:rsidRPr="008C3BF7" w:rsidRDefault="001328D0" w:rsidP="008C3BF7">
      <w:pPr>
        <w:spacing w:line="360" w:lineRule="auto"/>
        <w:ind w:firstLine="709"/>
        <w:jc w:val="both"/>
        <w:rPr>
          <w:sz w:val="28"/>
          <w:szCs w:val="28"/>
        </w:rPr>
      </w:pPr>
      <w:r w:rsidRPr="008C3BF7">
        <w:rPr>
          <w:sz w:val="28"/>
          <w:szCs w:val="28"/>
        </w:rPr>
        <w:t>ГКО принимаются к учету в сумме фактически затрат для инвестора. В состав фактических затрат для Инвестора входят:</w:t>
      </w:r>
    </w:p>
    <w:p w:rsidR="001328D0" w:rsidRPr="008C3BF7" w:rsidRDefault="001328D0" w:rsidP="008C3BF7">
      <w:pPr>
        <w:spacing w:line="360" w:lineRule="auto"/>
        <w:ind w:firstLine="709"/>
        <w:jc w:val="both"/>
        <w:rPr>
          <w:sz w:val="28"/>
          <w:szCs w:val="28"/>
        </w:rPr>
      </w:pPr>
      <w:r w:rsidRPr="008C3BF7">
        <w:rPr>
          <w:sz w:val="28"/>
          <w:szCs w:val="28"/>
        </w:rPr>
        <w:t>- покупная стоимость ГКО;</w:t>
      </w:r>
    </w:p>
    <w:p w:rsidR="001328D0" w:rsidRPr="008C3BF7" w:rsidRDefault="001328D0" w:rsidP="008C3BF7">
      <w:pPr>
        <w:spacing w:line="360" w:lineRule="auto"/>
        <w:ind w:firstLine="709"/>
        <w:jc w:val="both"/>
        <w:rPr>
          <w:sz w:val="28"/>
          <w:szCs w:val="28"/>
        </w:rPr>
      </w:pPr>
      <w:r w:rsidRPr="008C3BF7">
        <w:rPr>
          <w:sz w:val="28"/>
          <w:szCs w:val="28"/>
        </w:rPr>
        <w:t>- оплата услуг инвестиционного консультанта;</w:t>
      </w:r>
    </w:p>
    <w:p w:rsidR="001328D0" w:rsidRPr="008C3BF7" w:rsidRDefault="001328D0" w:rsidP="008C3BF7">
      <w:pPr>
        <w:spacing w:line="360" w:lineRule="auto"/>
        <w:ind w:firstLine="709"/>
        <w:jc w:val="both"/>
        <w:rPr>
          <w:sz w:val="28"/>
          <w:szCs w:val="28"/>
        </w:rPr>
      </w:pPr>
      <w:r w:rsidRPr="008C3BF7">
        <w:rPr>
          <w:sz w:val="28"/>
          <w:szCs w:val="28"/>
        </w:rPr>
        <w:t>- вознаграждения брокеру.</w:t>
      </w:r>
    </w:p>
    <w:p w:rsidR="001328D0" w:rsidRPr="008C3BF7" w:rsidRDefault="001328D0" w:rsidP="008C3BF7">
      <w:pPr>
        <w:spacing w:line="360" w:lineRule="auto"/>
        <w:ind w:firstLine="709"/>
        <w:jc w:val="both"/>
        <w:rPr>
          <w:sz w:val="28"/>
          <w:szCs w:val="28"/>
        </w:rPr>
      </w:pPr>
      <w:r w:rsidRPr="008C3BF7">
        <w:rPr>
          <w:sz w:val="28"/>
          <w:szCs w:val="28"/>
        </w:rPr>
        <w:t>В бухгалтерском учете покупка ГКО оформляется следующими записями:</w:t>
      </w:r>
    </w:p>
    <w:p w:rsidR="001328D0" w:rsidRPr="008C3BF7" w:rsidRDefault="001328D0" w:rsidP="008C3BF7">
      <w:pPr>
        <w:spacing w:line="360" w:lineRule="auto"/>
        <w:ind w:firstLine="709"/>
        <w:jc w:val="both"/>
        <w:rPr>
          <w:sz w:val="28"/>
          <w:szCs w:val="28"/>
        </w:rPr>
      </w:pPr>
      <w:r w:rsidRPr="008C3BF7">
        <w:rPr>
          <w:sz w:val="28"/>
          <w:szCs w:val="28"/>
        </w:rPr>
        <w:t>Дебет счета 76          Перечисление средств дилеру на Кредит счета 51          приобретение ГКО</w:t>
      </w:r>
    </w:p>
    <w:p w:rsidR="001328D0" w:rsidRPr="008C3BF7" w:rsidRDefault="001328D0" w:rsidP="008C3BF7">
      <w:pPr>
        <w:spacing w:line="360" w:lineRule="auto"/>
        <w:ind w:firstLine="709"/>
        <w:jc w:val="both"/>
        <w:rPr>
          <w:sz w:val="28"/>
          <w:szCs w:val="28"/>
        </w:rPr>
      </w:pPr>
      <w:r w:rsidRPr="008C3BF7">
        <w:rPr>
          <w:sz w:val="28"/>
          <w:szCs w:val="28"/>
        </w:rPr>
        <w:t>Дебет счета 58 Кредит счета 78</w:t>
      </w:r>
    </w:p>
    <w:p w:rsidR="001328D0" w:rsidRPr="008C3BF7" w:rsidRDefault="001328D0" w:rsidP="008C3BF7">
      <w:pPr>
        <w:spacing w:line="360" w:lineRule="auto"/>
        <w:ind w:firstLine="709"/>
        <w:jc w:val="both"/>
        <w:rPr>
          <w:sz w:val="28"/>
          <w:szCs w:val="28"/>
        </w:rPr>
      </w:pPr>
      <w:r w:rsidRPr="008C3BF7">
        <w:rPr>
          <w:sz w:val="28"/>
          <w:szCs w:val="28"/>
        </w:rPr>
        <w:t>Покупка ГКО и зачисление их на счет "ДЕПО". Принятие на учет по фактическим затратам.</w:t>
      </w:r>
    </w:p>
    <w:p w:rsidR="001328D0" w:rsidRPr="008C3BF7" w:rsidRDefault="001328D0" w:rsidP="008C3BF7">
      <w:pPr>
        <w:spacing w:line="360" w:lineRule="auto"/>
        <w:ind w:firstLine="709"/>
        <w:jc w:val="both"/>
        <w:rPr>
          <w:sz w:val="28"/>
          <w:szCs w:val="28"/>
        </w:rPr>
      </w:pPr>
      <w:r w:rsidRPr="008C3BF7">
        <w:rPr>
          <w:sz w:val="28"/>
          <w:szCs w:val="28"/>
        </w:rPr>
        <w:t>В практике работы предприятий встречается ситуация, когда дня покупки ГКО предприятие оформляет кредит в банке и одновременно заключает договор с банком - лидером на покупку ГКО. Получение кредита оформляется учетной проводкой:</w:t>
      </w:r>
    </w:p>
    <w:p w:rsidR="001328D0" w:rsidRPr="008C3BF7" w:rsidRDefault="001328D0" w:rsidP="008C3BF7">
      <w:pPr>
        <w:spacing w:line="360" w:lineRule="auto"/>
        <w:ind w:firstLine="709"/>
        <w:jc w:val="both"/>
        <w:rPr>
          <w:sz w:val="28"/>
          <w:szCs w:val="28"/>
        </w:rPr>
      </w:pPr>
      <w:r w:rsidRPr="008C3BF7">
        <w:rPr>
          <w:sz w:val="28"/>
          <w:szCs w:val="28"/>
        </w:rPr>
        <w:t>Дебет счета 76           На сумму соответствующего сумме Кредит счета 80          кредитного договора.</w:t>
      </w:r>
    </w:p>
    <w:p w:rsidR="001328D0" w:rsidRPr="008C3BF7" w:rsidRDefault="001328D0" w:rsidP="008C3BF7">
      <w:pPr>
        <w:spacing w:line="360" w:lineRule="auto"/>
        <w:ind w:firstLine="709"/>
        <w:jc w:val="both"/>
        <w:rPr>
          <w:sz w:val="28"/>
          <w:szCs w:val="28"/>
        </w:rPr>
      </w:pPr>
      <w:r w:rsidRPr="008C3BF7">
        <w:rPr>
          <w:sz w:val="28"/>
          <w:szCs w:val="28"/>
        </w:rPr>
        <w:t>В соответствии с подпунктом "с" пункта 2 постановление Правительства № 661 от 1 июля 1995 года на затраты на производство относятся проценты по полученным кредитам банком, за исключением ссуд, связанных с приобретением основных средств, нематериальных</w:t>
      </w:r>
    </w:p>
    <w:p w:rsidR="001328D0" w:rsidRPr="008C3BF7" w:rsidRDefault="001328D0" w:rsidP="008C3BF7">
      <w:pPr>
        <w:spacing w:line="360" w:lineRule="auto"/>
        <w:ind w:firstLine="709"/>
        <w:jc w:val="both"/>
        <w:rPr>
          <w:sz w:val="28"/>
          <w:szCs w:val="28"/>
        </w:rPr>
      </w:pPr>
      <w:r w:rsidRPr="008C3BF7">
        <w:rPr>
          <w:sz w:val="28"/>
          <w:szCs w:val="28"/>
        </w:rPr>
        <w:t>активов и иных внеоборотных активов, оплата процентов по кредиту банков полученных на покупку ценных бумаг относятся за счет чистой прибыли предприятия.</w:t>
      </w:r>
    </w:p>
    <w:p w:rsidR="001328D0" w:rsidRPr="008C3BF7" w:rsidRDefault="001328D0" w:rsidP="008C3BF7">
      <w:pPr>
        <w:spacing w:line="360" w:lineRule="auto"/>
        <w:ind w:firstLine="709"/>
        <w:jc w:val="both"/>
        <w:rPr>
          <w:sz w:val="28"/>
          <w:szCs w:val="28"/>
        </w:rPr>
      </w:pPr>
      <w:r w:rsidRPr="008C3BF7">
        <w:rPr>
          <w:sz w:val="28"/>
          <w:szCs w:val="28"/>
        </w:rPr>
        <w:t>Дебет счета 81 (88)    Начисление процентов по кредиту. Кредит счета (76)</w:t>
      </w:r>
    </w:p>
    <w:p w:rsidR="001328D0" w:rsidRPr="008C3BF7" w:rsidRDefault="001328D0" w:rsidP="008C3BF7">
      <w:pPr>
        <w:spacing w:line="360" w:lineRule="auto"/>
        <w:ind w:firstLine="709"/>
        <w:jc w:val="both"/>
        <w:rPr>
          <w:sz w:val="28"/>
          <w:szCs w:val="28"/>
        </w:rPr>
      </w:pPr>
      <w:r w:rsidRPr="008C3BF7">
        <w:rPr>
          <w:sz w:val="28"/>
          <w:szCs w:val="28"/>
        </w:rPr>
        <w:t>Дебет счета 76        Погашение процентов по данному Кредит счета 51       кредиту.</w:t>
      </w:r>
    </w:p>
    <w:p w:rsidR="001328D0" w:rsidRPr="008C3BF7" w:rsidRDefault="001328D0" w:rsidP="008C3BF7">
      <w:pPr>
        <w:spacing w:line="360" w:lineRule="auto"/>
        <w:ind w:firstLine="709"/>
        <w:jc w:val="both"/>
        <w:rPr>
          <w:sz w:val="28"/>
          <w:szCs w:val="28"/>
        </w:rPr>
      </w:pPr>
      <w:r w:rsidRPr="008C3BF7">
        <w:rPr>
          <w:sz w:val="28"/>
          <w:szCs w:val="28"/>
        </w:rPr>
        <w:t>Государственные краткосрочные облигации относятся к государственным ценным бумагам, по которым производится переоценка. Возможность переоценки ГКО отражена в пункте 39 Положения по бухгалтерскому учету и отчетности в РФ, где сказано, что "по государственным ценным бумагам разрешается разницу между суммой фактических затрат на приобретение и номинальной стоимостью в течение срока их обращения равномерно (ежемесячно) относить на финансовый результат". Кроме того пунктом 4.4 Временного порядка бухгалтерского учета по операциям с ГКО в коммерческих банках утвержденного приказом по Банку России № 02-78 от мая 1993 года предусматривается переоценка ГКО инвесторами в день проведения ими операций по покупке или продаже Облигаций по "рыночной цене" этого дня. Под "рыночной цене" ГКО понимается средневзвешенная цена аукциона (на первичном рынке) или цена последней сделки на торгах ММВБ за соответствующий день ("цена закрытия" вторичного рынка). Переоценке подлежат ГКО всех выпусков, числящиеся на балансе предприятия.</w:t>
      </w:r>
    </w:p>
    <w:p w:rsidR="001328D0" w:rsidRPr="008C3BF7" w:rsidRDefault="001328D0" w:rsidP="008C3BF7">
      <w:pPr>
        <w:spacing w:line="360" w:lineRule="auto"/>
        <w:ind w:firstLine="709"/>
        <w:jc w:val="both"/>
        <w:rPr>
          <w:sz w:val="28"/>
          <w:szCs w:val="28"/>
        </w:rPr>
      </w:pPr>
      <w:r w:rsidRPr="008C3BF7">
        <w:rPr>
          <w:sz w:val="28"/>
          <w:szCs w:val="28"/>
        </w:rPr>
        <w:t>В соответствии с пунктом 2.7 инструкции "О налоге на прибыль предприятий и организаций" №37 от 10 августа 1995 года "не подлежит налогообложению доходы в виде положительных разниц от переоценки ГКО. Убытки, полученные в виде отрицательной разницы от переоценки ГКО не уменьшают налогооблагаемую базу. При этом составляются следующие проводи:</w:t>
      </w:r>
    </w:p>
    <w:p w:rsidR="001328D0" w:rsidRPr="008C3BF7" w:rsidRDefault="001328D0" w:rsidP="008C3BF7">
      <w:pPr>
        <w:spacing w:line="360" w:lineRule="auto"/>
        <w:ind w:firstLine="709"/>
        <w:jc w:val="both"/>
        <w:rPr>
          <w:sz w:val="28"/>
          <w:szCs w:val="28"/>
        </w:rPr>
      </w:pPr>
      <w:r w:rsidRPr="008C3BF7">
        <w:rPr>
          <w:sz w:val="28"/>
          <w:szCs w:val="28"/>
        </w:rPr>
        <w:t>Дебет счета 58            На сумму положительной разницы, Кредит счета 80_3        возникшей при переоценке ГКО</w:t>
      </w:r>
    </w:p>
    <w:p w:rsidR="001328D0" w:rsidRPr="008C3BF7" w:rsidRDefault="001328D0" w:rsidP="008C3BF7">
      <w:pPr>
        <w:spacing w:line="360" w:lineRule="auto"/>
        <w:ind w:firstLine="709"/>
        <w:jc w:val="both"/>
        <w:rPr>
          <w:sz w:val="28"/>
          <w:szCs w:val="28"/>
        </w:rPr>
      </w:pPr>
      <w:r w:rsidRPr="008C3BF7">
        <w:rPr>
          <w:sz w:val="28"/>
          <w:szCs w:val="28"/>
        </w:rPr>
        <w:t>Дебет счета 80_3         На сумму отрицательной разницы, Кредит счета 58          возникшей при переоценке ГКО</w:t>
      </w:r>
    </w:p>
    <w:p w:rsidR="001328D0" w:rsidRPr="008C3BF7" w:rsidRDefault="001328D0" w:rsidP="008C3BF7">
      <w:pPr>
        <w:spacing w:line="360" w:lineRule="auto"/>
        <w:ind w:firstLine="709"/>
        <w:jc w:val="both"/>
        <w:rPr>
          <w:sz w:val="28"/>
          <w:szCs w:val="28"/>
        </w:rPr>
      </w:pPr>
      <w:r w:rsidRPr="008C3BF7">
        <w:rPr>
          <w:sz w:val="28"/>
          <w:szCs w:val="28"/>
        </w:rPr>
        <w:t>При расчете фактического налога на прибыль в данном отчетном периоде отрицательная разница по переоценке ГКО увеличивает налоге облагаемую базу по прибыли.</w:t>
      </w:r>
    </w:p>
    <w:p w:rsidR="001328D0" w:rsidRPr="008C3BF7" w:rsidRDefault="001328D0" w:rsidP="008C3BF7">
      <w:pPr>
        <w:spacing w:line="360" w:lineRule="auto"/>
        <w:ind w:firstLine="709"/>
        <w:jc w:val="both"/>
        <w:rPr>
          <w:sz w:val="28"/>
          <w:szCs w:val="28"/>
        </w:rPr>
      </w:pPr>
      <w:r w:rsidRPr="008C3BF7">
        <w:rPr>
          <w:sz w:val="28"/>
          <w:szCs w:val="28"/>
        </w:rPr>
        <w:t>Реализация ГКО производится через счет 48 "Реализация прочих активов". Затраты, возникающие при реализации ГКО списываются в дебет счета 48 и уменьшают финансовый результат от сделки.</w:t>
      </w:r>
    </w:p>
    <w:p w:rsidR="001328D0" w:rsidRPr="008C3BF7" w:rsidRDefault="001328D0" w:rsidP="008C3BF7">
      <w:pPr>
        <w:spacing w:line="360" w:lineRule="auto"/>
        <w:ind w:firstLine="709"/>
        <w:jc w:val="both"/>
        <w:rPr>
          <w:sz w:val="28"/>
          <w:szCs w:val="28"/>
        </w:rPr>
      </w:pPr>
      <w:r w:rsidRPr="008C3BF7">
        <w:rPr>
          <w:sz w:val="28"/>
          <w:szCs w:val="28"/>
        </w:rPr>
        <w:t>Доходом по ГКО считается разница между ценой реализации и ценой покупки.</w:t>
      </w:r>
    </w:p>
    <w:p w:rsidR="001328D0" w:rsidRPr="008C3BF7" w:rsidRDefault="001328D0" w:rsidP="008C3BF7">
      <w:pPr>
        <w:spacing w:line="360" w:lineRule="auto"/>
        <w:ind w:firstLine="709"/>
        <w:jc w:val="both"/>
        <w:rPr>
          <w:sz w:val="28"/>
          <w:szCs w:val="28"/>
        </w:rPr>
      </w:pPr>
      <w:r w:rsidRPr="008C3BF7">
        <w:rPr>
          <w:sz w:val="28"/>
          <w:szCs w:val="28"/>
        </w:rPr>
        <w:t>В соответствии со статьей 10 Закона "О налоге на прибыль предприятий и организаций" доход по государственным ценным бумагам налогообложению не подлежит.</w:t>
      </w:r>
    </w:p>
    <w:p w:rsidR="001328D0" w:rsidRPr="008C3BF7" w:rsidRDefault="001328D0" w:rsidP="008C3BF7">
      <w:pPr>
        <w:spacing w:line="360" w:lineRule="auto"/>
        <w:ind w:firstLine="709"/>
        <w:jc w:val="both"/>
        <w:rPr>
          <w:sz w:val="28"/>
          <w:szCs w:val="28"/>
        </w:rPr>
      </w:pPr>
      <w:r w:rsidRPr="008C3BF7">
        <w:rPr>
          <w:sz w:val="28"/>
          <w:szCs w:val="28"/>
        </w:rPr>
        <w:t>Обороты по реализации ГКО не облагаются налогом на добавленную стоимость как оборот по операциям в ценными бумагами.</w:t>
      </w:r>
    </w:p>
    <w:p w:rsidR="001328D0" w:rsidRPr="008C3BF7" w:rsidRDefault="001328D0" w:rsidP="008C3BF7">
      <w:pPr>
        <w:spacing w:line="360" w:lineRule="auto"/>
        <w:ind w:firstLine="709"/>
        <w:jc w:val="both"/>
        <w:rPr>
          <w:sz w:val="28"/>
          <w:szCs w:val="28"/>
        </w:rPr>
      </w:pPr>
      <w:r w:rsidRPr="008C3BF7">
        <w:rPr>
          <w:sz w:val="28"/>
          <w:szCs w:val="28"/>
        </w:rPr>
        <w:t>Погашение ГКО отражается в учете аналогичным способом только вместо цены продажи фигурирует номинал ГКО.</w:t>
      </w:r>
    </w:p>
    <w:p w:rsidR="001328D0" w:rsidRPr="008C3BF7" w:rsidRDefault="001328D0" w:rsidP="008C3BF7">
      <w:pPr>
        <w:spacing w:line="360" w:lineRule="auto"/>
        <w:ind w:firstLine="709"/>
        <w:jc w:val="both"/>
        <w:rPr>
          <w:sz w:val="28"/>
          <w:szCs w:val="28"/>
        </w:rPr>
      </w:pPr>
      <w:r w:rsidRPr="008C3BF7">
        <w:rPr>
          <w:sz w:val="28"/>
          <w:szCs w:val="28"/>
        </w:rPr>
        <w:t>Таким образом при организации учета операции с ГКО необходимо обратить внимание на следующие вопросы.</w:t>
      </w:r>
    </w:p>
    <w:p w:rsidR="001328D0" w:rsidRPr="008C3BF7" w:rsidRDefault="001328D0" w:rsidP="008C3BF7">
      <w:pPr>
        <w:spacing w:line="360" w:lineRule="auto"/>
        <w:ind w:firstLine="709"/>
        <w:jc w:val="both"/>
        <w:rPr>
          <w:sz w:val="28"/>
          <w:szCs w:val="28"/>
        </w:rPr>
      </w:pPr>
      <w:r w:rsidRPr="008C3BF7">
        <w:rPr>
          <w:sz w:val="28"/>
          <w:szCs w:val="28"/>
        </w:rPr>
        <w:t>1. ГКО принимаются на учет по фактическим затратам на приобретение.</w:t>
      </w:r>
    </w:p>
    <w:p w:rsidR="001328D0" w:rsidRPr="008C3BF7" w:rsidRDefault="001328D0" w:rsidP="008C3BF7">
      <w:pPr>
        <w:spacing w:line="360" w:lineRule="auto"/>
        <w:ind w:firstLine="709"/>
        <w:jc w:val="both"/>
        <w:rPr>
          <w:sz w:val="28"/>
          <w:szCs w:val="28"/>
        </w:rPr>
      </w:pPr>
      <w:r w:rsidRPr="008C3BF7">
        <w:rPr>
          <w:sz w:val="28"/>
          <w:szCs w:val="28"/>
        </w:rPr>
        <w:t>2. Аналитический учет ГКО ведется на лицевых счетах в разрезе выпусков в хронологическом порядке.</w:t>
      </w:r>
    </w:p>
    <w:p w:rsidR="001328D0" w:rsidRPr="008C3BF7" w:rsidRDefault="001328D0" w:rsidP="008C3BF7">
      <w:pPr>
        <w:spacing w:line="360" w:lineRule="auto"/>
        <w:ind w:firstLine="709"/>
        <w:jc w:val="both"/>
        <w:rPr>
          <w:sz w:val="28"/>
          <w:szCs w:val="28"/>
        </w:rPr>
      </w:pPr>
      <w:r w:rsidRPr="008C3BF7">
        <w:rPr>
          <w:sz w:val="28"/>
          <w:szCs w:val="28"/>
        </w:rPr>
        <w:t>3. ГКО подлежат переоценке на дату покупки или продажи. Переоценивается весь пакет ГКО находящийся на балансе.</w:t>
      </w:r>
    </w:p>
    <w:p w:rsidR="001328D0" w:rsidRPr="008C3BF7" w:rsidRDefault="001328D0" w:rsidP="008C3BF7">
      <w:pPr>
        <w:spacing w:line="360" w:lineRule="auto"/>
        <w:ind w:firstLine="709"/>
        <w:jc w:val="both"/>
        <w:rPr>
          <w:sz w:val="28"/>
          <w:szCs w:val="28"/>
        </w:rPr>
      </w:pPr>
      <w:r w:rsidRPr="008C3BF7">
        <w:rPr>
          <w:sz w:val="28"/>
          <w:szCs w:val="28"/>
        </w:rPr>
        <w:t>4. Положительная разница при переоценке ГКО исключается из налогооблагаемой базы по прибыли.</w:t>
      </w:r>
    </w:p>
    <w:p w:rsidR="001328D0" w:rsidRPr="008C3BF7" w:rsidRDefault="001328D0" w:rsidP="008C3BF7">
      <w:pPr>
        <w:spacing w:line="360" w:lineRule="auto"/>
        <w:ind w:firstLine="709"/>
        <w:jc w:val="both"/>
        <w:rPr>
          <w:sz w:val="28"/>
          <w:szCs w:val="28"/>
        </w:rPr>
      </w:pPr>
      <w:r w:rsidRPr="008C3BF7">
        <w:rPr>
          <w:sz w:val="28"/>
          <w:szCs w:val="28"/>
        </w:rPr>
        <w:t>5. Отрицательная разница возникающая при переоценке ГКО увеличивает налогооблагаемую базу по прибыли.</w:t>
      </w:r>
    </w:p>
    <w:p w:rsidR="001328D0" w:rsidRPr="008C3BF7" w:rsidRDefault="001328D0" w:rsidP="008C3BF7">
      <w:pPr>
        <w:spacing w:line="360" w:lineRule="auto"/>
        <w:ind w:firstLine="709"/>
        <w:jc w:val="both"/>
        <w:rPr>
          <w:sz w:val="28"/>
          <w:szCs w:val="28"/>
        </w:rPr>
      </w:pPr>
      <w:r w:rsidRPr="008C3BF7">
        <w:rPr>
          <w:sz w:val="28"/>
          <w:szCs w:val="28"/>
        </w:rPr>
        <w:t>6. Доходом по ГКО считается разница между ценой покупки и реализации (погашения). Как доход по государственным ценным бумагам исключается из налогооблагаемой базы по прибыли.</w:t>
      </w:r>
    </w:p>
    <w:p w:rsidR="001328D0" w:rsidRPr="008C3BF7" w:rsidRDefault="001328D0" w:rsidP="008C3BF7">
      <w:pPr>
        <w:spacing w:line="360" w:lineRule="auto"/>
        <w:ind w:firstLine="709"/>
        <w:jc w:val="both"/>
        <w:rPr>
          <w:sz w:val="28"/>
          <w:szCs w:val="28"/>
        </w:rPr>
      </w:pPr>
      <w:r w:rsidRPr="008C3BF7">
        <w:rPr>
          <w:sz w:val="28"/>
          <w:szCs w:val="28"/>
        </w:rPr>
        <w:t>2.3. Учет векселей</w:t>
      </w:r>
    </w:p>
    <w:p w:rsidR="001328D0" w:rsidRPr="008C3BF7" w:rsidRDefault="001328D0" w:rsidP="008C3BF7">
      <w:pPr>
        <w:spacing w:line="360" w:lineRule="auto"/>
        <w:ind w:firstLine="709"/>
        <w:jc w:val="both"/>
        <w:rPr>
          <w:sz w:val="28"/>
          <w:szCs w:val="28"/>
        </w:rPr>
      </w:pPr>
      <w:r w:rsidRPr="008C3BF7">
        <w:rPr>
          <w:sz w:val="28"/>
          <w:szCs w:val="28"/>
        </w:rPr>
        <w:t>Предприятие, желающее приобрести вексель в банке, где оно является клиентом, выписывает платежное поручение. В графе "назначение платежа" платежного поручения указывается: "Для приобретения векселя, сроком обращения ... (указывается срок)". С даты внесения суммы выписывается вексель.</w:t>
      </w:r>
    </w:p>
    <w:p w:rsidR="001328D0" w:rsidRPr="008C3BF7" w:rsidRDefault="001328D0" w:rsidP="008C3BF7">
      <w:pPr>
        <w:spacing w:line="360" w:lineRule="auto"/>
        <w:ind w:firstLine="709"/>
        <w:jc w:val="both"/>
        <w:rPr>
          <w:sz w:val="28"/>
          <w:szCs w:val="28"/>
        </w:rPr>
      </w:pPr>
      <w:r w:rsidRPr="008C3BF7">
        <w:rPr>
          <w:sz w:val="28"/>
          <w:szCs w:val="28"/>
        </w:rPr>
        <w:t>Для погашения векселя векселедержатель должен заполнить заявление установленной формы, которое одновременно служит и распиской в получении денег по векселю.</w:t>
      </w:r>
    </w:p>
    <w:p w:rsidR="001328D0" w:rsidRPr="008C3BF7" w:rsidRDefault="001328D0" w:rsidP="008C3BF7">
      <w:pPr>
        <w:spacing w:line="360" w:lineRule="auto"/>
        <w:ind w:firstLine="709"/>
        <w:jc w:val="both"/>
        <w:rPr>
          <w:sz w:val="28"/>
          <w:szCs w:val="28"/>
        </w:rPr>
      </w:pPr>
      <w:r w:rsidRPr="008C3BF7">
        <w:rPr>
          <w:sz w:val="28"/>
          <w:szCs w:val="28"/>
        </w:rPr>
        <w:t>Банк принимает на себя обязательство погасить в установленный срок задолженность по векселю, выданному владельцу депозита.</w:t>
      </w:r>
    </w:p>
    <w:p w:rsidR="001328D0" w:rsidRPr="008C3BF7" w:rsidRDefault="001328D0" w:rsidP="008C3BF7">
      <w:pPr>
        <w:spacing w:line="360" w:lineRule="auto"/>
        <w:ind w:firstLine="709"/>
        <w:jc w:val="both"/>
        <w:rPr>
          <w:sz w:val="28"/>
          <w:szCs w:val="28"/>
        </w:rPr>
      </w:pPr>
      <w:r w:rsidRPr="008C3BF7">
        <w:rPr>
          <w:sz w:val="28"/>
          <w:szCs w:val="28"/>
        </w:rPr>
        <w:t>Срок платежа по векселю, как показывает практика, обычно не превышает три месяца. Не исключается, однако, оплата векселя по предъявлению, что оговаривается при его выпуске. В таком случае за банком остается право потребовать немедленной оплаты по документам, представленным поставщиком.</w:t>
      </w:r>
    </w:p>
    <w:p w:rsidR="001328D0" w:rsidRPr="008C3BF7" w:rsidRDefault="001328D0" w:rsidP="008C3BF7">
      <w:pPr>
        <w:spacing w:line="360" w:lineRule="auto"/>
        <w:ind w:firstLine="709"/>
        <w:jc w:val="both"/>
        <w:rPr>
          <w:sz w:val="28"/>
          <w:szCs w:val="28"/>
        </w:rPr>
      </w:pPr>
      <w:r w:rsidRPr="008C3BF7">
        <w:rPr>
          <w:sz w:val="28"/>
          <w:szCs w:val="28"/>
        </w:rPr>
        <w:t>Возможен и другой вариант. Между банком и заемщиком заключчется кредитный договор. В нем оговаривается обеспечение кредита (залог или гарантия банка) и размер процентных выплат по нему, а также количество, номиналы и сроки обращения векселей. После заключения договора банк передает заемщику, который рассчитывается с кредиторами по своим обязательствам, пакет векселей. Кредитор самостоятельно распоряжается полученным векселем: сдает в банк либо расплачивается им с другими предприятиями. Последние векселедержатели не ранее оговоренного в векселях срока предъявляют свой вексель в банк, который перечисляет на их расчетные счета денежные средства в размерах вексельных сумм и процентов по векселю, если они предусмотрены.</w:t>
      </w:r>
    </w:p>
    <w:p w:rsidR="001328D0" w:rsidRPr="008C3BF7" w:rsidRDefault="001328D0" w:rsidP="008C3BF7">
      <w:pPr>
        <w:spacing w:line="360" w:lineRule="auto"/>
        <w:ind w:firstLine="709"/>
        <w:jc w:val="both"/>
        <w:rPr>
          <w:sz w:val="28"/>
          <w:szCs w:val="28"/>
        </w:rPr>
      </w:pPr>
      <w:r w:rsidRPr="008C3BF7">
        <w:rPr>
          <w:sz w:val="28"/>
          <w:szCs w:val="28"/>
        </w:rPr>
        <w:t>Бухгалтерский учет векселей в аналитическом разрезе ведется по видам векселей, предприятиям-плательщикам, полученным суммам и траттам, срокам наступления платежа. Выделение в учете сроков</w:t>
      </w:r>
    </w:p>
    <w:p w:rsidR="001328D0" w:rsidRPr="008C3BF7" w:rsidRDefault="001328D0" w:rsidP="008C3BF7">
      <w:pPr>
        <w:spacing w:line="360" w:lineRule="auto"/>
        <w:ind w:firstLine="709"/>
        <w:jc w:val="both"/>
        <w:rPr>
          <w:sz w:val="28"/>
          <w:szCs w:val="28"/>
        </w:rPr>
      </w:pPr>
      <w:r w:rsidRPr="008C3BF7">
        <w:rPr>
          <w:sz w:val="28"/>
          <w:szCs w:val="28"/>
        </w:rPr>
        <w:t>платежа   производится   в   целях   определения   экономически обоснованного размера дохода по данному виду ценных бумаг. Кроме того, фактор времени оказывает влияние на разграничение векселей на краткосрочные и долгосрочные финансовые вложения, а следовательно, требует раздельного их учета до момента предъявления к погашению. Организация учета простых векселей предполагает четкое соблюдение основных   показателей,   определяющих   сущность   вексельного обращения. К числу таких показателей относятся:</w:t>
      </w:r>
    </w:p>
    <w:p w:rsidR="001328D0" w:rsidRPr="008C3BF7" w:rsidRDefault="001328D0" w:rsidP="008C3BF7">
      <w:pPr>
        <w:spacing w:line="360" w:lineRule="auto"/>
        <w:ind w:firstLine="709"/>
        <w:jc w:val="both"/>
        <w:rPr>
          <w:sz w:val="28"/>
          <w:szCs w:val="28"/>
        </w:rPr>
      </w:pPr>
      <w:r w:rsidRPr="008C3BF7">
        <w:rPr>
          <w:sz w:val="28"/>
          <w:szCs w:val="28"/>
        </w:rPr>
        <w:t>-дата погашения;</w:t>
      </w:r>
    </w:p>
    <w:p w:rsidR="001328D0" w:rsidRPr="008C3BF7" w:rsidRDefault="001328D0" w:rsidP="008C3BF7">
      <w:pPr>
        <w:spacing w:line="360" w:lineRule="auto"/>
        <w:ind w:firstLine="709"/>
        <w:jc w:val="both"/>
        <w:rPr>
          <w:sz w:val="28"/>
          <w:szCs w:val="28"/>
        </w:rPr>
      </w:pPr>
      <w:r w:rsidRPr="008C3BF7">
        <w:rPr>
          <w:sz w:val="28"/>
          <w:szCs w:val="28"/>
        </w:rPr>
        <w:t>- срок, на который выписан вексель;</w:t>
      </w:r>
    </w:p>
    <w:p w:rsidR="001328D0" w:rsidRPr="008C3BF7" w:rsidRDefault="001328D0" w:rsidP="008C3BF7">
      <w:pPr>
        <w:spacing w:line="360" w:lineRule="auto"/>
        <w:ind w:firstLine="709"/>
        <w:jc w:val="both"/>
        <w:rPr>
          <w:sz w:val="28"/>
          <w:szCs w:val="28"/>
        </w:rPr>
      </w:pPr>
      <w:r w:rsidRPr="008C3BF7">
        <w:rPr>
          <w:sz w:val="28"/>
          <w:szCs w:val="28"/>
        </w:rPr>
        <w:t>- ссудный процент и процентная ставка;</w:t>
      </w:r>
    </w:p>
    <w:p w:rsidR="001328D0" w:rsidRPr="008C3BF7" w:rsidRDefault="001328D0" w:rsidP="008C3BF7">
      <w:pPr>
        <w:spacing w:line="360" w:lineRule="auto"/>
        <w:ind w:firstLine="709"/>
        <w:jc w:val="both"/>
        <w:rPr>
          <w:sz w:val="28"/>
          <w:szCs w:val="28"/>
        </w:rPr>
      </w:pPr>
      <w:r w:rsidRPr="008C3BF7">
        <w:rPr>
          <w:sz w:val="28"/>
          <w:szCs w:val="28"/>
        </w:rPr>
        <w:t>- сумма погашения;</w:t>
      </w:r>
    </w:p>
    <w:p w:rsidR="001328D0" w:rsidRPr="008C3BF7" w:rsidRDefault="001328D0" w:rsidP="008C3BF7">
      <w:pPr>
        <w:spacing w:line="360" w:lineRule="auto"/>
        <w:ind w:firstLine="709"/>
        <w:jc w:val="both"/>
        <w:rPr>
          <w:sz w:val="28"/>
          <w:szCs w:val="28"/>
        </w:rPr>
      </w:pPr>
      <w:r w:rsidRPr="008C3BF7">
        <w:rPr>
          <w:sz w:val="28"/>
          <w:szCs w:val="28"/>
        </w:rPr>
        <w:t>- учет векселя и учетная ставка;</w:t>
      </w:r>
    </w:p>
    <w:p w:rsidR="001328D0" w:rsidRPr="008C3BF7" w:rsidRDefault="001328D0" w:rsidP="008C3BF7">
      <w:pPr>
        <w:spacing w:line="360" w:lineRule="auto"/>
        <w:ind w:firstLine="709"/>
        <w:jc w:val="both"/>
        <w:rPr>
          <w:sz w:val="28"/>
          <w:szCs w:val="28"/>
        </w:rPr>
      </w:pPr>
      <w:r w:rsidRPr="008C3BF7">
        <w:rPr>
          <w:sz w:val="28"/>
          <w:szCs w:val="28"/>
        </w:rPr>
        <w:t>- выплата по учтенному векселю.</w:t>
      </w:r>
    </w:p>
    <w:p w:rsidR="001328D0" w:rsidRPr="008C3BF7" w:rsidRDefault="001328D0" w:rsidP="008C3BF7">
      <w:pPr>
        <w:spacing w:line="360" w:lineRule="auto"/>
        <w:ind w:firstLine="709"/>
        <w:jc w:val="both"/>
        <w:rPr>
          <w:sz w:val="28"/>
          <w:szCs w:val="28"/>
        </w:rPr>
      </w:pPr>
      <w:r w:rsidRPr="008C3BF7">
        <w:rPr>
          <w:sz w:val="28"/>
          <w:szCs w:val="28"/>
        </w:rPr>
        <w:t>Каждый из этих показателей имеет определенное значение в системе вексельного права, но основным является первый, поскольку он удостоверяет безусловное и ничем не обусловленное обязательство должника заплатить по векселю при наступлении даты погашения. В отечественной практике наиболее часто этой датой выступает конкретное число, например "20 апреля 1995 г." или определенное число дней с даты оформления векселя, скажем, "30 дней с даты выписки". Не исключается также вариант, с указанием количества месяцев с даты оформления векселя, предположим, "2 месяца с даты выписки".</w:t>
      </w:r>
    </w:p>
    <w:p w:rsidR="001328D0" w:rsidRPr="008C3BF7" w:rsidRDefault="001328D0" w:rsidP="008C3BF7">
      <w:pPr>
        <w:spacing w:line="360" w:lineRule="auto"/>
        <w:ind w:firstLine="709"/>
        <w:jc w:val="both"/>
        <w:rPr>
          <w:sz w:val="28"/>
          <w:szCs w:val="28"/>
        </w:rPr>
      </w:pPr>
      <w:r w:rsidRPr="008C3BF7">
        <w:rPr>
          <w:sz w:val="28"/>
          <w:szCs w:val="28"/>
        </w:rPr>
        <w:t>Для того, чтобы получить всю эту информацию в полном объеме, в бухгалтерии предприятия открываются следующие учетные регистры:</w:t>
      </w:r>
    </w:p>
    <w:p w:rsidR="001328D0" w:rsidRPr="008C3BF7" w:rsidRDefault="001328D0" w:rsidP="008C3BF7">
      <w:pPr>
        <w:spacing w:line="360" w:lineRule="auto"/>
        <w:ind w:firstLine="709"/>
        <w:jc w:val="both"/>
        <w:rPr>
          <w:sz w:val="28"/>
          <w:szCs w:val="28"/>
        </w:rPr>
      </w:pPr>
      <w:r w:rsidRPr="008C3BF7">
        <w:rPr>
          <w:sz w:val="28"/>
          <w:szCs w:val="28"/>
        </w:rPr>
        <w:t>- книга (ведомость) учета векселей;</w:t>
      </w:r>
    </w:p>
    <w:p w:rsidR="001328D0" w:rsidRPr="008C3BF7" w:rsidRDefault="001328D0" w:rsidP="008C3BF7">
      <w:pPr>
        <w:spacing w:line="360" w:lineRule="auto"/>
        <w:ind w:firstLine="709"/>
        <w:jc w:val="both"/>
        <w:rPr>
          <w:sz w:val="28"/>
          <w:szCs w:val="28"/>
        </w:rPr>
      </w:pPr>
      <w:r w:rsidRPr="008C3BF7">
        <w:rPr>
          <w:sz w:val="28"/>
          <w:szCs w:val="28"/>
        </w:rPr>
        <w:t>- книга (ведомость) учета регистрации приема-передачи векселей;</w:t>
      </w:r>
    </w:p>
    <w:p w:rsidR="001328D0" w:rsidRPr="008C3BF7" w:rsidRDefault="001328D0" w:rsidP="008C3BF7">
      <w:pPr>
        <w:spacing w:line="360" w:lineRule="auto"/>
        <w:ind w:firstLine="709"/>
        <w:jc w:val="both"/>
        <w:rPr>
          <w:sz w:val="28"/>
          <w:szCs w:val="28"/>
        </w:rPr>
      </w:pPr>
      <w:r w:rsidRPr="008C3BF7">
        <w:rPr>
          <w:sz w:val="28"/>
          <w:szCs w:val="28"/>
        </w:rPr>
        <w:t>- карточка учета векселей.</w:t>
      </w:r>
    </w:p>
    <w:p w:rsidR="001328D0" w:rsidRPr="008C3BF7" w:rsidRDefault="001328D0" w:rsidP="008C3BF7">
      <w:pPr>
        <w:spacing w:line="360" w:lineRule="auto"/>
        <w:ind w:firstLine="709"/>
        <w:jc w:val="both"/>
        <w:rPr>
          <w:sz w:val="28"/>
          <w:szCs w:val="28"/>
        </w:rPr>
      </w:pPr>
      <w:r w:rsidRPr="008C3BF7">
        <w:rPr>
          <w:sz w:val="28"/>
          <w:szCs w:val="28"/>
        </w:rPr>
        <w:t>Книга (ведомость) регистрации карточка учета векселей является элементом оперативного учета и контроля наличия векселей. Она ведется по принципу "приход - расход". Обязательными реквизитами приходной части книги являются:</w:t>
      </w:r>
    </w:p>
    <w:p w:rsidR="001328D0" w:rsidRPr="008C3BF7" w:rsidRDefault="001328D0" w:rsidP="008C3BF7">
      <w:pPr>
        <w:spacing w:line="360" w:lineRule="auto"/>
        <w:ind w:firstLine="709"/>
        <w:jc w:val="both"/>
        <w:rPr>
          <w:sz w:val="28"/>
          <w:szCs w:val="28"/>
        </w:rPr>
      </w:pPr>
      <w:r w:rsidRPr="008C3BF7">
        <w:rPr>
          <w:sz w:val="28"/>
          <w:szCs w:val="28"/>
        </w:rPr>
        <w:t>- серия и регистрационный номер векселя;</w:t>
      </w:r>
    </w:p>
    <w:p w:rsidR="001328D0" w:rsidRPr="008C3BF7" w:rsidRDefault="001328D0" w:rsidP="008C3BF7">
      <w:pPr>
        <w:spacing w:line="360" w:lineRule="auto"/>
        <w:ind w:firstLine="709"/>
        <w:jc w:val="both"/>
        <w:rPr>
          <w:sz w:val="28"/>
          <w:szCs w:val="28"/>
        </w:rPr>
      </w:pPr>
      <w:r w:rsidRPr="008C3BF7">
        <w:rPr>
          <w:sz w:val="28"/>
          <w:szCs w:val="28"/>
        </w:rPr>
        <w:t>- полный юридический адрес предприятия-векселедателя;</w:t>
      </w:r>
    </w:p>
    <w:p w:rsidR="001328D0" w:rsidRPr="008C3BF7" w:rsidRDefault="001328D0" w:rsidP="008C3BF7">
      <w:pPr>
        <w:spacing w:line="360" w:lineRule="auto"/>
        <w:ind w:firstLine="709"/>
        <w:jc w:val="both"/>
        <w:rPr>
          <w:sz w:val="28"/>
          <w:szCs w:val="28"/>
        </w:rPr>
      </w:pPr>
      <w:r w:rsidRPr="008C3BF7">
        <w:rPr>
          <w:sz w:val="28"/>
          <w:szCs w:val="28"/>
        </w:rPr>
        <w:t>- дата выдачи векселя;</w:t>
      </w:r>
    </w:p>
    <w:p w:rsidR="001328D0" w:rsidRPr="008C3BF7" w:rsidRDefault="001328D0" w:rsidP="008C3BF7">
      <w:pPr>
        <w:spacing w:line="360" w:lineRule="auto"/>
        <w:ind w:firstLine="709"/>
        <w:jc w:val="both"/>
        <w:rPr>
          <w:sz w:val="28"/>
          <w:szCs w:val="28"/>
        </w:rPr>
      </w:pPr>
      <w:r w:rsidRPr="008C3BF7">
        <w:rPr>
          <w:sz w:val="28"/>
          <w:szCs w:val="28"/>
        </w:rPr>
        <w:t>- полное имя векселедателя;</w:t>
      </w:r>
    </w:p>
    <w:p w:rsidR="001328D0" w:rsidRPr="008C3BF7" w:rsidRDefault="001328D0" w:rsidP="008C3BF7">
      <w:pPr>
        <w:spacing w:line="360" w:lineRule="auto"/>
        <w:ind w:firstLine="709"/>
        <w:jc w:val="both"/>
        <w:rPr>
          <w:sz w:val="28"/>
          <w:szCs w:val="28"/>
        </w:rPr>
      </w:pPr>
      <w:r w:rsidRPr="008C3BF7">
        <w:rPr>
          <w:sz w:val="28"/>
          <w:szCs w:val="28"/>
        </w:rPr>
        <w:t>- дата погашения векселя;</w:t>
      </w:r>
    </w:p>
    <w:p w:rsidR="001328D0" w:rsidRPr="008C3BF7" w:rsidRDefault="001328D0" w:rsidP="008C3BF7">
      <w:pPr>
        <w:spacing w:line="360" w:lineRule="auto"/>
        <w:ind w:firstLine="709"/>
        <w:jc w:val="both"/>
        <w:rPr>
          <w:sz w:val="28"/>
          <w:szCs w:val="28"/>
        </w:rPr>
      </w:pPr>
      <w:r w:rsidRPr="008C3BF7">
        <w:rPr>
          <w:sz w:val="28"/>
          <w:szCs w:val="28"/>
        </w:rPr>
        <w:t>- сумма векселя;</w:t>
      </w:r>
    </w:p>
    <w:p w:rsidR="001328D0" w:rsidRPr="008C3BF7" w:rsidRDefault="001328D0" w:rsidP="008C3BF7">
      <w:pPr>
        <w:spacing w:line="360" w:lineRule="auto"/>
        <w:ind w:firstLine="709"/>
        <w:jc w:val="both"/>
        <w:rPr>
          <w:sz w:val="28"/>
          <w:szCs w:val="28"/>
        </w:rPr>
      </w:pPr>
      <w:r w:rsidRPr="008C3BF7">
        <w:rPr>
          <w:sz w:val="28"/>
          <w:szCs w:val="28"/>
        </w:rPr>
        <w:t>- проценты, начисленные на вексельную сумму (если они оговорены по тексту векселя);</w:t>
      </w:r>
    </w:p>
    <w:p w:rsidR="001328D0" w:rsidRPr="008C3BF7" w:rsidRDefault="001328D0" w:rsidP="008C3BF7">
      <w:pPr>
        <w:spacing w:line="360" w:lineRule="auto"/>
        <w:ind w:firstLine="709"/>
        <w:jc w:val="both"/>
        <w:rPr>
          <w:sz w:val="28"/>
          <w:szCs w:val="28"/>
        </w:rPr>
      </w:pPr>
      <w:r w:rsidRPr="008C3BF7">
        <w:rPr>
          <w:sz w:val="28"/>
          <w:szCs w:val="28"/>
        </w:rPr>
        <w:t>- наименование плательщика по векселю;</w:t>
      </w:r>
    </w:p>
    <w:p w:rsidR="001328D0" w:rsidRPr="008C3BF7" w:rsidRDefault="001328D0" w:rsidP="008C3BF7">
      <w:pPr>
        <w:spacing w:line="360" w:lineRule="auto"/>
        <w:ind w:firstLine="709"/>
        <w:jc w:val="both"/>
        <w:rPr>
          <w:sz w:val="28"/>
          <w:szCs w:val="28"/>
        </w:rPr>
      </w:pPr>
      <w:r w:rsidRPr="008C3BF7">
        <w:rPr>
          <w:sz w:val="28"/>
          <w:szCs w:val="28"/>
        </w:rPr>
        <w:t>- обозначение места платежа;</w:t>
      </w:r>
    </w:p>
    <w:p w:rsidR="001328D0" w:rsidRPr="008C3BF7" w:rsidRDefault="001328D0" w:rsidP="008C3BF7">
      <w:pPr>
        <w:spacing w:line="360" w:lineRule="auto"/>
        <w:ind w:firstLine="709"/>
        <w:jc w:val="both"/>
        <w:rPr>
          <w:sz w:val="28"/>
          <w:szCs w:val="28"/>
        </w:rPr>
      </w:pPr>
      <w:r w:rsidRPr="008C3BF7">
        <w:rPr>
          <w:sz w:val="28"/>
          <w:szCs w:val="28"/>
        </w:rPr>
        <w:t>количество   предшествующих   передаточных   надписей (индоссаментов).</w:t>
      </w:r>
    </w:p>
    <w:p w:rsidR="001328D0" w:rsidRPr="008C3BF7" w:rsidRDefault="001328D0" w:rsidP="008C3BF7">
      <w:pPr>
        <w:spacing w:line="360" w:lineRule="auto"/>
        <w:ind w:firstLine="709"/>
        <w:jc w:val="both"/>
        <w:rPr>
          <w:sz w:val="28"/>
          <w:szCs w:val="28"/>
        </w:rPr>
      </w:pPr>
      <w:r w:rsidRPr="008C3BF7">
        <w:rPr>
          <w:sz w:val="28"/>
          <w:szCs w:val="28"/>
        </w:rPr>
        <w:t>В   расходной части книги учета векселей обязательными реквизитами являются;</w:t>
      </w:r>
    </w:p>
    <w:p w:rsidR="001328D0" w:rsidRPr="008C3BF7" w:rsidRDefault="001328D0" w:rsidP="008C3BF7">
      <w:pPr>
        <w:spacing w:line="360" w:lineRule="auto"/>
        <w:ind w:firstLine="709"/>
        <w:jc w:val="both"/>
        <w:rPr>
          <w:sz w:val="28"/>
          <w:szCs w:val="28"/>
        </w:rPr>
      </w:pPr>
      <w:r w:rsidRPr="008C3BF7">
        <w:rPr>
          <w:sz w:val="28"/>
          <w:szCs w:val="28"/>
        </w:rPr>
        <w:t>- наименование лица, на которое индоссирован вексель;</w:t>
      </w:r>
    </w:p>
    <w:p w:rsidR="001328D0" w:rsidRPr="008C3BF7" w:rsidRDefault="001328D0" w:rsidP="008C3BF7">
      <w:pPr>
        <w:spacing w:line="360" w:lineRule="auto"/>
        <w:ind w:firstLine="709"/>
        <w:jc w:val="both"/>
        <w:rPr>
          <w:sz w:val="28"/>
          <w:szCs w:val="28"/>
        </w:rPr>
      </w:pPr>
      <w:r w:rsidRPr="008C3BF7">
        <w:rPr>
          <w:sz w:val="28"/>
          <w:szCs w:val="28"/>
        </w:rPr>
        <w:t>- дата передачи векселя;</w:t>
      </w:r>
    </w:p>
    <w:p w:rsidR="001328D0" w:rsidRPr="008C3BF7" w:rsidRDefault="001328D0" w:rsidP="008C3BF7">
      <w:pPr>
        <w:spacing w:line="360" w:lineRule="auto"/>
        <w:ind w:firstLine="709"/>
        <w:jc w:val="both"/>
        <w:rPr>
          <w:sz w:val="28"/>
          <w:szCs w:val="28"/>
        </w:rPr>
      </w:pPr>
      <w:r w:rsidRPr="008C3BF7">
        <w:rPr>
          <w:sz w:val="28"/>
          <w:szCs w:val="28"/>
        </w:rPr>
        <w:t>- номер акта приема-передачи.</w:t>
      </w:r>
    </w:p>
    <w:p w:rsidR="001328D0" w:rsidRPr="008C3BF7" w:rsidRDefault="001328D0" w:rsidP="008C3BF7">
      <w:pPr>
        <w:spacing w:line="360" w:lineRule="auto"/>
        <w:ind w:firstLine="709"/>
        <w:jc w:val="both"/>
        <w:rPr>
          <w:sz w:val="28"/>
          <w:szCs w:val="28"/>
        </w:rPr>
      </w:pPr>
      <w:r w:rsidRPr="008C3BF7">
        <w:rPr>
          <w:sz w:val="28"/>
          <w:szCs w:val="28"/>
        </w:rPr>
        <w:t>В данном учетном регистре целесообразно вести также учет по протесту векселей в связи с их неоплатой в установленный срок.</w:t>
      </w:r>
    </w:p>
    <w:p w:rsidR="001328D0" w:rsidRPr="008C3BF7" w:rsidRDefault="001328D0" w:rsidP="008C3BF7">
      <w:pPr>
        <w:spacing w:line="360" w:lineRule="auto"/>
        <w:ind w:firstLine="709"/>
        <w:jc w:val="both"/>
        <w:rPr>
          <w:sz w:val="28"/>
          <w:szCs w:val="28"/>
        </w:rPr>
      </w:pPr>
      <w:r w:rsidRPr="008C3BF7">
        <w:rPr>
          <w:sz w:val="28"/>
          <w:szCs w:val="28"/>
        </w:rPr>
        <w:t>Одним из существенных моментов нормального вексельного обращения является организация текущего контроля за соблюдением сроков погашения векселей. Согласно статье 70 Положения о переводном и простом векселе, только акцептант несет ответственность до истечения трех лет со дня срока платежа по векселю. Предшествующие же участники, как и векселедатель от нее освобождены. Контроль за соблюдением срока платежа можно осуществлять как по данным книги (ведомости) реестра векселей (или перечень векселей незначителен), так и по отдельным карточкам или книгам, в которые заносится каждый входящий и исходящий вексель. По их данным в конце месяца становится возможным получать необходимую оперативную информацию о погашенных в срок векселях, срок оплаты по которым не наступил, и о просроченных векселях.</w:t>
      </w:r>
    </w:p>
    <w:p w:rsidR="001328D0" w:rsidRPr="008C3BF7" w:rsidRDefault="001328D0" w:rsidP="008C3BF7">
      <w:pPr>
        <w:spacing w:line="360" w:lineRule="auto"/>
        <w:ind w:firstLine="709"/>
        <w:jc w:val="both"/>
        <w:rPr>
          <w:sz w:val="28"/>
          <w:szCs w:val="28"/>
        </w:rPr>
      </w:pPr>
      <w:r w:rsidRPr="008C3BF7">
        <w:rPr>
          <w:sz w:val="28"/>
          <w:szCs w:val="28"/>
        </w:rPr>
        <w:t>В книгу (ведомость) учета регистрации приема-передачи векселей заносятся данные о взаиморасчетах по каждой вексельной сделке.</w:t>
      </w:r>
    </w:p>
    <w:p w:rsidR="001328D0" w:rsidRPr="008C3BF7" w:rsidRDefault="001328D0" w:rsidP="008C3BF7">
      <w:pPr>
        <w:spacing w:line="360" w:lineRule="auto"/>
        <w:ind w:firstLine="709"/>
        <w:jc w:val="both"/>
        <w:rPr>
          <w:sz w:val="28"/>
          <w:szCs w:val="28"/>
        </w:rPr>
      </w:pPr>
      <w:r w:rsidRPr="008C3BF7">
        <w:rPr>
          <w:sz w:val="28"/>
          <w:szCs w:val="28"/>
        </w:rPr>
        <w:t>Ее реквизитами являются:</w:t>
      </w:r>
    </w:p>
    <w:p w:rsidR="001328D0" w:rsidRPr="008C3BF7" w:rsidRDefault="001328D0" w:rsidP="008C3BF7">
      <w:pPr>
        <w:spacing w:line="360" w:lineRule="auto"/>
        <w:ind w:firstLine="709"/>
        <w:jc w:val="both"/>
        <w:rPr>
          <w:sz w:val="28"/>
          <w:szCs w:val="28"/>
        </w:rPr>
      </w:pPr>
      <w:r w:rsidRPr="008C3BF7">
        <w:rPr>
          <w:sz w:val="28"/>
          <w:szCs w:val="28"/>
        </w:rPr>
        <w:t>- порядковый номер регистрации акта приема-передачи векселей;</w:t>
      </w:r>
    </w:p>
    <w:p w:rsidR="001328D0" w:rsidRPr="008C3BF7" w:rsidRDefault="001328D0" w:rsidP="008C3BF7">
      <w:pPr>
        <w:spacing w:line="360" w:lineRule="auto"/>
        <w:ind w:firstLine="709"/>
        <w:jc w:val="both"/>
        <w:rPr>
          <w:sz w:val="28"/>
          <w:szCs w:val="28"/>
        </w:rPr>
      </w:pPr>
      <w:r w:rsidRPr="008C3BF7">
        <w:rPr>
          <w:sz w:val="28"/>
          <w:szCs w:val="28"/>
        </w:rPr>
        <w:t>- полное наименование юридического лица, передающего вексель;</w:t>
      </w:r>
    </w:p>
    <w:p w:rsidR="001328D0" w:rsidRPr="008C3BF7" w:rsidRDefault="001328D0" w:rsidP="008C3BF7">
      <w:pPr>
        <w:spacing w:line="360" w:lineRule="auto"/>
        <w:ind w:firstLine="709"/>
        <w:jc w:val="both"/>
        <w:rPr>
          <w:sz w:val="28"/>
          <w:szCs w:val="28"/>
        </w:rPr>
      </w:pPr>
      <w:r w:rsidRPr="008C3BF7">
        <w:rPr>
          <w:sz w:val="28"/>
          <w:szCs w:val="28"/>
        </w:rPr>
        <w:t>- номер доверенности лица, передающего или принимающего вексель;</w:t>
      </w:r>
    </w:p>
    <w:p w:rsidR="001328D0" w:rsidRPr="008C3BF7" w:rsidRDefault="001328D0" w:rsidP="008C3BF7">
      <w:pPr>
        <w:spacing w:line="360" w:lineRule="auto"/>
        <w:ind w:firstLine="709"/>
        <w:jc w:val="both"/>
        <w:rPr>
          <w:sz w:val="28"/>
          <w:szCs w:val="28"/>
        </w:rPr>
      </w:pPr>
      <w:r w:rsidRPr="008C3BF7">
        <w:rPr>
          <w:sz w:val="28"/>
          <w:szCs w:val="28"/>
        </w:rPr>
        <w:t>- количество векселей, отраженных в акте;</w:t>
      </w:r>
    </w:p>
    <w:p w:rsidR="001328D0" w:rsidRPr="008C3BF7" w:rsidRDefault="001328D0" w:rsidP="008C3BF7">
      <w:pPr>
        <w:spacing w:line="360" w:lineRule="auto"/>
        <w:ind w:firstLine="709"/>
        <w:jc w:val="both"/>
        <w:rPr>
          <w:sz w:val="28"/>
          <w:szCs w:val="28"/>
        </w:rPr>
      </w:pPr>
      <w:r w:rsidRPr="008C3BF7">
        <w:rPr>
          <w:sz w:val="28"/>
          <w:szCs w:val="28"/>
        </w:rPr>
        <w:t>- дата составления акта;</w:t>
      </w:r>
    </w:p>
    <w:p w:rsidR="001328D0" w:rsidRPr="008C3BF7" w:rsidRDefault="001328D0" w:rsidP="008C3BF7">
      <w:pPr>
        <w:spacing w:line="360" w:lineRule="auto"/>
        <w:ind w:firstLine="709"/>
        <w:jc w:val="both"/>
        <w:rPr>
          <w:sz w:val="28"/>
          <w:szCs w:val="28"/>
        </w:rPr>
      </w:pPr>
      <w:r w:rsidRPr="008C3BF7">
        <w:rPr>
          <w:sz w:val="28"/>
          <w:szCs w:val="28"/>
        </w:rPr>
        <w:t>- дата выдачи акта;</w:t>
      </w:r>
    </w:p>
    <w:p w:rsidR="001328D0" w:rsidRPr="008C3BF7" w:rsidRDefault="001328D0" w:rsidP="008C3BF7">
      <w:pPr>
        <w:spacing w:line="360" w:lineRule="auto"/>
        <w:ind w:firstLine="709"/>
        <w:jc w:val="both"/>
        <w:rPr>
          <w:sz w:val="28"/>
          <w:szCs w:val="28"/>
        </w:rPr>
      </w:pPr>
      <w:r w:rsidRPr="008C3BF7">
        <w:rPr>
          <w:sz w:val="28"/>
          <w:szCs w:val="28"/>
        </w:rPr>
        <w:t>- указание о том, через кого оформлен акт (ответственное лицо, бухгалтерия предприятия).</w:t>
      </w:r>
    </w:p>
    <w:p w:rsidR="001328D0" w:rsidRPr="008C3BF7" w:rsidRDefault="001328D0" w:rsidP="008C3BF7">
      <w:pPr>
        <w:spacing w:line="360" w:lineRule="auto"/>
        <w:ind w:firstLine="709"/>
        <w:jc w:val="both"/>
        <w:rPr>
          <w:sz w:val="28"/>
          <w:szCs w:val="28"/>
        </w:rPr>
      </w:pPr>
      <w:r w:rsidRPr="008C3BF7">
        <w:rPr>
          <w:sz w:val="28"/>
          <w:szCs w:val="28"/>
        </w:rPr>
        <w:t>Карточки по учету векселей являются как бы дубликатами полтинников на случай их утери. Векселя поступающие на инкассо или для учета при их копировании снабжаются обыкновенной надписью с указанием срока и места платежа. В копии векселя указывается регистрационный номер, под которым он записан в книг (ведомости) учета векселей. Наряду с этим целесообразно ввести графу "подпись лица, которому передан вексель".</w:t>
      </w:r>
    </w:p>
    <w:p w:rsidR="001328D0" w:rsidRPr="008C3BF7" w:rsidRDefault="001328D0" w:rsidP="008C3BF7">
      <w:pPr>
        <w:spacing w:line="360" w:lineRule="auto"/>
        <w:ind w:firstLine="709"/>
        <w:jc w:val="both"/>
        <w:rPr>
          <w:sz w:val="28"/>
          <w:szCs w:val="28"/>
        </w:rPr>
      </w:pPr>
      <w:r w:rsidRPr="008C3BF7">
        <w:rPr>
          <w:sz w:val="28"/>
          <w:szCs w:val="28"/>
        </w:rPr>
        <w:t>В депозитарии (если таковой ведется), куда поступают векселя после регистрации, хранение осуществляется таким образом, чтобы аппарат управления всегда располагал необходимой информацией о состоянии вексельного обращения: акцептованные и неакцептованные векселя, векселя с пометкой "без протеста" и подлежащие протесту" или перепродаже, векселя, принятые в обеспечение кредита, одногородние и иногородние и т.п. На каждом этапе обязательно указывается срок платежа.</w:t>
      </w:r>
    </w:p>
    <w:p w:rsidR="001328D0" w:rsidRPr="008C3BF7" w:rsidRDefault="001328D0" w:rsidP="008C3BF7">
      <w:pPr>
        <w:spacing w:line="360" w:lineRule="auto"/>
        <w:ind w:firstLine="709"/>
        <w:jc w:val="both"/>
        <w:rPr>
          <w:sz w:val="28"/>
          <w:szCs w:val="28"/>
        </w:rPr>
      </w:pPr>
      <w:r w:rsidRPr="008C3BF7">
        <w:rPr>
          <w:sz w:val="28"/>
          <w:szCs w:val="28"/>
        </w:rPr>
        <w:t>Формирование учетной информации таким образом способствует более обоснованной юридической оценке находящихся в обращении векселей, установлению их экономической надежности а в конечном итоге и эффективности вексельного обращения.</w:t>
      </w:r>
    </w:p>
    <w:p w:rsidR="001328D0" w:rsidRPr="008C3BF7" w:rsidRDefault="001328D0" w:rsidP="008C3BF7">
      <w:pPr>
        <w:spacing w:line="360" w:lineRule="auto"/>
        <w:ind w:firstLine="709"/>
        <w:jc w:val="both"/>
        <w:rPr>
          <w:sz w:val="28"/>
          <w:szCs w:val="28"/>
        </w:rPr>
      </w:pPr>
      <w:r w:rsidRPr="008C3BF7">
        <w:rPr>
          <w:sz w:val="28"/>
          <w:szCs w:val="28"/>
        </w:rPr>
        <w:t>Порядок бухгалтерского учета обращения векселей определен письмом Министерства финансов РФ от 31 октября 1994 г. № 142 "О порядке отражения в бухгалтерском учете и отчетности операций с векселями, применяемыми при расчетах между предприятиями за поставку товаров, выполненные работы и оказанные услуги".</w:t>
      </w:r>
    </w:p>
    <w:p w:rsidR="001328D0" w:rsidRPr="008C3BF7" w:rsidRDefault="001328D0" w:rsidP="008C3BF7">
      <w:pPr>
        <w:spacing w:line="360" w:lineRule="auto"/>
        <w:ind w:firstLine="709"/>
        <w:jc w:val="both"/>
        <w:rPr>
          <w:sz w:val="28"/>
          <w:szCs w:val="28"/>
        </w:rPr>
      </w:pPr>
      <w:r w:rsidRPr="008C3BF7">
        <w:rPr>
          <w:sz w:val="28"/>
          <w:szCs w:val="28"/>
        </w:rPr>
        <w:t>Векселедатель осуществляет учет выданных векселей на субсчете "Векселя выданные" к счету 60 "Расчеты с поставщиками подрядчиками" или счету 76 "Расчеты с разными дебиторами и</w:t>
      </w:r>
    </w:p>
    <w:p w:rsidR="001328D0" w:rsidRPr="008C3BF7" w:rsidRDefault="001328D0" w:rsidP="008C3BF7">
      <w:pPr>
        <w:spacing w:line="360" w:lineRule="auto"/>
        <w:ind w:firstLine="709"/>
        <w:jc w:val="both"/>
        <w:rPr>
          <w:sz w:val="28"/>
          <w:szCs w:val="28"/>
        </w:rPr>
      </w:pPr>
      <w:r w:rsidRPr="008C3BF7">
        <w:rPr>
          <w:sz w:val="28"/>
          <w:szCs w:val="28"/>
        </w:rPr>
        <w:t>кредиторами". На указанном субсчете отражается также учет акцептованных переводных векселей. В конечном итоге по данному субсчету векселедатель отражает в балансе величину своих текущих обязательств по операциям, связанным с движением векселей.</w:t>
      </w:r>
    </w:p>
    <w:p w:rsidR="001328D0" w:rsidRPr="008C3BF7" w:rsidRDefault="001328D0" w:rsidP="008C3BF7">
      <w:pPr>
        <w:spacing w:line="360" w:lineRule="auto"/>
        <w:ind w:firstLine="709"/>
        <w:jc w:val="both"/>
        <w:rPr>
          <w:sz w:val="28"/>
          <w:szCs w:val="28"/>
        </w:rPr>
      </w:pPr>
      <w:r w:rsidRPr="008C3BF7">
        <w:rPr>
          <w:sz w:val="28"/>
          <w:szCs w:val="28"/>
        </w:rPr>
        <w:t>На аналитических счетах, открываемых к данному субсчету, формируется информация в следующем разрезе:</w:t>
      </w:r>
    </w:p>
    <w:p w:rsidR="001328D0" w:rsidRPr="008C3BF7" w:rsidRDefault="001328D0" w:rsidP="008C3BF7">
      <w:pPr>
        <w:spacing w:line="360" w:lineRule="auto"/>
        <w:ind w:firstLine="709"/>
        <w:jc w:val="both"/>
        <w:rPr>
          <w:sz w:val="28"/>
          <w:szCs w:val="28"/>
        </w:rPr>
      </w:pPr>
      <w:r w:rsidRPr="008C3BF7">
        <w:rPr>
          <w:sz w:val="28"/>
          <w:szCs w:val="28"/>
        </w:rPr>
        <w:t>- по выданным векселям, срок оплаты которых не наступил;</w:t>
      </w:r>
    </w:p>
    <w:p w:rsidR="001328D0" w:rsidRPr="008C3BF7" w:rsidRDefault="001328D0" w:rsidP="008C3BF7">
      <w:pPr>
        <w:spacing w:line="360" w:lineRule="auto"/>
        <w:ind w:firstLine="709"/>
        <w:jc w:val="both"/>
        <w:rPr>
          <w:sz w:val="28"/>
          <w:szCs w:val="28"/>
        </w:rPr>
      </w:pPr>
      <w:r w:rsidRPr="008C3BF7">
        <w:rPr>
          <w:sz w:val="28"/>
          <w:szCs w:val="28"/>
        </w:rPr>
        <w:t>- по просроченным векселям.</w:t>
      </w:r>
    </w:p>
    <w:p w:rsidR="001328D0" w:rsidRPr="008C3BF7" w:rsidRDefault="001328D0" w:rsidP="008C3BF7">
      <w:pPr>
        <w:spacing w:line="360" w:lineRule="auto"/>
        <w:ind w:firstLine="709"/>
        <w:jc w:val="both"/>
        <w:rPr>
          <w:sz w:val="28"/>
          <w:szCs w:val="28"/>
        </w:rPr>
      </w:pPr>
      <w:r w:rsidRPr="008C3BF7">
        <w:rPr>
          <w:sz w:val="28"/>
          <w:szCs w:val="28"/>
        </w:rPr>
        <w:t>Для того чтобы получать подобную информацию, следует вести аналитический учет по каждому векселю.</w:t>
      </w:r>
    </w:p>
    <w:p w:rsidR="001328D0" w:rsidRPr="008C3BF7" w:rsidRDefault="001328D0" w:rsidP="008C3BF7">
      <w:pPr>
        <w:spacing w:line="360" w:lineRule="auto"/>
        <w:ind w:firstLine="709"/>
        <w:jc w:val="both"/>
        <w:rPr>
          <w:sz w:val="28"/>
          <w:szCs w:val="28"/>
        </w:rPr>
      </w:pPr>
      <w:r w:rsidRPr="008C3BF7">
        <w:rPr>
          <w:sz w:val="28"/>
          <w:szCs w:val="28"/>
        </w:rPr>
        <w:t>Формирование  бухгалтерских  проводок  с  векселем   у векселедателя совпадает с моментом принятия на учет товарно-материальных ценностей:</w:t>
      </w:r>
    </w:p>
    <w:p w:rsidR="001328D0" w:rsidRPr="008C3BF7" w:rsidRDefault="001328D0" w:rsidP="008C3BF7">
      <w:pPr>
        <w:spacing w:line="360" w:lineRule="auto"/>
        <w:ind w:firstLine="709"/>
        <w:jc w:val="both"/>
        <w:rPr>
          <w:sz w:val="28"/>
          <w:szCs w:val="28"/>
        </w:rPr>
      </w:pPr>
      <w:r w:rsidRPr="008C3BF7">
        <w:rPr>
          <w:sz w:val="28"/>
          <w:szCs w:val="28"/>
        </w:rPr>
        <w:t>Дебет счета 10 "Материалы";</w:t>
      </w:r>
    </w:p>
    <w:p w:rsidR="001328D0" w:rsidRPr="008C3BF7" w:rsidRDefault="001328D0" w:rsidP="008C3BF7">
      <w:pPr>
        <w:spacing w:line="360" w:lineRule="auto"/>
        <w:ind w:firstLine="709"/>
        <w:jc w:val="both"/>
        <w:rPr>
          <w:sz w:val="28"/>
          <w:szCs w:val="28"/>
        </w:rPr>
      </w:pPr>
      <w:r w:rsidRPr="008C3BF7">
        <w:rPr>
          <w:sz w:val="28"/>
          <w:szCs w:val="28"/>
        </w:rPr>
        <w:t>Дебет счета 68 "Расчеты с бюджетом", субсчет "Налог на добавленную стоимость";</w:t>
      </w:r>
    </w:p>
    <w:p w:rsidR="001328D0" w:rsidRPr="008C3BF7" w:rsidRDefault="001328D0" w:rsidP="008C3BF7">
      <w:pPr>
        <w:spacing w:line="360" w:lineRule="auto"/>
        <w:ind w:firstLine="709"/>
        <w:jc w:val="both"/>
        <w:rPr>
          <w:sz w:val="28"/>
          <w:szCs w:val="28"/>
        </w:rPr>
      </w:pPr>
      <w:r w:rsidRPr="008C3BF7">
        <w:rPr>
          <w:sz w:val="28"/>
          <w:szCs w:val="28"/>
        </w:rPr>
        <w:t>Дебет счета 26 "Общехозяйственные расходы" - на сумму процентов за коммерческий кредит, предоставленный поставщиком;</w:t>
      </w:r>
    </w:p>
    <w:p w:rsidR="001328D0" w:rsidRPr="008C3BF7" w:rsidRDefault="001328D0" w:rsidP="008C3BF7">
      <w:pPr>
        <w:spacing w:line="360" w:lineRule="auto"/>
        <w:ind w:firstLine="709"/>
        <w:jc w:val="both"/>
        <w:rPr>
          <w:sz w:val="28"/>
          <w:szCs w:val="28"/>
        </w:rPr>
      </w:pPr>
      <w:r w:rsidRPr="008C3BF7">
        <w:rPr>
          <w:sz w:val="28"/>
          <w:szCs w:val="28"/>
        </w:rPr>
        <w:t>Кредит счета 60 "Расчеты с поставщиками и подрядчиками", субсчет "Векселя выданные".</w:t>
      </w:r>
    </w:p>
    <w:p w:rsidR="001328D0" w:rsidRPr="008C3BF7" w:rsidRDefault="001328D0" w:rsidP="008C3BF7">
      <w:pPr>
        <w:spacing w:line="360" w:lineRule="auto"/>
        <w:ind w:firstLine="709"/>
        <w:jc w:val="both"/>
        <w:rPr>
          <w:sz w:val="28"/>
          <w:szCs w:val="28"/>
        </w:rPr>
      </w:pPr>
      <w:r w:rsidRPr="008C3BF7">
        <w:rPr>
          <w:sz w:val="28"/>
          <w:szCs w:val="28"/>
        </w:rPr>
        <w:t>Запись поводится по журналу-ордеру № 6.</w:t>
      </w:r>
    </w:p>
    <w:p w:rsidR="001328D0" w:rsidRPr="008C3BF7" w:rsidRDefault="001328D0" w:rsidP="008C3BF7">
      <w:pPr>
        <w:spacing w:line="360" w:lineRule="auto"/>
        <w:ind w:firstLine="709"/>
        <w:jc w:val="both"/>
        <w:rPr>
          <w:sz w:val="28"/>
          <w:szCs w:val="28"/>
        </w:rPr>
      </w:pPr>
      <w:r w:rsidRPr="008C3BF7">
        <w:rPr>
          <w:sz w:val="28"/>
          <w:szCs w:val="28"/>
        </w:rPr>
        <w:t>Если  покупатель  производственных  запасов  акцептовал переводной вексель, то процент за пользование им без оплаты за время вне отчетного периода целесообразно учитывать по дебету счета 31 "Расходы будущих периодов" с последующим списанием на счета производственных затрат.</w:t>
      </w:r>
    </w:p>
    <w:p w:rsidR="001328D0" w:rsidRPr="008C3BF7" w:rsidRDefault="001328D0" w:rsidP="008C3BF7">
      <w:pPr>
        <w:spacing w:line="360" w:lineRule="auto"/>
        <w:ind w:firstLine="709"/>
        <w:jc w:val="both"/>
        <w:rPr>
          <w:sz w:val="28"/>
          <w:szCs w:val="28"/>
        </w:rPr>
      </w:pPr>
      <w:r w:rsidRPr="008C3BF7">
        <w:rPr>
          <w:sz w:val="28"/>
          <w:szCs w:val="28"/>
        </w:rPr>
        <w:t>По наступлении срока погашения векселей выданных и получении извещена банка об исполнении данной операции в учете плательщика составляется бухгалтерская проводка:</w:t>
      </w:r>
    </w:p>
    <w:p w:rsidR="001328D0" w:rsidRPr="008C3BF7" w:rsidRDefault="001328D0" w:rsidP="008C3BF7">
      <w:pPr>
        <w:spacing w:line="360" w:lineRule="auto"/>
        <w:ind w:firstLine="709"/>
        <w:jc w:val="both"/>
        <w:rPr>
          <w:sz w:val="28"/>
          <w:szCs w:val="28"/>
        </w:rPr>
      </w:pPr>
      <w:r w:rsidRPr="008C3BF7">
        <w:rPr>
          <w:sz w:val="28"/>
          <w:szCs w:val="28"/>
        </w:rPr>
        <w:t>Дебет счета 60 "Расчеты с поставщиками и подрядчиками", субсчет "Векселя выданные"; Кредит счета 51 "Расчетный счет".</w:t>
      </w:r>
    </w:p>
    <w:p w:rsidR="001328D0" w:rsidRPr="008C3BF7" w:rsidRDefault="001328D0" w:rsidP="008C3BF7">
      <w:pPr>
        <w:spacing w:line="360" w:lineRule="auto"/>
        <w:ind w:firstLine="709"/>
        <w:jc w:val="both"/>
        <w:rPr>
          <w:sz w:val="28"/>
          <w:szCs w:val="28"/>
        </w:rPr>
      </w:pPr>
      <w:r w:rsidRPr="008C3BF7">
        <w:rPr>
          <w:sz w:val="28"/>
          <w:szCs w:val="28"/>
        </w:rPr>
        <w:t>Расходы предприятия, связанные с уплатой сумм за оказанные банком услуги при сдаче векселя в банк на хранение и инкассацию, осуществляются за счет его чистой прибыли:</w:t>
      </w:r>
    </w:p>
    <w:p w:rsidR="001328D0" w:rsidRPr="008C3BF7" w:rsidRDefault="001328D0" w:rsidP="008C3BF7">
      <w:pPr>
        <w:spacing w:line="360" w:lineRule="auto"/>
        <w:ind w:firstLine="709"/>
        <w:jc w:val="both"/>
        <w:rPr>
          <w:sz w:val="28"/>
          <w:szCs w:val="28"/>
        </w:rPr>
      </w:pPr>
      <w:r w:rsidRPr="008C3BF7">
        <w:rPr>
          <w:sz w:val="28"/>
          <w:szCs w:val="28"/>
        </w:rPr>
        <w:t>Дебет счета 81 "Использование прибыли"; Кредит счета 51 "Расчетный счет".</w:t>
      </w:r>
    </w:p>
    <w:p w:rsidR="001328D0" w:rsidRPr="008C3BF7" w:rsidRDefault="001328D0" w:rsidP="008C3BF7">
      <w:pPr>
        <w:spacing w:line="360" w:lineRule="auto"/>
        <w:ind w:firstLine="709"/>
        <w:jc w:val="both"/>
        <w:rPr>
          <w:sz w:val="28"/>
          <w:szCs w:val="28"/>
        </w:rPr>
      </w:pPr>
      <w:r w:rsidRPr="008C3BF7">
        <w:rPr>
          <w:sz w:val="28"/>
          <w:szCs w:val="28"/>
        </w:rPr>
        <w:t>Организация учета векселей по расчетам с банками в операциях учета (дисконта) предусматривает ведение отдельных субсчетов к счетам 90 "Краткосрочные кредиты банков" и 92 "Долгосрочные кредиты банков", на которых отражаются указанные операции и иные долговые обязательства со сроком погашения до одного года и более одного года. Векселедержатель осуществляет синтетический учет полученных векселей в соответствии с принятой им учетной политикой и методом</w:t>
      </w:r>
    </w:p>
    <w:p w:rsidR="001328D0" w:rsidRPr="008C3BF7" w:rsidRDefault="001328D0" w:rsidP="008C3BF7">
      <w:pPr>
        <w:spacing w:line="360" w:lineRule="auto"/>
        <w:ind w:firstLine="709"/>
        <w:jc w:val="both"/>
        <w:rPr>
          <w:sz w:val="28"/>
          <w:szCs w:val="28"/>
        </w:rPr>
      </w:pPr>
      <w:r w:rsidRPr="008C3BF7">
        <w:rPr>
          <w:sz w:val="28"/>
          <w:szCs w:val="28"/>
        </w:rPr>
        <w:t>определения выручки от реализации продукции (работ, услуг),товаров и иного имущества.</w:t>
      </w:r>
    </w:p>
    <w:p w:rsidR="001328D0" w:rsidRPr="008C3BF7" w:rsidRDefault="001328D0" w:rsidP="008C3BF7">
      <w:pPr>
        <w:spacing w:line="360" w:lineRule="auto"/>
        <w:ind w:firstLine="709"/>
        <w:jc w:val="both"/>
        <w:rPr>
          <w:sz w:val="28"/>
          <w:szCs w:val="28"/>
        </w:rPr>
      </w:pPr>
      <w:r w:rsidRPr="008C3BF7">
        <w:rPr>
          <w:sz w:val="28"/>
          <w:szCs w:val="28"/>
        </w:rPr>
        <w:t>Если в основе этой политики лежит метод формирования выручки по мере отгрузки продукции, товаров или иного имущества, выполненных работ или оказанных услуг, то учет полученных векселей поставщик (подрядчик) организует на чете 62 "Расчеты с покупателями и заказчиками", к которому открывается субсчет 3 "Векселя полученные".</w:t>
      </w:r>
    </w:p>
    <w:p w:rsidR="001328D0" w:rsidRPr="008C3BF7" w:rsidRDefault="001328D0" w:rsidP="008C3BF7">
      <w:pPr>
        <w:spacing w:line="360" w:lineRule="auto"/>
        <w:ind w:firstLine="709"/>
        <w:jc w:val="both"/>
        <w:rPr>
          <w:sz w:val="28"/>
          <w:szCs w:val="28"/>
        </w:rPr>
      </w:pPr>
      <w:r w:rsidRPr="008C3BF7">
        <w:rPr>
          <w:sz w:val="28"/>
          <w:szCs w:val="28"/>
        </w:rPr>
        <w:t>В том случае когда указанная процедура определяет момент выручки по поступлению денежных средств в кассе или на расчетный счет, записи в учете по получению векселя регистрирутотся по дебету счета 45 "Товары отгруженные". В аналитическом учете к данному счету надо формировать необходимые сведения относительно ожидаемого дохода в сумме указанных процентов по каждому векселю.</w:t>
      </w:r>
    </w:p>
    <w:p w:rsidR="001328D0" w:rsidRPr="008C3BF7" w:rsidRDefault="001328D0" w:rsidP="008C3BF7">
      <w:pPr>
        <w:spacing w:line="360" w:lineRule="auto"/>
        <w:ind w:firstLine="709"/>
        <w:jc w:val="both"/>
        <w:rPr>
          <w:sz w:val="28"/>
          <w:szCs w:val="28"/>
        </w:rPr>
      </w:pPr>
      <w:r w:rsidRPr="008C3BF7">
        <w:rPr>
          <w:sz w:val="28"/>
          <w:szCs w:val="28"/>
        </w:rPr>
        <w:t>Долгосрочное предъявление векселя к погашению в учете векселедержателя определяет формирование дохода по данной сделке в полной сумме. В журналах-ордерах №№ II, 15 и ведомости № 2 будет сделана запись:</w:t>
      </w:r>
    </w:p>
    <w:p w:rsidR="001328D0" w:rsidRPr="008C3BF7" w:rsidRDefault="001328D0" w:rsidP="008C3BF7">
      <w:pPr>
        <w:spacing w:line="360" w:lineRule="auto"/>
        <w:ind w:firstLine="709"/>
        <w:jc w:val="both"/>
        <w:rPr>
          <w:sz w:val="28"/>
          <w:szCs w:val="28"/>
        </w:rPr>
      </w:pPr>
      <w:r w:rsidRPr="008C3BF7">
        <w:rPr>
          <w:sz w:val="28"/>
          <w:szCs w:val="28"/>
        </w:rPr>
        <w:t>Дебет счета 51 "Расчетный счет"; Кредит счета 46 "Результативная реализация продукции (работ, услуг)" - на сумму выручки за минусом причитающихся процентов, полученных по векселю; Кредит счета 80 "Прибыли и убытки" - на сумму процентов, полученных по векселю.</w:t>
      </w:r>
    </w:p>
    <w:p w:rsidR="001328D0" w:rsidRPr="008C3BF7" w:rsidRDefault="001328D0" w:rsidP="008C3BF7">
      <w:pPr>
        <w:spacing w:line="360" w:lineRule="auto"/>
        <w:ind w:firstLine="709"/>
        <w:jc w:val="both"/>
        <w:rPr>
          <w:sz w:val="28"/>
          <w:szCs w:val="28"/>
        </w:rPr>
      </w:pPr>
      <w:r w:rsidRPr="008C3BF7">
        <w:rPr>
          <w:sz w:val="28"/>
          <w:szCs w:val="28"/>
        </w:rPr>
        <w:t>При применении первого варианта учетной политики информация о прибыли (доходе) накапливается на субсчете "Доходы по векселям" счета 83 Доходы будущих периодов. Этот доход формируется в виде разницы между суммой,  указанной в векселе, и суммой задолженности по отпущенной продукции, выполненным работам или оказанным услугам:</w:t>
      </w:r>
    </w:p>
    <w:p w:rsidR="001328D0" w:rsidRPr="008C3BF7" w:rsidRDefault="001328D0" w:rsidP="008C3BF7">
      <w:pPr>
        <w:spacing w:line="360" w:lineRule="auto"/>
        <w:ind w:firstLine="709"/>
        <w:jc w:val="both"/>
        <w:rPr>
          <w:sz w:val="28"/>
          <w:szCs w:val="28"/>
        </w:rPr>
      </w:pPr>
      <w:r w:rsidRPr="008C3BF7">
        <w:rPr>
          <w:sz w:val="28"/>
          <w:szCs w:val="28"/>
        </w:rPr>
        <w:t>Покупатель получил на 10 млн. руб. продукции в форме коммерческого кредита и выдал поставщику вексель на 11 млн. руб. с погашением через 3 месяца.</w:t>
      </w:r>
    </w:p>
    <w:p w:rsidR="001328D0" w:rsidRPr="008C3BF7" w:rsidRDefault="001328D0" w:rsidP="008C3BF7">
      <w:pPr>
        <w:spacing w:line="360" w:lineRule="auto"/>
        <w:ind w:firstLine="709"/>
        <w:jc w:val="both"/>
        <w:rPr>
          <w:sz w:val="28"/>
          <w:szCs w:val="28"/>
        </w:rPr>
      </w:pPr>
      <w:r w:rsidRPr="008C3BF7">
        <w:rPr>
          <w:sz w:val="28"/>
          <w:szCs w:val="28"/>
        </w:rPr>
        <w:t>В учете поставщика будет сделана запись на сумму отгруженной продукции:</w:t>
      </w:r>
    </w:p>
    <w:p w:rsidR="001328D0" w:rsidRPr="008C3BF7" w:rsidRDefault="001328D0" w:rsidP="008C3BF7">
      <w:pPr>
        <w:spacing w:line="360" w:lineRule="auto"/>
        <w:ind w:firstLine="709"/>
        <w:jc w:val="both"/>
        <w:rPr>
          <w:sz w:val="28"/>
          <w:szCs w:val="28"/>
        </w:rPr>
      </w:pPr>
      <w:r w:rsidRPr="008C3BF7">
        <w:rPr>
          <w:sz w:val="28"/>
          <w:szCs w:val="28"/>
        </w:rPr>
        <w:t>Дебет счета 62 "Расчеты с покупателями и заказчиками", субсчет "Векселя порченные";</w:t>
      </w:r>
    </w:p>
    <w:p w:rsidR="001328D0" w:rsidRPr="008C3BF7" w:rsidRDefault="001328D0" w:rsidP="008C3BF7">
      <w:pPr>
        <w:spacing w:line="360" w:lineRule="auto"/>
        <w:ind w:firstLine="709"/>
        <w:jc w:val="both"/>
        <w:rPr>
          <w:sz w:val="28"/>
          <w:szCs w:val="28"/>
        </w:rPr>
      </w:pPr>
      <w:r w:rsidRPr="008C3BF7">
        <w:rPr>
          <w:sz w:val="28"/>
          <w:szCs w:val="28"/>
        </w:rPr>
        <w:t>Кредит счета 46 "Результативная реализация продукции (работ, услуг)" - 10 млн. руб.</w:t>
      </w:r>
    </w:p>
    <w:p w:rsidR="001328D0" w:rsidRPr="008C3BF7" w:rsidRDefault="001328D0" w:rsidP="008C3BF7">
      <w:pPr>
        <w:spacing w:line="360" w:lineRule="auto"/>
        <w:ind w:firstLine="709"/>
        <w:jc w:val="both"/>
        <w:rPr>
          <w:sz w:val="28"/>
          <w:szCs w:val="28"/>
        </w:rPr>
      </w:pPr>
      <w:r w:rsidRPr="008C3BF7">
        <w:rPr>
          <w:sz w:val="28"/>
          <w:szCs w:val="28"/>
        </w:rPr>
        <w:t>Одновременно на величину процентов по векселю - 1 млн. руб.:</w:t>
      </w:r>
    </w:p>
    <w:p w:rsidR="001328D0" w:rsidRPr="008C3BF7" w:rsidRDefault="001328D0" w:rsidP="008C3BF7">
      <w:pPr>
        <w:spacing w:line="360" w:lineRule="auto"/>
        <w:ind w:firstLine="709"/>
        <w:jc w:val="both"/>
        <w:rPr>
          <w:sz w:val="28"/>
          <w:szCs w:val="28"/>
        </w:rPr>
      </w:pPr>
      <w:r w:rsidRPr="008C3BF7">
        <w:rPr>
          <w:sz w:val="28"/>
          <w:szCs w:val="28"/>
        </w:rPr>
        <w:t>Дебет счета 62 "Расчеты с покупателями и заказчиками", субсчет "Векселя полученные";</w:t>
      </w:r>
    </w:p>
    <w:p w:rsidR="001328D0" w:rsidRPr="008C3BF7" w:rsidRDefault="001328D0" w:rsidP="008C3BF7">
      <w:pPr>
        <w:spacing w:line="360" w:lineRule="auto"/>
        <w:ind w:firstLine="709"/>
        <w:jc w:val="both"/>
        <w:rPr>
          <w:sz w:val="28"/>
          <w:szCs w:val="28"/>
        </w:rPr>
      </w:pPr>
      <w:r w:rsidRPr="008C3BF7">
        <w:rPr>
          <w:sz w:val="28"/>
          <w:szCs w:val="28"/>
        </w:rPr>
        <w:t>Кредит счета 83 "Доходы будущих периодов", субсчет "Доходы по векселям".</w:t>
      </w:r>
    </w:p>
    <w:p w:rsidR="001328D0" w:rsidRPr="008C3BF7" w:rsidRDefault="001328D0" w:rsidP="008C3BF7">
      <w:pPr>
        <w:spacing w:line="360" w:lineRule="auto"/>
        <w:ind w:firstLine="709"/>
        <w:jc w:val="both"/>
        <w:rPr>
          <w:sz w:val="28"/>
          <w:szCs w:val="28"/>
        </w:rPr>
      </w:pPr>
      <w:r w:rsidRPr="008C3BF7">
        <w:rPr>
          <w:sz w:val="28"/>
          <w:szCs w:val="28"/>
        </w:rPr>
        <w:t>При поступлении денежных средств от покупателя в погашение задолженности на 11 млн. руб.:</w:t>
      </w:r>
    </w:p>
    <w:p w:rsidR="001328D0" w:rsidRPr="008C3BF7" w:rsidRDefault="001328D0" w:rsidP="008C3BF7">
      <w:pPr>
        <w:spacing w:line="360" w:lineRule="auto"/>
        <w:ind w:firstLine="709"/>
        <w:jc w:val="both"/>
        <w:rPr>
          <w:sz w:val="28"/>
          <w:szCs w:val="28"/>
        </w:rPr>
      </w:pPr>
      <w:r w:rsidRPr="008C3BF7">
        <w:rPr>
          <w:sz w:val="28"/>
          <w:szCs w:val="28"/>
        </w:rPr>
        <w:t>Дебет счета 51 "Расчетный счет": Кредит счета 62 "Расчеты с покупателями и заказчиками", субсчет "Векселя полученные".</w:t>
      </w:r>
    </w:p>
    <w:p w:rsidR="001328D0" w:rsidRPr="008C3BF7" w:rsidRDefault="001328D0" w:rsidP="008C3BF7">
      <w:pPr>
        <w:spacing w:line="360" w:lineRule="auto"/>
        <w:ind w:firstLine="709"/>
        <w:jc w:val="both"/>
        <w:rPr>
          <w:sz w:val="28"/>
          <w:szCs w:val="28"/>
        </w:rPr>
      </w:pPr>
      <w:r w:rsidRPr="008C3BF7">
        <w:rPr>
          <w:sz w:val="28"/>
          <w:szCs w:val="28"/>
        </w:rPr>
        <w:t>На сумму процентов по полученному векселю формируется доход векселедержателя:</w:t>
      </w:r>
    </w:p>
    <w:p w:rsidR="001328D0" w:rsidRPr="008C3BF7" w:rsidRDefault="001328D0" w:rsidP="008C3BF7">
      <w:pPr>
        <w:spacing w:line="360" w:lineRule="auto"/>
        <w:ind w:firstLine="709"/>
        <w:jc w:val="both"/>
        <w:rPr>
          <w:sz w:val="28"/>
          <w:szCs w:val="28"/>
        </w:rPr>
      </w:pPr>
      <w:r w:rsidRPr="008C3BF7">
        <w:rPr>
          <w:sz w:val="28"/>
          <w:szCs w:val="28"/>
        </w:rPr>
        <w:t>Дебет счета 83 "Доходы будущих периодов", субсчет "Доходы по векселям"; Кредит счета 80 "Прибыли и убытки" - 1 млн. руб.</w:t>
      </w:r>
    </w:p>
    <w:p w:rsidR="001328D0" w:rsidRPr="008C3BF7" w:rsidRDefault="001328D0" w:rsidP="008C3BF7">
      <w:pPr>
        <w:spacing w:line="360" w:lineRule="auto"/>
        <w:ind w:firstLine="709"/>
        <w:jc w:val="both"/>
        <w:rPr>
          <w:sz w:val="28"/>
          <w:szCs w:val="28"/>
        </w:rPr>
      </w:pPr>
      <w:r w:rsidRPr="008C3BF7">
        <w:rPr>
          <w:sz w:val="28"/>
          <w:szCs w:val="28"/>
        </w:rPr>
        <w:t>Направление векселя одним предприятием-трассантом другому предприятию-трассату в погашение долга перед третьим участником-ремитентом  вызывает необходимость отразить  в  учете ряд последовательных хозяйственных операций по возникновению и исполнению взаимных обязательств, вытекающих из обращения переводных векселей.</w:t>
      </w:r>
    </w:p>
    <w:p w:rsidR="001328D0" w:rsidRPr="008C3BF7" w:rsidRDefault="001328D0" w:rsidP="008C3BF7">
      <w:pPr>
        <w:spacing w:line="360" w:lineRule="auto"/>
        <w:ind w:firstLine="709"/>
        <w:jc w:val="both"/>
        <w:rPr>
          <w:sz w:val="28"/>
          <w:szCs w:val="28"/>
        </w:rPr>
      </w:pPr>
      <w:r w:rsidRPr="008C3BF7">
        <w:rPr>
          <w:sz w:val="28"/>
          <w:szCs w:val="28"/>
        </w:rPr>
        <w:t>Индоссамент как инструмент переводного векселя может быть оформлен на любого участника сделки, даже в пользу плательщика, без учета того, акцептовал ли он вексель или нет, в пользу векселедателя или всякого иного обязанного по платежу лица. Последние в свою очередь, могут осуществлять операции по индоссированию векселя.</w:t>
      </w:r>
    </w:p>
    <w:p w:rsidR="001328D0" w:rsidRPr="008C3BF7" w:rsidRDefault="001328D0" w:rsidP="008C3BF7">
      <w:pPr>
        <w:spacing w:line="360" w:lineRule="auto"/>
        <w:ind w:firstLine="709"/>
        <w:jc w:val="both"/>
        <w:rPr>
          <w:sz w:val="28"/>
          <w:szCs w:val="28"/>
        </w:rPr>
      </w:pPr>
      <w:r w:rsidRPr="008C3BF7">
        <w:rPr>
          <w:sz w:val="28"/>
          <w:szCs w:val="28"/>
        </w:rPr>
        <w:t>Глава III. ДРУГИЕ ВИДЫ ЦЕННЫХ БУМАГ И ИХ УЧЕТ</w:t>
      </w:r>
    </w:p>
    <w:p w:rsidR="001328D0" w:rsidRPr="008C3BF7" w:rsidRDefault="001328D0" w:rsidP="008C3BF7">
      <w:pPr>
        <w:spacing w:line="360" w:lineRule="auto"/>
        <w:ind w:firstLine="709"/>
        <w:jc w:val="both"/>
        <w:rPr>
          <w:sz w:val="28"/>
          <w:szCs w:val="28"/>
        </w:rPr>
      </w:pPr>
      <w:r w:rsidRPr="008C3BF7">
        <w:rPr>
          <w:sz w:val="28"/>
          <w:szCs w:val="28"/>
        </w:rPr>
        <w:t>Наряду с акциями, векселями и облигациями, элементами развитого рынка ценных бумаг выступают также депозитные и сберегательные сертификаты, ордера, опционы, варранты, фьючерсные и форварде контракты, казначейские обязательства.</w:t>
      </w:r>
    </w:p>
    <w:p w:rsidR="001328D0" w:rsidRPr="008C3BF7" w:rsidRDefault="001328D0" w:rsidP="008C3BF7">
      <w:pPr>
        <w:spacing w:line="360" w:lineRule="auto"/>
        <w:ind w:firstLine="709"/>
        <w:jc w:val="both"/>
        <w:rPr>
          <w:sz w:val="28"/>
          <w:szCs w:val="28"/>
        </w:rPr>
      </w:pPr>
      <w:r w:rsidRPr="008C3BF7">
        <w:rPr>
          <w:sz w:val="28"/>
          <w:szCs w:val="28"/>
        </w:rPr>
        <w:t>Процедура выпуска и обращения депозитных и сберегательных сертификатов банками определена письмом ЦБ России "О депозитных и сберегательных сертификатах банков" от 10.02.92 г. № 14-3-20 с дополнениями от 18.12.93 г. № 23.</w:t>
      </w:r>
    </w:p>
    <w:p w:rsidR="001328D0" w:rsidRPr="008C3BF7" w:rsidRDefault="001328D0" w:rsidP="008C3BF7">
      <w:pPr>
        <w:spacing w:line="360" w:lineRule="auto"/>
        <w:ind w:firstLine="709"/>
        <w:jc w:val="both"/>
        <w:rPr>
          <w:sz w:val="28"/>
          <w:szCs w:val="28"/>
        </w:rPr>
      </w:pPr>
      <w:r w:rsidRPr="008C3BF7">
        <w:rPr>
          <w:sz w:val="28"/>
          <w:szCs w:val="28"/>
        </w:rPr>
        <w:t>Депозитный сертификат выписывается банком на вкладчика -юридическое лицо, а сберегательный - физическое лицо. Такие сертификаты могут быть на предъявителя и именные.</w:t>
      </w:r>
    </w:p>
    <w:p w:rsidR="001328D0" w:rsidRPr="008C3BF7" w:rsidRDefault="001328D0" w:rsidP="008C3BF7">
      <w:pPr>
        <w:spacing w:line="360" w:lineRule="auto"/>
        <w:ind w:firstLine="709"/>
        <w:jc w:val="both"/>
        <w:rPr>
          <w:sz w:val="28"/>
          <w:szCs w:val="28"/>
        </w:rPr>
      </w:pPr>
      <w:r w:rsidRPr="008C3BF7">
        <w:rPr>
          <w:sz w:val="28"/>
          <w:szCs w:val="28"/>
        </w:rPr>
        <w:t>Сберегательные сертификаты на предъявителя  являются средством обращения; именные такой особенностью не обладают. В то же время ни те, ни другие не являются расчетным или платежным средством. Время покупки сберегательного сертификата банка на ставку процента никакого влияния не оказывает, поскольку его цена на вторичном рынке включает в себя оплату срока владения сберегательным сертификатом предыдущим владельцем.</w:t>
      </w:r>
    </w:p>
    <w:p w:rsidR="001328D0" w:rsidRPr="008C3BF7" w:rsidRDefault="001328D0" w:rsidP="008C3BF7">
      <w:pPr>
        <w:spacing w:line="360" w:lineRule="auto"/>
        <w:ind w:firstLine="709"/>
        <w:jc w:val="both"/>
        <w:rPr>
          <w:sz w:val="28"/>
          <w:szCs w:val="28"/>
        </w:rPr>
      </w:pPr>
      <w:r w:rsidRPr="008C3BF7">
        <w:rPr>
          <w:sz w:val="28"/>
          <w:szCs w:val="28"/>
        </w:rPr>
        <w:t>Ставка дохода при выпуске сберегательного сертификата фиксируется и не может изменяться под влиянием каких-либо факторов, так как его приобретение по своей природе представляет собой заключение договора займа на определенных условиях.</w:t>
      </w:r>
    </w:p>
    <w:p w:rsidR="001328D0" w:rsidRPr="008C3BF7" w:rsidRDefault="001328D0" w:rsidP="008C3BF7">
      <w:pPr>
        <w:spacing w:line="360" w:lineRule="auto"/>
        <w:ind w:firstLine="709"/>
        <w:jc w:val="both"/>
        <w:rPr>
          <w:sz w:val="28"/>
          <w:szCs w:val="28"/>
        </w:rPr>
      </w:pPr>
      <w:r w:rsidRPr="008C3BF7">
        <w:rPr>
          <w:sz w:val="28"/>
          <w:szCs w:val="28"/>
        </w:rPr>
        <w:t>Доход выплачивается по истечении срока, на который сертификаты оформлены. Как расчетное средство между предприятиями может выступать только сертификат на предъявителя. Срок обращения депозитного сертификата 1 год а сберегательного - 3 года. Именные сертификаты могут передаваться от одного лица другому с помощью передаточной надписи а на предъявителя - путем простой передачи.</w:t>
      </w:r>
    </w:p>
    <w:p w:rsidR="001328D0" w:rsidRPr="008C3BF7" w:rsidRDefault="001328D0" w:rsidP="008C3BF7">
      <w:pPr>
        <w:spacing w:line="360" w:lineRule="auto"/>
        <w:ind w:firstLine="709"/>
        <w:jc w:val="both"/>
        <w:rPr>
          <w:sz w:val="28"/>
          <w:szCs w:val="28"/>
        </w:rPr>
      </w:pPr>
      <w:r w:rsidRPr="008C3BF7">
        <w:rPr>
          <w:sz w:val="28"/>
          <w:szCs w:val="28"/>
        </w:rPr>
        <w:t>В связи с падением учетной ставки Центрального банка привлекательность депозитных сертификатов невысокая.</w:t>
      </w:r>
    </w:p>
    <w:p w:rsidR="001328D0" w:rsidRPr="008C3BF7" w:rsidRDefault="001328D0" w:rsidP="008C3BF7">
      <w:pPr>
        <w:spacing w:line="360" w:lineRule="auto"/>
        <w:ind w:firstLine="709"/>
        <w:jc w:val="both"/>
        <w:rPr>
          <w:sz w:val="28"/>
          <w:szCs w:val="28"/>
        </w:rPr>
      </w:pPr>
      <w:r w:rsidRPr="008C3BF7">
        <w:rPr>
          <w:sz w:val="28"/>
          <w:szCs w:val="28"/>
        </w:rPr>
        <w:t>Ограниченная в обращении сертификатов связаны также с отсутствием возможности их эмиссии в иностранной валюте.</w:t>
      </w:r>
    </w:p>
    <w:p w:rsidR="001328D0" w:rsidRPr="008C3BF7" w:rsidRDefault="001328D0" w:rsidP="008C3BF7">
      <w:pPr>
        <w:spacing w:line="360" w:lineRule="auto"/>
        <w:ind w:firstLine="709"/>
        <w:jc w:val="both"/>
        <w:rPr>
          <w:sz w:val="28"/>
          <w:szCs w:val="28"/>
        </w:rPr>
      </w:pPr>
      <w:r w:rsidRPr="008C3BF7">
        <w:rPr>
          <w:sz w:val="28"/>
          <w:szCs w:val="28"/>
        </w:rPr>
        <w:t>Остальные виды ценных бумаг, указанные выше специфичны по своей природе. В условиях нестабильной экономики и инфляции они явятся тем инструментом, который позволяет инвесторам не только сохранить, но и приумножить свой капитал путем заключения срочных контрактов по активам предприятий, создавая основу для последующей устойчивой их работы.</w:t>
      </w:r>
    </w:p>
    <w:p w:rsidR="001328D0" w:rsidRPr="008C3BF7" w:rsidRDefault="001328D0" w:rsidP="008C3BF7">
      <w:pPr>
        <w:spacing w:line="360" w:lineRule="auto"/>
        <w:ind w:firstLine="709"/>
        <w:jc w:val="both"/>
        <w:rPr>
          <w:sz w:val="28"/>
          <w:szCs w:val="28"/>
        </w:rPr>
      </w:pPr>
      <w:r w:rsidRPr="008C3BF7">
        <w:rPr>
          <w:sz w:val="28"/>
          <w:szCs w:val="28"/>
        </w:rPr>
        <w:t>Участников   срочных   контрактов   принято   называть "контрагентами". По сложившейся традиции в данном секторе фондового рынка лицо, передающее (продающее) какую-то часть активов, открывает так называемую "короткую позицию" по контракту, а принимающее (покупающее) - "длинную позицию".</w:t>
      </w:r>
    </w:p>
    <w:p w:rsidR="001328D0" w:rsidRPr="008C3BF7" w:rsidRDefault="001328D0" w:rsidP="008C3BF7">
      <w:pPr>
        <w:spacing w:line="360" w:lineRule="auto"/>
        <w:ind w:firstLine="709"/>
        <w:jc w:val="both"/>
        <w:rPr>
          <w:sz w:val="28"/>
          <w:szCs w:val="28"/>
        </w:rPr>
      </w:pPr>
      <w:r w:rsidRPr="008C3BF7">
        <w:rPr>
          <w:sz w:val="28"/>
          <w:szCs w:val="28"/>
        </w:rPr>
        <w:t>Опцион - один из видов ценных бумаг срочного контракта. По сути своей он является разновидностью сертификата и представляет собой самостоятельную ценную бумагу, с которой можно производить соответствующие операции по продаже или покупке. Однако по истечении срока действия он теряет эти качества.</w:t>
      </w:r>
    </w:p>
    <w:p w:rsidR="001328D0" w:rsidRPr="008C3BF7" w:rsidRDefault="001328D0" w:rsidP="008C3BF7">
      <w:pPr>
        <w:spacing w:line="360" w:lineRule="auto"/>
        <w:ind w:firstLine="709"/>
        <w:jc w:val="both"/>
        <w:rPr>
          <w:sz w:val="28"/>
          <w:szCs w:val="28"/>
        </w:rPr>
      </w:pPr>
      <w:r w:rsidRPr="008C3BF7">
        <w:rPr>
          <w:sz w:val="28"/>
          <w:szCs w:val="28"/>
        </w:rPr>
        <w:t>Опцион на биржах - привилегия приобретаемая при уплате известной премии на получение товара или ценной бумаги по заранее установленной цене в течение определенного срока. В этот же срок можно отказаться от совершения определенной операции с ценными бумагами или товаром. В частности, опционом является:</w:t>
      </w:r>
    </w:p>
    <w:p w:rsidR="001328D0" w:rsidRPr="008C3BF7" w:rsidRDefault="001328D0" w:rsidP="008C3BF7">
      <w:pPr>
        <w:spacing w:line="360" w:lineRule="auto"/>
        <w:ind w:firstLine="709"/>
        <w:jc w:val="both"/>
        <w:rPr>
          <w:sz w:val="28"/>
          <w:szCs w:val="28"/>
        </w:rPr>
      </w:pPr>
      <w:r w:rsidRPr="008C3BF7">
        <w:rPr>
          <w:sz w:val="28"/>
          <w:szCs w:val="28"/>
        </w:rPr>
        <w:t>- право обмена конвертируемых привилегированных акций или облигаций на обыкновенные акции;</w:t>
      </w:r>
    </w:p>
    <w:p w:rsidR="001328D0" w:rsidRPr="008C3BF7" w:rsidRDefault="001328D0" w:rsidP="008C3BF7">
      <w:pPr>
        <w:spacing w:line="360" w:lineRule="auto"/>
        <w:ind w:firstLine="709"/>
        <w:jc w:val="both"/>
        <w:rPr>
          <w:sz w:val="28"/>
          <w:szCs w:val="28"/>
        </w:rPr>
      </w:pPr>
      <w:r w:rsidRPr="008C3BF7">
        <w:rPr>
          <w:sz w:val="28"/>
          <w:szCs w:val="28"/>
        </w:rPr>
        <w:t>- право чалена трудового коллектива фирмы купить определенное число акций на льготных условиях и т.п.</w:t>
      </w:r>
    </w:p>
    <w:p w:rsidR="001328D0" w:rsidRPr="008C3BF7" w:rsidRDefault="001328D0" w:rsidP="008C3BF7">
      <w:pPr>
        <w:spacing w:line="360" w:lineRule="auto"/>
        <w:ind w:firstLine="709"/>
        <w:jc w:val="both"/>
        <w:rPr>
          <w:sz w:val="28"/>
          <w:szCs w:val="28"/>
        </w:rPr>
      </w:pPr>
      <w:r w:rsidRPr="008C3BF7">
        <w:rPr>
          <w:sz w:val="28"/>
          <w:szCs w:val="28"/>
        </w:rPr>
        <w:t>Различают опционы продажи (ри1) - право на продажу ценной бумаги, и опцион покупки (са11) - право на покупку ценной бумаги. Каждый из них является инструментом, с помощью которого можно позволить регулировать степень риска и прибььль. Инвеетер, приобретая опцион, перекладывает этот риск на продавца опциона. За</w:t>
      </w:r>
    </w:p>
    <w:p w:rsidR="001328D0" w:rsidRPr="008C3BF7" w:rsidRDefault="001328D0" w:rsidP="008C3BF7">
      <w:pPr>
        <w:spacing w:line="360" w:lineRule="auto"/>
        <w:ind w:firstLine="709"/>
        <w:jc w:val="both"/>
        <w:rPr>
          <w:sz w:val="28"/>
          <w:szCs w:val="28"/>
        </w:rPr>
      </w:pPr>
      <w:r w:rsidRPr="008C3BF7">
        <w:rPr>
          <w:sz w:val="28"/>
          <w:szCs w:val="28"/>
        </w:rPr>
        <w:t>данный риск первый из них платит второму премию из своей предполагаемой прибыли, которую, кстати, он может заранее зафиксировать.</w:t>
      </w:r>
    </w:p>
    <w:p w:rsidR="001328D0" w:rsidRPr="008C3BF7" w:rsidRDefault="001328D0" w:rsidP="008C3BF7">
      <w:pPr>
        <w:spacing w:line="360" w:lineRule="auto"/>
        <w:ind w:firstLine="709"/>
        <w:jc w:val="both"/>
        <w:rPr>
          <w:sz w:val="28"/>
          <w:szCs w:val="28"/>
        </w:rPr>
      </w:pPr>
      <w:r w:rsidRPr="008C3BF7">
        <w:rPr>
          <w:sz w:val="28"/>
          <w:szCs w:val="28"/>
        </w:rPr>
        <w:t>Система страхования рисков покупных опционов предполагает несколько вариантов. Крупной инвестиционной компании, вложившей свой капитал в потенциально ликвидные акции отдельных предприятий представляется    экономически    оправданным    застраховаться приобретением опциона на продажу (ри1). Сумма страховки инвестором данной позиции будет равняться сумме премии, выплачиваемой им продавцу опциона. Размер последней целесообразно устанавливать пропорционально темпам, превышающим депозитные ставки банка. В противном случае подобная операция для продавца опциона окажется недостаточно привлекательной.</w:t>
      </w:r>
    </w:p>
    <w:p w:rsidR="001328D0" w:rsidRPr="008C3BF7" w:rsidRDefault="001328D0" w:rsidP="008C3BF7">
      <w:pPr>
        <w:spacing w:line="360" w:lineRule="auto"/>
        <w:ind w:firstLine="709"/>
        <w:jc w:val="both"/>
        <w:rPr>
          <w:sz w:val="28"/>
          <w:szCs w:val="28"/>
        </w:rPr>
      </w:pPr>
      <w:r w:rsidRPr="008C3BF7">
        <w:rPr>
          <w:sz w:val="28"/>
          <w:szCs w:val="28"/>
        </w:rPr>
        <w:t>Приобретение опциона ?и1 гарантирует участникам рынка ценных бумаг, скупающим акции у частных лиц, устойчивую их реализацию по фиксированной цене. Банкам подобная покупка опционов представляет возможность безрискового кредитования под залог ценных бумаг, так как заранее известны процентные ставки по кредитам и условия опционного договора. В то же время покупка опциона са11 представляет возможность рассчитать устойчивую прибыль фирмы путем регулирования притока акций.</w:t>
      </w:r>
    </w:p>
    <w:p w:rsidR="001328D0" w:rsidRPr="008C3BF7" w:rsidRDefault="001328D0" w:rsidP="008C3BF7">
      <w:pPr>
        <w:spacing w:line="360" w:lineRule="auto"/>
        <w:ind w:firstLine="709"/>
        <w:jc w:val="both"/>
        <w:rPr>
          <w:sz w:val="28"/>
          <w:szCs w:val="28"/>
        </w:rPr>
      </w:pPr>
      <w:r w:rsidRPr="008C3BF7">
        <w:rPr>
          <w:sz w:val="28"/>
          <w:szCs w:val="28"/>
        </w:rPr>
        <w:t>Операции с опционом са11 привлекательны, хотя и достаточно рискованны, для тех покупателей, которые ориентируются на акции инвестиционных компаний или приватизируемых предприятий с неустойчивым курсом котировки. Риск их в таком случае определен размером премии, в то время как прибыль не ограничена.</w:t>
      </w:r>
    </w:p>
    <w:p w:rsidR="001328D0" w:rsidRPr="008C3BF7" w:rsidRDefault="001328D0" w:rsidP="008C3BF7">
      <w:pPr>
        <w:spacing w:line="360" w:lineRule="auto"/>
        <w:ind w:firstLine="709"/>
        <w:jc w:val="both"/>
        <w:rPr>
          <w:sz w:val="28"/>
          <w:szCs w:val="28"/>
        </w:rPr>
      </w:pPr>
      <w:r w:rsidRPr="008C3BF7">
        <w:rPr>
          <w:sz w:val="28"/>
          <w:szCs w:val="28"/>
        </w:rPr>
        <w:t>В отличие от других видов ценных бумаг, в сделке с опционом, как видно, принимают участие только два лица. Один из них покупает опцион, а другой продает. Сделка предполагает ее осуществление или в -любой день до истечения срока контракта (так называемый "американский вариант"), или только в день его истечения ("европейский вариант"). Основами Гражданского законодательства РФ (статья 63) исполнение обязательств по срочному контракту предусматривается в любое время в пределах срока действия договора, т.е. по существу признается "американский вариант" погашения обязательств по сделкам. В остальном опцион имеет много общего с ордером. Таким образом, опцион позволяет гарантировать ограничение рисков и является самостоятельным видом ценных бумаг. Сама природа обращения опциона предполагает в сделках такого рода наличие посредника, в качестве которого выступает одно из указанных выше лиц.</w:t>
      </w:r>
    </w:p>
    <w:p w:rsidR="001328D0" w:rsidRPr="008C3BF7" w:rsidRDefault="001328D0" w:rsidP="008C3BF7">
      <w:pPr>
        <w:spacing w:line="360" w:lineRule="auto"/>
        <w:ind w:firstLine="709"/>
        <w:jc w:val="both"/>
        <w:rPr>
          <w:sz w:val="28"/>
          <w:szCs w:val="28"/>
        </w:rPr>
      </w:pPr>
      <w:r w:rsidRPr="008C3BF7">
        <w:rPr>
          <w:sz w:val="28"/>
          <w:szCs w:val="28"/>
        </w:rPr>
        <w:t>Наличие на рынке ценных бумаг опционов делает его более динамичным   и предсказуемым. В плане ожидания дохода по фиксированному размеру он сродни другим видам ценных бумаг, например, облигациям. Только если владелец облигаций право на фиксированный доход приобретает с даты их покупки, то владелец опциона - право на покупку акций у посредников получает через какое-то время по твердой сегодняшней цене.</w:t>
      </w:r>
    </w:p>
    <w:p w:rsidR="001328D0" w:rsidRPr="008C3BF7" w:rsidRDefault="001328D0" w:rsidP="008C3BF7">
      <w:pPr>
        <w:spacing w:line="360" w:lineRule="auto"/>
        <w:ind w:firstLine="709"/>
        <w:jc w:val="both"/>
        <w:rPr>
          <w:sz w:val="28"/>
          <w:szCs w:val="28"/>
        </w:rPr>
      </w:pPr>
      <w:r w:rsidRPr="008C3BF7">
        <w:rPr>
          <w:sz w:val="28"/>
          <w:szCs w:val="28"/>
        </w:rPr>
        <w:t>Варранты по сути своей являются теми же опционами, но не от посредника, а от самого акционерного общества, выпустившего акции в обращение.</w:t>
      </w:r>
    </w:p>
    <w:p w:rsidR="001328D0" w:rsidRPr="008C3BF7" w:rsidRDefault="001328D0" w:rsidP="008C3BF7">
      <w:pPr>
        <w:spacing w:line="360" w:lineRule="auto"/>
        <w:ind w:firstLine="709"/>
        <w:jc w:val="both"/>
        <w:rPr>
          <w:sz w:val="28"/>
          <w:szCs w:val="28"/>
        </w:rPr>
      </w:pPr>
      <w:r w:rsidRPr="008C3BF7">
        <w:rPr>
          <w:sz w:val="28"/>
          <w:szCs w:val="28"/>
        </w:rPr>
        <w:t>Фьючерсные контракты, в отличие от опциона, представляют собой твердое обязательство по покупке или продаже ценной бумаги в указанный день по установленной цене в момент заключения контракта.</w:t>
      </w:r>
    </w:p>
    <w:p w:rsidR="001328D0" w:rsidRPr="008C3BF7" w:rsidRDefault="001328D0" w:rsidP="008C3BF7">
      <w:pPr>
        <w:spacing w:line="360" w:lineRule="auto"/>
        <w:ind w:firstLine="709"/>
        <w:jc w:val="both"/>
        <w:rPr>
          <w:sz w:val="28"/>
          <w:szCs w:val="28"/>
        </w:rPr>
      </w:pPr>
      <w:r w:rsidRPr="008C3BF7">
        <w:rPr>
          <w:sz w:val="28"/>
          <w:szCs w:val="28"/>
        </w:rPr>
        <w:t>Фьючерсный рынок в стране формируется на торговле валютными средствами, в первую очередь по контрактам на доллар США, на площадке АО "Биржевая палата". 35% акций которой принадлежит Московской центральной фондовой бирже. Инициатива же создания рынка по срочным вкладам на доллар США принадлежит Московской торговой бирже.</w:t>
      </w:r>
    </w:p>
    <w:p w:rsidR="001328D0" w:rsidRPr="008C3BF7" w:rsidRDefault="001328D0" w:rsidP="008C3BF7">
      <w:pPr>
        <w:spacing w:line="360" w:lineRule="auto"/>
        <w:ind w:firstLine="709"/>
        <w:jc w:val="both"/>
        <w:rPr>
          <w:sz w:val="28"/>
          <w:szCs w:val="28"/>
        </w:rPr>
      </w:pPr>
      <w:r w:rsidRPr="008C3BF7">
        <w:rPr>
          <w:sz w:val="28"/>
          <w:szCs w:val="28"/>
        </w:rPr>
        <w:t>Вопрос    функционирования    фьючерсов    действующим законодательством  не  отрегулирован,  но  общая  схема  их функционирования предусматривает возможность прогнозирования цены на соответствующий товар или курс валюты, что позволяет застраховаться от перепадов цен и снизить потери от риска. Фирма, предусматривающая такую цель, обращается к фьючерсному брокеру, вносит залоговые 10% от суммы контракта, и брокер на бирже заключает сделку на покупку определенного товара или валюты по заранее оговоренной цене.</w:t>
      </w:r>
    </w:p>
    <w:p w:rsidR="001328D0" w:rsidRPr="008C3BF7" w:rsidRDefault="001328D0" w:rsidP="008C3BF7">
      <w:pPr>
        <w:spacing w:line="360" w:lineRule="auto"/>
        <w:ind w:firstLine="709"/>
        <w:jc w:val="both"/>
        <w:rPr>
          <w:sz w:val="28"/>
          <w:szCs w:val="28"/>
        </w:rPr>
      </w:pPr>
      <w:r w:rsidRPr="008C3BF7">
        <w:rPr>
          <w:sz w:val="28"/>
          <w:szCs w:val="28"/>
        </w:rPr>
        <w:t>Размер залога в принципе может быть иным и определяться биржевой палатой исходя из результатов анализа данных дневных отклонений по виду имущества согласно контракту за прошлые периоды времени. Этот резерв залога принято называть начальной маржей. Он зачисляется на так называемой маржевой счет. Сделка оформляется контрактом с уплатой комиссионных брокеру.</w:t>
      </w:r>
    </w:p>
    <w:p w:rsidR="001328D0" w:rsidRPr="008C3BF7" w:rsidRDefault="001328D0" w:rsidP="008C3BF7">
      <w:pPr>
        <w:spacing w:line="360" w:lineRule="auto"/>
        <w:ind w:firstLine="709"/>
        <w:jc w:val="both"/>
        <w:rPr>
          <w:sz w:val="28"/>
          <w:szCs w:val="28"/>
        </w:rPr>
      </w:pPr>
      <w:r w:rsidRPr="008C3BF7">
        <w:rPr>
          <w:sz w:val="28"/>
          <w:szCs w:val="28"/>
        </w:rPr>
        <w:t>Что дает такая операция каждому из участников сделки? Прежде всего, возможность спрогнозировать размер прибыли на ближайшую перспективу, предварительно страхуясь от перепадов рыночных цен, изменения курсов валюты, которые учитываются на момент заключения контракта. Такое страхование от потерь приняло называть хеджированием. Оно является неотъемлемым элементом фьючерсного рынка и означает минимизацию страхового риска по наличной позиции путем покрытия противоположной срочной позиции (с последующим зачетом). Фьючерсные контракты оформляются через АО "Биржевая палата". Она замыкает на себе обязательства по выполнению сделки и права требования, т.к. выполняет клиринговые расчеты участников торгов и гарантирует исполнение сторонами обязательств путем образования так называемого  страхового фонда.  Последний формируется за счет средств брокерских фирм, вносимых в качестве залога под открытие позиции. При   этом брокерские фирмы допускаются на фьючерсный рынок только при условии, что они являются владельцами акций "Биржевой палаты".</w:t>
      </w:r>
    </w:p>
    <w:p w:rsidR="001328D0" w:rsidRPr="008C3BF7" w:rsidRDefault="001328D0" w:rsidP="008C3BF7">
      <w:pPr>
        <w:spacing w:line="360" w:lineRule="auto"/>
        <w:ind w:firstLine="709"/>
        <w:jc w:val="both"/>
        <w:rPr>
          <w:sz w:val="28"/>
          <w:szCs w:val="28"/>
        </w:rPr>
      </w:pPr>
      <w:r w:rsidRPr="008C3BF7">
        <w:rPr>
          <w:sz w:val="28"/>
          <w:szCs w:val="28"/>
        </w:rPr>
        <w:t>Продавец в данной ситуации занимает короткую позицию, а покупатель - длинную позицию.</w:t>
      </w:r>
    </w:p>
    <w:p w:rsidR="001328D0" w:rsidRPr="008C3BF7" w:rsidRDefault="001328D0" w:rsidP="008C3BF7">
      <w:pPr>
        <w:spacing w:line="360" w:lineRule="auto"/>
        <w:ind w:firstLine="709"/>
        <w:jc w:val="both"/>
        <w:rPr>
          <w:sz w:val="28"/>
          <w:szCs w:val="28"/>
        </w:rPr>
      </w:pPr>
      <w:r w:rsidRPr="008C3BF7">
        <w:rPr>
          <w:sz w:val="28"/>
          <w:szCs w:val="28"/>
        </w:rPr>
        <w:t>Закрытие позиции по фьючерсному контракту осуществляется выполнением обязательств по контракту, когда участники его меняются местами: продавец должен купить, а покупатель - продать. Такая позиция чаще всего определяется участниками накануне исполнения обязательств, когда реальная цена на активы на рынке отличается от зафиксированной цены контракта. Подобный вариант исполнения обязательств по фьючерсному контракту в странах с развитой рыночной экономикой является преобладающим.</w:t>
      </w:r>
    </w:p>
    <w:p w:rsidR="001328D0" w:rsidRPr="008C3BF7" w:rsidRDefault="001328D0" w:rsidP="008C3BF7">
      <w:pPr>
        <w:spacing w:line="360" w:lineRule="auto"/>
        <w:ind w:firstLine="709"/>
        <w:jc w:val="both"/>
        <w:rPr>
          <w:sz w:val="28"/>
          <w:szCs w:val="28"/>
        </w:rPr>
      </w:pPr>
      <w:r w:rsidRPr="008C3BF7">
        <w:rPr>
          <w:sz w:val="28"/>
          <w:szCs w:val="28"/>
        </w:rPr>
        <w:t>Форвардный контракт предусматривает четко оговоренную фиксированную дату поставки предмета контракта по фиксированной цене, что однако, не исключает, возможность для его участников, после уплаты заранее оговоренной суммы штрафа отказаться от исполнения обязательств. Недостатком данного вида контракта является также ограниченное пространство вторичного рынка, поскольку имеют место сложности в поиске третьего лица интересы которого в полной мере отвечали  бы условиям данного контракта, ориентированным на интересы первоначальных участников.</w:t>
      </w:r>
    </w:p>
    <w:p w:rsidR="001328D0" w:rsidRPr="008C3BF7" w:rsidRDefault="001328D0" w:rsidP="008C3BF7">
      <w:pPr>
        <w:spacing w:line="360" w:lineRule="auto"/>
        <w:ind w:firstLine="709"/>
        <w:jc w:val="both"/>
        <w:rPr>
          <w:sz w:val="28"/>
          <w:szCs w:val="28"/>
        </w:rPr>
      </w:pPr>
      <w:r w:rsidRPr="008C3BF7">
        <w:rPr>
          <w:sz w:val="28"/>
          <w:szCs w:val="28"/>
        </w:rPr>
        <w:t>Государственными ценными бумагами являются казначейские обязательства (КО). Они выпущены Министерством финансов РФ в соответствии с постановлением Правительства РФ № 906 от 9 августа 1994 г. Порядок размещения, обращения и погашения казначейских обязательств регулируется письмом Министерства финансов РФ от 21 октября 1994 г. №140.</w:t>
      </w:r>
    </w:p>
    <w:p w:rsidR="001328D0" w:rsidRPr="008C3BF7" w:rsidRDefault="001328D0" w:rsidP="008C3BF7">
      <w:pPr>
        <w:spacing w:line="360" w:lineRule="auto"/>
        <w:ind w:firstLine="709"/>
        <w:jc w:val="both"/>
        <w:rPr>
          <w:sz w:val="28"/>
          <w:szCs w:val="28"/>
        </w:rPr>
      </w:pPr>
      <w:r w:rsidRPr="008C3BF7">
        <w:rPr>
          <w:sz w:val="28"/>
          <w:szCs w:val="28"/>
        </w:rPr>
        <w:t>Поскольку обязательства эмитируются государством, это дает основание считать их достаточно ликвидными ценными бумагами. Они выступают в качестве средства платежа за товары и услуги между предприятиями. Не исключается, однако, и возможность расчетов за указанные операции с физическими лицами.</w:t>
      </w:r>
    </w:p>
    <w:p w:rsidR="001328D0" w:rsidRPr="008C3BF7" w:rsidRDefault="001328D0" w:rsidP="008C3BF7">
      <w:pPr>
        <w:spacing w:line="360" w:lineRule="auto"/>
        <w:ind w:firstLine="709"/>
        <w:jc w:val="both"/>
        <w:rPr>
          <w:sz w:val="28"/>
          <w:szCs w:val="28"/>
        </w:rPr>
      </w:pPr>
      <w:r w:rsidRPr="008C3BF7">
        <w:rPr>
          <w:sz w:val="28"/>
          <w:szCs w:val="28"/>
        </w:rPr>
        <w:t>Казначейские обязательства могут быть предметом залога (с оформлением данной процедуры в уполномоченном депозитарии), обмениваться за налоговые освобождения по всем видам налогов в части платежей в федеральный бюджет. При этом на период налоговых каникул не взимаются штрафы и пеня. Уплата налогов допустима любимы сериями после наступления срока обмена КО на подобные освобождения.</w:t>
      </w:r>
    </w:p>
    <w:p w:rsidR="001328D0" w:rsidRPr="008C3BF7" w:rsidRDefault="001328D0" w:rsidP="008C3BF7">
      <w:pPr>
        <w:spacing w:line="360" w:lineRule="auto"/>
        <w:ind w:firstLine="709"/>
        <w:jc w:val="both"/>
        <w:rPr>
          <w:sz w:val="28"/>
          <w:szCs w:val="28"/>
        </w:rPr>
      </w:pPr>
      <w:r w:rsidRPr="008C3BF7">
        <w:rPr>
          <w:sz w:val="28"/>
          <w:szCs w:val="28"/>
        </w:rPr>
        <w:t>Постановлением Минфина и ГНС РФ № 1467 от 30 декабря 1994 г.  утвержден  Порядок  поведения  погашения  задолженности федерального бюджета и задолженности по уплате платежей в доход федерального бюджета 1995 г. Погашение казначейских обязательств предусматривается как деньгами так и путем обмена на налоговые освобождения. Решение о принятии соответствующего варианта остается за держателями КО. Согласно письму Министерства финансов РФ № З-г 1-14/28 от 30 января 1995 г. погашение с установленной даты возможно лишь после прохождения каждой серией казначейских обязательств  оговоренного  числа  передаточных  надписей индоссаментов. Количество передаточных надписей определяется в договорах с соответствующими министерствами и отраслевыми комитетами. При отсутствии индоссаментов погашение допустимо только через 360 дней с момента выпуска в обращение.</w:t>
      </w:r>
    </w:p>
    <w:p w:rsidR="001328D0" w:rsidRPr="008C3BF7" w:rsidRDefault="001328D0" w:rsidP="008C3BF7">
      <w:pPr>
        <w:spacing w:line="360" w:lineRule="auto"/>
        <w:ind w:firstLine="709"/>
        <w:jc w:val="both"/>
        <w:rPr>
          <w:sz w:val="28"/>
          <w:szCs w:val="28"/>
        </w:rPr>
      </w:pPr>
      <w:r w:rsidRPr="008C3BF7">
        <w:rPr>
          <w:sz w:val="28"/>
          <w:szCs w:val="28"/>
        </w:rPr>
        <w:t>Наконец, казначчйские обязательства допускаетсяяиспользовать в виде вклада в уставный капитал другого предприятия и как средство платежа в Пенсионный фонд если последний является окончательным держателем в ччсле обязательных индоссатов.</w:t>
      </w:r>
    </w:p>
    <w:p w:rsidR="001328D0" w:rsidRPr="008C3BF7" w:rsidRDefault="001328D0" w:rsidP="008C3BF7">
      <w:pPr>
        <w:spacing w:line="360" w:lineRule="auto"/>
        <w:ind w:firstLine="709"/>
        <w:jc w:val="both"/>
        <w:rPr>
          <w:sz w:val="28"/>
          <w:szCs w:val="28"/>
        </w:rPr>
      </w:pPr>
      <w:r w:rsidRPr="008C3BF7">
        <w:rPr>
          <w:sz w:val="28"/>
          <w:szCs w:val="28"/>
        </w:rPr>
        <w:t>В настоящее время дальние серии казначейских обязательств продаются ниже номинала на 10 - 30 процентов. В связи с этим они являются достаточно привлекательными.</w:t>
      </w:r>
    </w:p>
    <w:p w:rsidR="001328D0" w:rsidRPr="008C3BF7" w:rsidRDefault="001328D0" w:rsidP="008C3BF7">
      <w:pPr>
        <w:spacing w:line="360" w:lineRule="auto"/>
        <w:ind w:firstLine="709"/>
        <w:jc w:val="both"/>
        <w:rPr>
          <w:sz w:val="28"/>
          <w:szCs w:val="28"/>
        </w:rPr>
      </w:pPr>
      <w:r w:rsidRPr="008C3BF7">
        <w:rPr>
          <w:sz w:val="28"/>
          <w:szCs w:val="28"/>
        </w:rPr>
        <w:t>Значительный выигрыш по операциям с данным финансовым инструментом получают банки-депозитарии так как за расчетное и депозитарное обслуживание казначейскими обязательствами они получают от Министерства финансов РФ соответственно 1 и 2 процента</w:t>
      </w:r>
    </w:p>
    <w:p w:rsidR="001328D0" w:rsidRPr="008C3BF7" w:rsidRDefault="001328D0" w:rsidP="008C3BF7">
      <w:pPr>
        <w:spacing w:line="360" w:lineRule="auto"/>
        <w:ind w:firstLine="709"/>
        <w:jc w:val="both"/>
        <w:rPr>
          <w:sz w:val="28"/>
          <w:szCs w:val="28"/>
        </w:rPr>
      </w:pPr>
      <w:r w:rsidRPr="008C3BF7">
        <w:rPr>
          <w:sz w:val="28"/>
          <w:szCs w:val="28"/>
        </w:rPr>
        <w:t>годовых от номинала серии, что, учитывая выпуск данных обязательств на многие триллионы рублей, делает их дляябанков высокодоходными ценными бумагами.</w:t>
      </w:r>
    </w:p>
    <w:p w:rsidR="001328D0" w:rsidRPr="008C3BF7" w:rsidRDefault="001328D0" w:rsidP="008C3BF7">
      <w:pPr>
        <w:spacing w:line="360" w:lineRule="auto"/>
        <w:ind w:firstLine="709"/>
        <w:jc w:val="both"/>
        <w:rPr>
          <w:sz w:val="28"/>
          <w:szCs w:val="28"/>
        </w:rPr>
      </w:pPr>
      <w:r w:rsidRPr="008C3BF7">
        <w:rPr>
          <w:sz w:val="28"/>
          <w:szCs w:val="28"/>
        </w:rPr>
        <w:t>Применение тих обязательств выгодно и государству, так как с их помощью решается проблема безэмиссионного финансирования дефицита   бюджета,   хотя   ограниченность   отраслей,   между предприятиями которых они имеют хождение, сужают сферу их применения.</w:t>
      </w:r>
    </w:p>
    <w:p w:rsidR="001328D0" w:rsidRPr="008C3BF7" w:rsidRDefault="001328D0" w:rsidP="008C3BF7">
      <w:pPr>
        <w:spacing w:line="360" w:lineRule="auto"/>
        <w:ind w:firstLine="709"/>
        <w:jc w:val="both"/>
        <w:rPr>
          <w:sz w:val="28"/>
          <w:szCs w:val="28"/>
        </w:rPr>
      </w:pPr>
      <w:r w:rsidRPr="008C3BF7">
        <w:rPr>
          <w:sz w:val="28"/>
          <w:szCs w:val="28"/>
        </w:rPr>
        <w:t>В то же время запаздывание Министерства финансов РФ с созданием единого депозитария, отсутствие постоянной информации о котировках казначейских обязательств создают нездоровую почву. Основная масса этих обязательств сосредотачивается в нескольких финансовых структурах, что может отрицательно повлиять на формирование данного сегмента фондового рынка.</w:t>
      </w:r>
    </w:p>
    <w:p w:rsidR="001328D0" w:rsidRPr="008C3BF7" w:rsidRDefault="001328D0" w:rsidP="008C3BF7">
      <w:pPr>
        <w:spacing w:line="360" w:lineRule="auto"/>
        <w:ind w:firstLine="709"/>
        <w:jc w:val="both"/>
        <w:rPr>
          <w:sz w:val="28"/>
          <w:szCs w:val="28"/>
        </w:rPr>
      </w:pPr>
      <w:r w:rsidRPr="008C3BF7">
        <w:rPr>
          <w:sz w:val="28"/>
          <w:szCs w:val="28"/>
        </w:rPr>
        <w:t>В соответствии с отмеченными участниками данного сегмента фондового рынка предприятия-производители получают меньшую выыоду в виде достаточно низких котировок казначейских обязательств. Поэтому приток капитала имеет место не из финансовой сферы в производственную, а наоборот - долги государства предприятиям скупаются по достаточно низкой цене, и основная доля выплат ложится на их имущество.</w:t>
      </w:r>
    </w:p>
    <w:p w:rsidR="001328D0" w:rsidRPr="008C3BF7" w:rsidRDefault="001328D0" w:rsidP="008C3BF7">
      <w:pPr>
        <w:spacing w:line="360" w:lineRule="auto"/>
        <w:ind w:firstLine="709"/>
        <w:jc w:val="both"/>
        <w:rPr>
          <w:sz w:val="28"/>
          <w:szCs w:val="28"/>
        </w:rPr>
      </w:pPr>
      <w:r w:rsidRPr="008C3BF7">
        <w:rPr>
          <w:sz w:val="28"/>
          <w:szCs w:val="28"/>
        </w:rPr>
        <w:t>В конечном же итоге выпуск казначейских обязательств в обращение призван сыграть большую роль в расшивке неплатежей, заменить не полученное от государства бюджетное финансирование предприятий  ряда  отраслей,  в  первую  очередь  топливно-энергетического и оборонного комплексов.</w:t>
      </w:r>
    </w:p>
    <w:p w:rsidR="001328D0" w:rsidRPr="008C3BF7" w:rsidRDefault="001328D0" w:rsidP="008C3BF7">
      <w:pPr>
        <w:spacing w:line="360" w:lineRule="auto"/>
        <w:ind w:firstLine="709"/>
        <w:jc w:val="both"/>
        <w:rPr>
          <w:sz w:val="28"/>
          <w:szCs w:val="28"/>
        </w:rPr>
      </w:pPr>
      <w:r w:rsidRPr="008C3BF7">
        <w:rPr>
          <w:sz w:val="28"/>
          <w:szCs w:val="28"/>
        </w:rPr>
        <w:t>К концу 1994 г. эмитировано около 30 серий казначейских обязательств. Предполагаемый объем их выпусков более 35 триллионов руб. По предварительной оценке, выпуск этих обязательств в 1995 г. составит не более 16 триллионов руб.</w:t>
      </w:r>
    </w:p>
    <w:p w:rsidR="001328D0" w:rsidRPr="008C3BF7" w:rsidRDefault="001328D0" w:rsidP="008C3BF7">
      <w:pPr>
        <w:spacing w:line="360" w:lineRule="auto"/>
        <w:ind w:firstLine="709"/>
        <w:jc w:val="both"/>
        <w:rPr>
          <w:sz w:val="28"/>
          <w:szCs w:val="28"/>
        </w:rPr>
      </w:pPr>
      <w:r w:rsidRPr="008C3BF7">
        <w:rPr>
          <w:sz w:val="28"/>
          <w:szCs w:val="28"/>
        </w:rPr>
        <w:t>Казначейские обязательств выпускаются в обращение в бездокументарной форме сериями, каждая из которых представляет собой  самостоятельный  выпуск  и  оформляется  глобальным сертификатом на всю сумму выпуска. Последний оформляется в двух экземплярах, один из которых хранится в уполномоченном депозитарии, а второй в Министерстве финансов РФ. Объем и даты выпуска каждой серии определяет Министерство финансов РФ.</w:t>
      </w:r>
    </w:p>
    <w:p w:rsidR="001328D0" w:rsidRPr="008C3BF7" w:rsidRDefault="001328D0" w:rsidP="008C3BF7">
      <w:pPr>
        <w:spacing w:line="360" w:lineRule="auto"/>
        <w:ind w:firstLine="709"/>
        <w:jc w:val="both"/>
        <w:rPr>
          <w:sz w:val="28"/>
          <w:szCs w:val="28"/>
        </w:rPr>
      </w:pPr>
      <w:r w:rsidRPr="008C3BF7">
        <w:rPr>
          <w:sz w:val="28"/>
          <w:szCs w:val="28"/>
        </w:rPr>
        <w:t>Каждая серия имеет одну дату выпуска, одну дату погашения, номинальную стоимость, процентную ставку и срок погашенияя</w:t>
      </w:r>
    </w:p>
    <w:p w:rsidR="001328D0" w:rsidRPr="008C3BF7" w:rsidRDefault="001328D0" w:rsidP="008C3BF7">
      <w:pPr>
        <w:spacing w:line="360" w:lineRule="auto"/>
        <w:ind w:firstLine="709"/>
        <w:jc w:val="both"/>
        <w:rPr>
          <w:sz w:val="28"/>
          <w:szCs w:val="28"/>
        </w:rPr>
      </w:pPr>
      <w:r w:rsidRPr="008C3BF7">
        <w:rPr>
          <w:sz w:val="28"/>
          <w:szCs w:val="28"/>
        </w:rPr>
        <w:t>Владельцами казначейских обязательств могут быть российские юридические и физические лица, но размещаются они в основном среди юридических лиц, которые по законодательству РФ являются резидентами.</w:t>
      </w:r>
    </w:p>
    <w:p w:rsidR="001328D0" w:rsidRPr="008C3BF7" w:rsidRDefault="001328D0" w:rsidP="008C3BF7">
      <w:pPr>
        <w:spacing w:line="360" w:lineRule="auto"/>
        <w:ind w:firstLine="709"/>
        <w:jc w:val="both"/>
        <w:rPr>
          <w:sz w:val="28"/>
          <w:szCs w:val="28"/>
        </w:rPr>
      </w:pPr>
      <w:r w:rsidRPr="008C3BF7">
        <w:rPr>
          <w:sz w:val="28"/>
          <w:szCs w:val="28"/>
        </w:rPr>
        <w:t>Ставка процентного дохода по данному виду ценных бумаг установлена на уровне 40% годовых. Она определяется с учетом срока погашения: от 72 до }0 дней после даты выпуска и является едино для всех выпусков казначейских обязательств.</w:t>
      </w:r>
    </w:p>
    <w:p w:rsidR="001328D0" w:rsidRPr="008C3BF7" w:rsidRDefault="001328D0" w:rsidP="008C3BF7">
      <w:pPr>
        <w:spacing w:line="360" w:lineRule="auto"/>
        <w:ind w:firstLine="709"/>
        <w:jc w:val="both"/>
        <w:rPr>
          <w:sz w:val="28"/>
          <w:szCs w:val="28"/>
        </w:rPr>
      </w:pPr>
      <w:r w:rsidRPr="008C3BF7">
        <w:rPr>
          <w:sz w:val="28"/>
          <w:szCs w:val="28"/>
        </w:rPr>
        <w:t>Уполномоченные банки могут выступать в качестве не только уполномоченного депозитами, но и платежного агента, ведущего счета депо, выпуски из них, подтверждающие права владения казначейскими обязательствами. Выполнение этих функций банками требует внедрения единого    документооборота    между    ними.    Казначейскими</w:t>
      </w:r>
    </w:p>
    <w:p w:rsidR="001328D0" w:rsidRPr="008C3BF7" w:rsidRDefault="001328D0" w:rsidP="008C3BF7">
      <w:pPr>
        <w:spacing w:line="360" w:lineRule="auto"/>
        <w:ind w:firstLine="709"/>
        <w:jc w:val="both"/>
        <w:rPr>
          <w:sz w:val="28"/>
          <w:szCs w:val="28"/>
        </w:rPr>
      </w:pPr>
      <w:r w:rsidRPr="008C3BF7">
        <w:rPr>
          <w:sz w:val="28"/>
          <w:szCs w:val="28"/>
        </w:rPr>
        <w:t>обязательствами Министерство финансов РФ рассчитывается с предприятиями по текущей задолженности федерального бюджета. Перечень предприятий включчет в себя предприятия приоритетного направления: АО "Росуголь",   оборонного комплекса и пр. Они рассчитываются со своими кредиторами-смежниками, относящимися в соответствии с Общесоюзный Классификатором отраслей народного хозяйства к одной или нескольким из 24 отраслей, которые установлены в договорах заключенных Минфином РФ с банками-депозитариями. Ограничения на обращения данного вида ценных бумаг могут быть неодинаковы для разных их выпусков и различны по наименованиям. Например, количество индоссаментов ограничено от двух до пяти, ччо предполагает свободное обращение казначейских обязательств на вторичном рынке ценных бумаг. Это не означает, конечно, что они не могут быть погашены в первый же день после наступления срока платежа независимо ль количества..</w:t>
      </w:r>
    </w:p>
    <w:p w:rsidR="001328D0" w:rsidRPr="008C3BF7" w:rsidRDefault="001328D0" w:rsidP="008C3BF7">
      <w:pPr>
        <w:spacing w:line="360" w:lineRule="auto"/>
        <w:ind w:firstLine="709"/>
        <w:jc w:val="both"/>
        <w:rPr>
          <w:sz w:val="28"/>
          <w:szCs w:val="28"/>
        </w:rPr>
      </w:pPr>
      <w:r w:rsidRPr="008C3BF7">
        <w:rPr>
          <w:sz w:val="28"/>
          <w:szCs w:val="28"/>
        </w:rPr>
        <w:t>Оживление вторичного рынка по данным обязательствам (после выполнения обязательного прохождения количества индоссаментов) приведет к тому, что спрэд (разница между котировками спроса и предложения) может снизиться и возрастет привлекательность коротких серий. Сейчас же банки в основном ориентированы на эти серии, ччобы снизить влияние инфляции, в то время как для предприятий нет смысла продавать их с дисконтом за несколько дней до погашенияя</w:t>
      </w:r>
    </w:p>
    <w:p w:rsidR="001328D0" w:rsidRPr="008C3BF7" w:rsidRDefault="001328D0" w:rsidP="008C3BF7">
      <w:pPr>
        <w:spacing w:line="360" w:lineRule="auto"/>
        <w:ind w:firstLine="709"/>
        <w:jc w:val="both"/>
        <w:rPr>
          <w:sz w:val="28"/>
          <w:szCs w:val="28"/>
        </w:rPr>
      </w:pPr>
      <w:r w:rsidRPr="008C3BF7">
        <w:rPr>
          <w:sz w:val="28"/>
          <w:szCs w:val="28"/>
        </w:rPr>
        <w:t>Организация бухгалтерского учета казначейских обязательств облегчается ввиду того, что один выыуск их обслужвается в одном банке-депозитарии. В нем открывается счет депо всем владельцам, производящим расчеты с помощью обязательств данного выпуска.</w:t>
      </w:r>
    </w:p>
    <w:p w:rsidR="001328D0" w:rsidRPr="008C3BF7" w:rsidRDefault="001328D0" w:rsidP="008C3BF7">
      <w:pPr>
        <w:spacing w:line="360" w:lineRule="auto"/>
        <w:ind w:firstLine="709"/>
        <w:jc w:val="both"/>
        <w:rPr>
          <w:sz w:val="28"/>
          <w:szCs w:val="28"/>
        </w:rPr>
      </w:pPr>
      <w:r w:rsidRPr="008C3BF7">
        <w:rPr>
          <w:sz w:val="28"/>
          <w:szCs w:val="28"/>
        </w:rPr>
        <w:t>Реквизиты и порядок документооборота по счетам по согласовываются с Минфином России.</w:t>
      </w:r>
    </w:p>
    <w:p w:rsidR="001328D0" w:rsidRPr="008C3BF7" w:rsidRDefault="001328D0" w:rsidP="008C3BF7">
      <w:pPr>
        <w:spacing w:line="360" w:lineRule="auto"/>
        <w:ind w:firstLine="709"/>
        <w:jc w:val="both"/>
        <w:rPr>
          <w:sz w:val="28"/>
          <w:szCs w:val="28"/>
        </w:rPr>
      </w:pPr>
      <w:r w:rsidRPr="008C3BF7">
        <w:rPr>
          <w:sz w:val="28"/>
          <w:szCs w:val="28"/>
        </w:rPr>
        <w:t>Казначейские обязательства выпускаются в бездокументарной форме в виде записи на счетах депо. В этом одна из приччн недостаточно эффективного обращения данного вида ценных бумаг на вторичном рынке. Поскольку процедура перечисления казначейских обязательств осуществляется путем внесения соответствующей записи на счет предприятия, в банке уходит много времени на проведение операций по взаиморасчетам между предприятиями, осложняетсяядокументооборот    ввиду    отсутствия    четко    налаженных корреспондентских  отношений  между  депозитариями  банков, уполномоченных Министерством финансов РФ. Поэтому, выполнив свою первичную функцию как средство платежа, прежде всего между предприятиями, связанными единой технологической цепочкой, казначейские обязательства становятся трудно реализуемыми на вторичном рынке. В дальнейшем они должны быть отменены на налоговые освобождения в части платежей в федеральный бюджет, либо погашены в установленный срок.</w:t>
      </w:r>
    </w:p>
    <w:p w:rsidR="001328D0" w:rsidRPr="008C3BF7" w:rsidRDefault="001328D0" w:rsidP="008C3BF7">
      <w:pPr>
        <w:spacing w:line="360" w:lineRule="auto"/>
        <w:ind w:firstLine="709"/>
        <w:jc w:val="both"/>
        <w:rPr>
          <w:sz w:val="28"/>
          <w:szCs w:val="28"/>
        </w:rPr>
      </w:pPr>
      <w:r w:rsidRPr="008C3BF7">
        <w:rPr>
          <w:sz w:val="28"/>
          <w:szCs w:val="28"/>
        </w:rPr>
        <w:t>Устранить отмеченные недостатки можно было бы (после обязательного выполнения передаточных надписей) путем оформленияяказначейских обязательств в бумажной форме, представляющих собой предъявительскую ценную бумагу. Такой вариант позволил бы дать импульс развитию вторичного их рынка, а государству - возможность крупного единовременного погашения очередных серий казначейских обязательств.</w:t>
      </w:r>
    </w:p>
    <w:p w:rsidR="001328D0" w:rsidRPr="008C3BF7" w:rsidRDefault="001328D0" w:rsidP="008C3BF7">
      <w:pPr>
        <w:spacing w:line="360" w:lineRule="auto"/>
        <w:ind w:firstLine="709"/>
        <w:jc w:val="both"/>
        <w:rPr>
          <w:sz w:val="28"/>
          <w:szCs w:val="28"/>
        </w:rPr>
      </w:pPr>
      <w:r w:rsidRPr="008C3BF7">
        <w:rPr>
          <w:sz w:val="28"/>
          <w:szCs w:val="28"/>
        </w:rPr>
        <w:t>Ограничения на обращение казначейских обязательств могут относиться:</w:t>
      </w:r>
    </w:p>
    <w:p w:rsidR="001328D0" w:rsidRPr="008C3BF7" w:rsidRDefault="001328D0" w:rsidP="008C3BF7">
      <w:pPr>
        <w:spacing w:line="360" w:lineRule="auto"/>
        <w:ind w:firstLine="709"/>
        <w:jc w:val="both"/>
        <w:rPr>
          <w:sz w:val="28"/>
          <w:szCs w:val="28"/>
        </w:rPr>
      </w:pPr>
      <w:r w:rsidRPr="008C3BF7">
        <w:rPr>
          <w:sz w:val="28"/>
          <w:szCs w:val="28"/>
        </w:rPr>
        <w:t>- только к погашению кредиторской задолженности;</w:t>
      </w:r>
    </w:p>
    <w:p w:rsidR="001328D0" w:rsidRPr="008C3BF7" w:rsidRDefault="001328D0" w:rsidP="008C3BF7">
      <w:pPr>
        <w:spacing w:line="360" w:lineRule="auto"/>
        <w:ind w:firstLine="709"/>
        <w:jc w:val="both"/>
        <w:rPr>
          <w:sz w:val="28"/>
          <w:szCs w:val="28"/>
        </w:rPr>
      </w:pPr>
      <w:r w:rsidRPr="008C3BF7">
        <w:rPr>
          <w:sz w:val="28"/>
          <w:szCs w:val="28"/>
        </w:rPr>
        <w:t>- к праву передачи только юридическим лицам;</w:t>
      </w:r>
    </w:p>
    <w:p w:rsidR="001328D0" w:rsidRPr="008C3BF7" w:rsidRDefault="001328D0" w:rsidP="008C3BF7">
      <w:pPr>
        <w:spacing w:line="360" w:lineRule="auto"/>
        <w:ind w:firstLine="709"/>
        <w:jc w:val="both"/>
        <w:rPr>
          <w:sz w:val="28"/>
          <w:szCs w:val="28"/>
        </w:rPr>
      </w:pPr>
      <w:r w:rsidRPr="008C3BF7">
        <w:rPr>
          <w:sz w:val="28"/>
          <w:szCs w:val="28"/>
        </w:rPr>
        <w:t>- к осуществлению минимального числа операций с учетом вышесказанных ограниччний;</w:t>
      </w:r>
    </w:p>
    <w:p w:rsidR="001328D0" w:rsidRPr="008C3BF7" w:rsidRDefault="001328D0" w:rsidP="008C3BF7">
      <w:pPr>
        <w:spacing w:line="360" w:lineRule="auto"/>
        <w:ind w:firstLine="709"/>
        <w:jc w:val="both"/>
        <w:rPr>
          <w:sz w:val="28"/>
          <w:szCs w:val="28"/>
        </w:rPr>
      </w:pPr>
      <w:r w:rsidRPr="008C3BF7">
        <w:rPr>
          <w:sz w:val="28"/>
          <w:szCs w:val="28"/>
        </w:rPr>
        <w:t>- к срокам учета и обмена на налоговые освобождения. В том случае, когда договором определены специальные ограничения по расчетам с использованием казначейских обязательств. глобальный сертификат в целях контроля дробится на необходимое количество единичных обязательств с номиналом 1 млн. руб.</w:t>
      </w:r>
    </w:p>
    <w:p w:rsidR="001328D0" w:rsidRPr="008C3BF7" w:rsidRDefault="001328D0" w:rsidP="008C3BF7">
      <w:pPr>
        <w:spacing w:line="360" w:lineRule="auto"/>
        <w:ind w:firstLine="709"/>
        <w:jc w:val="both"/>
        <w:rPr>
          <w:sz w:val="28"/>
          <w:szCs w:val="28"/>
        </w:rPr>
      </w:pPr>
      <w:r w:rsidRPr="008C3BF7">
        <w:rPr>
          <w:sz w:val="28"/>
          <w:szCs w:val="28"/>
        </w:rPr>
        <w:t>Таким   образом,   обращение   казначейских   обязательств допускается как в ограниченной, так и неограниченной форме. В любом случае оформляется договор на обслуживание между Минфином России и уполномоченным депозитарием.</w:t>
      </w:r>
    </w:p>
    <w:p w:rsidR="001328D0" w:rsidRPr="008C3BF7" w:rsidRDefault="001328D0" w:rsidP="008C3BF7">
      <w:pPr>
        <w:spacing w:line="360" w:lineRule="auto"/>
        <w:ind w:firstLine="709"/>
        <w:jc w:val="both"/>
        <w:rPr>
          <w:sz w:val="28"/>
          <w:szCs w:val="28"/>
        </w:rPr>
      </w:pPr>
      <w:r w:rsidRPr="008C3BF7">
        <w:rPr>
          <w:sz w:val="28"/>
          <w:szCs w:val="28"/>
        </w:rPr>
        <w:t>Министерство финансов РФ по мере эмиссии Казначейских обязательств публикует информацию о выпусках каждой серии. Она включает в себя:</w:t>
      </w:r>
    </w:p>
    <w:p w:rsidR="001328D0" w:rsidRPr="008C3BF7" w:rsidRDefault="001328D0" w:rsidP="008C3BF7">
      <w:pPr>
        <w:spacing w:line="360" w:lineRule="auto"/>
        <w:ind w:firstLine="709"/>
        <w:jc w:val="both"/>
        <w:rPr>
          <w:sz w:val="28"/>
          <w:szCs w:val="28"/>
        </w:rPr>
      </w:pPr>
      <w:r w:rsidRPr="008C3BF7">
        <w:rPr>
          <w:sz w:val="28"/>
          <w:szCs w:val="28"/>
        </w:rPr>
        <w:t>- объем эмиссии;</w:t>
      </w:r>
    </w:p>
    <w:p w:rsidR="001328D0" w:rsidRPr="008C3BF7" w:rsidRDefault="001328D0" w:rsidP="008C3BF7">
      <w:pPr>
        <w:spacing w:line="360" w:lineRule="auto"/>
        <w:ind w:firstLine="709"/>
        <w:jc w:val="both"/>
        <w:rPr>
          <w:sz w:val="28"/>
          <w:szCs w:val="28"/>
        </w:rPr>
      </w:pPr>
      <w:r w:rsidRPr="008C3BF7">
        <w:rPr>
          <w:sz w:val="28"/>
          <w:szCs w:val="28"/>
        </w:rPr>
        <w:t>- срок начала погашения;</w:t>
      </w:r>
    </w:p>
    <w:p w:rsidR="001328D0" w:rsidRPr="008C3BF7" w:rsidRDefault="001328D0" w:rsidP="008C3BF7">
      <w:pPr>
        <w:spacing w:line="360" w:lineRule="auto"/>
        <w:ind w:firstLine="709"/>
        <w:jc w:val="both"/>
        <w:rPr>
          <w:sz w:val="28"/>
          <w:szCs w:val="28"/>
        </w:rPr>
      </w:pPr>
      <w:r w:rsidRPr="008C3BF7">
        <w:rPr>
          <w:sz w:val="28"/>
          <w:szCs w:val="28"/>
        </w:rPr>
        <w:t>- ограничения на обращение;</w:t>
      </w:r>
    </w:p>
    <w:p w:rsidR="001328D0" w:rsidRPr="008C3BF7" w:rsidRDefault="001328D0" w:rsidP="008C3BF7">
      <w:pPr>
        <w:spacing w:line="360" w:lineRule="auto"/>
        <w:ind w:firstLine="709"/>
        <w:jc w:val="both"/>
        <w:rPr>
          <w:sz w:val="28"/>
          <w:szCs w:val="28"/>
        </w:rPr>
      </w:pPr>
      <w:r w:rsidRPr="008C3BF7">
        <w:rPr>
          <w:sz w:val="28"/>
          <w:szCs w:val="28"/>
        </w:rPr>
        <w:t>- сроки обмена Казначейских обязательств на налоговые освобождения;</w:t>
      </w:r>
    </w:p>
    <w:p w:rsidR="001328D0" w:rsidRPr="008C3BF7" w:rsidRDefault="001328D0" w:rsidP="008C3BF7">
      <w:pPr>
        <w:spacing w:line="360" w:lineRule="auto"/>
        <w:ind w:firstLine="709"/>
        <w:jc w:val="both"/>
        <w:rPr>
          <w:sz w:val="28"/>
          <w:szCs w:val="28"/>
        </w:rPr>
      </w:pPr>
      <w:r w:rsidRPr="008C3BF7">
        <w:rPr>
          <w:sz w:val="28"/>
          <w:szCs w:val="28"/>
        </w:rPr>
        <w:t>- данные об уполномоченном депозитарии, обслуживающем выпуск Казначейских обязательств.</w:t>
      </w:r>
    </w:p>
    <w:p w:rsidR="001328D0" w:rsidRPr="008C3BF7" w:rsidRDefault="001328D0" w:rsidP="008C3BF7">
      <w:pPr>
        <w:spacing w:line="360" w:lineRule="auto"/>
        <w:ind w:firstLine="709"/>
        <w:jc w:val="both"/>
        <w:rPr>
          <w:sz w:val="28"/>
          <w:szCs w:val="28"/>
        </w:rPr>
      </w:pPr>
      <w:r w:rsidRPr="008C3BF7">
        <w:rPr>
          <w:sz w:val="28"/>
          <w:szCs w:val="28"/>
        </w:rPr>
        <w:t>Погашение казначейских обязательств производится Минфином РФ путем перевода денежных средств на счета последних держателей этих обязательств по номинальной стоимости плюс проценты, указанные при их выпуске. Допускается погашение и налоговыми освобождениями по текущему курсу (Так как) Казначейских обязательств, расчет которого осуществляется по следующей формуле:</w:t>
      </w:r>
    </w:p>
    <w:p w:rsidR="001328D0" w:rsidRPr="008C3BF7" w:rsidRDefault="001328D0" w:rsidP="008C3BF7">
      <w:pPr>
        <w:spacing w:line="360" w:lineRule="auto"/>
        <w:ind w:firstLine="709"/>
        <w:jc w:val="both"/>
        <w:rPr>
          <w:sz w:val="28"/>
          <w:szCs w:val="28"/>
        </w:rPr>
      </w:pPr>
      <w:r w:rsidRPr="008C3BF7">
        <w:rPr>
          <w:sz w:val="28"/>
          <w:szCs w:val="28"/>
        </w:rPr>
        <w:t>Тк = N+Nх (t хР: 100) : 360, где:</w:t>
      </w:r>
    </w:p>
    <w:p w:rsidR="001328D0" w:rsidRPr="008C3BF7" w:rsidRDefault="001328D0" w:rsidP="008C3BF7">
      <w:pPr>
        <w:spacing w:line="360" w:lineRule="auto"/>
        <w:ind w:firstLine="709"/>
        <w:jc w:val="both"/>
        <w:rPr>
          <w:sz w:val="28"/>
          <w:szCs w:val="28"/>
        </w:rPr>
      </w:pPr>
      <w:r w:rsidRPr="008C3BF7">
        <w:rPr>
          <w:sz w:val="28"/>
          <w:szCs w:val="28"/>
        </w:rPr>
        <w:t>N - номинал казначейского обязательства;</w:t>
      </w:r>
    </w:p>
    <w:p w:rsidR="001328D0" w:rsidRPr="008C3BF7" w:rsidRDefault="001328D0" w:rsidP="008C3BF7">
      <w:pPr>
        <w:spacing w:line="360" w:lineRule="auto"/>
        <w:ind w:firstLine="709"/>
        <w:jc w:val="both"/>
        <w:rPr>
          <w:sz w:val="28"/>
          <w:szCs w:val="28"/>
        </w:rPr>
      </w:pPr>
      <w:r w:rsidRPr="008C3BF7">
        <w:rPr>
          <w:sz w:val="28"/>
          <w:szCs w:val="28"/>
        </w:rPr>
        <w:t>t - срок фактического обращения казначейского обязательства, но не более срока, установленного при выпуске данной серии;</w:t>
      </w:r>
    </w:p>
    <w:p w:rsidR="001328D0" w:rsidRPr="008C3BF7" w:rsidRDefault="001328D0" w:rsidP="008C3BF7">
      <w:pPr>
        <w:spacing w:line="360" w:lineRule="auto"/>
        <w:ind w:firstLine="709"/>
        <w:jc w:val="both"/>
        <w:rPr>
          <w:sz w:val="28"/>
          <w:szCs w:val="28"/>
        </w:rPr>
      </w:pPr>
      <w:r w:rsidRPr="008C3BF7">
        <w:rPr>
          <w:sz w:val="28"/>
          <w:szCs w:val="28"/>
        </w:rPr>
        <w:t>Р - ставка процентного дохода.</w:t>
      </w:r>
    </w:p>
    <w:p w:rsidR="001328D0" w:rsidRPr="008C3BF7" w:rsidRDefault="001328D0" w:rsidP="008C3BF7">
      <w:pPr>
        <w:spacing w:line="360" w:lineRule="auto"/>
        <w:ind w:firstLine="709"/>
        <w:jc w:val="both"/>
        <w:rPr>
          <w:sz w:val="28"/>
          <w:szCs w:val="28"/>
        </w:rPr>
      </w:pPr>
      <w:r w:rsidRPr="008C3BF7">
        <w:rPr>
          <w:sz w:val="28"/>
          <w:szCs w:val="28"/>
        </w:rPr>
        <w:t>Процедура налоговых освобождений, а также условия отражения указанных в них сумм в учете и статистике предприятий и организаций установлены во "Временном порядке проведения зачета задолженности федерального бюджета по казначейским налоговым освобождениям" (утв. Минфином РФ и ГНС 23 февраля 1994 г.).</w:t>
      </w:r>
    </w:p>
    <w:p w:rsidR="001328D0" w:rsidRPr="008C3BF7" w:rsidRDefault="001328D0" w:rsidP="008C3BF7">
      <w:pPr>
        <w:spacing w:line="360" w:lineRule="auto"/>
        <w:jc w:val="both"/>
        <w:rPr>
          <w:sz w:val="28"/>
          <w:szCs w:val="28"/>
        </w:rPr>
      </w:pPr>
      <w:r w:rsidRPr="008C3BF7">
        <w:rPr>
          <w:sz w:val="28"/>
          <w:szCs w:val="28"/>
        </w:rPr>
        <w:t>В бухгалтерском учете казначейские обязательств отражаются на одноименном субсчете к счету 58 Краткосрочные финансовые вложения. С 1 марта 1996 г. предполагается трансформировать основы функционирования казначейских обязательств в соответствии с условиями соглашения между Минфином РФ и Международным валютным фондом. По мнению последнего, доля государстве (40 процентов) в этих казначейских обязательствах неоправданно занижена на фоне действующих рыночных ставок. Намечено изменить механизмы размещения, обращения и погашения казначейских обязательств. Будет расширено информационное поле между их участниками путем создания единого депозитария, состоящего из разветвленной сети субдепозитариев, внедрения новых стандартов, сняты ряд ограничений на обращение и погашение казначейских обязательств.</w:t>
      </w:r>
    </w:p>
    <w:p w:rsidR="001328D0" w:rsidRPr="008C3BF7" w:rsidRDefault="001328D0" w:rsidP="000928AD">
      <w:pPr>
        <w:pageBreakBefore/>
        <w:spacing w:line="360" w:lineRule="auto"/>
        <w:ind w:firstLine="709"/>
        <w:jc w:val="both"/>
        <w:rPr>
          <w:sz w:val="28"/>
          <w:szCs w:val="28"/>
        </w:rPr>
      </w:pPr>
      <w:r w:rsidRPr="008C3BF7">
        <w:rPr>
          <w:sz w:val="28"/>
          <w:szCs w:val="28"/>
        </w:rPr>
        <w:tab/>
      </w:r>
      <w:r w:rsidRPr="008C3BF7">
        <w:rPr>
          <w:sz w:val="28"/>
          <w:szCs w:val="28"/>
        </w:rPr>
        <w:tab/>
      </w:r>
      <w:r w:rsidRPr="008C3BF7">
        <w:rPr>
          <w:sz w:val="28"/>
          <w:szCs w:val="28"/>
        </w:rPr>
        <w:tab/>
      </w:r>
      <w:r w:rsidRPr="008C3BF7">
        <w:rPr>
          <w:sz w:val="28"/>
          <w:szCs w:val="28"/>
        </w:rPr>
        <w:tab/>
        <w:t>ЗАКЛЮЧЕНИЕ</w:t>
      </w:r>
    </w:p>
    <w:p w:rsidR="001328D0" w:rsidRPr="008C3BF7" w:rsidRDefault="001328D0" w:rsidP="008C3BF7">
      <w:pPr>
        <w:spacing w:line="360" w:lineRule="auto"/>
        <w:ind w:firstLine="709"/>
        <w:jc w:val="both"/>
        <w:rPr>
          <w:sz w:val="28"/>
          <w:szCs w:val="28"/>
        </w:rPr>
      </w:pPr>
    </w:p>
    <w:p w:rsidR="001328D0" w:rsidRPr="008C3BF7" w:rsidRDefault="001328D0" w:rsidP="008C3BF7">
      <w:pPr>
        <w:spacing w:line="360" w:lineRule="auto"/>
        <w:ind w:firstLine="709"/>
        <w:jc w:val="both"/>
        <w:rPr>
          <w:sz w:val="28"/>
          <w:szCs w:val="28"/>
        </w:rPr>
      </w:pPr>
      <w:r w:rsidRPr="008C3BF7">
        <w:rPr>
          <w:sz w:val="28"/>
          <w:szCs w:val="28"/>
        </w:rPr>
        <w:t>Данная  дипломная работа рассмотрела один из существующих на данный момент финансовых инструментов в России - рынок Государственных ценных бумаг в целом и наиболее подробно рынок Государственных краткосрочных облигаций. В ней отражены такие аспекты, как организация, история зарождения данного рынка и макроэкономические условия в России в 1992-1993 гг., становление и развитие в течение 1994-1997 гг., произведены основные виды анализов (долгосрочный, среднесрочный и краткосрочный) и приведены примеры методов формирования портфеля ГКО инвесторами при различных стратегиях поведения.</w:t>
      </w:r>
    </w:p>
    <w:p w:rsidR="001328D0" w:rsidRPr="008C3BF7" w:rsidRDefault="001328D0" w:rsidP="008C3BF7">
      <w:pPr>
        <w:spacing w:line="360" w:lineRule="auto"/>
        <w:ind w:firstLine="709"/>
        <w:jc w:val="both"/>
        <w:rPr>
          <w:sz w:val="28"/>
          <w:szCs w:val="28"/>
        </w:rPr>
      </w:pPr>
      <w:r w:rsidRPr="008C3BF7">
        <w:rPr>
          <w:sz w:val="28"/>
          <w:szCs w:val="28"/>
        </w:rPr>
        <w:t>Данная дипломная работа показала, что рынок ГКО, также как и рынок ГЦБ в целом, на данный момент своего развития является сложившимся финансовым инструментом для использования самыми различными Инвесторами. События на рынке ГЦБ, в своем большинство, не являются хаотичными поддаются анализу и прогнозированию. Следовательно он является в значительной мере предсказуемым, что дает Инвесторам и Эмитенту прогнозировать и планировать свои действия при использовании данного финансового инструмента.</w:t>
      </w:r>
    </w:p>
    <w:p w:rsidR="001328D0" w:rsidRPr="008C3BF7" w:rsidRDefault="001328D0" w:rsidP="008C3BF7">
      <w:pPr>
        <w:spacing w:line="360" w:lineRule="auto"/>
        <w:ind w:firstLine="709"/>
        <w:jc w:val="both"/>
        <w:rPr>
          <w:sz w:val="28"/>
          <w:szCs w:val="28"/>
        </w:rPr>
      </w:pPr>
      <w:r w:rsidRPr="008C3BF7">
        <w:rPr>
          <w:sz w:val="28"/>
          <w:szCs w:val="28"/>
        </w:rPr>
        <w:t>При этом ГКО является в полном смысле этого слова государственными ценными бумагами, то есть не просто эмитируются федеральным правительством, но и выполняют основные функции государственных бумаг, а именно:</w:t>
      </w:r>
    </w:p>
    <w:p w:rsidR="001328D0" w:rsidRPr="008C3BF7" w:rsidRDefault="001328D0" w:rsidP="008C3BF7">
      <w:pPr>
        <w:spacing w:line="360" w:lineRule="auto"/>
        <w:ind w:firstLine="709"/>
        <w:jc w:val="both"/>
        <w:rPr>
          <w:sz w:val="28"/>
          <w:szCs w:val="28"/>
        </w:rPr>
      </w:pPr>
      <w:r w:rsidRPr="008C3BF7">
        <w:rPr>
          <w:sz w:val="28"/>
          <w:szCs w:val="28"/>
        </w:rPr>
        <w:t>- представляют собой инструмент безрисковых высокодоходных вложений;</w:t>
      </w:r>
    </w:p>
    <w:p w:rsidR="001328D0" w:rsidRPr="008C3BF7" w:rsidRDefault="001328D0" w:rsidP="008C3BF7">
      <w:pPr>
        <w:spacing w:line="360" w:lineRule="auto"/>
        <w:ind w:firstLine="709"/>
        <w:jc w:val="both"/>
        <w:rPr>
          <w:sz w:val="28"/>
          <w:szCs w:val="28"/>
        </w:rPr>
      </w:pPr>
      <w:r w:rsidRPr="008C3BF7">
        <w:rPr>
          <w:sz w:val="28"/>
          <w:szCs w:val="28"/>
        </w:rPr>
        <w:t>- представляют возможность проводить кредитно-денежную политику посредством операций на открытом рынке, то есть влиять на денежную массу (предложение денег);</w:t>
      </w:r>
    </w:p>
    <w:p w:rsidR="001328D0" w:rsidRPr="008C3BF7" w:rsidRDefault="001328D0" w:rsidP="008C3BF7">
      <w:pPr>
        <w:spacing w:line="360" w:lineRule="auto"/>
        <w:ind w:firstLine="709"/>
        <w:jc w:val="both"/>
        <w:rPr>
          <w:sz w:val="28"/>
          <w:szCs w:val="28"/>
        </w:rPr>
      </w:pPr>
      <w:r w:rsidRPr="008C3BF7">
        <w:rPr>
          <w:sz w:val="28"/>
          <w:szCs w:val="28"/>
        </w:rPr>
        <w:t>- являются источником неинфляционного финансирования бюджетного дефицита.</w:t>
      </w:r>
    </w:p>
    <w:p w:rsidR="001328D0" w:rsidRPr="008C3BF7" w:rsidRDefault="001328D0" w:rsidP="008C3BF7">
      <w:pPr>
        <w:spacing w:line="360" w:lineRule="auto"/>
        <w:ind w:firstLine="709"/>
        <w:jc w:val="both"/>
        <w:rPr>
          <w:sz w:val="28"/>
          <w:szCs w:val="28"/>
        </w:rPr>
      </w:pPr>
      <w:r w:rsidRPr="008C3BF7">
        <w:rPr>
          <w:sz w:val="28"/>
          <w:szCs w:val="28"/>
        </w:rPr>
        <w:t>На сегодняшний день можно выделить следующие направления развития рынка ГКО:</w:t>
      </w:r>
    </w:p>
    <w:p w:rsidR="001328D0" w:rsidRPr="008C3BF7" w:rsidRDefault="001328D0" w:rsidP="008C3BF7">
      <w:pPr>
        <w:spacing w:line="360" w:lineRule="auto"/>
        <w:ind w:firstLine="709"/>
        <w:jc w:val="both"/>
        <w:rPr>
          <w:sz w:val="28"/>
          <w:szCs w:val="28"/>
        </w:rPr>
      </w:pPr>
      <w:r w:rsidRPr="008C3BF7">
        <w:rPr>
          <w:sz w:val="28"/>
          <w:szCs w:val="28"/>
        </w:rPr>
        <w:t>во-первых, количественное и качественное обогащение состава официальных дилеров. Количественные изменения будут проводиться в основном за счет установки Дилером удаленных терминалов. К числу качественных изменений относится подключение региональных дилеров, в перспективе - путем создания и подсоединения к действующей системе региональных площадок в Санкт-Петербурге, Новосибирске и впоследствии ряде других городов России, а также расширение спектра финансовых учреждений - участников ГКО;</w:t>
      </w:r>
    </w:p>
    <w:p w:rsidR="001328D0" w:rsidRPr="008C3BF7" w:rsidRDefault="001328D0" w:rsidP="008C3BF7">
      <w:pPr>
        <w:spacing w:line="360" w:lineRule="auto"/>
        <w:ind w:firstLine="709"/>
        <w:jc w:val="both"/>
        <w:rPr>
          <w:sz w:val="28"/>
          <w:szCs w:val="28"/>
        </w:rPr>
      </w:pPr>
      <w:r w:rsidRPr="008C3BF7">
        <w:rPr>
          <w:sz w:val="28"/>
          <w:szCs w:val="28"/>
        </w:rPr>
        <w:t>во-вторых, необходимо совершенствование расчетной системы, которая пока является, в определенном смысле, "узким местом" рынка ГКО. В ближайшем будущем система межрегиональных расчетов позволит производить расчеты "день в день" между агентами из различных регионов;</w:t>
      </w:r>
    </w:p>
    <w:p w:rsidR="001328D0" w:rsidRPr="008C3BF7" w:rsidRDefault="001328D0" w:rsidP="008C3BF7">
      <w:pPr>
        <w:spacing w:line="360" w:lineRule="auto"/>
        <w:ind w:firstLine="709"/>
        <w:jc w:val="both"/>
        <w:rPr>
          <w:sz w:val="28"/>
          <w:szCs w:val="28"/>
        </w:rPr>
      </w:pPr>
      <w:r w:rsidRPr="008C3BF7">
        <w:rPr>
          <w:sz w:val="28"/>
          <w:szCs w:val="28"/>
        </w:rPr>
        <w:t>в-третьих, последовательно проводится политика на увеличение дюрации государственного долга. Рынок постепенно  принял шестимесячные и годовые ГКО. В 1995 году планируется введение среднесрочных государственных купонных облигаций со сроком обращения 2 года, а в перспективе - и более того;</w:t>
      </w:r>
    </w:p>
    <w:p w:rsidR="001328D0" w:rsidRPr="008C3BF7" w:rsidRDefault="001328D0" w:rsidP="008C3BF7">
      <w:pPr>
        <w:spacing w:line="360" w:lineRule="auto"/>
        <w:ind w:firstLine="709"/>
        <w:jc w:val="both"/>
        <w:rPr>
          <w:sz w:val="28"/>
          <w:szCs w:val="28"/>
        </w:rPr>
      </w:pPr>
      <w:r w:rsidRPr="008C3BF7">
        <w:rPr>
          <w:sz w:val="28"/>
          <w:szCs w:val="28"/>
        </w:rPr>
        <w:t>в-четвертых, дальнейшее развитие рынка немыслимо без внедрения новых финансовых инструментов, основанных на ГКО. к ним относятся соглашения об обратной покупке (РЕПО и обратные РЕПО), форвардные и фьючерсные контракты. Их введение приведет к появлению дополнительных инвестиционных альтернатив и повысит стабильность и предсказуемость динамики внутренних показателей рынка, таких, как цены, доходность, ликвидность.</w:t>
      </w:r>
    </w:p>
    <w:p w:rsidR="001328D0" w:rsidRPr="008C3BF7" w:rsidRDefault="001328D0" w:rsidP="008C3BF7">
      <w:pPr>
        <w:spacing w:line="360" w:lineRule="auto"/>
        <w:ind w:firstLine="709"/>
        <w:jc w:val="both"/>
        <w:rPr>
          <w:sz w:val="28"/>
          <w:szCs w:val="28"/>
        </w:rPr>
      </w:pPr>
      <w:r w:rsidRPr="008C3BF7">
        <w:rPr>
          <w:sz w:val="28"/>
          <w:szCs w:val="28"/>
        </w:rPr>
        <w:t>Важность рынка ГЦБ на сегодняшний день состоит в том, что он является носителем современной системы экономических отношений между его основными участниками. На этом рынке отрабатываются цивилизованные   формы   электронного   торгово-депозитарного обслуживания, устанавливаются удаленные терминалы, применяются передовые средства связи. Быстрое развитие рынка ГКО позволило поставить вопросы межрегиональной интеграции, совершенствования расчетной системы Центрального банка РФ, выработки новых законодательных и макроэкономических подходов к регулированию рынка. Можно смело сказать, что опыт рынка ГКО и решение вопросов, поставленных в ходе его становления, явились опытом российского финансового рынка.</w:t>
      </w:r>
    </w:p>
    <w:p w:rsidR="001328D0" w:rsidRPr="008C3BF7" w:rsidRDefault="001328D0" w:rsidP="008C3BF7">
      <w:pPr>
        <w:spacing w:line="360" w:lineRule="auto"/>
        <w:ind w:firstLine="709"/>
        <w:jc w:val="both"/>
        <w:rPr>
          <w:sz w:val="28"/>
          <w:szCs w:val="28"/>
        </w:rPr>
      </w:pPr>
      <w:r w:rsidRPr="008C3BF7">
        <w:rPr>
          <w:sz w:val="28"/>
          <w:szCs w:val="28"/>
        </w:rPr>
        <w:t>Важным направлением развития фондовых рынков является их растущая интернационализация, которая характеризуется допуском на национальные рынки различных иностранных ценных бумаг, развитием рынка ценных бумаг на рынке евровалют, а также продажей и перепродажей на нем долгов развивающихся стран (секьюритизацией долгов). Поэтому в настоящее время можно считать, что фондовые рынки ряда крупных стран выходят за пределы национальных границ. В последнее время в целях усиления интернационализации национальных рынков активно рассматривается вопрос о создании международного рынка ценных бумаг посредством интеграции американских, европейских и крупных азиатских фондовых бирж (Японской и Сингапурской). Такое стремление обусловлено дальнейшим процессом интеграции в рамках мировой экономики путем создания Европейского союза, куда теперь входят 15 стран Западной Европы, а также созданием Североамериканской зоны свободной торговли, в которую входят США, Канада и Мексика. Дальнейшая интернационализация производства и торговли требует интеграции фондовых рынков как важного источника финансирования мировых интеграционных процессов.</w:t>
      </w:r>
    </w:p>
    <w:p w:rsidR="001328D0" w:rsidRPr="008C3BF7" w:rsidRDefault="001328D0" w:rsidP="008C3BF7">
      <w:pPr>
        <w:spacing w:line="360" w:lineRule="auto"/>
        <w:ind w:firstLine="709"/>
        <w:jc w:val="both"/>
        <w:rPr>
          <w:sz w:val="28"/>
          <w:szCs w:val="28"/>
        </w:rPr>
      </w:pPr>
      <w:r w:rsidRPr="008C3BF7">
        <w:rPr>
          <w:sz w:val="28"/>
          <w:szCs w:val="28"/>
        </w:rPr>
        <w:t>Развитие национальных фондовых рынков характеризуется ростом спекулятивных процессов с различными ценными бумагами, включая мошеннические операции. Это было обусловлено в основном расширением сделок с опционами и фьючерсами на фондовых биржах. В 1997 г. на этих операциях обанкротился английский коммерческий банк «Бэринг энд санз», который вложил огромные средства в спекулятивные сделки с фьючерсами на Токийской и Сингапурской фондовых биржах. В США в середине и конце 80-х гг. широкое распространение на Нью-Йорской фондовой бирже получили спекулятивные операции, связанные с манипулированием биржевыми курсами и использованием конфиденциальной информации, имеющейся у биржевых спекулянтов.</w:t>
      </w:r>
    </w:p>
    <w:p w:rsidR="001328D0" w:rsidRPr="008C3BF7" w:rsidRDefault="001328D0" w:rsidP="008C3BF7">
      <w:pPr>
        <w:spacing w:line="360" w:lineRule="auto"/>
        <w:ind w:firstLine="709"/>
        <w:jc w:val="both"/>
        <w:rPr>
          <w:sz w:val="28"/>
          <w:szCs w:val="28"/>
        </w:rPr>
      </w:pPr>
      <w:r w:rsidRPr="008C3BF7">
        <w:rPr>
          <w:sz w:val="28"/>
          <w:szCs w:val="28"/>
        </w:rPr>
        <w:t>Развитие фондовых рынков характеризуется дальнейшим обострением конкуренции между различными кредитно-финансовыми институтами. Такая конкуренция по вложениям в ценные бумаги происходит по следующим основным направлениям: во-первых, между банками и небанковскими кредитно-финансовыми институтами, во-вторых, внутри небанковских институтов между страховыми компаниями, пенсионными фондами и инвестиционными компаниями.</w:t>
      </w:r>
    </w:p>
    <w:p w:rsidR="001328D0" w:rsidRPr="008C3BF7" w:rsidRDefault="001328D0" w:rsidP="008C3BF7">
      <w:pPr>
        <w:spacing w:line="360" w:lineRule="auto"/>
        <w:ind w:firstLine="709"/>
        <w:jc w:val="both"/>
        <w:rPr>
          <w:sz w:val="28"/>
          <w:szCs w:val="28"/>
        </w:rPr>
      </w:pPr>
      <w:r w:rsidRPr="008C3BF7">
        <w:rPr>
          <w:sz w:val="28"/>
          <w:szCs w:val="28"/>
        </w:rPr>
        <w:t>Важным аспектом развития фондовых рынков является воздействие на них инфляции. Рост ее создает условия для роста курсов различных ценных бумаг, толкая рынок к увеличению спекулятивных сделок, однако возврат по ценным бумагам из-за инфляции обесценивается. Поэтому ведущие западные страны стремятся держать инфляцию под контролем.</w:t>
      </w:r>
    </w:p>
    <w:p w:rsidR="001328D0" w:rsidRPr="008C3BF7" w:rsidRDefault="001328D0" w:rsidP="008C3BF7">
      <w:pPr>
        <w:spacing w:line="360" w:lineRule="auto"/>
        <w:ind w:firstLine="709"/>
        <w:jc w:val="both"/>
        <w:rPr>
          <w:sz w:val="28"/>
          <w:szCs w:val="28"/>
        </w:rPr>
      </w:pPr>
      <w:r w:rsidRPr="008C3BF7">
        <w:rPr>
          <w:sz w:val="28"/>
          <w:szCs w:val="28"/>
        </w:rPr>
        <w:t>Несмотря на потрясения и противоречия на фондовых рынках продолжает возрастать их значение как важнейшего источника денежных ресурсов для частного сектора и правительств различчых уровней (центрального и местных).</w:t>
      </w:r>
    </w:p>
    <w:p w:rsidR="001328D0" w:rsidRPr="008C3BF7" w:rsidRDefault="001328D0" w:rsidP="008C3BF7">
      <w:pPr>
        <w:spacing w:line="360" w:lineRule="auto"/>
        <w:ind w:firstLine="709"/>
        <w:jc w:val="both"/>
        <w:rPr>
          <w:sz w:val="28"/>
          <w:szCs w:val="28"/>
        </w:rPr>
      </w:pPr>
      <w:r w:rsidRPr="008C3BF7">
        <w:rPr>
          <w:sz w:val="28"/>
          <w:szCs w:val="28"/>
        </w:rPr>
        <w:t>Особое место, как видно из анализа, проведенного в данном дипломном исследовании, занимает российский рынок ценных бумаг. В настоящее время идет процесс дальнейшего становления и развития рынка ценных бумаг в Российской Федерации. Начало 90-х гг. характеризовалось увеличением объема выпуска ценных бумаг, организацией рынка в виде фондовых бирж и первичного рынка, созданием правовой базы и органов контроля за деятельностью рынка.</w:t>
      </w:r>
    </w:p>
    <w:p w:rsidR="001328D0" w:rsidRPr="008C3BF7" w:rsidRDefault="001328D0" w:rsidP="008C3BF7">
      <w:pPr>
        <w:spacing w:line="360" w:lineRule="auto"/>
        <w:ind w:firstLine="709"/>
        <w:jc w:val="both"/>
        <w:rPr>
          <w:sz w:val="28"/>
          <w:szCs w:val="28"/>
        </w:rPr>
      </w:pPr>
      <w:r w:rsidRPr="008C3BF7">
        <w:rPr>
          <w:sz w:val="28"/>
          <w:szCs w:val="28"/>
        </w:rPr>
        <w:t>Развитие рынка ценных бумаг происходит в довольно сложных экономических условиях, которые характеризуютсяяростом инфляции, финансовой нестабильностью, огромной взаимной задолженностью предприятий, спадом производства и огромным дефицитом федерального бюджета. Эти факторы в определенной степени мешают развитию полноценного рынка ценных бумаг. Инфляция в значительной степени обесценивает дивиденды по акциям и выплаты по другим ценным бумагам.  Причем от этого в большей степени страдает мелкий массовый  инвестор. Инфляяионное повышение курсов ценных бумаг  происходило на фоне длительного спада производств, в  результате чего происходит дальнейший разрыв стоимости  фиктивного и действительного капитала России.</w:t>
      </w:r>
    </w:p>
    <w:p w:rsidR="001328D0" w:rsidRPr="008C3BF7" w:rsidRDefault="001328D0" w:rsidP="008C3BF7">
      <w:pPr>
        <w:spacing w:line="360" w:lineRule="auto"/>
        <w:ind w:firstLine="709"/>
        <w:jc w:val="both"/>
        <w:rPr>
          <w:sz w:val="28"/>
          <w:szCs w:val="28"/>
        </w:rPr>
      </w:pPr>
      <w:r w:rsidRPr="008C3BF7">
        <w:rPr>
          <w:sz w:val="28"/>
          <w:szCs w:val="28"/>
        </w:rPr>
        <w:t>Инфляция оказала довольно глубокое воздействие на российский рынок ценных бумаг. Дело в том, что дивиденды, полученные в рублях, затем конвертируются в доллар и марку, Этот массовый бесконтрольный процесс приходит к дальнейшему обесценению рубля и далее к росту цен. Такой результат взаимодействия инфляции и рынка ценных бумаг невыгоден ни экономике, ни государству.</w:t>
      </w:r>
    </w:p>
    <w:p w:rsidR="001328D0" w:rsidRPr="008C3BF7" w:rsidRDefault="001328D0" w:rsidP="008C3BF7">
      <w:pPr>
        <w:spacing w:line="360" w:lineRule="auto"/>
        <w:ind w:firstLine="709"/>
        <w:jc w:val="both"/>
        <w:rPr>
          <w:sz w:val="28"/>
          <w:szCs w:val="28"/>
        </w:rPr>
      </w:pPr>
      <w:r w:rsidRPr="008C3BF7">
        <w:rPr>
          <w:sz w:val="28"/>
          <w:szCs w:val="28"/>
        </w:rPr>
        <w:t>Потери на рынке ценных бумаг, обусловленные мошенничеством ряда компаний в 1994-1996 гг., стимулировали дальнейшее давление на рубль, так как большая масса денег стала переливаться с рынка ценных бумаг в доллар и марку, что привело к необоснованному росту курса валют с начала 1995 г. Рост задолженности ряда предприятий создает трудности для их приватизации через ценные бумаги, так как их приобретение сомнительно с точки зрения как отечественного, так и зарубежного инвестора.</w:t>
      </w:r>
    </w:p>
    <w:p w:rsidR="001328D0" w:rsidRPr="008C3BF7" w:rsidRDefault="001328D0" w:rsidP="008C3BF7">
      <w:pPr>
        <w:spacing w:line="360" w:lineRule="auto"/>
        <w:ind w:firstLine="709"/>
        <w:jc w:val="both"/>
        <w:rPr>
          <w:sz w:val="28"/>
          <w:szCs w:val="28"/>
        </w:rPr>
      </w:pPr>
      <w:r w:rsidRPr="008C3BF7">
        <w:rPr>
          <w:sz w:val="28"/>
          <w:szCs w:val="28"/>
        </w:rPr>
        <w:t>В результате этого многие предприятия не могут продать свои акции, либо они котируются очень низко. Развитие фондового рынка России в условияя инфляции и экономической и финансовой нестабильности показало, что целесообразно вкладывать в ценные бумаги нефтегазовой, золотодобывающей, ряда предприятий оборонной промышленности с передовыми технологиями. Поэтому экономические неурядицы определили одностороннюю направленность рынка ценных бумаг. В отличие от топливно-энергетической и сырьевой другие отрасли в оценке рынка ценных бумаг находятся в худшем положении. Так, в конце 1996 г. снизилась стоимость акций уже приватизированных предприятий.</w:t>
      </w:r>
    </w:p>
    <w:p w:rsidR="001328D0" w:rsidRPr="008C3BF7" w:rsidRDefault="001328D0" w:rsidP="008C3BF7">
      <w:pPr>
        <w:spacing w:line="360" w:lineRule="auto"/>
        <w:ind w:firstLine="709"/>
        <w:jc w:val="both"/>
        <w:rPr>
          <w:sz w:val="28"/>
          <w:szCs w:val="28"/>
        </w:rPr>
      </w:pPr>
      <w:r w:rsidRPr="008C3BF7">
        <w:rPr>
          <w:sz w:val="28"/>
          <w:szCs w:val="28"/>
        </w:rPr>
        <w:t xml:space="preserve">Главныы недостаток развития российского фондового рынка заключается в том, что в нем нет достаточного наполнения ценными бумагами, прежде всего акциями и облигациями компаний и предприятий. Поэтому рынок ценных бумаг, особенно фондовые биржи, выполняют несвойственные им функции, торгуя кредитными ресурсами, ГКО и финансовыми инструментами. Реализация их на биржах носит исключительно спекулятивный характер. Поэтому рынок ценных бумаг в России пока не дает мобилизационного эффекта для увеличения инвестиций в промышленность и таким образом не отвечает тем задачам, которые ставились перед ним в момент его создания.        </w:t>
      </w:r>
    </w:p>
    <w:p w:rsidR="001328D0" w:rsidRPr="008C3BF7" w:rsidRDefault="001328D0" w:rsidP="008C3BF7">
      <w:pPr>
        <w:spacing w:line="360" w:lineRule="auto"/>
        <w:ind w:firstLine="709"/>
        <w:jc w:val="both"/>
        <w:rPr>
          <w:sz w:val="28"/>
          <w:szCs w:val="28"/>
        </w:rPr>
      </w:pPr>
      <w:r w:rsidRPr="008C3BF7">
        <w:rPr>
          <w:sz w:val="28"/>
          <w:szCs w:val="28"/>
        </w:rPr>
        <w:t xml:space="preserve">По существу у рынка ценных бумаг отсутствует связь с производством и его динамикой. При падении производства курс ценных бумаг должен снижаться, однако в ряде случаев он растет, ччо можно объяснить созданием искусственного спекулятивного бума на фондовых биржах . Второй этап  приватизации государственной собственности не  на чеки,  а  за деньги, начатый в 1995 г., подтолкнул развитие рынка ценных бумаг, наполнив его большим объемом разных ценных бумаг предприятий и компаний.          </w:t>
      </w:r>
    </w:p>
    <w:p w:rsidR="001328D0" w:rsidRPr="008C3BF7" w:rsidRDefault="001328D0" w:rsidP="008C3BF7">
      <w:pPr>
        <w:spacing w:line="360" w:lineRule="auto"/>
        <w:ind w:firstLine="709"/>
        <w:jc w:val="both"/>
        <w:rPr>
          <w:sz w:val="28"/>
          <w:szCs w:val="28"/>
        </w:rPr>
      </w:pPr>
    </w:p>
    <w:p w:rsidR="001328D0" w:rsidRPr="008C3BF7" w:rsidRDefault="001328D0" w:rsidP="008C3BF7">
      <w:pPr>
        <w:spacing w:line="360" w:lineRule="auto"/>
        <w:ind w:firstLine="709"/>
        <w:jc w:val="both"/>
        <w:rPr>
          <w:sz w:val="28"/>
          <w:szCs w:val="28"/>
        </w:rPr>
      </w:pPr>
    </w:p>
    <w:p w:rsidR="001328D0" w:rsidRDefault="001328D0" w:rsidP="000928AD">
      <w:pPr>
        <w:spacing w:line="360" w:lineRule="auto"/>
        <w:ind w:firstLine="709"/>
        <w:jc w:val="center"/>
        <w:rPr>
          <w:sz w:val="28"/>
          <w:szCs w:val="28"/>
        </w:rPr>
      </w:pPr>
      <w:r w:rsidRPr="008C3BF7">
        <w:rPr>
          <w:sz w:val="28"/>
          <w:szCs w:val="28"/>
        </w:rPr>
        <w:t>СПИСОК ЛИТЕРАТУРЫ</w:t>
      </w:r>
    </w:p>
    <w:p w:rsidR="000928AD" w:rsidRPr="008C3BF7" w:rsidRDefault="000928AD" w:rsidP="000928AD">
      <w:pPr>
        <w:spacing w:line="360" w:lineRule="auto"/>
        <w:ind w:firstLine="709"/>
        <w:jc w:val="center"/>
        <w:rPr>
          <w:sz w:val="28"/>
          <w:szCs w:val="28"/>
        </w:rPr>
      </w:pPr>
    </w:p>
    <w:p w:rsidR="001328D0" w:rsidRPr="008C3BF7" w:rsidRDefault="001328D0" w:rsidP="008C3BF7">
      <w:pPr>
        <w:spacing w:line="360" w:lineRule="auto"/>
        <w:ind w:firstLine="709"/>
        <w:jc w:val="both"/>
        <w:rPr>
          <w:sz w:val="28"/>
          <w:szCs w:val="28"/>
        </w:rPr>
      </w:pPr>
      <w:r w:rsidRPr="008C3BF7">
        <w:rPr>
          <w:sz w:val="28"/>
          <w:szCs w:val="28"/>
        </w:rPr>
        <w:t>1. Астахов В.П. Ценные бумаги. Выпуск 1. 1995.</w:t>
      </w:r>
    </w:p>
    <w:p w:rsidR="001328D0" w:rsidRPr="008C3BF7" w:rsidRDefault="001328D0" w:rsidP="008C3BF7">
      <w:pPr>
        <w:spacing w:line="360" w:lineRule="auto"/>
        <w:ind w:firstLine="709"/>
        <w:jc w:val="both"/>
        <w:rPr>
          <w:sz w:val="28"/>
          <w:szCs w:val="28"/>
        </w:rPr>
      </w:pPr>
      <w:r w:rsidRPr="008C3BF7">
        <w:rPr>
          <w:sz w:val="28"/>
          <w:szCs w:val="28"/>
        </w:rPr>
        <w:t>2. И.Т. Балабанов. Финансовый менеджмент. "Финансы и статистка "М., 1994.</w:t>
      </w:r>
    </w:p>
    <w:p w:rsidR="001328D0" w:rsidRPr="008C3BF7" w:rsidRDefault="001328D0" w:rsidP="008C3BF7">
      <w:pPr>
        <w:spacing w:line="360" w:lineRule="auto"/>
        <w:ind w:firstLine="709"/>
        <w:jc w:val="both"/>
        <w:rPr>
          <w:sz w:val="28"/>
          <w:szCs w:val="28"/>
        </w:rPr>
      </w:pPr>
      <w:r w:rsidRPr="008C3BF7">
        <w:rPr>
          <w:sz w:val="28"/>
          <w:szCs w:val="28"/>
        </w:rPr>
        <w:t>3. Едронова В.Н„ Мизиковский Е.А. Учет и анализ финансовых активов. "Финансы и статистика". М., 1995.</w:t>
      </w:r>
    </w:p>
    <w:p w:rsidR="001328D0" w:rsidRPr="008C3BF7" w:rsidRDefault="001328D0" w:rsidP="008C3BF7">
      <w:pPr>
        <w:spacing w:line="360" w:lineRule="auto"/>
        <w:ind w:firstLine="709"/>
        <w:jc w:val="both"/>
        <w:rPr>
          <w:sz w:val="28"/>
          <w:szCs w:val="28"/>
        </w:rPr>
      </w:pPr>
      <w:r w:rsidRPr="008C3BF7">
        <w:rPr>
          <w:sz w:val="28"/>
          <w:szCs w:val="28"/>
        </w:rPr>
        <w:t>4. Л.П. Хабаров. Операции с государственными ценными бумагами (ГКО, КО, ОФЗ, ОСЗ, ОВВЗ).. Книга 2 Бухгалтерский бюллетень. 1996.</w:t>
      </w:r>
    </w:p>
    <w:p w:rsidR="001328D0" w:rsidRPr="008C3BF7" w:rsidRDefault="001328D0" w:rsidP="008C3BF7">
      <w:pPr>
        <w:spacing w:line="360" w:lineRule="auto"/>
        <w:ind w:firstLine="709"/>
        <w:jc w:val="both"/>
        <w:rPr>
          <w:sz w:val="28"/>
          <w:szCs w:val="28"/>
        </w:rPr>
      </w:pPr>
      <w:r w:rsidRPr="008C3BF7">
        <w:rPr>
          <w:sz w:val="28"/>
          <w:szCs w:val="28"/>
        </w:rPr>
        <w:t>5. Каратуев А.Г. Ценные бумаги: виды и разновидности. Учебное</w:t>
      </w:r>
    </w:p>
    <w:p w:rsidR="001328D0" w:rsidRPr="008C3BF7" w:rsidRDefault="001328D0" w:rsidP="008C3BF7">
      <w:pPr>
        <w:spacing w:line="360" w:lineRule="auto"/>
        <w:ind w:firstLine="709"/>
        <w:jc w:val="both"/>
        <w:rPr>
          <w:sz w:val="28"/>
          <w:szCs w:val="28"/>
        </w:rPr>
      </w:pPr>
      <w:r w:rsidRPr="008C3BF7">
        <w:rPr>
          <w:sz w:val="28"/>
          <w:szCs w:val="28"/>
        </w:rPr>
        <w:t>пособие. "РДЛЗ.М., 1997.</w:t>
      </w:r>
    </w:p>
    <w:p w:rsidR="001328D0" w:rsidRPr="008C3BF7" w:rsidRDefault="001328D0" w:rsidP="008C3BF7">
      <w:pPr>
        <w:spacing w:line="360" w:lineRule="auto"/>
        <w:ind w:firstLine="709"/>
        <w:jc w:val="both"/>
        <w:rPr>
          <w:sz w:val="28"/>
          <w:szCs w:val="28"/>
        </w:rPr>
      </w:pPr>
      <w:r w:rsidRPr="008C3BF7">
        <w:rPr>
          <w:sz w:val="28"/>
          <w:szCs w:val="28"/>
        </w:rPr>
        <w:t>6. Б.3. Баликоев. Общая экономическая теория. Учебное пособие. Книга Новосибирск. ЮКЭА, 1996.</w:t>
      </w:r>
    </w:p>
    <w:p w:rsidR="001328D0" w:rsidRPr="008C3BF7" w:rsidRDefault="001328D0" w:rsidP="008C3BF7">
      <w:pPr>
        <w:spacing w:line="360" w:lineRule="auto"/>
        <w:ind w:firstLine="709"/>
        <w:jc w:val="both"/>
        <w:rPr>
          <w:sz w:val="28"/>
          <w:szCs w:val="28"/>
        </w:rPr>
      </w:pPr>
      <w:r w:rsidRPr="008C3BF7">
        <w:rPr>
          <w:sz w:val="28"/>
          <w:szCs w:val="28"/>
        </w:rPr>
        <w:t>7. Алехин Б.И. Рынок ценных бумаг: Введение в фондовые операции. М.: Финансы и статистика, 1991.</w:t>
      </w:r>
    </w:p>
    <w:p w:rsidR="001328D0" w:rsidRPr="008C3BF7" w:rsidRDefault="001328D0" w:rsidP="008C3BF7">
      <w:pPr>
        <w:spacing w:line="360" w:lineRule="auto"/>
        <w:ind w:firstLine="709"/>
        <w:jc w:val="both"/>
        <w:rPr>
          <w:sz w:val="28"/>
          <w:szCs w:val="28"/>
        </w:rPr>
      </w:pPr>
    </w:p>
    <w:p w:rsidR="001328D0" w:rsidRPr="008C3BF7" w:rsidRDefault="001328D0" w:rsidP="008C3BF7">
      <w:pPr>
        <w:spacing w:line="360" w:lineRule="auto"/>
        <w:rPr>
          <w:sz w:val="28"/>
          <w:szCs w:val="28"/>
        </w:rPr>
      </w:pPr>
    </w:p>
    <w:p w:rsidR="001328D0" w:rsidRPr="008C3BF7" w:rsidRDefault="001328D0" w:rsidP="008C3BF7">
      <w:pPr>
        <w:spacing w:line="360" w:lineRule="auto"/>
        <w:rPr>
          <w:sz w:val="28"/>
          <w:szCs w:val="28"/>
        </w:rPr>
      </w:pPr>
    </w:p>
    <w:p w:rsidR="008C3BF7" w:rsidRPr="008C3BF7" w:rsidRDefault="008C3BF7" w:rsidP="008C3BF7">
      <w:pPr>
        <w:spacing w:line="360" w:lineRule="auto"/>
        <w:rPr>
          <w:sz w:val="28"/>
          <w:szCs w:val="28"/>
        </w:rPr>
      </w:pPr>
      <w:bookmarkStart w:id="0" w:name="_GoBack"/>
      <w:bookmarkEnd w:id="0"/>
    </w:p>
    <w:sectPr w:rsidR="008C3BF7" w:rsidRPr="008C3BF7" w:rsidSect="008C3BF7">
      <w:headerReference w:type="default" r:id="rId6"/>
      <w:pgSz w:w="11906" w:h="16838"/>
      <w:pgMar w:top="1134" w:right="850"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A8A" w:rsidRDefault="00EB3A8A">
      <w:r>
        <w:separator/>
      </w:r>
    </w:p>
  </w:endnote>
  <w:endnote w:type="continuationSeparator" w:id="0">
    <w:p w:rsidR="00EB3A8A" w:rsidRDefault="00EB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A8A" w:rsidRDefault="00EB3A8A">
      <w:r>
        <w:separator/>
      </w:r>
    </w:p>
  </w:footnote>
  <w:footnote w:type="continuationSeparator" w:id="0">
    <w:p w:rsidR="00EB3A8A" w:rsidRDefault="00EB3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BF7" w:rsidRDefault="00E95256" w:rsidP="00B81D22">
    <w:pPr>
      <w:pStyle w:val="a3"/>
      <w:framePr w:wrap="auto" w:vAnchor="text" w:hAnchor="margin" w:xAlign="right" w:y="1"/>
      <w:rPr>
        <w:rStyle w:val="a5"/>
      </w:rPr>
    </w:pPr>
    <w:r>
      <w:rPr>
        <w:rStyle w:val="a5"/>
        <w:noProof/>
      </w:rPr>
      <w:t>2</w:t>
    </w:r>
  </w:p>
  <w:p w:rsidR="008C3BF7" w:rsidRDefault="008C3BF7" w:rsidP="008C3BF7">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BF7"/>
    <w:rsid w:val="000928AD"/>
    <w:rsid w:val="001328D0"/>
    <w:rsid w:val="0034439B"/>
    <w:rsid w:val="00587514"/>
    <w:rsid w:val="005A62E1"/>
    <w:rsid w:val="008C3BF7"/>
    <w:rsid w:val="00B81D22"/>
    <w:rsid w:val="00E95256"/>
    <w:rsid w:val="00EB3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6B6C7B-025F-4159-82D6-A7431F8CD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3BF7"/>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8C3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17640</Words>
  <Characters>100549</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____Дипломная работа.</vt:lpstr>
    </vt:vector>
  </TitlesOfParts>
  <Company>моя</Company>
  <LinksUpToDate>false</LinksUpToDate>
  <CharactersWithSpaces>117954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____Дипломная работа.</dc:title>
  <dc:subject/>
  <dc:creator>сергей</dc:creator>
  <cp:keywords/>
  <dc:description/>
  <cp:lastModifiedBy>admin</cp:lastModifiedBy>
  <cp:revision>2</cp:revision>
  <dcterms:created xsi:type="dcterms:W3CDTF">2014-03-01T16:35:00Z</dcterms:created>
  <dcterms:modified xsi:type="dcterms:W3CDTF">2014-03-01T16:35:00Z</dcterms:modified>
</cp:coreProperties>
</file>