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D02" w:rsidRPr="0002128B" w:rsidRDefault="00E85D02" w:rsidP="0002128B">
      <w:pPr>
        <w:pStyle w:val="a4"/>
        <w:widowControl w:val="0"/>
        <w:ind w:left="0" w:right="0" w:firstLine="709"/>
        <w:rPr>
          <w:rFonts w:ascii="Times New Roman" w:hAnsi="Times New Roman"/>
          <w:sz w:val="28"/>
          <w:szCs w:val="28"/>
        </w:rPr>
      </w:pPr>
      <w:r w:rsidRPr="0002128B">
        <w:rPr>
          <w:rFonts w:ascii="Times New Roman" w:hAnsi="Times New Roman"/>
          <w:sz w:val="28"/>
          <w:szCs w:val="28"/>
        </w:rPr>
        <w:t>ВВЕДЕНИЕ</w:t>
      </w:r>
    </w:p>
    <w:p w:rsidR="0002128B" w:rsidRDefault="0002128B"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Развитие связи</w:t>
      </w:r>
      <w:r w:rsidR="0002128B">
        <w:rPr>
          <w:sz w:val="28"/>
          <w:szCs w:val="28"/>
        </w:rPr>
        <w:t xml:space="preserve"> </w:t>
      </w:r>
      <w:r w:rsidRPr="0002128B">
        <w:rPr>
          <w:sz w:val="28"/>
          <w:szCs w:val="28"/>
        </w:rPr>
        <w:t>в Казахстане приобретает все большее значение в экономике, способствует</w:t>
      </w:r>
      <w:r w:rsidR="0002128B">
        <w:rPr>
          <w:sz w:val="28"/>
          <w:szCs w:val="28"/>
        </w:rPr>
        <w:t xml:space="preserve"> </w:t>
      </w:r>
      <w:r w:rsidRPr="0002128B">
        <w:rPr>
          <w:sz w:val="28"/>
          <w:szCs w:val="28"/>
        </w:rPr>
        <w:t>развитию взаимоотношений между странами и тем самым укрепляет вес на международном рынке.</w:t>
      </w:r>
    </w:p>
    <w:p w:rsidR="00E85D02" w:rsidRPr="0002128B" w:rsidRDefault="00E85D02" w:rsidP="0002128B">
      <w:pPr>
        <w:widowControl w:val="0"/>
        <w:spacing w:line="360" w:lineRule="auto"/>
        <w:ind w:firstLine="709"/>
        <w:jc w:val="both"/>
        <w:rPr>
          <w:sz w:val="28"/>
          <w:szCs w:val="28"/>
        </w:rPr>
      </w:pPr>
      <w:r w:rsidRPr="0002128B">
        <w:rPr>
          <w:sz w:val="28"/>
          <w:szCs w:val="28"/>
        </w:rPr>
        <w:t>Телефонная связь имеет большое народнохозяйственное значение. Она позволяет и организациям, и частным лицам работать более эффективно. К телефонным сетям предъявляются качественно новые требования такие как: передача по телефонным линиям не только речи, но и данных, текстов, изображений, повышения достоверности и скорости передачи информации.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Непременным, и одним из наиболее сложных и дорогостоящих элементов связи являются линии связи, по которым передаются информационные электромагнитные сигналы от одного абонента (станции, передатчика, регенератора и т.д.) к другому (станции, приемнику, регенератору и т. д.). </w:t>
      </w:r>
    </w:p>
    <w:p w:rsidR="00E85D02" w:rsidRPr="0002128B" w:rsidRDefault="00E85D02" w:rsidP="0002128B">
      <w:pPr>
        <w:pStyle w:val="a4"/>
        <w:widowControl w:val="0"/>
        <w:ind w:left="0" w:right="0" w:firstLine="709"/>
        <w:rPr>
          <w:rFonts w:ascii="Times New Roman" w:hAnsi="Times New Roman"/>
          <w:sz w:val="28"/>
          <w:szCs w:val="28"/>
        </w:rPr>
      </w:pPr>
      <w:r w:rsidRPr="0002128B">
        <w:rPr>
          <w:rFonts w:ascii="Times New Roman" w:hAnsi="Times New Roman"/>
          <w:sz w:val="28"/>
          <w:szCs w:val="28"/>
        </w:rPr>
        <w:t>Цифровые системы передачи (ЦСП) информации характеризуются специфическими, отличными от аналогов систем, свойствами. Основные преимущества этих систем заключаются в следующем:</w:t>
      </w:r>
    </w:p>
    <w:p w:rsidR="00E85D02" w:rsidRPr="0002128B" w:rsidRDefault="00E85D02" w:rsidP="0002128B">
      <w:pPr>
        <w:pStyle w:val="a4"/>
        <w:widowControl w:val="0"/>
        <w:numPr>
          <w:ilvl w:val="0"/>
          <w:numId w:val="3"/>
        </w:numPr>
        <w:tabs>
          <w:tab w:val="clear" w:pos="1495"/>
          <w:tab w:val="num" w:pos="1134"/>
        </w:tabs>
        <w:ind w:left="0" w:right="0" w:firstLine="709"/>
        <w:rPr>
          <w:rFonts w:ascii="Times New Roman" w:hAnsi="Times New Roman"/>
          <w:sz w:val="28"/>
          <w:szCs w:val="28"/>
        </w:rPr>
      </w:pPr>
      <w:r w:rsidRPr="0002128B">
        <w:rPr>
          <w:rFonts w:ascii="Times New Roman" w:hAnsi="Times New Roman"/>
          <w:sz w:val="28"/>
          <w:szCs w:val="28"/>
        </w:rPr>
        <w:t>более высокая помехоустойчивость, что позволяет значительно облегчить требования к условиям распространения сигнала линии передачи;</w:t>
      </w:r>
    </w:p>
    <w:p w:rsidR="00E85D02" w:rsidRPr="0002128B" w:rsidRDefault="00E85D02" w:rsidP="0002128B">
      <w:pPr>
        <w:pStyle w:val="a4"/>
        <w:widowControl w:val="0"/>
        <w:numPr>
          <w:ilvl w:val="0"/>
          <w:numId w:val="3"/>
        </w:numPr>
        <w:tabs>
          <w:tab w:val="clear" w:pos="1495"/>
          <w:tab w:val="num" w:pos="1134"/>
        </w:tabs>
        <w:ind w:left="0" w:right="0" w:firstLine="709"/>
        <w:rPr>
          <w:rFonts w:ascii="Times New Roman" w:hAnsi="Times New Roman"/>
          <w:sz w:val="28"/>
          <w:szCs w:val="28"/>
        </w:rPr>
      </w:pPr>
      <w:r w:rsidRPr="0002128B">
        <w:rPr>
          <w:rFonts w:ascii="Times New Roman" w:hAnsi="Times New Roman"/>
          <w:sz w:val="28"/>
          <w:szCs w:val="28"/>
        </w:rPr>
        <w:t>возможность интеграции систем передачи сообщений и их коммутации;</w:t>
      </w:r>
    </w:p>
    <w:p w:rsidR="00E85D02" w:rsidRPr="0002128B" w:rsidRDefault="00E85D02" w:rsidP="0002128B">
      <w:pPr>
        <w:pStyle w:val="a4"/>
        <w:widowControl w:val="0"/>
        <w:numPr>
          <w:ilvl w:val="0"/>
          <w:numId w:val="3"/>
        </w:numPr>
        <w:tabs>
          <w:tab w:val="clear" w:pos="1495"/>
          <w:tab w:val="num" w:pos="1134"/>
        </w:tabs>
        <w:ind w:left="0" w:right="0" w:firstLine="709"/>
        <w:rPr>
          <w:rFonts w:ascii="Times New Roman" w:hAnsi="Times New Roman"/>
          <w:sz w:val="28"/>
          <w:szCs w:val="28"/>
        </w:rPr>
      </w:pPr>
      <w:r w:rsidRPr="0002128B">
        <w:rPr>
          <w:rFonts w:ascii="Times New Roman" w:hAnsi="Times New Roman"/>
          <w:sz w:val="28"/>
          <w:szCs w:val="28"/>
        </w:rPr>
        <w:t>незначительное влияние параметров линии передачи на характеристики каналов;</w:t>
      </w:r>
    </w:p>
    <w:p w:rsidR="00E85D02" w:rsidRPr="0002128B" w:rsidRDefault="00E85D02" w:rsidP="0002128B">
      <w:pPr>
        <w:pStyle w:val="a4"/>
        <w:widowControl w:val="0"/>
        <w:numPr>
          <w:ilvl w:val="0"/>
          <w:numId w:val="3"/>
        </w:numPr>
        <w:tabs>
          <w:tab w:val="clear" w:pos="1495"/>
          <w:tab w:val="num" w:pos="1134"/>
        </w:tabs>
        <w:ind w:left="0" w:right="0" w:firstLine="709"/>
        <w:rPr>
          <w:rFonts w:ascii="Times New Roman" w:hAnsi="Times New Roman"/>
          <w:sz w:val="28"/>
          <w:szCs w:val="28"/>
        </w:rPr>
      </w:pPr>
      <w:r w:rsidRPr="0002128B">
        <w:rPr>
          <w:rFonts w:ascii="Times New Roman" w:hAnsi="Times New Roman"/>
          <w:sz w:val="28"/>
          <w:szCs w:val="28"/>
        </w:rPr>
        <w:t>возможность использования современной технологии в аппаратуре ЦСП;</w:t>
      </w:r>
    </w:p>
    <w:p w:rsidR="00E85D02" w:rsidRPr="0002128B" w:rsidRDefault="00E85D02" w:rsidP="0002128B">
      <w:pPr>
        <w:pStyle w:val="a4"/>
        <w:widowControl w:val="0"/>
        <w:numPr>
          <w:ilvl w:val="0"/>
          <w:numId w:val="3"/>
        </w:numPr>
        <w:tabs>
          <w:tab w:val="clear" w:pos="1495"/>
          <w:tab w:val="num" w:pos="1134"/>
        </w:tabs>
        <w:ind w:left="0" w:right="0" w:firstLine="709"/>
        <w:rPr>
          <w:rFonts w:ascii="Times New Roman" w:hAnsi="Times New Roman"/>
          <w:sz w:val="28"/>
          <w:szCs w:val="28"/>
        </w:rPr>
      </w:pPr>
      <w:r w:rsidRPr="0002128B">
        <w:rPr>
          <w:rFonts w:ascii="Times New Roman" w:hAnsi="Times New Roman"/>
          <w:sz w:val="28"/>
          <w:szCs w:val="28"/>
        </w:rPr>
        <w:t>отсутствие явления накопления помех и искажений вдоль линии передачи;</w:t>
      </w:r>
    </w:p>
    <w:p w:rsidR="00E85D02" w:rsidRPr="0002128B" w:rsidRDefault="00E85D02" w:rsidP="0002128B">
      <w:pPr>
        <w:pStyle w:val="a4"/>
        <w:widowControl w:val="0"/>
        <w:numPr>
          <w:ilvl w:val="0"/>
          <w:numId w:val="3"/>
        </w:numPr>
        <w:tabs>
          <w:tab w:val="clear" w:pos="1495"/>
          <w:tab w:val="num" w:pos="1134"/>
        </w:tabs>
        <w:ind w:left="0" w:right="0" w:firstLine="709"/>
        <w:rPr>
          <w:rFonts w:ascii="Times New Roman" w:hAnsi="Times New Roman"/>
          <w:sz w:val="28"/>
          <w:szCs w:val="28"/>
        </w:rPr>
      </w:pPr>
      <w:r w:rsidRPr="0002128B">
        <w:rPr>
          <w:rFonts w:ascii="Times New Roman" w:hAnsi="Times New Roman"/>
          <w:sz w:val="28"/>
          <w:szCs w:val="28"/>
        </w:rPr>
        <w:t>более простая оконечная аппаратура по сравнению с аппаратурой систем передачи с частотным разделением каналов (ЧРК);</w:t>
      </w:r>
    </w:p>
    <w:p w:rsidR="00E85D02" w:rsidRPr="0002128B" w:rsidRDefault="00E85D02" w:rsidP="0002128B">
      <w:pPr>
        <w:pStyle w:val="a4"/>
        <w:widowControl w:val="0"/>
        <w:numPr>
          <w:ilvl w:val="0"/>
          <w:numId w:val="3"/>
        </w:numPr>
        <w:tabs>
          <w:tab w:val="clear" w:pos="1495"/>
          <w:tab w:val="num" w:pos="1134"/>
        </w:tabs>
        <w:ind w:left="0" w:right="0" w:firstLine="709"/>
        <w:rPr>
          <w:rFonts w:ascii="Times New Roman" w:hAnsi="Times New Roman"/>
          <w:sz w:val="28"/>
          <w:szCs w:val="28"/>
        </w:rPr>
      </w:pPr>
      <w:r w:rsidRPr="0002128B">
        <w:rPr>
          <w:rFonts w:ascii="Times New Roman" w:hAnsi="Times New Roman"/>
          <w:sz w:val="28"/>
          <w:szCs w:val="28"/>
        </w:rPr>
        <w:lastRenderedPageBreak/>
        <w:t>легкость засекречивания передаваемой информации.</w:t>
      </w:r>
    </w:p>
    <w:p w:rsidR="00E85D02" w:rsidRPr="0002128B" w:rsidRDefault="00E85D02" w:rsidP="0002128B">
      <w:pPr>
        <w:widowControl w:val="0"/>
        <w:spacing w:line="360" w:lineRule="auto"/>
        <w:ind w:firstLine="709"/>
        <w:jc w:val="both"/>
        <w:rPr>
          <w:sz w:val="28"/>
          <w:szCs w:val="28"/>
        </w:rPr>
      </w:pPr>
      <w:r w:rsidRPr="0002128B">
        <w:rPr>
          <w:sz w:val="28"/>
          <w:szCs w:val="28"/>
        </w:rPr>
        <w:t>Всем этим требованиям удовлетворяют коммутационные</w:t>
      </w:r>
      <w:r w:rsidR="0002128B">
        <w:rPr>
          <w:sz w:val="28"/>
          <w:szCs w:val="28"/>
        </w:rPr>
        <w:t xml:space="preserve"> </w:t>
      </w:r>
      <w:r w:rsidRPr="0002128B">
        <w:rPr>
          <w:sz w:val="28"/>
          <w:szCs w:val="28"/>
        </w:rPr>
        <w:t>и цифровые системы передачи с оптико-волоконными линиями связи. На юге страны построено 1700 км волоконно-оптических магистральных линий связи, на севере «цифровизированно» более 1000 км линий на участке Караганда-Астана – Петропавловск.</w:t>
      </w:r>
      <w:r w:rsidR="0002128B">
        <w:rPr>
          <w:sz w:val="28"/>
          <w:szCs w:val="28"/>
        </w:rPr>
        <w:t xml:space="preserve"> </w:t>
      </w:r>
      <w:r w:rsidRPr="0002128B">
        <w:rPr>
          <w:sz w:val="28"/>
          <w:szCs w:val="28"/>
        </w:rPr>
        <w:t>В 2001 году построена и сдана в эксплуатацию Западная ВОЛС с выходом на Россию, протяженностью 2500 км на участке Шимкент – Актобе – Россия. По</w:t>
      </w:r>
      <w:r w:rsidR="0002128B">
        <w:rPr>
          <w:sz w:val="28"/>
          <w:szCs w:val="28"/>
        </w:rPr>
        <w:t xml:space="preserve"> </w:t>
      </w:r>
      <w:r w:rsidRPr="0002128B">
        <w:rPr>
          <w:sz w:val="28"/>
          <w:szCs w:val="28"/>
        </w:rPr>
        <w:t>совместным с Ростелекомом планом сеть Казахтелекома получит вскоре доступ к Транссибирской ВОЛС. Большие планы связаны с обеспечением транзита трафика из Юго-Восточной Азии в Европу. Идет</w:t>
      </w:r>
      <w:r w:rsidR="0002128B">
        <w:rPr>
          <w:sz w:val="28"/>
          <w:szCs w:val="28"/>
        </w:rPr>
        <w:t xml:space="preserve"> </w:t>
      </w:r>
      <w:r w:rsidRPr="0002128B">
        <w:rPr>
          <w:sz w:val="28"/>
          <w:szCs w:val="28"/>
        </w:rPr>
        <w:t>реализация проекта национальной информационной супер</w:t>
      </w:r>
      <w:r w:rsidR="00FE00CA">
        <w:rPr>
          <w:sz w:val="28"/>
          <w:szCs w:val="28"/>
        </w:rPr>
        <w:t xml:space="preserve"> </w:t>
      </w:r>
      <w:r w:rsidRPr="0002128B">
        <w:rPr>
          <w:sz w:val="28"/>
          <w:szCs w:val="28"/>
        </w:rPr>
        <w:t>магистрали, представляющей собой цифровое волоконно-оптическое кольцо длиной 9 тыс.км, которое будет построено к 2003 году. Одним из источников финансирования этого проекта - доходы от транзита трафика из Юго-Восточной Азии в Европу, другим станут доходы от транзита трафика из стран СНГ, для чего планируется «цифровизация» соответствующих магистралей. Также</w:t>
      </w:r>
      <w:r w:rsidR="0002128B">
        <w:rPr>
          <w:sz w:val="28"/>
          <w:szCs w:val="28"/>
        </w:rPr>
        <w:t xml:space="preserve"> </w:t>
      </w:r>
      <w:r w:rsidRPr="0002128B">
        <w:rPr>
          <w:sz w:val="28"/>
          <w:szCs w:val="28"/>
        </w:rPr>
        <w:t xml:space="preserve">все большее внимание уделяется развитию услуг </w:t>
      </w:r>
      <w:r w:rsidRPr="0002128B">
        <w:rPr>
          <w:sz w:val="28"/>
          <w:szCs w:val="28"/>
          <w:lang w:val="en-US"/>
        </w:rPr>
        <w:t>Internet</w:t>
      </w:r>
      <w:r w:rsidRPr="0002128B">
        <w:rPr>
          <w:sz w:val="28"/>
          <w:szCs w:val="28"/>
        </w:rPr>
        <w:t xml:space="preserve">. В недавнем прошлом ОАО «Казахтелеком» занимал здесь пассивную позицию и на этом рынке правили балом многочисленные мелкие операторы. Но в начале 1998 года Казахтелеком предложил новую услугу- доступ в </w:t>
      </w:r>
      <w:r w:rsidRPr="0002128B">
        <w:rPr>
          <w:sz w:val="28"/>
          <w:szCs w:val="28"/>
          <w:lang w:val="en-US"/>
        </w:rPr>
        <w:t>Internet</w:t>
      </w:r>
      <w:r w:rsidRPr="0002128B">
        <w:rPr>
          <w:sz w:val="28"/>
          <w:szCs w:val="28"/>
        </w:rPr>
        <w:t xml:space="preserve"> через междугородный код. По спутниковым цифровым каналам общей емкостью 8 Мбит</w:t>
      </w:r>
      <w:r w:rsidR="0002128B">
        <w:rPr>
          <w:sz w:val="28"/>
          <w:szCs w:val="28"/>
        </w:rPr>
        <w:t xml:space="preserve"> </w:t>
      </w:r>
      <w:r w:rsidRPr="0002128B">
        <w:rPr>
          <w:sz w:val="28"/>
          <w:szCs w:val="28"/>
        </w:rPr>
        <w:t xml:space="preserve">пользователи Казахстана получают доступ к ведущим </w:t>
      </w:r>
      <w:r w:rsidRPr="0002128B">
        <w:rPr>
          <w:sz w:val="28"/>
          <w:szCs w:val="28"/>
          <w:lang w:val="en-US"/>
        </w:rPr>
        <w:t>Internet</w:t>
      </w:r>
      <w:r w:rsidRPr="0002128B">
        <w:rPr>
          <w:sz w:val="28"/>
          <w:szCs w:val="28"/>
        </w:rPr>
        <w:t xml:space="preserve">-центрам в США, Европе и Москве. Это сразу дало существенный рост абонентов </w:t>
      </w:r>
      <w:r w:rsidRPr="0002128B">
        <w:rPr>
          <w:sz w:val="28"/>
          <w:szCs w:val="28"/>
          <w:lang w:val="en-US"/>
        </w:rPr>
        <w:t>Internet</w:t>
      </w:r>
      <w:r w:rsidRPr="0002128B">
        <w:rPr>
          <w:sz w:val="28"/>
          <w:szCs w:val="28"/>
        </w:rPr>
        <w:t xml:space="preserve"> в Казахстане.</w:t>
      </w:r>
    </w:p>
    <w:p w:rsidR="00E85D02" w:rsidRPr="0002128B" w:rsidRDefault="00E85D02" w:rsidP="0002128B">
      <w:pPr>
        <w:widowControl w:val="0"/>
        <w:spacing w:line="360" w:lineRule="auto"/>
        <w:ind w:firstLine="709"/>
        <w:jc w:val="both"/>
        <w:rPr>
          <w:sz w:val="28"/>
          <w:szCs w:val="28"/>
        </w:rPr>
      </w:pPr>
      <w:r w:rsidRPr="0002128B">
        <w:rPr>
          <w:sz w:val="28"/>
          <w:szCs w:val="28"/>
        </w:rPr>
        <w:t>Следующим шагом в развитии коммутации являются новые системы интегрального обслуживания (ISDN - Integrated Services Digita</w:t>
      </w:r>
      <w:r w:rsidRPr="0002128B">
        <w:rPr>
          <w:sz w:val="28"/>
          <w:szCs w:val="28"/>
          <w:lang w:val="en-US"/>
        </w:rPr>
        <w:t>l</w:t>
      </w:r>
      <w:r w:rsidRPr="0002128B">
        <w:rPr>
          <w:sz w:val="28"/>
          <w:szCs w:val="28"/>
        </w:rPr>
        <w:t xml:space="preserve"> Network), которые предоставляют универсальные услуги множеству различного типа пользователей. Построение ISDN невозможно без «цифровизации» телефонной сети и замены существующих аналоговых систем передачи на более</w:t>
      </w:r>
      <w:r w:rsidR="0002128B">
        <w:rPr>
          <w:sz w:val="28"/>
          <w:szCs w:val="28"/>
        </w:rPr>
        <w:t xml:space="preserve"> </w:t>
      </w:r>
      <w:r w:rsidRPr="0002128B">
        <w:rPr>
          <w:sz w:val="28"/>
          <w:szCs w:val="28"/>
        </w:rPr>
        <w:t>новые цифровые.</w:t>
      </w:r>
    </w:p>
    <w:p w:rsidR="00E85D02" w:rsidRPr="0002128B" w:rsidRDefault="00E85D02" w:rsidP="0002128B">
      <w:pPr>
        <w:widowControl w:val="0"/>
        <w:spacing w:line="360" w:lineRule="auto"/>
        <w:ind w:firstLine="709"/>
        <w:jc w:val="both"/>
        <w:rPr>
          <w:sz w:val="28"/>
          <w:szCs w:val="28"/>
        </w:rPr>
      </w:pPr>
      <w:r w:rsidRPr="0002128B">
        <w:rPr>
          <w:sz w:val="28"/>
          <w:szCs w:val="28"/>
        </w:rPr>
        <w:t>Исходя из вышесказанного можно сделать вывод, что решающим условием успешного развития электросвязи является выработка идеологии и стратегии построения сетей связи с учетом комплекса экономических, технических, производственных, организационных и других факторов.</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На сегодняшний день в Казахстане отечественная промышленность еще не производит соответствующего оборудования, и Министерство транспорта и коммуникации делает ставку на зарубежные разработки. Наиболее активными, действующими на казахстанском рынке фирмами являются </w:t>
      </w:r>
      <w:r w:rsidRPr="0002128B">
        <w:rPr>
          <w:sz w:val="28"/>
          <w:szCs w:val="28"/>
          <w:lang w:val="en-US"/>
        </w:rPr>
        <w:t>Alkatel</w:t>
      </w:r>
      <w:r w:rsidRPr="0002128B">
        <w:rPr>
          <w:sz w:val="28"/>
          <w:szCs w:val="28"/>
        </w:rPr>
        <w:t xml:space="preserve"> (Франция), </w:t>
      </w:r>
      <w:r w:rsidRPr="0002128B">
        <w:rPr>
          <w:sz w:val="28"/>
          <w:szCs w:val="28"/>
          <w:lang w:val="en-US"/>
        </w:rPr>
        <w:t>Fujikura</w:t>
      </w:r>
      <w:r w:rsidRPr="0002128B">
        <w:rPr>
          <w:sz w:val="28"/>
          <w:szCs w:val="28"/>
        </w:rPr>
        <w:t xml:space="preserve"> (Япония), </w:t>
      </w:r>
      <w:r w:rsidRPr="0002128B">
        <w:rPr>
          <w:sz w:val="28"/>
          <w:szCs w:val="28"/>
          <w:lang w:val="en-US"/>
        </w:rPr>
        <w:t>General</w:t>
      </w:r>
      <w:r w:rsidRPr="0002128B">
        <w:rPr>
          <w:sz w:val="28"/>
          <w:szCs w:val="28"/>
        </w:rPr>
        <w:t xml:space="preserve"> </w:t>
      </w:r>
      <w:r w:rsidRPr="0002128B">
        <w:rPr>
          <w:sz w:val="28"/>
          <w:szCs w:val="28"/>
          <w:lang w:val="en-US"/>
        </w:rPr>
        <w:t>Cable</w:t>
      </w:r>
      <w:r w:rsidRPr="0002128B">
        <w:rPr>
          <w:sz w:val="28"/>
          <w:szCs w:val="28"/>
        </w:rPr>
        <w:t xml:space="preserve"> </w:t>
      </w:r>
      <w:r w:rsidRPr="0002128B">
        <w:rPr>
          <w:sz w:val="28"/>
          <w:szCs w:val="28"/>
          <w:lang w:val="en-US"/>
        </w:rPr>
        <w:t>Company</w:t>
      </w:r>
      <w:r w:rsidRPr="0002128B">
        <w:rPr>
          <w:sz w:val="28"/>
          <w:szCs w:val="28"/>
        </w:rPr>
        <w:t xml:space="preserve"> (США), </w:t>
      </w:r>
      <w:r w:rsidRPr="0002128B">
        <w:rPr>
          <w:sz w:val="28"/>
          <w:szCs w:val="28"/>
          <w:lang w:val="en-US"/>
        </w:rPr>
        <w:t>Mohawk</w:t>
      </w:r>
      <w:r w:rsidRPr="0002128B">
        <w:rPr>
          <w:sz w:val="28"/>
          <w:szCs w:val="28"/>
        </w:rPr>
        <w:t>/</w:t>
      </w:r>
      <w:r w:rsidRPr="0002128B">
        <w:rPr>
          <w:sz w:val="28"/>
          <w:szCs w:val="28"/>
          <w:lang w:val="en-US"/>
        </w:rPr>
        <w:t>CDT</w:t>
      </w:r>
      <w:r w:rsidRPr="0002128B">
        <w:rPr>
          <w:sz w:val="28"/>
          <w:szCs w:val="28"/>
        </w:rPr>
        <w:t xml:space="preserve"> (США), </w:t>
      </w:r>
      <w:r w:rsidRPr="0002128B">
        <w:rPr>
          <w:sz w:val="28"/>
          <w:szCs w:val="28"/>
          <w:lang w:val="en-US"/>
        </w:rPr>
        <w:t>SEL</w:t>
      </w:r>
      <w:r w:rsidRPr="0002128B">
        <w:rPr>
          <w:sz w:val="28"/>
          <w:szCs w:val="28"/>
        </w:rPr>
        <w:t xml:space="preserve"> (Германия), </w:t>
      </w:r>
      <w:r w:rsidRPr="0002128B">
        <w:rPr>
          <w:sz w:val="28"/>
          <w:szCs w:val="28"/>
          <w:lang w:val="en-US"/>
        </w:rPr>
        <w:t>Siemens</w:t>
      </w:r>
      <w:r w:rsidRPr="0002128B">
        <w:rPr>
          <w:sz w:val="28"/>
          <w:szCs w:val="28"/>
        </w:rPr>
        <w:t xml:space="preserve"> (Германия), </w:t>
      </w:r>
      <w:r w:rsidRPr="0002128B">
        <w:rPr>
          <w:sz w:val="28"/>
          <w:szCs w:val="28"/>
          <w:lang w:val="en-US"/>
        </w:rPr>
        <w:t>MOI</w:t>
      </w:r>
      <w:r w:rsidRPr="0002128B">
        <w:rPr>
          <w:sz w:val="28"/>
          <w:szCs w:val="28"/>
        </w:rPr>
        <w:t xml:space="preserve"> </w:t>
      </w:r>
      <w:r w:rsidRPr="0002128B">
        <w:rPr>
          <w:sz w:val="28"/>
          <w:szCs w:val="28"/>
          <w:lang w:val="en-US"/>
        </w:rPr>
        <w:t>Elektronik</w:t>
      </w:r>
      <w:r w:rsidRPr="0002128B">
        <w:rPr>
          <w:sz w:val="28"/>
          <w:szCs w:val="28"/>
        </w:rPr>
        <w:t xml:space="preserve"> (Германия), </w:t>
      </w:r>
      <w:r w:rsidRPr="0002128B">
        <w:rPr>
          <w:sz w:val="28"/>
          <w:szCs w:val="28"/>
          <w:lang w:val="en-US"/>
        </w:rPr>
        <w:t>Nokia</w:t>
      </w:r>
      <w:r w:rsidRPr="0002128B">
        <w:rPr>
          <w:sz w:val="28"/>
          <w:szCs w:val="28"/>
        </w:rPr>
        <w:t xml:space="preserve"> (Финляндия), </w:t>
      </w:r>
      <w:r w:rsidRPr="0002128B">
        <w:rPr>
          <w:sz w:val="28"/>
          <w:szCs w:val="28"/>
          <w:lang w:val="en-US"/>
        </w:rPr>
        <w:t>HICOM</w:t>
      </w:r>
      <w:r w:rsidRPr="0002128B">
        <w:rPr>
          <w:sz w:val="28"/>
          <w:szCs w:val="28"/>
        </w:rPr>
        <w:t xml:space="preserve"> (Китай), </w:t>
      </w:r>
      <w:r w:rsidRPr="0002128B">
        <w:rPr>
          <w:sz w:val="28"/>
          <w:szCs w:val="28"/>
          <w:lang w:val="en-US"/>
        </w:rPr>
        <w:t>Pirelli</w:t>
      </w:r>
      <w:r w:rsidRPr="0002128B">
        <w:rPr>
          <w:sz w:val="28"/>
          <w:szCs w:val="28"/>
        </w:rPr>
        <w:t xml:space="preserve"> (Испания), </w:t>
      </w:r>
      <w:r w:rsidRPr="0002128B">
        <w:rPr>
          <w:sz w:val="28"/>
          <w:szCs w:val="28"/>
          <w:lang w:val="en-US"/>
        </w:rPr>
        <w:t>Samsung</w:t>
      </w:r>
      <w:r w:rsidRPr="0002128B">
        <w:rPr>
          <w:sz w:val="28"/>
          <w:szCs w:val="28"/>
        </w:rPr>
        <w:t xml:space="preserve"> (Ю.Корея) и другие. Несмотря на сходство основных параметров предлагаемого оборудования, имеются существенные различия по программному обеспечению и элементной базе.</w:t>
      </w:r>
    </w:p>
    <w:p w:rsidR="00E85D02" w:rsidRPr="0002128B" w:rsidRDefault="00E85D02" w:rsidP="0002128B">
      <w:pPr>
        <w:pStyle w:val="a4"/>
        <w:widowControl w:val="0"/>
        <w:ind w:left="0" w:right="0" w:firstLine="709"/>
        <w:rPr>
          <w:rFonts w:ascii="Times New Roman" w:hAnsi="Times New Roman"/>
          <w:sz w:val="28"/>
          <w:szCs w:val="28"/>
        </w:rPr>
      </w:pPr>
    </w:p>
    <w:p w:rsidR="00E85D02" w:rsidRPr="0002128B" w:rsidRDefault="0002128B" w:rsidP="0002128B">
      <w:pPr>
        <w:widowControl w:val="0"/>
        <w:spacing w:line="360" w:lineRule="auto"/>
        <w:ind w:firstLine="709"/>
        <w:jc w:val="both"/>
        <w:rPr>
          <w:sz w:val="28"/>
          <w:szCs w:val="28"/>
        </w:rPr>
      </w:pPr>
      <w:r>
        <w:rPr>
          <w:sz w:val="28"/>
          <w:szCs w:val="28"/>
        </w:rPr>
        <w:br w:type="page"/>
      </w:r>
      <w:r w:rsidR="00E85D02" w:rsidRPr="0002128B">
        <w:rPr>
          <w:sz w:val="28"/>
          <w:szCs w:val="28"/>
        </w:rPr>
        <w:t>Глава</w:t>
      </w:r>
      <w:r>
        <w:rPr>
          <w:sz w:val="28"/>
          <w:szCs w:val="28"/>
        </w:rPr>
        <w:t xml:space="preserve"> </w:t>
      </w:r>
      <w:r w:rsidR="00E85D02" w:rsidRPr="0002128B">
        <w:rPr>
          <w:sz w:val="28"/>
          <w:szCs w:val="28"/>
        </w:rPr>
        <w:t>I</w:t>
      </w:r>
      <w:r>
        <w:rPr>
          <w:sz w:val="28"/>
          <w:szCs w:val="28"/>
        </w:rPr>
        <w:t xml:space="preserve"> </w:t>
      </w:r>
      <w:r w:rsidR="00E85D02" w:rsidRPr="0002128B">
        <w:rPr>
          <w:sz w:val="28"/>
          <w:szCs w:val="28"/>
        </w:rPr>
        <w:t xml:space="preserve">Выбор </w:t>
      </w:r>
      <w:r w:rsidR="00311A63">
        <w:rPr>
          <w:sz w:val="28"/>
          <w:szCs w:val="28"/>
        </w:rPr>
        <w:t>и обоснование проектных решений</w:t>
      </w:r>
    </w:p>
    <w:p w:rsidR="00E85D02" w:rsidRPr="0002128B" w:rsidRDefault="00E85D02" w:rsidP="0002128B">
      <w:pPr>
        <w:pStyle w:val="a5"/>
        <w:widowControl w:val="0"/>
        <w:spacing w:line="360" w:lineRule="auto"/>
        <w:ind w:firstLine="709"/>
        <w:jc w:val="both"/>
        <w:rPr>
          <w:rFonts w:ascii="Times New Roman" w:hAnsi="Times New Roman"/>
          <w:sz w:val="28"/>
          <w:szCs w:val="28"/>
        </w:rPr>
      </w:pPr>
    </w:p>
    <w:p w:rsidR="00E85D02" w:rsidRPr="0002128B" w:rsidRDefault="00E85D02" w:rsidP="0002128B">
      <w:pPr>
        <w:pStyle w:val="a7"/>
        <w:widowControl w:val="0"/>
        <w:tabs>
          <w:tab w:val="left" w:pos="709"/>
        </w:tabs>
        <w:spacing w:line="360" w:lineRule="auto"/>
        <w:ind w:left="0" w:firstLine="709"/>
        <w:jc w:val="both"/>
        <w:rPr>
          <w:szCs w:val="28"/>
        </w:rPr>
      </w:pPr>
      <w:r w:rsidRPr="0002128B">
        <w:rPr>
          <w:szCs w:val="28"/>
        </w:rPr>
        <w:t>1.1 Краткая характеристика существующей схемы</w:t>
      </w:r>
      <w:r w:rsidR="0002128B">
        <w:rPr>
          <w:szCs w:val="28"/>
        </w:rPr>
        <w:t xml:space="preserve"> </w:t>
      </w:r>
      <w:r w:rsidRPr="0002128B">
        <w:rPr>
          <w:szCs w:val="28"/>
        </w:rPr>
        <w:t>организации</w:t>
      </w:r>
      <w:r w:rsidR="0002128B">
        <w:rPr>
          <w:szCs w:val="28"/>
        </w:rPr>
        <w:t xml:space="preserve"> </w:t>
      </w:r>
      <w:r w:rsidRPr="0002128B">
        <w:rPr>
          <w:szCs w:val="28"/>
        </w:rPr>
        <w:t>связи</w:t>
      </w: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Магистраль Семипалатинск – Алматы</w:t>
      </w:r>
      <w:r w:rsidR="0002128B">
        <w:rPr>
          <w:sz w:val="28"/>
          <w:szCs w:val="28"/>
        </w:rPr>
        <w:t xml:space="preserve"> </w:t>
      </w:r>
      <w:r w:rsidRPr="0002128B">
        <w:rPr>
          <w:sz w:val="28"/>
          <w:szCs w:val="28"/>
        </w:rPr>
        <w:t>пересекает Казахстан с востока на юг, протяженностью 1210 км, вдоль м</w:t>
      </w:r>
      <w:r w:rsidR="00FE00CA">
        <w:rPr>
          <w:sz w:val="28"/>
          <w:szCs w:val="28"/>
        </w:rPr>
        <w:t>агистральной ж/д.</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На участке проектирования "Алматы-Семипалатинск" существует аналоговая система передачи (АСП) </w:t>
      </w:r>
      <w:r w:rsidRPr="0002128B">
        <w:rPr>
          <w:sz w:val="28"/>
          <w:szCs w:val="28"/>
          <w:lang w:val="en-US"/>
        </w:rPr>
        <w:t>VLT</w:t>
      </w:r>
      <w:r w:rsidRPr="0002128B">
        <w:rPr>
          <w:sz w:val="28"/>
          <w:szCs w:val="28"/>
        </w:rPr>
        <w:t>-1920. Эта система предназначена для организации мощных пучков ТЧ и передачи телевизионных программ на магистральной первичной сети. В качестве направляющей среды используется кабель коаксиальный типа КМ-4, типа 2,6/9,4, имеющий 4 коаксиальные пары и пять симметричных четверок с жилами диаметром 0,9 мм, для организации служебной связи. Кабель типа 2,6/9,4 используется в основном по однокабельной системе. По кабелю КМ-4 можно организовать две системы К-1920 с расстоянием между усилителями 6 км или две системы К-3600 с расстоянием между усилителями 3 км. Возможно также применение цифровых систем передачи ИКМ-480 и ИКМ-1920.</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Основные электрические характеристики коаксиальной пары 2,6/9,4: </w:t>
      </w:r>
    </w:p>
    <w:p w:rsidR="00E85D02" w:rsidRPr="0002128B" w:rsidRDefault="00E85D02" w:rsidP="0002128B">
      <w:pPr>
        <w:widowControl w:val="0"/>
        <w:numPr>
          <w:ilvl w:val="0"/>
          <w:numId w:val="5"/>
        </w:numPr>
        <w:tabs>
          <w:tab w:val="clear" w:pos="360"/>
          <w:tab w:val="num" w:pos="1080"/>
        </w:tabs>
        <w:spacing w:line="360" w:lineRule="auto"/>
        <w:ind w:left="0" w:firstLine="709"/>
        <w:jc w:val="both"/>
        <w:rPr>
          <w:sz w:val="28"/>
          <w:szCs w:val="28"/>
        </w:rPr>
      </w:pPr>
      <w:r w:rsidRPr="0002128B">
        <w:rPr>
          <w:sz w:val="28"/>
          <w:szCs w:val="28"/>
        </w:rPr>
        <w:t xml:space="preserve">номинальное волновое сопротивление </w:t>
      </w:r>
      <w:r w:rsidRPr="0002128B">
        <w:rPr>
          <w:sz w:val="28"/>
          <w:szCs w:val="28"/>
          <w:lang w:val="en-US"/>
        </w:rPr>
        <w:t>Z</w:t>
      </w:r>
      <w:r w:rsidRPr="0002128B">
        <w:rPr>
          <w:sz w:val="28"/>
          <w:szCs w:val="28"/>
          <w:vertAlign w:val="subscript"/>
        </w:rPr>
        <w:t>В</w:t>
      </w:r>
      <w:r w:rsidRPr="0002128B">
        <w:rPr>
          <w:sz w:val="28"/>
          <w:szCs w:val="28"/>
        </w:rPr>
        <w:t>=75 Ом;</w:t>
      </w:r>
    </w:p>
    <w:p w:rsidR="00E85D02" w:rsidRPr="0002128B" w:rsidRDefault="00E85D02" w:rsidP="0002128B">
      <w:pPr>
        <w:widowControl w:val="0"/>
        <w:numPr>
          <w:ilvl w:val="0"/>
          <w:numId w:val="5"/>
        </w:numPr>
        <w:tabs>
          <w:tab w:val="clear" w:pos="360"/>
          <w:tab w:val="num" w:pos="1080"/>
        </w:tabs>
        <w:spacing w:line="360" w:lineRule="auto"/>
        <w:ind w:left="0" w:firstLine="709"/>
        <w:jc w:val="both"/>
        <w:rPr>
          <w:sz w:val="28"/>
          <w:szCs w:val="28"/>
        </w:rPr>
      </w:pPr>
      <w:r w:rsidRPr="0002128B">
        <w:rPr>
          <w:sz w:val="28"/>
          <w:szCs w:val="28"/>
        </w:rPr>
        <w:t>внутренняя неоднородность (коэффициент отражения) р=2х10</w:t>
      </w:r>
      <w:r w:rsidRPr="0002128B">
        <w:rPr>
          <w:sz w:val="28"/>
          <w:szCs w:val="28"/>
          <w:vertAlign w:val="superscript"/>
        </w:rPr>
        <w:t>-3</w:t>
      </w:r>
      <w:r w:rsidRPr="0002128B">
        <w:rPr>
          <w:sz w:val="28"/>
          <w:szCs w:val="28"/>
        </w:rPr>
        <w:t xml:space="preserve">; </w:t>
      </w:r>
    </w:p>
    <w:p w:rsidR="00E85D02" w:rsidRPr="0002128B" w:rsidRDefault="00E85D02" w:rsidP="0002128B">
      <w:pPr>
        <w:widowControl w:val="0"/>
        <w:numPr>
          <w:ilvl w:val="0"/>
          <w:numId w:val="5"/>
        </w:numPr>
        <w:tabs>
          <w:tab w:val="clear" w:pos="360"/>
          <w:tab w:val="num" w:pos="1080"/>
        </w:tabs>
        <w:spacing w:line="360" w:lineRule="auto"/>
        <w:ind w:left="0" w:firstLine="709"/>
        <w:jc w:val="both"/>
        <w:rPr>
          <w:sz w:val="28"/>
          <w:szCs w:val="28"/>
        </w:rPr>
      </w:pPr>
      <w:r w:rsidRPr="0002128B">
        <w:rPr>
          <w:sz w:val="28"/>
          <w:szCs w:val="28"/>
        </w:rPr>
        <w:t>переходное затухание А</w:t>
      </w:r>
      <w:r w:rsidRPr="0002128B">
        <w:rPr>
          <w:sz w:val="28"/>
          <w:szCs w:val="28"/>
          <w:vertAlign w:val="subscript"/>
        </w:rPr>
        <w:t>о</w:t>
      </w:r>
      <w:r w:rsidRPr="0002128B">
        <w:rPr>
          <w:sz w:val="28"/>
          <w:szCs w:val="28"/>
        </w:rPr>
        <w:t xml:space="preserve">=122 дБ при частоте 300кГц; </w:t>
      </w:r>
    </w:p>
    <w:p w:rsidR="00E85D02" w:rsidRPr="0002128B" w:rsidRDefault="00E85D02" w:rsidP="0002128B">
      <w:pPr>
        <w:widowControl w:val="0"/>
        <w:numPr>
          <w:ilvl w:val="0"/>
          <w:numId w:val="5"/>
        </w:numPr>
        <w:tabs>
          <w:tab w:val="clear" w:pos="360"/>
          <w:tab w:val="num" w:pos="1080"/>
        </w:tabs>
        <w:spacing w:line="360" w:lineRule="auto"/>
        <w:ind w:left="0" w:firstLine="709"/>
        <w:jc w:val="both"/>
        <w:rPr>
          <w:sz w:val="28"/>
          <w:szCs w:val="28"/>
        </w:rPr>
      </w:pPr>
      <w:r w:rsidRPr="0002128B">
        <w:rPr>
          <w:sz w:val="28"/>
          <w:szCs w:val="28"/>
        </w:rPr>
        <w:t xml:space="preserve">коэффициент затухания на частоте 1 МГц равен 2,48 дБ/км; </w:t>
      </w:r>
    </w:p>
    <w:p w:rsidR="00E85D02" w:rsidRPr="0002128B" w:rsidRDefault="00E85D02" w:rsidP="0002128B">
      <w:pPr>
        <w:widowControl w:val="0"/>
        <w:numPr>
          <w:ilvl w:val="0"/>
          <w:numId w:val="5"/>
        </w:numPr>
        <w:tabs>
          <w:tab w:val="clear" w:pos="360"/>
          <w:tab w:val="num" w:pos="1080"/>
        </w:tabs>
        <w:spacing w:line="360" w:lineRule="auto"/>
        <w:ind w:left="0" w:firstLine="709"/>
        <w:jc w:val="both"/>
        <w:rPr>
          <w:sz w:val="28"/>
          <w:szCs w:val="28"/>
        </w:rPr>
      </w:pPr>
      <w:r w:rsidRPr="0002128B">
        <w:rPr>
          <w:sz w:val="28"/>
          <w:szCs w:val="28"/>
        </w:rPr>
        <w:t xml:space="preserve">испытательное напряжение </w:t>
      </w:r>
      <w:r w:rsidRPr="0002128B">
        <w:rPr>
          <w:sz w:val="28"/>
          <w:szCs w:val="28"/>
          <w:lang w:val="en-US"/>
        </w:rPr>
        <w:t>U</w:t>
      </w:r>
      <w:r w:rsidRPr="0002128B">
        <w:rPr>
          <w:sz w:val="28"/>
          <w:szCs w:val="28"/>
        </w:rPr>
        <w:t>=3,0 кВ постоянного тока.</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Расстояние между усилительными пунктами равно 6 км при передаче в диапазоне до 8,5 МГц и 3 км при передаче до 18 МГц. Усилительные пункты получают электропитание дистанционно от обслуживаемых пунктов, расположенных через 120…240 км на кабельной магистрали. Аппаратура дает усиление до 48,4 дБ. Максимальная дальность связи 12500 км. Система </w:t>
      </w:r>
      <w:r w:rsidRPr="0002128B">
        <w:rPr>
          <w:sz w:val="28"/>
          <w:szCs w:val="28"/>
          <w:lang w:val="en-US"/>
        </w:rPr>
        <w:t>VLT</w:t>
      </w:r>
      <w:r w:rsidRPr="0002128B">
        <w:rPr>
          <w:sz w:val="28"/>
          <w:szCs w:val="28"/>
        </w:rPr>
        <w:t xml:space="preserve">-1920 обеспечивает по каждым двум коаксиальным парам кабеля КМ-4 возможность организации 1920 каналов ТЧ или двусторонний обмен телевизионными программами с одновременной передачей 300 телефонных разговоров. </w:t>
      </w:r>
    </w:p>
    <w:p w:rsidR="00E85D02" w:rsidRPr="0002128B" w:rsidRDefault="00E85D02" w:rsidP="0002128B">
      <w:pPr>
        <w:widowControl w:val="0"/>
        <w:spacing w:line="360" w:lineRule="auto"/>
        <w:ind w:firstLine="709"/>
        <w:jc w:val="both"/>
        <w:rPr>
          <w:sz w:val="28"/>
          <w:szCs w:val="28"/>
        </w:rPr>
      </w:pPr>
      <w:r w:rsidRPr="0002128B">
        <w:rPr>
          <w:sz w:val="28"/>
          <w:szCs w:val="28"/>
        </w:rPr>
        <w:t>Важнейшей особенностью этой магистрали является ее совместимость с действующей на магистрали первичной сети отечественной системы К-1920. Понятие совместимости включает в себя идентичность линейных спектров частот, равенство номинальных длин усилительных участков и их допустимых разбросов, а также максимальных протяженностей секций ОУП-ОУП</w:t>
      </w:r>
      <w:r w:rsidR="0002128B">
        <w:rPr>
          <w:sz w:val="28"/>
          <w:szCs w:val="28"/>
        </w:rPr>
        <w:t xml:space="preserve"> </w:t>
      </w:r>
      <w:r w:rsidRPr="0002128B">
        <w:rPr>
          <w:sz w:val="28"/>
          <w:szCs w:val="28"/>
        </w:rPr>
        <w:t>и однородных участков линейного тракта, одинаковые возможности выделения групп ТЧ.</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Указанная особенность позволяет использовать в качестве оконечной аппаратуры преобразования, аппаратуры выделения групповых трактов и телевизионных программ соответствующую отечественную аппаратуру, значительно облегчает процесс реконструкции существующих линий передачи, заключающийся в замене ламповой аппаратуры К-1920 транзисторной </w:t>
      </w:r>
      <w:r w:rsidRPr="0002128B">
        <w:rPr>
          <w:sz w:val="28"/>
          <w:szCs w:val="28"/>
          <w:lang w:val="en-US"/>
        </w:rPr>
        <w:t>VLT</w:t>
      </w:r>
      <w:r w:rsidRPr="0002128B">
        <w:rPr>
          <w:sz w:val="28"/>
          <w:szCs w:val="28"/>
        </w:rPr>
        <w:t xml:space="preserve">-1920.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Аппаратура линейного тракта для системы </w:t>
      </w:r>
      <w:r w:rsidRPr="0002128B">
        <w:rPr>
          <w:sz w:val="28"/>
          <w:szCs w:val="28"/>
          <w:lang w:val="en-US"/>
        </w:rPr>
        <w:t>VLT</w:t>
      </w:r>
      <w:r w:rsidRPr="0002128B">
        <w:rPr>
          <w:sz w:val="28"/>
          <w:szCs w:val="28"/>
        </w:rPr>
        <w:t xml:space="preserve">-1920 разработана и выпускалась промышленностью ГДР по техническим требованиям, согласованным по линии СЭВ. Благодаря принятым техническим и конструктивным решениям она отличается простотой монтажа, настройки и эксплуатационного обслуживания.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Линейный тракт </w:t>
      </w:r>
      <w:r w:rsidRPr="0002128B">
        <w:rPr>
          <w:sz w:val="28"/>
          <w:szCs w:val="28"/>
          <w:lang w:val="en-US"/>
        </w:rPr>
        <w:t>VLT</w:t>
      </w:r>
      <w:r w:rsidRPr="0002128B">
        <w:rPr>
          <w:sz w:val="28"/>
          <w:szCs w:val="28"/>
        </w:rPr>
        <w:t xml:space="preserve">-1920 разработан в соответствии с более жесткими, чем в рекомендациях МККТТ, техническими требованиями. Так, максимально допустимая длина однородного участка линейного тракта </w:t>
      </w:r>
      <w:r w:rsidRPr="0002128B">
        <w:rPr>
          <w:sz w:val="28"/>
          <w:szCs w:val="28"/>
          <w:lang w:val="en-US"/>
        </w:rPr>
        <w:t>VLT</w:t>
      </w:r>
      <w:r w:rsidRPr="0002128B">
        <w:rPr>
          <w:sz w:val="28"/>
          <w:szCs w:val="28"/>
        </w:rPr>
        <w:t xml:space="preserve">-1920 принята равной 1500 км. Аналогичным образом обстоит дело и в отношении нагрузки: максимальная среднечасовая мощность загрузки канала ТЧ в системе передачи </w:t>
      </w:r>
      <w:r w:rsidRPr="0002128B">
        <w:rPr>
          <w:sz w:val="28"/>
          <w:szCs w:val="28"/>
          <w:lang w:val="en-US"/>
        </w:rPr>
        <w:t>VLT</w:t>
      </w:r>
      <w:r w:rsidRPr="0002128B">
        <w:rPr>
          <w:sz w:val="28"/>
          <w:szCs w:val="28"/>
        </w:rPr>
        <w:t xml:space="preserve">-1920, отнесённая к точке нулевого относительного уровня, принята равной 50мкВт, в то время как в системах передачи, указанных в МККТТ, она составляет 32 мкВт.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Система передачи </w:t>
      </w:r>
      <w:r w:rsidRPr="0002128B">
        <w:rPr>
          <w:sz w:val="28"/>
          <w:szCs w:val="28"/>
          <w:lang w:val="en-US"/>
        </w:rPr>
        <w:t>VLT</w:t>
      </w:r>
      <w:r w:rsidRPr="0002128B">
        <w:rPr>
          <w:sz w:val="28"/>
          <w:szCs w:val="28"/>
        </w:rPr>
        <w:t xml:space="preserve">-1920 образована совокупностью коаксиального кабеля и трёх типов аппаратуры: типового преобразования, сопряжения и линейного тракта. Аппаратура типового преобразования осуществляет перенос спектра исходных информационных сигналов в спектр стандартных групповых трактов. С помощью аппаратуры сопряжения спектры стандартных групповых трактов преобразуются в линейный спектр частот системы передачи. Аппаратура линейного тракта выполняет функции усиления передаваемых сигналов, а также обеспечивает необходимую стабильность остаточного затухания тракта передачи. С целью унификации аппаратуры преобразования уровни передачи на стыке её с аппаратурой линейного тракта стандартизованы.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Согласно рекомендации МККТТ </w:t>
      </w:r>
      <w:r w:rsidRPr="0002128B">
        <w:rPr>
          <w:sz w:val="28"/>
          <w:szCs w:val="28"/>
          <w:lang w:val="en-US"/>
        </w:rPr>
        <w:t>G</w:t>
      </w:r>
      <w:r w:rsidRPr="0002128B">
        <w:rPr>
          <w:sz w:val="28"/>
          <w:szCs w:val="28"/>
        </w:rPr>
        <w:t>.213 номинальный относительный уровень на выходе аппаратуры сопряжения и входе аппаратуры линейного тракта должен составлять –36дБ0 (-45дБн) для</w:t>
      </w:r>
      <w:r w:rsidR="0002128B">
        <w:rPr>
          <w:sz w:val="28"/>
          <w:szCs w:val="28"/>
        </w:rPr>
        <w:t xml:space="preserve"> </w:t>
      </w:r>
      <w:r w:rsidRPr="0002128B">
        <w:rPr>
          <w:sz w:val="28"/>
          <w:szCs w:val="28"/>
        </w:rPr>
        <w:t>системы с числом каналов от 24 до 1800 и –33дБ (-42дБн) при числе каналов более 1800 номинальный относительный уровень в точке стыка «Выхо</w:t>
      </w:r>
      <w:r w:rsidR="0002128B">
        <w:rPr>
          <w:sz w:val="28"/>
          <w:szCs w:val="28"/>
        </w:rPr>
        <w:t>д аппаратуры линейного тракта»</w:t>
      </w:r>
      <w:r w:rsidRPr="0002128B">
        <w:rPr>
          <w:sz w:val="28"/>
          <w:szCs w:val="28"/>
        </w:rPr>
        <w:t xml:space="preserve"> «Вход аппаратуры сопряжения» установлен равным –23дБ0 (-32дБн) для систем с числом каналов от 24 до 1800 и –33дБ0 (-42дБн) при числе каналов более 1800.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отличие от оконечной аппаратуры преобразования, имеющей стандартизованную диаграмму уровней, номинальные уровни передачи линейного тракта являются индивидуальными для каждой системы. В системах передачи по коаксиальному кабелю существенными являются собственные и нелинейные помехи, причём нормированная мощность суммарных помех в верхнем канале ТЧ распределяется между собственными и нелинейными помехами в отношении 2:1.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системе передачи </w:t>
      </w:r>
      <w:r w:rsidRPr="0002128B">
        <w:rPr>
          <w:sz w:val="28"/>
          <w:szCs w:val="28"/>
          <w:lang w:val="en-US"/>
        </w:rPr>
        <w:t>VLT</w:t>
      </w:r>
      <w:r w:rsidRPr="0002128B">
        <w:rPr>
          <w:sz w:val="28"/>
          <w:szCs w:val="28"/>
        </w:rPr>
        <w:t xml:space="preserve">-1920 максимально допустимая мощность помех составляет 2.2 пВт0п/км, из которых в соответствии с указанным оптимальным соотношением 1.5 пВт0п/км отводится на собственные помехи и 0.7пВт0п/км – на нелинейные. Поскольку номинальная длина усилительного участка в системе передачи равна 6 км то допустимая мощность и уровень собственных помех на входе линейного усилителя, пересчитанные в ТНОУ, составят соответственно 9пВт0п (15,8 пВт0) и –80.5 дБм0п (-78дБм0).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w:t>
      </w:r>
      <w:r w:rsidRPr="0002128B">
        <w:rPr>
          <w:sz w:val="28"/>
          <w:szCs w:val="28"/>
          <w:lang w:val="en-US"/>
        </w:rPr>
        <w:t>VLT</w:t>
      </w:r>
      <w:r w:rsidRPr="0002128B">
        <w:rPr>
          <w:sz w:val="28"/>
          <w:szCs w:val="28"/>
        </w:rPr>
        <w:t>-1920 применён широко используемый в современных многоканальных системах передачи одноблочный линейный усилитель с глубокой отрицательной обратной связью (ООС). Классическая схема одноблочного ЛУс представляет собой последовательное соединение линейного выравнивателя (ЛВ) и собственно усилителя.</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Как известно, затухание коаксиальной пары в первом приближении пропорционально квадратному</w:t>
      </w:r>
      <w:r w:rsidR="0002128B">
        <w:rPr>
          <w:sz w:val="28"/>
          <w:szCs w:val="28"/>
        </w:rPr>
        <w:t xml:space="preserve"> </w:t>
      </w:r>
      <w:r w:rsidRPr="0002128B">
        <w:rPr>
          <w:sz w:val="28"/>
          <w:szCs w:val="28"/>
        </w:rPr>
        <w:t xml:space="preserve">корню из частоты. Поэтому затухание кабеля является монотонно возрастающей функцией частоты. Выравнивание помехозащищенности в каналах системы </w:t>
      </w:r>
      <w:r w:rsidRPr="0002128B">
        <w:rPr>
          <w:sz w:val="28"/>
          <w:szCs w:val="28"/>
          <w:lang w:val="en-US"/>
        </w:rPr>
        <w:t>VLT</w:t>
      </w:r>
      <w:r w:rsidRPr="0002128B">
        <w:rPr>
          <w:sz w:val="28"/>
          <w:szCs w:val="28"/>
        </w:rPr>
        <w:t xml:space="preserve">-1920 обеспечивается за счет предискажения уровней передачи. Последнее позволяет также уменьшить загрузку линейного усилителя и мощность нелинейных помех; при заданной мощности нелинейных помех введение предискажения снижает требования к затуханию нелинейности ЛУс.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Система </w:t>
      </w:r>
      <w:r w:rsidRPr="0002128B">
        <w:rPr>
          <w:sz w:val="28"/>
          <w:szCs w:val="28"/>
          <w:lang w:val="en-US"/>
        </w:rPr>
        <w:t>VLT</w:t>
      </w:r>
      <w:r w:rsidRPr="0002128B">
        <w:rPr>
          <w:sz w:val="28"/>
          <w:szCs w:val="28"/>
        </w:rPr>
        <w:t xml:space="preserve">-1920 является аналоговой системой передачи с частотным разделением каналов. </w:t>
      </w:r>
    </w:p>
    <w:p w:rsidR="00E85D02" w:rsidRPr="0002128B" w:rsidRDefault="00E85D02" w:rsidP="0002128B">
      <w:pPr>
        <w:widowControl w:val="0"/>
        <w:spacing w:line="360" w:lineRule="auto"/>
        <w:ind w:firstLine="709"/>
        <w:jc w:val="both"/>
        <w:rPr>
          <w:sz w:val="28"/>
          <w:szCs w:val="28"/>
        </w:rPr>
      </w:pPr>
      <w:r w:rsidRPr="0002128B">
        <w:rPr>
          <w:sz w:val="28"/>
          <w:szCs w:val="28"/>
        </w:rPr>
        <w:t>При частотном разделении каналов (ЧРК) канальные сигналы отличаются по положению их спектров в частотной области. Для придания канальным сигналам таких свойств в преобразующих МСП с ЧРК осуществляется модуляция переносчиков, которые представляют собой гармонические функции.</w:t>
      </w:r>
      <w:r w:rsidRPr="0002128B">
        <w:rPr>
          <w:noProof/>
          <w:sz w:val="28"/>
          <w:szCs w:val="28"/>
        </w:rPr>
        <w:t xml:space="preserve"> </w:t>
      </w:r>
      <w:r w:rsidR="001B73F3">
        <w:rPr>
          <w:noProof/>
        </w:rPr>
        <w:pict>
          <v:shapetype id="_x0000_t202" coordsize="21600,21600" o:spt="202" path="m,l,21600r21600,l21600,xe">
            <v:stroke joinstyle="miter"/>
            <v:path gradientshapeok="t" o:connecttype="rect"/>
          </v:shapetype>
          <v:shape id="_x0000_s1026" type="#_x0000_t202" style="position:absolute;left:0;text-align:left;margin-left:514.8pt;margin-top:12.2pt;width:43.2pt;height:28.8pt;z-index:251492864;mso-position-horizontal-relative:text;mso-position-vertical-relative:text" o:allowincell="f" filled="f" stroked="f">
            <v:textbox style="mso-next-textbox:#_x0000_s1026">
              <w:txbxContent>
                <w:p w:rsidR="002F590E" w:rsidRDefault="002F590E" w:rsidP="00E85D02">
                  <w:pPr>
                    <w:rPr>
                      <w:sz w:val="28"/>
                      <w:szCs w:val="24"/>
                    </w:rPr>
                  </w:pPr>
                </w:p>
                <w:p w:rsidR="002F590E" w:rsidRDefault="002F590E" w:rsidP="00E85D02">
                  <w:pPr>
                    <w:rPr>
                      <w:sz w:val="24"/>
                      <w:szCs w:val="24"/>
                    </w:rPr>
                  </w:pPr>
                </w:p>
              </w:txbxContent>
            </v:textbox>
          </v:shape>
        </w:pict>
      </w:r>
      <w:r w:rsidRPr="0002128B">
        <w:rPr>
          <w:sz w:val="28"/>
          <w:szCs w:val="28"/>
        </w:rPr>
        <w:t>В результате модуляции на выходах преобразователя формируются ВЧ сигналы. При построении МСП с ЧРК, для экономии линейного спектра, используют метод передачи ОБП. В этом случае, при передаче ОБП происходит просто сдвиг спектра исходного сигнала по частоте.</w:t>
      </w:r>
    </w:p>
    <w:p w:rsidR="00E85D02" w:rsidRPr="0002128B" w:rsidRDefault="00E85D02" w:rsidP="0002128B">
      <w:pPr>
        <w:widowControl w:val="0"/>
        <w:spacing w:line="360" w:lineRule="auto"/>
        <w:ind w:firstLine="709"/>
        <w:jc w:val="both"/>
        <w:rPr>
          <w:sz w:val="28"/>
          <w:szCs w:val="28"/>
        </w:rPr>
      </w:pPr>
      <w:r w:rsidRPr="0002128B">
        <w:rPr>
          <w:sz w:val="28"/>
          <w:szCs w:val="28"/>
        </w:rPr>
        <w:t>Недостатки ЧРК:</w:t>
      </w:r>
    </w:p>
    <w:p w:rsidR="00E85D02" w:rsidRPr="0002128B" w:rsidRDefault="00E85D02" w:rsidP="0002128B">
      <w:pPr>
        <w:pStyle w:val="a9"/>
        <w:widowControl w:val="0"/>
        <w:numPr>
          <w:ilvl w:val="0"/>
          <w:numId w:val="4"/>
        </w:numPr>
        <w:tabs>
          <w:tab w:val="clear" w:pos="360"/>
          <w:tab w:val="num" w:pos="720"/>
          <w:tab w:val="left" w:pos="1134"/>
        </w:tabs>
        <w:spacing w:line="360" w:lineRule="auto"/>
        <w:ind w:left="0" w:firstLine="709"/>
        <w:rPr>
          <w:szCs w:val="28"/>
          <w:lang w:val="ru-RU"/>
        </w:rPr>
      </w:pPr>
      <w:r w:rsidRPr="0002128B">
        <w:rPr>
          <w:szCs w:val="28"/>
          <w:lang w:val="ru-RU"/>
        </w:rPr>
        <w:t>использование большого числа аппаратуры для преобразования частот;</w:t>
      </w:r>
    </w:p>
    <w:p w:rsidR="00E85D02" w:rsidRPr="0002128B" w:rsidRDefault="00E85D02" w:rsidP="0002128B">
      <w:pPr>
        <w:pStyle w:val="a9"/>
        <w:widowControl w:val="0"/>
        <w:numPr>
          <w:ilvl w:val="0"/>
          <w:numId w:val="4"/>
        </w:numPr>
        <w:tabs>
          <w:tab w:val="clear" w:pos="360"/>
          <w:tab w:val="num" w:pos="720"/>
          <w:tab w:val="left" w:pos="1134"/>
        </w:tabs>
        <w:spacing w:line="360" w:lineRule="auto"/>
        <w:ind w:left="0" w:firstLine="709"/>
        <w:rPr>
          <w:szCs w:val="28"/>
        </w:rPr>
      </w:pPr>
      <w:r w:rsidRPr="0002128B">
        <w:rPr>
          <w:szCs w:val="28"/>
          <w:lang w:val="ru-RU"/>
        </w:rPr>
        <w:t>малая помехоустойчивость;</w:t>
      </w:r>
    </w:p>
    <w:p w:rsidR="00E85D02" w:rsidRPr="0002128B" w:rsidRDefault="00E85D02" w:rsidP="0002128B">
      <w:pPr>
        <w:pStyle w:val="a9"/>
        <w:widowControl w:val="0"/>
        <w:numPr>
          <w:ilvl w:val="0"/>
          <w:numId w:val="4"/>
        </w:numPr>
        <w:tabs>
          <w:tab w:val="clear" w:pos="360"/>
          <w:tab w:val="num" w:pos="720"/>
          <w:tab w:val="left" w:pos="1134"/>
        </w:tabs>
        <w:spacing w:line="360" w:lineRule="auto"/>
        <w:ind w:left="0" w:firstLine="709"/>
        <w:rPr>
          <w:szCs w:val="28"/>
        </w:rPr>
      </w:pPr>
      <w:r w:rsidRPr="0002128B">
        <w:rPr>
          <w:szCs w:val="28"/>
          <w:lang w:val="ru-RU"/>
        </w:rPr>
        <w:t>малая длина усилительного участка;</w:t>
      </w:r>
    </w:p>
    <w:p w:rsidR="00E85D02" w:rsidRPr="0002128B" w:rsidRDefault="00E85D02" w:rsidP="0002128B">
      <w:pPr>
        <w:pStyle w:val="a9"/>
        <w:widowControl w:val="0"/>
        <w:numPr>
          <w:ilvl w:val="0"/>
          <w:numId w:val="4"/>
        </w:numPr>
        <w:tabs>
          <w:tab w:val="clear" w:pos="360"/>
          <w:tab w:val="num" w:pos="720"/>
          <w:tab w:val="left" w:pos="1134"/>
        </w:tabs>
        <w:spacing w:line="360" w:lineRule="auto"/>
        <w:ind w:left="0" w:firstLine="709"/>
        <w:rPr>
          <w:szCs w:val="28"/>
          <w:lang w:val="ru-RU"/>
        </w:rPr>
      </w:pPr>
      <w:r w:rsidRPr="0002128B">
        <w:rPr>
          <w:szCs w:val="28"/>
          <w:lang w:val="ru-RU"/>
        </w:rPr>
        <w:t>требуется большая мощность для работы аппаратуры преобразования;</w:t>
      </w:r>
    </w:p>
    <w:p w:rsidR="00E85D02" w:rsidRPr="0002128B" w:rsidRDefault="00E85D02" w:rsidP="0002128B">
      <w:pPr>
        <w:pStyle w:val="a9"/>
        <w:widowControl w:val="0"/>
        <w:numPr>
          <w:ilvl w:val="0"/>
          <w:numId w:val="4"/>
        </w:numPr>
        <w:tabs>
          <w:tab w:val="clear" w:pos="360"/>
          <w:tab w:val="num" w:pos="720"/>
          <w:tab w:val="left" w:pos="1134"/>
        </w:tabs>
        <w:spacing w:line="360" w:lineRule="auto"/>
        <w:ind w:left="0" w:firstLine="709"/>
        <w:rPr>
          <w:szCs w:val="28"/>
          <w:lang w:val="ru-RU"/>
        </w:rPr>
      </w:pPr>
      <w:r w:rsidRPr="0002128B">
        <w:rPr>
          <w:szCs w:val="28"/>
          <w:lang w:val="ru-RU"/>
        </w:rPr>
        <w:t>большое затухание на участках.</w:t>
      </w:r>
    </w:p>
    <w:p w:rsidR="00E85D02" w:rsidRPr="0002128B" w:rsidRDefault="00E85D02" w:rsidP="0002128B">
      <w:pPr>
        <w:pStyle w:val="a9"/>
        <w:widowControl w:val="0"/>
        <w:tabs>
          <w:tab w:val="left" w:pos="1134"/>
        </w:tabs>
        <w:spacing w:line="360" w:lineRule="auto"/>
        <w:ind w:firstLine="709"/>
        <w:rPr>
          <w:szCs w:val="28"/>
          <w:lang w:val="ru-RU"/>
        </w:rPr>
      </w:pPr>
    </w:p>
    <w:p w:rsidR="00E85D02" w:rsidRPr="0002128B" w:rsidRDefault="00E85D02" w:rsidP="0002128B">
      <w:pPr>
        <w:widowControl w:val="0"/>
        <w:numPr>
          <w:ilvl w:val="1"/>
          <w:numId w:val="8"/>
        </w:numPr>
        <w:spacing w:line="360" w:lineRule="auto"/>
        <w:ind w:left="0" w:firstLine="709"/>
        <w:jc w:val="both"/>
        <w:rPr>
          <w:sz w:val="28"/>
          <w:szCs w:val="28"/>
        </w:rPr>
      </w:pPr>
      <w:r w:rsidRPr="0002128B">
        <w:rPr>
          <w:sz w:val="28"/>
          <w:szCs w:val="28"/>
        </w:rPr>
        <w:t xml:space="preserve"> Обоснование выбора</w:t>
      </w:r>
      <w:r w:rsidR="0002128B">
        <w:rPr>
          <w:sz w:val="28"/>
          <w:szCs w:val="28"/>
        </w:rPr>
        <w:t xml:space="preserve"> </w:t>
      </w:r>
      <w:r w:rsidRPr="0002128B">
        <w:rPr>
          <w:sz w:val="28"/>
          <w:szCs w:val="28"/>
        </w:rPr>
        <w:t>трассы</w:t>
      </w:r>
      <w:r w:rsidR="0002128B">
        <w:rPr>
          <w:sz w:val="28"/>
          <w:szCs w:val="28"/>
        </w:rPr>
        <w:t xml:space="preserve"> </w:t>
      </w:r>
      <w:r w:rsidRPr="0002128B">
        <w:rPr>
          <w:sz w:val="28"/>
          <w:szCs w:val="28"/>
        </w:rPr>
        <w:t>Алматы</w:t>
      </w:r>
      <w:r w:rsidR="001F0051" w:rsidRPr="0002128B">
        <w:rPr>
          <w:sz w:val="28"/>
          <w:szCs w:val="28"/>
        </w:rPr>
        <w:t xml:space="preserve"> -</w:t>
      </w:r>
      <w:r w:rsidR="0002128B">
        <w:rPr>
          <w:sz w:val="28"/>
          <w:szCs w:val="28"/>
        </w:rPr>
        <w:t xml:space="preserve"> </w:t>
      </w:r>
      <w:r w:rsidR="001F0051" w:rsidRPr="0002128B">
        <w:rPr>
          <w:sz w:val="28"/>
          <w:szCs w:val="28"/>
        </w:rPr>
        <w:t>Семипалатинск</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Проектируемая ВОЛС будет являться одной из ветвей Национальной Информационной Супермагистрали (НИСМ) Республики Казахстана. Эта ветвь НИСМ предназначена соединить между собой два крупных промышленных и культурных центра Казахстана и замкнуть кольцо НИСМ с востока на юго-восток Республики.</w:t>
      </w:r>
    </w:p>
    <w:p w:rsidR="00E85D02" w:rsidRPr="0002128B" w:rsidRDefault="00E85D02" w:rsidP="0002128B">
      <w:pPr>
        <w:widowControl w:val="0"/>
        <w:spacing w:line="360" w:lineRule="auto"/>
        <w:ind w:firstLine="709"/>
        <w:jc w:val="both"/>
        <w:rPr>
          <w:sz w:val="28"/>
          <w:szCs w:val="28"/>
        </w:rPr>
      </w:pPr>
      <w:r w:rsidRPr="0002128B">
        <w:rPr>
          <w:sz w:val="28"/>
          <w:szCs w:val="28"/>
        </w:rPr>
        <w:t>При выборе трассы будем руководствоваться не только оптимальной длиной трассы, но и максимально – возможным количеством районных центров, которые нужно включить в цифровое кольцо Казахстана, чтобы обеспечить в дальнейшем создание разветвленных внутризоновых и местных сетей с доступом к ВОЛС, топология перспективной первичной сети должна экономично реализовать структуры вторичных сетей электросвязи и быть оптимальной по мере их постепенной интеграции, к кабельной магистрали должен быть доступный подъезд на спецавтотранспорте, не устанавливать муфты на сельскохозяйственных угодьях, землях повышенной деятельности, зонах отдыха и других территориях, в которых затруднено проведение аварийно-восстановительных работ. Не допускать, чтобы основная кабельная магистраль заходила в населенные пункты, которые являются источником опасности для магистрали.</w:t>
      </w:r>
    </w:p>
    <w:p w:rsidR="00E85D02" w:rsidRPr="0002128B" w:rsidRDefault="00E85D02" w:rsidP="0002128B">
      <w:pPr>
        <w:widowControl w:val="0"/>
        <w:spacing w:line="360" w:lineRule="auto"/>
        <w:ind w:firstLine="709"/>
        <w:jc w:val="both"/>
        <w:rPr>
          <w:sz w:val="28"/>
          <w:szCs w:val="28"/>
        </w:rPr>
      </w:pPr>
      <w:r w:rsidRPr="0002128B">
        <w:rPr>
          <w:sz w:val="28"/>
          <w:szCs w:val="28"/>
        </w:rPr>
        <w:t>Учитывая вышеизложенное возможны 3 варианта строительства ВОЛС:</w:t>
      </w:r>
    </w:p>
    <w:p w:rsidR="00E85D02" w:rsidRPr="0002128B" w:rsidRDefault="00E85D02" w:rsidP="0002128B">
      <w:pPr>
        <w:widowControl w:val="0"/>
        <w:spacing w:line="360" w:lineRule="auto"/>
        <w:ind w:firstLine="709"/>
        <w:jc w:val="both"/>
        <w:rPr>
          <w:sz w:val="28"/>
          <w:szCs w:val="28"/>
        </w:rPr>
      </w:pPr>
      <w:r w:rsidRPr="0002128B">
        <w:rPr>
          <w:sz w:val="28"/>
          <w:szCs w:val="28"/>
        </w:rPr>
        <w:t>1 вариант: г.Семипалатинск – вдоль железной дороге с правой стороны, до</w:t>
      </w:r>
      <w:r w:rsidR="0002128B">
        <w:rPr>
          <w:sz w:val="28"/>
          <w:szCs w:val="28"/>
        </w:rPr>
        <w:t xml:space="preserve"> </w:t>
      </w:r>
      <w:r w:rsidRPr="0002128B">
        <w:rPr>
          <w:sz w:val="28"/>
          <w:szCs w:val="28"/>
        </w:rPr>
        <w:t>станции Чарск – Жангизтобе – Жарма – Аягуз – Актогай – Лепсы – Мулалы – Уштобе – Коксу –</w:t>
      </w:r>
      <w:r w:rsidR="0002128B">
        <w:rPr>
          <w:sz w:val="28"/>
          <w:szCs w:val="28"/>
        </w:rPr>
        <w:t xml:space="preserve"> </w:t>
      </w:r>
      <w:r w:rsidRPr="0002128B">
        <w:rPr>
          <w:sz w:val="28"/>
          <w:szCs w:val="28"/>
        </w:rPr>
        <w:t>Сары-Озек – Капчагай –</w:t>
      </w:r>
      <w:r w:rsidR="0002128B">
        <w:rPr>
          <w:sz w:val="28"/>
          <w:szCs w:val="28"/>
        </w:rPr>
        <w:t xml:space="preserve"> </w:t>
      </w:r>
      <w:r w:rsidRPr="0002128B">
        <w:rPr>
          <w:sz w:val="28"/>
          <w:szCs w:val="28"/>
        </w:rPr>
        <w:t>г.Алматы.</w:t>
      </w:r>
    </w:p>
    <w:p w:rsidR="00E85D02" w:rsidRPr="0002128B" w:rsidRDefault="00E85D02" w:rsidP="0002128B">
      <w:pPr>
        <w:widowControl w:val="0"/>
        <w:spacing w:line="360" w:lineRule="auto"/>
        <w:ind w:firstLine="709"/>
        <w:jc w:val="both"/>
        <w:rPr>
          <w:sz w:val="28"/>
          <w:szCs w:val="28"/>
        </w:rPr>
      </w:pPr>
      <w:r w:rsidRPr="0002128B">
        <w:rPr>
          <w:sz w:val="28"/>
          <w:szCs w:val="28"/>
        </w:rPr>
        <w:t>2 вариант: г.Семипалатинск – вдоль автомобильной дороги слева по</w:t>
      </w:r>
      <w:r w:rsidR="0002128B">
        <w:rPr>
          <w:sz w:val="28"/>
          <w:szCs w:val="28"/>
        </w:rPr>
        <w:t xml:space="preserve">  </w:t>
      </w:r>
      <w:r w:rsidRPr="0002128B">
        <w:rPr>
          <w:sz w:val="28"/>
          <w:szCs w:val="28"/>
        </w:rPr>
        <w:t>направлению к Алматы) – Суыкбулак – Чарск – Георгиевка –</w:t>
      </w:r>
      <w:r w:rsidR="0002128B">
        <w:rPr>
          <w:sz w:val="28"/>
          <w:szCs w:val="28"/>
        </w:rPr>
        <w:t xml:space="preserve"> </w:t>
      </w:r>
      <w:r w:rsidRPr="0002128B">
        <w:rPr>
          <w:sz w:val="28"/>
          <w:szCs w:val="28"/>
        </w:rPr>
        <w:t>Жангизтобе – Жарма – Аягуз – Шингожа – Шубарбайтал –</w:t>
      </w:r>
      <w:r w:rsidR="0002128B">
        <w:rPr>
          <w:sz w:val="28"/>
          <w:szCs w:val="28"/>
        </w:rPr>
        <w:t xml:space="preserve"> </w:t>
      </w:r>
      <w:r w:rsidRPr="0002128B">
        <w:rPr>
          <w:sz w:val="28"/>
          <w:szCs w:val="28"/>
        </w:rPr>
        <w:t>Т</w:t>
      </w:r>
      <w:r w:rsidR="0002128B">
        <w:rPr>
          <w:sz w:val="28"/>
          <w:szCs w:val="28"/>
        </w:rPr>
        <w:t xml:space="preserve">аскескен – Учарал – Андреевка </w:t>
      </w:r>
      <w:r w:rsidRPr="0002128B">
        <w:rPr>
          <w:sz w:val="28"/>
          <w:szCs w:val="28"/>
        </w:rPr>
        <w:t>Ленинск – Сарканд –</w:t>
      </w:r>
      <w:r w:rsidR="0002128B">
        <w:rPr>
          <w:sz w:val="28"/>
          <w:szCs w:val="28"/>
        </w:rPr>
        <w:t xml:space="preserve"> </w:t>
      </w:r>
      <w:r w:rsidRPr="0002128B">
        <w:rPr>
          <w:sz w:val="28"/>
          <w:szCs w:val="28"/>
        </w:rPr>
        <w:t>Джансугурово – Кызылагаш – Талдыкорган – Кировский –</w:t>
      </w:r>
      <w:r w:rsidR="0002128B">
        <w:rPr>
          <w:sz w:val="28"/>
          <w:szCs w:val="28"/>
        </w:rPr>
        <w:t xml:space="preserve"> </w:t>
      </w:r>
      <w:r w:rsidRPr="0002128B">
        <w:rPr>
          <w:sz w:val="28"/>
          <w:szCs w:val="28"/>
        </w:rPr>
        <w:t>Айнабулак – Сарыозек – Шенгельды – Капчагай – г.Алматы.</w:t>
      </w:r>
    </w:p>
    <w:p w:rsidR="00E85D02" w:rsidRPr="0002128B" w:rsidRDefault="00E85D02" w:rsidP="0002128B">
      <w:pPr>
        <w:widowControl w:val="0"/>
        <w:spacing w:line="360" w:lineRule="auto"/>
        <w:ind w:firstLine="709"/>
        <w:jc w:val="both"/>
        <w:rPr>
          <w:sz w:val="28"/>
          <w:szCs w:val="28"/>
        </w:rPr>
      </w:pPr>
      <w:r w:rsidRPr="0002128B">
        <w:rPr>
          <w:sz w:val="28"/>
          <w:szCs w:val="28"/>
        </w:rPr>
        <w:t>3 вариант: г.Семипалатинск – (вдоль автомобильной дороги слева по направлению к Алматы) – Бельагаш – Бородулиха – Шемонаиха – Верхубинка – Усть-Каменогорск – Георгиевка – Жарма – Аягуз – Шубарбайтал – Таскескен – Учарал – Андреевка – Сарканд –</w:t>
      </w:r>
      <w:r w:rsidR="0002128B">
        <w:rPr>
          <w:sz w:val="28"/>
          <w:szCs w:val="28"/>
        </w:rPr>
        <w:t xml:space="preserve"> </w:t>
      </w:r>
      <w:r w:rsidRPr="0002128B">
        <w:rPr>
          <w:sz w:val="28"/>
          <w:szCs w:val="28"/>
        </w:rPr>
        <w:t>Джансугурово – Кызылагаш – Талдыкорган –</w:t>
      </w:r>
      <w:r w:rsidR="0002128B">
        <w:rPr>
          <w:sz w:val="28"/>
          <w:szCs w:val="28"/>
        </w:rPr>
        <w:t xml:space="preserve"> </w:t>
      </w:r>
      <w:r w:rsidRPr="0002128B">
        <w:rPr>
          <w:sz w:val="28"/>
          <w:szCs w:val="28"/>
        </w:rPr>
        <w:t>Кировский – Айнабулак – Сарыозек – Шенгельды – Капчагай –</w:t>
      </w:r>
      <w:r w:rsidR="0002128B">
        <w:rPr>
          <w:sz w:val="28"/>
          <w:szCs w:val="28"/>
        </w:rPr>
        <w:t xml:space="preserve"> </w:t>
      </w:r>
      <w:r w:rsidRPr="0002128B">
        <w:rPr>
          <w:sz w:val="28"/>
          <w:szCs w:val="28"/>
        </w:rPr>
        <w:t>г.</w:t>
      </w:r>
      <w:r w:rsidR="0002128B">
        <w:rPr>
          <w:sz w:val="28"/>
          <w:szCs w:val="28"/>
        </w:rPr>
        <w:t xml:space="preserve"> </w:t>
      </w:r>
      <w:r w:rsidRPr="0002128B">
        <w:rPr>
          <w:sz w:val="28"/>
          <w:szCs w:val="28"/>
        </w:rPr>
        <w:t>Алматы.</w:t>
      </w:r>
    </w:p>
    <w:p w:rsidR="00E85D02" w:rsidRPr="0002128B" w:rsidRDefault="00E85D02" w:rsidP="0002128B">
      <w:pPr>
        <w:widowControl w:val="0"/>
        <w:spacing w:line="360" w:lineRule="auto"/>
        <w:ind w:firstLine="709"/>
        <w:jc w:val="both"/>
        <w:rPr>
          <w:sz w:val="28"/>
          <w:szCs w:val="28"/>
        </w:rPr>
      </w:pPr>
      <w:r w:rsidRPr="0002128B">
        <w:rPr>
          <w:sz w:val="28"/>
          <w:szCs w:val="28"/>
        </w:rPr>
        <w:t>Для сравнения этих трех вариантов прохождения трассы составим таблицу 1.1</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Таблица 1.1</w:t>
      </w:r>
      <w:r w:rsidR="0002128B">
        <w:rPr>
          <w:sz w:val="28"/>
          <w:szCs w:val="28"/>
        </w:rPr>
        <w:t xml:space="preserve"> </w:t>
      </w:r>
      <w:r w:rsidRPr="0002128B">
        <w:rPr>
          <w:sz w:val="28"/>
          <w:szCs w:val="28"/>
        </w:rPr>
        <w:t>Варианты прохождения трассы</w:t>
      </w:r>
    </w:p>
    <w:tbl>
      <w:tblPr>
        <w:tblStyle w:val="af2"/>
        <w:tblW w:w="8968" w:type="dxa"/>
        <w:tblInd w:w="250" w:type="dxa"/>
        <w:tblLook w:val="01E0" w:firstRow="1" w:lastRow="1" w:firstColumn="1" w:lastColumn="1" w:noHBand="0" w:noVBand="0"/>
      </w:tblPr>
      <w:tblGrid>
        <w:gridCol w:w="2943"/>
        <w:gridCol w:w="1843"/>
        <w:gridCol w:w="1843"/>
        <w:gridCol w:w="2339"/>
      </w:tblGrid>
      <w:tr w:rsidR="00E85D02" w:rsidRPr="0002128B" w:rsidTr="0002128B">
        <w:tc>
          <w:tcPr>
            <w:tcW w:w="2943" w:type="dxa"/>
          </w:tcPr>
          <w:p w:rsidR="00E85D02" w:rsidRPr="0002128B" w:rsidRDefault="00E85D02" w:rsidP="0002128B">
            <w:pPr>
              <w:widowControl w:val="0"/>
              <w:spacing w:line="360" w:lineRule="auto"/>
              <w:jc w:val="both"/>
            </w:pPr>
            <w:r w:rsidRPr="0002128B">
              <w:t>Параметры</w:t>
            </w:r>
          </w:p>
        </w:tc>
        <w:tc>
          <w:tcPr>
            <w:tcW w:w="1843" w:type="dxa"/>
          </w:tcPr>
          <w:p w:rsidR="00E85D02" w:rsidRPr="0002128B" w:rsidRDefault="00E85D02" w:rsidP="0002128B">
            <w:pPr>
              <w:widowControl w:val="0"/>
              <w:spacing w:line="360" w:lineRule="auto"/>
              <w:jc w:val="both"/>
            </w:pPr>
            <w:r w:rsidRPr="0002128B">
              <w:t>1 вариант трассы</w:t>
            </w:r>
          </w:p>
        </w:tc>
        <w:tc>
          <w:tcPr>
            <w:tcW w:w="1843" w:type="dxa"/>
          </w:tcPr>
          <w:p w:rsidR="00E85D02" w:rsidRPr="0002128B" w:rsidRDefault="00E85D02" w:rsidP="0002128B">
            <w:pPr>
              <w:widowControl w:val="0"/>
              <w:spacing w:line="360" w:lineRule="auto"/>
              <w:jc w:val="both"/>
            </w:pPr>
            <w:r w:rsidRPr="0002128B">
              <w:t>2 вариант трассы</w:t>
            </w:r>
          </w:p>
        </w:tc>
        <w:tc>
          <w:tcPr>
            <w:tcW w:w="2339" w:type="dxa"/>
          </w:tcPr>
          <w:p w:rsidR="00E85D02" w:rsidRPr="0002128B" w:rsidRDefault="00E85D02" w:rsidP="0002128B">
            <w:pPr>
              <w:widowControl w:val="0"/>
              <w:spacing w:line="360" w:lineRule="auto"/>
              <w:jc w:val="both"/>
            </w:pPr>
            <w:r w:rsidRPr="0002128B">
              <w:t>3 вариант трассы</w:t>
            </w:r>
          </w:p>
        </w:tc>
      </w:tr>
      <w:tr w:rsidR="00E85D02" w:rsidRPr="0002128B" w:rsidTr="0002128B">
        <w:tc>
          <w:tcPr>
            <w:tcW w:w="2943" w:type="dxa"/>
          </w:tcPr>
          <w:p w:rsidR="00E85D02" w:rsidRPr="0002128B" w:rsidRDefault="00E85D02" w:rsidP="0002128B">
            <w:pPr>
              <w:widowControl w:val="0"/>
              <w:spacing w:line="360" w:lineRule="auto"/>
              <w:jc w:val="both"/>
            </w:pPr>
            <w:r w:rsidRPr="0002128B">
              <w:t>Протяженность трассы (км)</w:t>
            </w:r>
          </w:p>
        </w:tc>
        <w:tc>
          <w:tcPr>
            <w:tcW w:w="1843" w:type="dxa"/>
          </w:tcPr>
          <w:p w:rsidR="00E85D02" w:rsidRPr="0002128B" w:rsidRDefault="00E85D02" w:rsidP="0002128B">
            <w:pPr>
              <w:widowControl w:val="0"/>
              <w:spacing w:line="360" w:lineRule="auto"/>
              <w:jc w:val="both"/>
            </w:pPr>
            <w:r w:rsidRPr="0002128B">
              <w:t>1013</w:t>
            </w:r>
          </w:p>
        </w:tc>
        <w:tc>
          <w:tcPr>
            <w:tcW w:w="1843" w:type="dxa"/>
          </w:tcPr>
          <w:p w:rsidR="00E85D02" w:rsidRPr="0002128B" w:rsidRDefault="00E85D02" w:rsidP="0002128B">
            <w:pPr>
              <w:widowControl w:val="0"/>
              <w:spacing w:line="360" w:lineRule="auto"/>
              <w:jc w:val="both"/>
            </w:pPr>
            <w:r w:rsidRPr="0002128B">
              <w:t>1097</w:t>
            </w:r>
          </w:p>
        </w:tc>
        <w:tc>
          <w:tcPr>
            <w:tcW w:w="2339" w:type="dxa"/>
          </w:tcPr>
          <w:p w:rsidR="00E85D02" w:rsidRPr="0002128B" w:rsidRDefault="00E85D02" w:rsidP="0002128B">
            <w:pPr>
              <w:widowControl w:val="0"/>
              <w:spacing w:line="360" w:lineRule="auto"/>
              <w:jc w:val="both"/>
            </w:pPr>
            <w:r w:rsidRPr="0002128B">
              <w:t>1353</w:t>
            </w:r>
          </w:p>
        </w:tc>
      </w:tr>
      <w:tr w:rsidR="00E85D02" w:rsidRPr="0002128B" w:rsidTr="0002128B">
        <w:tc>
          <w:tcPr>
            <w:tcW w:w="2943" w:type="dxa"/>
          </w:tcPr>
          <w:p w:rsidR="00E85D02" w:rsidRPr="0002128B" w:rsidRDefault="00E85D02" w:rsidP="0002128B">
            <w:pPr>
              <w:widowControl w:val="0"/>
              <w:spacing w:line="360" w:lineRule="auto"/>
              <w:jc w:val="both"/>
            </w:pPr>
            <w:r w:rsidRPr="0002128B">
              <w:t>Количество населенных пунктов, на которые нужно падать каналы (пос)</w:t>
            </w:r>
          </w:p>
        </w:tc>
        <w:tc>
          <w:tcPr>
            <w:tcW w:w="1843" w:type="dxa"/>
          </w:tcPr>
          <w:p w:rsidR="00E85D02" w:rsidRPr="0002128B" w:rsidRDefault="00E85D02" w:rsidP="0002128B">
            <w:pPr>
              <w:widowControl w:val="0"/>
              <w:spacing w:line="360" w:lineRule="auto"/>
              <w:jc w:val="both"/>
            </w:pPr>
            <w:r w:rsidRPr="0002128B">
              <w:t>16</w:t>
            </w:r>
          </w:p>
        </w:tc>
        <w:tc>
          <w:tcPr>
            <w:tcW w:w="1843" w:type="dxa"/>
          </w:tcPr>
          <w:p w:rsidR="00E85D02" w:rsidRPr="0002128B" w:rsidRDefault="00E85D02" w:rsidP="0002128B">
            <w:pPr>
              <w:widowControl w:val="0"/>
              <w:spacing w:line="360" w:lineRule="auto"/>
              <w:jc w:val="both"/>
            </w:pPr>
            <w:r w:rsidRPr="0002128B">
              <w:t>25</w:t>
            </w:r>
          </w:p>
        </w:tc>
        <w:tc>
          <w:tcPr>
            <w:tcW w:w="2339" w:type="dxa"/>
          </w:tcPr>
          <w:p w:rsidR="00E85D02" w:rsidRPr="0002128B" w:rsidRDefault="00E85D02" w:rsidP="0002128B">
            <w:pPr>
              <w:widowControl w:val="0"/>
              <w:spacing w:line="360" w:lineRule="auto"/>
              <w:jc w:val="both"/>
            </w:pPr>
            <w:r w:rsidRPr="0002128B">
              <w:t>40</w:t>
            </w:r>
          </w:p>
        </w:tc>
      </w:tr>
      <w:tr w:rsidR="00E85D02" w:rsidRPr="0002128B" w:rsidTr="0002128B">
        <w:tc>
          <w:tcPr>
            <w:tcW w:w="2943" w:type="dxa"/>
          </w:tcPr>
          <w:p w:rsidR="00E85D02" w:rsidRPr="0002128B" w:rsidRDefault="00E85D02" w:rsidP="0002128B">
            <w:pPr>
              <w:widowControl w:val="0"/>
              <w:spacing w:line="360" w:lineRule="auto"/>
              <w:jc w:val="both"/>
            </w:pPr>
            <w:r w:rsidRPr="0002128B">
              <w:t>Количество пересечений с железной дорогой (переходов)</w:t>
            </w:r>
          </w:p>
        </w:tc>
        <w:tc>
          <w:tcPr>
            <w:tcW w:w="1843" w:type="dxa"/>
          </w:tcPr>
          <w:p w:rsidR="00E85D02" w:rsidRPr="0002128B" w:rsidRDefault="00E85D02" w:rsidP="0002128B">
            <w:pPr>
              <w:widowControl w:val="0"/>
              <w:spacing w:line="360" w:lineRule="auto"/>
              <w:jc w:val="both"/>
            </w:pPr>
            <w:r w:rsidRPr="0002128B">
              <w:t>1</w:t>
            </w:r>
          </w:p>
        </w:tc>
        <w:tc>
          <w:tcPr>
            <w:tcW w:w="1843" w:type="dxa"/>
          </w:tcPr>
          <w:p w:rsidR="00E85D02" w:rsidRPr="0002128B" w:rsidRDefault="00E85D02" w:rsidP="0002128B">
            <w:pPr>
              <w:widowControl w:val="0"/>
              <w:spacing w:line="360" w:lineRule="auto"/>
              <w:jc w:val="both"/>
            </w:pPr>
            <w:r w:rsidRPr="0002128B">
              <w:t>6</w:t>
            </w:r>
          </w:p>
        </w:tc>
        <w:tc>
          <w:tcPr>
            <w:tcW w:w="2339" w:type="dxa"/>
          </w:tcPr>
          <w:p w:rsidR="00E85D02" w:rsidRPr="0002128B" w:rsidRDefault="00E85D02" w:rsidP="0002128B">
            <w:pPr>
              <w:widowControl w:val="0"/>
              <w:spacing w:line="360" w:lineRule="auto"/>
              <w:jc w:val="both"/>
            </w:pPr>
            <w:r w:rsidRPr="0002128B">
              <w:t>9</w:t>
            </w:r>
          </w:p>
        </w:tc>
      </w:tr>
      <w:tr w:rsidR="00E85D02" w:rsidRPr="0002128B" w:rsidTr="0002128B">
        <w:tc>
          <w:tcPr>
            <w:tcW w:w="2943" w:type="dxa"/>
          </w:tcPr>
          <w:p w:rsidR="00E85D02" w:rsidRPr="0002128B" w:rsidRDefault="00E85D02" w:rsidP="0002128B">
            <w:pPr>
              <w:widowControl w:val="0"/>
              <w:spacing w:line="360" w:lineRule="auto"/>
              <w:jc w:val="both"/>
            </w:pPr>
            <w:r w:rsidRPr="0002128B">
              <w:t>Количество пересечений с автодорогами (переходы)</w:t>
            </w:r>
          </w:p>
        </w:tc>
        <w:tc>
          <w:tcPr>
            <w:tcW w:w="1843" w:type="dxa"/>
          </w:tcPr>
          <w:p w:rsidR="00E85D02" w:rsidRPr="0002128B" w:rsidRDefault="00E85D02" w:rsidP="0002128B">
            <w:pPr>
              <w:widowControl w:val="0"/>
              <w:spacing w:line="360" w:lineRule="auto"/>
              <w:jc w:val="both"/>
            </w:pPr>
            <w:r w:rsidRPr="0002128B">
              <w:t>17</w:t>
            </w:r>
          </w:p>
        </w:tc>
        <w:tc>
          <w:tcPr>
            <w:tcW w:w="1843" w:type="dxa"/>
          </w:tcPr>
          <w:p w:rsidR="00E85D02" w:rsidRPr="0002128B" w:rsidRDefault="00E85D02" w:rsidP="0002128B">
            <w:pPr>
              <w:widowControl w:val="0"/>
              <w:spacing w:line="360" w:lineRule="auto"/>
              <w:jc w:val="both"/>
            </w:pPr>
            <w:r w:rsidRPr="0002128B">
              <w:t>18</w:t>
            </w:r>
          </w:p>
        </w:tc>
        <w:tc>
          <w:tcPr>
            <w:tcW w:w="2339" w:type="dxa"/>
          </w:tcPr>
          <w:p w:rsidR="00E85D02" w:rsidRPr="0002128B" w:rsidRDefault="00E85D02" w:rsidP="0002128B">
            <w:pPr>
              <w:widowControl w:val="0"/>
              <w:spacing w:line="360" w:lineRule="auto"/>
              <w:jc w:val="both"/>
            </w:pPr>
            <w:r w:rsidRPr="0002128B">
              <w:t>20</w:t>
            </w:r>
          </w:p>
        </w:tc>
      </w:tr>
      <w:tr w:rsidR="00E85D02" w:rsidRPr="0002128B" w:rsidTr="0002128B">
        <w:tc>
          <w:tcPr>
            <w:tcW w:w="2943" w:type="dxa"/>
          </w:tcPr>
          <w:p w:rsidR="00E85D02" w:rsidRPr="0002128B" w:rsidRDefault="00E85D02" w:rsidP="0002128B">
            <w:pPr>
              <w:widowControl w:val="0"/>
              <w:spacing w:line="360" w:lineRule="auto"/>
              <w:jc w:val="both"/>
            </w:pPr>
            <w:r w:rsidRPr="0002128B">
              <w:t>Количество пересечений через реки</w:t>
            </w:r>
          </w:p>
          <w:p w:rsidR="00E85D02" w:rsidRPr="0002128B" w:rsidRDefault="00E85D02" w:rsidP="0002128B">
            <w:pPr>
              <w:widowControl w:val="0"/>
              <w:spacing w:line="360" w:lineRule="auto"/>
              <w:jc w:val="both"/>
            </w:pPr>
            <w:r w:rsidRPr="0002128B">
              <w:t>А) судоходные</w:t>
            </w:r>
          </w:p>
          <w:p w:rsidR="00E85D02" w:rsidRPr="0002128B" w:rsidRDefault="00E85D02" w:rsidP="0002128B">
            <w:pPr>
              <w:widowControl w:val="0"/>
              <w:spacing w:line="360" w:lineRule="auto"/>
              <w:jc w:val="both"/>
            </w:pPr>
            <w:r w:rsidRPr="0002128B">
              <w:t>Б) не судоходные</w:t>
            </w:r>
          </w:p>
        </w:tc>
        <w:tc>
          <w:tcPr>
            <w:tcW w:w="1843" w:type="dxa"/>
          </w:tcPr>
          <w:p w:rsidR="00E85D02" w:rsidRPr="0002128B" w:rsidRDefault="00E85D02" w:rsidP="0002128B">
            <w:pPr>
              <w:widowControl w:val="0"/>
              <w:spacing w:line="360" w:lineRule="auto"/>
              <w:jc w:val="both"/>
            </w:pPr>
          </w:p>
          <w:p w:rsidR="00E85D02" w:rsidRPr="0002128B" w:rsidRDefault="00E85D02" w:rsidP="0002128B">
            <w:pPr>
              <w:widowControl w:val="0"/>
              <w:spacing w:line="360" w:lineRule="auto"/>
              <w:jc w:val="both"/>
            </w:pPr>
          </w:p>
          <w:p w:rsidR="00E85D02" w:rsidRPr="0002128B" w:rsidRDefault="00E85D02" w:rsidP="0002128B">
            <w:pPr>
              <w:widowControl w:val="0"/>
              <w:spacing w:line="360" w:lineRule="auto"/>
              <w:jc w:val="both"/>
            </w:pPr>
            <w:r w:rsidRPr="0002128B">
              <w:t>2</w:t>
            </w:r>
          </w:p>
          <w:p w:rsidR="00E85D02" w:rsidRPr="0002128B" w:rsidRDefault="00E85D02" w:rsidP="0002128B">
            <w:pPr>
              <w:widowControl w:val="0"/>
              <w:spacing w:line="360" w:lineRule="auto"/>
              <w:jc w:val="both"/>
            </w:pPr>
            <w:r w:rsidRPr="0002128B">
              <w:t>10</w:t>
            </w:r>
          </w:p>
        </w:tc>
        <w:tc>
          <w:tcPr>
            <w:tcW w:w="1843" w:type="dxa"/>
          </w:tcPr>
          <w:p w:rsidR="00E85D02" w:rsidRPr="0002128B" w:rsidRDefault="00E85D02" w:rsidP="0002128B">
            <w:pPr>
              <w:widowControl w:val="0"/>
              <w:spacing w:line="360" w:lineRule="auto"/>
              <w:jc w:val="both"/>
            </w:pPr>
          </w:p>
          <w:p w:rsidR="00E85D02" w:rsidRPr="0002128B" w:rsidRDefault="00E85D02" w:rsidP="0002128B">
            <w:pPr>
              <w:widowControl w:val="0"/>
              <w:spacing w:line="360" w:lineRule="auto"/>
              <w:jc w:val="both"/>
            </w:pPr>
          </w:p>
          <w:p w:rsidR="00E85D02" w:rsidRPr="0002128B" w:rsidRDefault="00E85D02" w:rsidP="0002128B">
            <w:pPr>
              <w:widowControl w:val="0"/>
              <w:spacing w:line="360" w:lineRule="auto"/>
              <w:jc w:val="both"/>
            </w:pPr>
            <w:r w:rsidRPr="0002128B">
              <w:t>2</w:t>
            </w:r>
          </w:p>
          <w:p w:rsidR="00E85D02" w:rsidRPr="0002128B" w:rsidRDefault="00E85D02" w:rsidP="0002128B">
            <w:pPr>
              <w:widowControl w:val="0"/>
              <w:spacing w:line="360" w:lineRule="auto"/>
              <w:jc w:val="both"/>
            </w:pPr>
            <w:r w:rsidRPr="0002128B">
              <w:t>10</w:t>
            </w:r>
          </w:p>
        </w:tc>
        <w:tc>
          <w:tcPr>
            <w:tcW w:w="2339" w:type="dxa"/>
          </w:tcPr>
          <w:p w:rsidR="00E85D02" w:rsidRPr="0002128B" w:rsidRDefault="00E85D02" w:rsidP="0002128B">
            <w:pPr>
              <w:widowControl w:val="0"/>
              <w:spacing w:line="360" w:lineRule="auto"/>
              <w:jc w:val="both"/>
            </w:pPr>
          </w:p>
          <w:p w:rsidR="00E85D02" w:rsidRPr="0002128B" w:rsidRDefault="00E85D02" w:rsidP="0002128B">
            <w:pPr>
              <w:widowControl w:val="0"/>
              <w:spacing w:line="360" w:lineRule="auto"/>
              <w:jc w:val="both"/>
            </w:pPr>
          </w:p>
          <w:p w:rsidR="00E85D02" w:rsidRPr="0002128B" w:rsidRDefault="00E85D02" w:rsidP="0002128B">
            <w:pPr>
              <w:widowControl w:val="0"/>
              <w:spacing w:line="360" w:lineRule="auto"/>
              <w:jc w:val="both"/>
            </w:pPr>
            <w:r w:rsidRPr="0002128B">
              <w:t>2</w:t>
            </w:r>
          </w:p>
          <w:p w:rsidR="00E85D02" w:rsidRPr="0002128B" w:rsidRDefault="00E85D02" w:rsidP="0002128B">
            <w:pPr>
              <w:widowControl w:val="0"/>
              <w:spacing w:line="360" w:lineRule="auto"/>
              <w:jc w:val="both"/>
            </w:pPr>
            <w:r w:rsidRPr="0002128B">
              <w:t>11</w:t>
            </w:r>
          </w:p>
        </w:tc>
      </w:tr>
      <w:tr w:rsidR="00E85D02" w:rsidRPr="0002128B" w:rsidTr="0002128B">
        <w:tc>
          <w:tcPr>
            <w:tcW w:w="2943" w:type="dxa"/>
          </w:tcPr>
          <w:p w:rsidR="00E85D02" w:rsidRPr="0002128B" w:rsidRDefault="00E85D02" w:rsidP="0002128B">
            <w:pPr>
              <w:widowControl w:val="0"/>
              <w:spacing w:line="360" w:lineRule="auto"/>
              <w:jc w:val="both"/>
            </w:pPr>
            <w:r w:rsidRPr="0002128B">
              <w:t>Количество пересечений с нефте и газопроводами</w:t>
            </w:r>
          </w:p>
        </w:tc>
        <w:tc>
          <w:tcPr>
            <w:tcW w:w="1843" w:type="dxa"/>
          </w:tcPr>
          <w:p w:rsidR="00E85D02" w:rsidRPr="0002128B" w:rsidRDefault="00E85D02" w:rsidP="0002128B">
            <w:pPr>
              <w:widowControl w:val="0"/>
              <w:spacing w:line="360" w:lineRule="auto"/>
              <w:jc w:val="both"/>
            </w:pPr>
            <w:r w:rsidRPr="0002128B">
              <w:t>1</w:t>
            </w:r>
          </w:p>
        </w:tc>
        <w:tc>
          <w:tcPr>
            <w:tcW w:w="1843" w:type="dxa"/>
          </w:tcPr>
          <w:p w:rsidR="00E85D02" w:rsidRPr="0002128B" w:rsidRDefault="00E85D02" w:rsidP="0002128B">
            <w:pPr>
              <w:widowControl w:val="0"/>
              <w:spacing w:line="360" w:lineRule="auto"/>
              <w:jc w:val="both"/>
            </w:pPr>
            <w:r w:rsidRPr="0002128B">
              <w:t>1</w:t>
            </w:r>
          </w:p>
        </w:tc>
        <w:tc>
          <w:tcPr>
            <w:tcW w:w="2339" w:type="dxa"/>
          </w:tcPr>
          <w:p w:rsidR="00E85D02" w:rsidRPr="0002128B" w:rsidRDefault="00E85D02" w:rsidP="0002128B">
            <w:pPr>
              <w:widowControl w:val="0"/>
              <w:spacing w:line="360" w:lineRule="auto"/>
              <w:jc w:val="both"/>
            </w:pPr>
            <w:r w:rsidRPr="0002128B">
              <w:t>2</w:t>
            </w:r>
          </w:p>
        </w:tc>
      </w:tr>
      <w:tr w:rsidR="00E85D02" w:rsidRPr="0002128B" w:rsidTr="0002128B">
        <w:tc>
          <w:tcPr>
            <w:tcW w:w="2943" w:type="dxa"/>
          </w:tcPr>
          <w:p w:rsidR="00E85D02" w:rsidRPr="0002128B" w:rsidRDefault="00E85D02" w:rsidP="0002128B">
            <w:pPr>
              <w:widowControl w:val="0"/>
              <w:spacing w:line="360" w:lineRule="auto"/>
              <w:jc w:val="both"/>
            </w:pPr>
            <w:r w:rsidRPr="0002128B">
              <w:t>Протяженность трассы по пахотным землям</w:t>
            </w:r>
          </w:p>
        </w:tc>
        <w:tc>
          <w:tcPr>
            <w:tcW w:w="1843" w:type="dxa"/>
          </w:tcPr>
          <w:p w:rsidR="00E85D02" w:rsidRPr="0002128B" w:rsidRDefault="00E85D02" w:rsidP="0002128B">
            <w:pPr>
              <w:widowControl w:val="0"/>
              <w:spacing w:line="360" w:lineRule="auto"/>
              <w:jc w:val="both"/>
            </w:pPr>
            <w:r w:rsidRPr="0002128B">
              <w:t>-</w:t>
            </w:r>
          </w:p>
        </w:tc>
        <w:tc>
          <w:tcPr>
            <w:tcW w:w="1843" w:type="dxa"/>
          </w:tcPr>
          <w:p w:rsidR="00E85D02" w:rsidRPr="0002128B" w:rsidRDefault="00E85D02" w:rsidP="0002128B">
            <w:pPr>
              <w:widowControl w:val="0"/>
              <w:spacing w:line="360" w:lineRule="auto"/>
              <w:jc w:val="both"/>
            </w:pPr>
            <w:r w:rsidRPr="0002128B">
              <w:t>54</w:t>
            </w:r>
          </w:p>
        </w:tc>
        <w:tc>
          <w:tcPr>
            <w:tcW w:w="2339" w:type="dxa"/>
          </w:tcPr>
          <w:p w:rsidR="00E85D02" w:rsidRPr="0002128B" w:rsidRDefault="00E85D02" w:rsidP="0002128B">
            <w:pPr>
              <w:widowControl w:val="0"/>
              <w:spacing w:line="360" w:lineRule="auto"/>
              <w:jc w:val="both"/>
            </w:pPr>
            <w:r w:rsidRPr="0002128B">
              <w:t>54</w:t>
            </w:r>
          </w:p>
        </w:tc>
      </w:tr>
    </w:tbl>
    <w:p w:rsidR="0002128B" w:rsidRDefault="0002128B"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Из таблицы видно, что самая короткая трасса ВОЛС в 1 варианте. Учитывая, что по варианту 3 – наибольшее количество населенных пунктов, нуждающихся в цифровых каналах, а это главная задача цифрового кольца Республики Казахстан, в том числе и областной центр Усть-Каменогорск. Восточно-Казахстанская область с развитой промышленностью и большим количеством проживающего населения. </w:t>
      </w:r>
    </w:p>
    <w:p w:rsidR="00E85D02" w:rsidRPr="0002128B" w:rsidRDefault="00E85D02" w:rsidP="0002128B">
      <w:pPr>
        <w:widowControl w:val="0"/>
        <w:spacing w:line="360" w:lineRule="auto"/>
        <w:ind w:firstLine="709"/>
        <w:jc w:val="both"/>
        <w:rPr>
          <w:sz w:val="28"/>
          <w:szCs w:val="28"/>
        </w:rPr>
      </w:pPr>
      <w:r w:rsidRPr="0002128B">
        <w:rPr>
          <w:sz w:val="28"/>
          <w:szCs w:val="28"/>
        </w:rPr>
        <w:t>Поэтому,</w:t>
      </w:r>
      <w:r w:rsidR="0002128B">
        <w:rPr>
          <w:sz w:val="28"/>
          <w:szCs w:val="28"/>
        </w:rPr>
        <w:t xml:space="preserve"> </w:t>
      </w:r>
      <w:r w:rsidRPr="0002128B">
        <w:rPr>
          <w:sz w:val="28"/>
          <w:szCs w:val="28"/>
        </w:rPr>
        <w:t>на мой взгляд,</w:t>
      </w:r>
      <w:r w:rsidR="0002128B">
        <w:rPr>
          <w:sz w:val="28"/>
          <w:szCs w:val="28"/>
        </w:rPr>
        <w:t xml:space="preserve"> </w:t>
      </w:r>
      <w:r w:rsidRPr="0002128B">
        <w:rPr>
          <w:sz w:val="28"/>
          <w:szCs w:val="28"/>
        </w:rPr>
        <w:t>наиболее приемлемым это</w:t>
      </w:r>
      <w:r w:rsidR="0002128B">
        <w:rPr>
          <w:sz w:val="28"/>
          <w:szCs w:val="28"/>
        </w:rPr>
        <w:t xml:space="preserve"> </w:t>
      </w:r>
      <w:r w:rsidRPr="0002128B">
        <w:rPr>
          <w:sz w:val="28"/>
          <w:szCs w:val="28"/>
        </w:rPr>
        <w:t>строительство ВОЛС по третьему варианту:</w:t>
      </w:r>
      <w:r w:rsidR="0002128B">
        <w:rPr>
          <w:sz w:val="28"/>
          <w:szCs w:val="28"/>
        </w:rPr>
        <w:t xml:space="preserve"> </w:t>
      </w:r>
      <w:r w:rsidRPr="0002128B">
        <w:rPr>
          <w:sz w:val="28"/>
          <w:szCs w:val="28"/>
        </w:rPr>
        <w:t>требование интересов значительного числа населения Казахстана и обеспечение промышленного района цифровой связью с выходом на Российскую Федерацию</w:t>
      </w:r>
      <w:r w:rsidR="0002128B">
        <w:rPr>
          <w:sz w:val="28"/>
          <w:szCs w:val="28"/>
        </w:rPr>
        <w:t xml:space="preserve"> через Барнаул к Новосибирску </w:t>
      </w:r>
      <w:r w:rsidRPr="0002128B">
        <w:rPr>
          <w:sz w:val="28"/>
          <w:szCs w:val="28"/>
        </w:rPr>
        <w:t>к транссибирской цифровой магистрали.</w:t>
      </w:r>
    </w:p>
    <w:p w:rsidR="0002128B" w:rsidRDefault="0002128B" w:rsidP="0002128B">
      <w:pPr>
        <w:widowControl w:val="0"/>
        <w:spacing w:line="360" w:lineRule="auto"/>
        <w:ind w:left="709"/>
        <w:jc w:val="both"/>
        <w:rPr>
          <w:sz w:val="28"/>
          <w:szCs w:val="28"/>
        </w:rPr>
      </w:pPr>
    </w:p>
    <w:p w:rsidR="00E85D02" w:rsidRPr="0002128B" w:rsidRDefault="0002128B" w:rsidP="0002128B">
      <w:pPr>
        <w:widowControl w:val="0"/>
        <w:numPr>
          <w:ilvl w:val="1"/>
          <w:numId w:val="8"/>
        </w:numPr>
        <w:spacing w:line="360" w:lineRule="auto"/>
        <w:ind w:left="0" w:firstLine="709"/>
        <w:jc w:val="both"/>
        <w:rPr>
          <w:sz w:val="28"/>
          <w:szCs w:val="28"/>
        </w:rPr>
      </w:pPr>
      <w:r>
        <w:rPr>
          <w:sz w:val="28"/>
          <w:szCs w:val="28"/>
        </w:rPr>
        <w:t xml:space="preserve"> </w:t>
      </w:r>
      <w:r w:rsidR="00E85D02" w:rsidRPr="0002128B">
        <w:rPr>
          <w:sz w:val="28"/>
          <w:szCs w:val="28"/>
        </w:rPr>
        <w:t>Преимущества волоконно-оптических линий связи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pStyle w:val="1"/>
        <w:keepNext w:val="0"/>
        <w:widowControl w:val="0"/>
        <w:spacing w:line="360" w:lineRule="auto"/>
        <w:ind w:left="0" w:right="0" w:firstLine="709"/>
        <w:jc w:val="both"/>
        <w:rPr>
          <w:b w:val="0"/>
          <w:sz w:val="28"/>
          <w:szCs w:val="28"/>
        </w:rPr>
      </w:pPr>
      <w:r w:rsidRPr="0002128B">
        <w:rPr>
          <w:b w:val="0"/>
          <w:sz w:val="28"/>
          <w:szCs w:val="28"/>
        </w:rPr>
        <w:t>1.3.1</w:t>
      </w:r>
      <w:r w:rsidR="0002128B">
        <w:rPr>
          <w:b w:val="0"/>
          <w:sz w:val="28"/>
          <w:szCs w:val="28"/>
        </w:rPr>
        <w:t xml:space="preserve"> </w:t>
      </w:r>
      <w:r w:rsidRPr="0002128B">
        <w:rPr>
          <w:b w:val="0"/>
          <w:sz w:val="28"/>
          <w:szCs w:val="28"/>
        </w:rPr>
        <w:t>Оптические кабели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Оптическим кабелем называется кабельное изделие, содержащее несколько оптических волокон, модулей или жгутов, заключенных в общую оболочку, поверх которой в зависимости от условий эксплуатации может быть наложен защитный покров. </w:t>
      </w:r>
    </w:p>
    <w:p w:rsidR="00E85D02" w:rsidRPr="0002128B" w:rsidRDefault="00E85D02" w:rsidP="0002128B">
      <w:pPr>
        <w:widowControl w:val="0"/>
        <w:spacing w:line="360" w:lineRule="auto"/>
        <w:ind w:firstLine="709"/>
        <w:jc w:val="both"/>
        <w:rPr>
          <w:sz w:val="28"/>
          <w:szCs w:val="28"/>
        </w:rPr>
      </w:pPr>
      <w:r w:rsidRPr="0002128B">
        <w:rPr>
          <w:sz w:val="28"/>
          <w:szCs w:val="28"/>
        </w:rPr>
        <w:t>Волоконно-оптические кабели по своему назначению, могут быть классифицированы на: магистральные, зоновые, городские, станционные (внутриобъектовые и монтажные).</w:t>
      </w:r>
      <w:r w:rsidR="0002128B">
        <w:rPr>
          <w:sz w:val="28"/>
          <w:szCs w:val="28"/>
        </w:rPr>
        <w:t xml:space="preserve"> </w:t>
      </w:r>
      <w:r w:rsidRPr="0002128B">
        <w:rPr>
          <w:sz w:val="28"/>
          <w:szCs w:val="28"/>
        </w:rPr>
        <w:t>По конструкции оптические кабели классифицируются в зависимости от типа и взаимного расположения оптических волокон, способов их укладки, расположения силовых элементов, типа оболочки и защитных покро</w:t>
      </w:r>
      <w:r w:rsidR="0002128B">
        <w:rPr>
          <w:sz w:val="28"/>
          <w:szCs w:val="28"/>
        </w:rPr>
        <w:t>вов.</w:t>
      </w:r>
    </w:p>
    <w:p w:rsidR="00E85D02" w:rsidRPr="0002128B" w:rsidRDefault="00E85D02" w:rsidP="0002128B">
      <w:pPr>
        <w:widowControl w:val="0"/>
        <w:spacing w:line="360" w:lineRule="auto"/>
        <w:ind w:firstLine="709"/>
        <w:jc w:val="both"/>
        <w:rPr>
          <w:sz w:val="28"/>
          <w:szCs w:val="28"/>
        </w:rPr>
      </w:pPr>
      <w:r w:rsidRPr="0002128B">
        <w:rPr>
          <w:sz w:val="28"/>
          <w:szCs w:val="28"/>
        </w:rPr>
        <w:t>Для любой системы связи важное значение имеет три фактора:</w:t>
      </w:r>
    </w:p>
    <w:p w:rsidR="00E85D02" w:rsidRPr="0002128B" w:rsidRDefault="00E85D02" w:rsidP="0002128B">
      <w:pPr>
        <w:widowControl w:val="0"/>
        <w:spacing w:line="360" w:lineRule="auto"/>
        <w:ind w:firstLine="709"/>
        <w:jc w:val="both"/>
        <w:rPr>
          <w:sz w:val="28"/>
          <w:szCs w:val="28"/>
        </w:rPr>
      </w:pPr>
      <w:r w:rsidRPr="0002128B">
        <w:rPr>
          <w:sz w:val="28"/>
          <w:szCs w:val="28"/>
        </w:rPr>
        <w:t>1.</w:t>
      </w:r>
      <w:r w:rsidR="0002128B">
        <w:rPr>
          <w:sz w:val="28"/>
          <w:szCs w:val="28"/>
        </w:rPr>
        <w:t xml:space="preserve"> </w:t>
      </w:r>
      <w:r w:rsidRPr="0002128B">
        <w:rPr>
          <w:sz w:val="28"/>
          <w:szCs w:val="28"/>
        </w:rPr>
        <w:t>информационная емкость системы;</w:t>
      </w:r>
    </w:p>
    <w:p w:rsidR="00E85D02" w:rsidRPr="0002128B" w:rsidRDefault="00E85D02" w:rsidP="0002128B">
      <w:pPr>
        <w:widowControl w:val="0"/>
        <w:spacing w:line="360" w:lineRule="auto"/>
        <w:ind w:firstLine="709"/>
        <w:jc w:val="both"/>
        <w:rPr>
          <w:sz w:val="28"/>
          <w:szCs w:val="28"/>
        </w:rPr>
      </w:pPr>
      <w:r w:rsidRPr="0002128B">
        <w:rPr>
          <w:sz w:val="28"/>
          <w:szCs w:val="28"/>
        </w:rPr>
        <w:t>2.</w:t>
      </w:r>
      <w:r w:rsidR="0002128B">
        <w:rPr>
          <w:sz w:val="28"/>
          <w:szCs w:val="28"/>
        </w:rPr>
        <w:t xml:space="preserve"> </w:t>
      </w:r>
      <w:r w:rsidRPr="0002128B">
        <w:rPr>
          <w:sz w:val="28"/>
          <w:szCs w:val="28"/>
        </w:rPr>
        <w:t>затухание, определяет длину регенерационного участка;</w:t>
      </w:r>
    </w:p>
    <w:p w:rsidR="00E85D02" w:rsidRPr="0002128B" w:rsidRDefault="00E85D02" w:rsidP="0002128B">
      <w:pPr>
        <w:widowControl w:val="0"/>
        <w:spacing w:line="360" w:lineRule="auto"/>
        <w:ind w:firstLine="709"/>
        <w:jc w:val="both"/>
        <w:rPr>
          <w:sz w:val="28"/>
          <w:szCs w:val="28"/>
        </w:rPr>
      </w:pPr>
      <w:r w:rsidRPr="0002128B">
        <w:rPr>
          <w:sz w:val="28"/>
          <w:szCs w:val="28"/>
        </w:rPr>
        <w:t>3.</w:t>
      </w:r>
      <w:r w:rsidR="0002128B">
        <w:rPr>
          <w:sz w:val="28"/>
          <w:szCs w:val="28"/>
        </w:rPr>
        <w:t xml:space="preserve"> </w:t>
      </w:r>
      <w:r w:rsidRPr="0002128B">
        <w:rPr>
          <w:sz w:val="28"/>
          <w:szCs w:val="28"/>
        </w:rPr>
        <w:t>надежность, способность длительно функционировать в условиях воздействия окружающей среды;</w:t>
      </w:r>
    </w:p>
    <w:p w:rsidR="00E85D02" w:rsidRPr="0002128B" w:rsidRDefault="00E85D02" w:rsidP="0002128B">
      <w:pPr>
        <w:widowControl w:val="0"/>
        <w:spacing w:line="360" w:lineRule="auto"/>
        <w:ind w:firstLine="709"/>
        <w:jc w:val="both"/>
        <w:rPr>
          <w:sz w:val="28"/>
          <w:szCs w:val="28"/>
        </w:rPr>
      </w:pPr>
      <w:r w:rsidRPr="0002128B">
        <w:rPr>
          <w:sz w:val="28"/>
          <w:szCs w:val="28"/>
        </w:rPr>
        <w:t>Основные преимущества ВОЛС по сравнению с обычными кабельными</w:t>
      </w:r>
      <w:r w:rsidR="0002128B">
        <w:rPr>
          <w:sz w:val="28"/>
          <w:szCs w:val="28"/>
        </w:rPr>
        <w:t xml:space="preserve"> </w:t>
      </w:r>
      <w:r w:rsidRPr="0002128B">
        <w:rPr>
          <w:sz w:val="28"/>
          <w:szCs w:val="28"/>
        </w:rPr>
        <w:t>линиями следующие:</w:t>
      </w:r>
    </w:p>
    <w:p w:rsidR="00E85D02" w:rsidRPr="0002128B" w:rsidRDefault="00E85D02" w:rsidP="0002128B">
      <w:pPr>
        <w:widowControl w:val="0"/>
        <w:numPr>
          <w:ilvl w:val="0"/>
          <w:numId w:val="6"/>
        </w:numPr>
        <w:spacing w:line="360" w:lineRule="auto"/>
        <w:ind w:left="0" w:firstLine="709"/>
        <w:jc w:val="both"/>
        <w:rPr>
          <w:sz w:val="28"/>
          <w:szCs w:val="28"/>
        </w:rPr>
      </w:pPr>
      <w:r w:rsidRPr="0002128B">
        <w:rPr>
          <w:sz w:val="28"/>
          <w:szCs w:val="28"/>
        </w:rPr>
        <w:t>высокая помехоустойчивость, нечувствительность к внешним</w:t>
      </w:r>
      <w:r w:rsidR="0002128B">
        <w:rPr>
          <w:sz w:val="28"/>
          <w:szCs w:val="28"/>
        </w:rPr>
        <w:t xml:space="preserve"> </w:t>
      </w:r>
      <w:r w:rsidRPr="0002128B">
        <w:rPr>
          <w:sz w:val="28"/>
          <w:szCs w:val="28"/>
        </w:rPr>
        <w:t>электромагнитным полям и практически отсутствие перекрестных помех между отдельными волокнами, уложенными вместе в кабель;</w:t>
      </w:r>
    </w:p>
    <w:p w:rsidR="00E85D02" w:rsidRPr="0002128B" w:rsidRDefault="00E85D02" w:rsidP="0002128B">
      <w:pPr>
        <w:widowControl w:val="0"/>
        <w:spacing w:line="360" w:lineRule="auto"/>
        <w:ind w:firstLine="709"/>
        <w:jc w:val="both"/>
        <w:rPr>
          <w:sz w:val="28"/>
          <w:szCs w:val="28"/>
        </w:rPr>
      </w:pPr>
      <w:r w:rsidRPr="0002128B">
        <w:rPr>
          <w:sz w:val="28"/>
          <w:szCs w:val="28"/>
        </w:rPr>
        <w:t>- значительно большая широкополосность;</w:t>
      </w:r>
    </w:p>
    <w:p w:rsidR="00E85D02" w:rsidRPr="0002128B" w:rsidRDefault="00E85D02" w:rsidP="0002128B">
      <w:pPr>
        <w:pStyle w:val="a7"/>
        <w:widowControl w:val="0"/>
        <w:spacing w:line="360" w:lineRule="auto"/>
        <w:ind w:left="0" w:firstLine="709"/>
        <w:jc w:val="both"/>
        <w:rPr>
          <w:szCs w:val="28"/>
        </w:rPr>
      </w:pPr>
      <w:r w:rsidRPr="0002128B">
        <w:rPr>
          <w:szCs w:val="28"/>
        </w:rPr>
        <w:t>- малая масса и габаритные размеры. Ожидается уменьшение массы и габаритов примерно в 10 раз и более по сравнению с существующими кабельными линиями связи при одинаковом числе каналов связи. Это приведет к уменьшению стоимости и времени прокладки оптического кабеля;</w:t>
      </w:r>
    </w:p>
    <w:p w:rsidR="00E85D02" w:rsidRPr="0002128B" w:rsidRDefault="00E85D02" w:rsidP="0002128B">
      <w:pPr>
        <w:pStyle w:val="22"/>
        <w:widowControl w:val="0"/>
        <w:spacing w:after="0" w:line="360" w:lineRule="auto"/>
        <w:ind w:left="0" w:firstLine="709"/>
        <w:jc w:val="both"/>
        <w:rPr>
          <w:sz w:val="28"/>
          <w:szCs w:val="28"/>
        </w:rPr>
      </w:pPr>
      <w:r w:rsidRPr="0002128B">
        <w:rPr>
          <w:sz w:val="28"/>
          <w:szCs w:val="28"/>
        </w:rPr>
        <w:t>- полная электрическая изоляция между входом и выходом системы связи;</w:t>
      </w:r>
    </w:p>
    <w:p w:rsidR="00E85D02" w:rsidRPr="0002128B" w:rsidRDefault="00E85D02" w:rsidP="0002128B">
      <w:pPr>
        <w:pStyle w:val="22"/>
        <w:widowControl w:val="0"/>
        <w:spacing w:after="0" w:line="360" w:lineRule="auto"/>
        <w:ind w:left="0" w:firstLine="709"/>
        <w:jc w:val="both"/>
        <w:rPr>
          <w:sz w:val="28"/>
          <w:szCs w:val="28"/>
        </w:rPr>
      </w:pPr>
      <w:r w:rsidRPr="0002128B">
        <w:rPr>
          <w:sz w:val="28"/>
          <w:szCs w:val="28"/>
        </w:rPr>
        <w:t>-</w:t>
      </w:r>
      <w:r w:rsidR="0002128B">
        <w:rPr>
          <w:sz w:val="28"/>
          <w:szCs w:val="28"/>
        </w:rPr>
        <w:t xml:space="preserve"> </w:t>
      </w:r>
      <w:r w:rsidRPr="0002128B">
        <w:rPr>
          <w:sz w:val="28"/>
          <w:szCs w:val="28"/>
        </w:rPr>
        <w:t>малое затухание ОВ позволяет увеличить длину регенерационного участка</w:t>
      </w:r>
      <w:r w:rsidR="0002128B">
        <w:rPr>
          <w:sz w:val="28"/>
          <w:szCs w:val="28"/>
        </w:rPr>
        <w:t xml:space="preserve"> </w:t>
      </w:r>
      <w:r w:rsidRPr="0002128B">
        <w:rPr>
          <w:sz w:val="28"/>
          <w:szCs w:val="28"/>
        </w:rPr>
        <w:t>до180-200км;</w:t>
      </w:r>
    </w:p>
    <w:p w:rsidR="00E85D02" w:rsidRPr="0002128B" w:rsidRDefault="00E85D02" w:rsidP="0002128B">
      <w:pPr>
        <w:widowControl w:val="0"/>
        <w:spacing w:line="360" w:lineRule="auto"/>
        <w:ind w:firstLine="709"/>
        <w:jc w:val="both"/>
        <w:rPr>
          <w:sz w:val="28"/>
          <w:szCs w:val="28"/>
        </w:rPr>
      </w:pPr>
      <w:r w:rsidRPr="0002128B">
        <w:rPr>
          <w:sz w:val="28"/>
          <w:szCs w:val="28"/>
        </w:rPr>
        <w:t>- потенциально низкая стоимость, производстве ВС не используются такие дорогостоящие материалы, как медь и свинец, запасы которых на земле ограничены; сравнительно малое энергопотребление при производстве единицы длины ОВ по сравнению с алюминием и медью.</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Недостатки: </w:t>
      </w:r>
    </w:p>
    <w:p w:rsidR="00E85D02" w:rsidRPr="0002128B" w:rsidRDefault="00E85D02" w:rsidP="0002128B">
      <w:pPr>
        <w:widowControl w:val="0"/>
        <w:spacing w:line="360" w:lineRule="auto"/>
        <w:ind w:firstLine="709"/>
        <w:jc w:val="both"/>
        <w:rPr>
          <w:sz w:val="28"/>
          <w:szCs w:val="28"/>
        </w:rPr>
      </w:pPr>
      <w:r w:rsidRPr="0002128B">
        <w:rPr>
          <w:sz w:val="28"/>
          <w:szCs w:val="28"/>
        </w:rPr>
        <w:t>- некоторая зависимость параметров ВС, а особенно оболочек, от внешнего старения, сложность соединения ОК;</w:t>
      </w:r>
    </w:p>
    <w:p w:rsidR="00E85D02" w:rsidRPr="0002128B" w:rsidRDefault="0002128B" w:rsidP="0002128B">
      <w:pPr>
        <w:widowControl w:val="0"/>
        <w:spacing w:line="360" w:lineRule="auto"/>
        <w:ind w:firstLine="709"/>
        <w:jc w:val="both"/>
        <w:rPr>
          <w:sz w:val="28"/>
          <w:szCs w:val="28"/>
        </w:rPr>
      </w:pPr>
      <w:r>
        <w:rPr>
          <w:sz w:val="28"/>
          <w:szCs w:val="28"/>
        </w:rPr>
        <w:t xml:space="preserve"> </w:t>
      </w:r>
      <w:r w:rsidR="00E85D02" w:rsidRPr="0002128B">
        <w:rPr>
          <w:sz w:val="28"/>
          <w:szCs w:val="28"/>
        </w:rPr>
        <w:t>- более жесткие требования к дополнительной деформации ОК (растяжение, изгиб, поперечная деформация).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1.3.1.1 Конструкция волоконно-оптических кабелей</w:t>
      </w:r>
    </w:p>
    <w:p w:rsidR="00E85D02" w:rsidRPr="0002128B" w:rsidRDefault="00E85D02" w:rsidP="0002128B">
      <w:pPr>
        <w:widowControl w:val="0"/>
        <w:spacing w:line="360" w:lineRule="auto"/>
        <w:ind w:firstLine="709"/>
        <w:jc w:val="both"/>
        <w:rPr>
          <w:sz w:val="28"/>
          <w:szCs w:val="28"/>
        </w:rPr>
      </w:pPr>
      <w:r w:rsidRPr="0002128B">
        <w:rPr>
          <w:sz w:val="28"/>
          <w:szCs w:val="28"/>
        </w:rPr>
        <w:t>ВОК должен содержать следующие</w:t>
      </w:r>
      <w:r w:rsidR="0002128B">
        <w:rPr>
          <w:sz w:val="28"/>
          <w:szCs w:val="28"/>
        </w:rPr>
        <w:t xml:space="preserve"> </w:t>
      </w:r>
      <w:r w:rsidRPr="0002128B">
        <w:rPr>
          <w:sz w:val="28"/>
          <w:szCs w:val="28"/>
        </w:rPr>
        <w:t>элементы:</w:t>
      </w:r>
    </w:p>
    <w:p w:rsidR="00E85D02" w:rsidRPr="0002128B" w:rsidRDefault="00E85D02" w:rsidP="0002128B">
      <w:pPr>
        <w:widowControl w:val="0"/>
        <w:spacing w:line="360" w:lineRule="auto"/>
        <w:ind w:firstLine="709"/>
        <w:jc w:val="both"/>
        <w:rPr>
          <w:sz w:val="28"/>
          <w:szCs w:val="28"/>
        </w:rPr>
      </w:pPr>
      <w:r w:rsidRPr="0002128B">
        <w:rPr>
          <w:sz w:val="28"/>
          <w:szCs w:val="28"/>
        </w:rPr>
        <w:t>1 оптические волокна для передачи информации;</w:t>
      </w:r>
    </w:p>
    <w:p w:rsidR="00E85D02" w:rsidRPr="0002128B" w:rsidRDefault="00E85D02" w:rsidP="0002128B">
      <w:pPr>
        <w:widowControl w:val="0"/>
        <w:spacing w:line="360" w:lineRule="auto"/>
        <w:ind w:firstLine="709"/>
        <w:jc w:val="both"/>
        <w:rPr>
          <w:sz w:val="28"/>
          <w:szCs w:val="28"/>
        </w:rPr>
      </w:pPr>
      <w:r w:rsidRPr="0002128B">
        <w:rPr>
          <w:sz w:val="28"/>
          <w:szCs w:val="28"/>
        </w:rPr>
        <w:t>2 силовые упрочняющие элементы, воспринимающие основную нагрузку на разрыв;</w:t>
      </w:r>
    </w:p>
    <w:p w:rsidR="00E85D02" w:rsidRPr="0002128B" w:rsidRDefault="00E85D02" w:rsidP="0002128B">
      <w:pPr>
        <w:widowControl w:val="0"/>
        <w:spacing w:line="360" w:lineRule="auto"/>
        <w:ind w:firstLine="709"/>
        <w:jc w:val="both"/>
        <w:rPr>
          <w:sz w:val="28"/>
          <w:szCs w:val="28"/>
        </w:rPr>
      </w:pPr>
      <w:r w:rsidRPr="0002128B">
        <w:rPr>
          <w:sz w:val="28"/>
          <w:szCs w:val="28"/>
        </w:rPr>
        <w:t>3 армирующие элементы, предохраняющие оптические волокна от сжимающих усилий;</w:t>
      </w:r>
    </w:p>
    <w:p w:rsidR="00E85D02" w:rsidRPr="0002128B" w:rsidRDefault="00E85D02" w:rsidP="0002128B">
      <w:pPr>
        <w:widowControl w:val="0"/>
        <w:spacing w:line="360" w:lineRule="auto"/>
        <w:ind w:firstLine="709"/>
        <w:jc w:val="both"/>
        <w:rPr>
          <w:sz w:val="28"/>
          <w:szCs w:val="28"/>
        </w:rPr>
      </w:pPr>
      <w:r w:rsidRPr="0002128B">
        <w:rPr>
          <w:sz w:val="28"/>
          <w:szCs w:val="28"/>
        </w:rPr>
        <w:t>4 внутреннее заполнение каналов кабеля в виде стеклопластиковых или полиэтиленовых нитей;</w:t>
      </w:r>
    </w:p>
    <w:p w:rsidR="00E85D02" w:rsidRPr="0002128B" w:rsidRDefault="00E85D02" w:rsidP="0002128B">
      <w:pPr>
        <w:widowControl w:val="0"/>
        <w:spacing w:line="360" w:lineRule="auto"/>
        <w:ind w:firstLine="709"/>
        <w:jc w:val="both"/>
        <w:rPr>
          <w:sz w:val="28"/>
          <w:szCs w:val="28"/>
        </w:rPr>
      </w:pPr>
      <w:r w:rsidRPr="0002128B">
        <w:rPr>
          <w:sz w:val="28"/>
          <w:szCs w:val="28"/>
        </w:rPr>
        <w:t>5 защитные наружные оболочки, предохраняющие волокна от попадания влаги, наружных паров и т.д.</w:t>
      </w:r>
    </w:p>
    <w:p w:rsidR="00E85D02" w:rsidRPr="0002128B" w:rsidRDefault="00E85D02" w:rsidP="0002128B">
      <w:pPr>
        <w:widowControl w:val="0"/>
        <w:spacing w:line="360" w:lineRule="auto"/>
        <w:ind w:firstLine="709"/>
        <w:jc w:val="both"/>
        <w:rPr>
          <w:sz w:val="28"/>
          <w:szCs w:val="28"/>
        </w:rPr>
      </w:pPr>
      <w:r w:rsidRPr="0002128B">
        <w:rPr>
          <w:sz w:val="28"/>
          <w:szCs w:val="28"/>
        </w:rPr>
        <w:t>Существуют</w:t>
      </w:r>
      <w:r w:rsidR="0002128B">
        <w:rPr>
          <w:sz w:val="28"/>
          <w:szCs w:val="28"/>
        </w:rPr>
        <w:t xml:space="preserve"> </w:t>
      </w:r>
      <w:r w:rsidRPr="0002128B">
        <w:rPr>
          <w:sz w:val="28"/>
          <w:szCs w:val="28"/>
        </w:rPr>
        <w:t>три основные конструкции ОК:</w:t>
      </w:r>
    </w:p>
    <w:p w:rsidR="00E85D02" w:rsidRPr="0002128B" w:rsidRDefault="002639EE" w:rsidP="0002128B">
      <w:pPr>
        <w:widowControl w:val="0"/>
        <w:spacing w:line="360" w:lineRule="auto"/>
        <w:ind w:firstLine="709"/>
        <w:jc w:val="both"/>
        <w:rPr>
          <w:sz w:val="28"/>
          <w:szCs w:val="28"/>
        </w:rPr>
      </w:pPr>
      <w:r w:rsidRPr="0002128B">
        <w:rPr>
          <w:sz w:val="28"/>
          <w:szCs w:val="28"/>
        </w:rPr>
        <w:t>- ОК повивной скрутки</w:t>
      </w:r>
      <w:r w:rsidR="00E85D02" w:rsidRPr="0002128B">
        <w:rPr>
          <w:sz w:val="28"/>
          <w:szCs w:val="28"/>
        </w:rPr>
        <w:t>;</w:t>
      </w:r>
    </w:p>
    <w:p w:rsidR="00E85D02" w:rsidRPr="0002128B" w:rsidRDefault="002639EE" w:rsidP="0002128B">
      <w:pPr>
        <w:widowControl w:val="0"/>
        <w:spacing w:line="360" w:lineRule="auto"/>
        <w:ind w:firstLine="709"/>
        <w:jc w:val="both"/>
        <w:rPr>
          <w:sz w:val="28"/>
          <w:szCs w:val="28"/>
        </w:rPr>
      </w:pPr>
      <w:r w:rsidRPr="0002128B">
        <w:rPr>
          <w:sz w:val="28"/>
          <w:szCs w:val="28"/>
        </w:rPr>
        <w:t>- ОК с фигурным сердечником</w:t>
      </w:r>
      <w:r w:rsidR="00E85D02" w:rsidRPr="0002128B">
        <w:rPr>
          <w:sz w:val="28"/>
          <w:szCs w:val="28"/>
        </w:rPr>
        <w:t>;</w:t>
      </w:r>
    </w:p>
    <w:p w:rsidR="00E85D02" w:rsidRPr="0002128B" w:rsidRDefault="002639EE" w:rsidP="0002128B">
      <w:pPr>
        <w:pStyle w:val="8"/>
        <w:keepNext w:val="0"/>
        <w:widowControl w:val="0"/>
        <w:spacing w:line="360" w:lineRule="auto"/>
        <w:ind w:firstLine="709"/>
        <w:rPr>
          <w:szCs w:val="28"/>
        </w:rPr>
      </w:pPr>
      <w:r w:rsidRPr="0002128B">
        <w:rPr>
          <w:szCs w:val="28"/>
        </w:rPr>
        <w:t>- ОК ленточного типа</w:t>
      </w:r>
      <w:r w:rsidR="00E85D02" w:rsidRPr="0002128B">
        <w:rPr>
          <w:szCs w:val="28"/>
        </w:rPr>
        <w:t>.</w:t>
      </w:r>
      <w:r w:rsidR="0002128B">
        <w:rPr>
          <w:szCs w:val="28"/>
        </w:rPr>
        <w:t xml:space="preserve"> </w:t>
      </w:r>
    </w:p>
    <w:p w:rsidR="00E85D02" w:rsidRPr="0002128B" w:rsidRDefault="00E85D02" w:rsidP="0002128B">
      <w:pPr>
        <w:widowControl w:val="0"/>
        <w:autoSpaceDE w:val="0"/>
        <w:autoSpaceDN w:val="0"/>
        <w:adjustRightInd w:val="0"/>
        <w:spacing w:line="360" w:lineRule="auto"/>
        <w:ind w:firstLine="709"/>
        <w:jc w:val="both"/>
        <w:rPr>
          <w:bCs/>
          <w:iCs/>
          <w:sz w:val="28"/>
          <w:szCs w:val="28"/>
        </w:rPr>
      </w:pPr>
      <w:r w:rsidRPr="0002128B">
        <w:rPr>
          <w:bCs/>
          <w:iCs/>
          <w:sz w:val="28"/>
          <w:szCs w:val="28"/>
        </w:rPr>
        <w:t>При конструировании ОК необходимо выбирать:</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iCs/>
          <w:noProof/>
          <w:sz w:val="28"/>
          <w:szCs w:val="28"/>
        </w:rPr>
        <w:t>•</w:t>
      </w:r>
      <w:r w:rsidRPr="0002128B">
        <w:rPr>
          <w:sz w:val="28"/>
          <w:szCs w:val="28"/>
        </w:rPr>
        <w:t xml:space="preserve"> тип оптического волокна (жгут, моноволокно);</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покрытие волокна (плотное, трубчатое, комбинированное);</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место расположения силовых элементов (в центре, по периферии);</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оболочку кабеля (пластмасса, металл);</w:t>
      </w:r>
    </w:p>
    <w:p w:rsidR="00E85D02" w:rsidRPr="0002128B" w:rsidRDefault="00E85D02" w:rsidP="0002128B">
      <w:pPr>
        <w:widowControl w:val="0"/>
        <w:spacing w:line="360" w:lineRule="auto"/>
        <w:ind w:firstLine="709"/>
        <w:jc w:val="both"/>
        <w:rPr>
          <w:sz w:val="28"/>
          <w:szCs w:val="28"/>
        </w:rPr>
      </w:pPr>
      <w:r w:rsidRPr="0002128B">
        <w:rPr>
          <w:noProof/>
          <w:sz w:val="28"/>
          <w:szCs w:val="28"/>
        </w:rPr>
        <w:t>•</w:t>
      </w:r>
      <w:r w:rsidRPr="0002128B">
        <w:rPr>
          <w:sz w:val="28"/>
          <w:szCs w:val="28"/>
        </w:rPr>
        <w:t xml:space="preserve"> конструкцию сердечника кабеля.</w:t>
      </w:r>
    </w:p>
    <w:p w:rsidR="00E85D02" w:rsidRPr="0002128B" w:rsidRDefault="00E85D02" w:rsidP="0002128B">
      <w:pPr>
        <w:widowControl w:val="0"/>
        <w:autoSpaceDE w:val="0"/>
        <w:autoSpaceDN w:val="0"/>
        <w:adjustRightInd w:val="0"/>
        <w:spacing w:line="360" w:lineRule="auto"/>
        <w:ind w:firstLine="709"/>
        <w:jc w:val="both"/>
        <w:rPr>
          <w:bCs/>
          <w:sz w:val="28"/>
          <w:szCs w:val="28"/>
        </w:rPr>
      </w:pPr>
      <w:r w:rsidRPr="0002128B">
        <w:rPr>
          <w:bCs/>
          <w:sz w:val="28"/>
          <w:szCs w:val="28"/>
        </w:rPr>
        <w:t>При проектировании и конструировании волоконно - оптических</w:t>
      </w:r>
      <w:r w:rsidR="0002128B">
        <w:rPr>
          <w:bCs/>
          <w:sz w:val="28"/>
          <w:szCs w:val="28"/>
        </w:rPr>
        <w:t xml:space="preserve"> </w:t>
      </w:r>
      <w:r w:rsidRPr="0002128B">
        <w:rPr>
          <w:bCs/>
          <w:sz w:val="28"/>
          <w:szCs w:val="28"/>
        </w:rPr>
        <w:t>кабелей (ВОК) важно учитывать:</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факторы, вызывающие дополнительные затухания и чрезмерные механические деформации при всех условиях использования;</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возможные изменения геометрических размеров конструкции ОК в связи с сезонными изменениями температуры;</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затухание в 0В, полосу пропускания, числовую апертуру, минимально допустимый радиус изгиба, число волокон в кабеле, предельно допустимые механические нагрузки. Необходимо также учитывать простоту работы с волокном и идентификацию 0В при сращивании ОК.</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sz w:val="28"/>
          <w:szCs w:val="28"/>
        </w:rPr>
        <w:t>Указанные параметры определяются первичными характеристиками волокон: показатель преломления сердцевины и оболочки, диаметр сердцевины, толщина оболочки, коэффициент затухания в сердцевине и оболочке, а также неоднородностями на границе "сердцевина - оболочка", изгибами волокон.</w:t>
      </w:r>
    </w:p>
    <w:p w:rsidR="00E85D02" w:rsidRPr="0002128B" w:rsidRDefault="00E85D02" w:rsidP="0002128B">
      <w:pPr>
        <w:widowControl w:val="0"/>
        <w:autoSpaceDE w:val="0"/>
        <w:autoSpaceDN w:val="0"/>
        <w:adjustRightInd w:val="0"/>
        <w:spacing w:line="360" w:lineRule="auto"/>
        <w:ind w:firstLine="709"/>
        <w:jc w:val="both"/>
        <w:rPr>
          <w:bCs/>
          <w:sz w:val="28"/>
          <w:szCs w:val="28"/>
        </w:rPr>
      </w:pPr>
      <w:r w:rsidRPr="0002128B">
        <w:rPr>
          <w:bCs/>
          <w:sz w:val="28"/>
          <w:szCs w:val="28"/>
        </w:rPr>
        <w:t>При разработке конструкций ОК должны учитываться следующие</w:t>
      </w:r>
      <w:r w:rsidR="0002128B">
        <w:rPr>
          <w:bCs/>
          <w:sz w:val="28"/>
          <w:szCs w:val="28"/>
        </w:rPr>
        <w:t xml:space="preserve"> </w:t>
      </w:r>
      <w:r w:rsidRPr="0002128B">
        <w:rPr>
          <w:bCs/>
          <w:sz w:val="28"/>
          <w:szCs w:val="28"/>
        </w:rPr>
        <w:t>условия:</w:t>
      </w:r>
    </w:p>
    <w:p w:rsidR="00E85D02" w:rsidRPr="0002128B" w:rsidRDefault="00E85D02" w:rsidP="0002128B">
      <w:pPr>
        <w:widowControl w:val="0"/>
        <w:autoSpaceDE w:val="0"/>
        <w:autoSpaceDN w:val="0"/>
        <w:adjustRightInd w:val="0"/>
        <w:spacing w:line="360" w:lineRule="auto"/>
        <w:ind w:firstLine="709"/>
        <w:jc w:val="both"/>
        <w:rPr>
          <w:iCs/>
          <w:sz w:val="28"/>
          <w:szCs w:val="28"/>
        </w:rPr>
      </w:pPr>
      <w:r w:rsidRPr="0002128B">
        <w:rPr>
          <w:noProof/>
          <w:sz w:val="28"/>
          <w:szCs w:val="28"/>
        </w:rPr>
        <w:t>•</w:t>
      </w:r>
      <w:r w:rsidRPr="0002128B">
        <w:rPr>
          <w:sz w:val="28"/>
          <w:szCs w:val="28"/>
        </w:rPr>
        <w:t xml:space="preserve"> </w:t>
      </w:r>
      <w:r w:rsidRPr="0002128B">
        <w:rPr>
          <w:iCs/>
          <w:sz w:val="28"/>
          <w:szCs w:val="28"/>
        </w:rPr>
        <w:t>упрочнение оптического кабеля силовыми элементами с целью ограничения его вытягивания при одновременном обеспечении малых радиусов изгиба;</w:t>
      </w:r>
    </w:p>
    <w:p w:rsidR="00E85D02" w:rsidRPr="0002128B" w:rsidRDefault="00E85D02" w:rsidP="0002128B">
      <w:pPr>
        <w:widowControl w:val="0"/>
        <w:autoSpaceDE w:val="0"/>
        <w:autoSpaceDN w:val="0"/>
        <w:adjustRightInd w:val="0"/>
        <w:spacing w:line="360" w:lineRule="auto"/>
        <w:ind w:firstLine="709"/>
        <w:jc w:val="both"/>
        <w:rPr>
          <w:iCs/>
          <w:sz w:val="28"/>
          <w:szCs w:val="28"/>
        </w:rPr>
      </w:pPr>
      <w:r w:rsidRPr="0002128B">
        <w:rPr>
          <w:iCs/>
          <w:noProof/>
          <w:sz w:val="28"/>
          <w:szCs w:val="28"/>
        </w:rPr>
        <w:t>•</w:t>
      </w:r>
      <w:r w:rsidRPr="0002128B">
        <w:rPr>
          <w:iCs/>
          <w:sz w:val="28"/>
          <w:szCs w:val="28"/>
        </w:rPr>
        <w:t xml:space="preserve"> сохранение постоянного расположения оптических волокон</w:t>
      </w:r>
      <w:r w:rsidRPr="0002128B">
        <w:rPr>
          <w:bCs/>
          <w:iCs/>
          <w:sz w:val="28"/>
          <w:szCs w:val="28"/>
        </w:rPr>
        <w:t xml:space="preserve"> по </w:t>
      </w:r>
      <w:r w:rsidRPr="0002128B">
        <w:rPr>
          <w:iCs/>
          <w:sz w:val="28"/>
          <w:szCs w:val="28"/>
        </w:rPr>
        <w:t>всему сечению ОК при различных механических воздействиях;</w:t>
      </w:r>
    </w:p>
    <w:p w:rsidR="00E85D02" w:rsidRPr="0002128B" w:rsidRDefault="00E85D02" w:rsidP="0002128B">
      <w:pPr>
        <w:widowControl w:val="0"/>
        <w:autoSpaceDE w:val="0"/>
        <w:autoSpaceDN w:val="0"/>
        <w:adjustRightInd w:val="0"/>
        <w:spacing w:line="360" w:lineRule="auto"/>
        <w:ind w:firstLine="709"/>
        <w:jc w:val="both"/>
        <w:rPr>
          <w:iCs/>
          <w:sz w:val="28"/>
          <w:szCs w:val="28"/>
        </w:rPr>
      </w:pPr>
      <w:r w:rsidRPr="0002128B">
        <w:rPr>
          <w:iCs/>
          <w:noProof/>
          <w:sz w:val="28"/>
          <w:szCs w:val="28"/>
        </w:rPr>
        <w:t>•</w:t>
      </w:r>
      <w:r w:rsidRPr="0002128B">
        <w:rPr>
          <w:iCs/>
          <w:sz w:val="28"/>
          <w:szCs w:val="28"/>
        </w:rPr>
        <w:t xml:space="preserve"> защита от механических и химических воздействий;</w:t>
      </w:r>
    </w:p>
    <w:p w:rsidR="00E85D02" w:rsidRPr="0002128B" w:rsidRDefault="00E85D02" w:rsidP="0002128B">
      <w:pPr>
        <w:widowControl w:val="0"/>
        <w:autoSpaceDE w:val="0"/>
        <w:autoSpaceDN w:val="0"/>
        <w:adjustRightInd w:val="0"/>
        <w:spacing w:line="360" w:lineRule="auto"/>
        <w:ind w:firstLine="709"/>
        <w:jc w:val="both"/>
        <w:rPr>
          <w:iCs/>
          <w:sz w:val="28"/>
          <w:szCs w:val="28"/>
        </w:rPr>
      </w:pPr>
      <w:r w:rsidRPr="0002128B">
        <w:rPr>
          <w:iCs/>
          <w:noProof/>
          <w:sz w:val="28"/>
          <w:szCs w:val="28"/>
        </w:rPr>
        <w:t>•</w:t>
      </w:r>
      <w:r w:rsidRPr="0002128B">
        <w:rPr>
          <w:iCs/>
          <w:sz w:val="28"/>
          <w:szCs w:val="28"/>
        </w:rPr>
        <w:t xml:space="preserve"> предохранение, волокон в защитной оболочке, от изгибов, способных вызвать ухудшение оптических свойств;</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iCs/>
          <w:noProof/>
          <w:sz w:val="28"/>
          <w:szCs w:val="28"/>
        </w:rPr>
        <w:t>•</w:t>
      </w:r>
      <w:r w:rsidRPr="0002128B">
        <w:rPr>
          <w:iCs/>
          <w:sz w:val="28"/>
          <w:szCs w:val="28"/>
        </w:rPr>
        <w:t xml:space="preserve"> возможность достаточно простого соединения отдельных отрезков кабеля между собой и заделка их в оптические разъемы. </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bCs/>
          <w:iCs/>
          <w:sz w:val="28"/>
          <w:szCs w:val="28"/>
        </w:rPr>
        <w:t>Поэтому, в оптические кабели, кроме волокон, закладываются:</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iCs/>
          <w:noProof/>
          <w:sz w:val="28"/>
          <w:szCs w:val="28"/>
        </w:rPr>
        <w:t>•</w:t>
      </w:r>
      <w:r w:rsidRPr="0002128B">
        <w:rPr>
          <w:sz w:val="28"/>
          <w:szCs w:val="28"/>
        </w:rPr>
        <w:t xml:space="preserve"> упрочняющие элементы, ограничивающие продольную нагрузку на разрыв в волокне;</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заполнители (например, в виде сплошных пластмассовых стержней);</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армирующие элементы для повышения стойкости кабеля против внешних механических нагрузок;</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noProof/>
          <w:sz w:val="28"/>
          <w:szCs w:val="28"/>
        </w:rPr>
        <w:t>•</w:t>
      </w:r>
      <w:r w:rsidRPr="0002128B">
        <w:rPr>
          <w:sz w:val="28"/>
          <w:szCs w:val="28"/>
        </w:rPr>
        <w:t xml:space="preserve"> наружные демпфирующие и защитные оболочки для предохранения от проникновения влаги, паров агрессивных веществ и внешних механических воздействий.</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iCs/>
          <w:sz w:val="28"/>
          <w:szCs w:val="28"/>
        </w:rPr>
        <w:t>Из всего разнообразия конструкций кабелей, разрабатываемых и используемых в мире, можно выделить три группы</w:t>
      </w:r>
      <w:r w:rsidRPr="0002128B">
        <w:rPr>
          <w:sz w:val="28"/>
          <w:szCs w:val="28"/>
        </w:rPr>
        <w:t>:</w:t>
      </w:r>
    </w:p>
    <w:p w:rsidR="00E85D02" w:rsidRPr="0002128B" w:rsidRDefault="00E85D02" w:rsidP="0002128B">
      <w:pPr>
        <w:widowControl w:val="0"/>
        <w:autoSpaceDE w:val="0"/>
        <w:autoSpaceDN w:val="0"/>
        <w:adjustRightInd w:val="0"/>
        <w:spacing w:line="360" w:lineRule="auto"/>
        <w:ind w:firstLine="709"/>
        <w:jc w:val="both"/>
        <w:rPr>
          <w:iCs/>
          <w:sz w:val="28"/>
          <w:szCs w:val="28"/>
        </w:rPr>
      </w:pPr>
      <w:r w:rsidRPr="0002128B">
        <w:rPr>
          <w:iCs/>
          <w:sz w:val="28"/>
          <w:szCs w:val="28"/>
        </w:rPr>
        <w:t xml:space="preserve">1 группа - кабели концентрической повивной скрутки, </w:t>
      </w:r>
    </w:p>
    <w:p w:rsidR="00E85D02" w:rsidRPr="0002128B" w:rsidRDefault="00E85D02" w:rsidP="0002128B">
      <w:pPr>
        <w:widowControl w:val="0"/>
        <w:autoSpaceDE w:val="0"/>
        <w:autoSpaceDN w:val="0"/>
        <w:adjustRightInd w:val="0"/>
        <w:spacing w:line="360" w:lineRule="auto"/>
        <w:ind w:firstLine="709"/>
        <w:jc w:val="both"/>
        <w:rPr>
          <w:iCs/>
          <w:sz w:val="28"/>
          <w:szCs w:val="28"/>
        </w:rPr>
      </w:pPr>
      <w:r w:rsidRPr="0002128B">
        <w:rPr>
          <w:iCs/>
          <w:sz w:val="28"/>
          <w:szCs w:val="28"/>
        </w:rPr>
        <w:t xml:space="preserve">2 группа - кабели с фигурным сердечником, </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iCs/>
          <w:sz w:val="28"/>
          <w:szCs w:val="28"/>
        </w:rPr>
        <w:t>3 группа - плоские кабели ленточного типа</w:t>
      </w:r>
      <w:r w:rsidRPr="0002128B">
        <w:rPr>
          <w:sz w:val="28"/>
          <w:szCs w:val="28"/>
        </w:rPr>
        <w:t>.</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sz w:val="28"/>
          <w:szCs w:val="28"/>
        </w:rPr>
        <w:t xml:space="preserve">В кабелях </w:t>
      </w:r>
      <w:r w:rsidRPr="0002128B">
        <w:rPr>
          <w:iCs/>
          <w:sz w:val="28"/>
          <w:szCs w:val="28"/>
        </w:rPr>
        <w:t>первой группы</w:t>
      </w:r>
      <w:r w:rsidRPr="0002128B">
        <w:rPr>
          <w:sz w:val="28"/>
          <w:szCs w:val="28"/>
        </w:rPr>
        <w:t xml:space="preserve"> каждый последующий повив, по сравнению с предыдущим, имеет на шесть волокон больше, например 7, 13, 19 волокон. В кабелях повивной скрутки волокна свободно располагаются внутри трубки из полиэтилена. В центре имеется армирующий элемент.</w:t>
      </w:r>
    </w:p>
    <w:p w:rsidR="00E85D02" w:rsidRPr="0002128B" w:rsidRDefault="00E85D02" w:rsidP="0002128B">
      <w:pPr>
        <w:widowControl w:val="0"/>
        <w:autoSpaceDE w:val="0"/>
        <w:autoSpaceDN w:val="0"/>
        <w:adjustRightInd w:val="0"/>
        <w:spacing w:line="360" w:lineRule="auto"/>
        <w:ind w:firstLine="709"/>
        <w:jc w:val="both"/>
        <w:rPr>
          <w:sz w:val="28"/>
          <w:szCs w:val="28"/>
        </w:rPr>
      </w:pPr>
      <w:r w:rsidRPr="0002128B">
        <w:rPr>
          <w:sz w:val="28"/>
          <w:szCs w:val="28"/>
        </w:rPr>
        <w:t xml:space="preserve">В кабелях с </w:t>
      </w:r>
      <w:r w:rsidRPr="0002128B">
        <w:rPr>
          <w:iCs/>
          <w:sz w:val="28"/>
          <w:szCs w:val="28"/>
        </w:rPr>
        <w:t>фигурным сердечником</w:t>
      </w:r>
      <w:r w:rsidRPr="0002128B">
        <w:rPr>
          <w:sz w:val="28"/>
          <w:szCs w:val="28"/>
        </w:rPr>
        <w:t xml:space="preserve"> в центре располагается фигурный пластмассовый сердечник, в пазах которого укладываются оптические волокна. Такая структура кабеля позволяет размещать 4, 6, 8, 10 </w:t>
      </w:r>
      <w:r w:rsidRPr="0002128B">
        <w:rPr>
          <w:sz w:val="28"/>
          <w:szCs w:val="28"/>
          <w:lang w:val="en-US"/>
        </w:rPr>
        <w:t>OB</w:t>
      </w:r>
      <w:r w:rsidRPr="0002128B">
        <w:rPr>
          <w:sz w:val="28"/>
          <w:szCs w:val="28"/>
        </w:rPr>
        <w:t>.</w:t>
      </w:r>
      <w:r w:rsidR="0002128B">
        <w:rPr>
          <w:sz w:val="28"/>
          <w:szCs w:val="28"/>
        </w:rPr>
        <w:t xml:space="preserve"> </w:t>
      </w:r>
      <w:r w:rsidRPr="0002128B">
        <w:rPr>
          <w:sz w:val="28"/>
          <w:szCs w:val="28"/>
          <w:lang w:val="en-US"/>
        </w:rPr>
        <w:t>BOK</w:t>
      </w:r>
      <w:r w:rsidRPr="0002128B">
        <w:rPr>
          <w:sz w:val="28"/>
          <w:szCs w:val="28"/>
        </w:rPr>
        <w:t xml:space="preserve"> ленточного типа состоит из стопки плоских пластмассовых лент с вмонтированными в них оптическими волокнами. Чаще всего в ленте размещают 12 волокон, а число лент составляет 6, 8, 12.</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1.3.1.2 Преимущества</w:t>
      </w:r>
      <w:r w:rsidR="0002128B">
        <w:rPr>
          <w:sz w:val="28"/>
          <w:szCs w:val="28"/>
        </w:rPr>
        <w:t xml:space="preserve"> ВОЛС по отношению к медным КЛС</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Различают два основных типа связи: линии в атмосфере (радиолинии) и направляющие линии передачи (линии связи, кабели). Линией связи называется совокупность устройств, служащих для передачи электрических сигналов от источника к потребителю. </w:t>
      </w:r>
    </w:p>
    <w:p w:rsidR="00E85D02" w:rsidRPr="0002128B" w:rsidRDefault="00E85D02" w:rsidP="0002128B">
      <w:pPr>
        <w:widowControl w:val="0"/>
        <w:spacing w:line="360" w:lineRule="auto"/>
        <w:ind w:firstLine="709"/>
        <w:jc w:val="both"/>
        <w:rPr>
          <w:sz w:val="28"/>
          <w:szCs w:val="28"/>
        </w:rPr>
      </w:pPr>
      <w:r w:rsidRPr="0002128B">
        <w:rPr>
          <w:sz w:val="28"/>
          <w:szCs w:val="28"/>
        </w:rPr>
        <w:t>Линейный тракт</w:t>
      </w:r>
      <w:r w:rsidR="0002128B">
        <w:rPr>
          <w:sz w:val="28"/>
          <w:szCs w:val="28"/>
        </w:rPr>
        <w:t xml:space="preserve"> </w:t>
      </w:r>
      <w:r w:rsidRPr="0002128B">
        <w:rPr>
          <w:sz w:val="28"/>
          <w:szCs w:val="28"/>
        </w:rPr>
        <w:t>состоит из оконечной и</w:t>
      </w:r>
      <w:r w:rsidR="0002128B">
        <w:rPr>
          <w:sz w:val="28"/>
          <w:szCs w:val="28"/>
        </w:rPr>
        <w:t xml:space="preserve"> </w:t>
      </w:r>
      <w:r w:rsidRPr="0002128B">
        <w:rPr>
          <w:sz w:val="28"/>
          <w:szCs w:val="28"/>
        </w:rPr>
        <w:t>промежуточной аппаратуры линейного тракта и оптического кабеля. Оконечная аппаратура линейного тракта (ОАЛТ) содержит: квантово-электронные модули передачи и приема (ПОМ и ПрОМ), предназначенные для преобразования</w:t>
      </w:r>
      <w:r w:rsidR="0002128B">
        <w:rPr>
          <w:sz w:val="28"/>
          <w:szCs w:val="28"/>
        </w:rPr>
        <w:t xml:space="preserve"> </w:t>
      </w:r>
      <w:r w:rsidRPr="0002128B">
        <w:rPr>
          <w:sz w:val="28"/>
          <w:szCs w:val="28"/>
        </w:rPr>
        <w:t>электрических сигналов в оптические и обратно: преобразователи кода (ПК) для формирования помехоустойчивого линейного сигнала применительно к оптическому тракту; устройства питания, служебной связи (СС); телемеханики и телесигнализации (ТМ), (ТС) и другие вспомогательные узлы, необходимые для технической эксплуатации</w:t>
      </w:r>
      <w:r w:rsidR="0002128B">
        <w:rPr>
          <w:sz w:val="28"/>
          <w:szCs w:val="28"/>
        </w:rPr>
        <w:t xml:space="preserve"> </w:t>
      </w:r>
      <w:r w:rsidRPr="0002128B">
        <w:rPr>
          <w:sz w:val="28"/>
          <w:szCs w:val="28"/>
        </w:rPr>
        <w:t>световодного линейного тракта.</w:t>
      </w:r>
    </w:p>
    <w:p w:rsidR="00E85D02" w:rsidRPr="0002128B" w:rsidRDefault="00E85D02" w:rsidP="0002128B">
      <w:pPr>
        <w:widowControl w:val="0"/>
        <w:spacing w:line="360" w:lineRule="auto"/>
        <w:ind w:firstLine="709"/>
        <w:jc w:val="both"/>
        <w:rPr>
          <w:sz w:val="28"/>
          <w:szCs w:val="28"/>
        </w:rPr>
      </w:pPr>
      <w:r w:rsidRPr="0002128B">
        <w:rPr>
          <w:sz w:val="28"/>
          <w:szCs w:val="28"/>
        </w:rPr>
        <w:t>Промежуточная аппаратура линейного тракта (ПАЛТ) содержит линейные регенераторы (ЛР), состоящие из ПрОМ, электронного регенератора (Р) и</w:t>
      </w:r>
      <w:r w:rsidR="0002128B">
        <w:rPr>
          <w:sz w:val="28"/>
          <w:szCs w:val="28"/>
        </w:rPr>
        <w:t xml:space="preserve"> </w:t>
      </w:r>
      <w:r w:rsidRPr="0002128B">
        <w:rPr>
          <w:sz w:val="28"/>
          <w:szCs w:val="28"/>
        </w:rPr>
        <w:t>ПОМ, а также устройства питания, ТМ и ТС, СС и другие, обеспечивающие техническую эксплуатацию и контроль качественных показателей промежуточной аппаратуры.</w:t>
      </w:r>
    </w:p>
    <w:p w:rsidR="00E85D02" w:rsidRPr="0002128B" w:rsidRDefault="00E85D02" w:rsidP="0002128B">
      <w:pPr>
        <w:widowControl w:val="0"/>
        <w:spacing w:line="360" w:lineRule="auto"/>
        <w:ind w:firstLine="709"/>
        <w:jc w:val="both"/>
        <w:rPr>
          <w:sz w:val="28"/>
          <w:szCs w:val="28"/>
        </w:rPr>
      </w:pPr>
      <w:r w:rsidRPr="0002128B">
        <w:rPr>
          <w:sz w:val="28"/>
          <w:szCs w:val="28"/>
        </w:rPr>
        <w:t>К настоящему времени создано три типа световодов: со ступенчатым изменением</w:t>
      </w:r>
      <w:r w:rsidR="0002128B">
        <w:rPr>
          <w:sz w:val="28"/>
          <w:szCs w:val="28"/>
        </w:rPr>
        <w:t xml:space="preserve"> </w:t>
      </w:r>
      <w:r w:rsidRPr="0002128B">
        <w:rPr>
          <w:sz w:val="28"/>
          <w:szCs w:val="28"/>
        </w:rPr>
        <w:t>профиля показателя преломления (ППП), имеющие полосу пропускания 50...60 МГц·км, с градиентным ППП, полоса пропускания которых 500...1000 МГц·км, и одномодовые с полосой пропускания несколько десятков Ггц·км . Для систем передачи общегосударственной сети наибольший интерес представляют последние два типа световодов, позволяющие использовать системы передачи большой емкости (третичную и более высокие</w:t>
      </w:r>
      <w:r w:rsidR="0002128B">
        <w:rPr>
          <w:sz w:val="28"/>
          <w:szCs w:val="28"/>
        </w:rPr>
        <w:t xml:space="preserve"> ступени систем передач).</w:t>
      </w:r>
    </w:p>
    <w:p w:rsidR="00E85D02" w:rsidRPr="0002128B" w:rsidRDefault="00E85D02" w:rsidP="0002128B">
      <w:pPr>
        <w:widowControl w:val="0"/>
        <w:spacing w:line="360" w:lineRule="auto"/>
        <w:ind w:firstLine="709"/>
        <w:jc w:val="both"/>
        <w:rPr>
          <w:sz w:val="28"/>
          <w:szCs w:val="28"/>
        </w:rPr>
      </w:pPr>
      <w:r w:rsidRPr="0002128B">
        <w:rPr>
          <w:sz w:val="28"/>
          <w:szCs w:val="28"/>
        </w:rPr>
        <w:t>Важнейшим показателем, характеризующим технико-экономическую эффективность систем передачи, является длина участка регенерации. Таким образом, основными параметрами, определяющими длину участка регенерации, являются: энергетический потенциал Р</w:t>
      </w:r>
      <w:r w:rsidRPr="0002128B">
        <w:rPr>
          <w:sz w:val="28"/>
          <w:szCs w:val="28"/>
          <w:vertAlign w:val="subscript"/>
        </w:rPr>
        <w:t>п</w:t>
      </w:r>
      <w:r w:rsidRPr="0002128B">
        <w:rPr>
          <w:sz w:val="28"/>
          <w:szCs w:val="28"/>
        </w:rPr>
        <w:t>-Р</w:t>
      </w:r>
      <w:r w:rsidRPr="0002128B">
        <w:rPr>
          <w:sz w:val="28"/>
          <w:szCs w:val="28"/>
          <w:vertAlign w:val="subscript"/>
        </w:rPr>
        <w:t>пр</w:t>
      </w:r>
      <w:r w:rsidRPr="0002128B">
        <w:rPr>
          <w:sz w:val="28"/>
          <w:szCs w:val="28"/>
        </w:rPr>
        <w:t xml:space="preserve">, который зависит от степени совершенства элементов линейного тракта (излучателей и фотодетекторов), и затухание в кабеле </w:t>
      </w:r>
      <w:r w:rsidRPr="0002128B">
        <w:rPr>
          <w:sz w:val="28"/>
          <w:szCs w:val="28"/>
        </w:rPr>
        <w:t></w:t>
      </w:r>
      <w:r w:rsidRPr="0002128B">
        <w:rPr>
          <w:sz w:val="28"/>
          <w:szCs w:val="28"/>
          <w:vertAlign w:val="subscript"/>
        </w:rPr>
        <w:t>к</w:t>
      </w:r>
      <w:r w:rsidRP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Мощность на выходе передатчика</w:t>
      </w:r>
      <w:r w:rsidR="0002128B">
        <w:rPr>
          <w:sz w:val="28"/>
          <w:szCs w:val="28"/>
        </w:rPr>
        <w:t xml:space="preserve"> </w:t>
      </w:r>
      <w:r w:rsidRPr="0002128B">
        <w:rPr>
          <w:sz w:val="28"/>
          <w:szCs w:val="28"/>
        </w:rPr>
        <w:t>зависит от типа применяемого излучателя. В качестве излучателя используют полупроводниковые лазеры или светодиоды. Лазеры по сравнению со светодиодами имеют более узкие спектры излучения и диаграмму направленности и применяются, как правило, в линиях связи большой протяженности. Типичное значение мощности, вводимой в волокно лазеров составляет 1...5 мВт, а для с</w:t>
      </w:r>
      <w:r w:rsidR="0002128B">
        <w:rPr>
          <w:sz w:val="28"/>
          <w:szCs w:val="28"/>
        </w:rPr>
        <w:t>ветодиодов - около 0.1 мВт .</w:t>
      </w:r>
    </w:p>
    <w:p w:rsidR="00E85D02" w:rsidRPr="0002128B" w:rsidRDefault="00E85D02" w:rsidP="0002128B">
      <w:pPr>
        <w:widowControl w:val="0"/>
        <w:spacing w:line="360" w:lineRule="auto"/>
        <w:ind w:firstLine="709"/>
        <w:jc w:val="both"/>
        <w:rPr>
          <w:sz w:val="28"/>
          <w:szCs w:val="28"/>
        </w:rPr>
      </w:pPr>
      <w:r w:rsidRPr="0002128B">
        <w:rPr>
          <w:sz w:val="28"/>
          <w:szCs w:val="28"/>
        </w:rPr>
        <w:t>Минимальный уровень мощности на входе фотоприемника зависит от скорости передачи, типа применяемого фотодетектора и заданной</w:t>
      </w:r>
      <w:r w:rsidR="0002128B">
        <w:rPr>
          <w:sz w:val="28"/>
          <w:szCs w:val="28"/>
        </w:rPr>
        <w:t xml:space="preserve"> </w:t>
      </w:r>
      <w:r w:rsidRPr="0002128B">
        <w:rPr>
          <w:sz w:val="28"/>
          <w:szCs w:val="28"/>
        </w:rPr>
        <w:t>помехоустойчивости (вероятность ошибки). В настоящее время в качестве фотодетекторов применяют p-i-n фотодиоды и лавинопролетные фотодиоды (ЛФД). В линиях</w:t>
      </w:r>
      <w:r w:rsidR="0002128B">
        <w:rPr>
          <w:sz w:val="28"/>
          <w:szCs w:val="28"/>
        </w:rPr>
        <w:t xml:space="preserve"> </w:t>
      </w:r>
      <w:r w:rsidRPr="0002128B">
        <w:rPr>
          <w:sz w:val="28"/>
          <w:szCs w:val="28"/>
        </w:rPr>
        <w:t>связи большой протяженности используют ЛФД, чувствительность которых</w:t>
      </w:r>
      <w:r w:rsidR="0002128B">
        <w:rPr>
          <w:sz w:val="28"/>
          <w:szCs w:val="28"/>
        </w:rPr>
        <w:t xml:space="preserve"> </w:t>
      </w:r>
      <w:r w:rsidRPr="0002128B">
        <w:rPr>
          <w:sz w:val="28"/>
          <w:szCs w:val="28"/>
        </w:rPr>
        <w:t>на 8...10 дБ выше за счет эффекта внутреннего умножения. Для вторичных (120 каналов) и третичных (480 каналов) систем передачи на рабочей длине волны 0.85 мкм при вероятности ошибки 10-9 допустимая минимальная мощность на входе фотоприемника составляет примерно (2...5)·10-9 Вт. Следовательно, энергетический потенциал для рассматриваемого случая составляет 50...55 дБ На длине волны 1.3 мкм чувствительность фотодетекторов ниже и энергетический потенциал равен 45...50 дБ.</w:t>
      </w:r>
    </w:p>
    <w:p w:rsidR="00E85D02" w:rsidRPr="0002128B" w:rsidRDefault="00E85D02" w:rsidP="0002128B">
      <w:pPr>
        <w:widowControl w:val="0"/>
        <w:spacing w:line="360" w:lineRule="auto"/>
        <w:ind w:firstLine="709"/>
        <w:jc w:val="both"/>
        <w:rPr>
          <w:sz w:val="28"/>
          <w:szCs w:val="28"/>
        </w:rPr>
      </w:pPr>
      <w:r w:rsidRPr="0002128B">
        <w:rPr>
          <w:sz w:val="28"/>
          <w:szCs w:val="28"/>
        </w:rPr>
        <w:t>Затухание кабеля зависит от длины волны и ряда факторов: поглощения в материале, рассеяния, изгибов и дефектов в световоде . Дисперсионные искажения в световодах с градиентным профилем показателя преломления практически не ограничивают длину участка регенерации систем передачи со скоростями до 140 Мбит/с. В диапазоне 1.3 мкм при использовании таких световодов могут быть реализованы системы со скоростью передачи до 34 Мбит/с и длиной участка регенерации до 30 км. При увеличении скорости передачи более 34 МБит/с из-за дисперсионных искажений необходимо либо уменьшить длину участка, либо использовать более широкополо</w:t>
      </w:r>
      <w:r w:rsidR="0002128B">
        <w:rPr>
          <w:sz w:val="28"/>
          <w:szCs w:val="28"/>
        </w:rPr>
        <w:t>сные одномодовые светодиоды.</w:t>
      </w:r>
    </w:p>
    <w:p w:rsidR="00E85D02" w:rsidRPr="0002128B" w:rsidRDefault="00E85D02" w:rsidP="0002128B">
      <w:pPr>
        <w:widowControl w:val="0"/>
        <w:spacing w:line="360" w:lineRule="auto"/>
        <w:ind w:firstLine="709"/>
        <w:jc w:val="both"/>
        <w:rPr>
          <w:sz w:val="28"/>
          <w:szCs w:val="28"/>
        </w:rPr>
      </w:pPr>
      <w:r w:rsidRPr="0002128B">
        <w:rPr>
          <w:sz w:val="28"/>
          <w:szCs w:val="28"/>
        </w:rPr>
        <w:t>Линейный тракт, предназначенный для передачи цифрового сигнала, снабжается на входе преобразователем двоичного сигнала в цифровой линейный сигнал, а на выходе - преобразователем линейного сигнала в двоичный.</w:t>
      </w:r>
    </w:p>
    <w:p w:rsidR="00E85D02" w:rsidRPr="0002128B" w:rsidRDefault="00E85D02" w:rsidP="0002128B">
      <w:pPr>
        <w:widowControl w:val="0"/>
        <w:spacing w:line="360" w:lineRule="auto"/>
        <w:ind w:firstLine="709"/>
        <w:jc w:val="both"/>
        <w:rPr>
          <w:sz w:val="28"/>
          <w:szCs w:val="28"/>
        </w:rPr>
      </w:pPr>
      <w:r w:rsidRPr="0002128B">
        <w:rPr>
          <w:sz w:val="28"/>
          <w:szCs w:val="28"/>
        </w:rPr>
        <w:t>К линейным сигналам ВОСП предъявляются следующие требования:</w:t>
      </w:r>
    </w:p>
    <w:p w:rsidR="00E85D02" w:rsidRPr="0002128B" w:rsidRDefault="00E85D02" w:rsidP="0002128B">
      <w:pPr>
        <w:widowControl w:val="0"/>
        <w:spacing w:line="360" w:lineRule="auto"/>
        <w:ind w:firstLine="709"/>
        <w:jc w:val="both"/>
        <w:rPr>
          <w:sz w:val="28"/>
          <w:szCs w:val="28"/>
        </w:rPr>
      </w:pPr>
      <w:r w:rsidRPr="0002128B">
        <w:rPr>
          <w:sz w:val="28"/>
          <w:szCs w:val="28"/>
        </w:rPr>
        <w:t>спектр сигнала должен быть узким и иметь ограничение как сверху, так и снизу. Чем уже спектр сигнала, тем меньше требуется полоса пропускания фотоприемника, а соответственно уменьшаются мощность шума и его влияние. Ограничение спектра сверху снижает уровень межсимвольной помехи, а ограничение снизу - флуктуации уровня принимаемого сигнала в электрической части фотоприемника, имеющего цепи развязки по постоянному току. Минимальное содержание низкочастотных составляющих позволяет также обеспечить: устойчивую работу цепи стабилизации выходной мо</w:t>
      </w:r>
      <w:r w:rsidR="0002128B">
        <w:rPr>
          <w:sz w:val="28"/>
          <w:szCs w:val="28"/>
        </w:rPr>
        <w:t>щности оптического передатчика;</w:t>
      </w:r>
    </w:p>
    <w:p w:rsidR="00E85D02" w:rsidRPr="0002128B" w:rsidRDefault="00E85D02" w:rsidP="0002128B">
      <w:pPr>
        <w:widowControl w:val="0"/>
        <w:spacing w:line="360" w:lineRule="auto"/>
        <w:ind w:firstLine="709"/>
        <w:jc w:val="both"/>
        <w:rPr>
          <w:sz w:val="28"/>
          <w:szCs w:val="28"/>
        </w:rPr>
      </w:pPr>
      <w:r w:rsidRPr="0002128B">
        <w:rPr>
          <w:sz w:val="28"/>
          <w:szCs w:val="28"/>
        </w:rPr>
        <w:t>код линейного сигнала должен обеспечивать возможность выделения колебания тактовой частоты, необходимой для нормальной работы тактовой синхронизации;</w:t>
      </w:r>
    </w:p>
    <w:p w:rsidR="00E85D02" w:rsidRPr="0002128B" w:rsidRDefault="00E85D02" w:rsidP="0002128B">
      <w:pPr>
        <w:widowControl w:val="0"/>
        <w:spacing w:line="360" w:lineRule="auto"/>
        <w:ind w:firstLine="709"/>
        <w:jc w:val="both"/>
        <w:rPr>
          <w:sz w:val="28"/>
          <w:szCs w:val="28"/>
        </w:rPr>
      </w:pPr>
      <w:r w:rsidRPr="0002128B">
        <w:rPr>
          <w:sz w:val="28"/>
          <w:szCs w:val="28"/>
        </w:rPr>
        <w:t>код линейного сигнала должен обладать максимальной помехоустойчивостью, которая позволяет получать при прочих равных условиях максимальную длину участка регенерации;</w:t>
      </w:r>
    </w:p>
    <w:p w:rsidR="00E85D02" w:rsidRPr="0002128B" w:rsidRDefault="00E85D02" w:rsidP="0002128B">
      <w:pPr>
        <w:widowControl w:val="0"/>
        <w:spacing w:line="360" w:lineRule="auto"/>
        <w:ind w:firstLine="709"/>
        <w:jc w:val="both"/>
        <w:rPr>
          <w:sz w:val="28"/>
          <w:szCs w:val="28"/>
        </w:rPr>
      </w:pPr>
      <w:r w:rsidRPr="0002128B">
        <w:rPr>
          <w:sz w:val="28"/>
          <w:szCs w:val="28"/>
        </w:rPr>
        <w:t>код линейного сигнала должен обладать избыточностью, которая позволяет по нарушениям правила образования кода судить о возникновении ошибок;</w:t>
      </w:r>
    </w:p>
    <w:p w:rsidR="00E85D02" w:rsidRPr="0002128B" w:rsidRDefault="00E85D02" w:rsidP="0002128B">
      <w:pPr>
        <w:widowControl w:val="0"/>
        <w:spacing w:line="360" w:lineRule="auto"/>
        <w:ind w:firstLine="709"/>
        <w:jc w:val="both"/>
        <w:rPr>
          <w:sz w:val="28"/>
          <w:szCs w:val="28"/>
        </w:rPr>
      </w:pPr>
      <w:r w:rsidRPr="0002128B">
        <w:rPr>
          <w:sz w:val="28"/>
          <w:szCs w:val="28"/>
        </w:rPr>
        <w:t>код линейного сигнала должен быть простым для практической реа</w:t>
      </w:r>
      <w:r w:rsidR="0002128B">
        <w:rPr>
          <w:sz w:val="28"/>
          <w:szCs w:val="28"/>
        </w:rPr>
        <w:t>лизации преобразования кода.</w:t>
      </w:r>
    </w:p>
    <w:p w:rsidR="00E85D02" w:rsidRDefault="00E85D02" w:rsidP="0002128B">
      <w:pPr>
        <w:pStyle w:val="ae"/>
        <w:widowControl w:val="0"/>
        <w:spacing w:line="360" w:lineRule="auto"/>
        <w:ind w:firstLine="709"/>
        <w:jc w:val="both"/>
        <w:rPr>
          <w:szCs w:val="28"/>
        </w:rPr>
      </w:pPr>
      <w:r w:rsidRPr="0002128B">
        <w:rPr>
          <w:szCs w:val="28"/>
        </w:rPr>
        <w:t>Для того чтобы передавать световые сигналы по волоконному световоду, для преобразования электрических сигналов в оптические и наоборот, в начале и конце световода требуется соответствующие передающие и принимающие элементы (рис. 1.</w:t>
      </w:r>
      <w:r w:rsidR="002639EE" w:rsidRPr="0002128B">
        <w:rPr>
          <w:szCs w:val="28"/>
        </w:rPr>
        <w:t>1</w:t>
      </w:r>
      <w:r w:rsidRPr="0002128B">
        <w:rPr>
          <w:szCs w:val="28"/>
        </w:rPr>
        <w:t>). [18] На стороне передатчика электрический сигнал осуществляет модуляцию интенсивности излучения источника света. Оптический сигнал вводится в волоконный световод и поступает на приемник. Здесь фотодетектор вновь преобраз</w:t>
      </w:r>
      <w:r w:rsidR="0002128B">
        <w:rPr>
          <w:szCs w:val="28"/>
        </w:rPr>
        <w:t>ует его в электрический сигнал.</w:t>
      </w:r>
    </w:p>
    <w:p w:rsidR="0002128B" w:rsidRPr="0002128B" w:rsidRDefault="0002128B" w:rsidP="0002128B">
      <w:pPr>
        <w:pStyle w:val="ae"/>
        <w:widowControl w:val="0"/>
        <w:spacing w:line="360" w:lineRule="auto"/>
        <w:ind w:firstLine="709"/>
        <w:jc w:val="both"/>
        <w:rPr>
          <w:szCs w:val="28"/>
        </w:rPr>
      </w:pPr>
    </w:p>
    <w:p w:rsidR="00E85D02" w:rsidRPr="0002128B" w:rsidRDefault="001B73F3" w:rsidP="0002128B">
      <w:pPr>
        <w:pStyle w:val="ae"/>
        <w:widowControl w:val="0"/>
        <w:spacing w:line="360" w:lineRule="auto"/>
        <w:ind w:firstLine="709"/>
        <w:jc w:val="both"/>
        <w:rPr>
          <w:szCs w:val="28"/>
        </w:rPr>
      </w:pPr>
      <w:r>
        <w:rPr>
          <w:noProof/>
        </w:rPr>
        <w:pict>
          <v:shape id="_x0000_s1027" type="#_x0000_t202" style="position:absolute;left:0;text-align:left;margin-left:198pt;margin-top:6.2pt;width:85.05pt;height:41.65pt;z-index:251510272" filled="f" stroked="f">
            <v:textbox style="mso-next-textbox:#_x0000_s1027">
              <w:txbxContent>
                <w:p w:rsidR="002F590E" w:rsidRDefault="002F590E" w:rsidP="00E85D02">
                  <w:pPr>
                    <w:rPr>
                      <w:sz w:val="24"/>
                      <w:szCs w:val="24"/>
                    </w:rPr>
                  </w:pPr>
                  <w:r>
                    <w:rPr>
                      <w:sz w:val="24"/>
                      <w:szCs w:val="24"/>
                    </w:rPr>
                    <w:t xml:space="preserve">Волоконный световод </w:t>
                  </w:r>
                </w:p>
              </w:txbxContent>
            </v:textbox>
          </v:shape>
        </w:pict>
      </w:r>
      <w:r>
        <w:rPr>
          <w:noProof/>
        </w:rPr>
        <w:pict>
          <v:line id="_x0000_s1028" style="position:absolute;left:0;text-align:left;z-index:251521536" from="368.55pt,45.8pt" to="382.95pt,45.8pt" o:allowincell="f">
            <v:stroke endarrow="block"/>
          </v:line>
        </w:pict>
      </w:r>
      <w:r>
        <w:rPr>
          <w:noProof/>
        </w:rPr>
        <w:pict>
          <v:shape id="_x0000_s1029" type="#_x0000_t202" style="position:absolute;left:0;text-align:left;margin-left:303.75pt;margin-top:38.6pt;width:21.6pt;height:21.6pt;z-index:251520512" o:allowincell="f" filled="f" stroked="f">
            <v:textbox style="mso-next-textbox:#_x0000_s1029">
              <w:txbxContent>
                <w:p w:rsidR="002F590E" w:rsidRDefault="002F590E" w:rsidP="00E85D02">
                  <w:pPr>
                    <w:rPr>
                      <w:sz w:val="24"/>
                      <w:szCs w:val="24"/>
                    </w:rPr>
                  </w:pPr>
                  <w:r>
                    <w:rPr>
                      <w:sz w:val="24"/>
                      <w:szCs w:val="24"/>
                    </w:rPr>
                    <w:t>э</w:t>
                  </w:r>
                </w:p>
              </w:txbxContent>
            </v:textbox>
          </v:shape>
        </w:pict>
      </w:r>
      <w:r>
        <w:rPr>
          <w:noProof/>
        </w:rPr>
        <w:pict>
          <v:shape id="_x0000_s1030" type="#_x0000_t202" style="position:absolute;left:0;text-align:left;margin-left:289.35pt;margin-top:31.4pt;width:21.6pt;height:21.6pt;z-index:251519488" o:allowincell="f" filled="f" stroked="f">
            <v:textbox style="mso-next-textbox:#_x0000_s1030">
              <w:txbxContent>
                <w:p w:rsidR="002F590E" w:rsidRDefault="002F590E" w:rsidP="00E85D02">
                  <w:pPr>
                    <w:rPr>
                      <w:sz w:val="24"/>
                      <w:szCs w:val="24"/>
                    </w:rPr>
                  </w:pPr>
                  <w:r>
                    <w:rPr>
                      <w:sz w:val="24"/>
                      <w:szCs w:val="24"/>
                    </w:rPr>
                    <w:t>0</w:t>
                  </w:r>
                </w:p>
              </w:txbxContent>
            </v:textbox>
          </v:shape>
        </w:pict>
      </w:r>
      <w:r>
        <w:rPr>
          <w:noProof/>
        </w:rPr>
        <w:pict>
          <v:line id="_x0000_s1031" style="position:absolute;left:0;text-align:left;flip:x;z-index:251518464" from="289.35pt,31.4pt" to="318.15pt,60.2pt" o:allowincell="f"/>
        </w:pict>
      </w:r>
      <w:r>
        <w:rPr>
          <w:noProof/>
        </w:rPr>
        <w:pict>
          <v:shape id="_x0000_s1032" type="#_x0000_t202" style="position:absolute;left:0;text-align:left;margin-left:152.55pt;margin-top:38.6pt;width:21.6pt;height:21.6pt;z-index:251517440" o:allowincell="f" filled="f" stroked="f">
            <v:textbox style="mso-next-textbox:#_x0000_s1032">
              <w:txbxContent>
                <w:p w:rsidR="002F590E" w:rsidRDefault="002F590E" w:rsidP="00E85D02">
                  <w:pPr>
                    <w:rPr>
                      <w:sz w:val="24"/>
                      <w:szCs w:val="24"/>
                    </w:rPr>
                  </w:pPr>
                  <w:r>
                    <w:rPr>
                      <w:sz w:val="24"/>
                      <w:szCs w:val="24"/>
                    </w:rPr>
                    <w:t>0</w:t>
                  </w:r>
                </w:p>
              </w:txbxContent>
            </v:textbox>
          </v:shape>
        </w:pict>
      </w:r>
      <w:r>
        <w:rPr>
          <w:noProof/>
        </w:rPr>
        <w:pict>
          <v:shape id="_x0000_s1033" type="#_x0000_t202" style="position:absolute;left:0;text-align:left;margin-left:138.15pt;margin-top:31.4pt;width:21.6pt;height:21.6pt;z-index:251516416" o:allowincell="f" filled="f" stroked="f">
            <v:textbox style="mso-next-textbox:#_x0000_s1033">
              <w:txbxContent>
                <w:p w:rsidR="002F590E" w:rsidRDefault="002F590E" w:rsidP="00E85D02">
                  <w:pPr>
                    <w:rPr>
                      <w:sz w:val="24"/>
                      <w:szCs w:val="24"/>
                    </w:rPr>
                  </w:pPr>
                  <w:r>
                    <w:rPr>
                      <w:sz w:val="24"/>
                      <w:szCs w:val="24"/>
                    </w:rPr>
                    <w:t>э</w:t>
                  </w:r>
                </w:p>
              </w:txbxContent>
            </v:textbox>
          </v:shape>
        </w:pict>
      </w:r>
      <w:r>
        <w:rPr>
          <w:noProof/>
        </w:rPr>
        <w:pict>
          <v:line id="_x0000_s1034" style="position:absolute;left:0;text-align:left;flip:x;z-index:251515392" from="138.15pt,31.4pt" to="166.95pt,60.2pt" o:allowincell="f"/>
        </w:pict>
      </w:r>
      <w:r>
        <w:rPr>
          <w:noProof/>
        </w:rPr>
        <w:pict>
          <v:shape id="_x0000_s1035" type="#_x0000_t202" style="position:absolute;left:0;text-align:left;margin-left:145.35pt;margin-top:2.6pt;width:21.6pt;height:21.6pt;z-index:251514368" o:allowincell="f" filled="f" stroked="f">
            <v:textbox style="mso-next-textbox:#_x0000_s1035">
              <w:txbxContent>
                <w:p w:rsidR="002F590E" w:rsidRDefault="002F590E" w:rsidP="00E85D02">
                  <w:pPr>
                    <w:rPr>
                      <w:sz w:val="24"/>
                      <w:szCs w:val="24"/>
                    </w:rPr>
                  </w:pPr>
                  <w:r>
                    <w:rPr>
                      <w:sz w:val="24"/>
                      <w:szCs w:val="24"/>
                    </w:rPr>
                    <w:t>2</w:t>
                  </w:r>
                </w:p>
              </w:txbxContent>
            </v:textbox>
          </v:shape>
        </w:pict>
      </w:r>
      <w:r>
        <w:rPr>
          <w:noProof/>
        </w:rPr>
        <w:pict>
          <v:shape id="_x0000_s1036" type="#_x0000_t202" style="position:absolute;left:0;text-align:left;margin-left:87.75pt;margin-top:2.6pt;width:21.6pt;height:21.6pt;z-index:251513344" o:allowincell="f" filled="f" stroked="f">
            <v:textbox style="mso-next-textbox:#_x0000_s1036">
              <w:txbxContent>
                <w:p w:rsidR="002F590E" w:rsidRDefault="002F590E" w:rsidP="00E85D02">
                  <w:pPr>
                    <w:rPr>
                      <w:sz w:val="24"/>
                      <w:szCs w:val="24"/>
                    </w:rPr>
                  </w:pPr>
                  <w:r>
                    <w:rPr>
                      <w:sz w:val="24"/>
                      <w:szCs w:val="24"/>
                    </w:rPr>
                    <w:t>1</w:t>
                  </w:r>
                </w:p>
              </w:txbxContent>
            </v:textbox>
          </v:shape>
        </w:pict>
      </w:r>
      <w:r>
        <w:rPr>
          <w:noProof/>
        </w:rPr>
        <w:pict>
          <v:shape id="_x0000_s1037" type="#_x0000_t202" style="position:absolute;left:0;text-align:left;margin-left:346.95pt;margin-top:2.6pt;width:21.6pt;height:21.6pt;z-index:251512320" o:allowincell="f" filled="f" stroked="f">
            <v:textbox style="mso-next-textbox:#_x0000_s1037">
              <w:txbxContent>
                <w:p w:rsidR="002F590E" w:rsidRDefault="002F590E" w:rsidP="00E85D02">
                  <w:pPr>
                    <w:rPr>
                      <w:sz w:val="24"/>
                      <w:szCs w:val="24"/>
                    </w:rPr>
                  </w:pPr>
                  <w:r>
                    <w:rPr>
                      <w:sz w:val="24"/>
                      <w:szCs w:val="24"/>
                    </w:rPr>
                    <w:t>4</w:t>
                  </w:r>
                </w:p>
              </w:txbxContent>
            </v:textbox>
          </v:shape>
        </w:pict>
      </w:r>
      <w:r>
        <w:rPr>
          <w:noProof/>
        </w:rPr>
        <w:pict>
          <v:shape id="_x0000_s1038" type="#_x0000_t202" style="position:absolute;left:0;text-align:left;margin-left:296.55pt;margin-top:2.6pt;width:21.6pt;height:21.6pt;z-index:251511296" o:allowincell="f" filled="f" stroked="f">
            <v:textbox style="mso-next-textbox:#_x0000_s1038">
              <w:txbxContent>
                <w:p w:rsidR="002F590E" w:rsidRDefault="002F590E" w:rsidP="00E85D02">
                  <w:pPr>
                    <w:rPr>
                      <w:sz w:val="24"/>
                      <w:szCs w:val="24"/>
                    </w:rPr>
                  </w:pPr>
                  <w:r>
                    <w:rPr>
                      <w:sz w:val="24"/>
                      <w:szCs w:val="24"/>
                    </w:rPr>
                    <w:t>3</w:t>
                  </w:r>
                </w:p>
              </w:txbxContent>
            </v:textbox>
          </v:shape>
        </w:pict>
      </w:r>
      <w:r>
        <w:rPr>
          <w:noProof/>
        </w:rPr>
        <w:pict>
          <v:line id="_x0000_s1039" style="position:absolute;left:0;text-align:left;z-index:251509248" from="318.15pt,45.8pt" to="339.75pt,45.8pt" o:allowincell="f">
            <v:stroke endarrow="block"/>
          </v:line>
        </w:pict>
      </w:r>
      <w:r>
        <w:rPr>
          <w:noProof/>
        </w:rPr>
        <w:pict>
          <v:line id="_x0000_s1040" style="position:absolute;left:0;text-align:left;z-index:251508224" from="260.55pt,45.8pt" to="289.35pt,45.8pt" o:allowincell="f">
            <v:stroke endarrow="block"/>
          </v:line>
        </w:pict>
      </w:r>
      <w:r>
        <w:rPr>
          <w:noProof/>
        </w:rPr>
        <w:pict>
          <v:line id="_x0000_s1041" style="position:absolute;left:0;text-align:left;z-index:251507200" from="166.95pt,45.8pt" to="202.95pt,45.8pt" o:allowincell="f">
            <v:stroke endarrow="block"/>
          </v:line>
        </w:pict>
      </w:r>
      <w:r>
        <w:rPr>
          <w:noProof/>
        </w:rPr>
        <w:pict>
          <v:rect id="_x0000_s1042" style="position:absolute;left:0;text-align:left;margin-left:202.95pt;margin-top:38.6pt;width:57.6pt;height:14.4pt;z-index:251506176" o:allowincell="f"/>
        </w:pict>
      </w:r>
      <w:r>
        <w:rPr>
          <w:noProof/>
        </w:rPr>
        <w:pict>
          <v:line id="_x0000_s1043" style="position:absolute;left:0;text-align:left;z-index:251505152" from="109.35pt,45.8pt" to="138.15pt,45.8pt" o:allowincell="f">
            <v:stroke endarrow="block"/>
          </v:line>
        </w:pict>
      </w:r>
      <w:r>
        <w:rPr>
          <w:noProof/>
        </w:rPr>
        <w:pict>
          <v:line id="_x0000_s1044" style="position:absolute;left:0;text-align:left;z-index:251504128" from="58.95pt,45.8pt" to="80.55pt,45.8pt" o:allowincell="f">
            <v:stroke endarrow="block"/>
          </v:line>
        </w:pict>
      </w:r>
      <w:r>
        <w:rPr>
          <w:noProof/>
        </w:rPr>
        <w:pict>
          <v:rect id="_x0000_s1045" style="position:absolute;left:0;text-align:left;margin-left:339.75pt;margin-top:31.4pt;width:28.8pt;height:28.8pt;z-index:251503104" o:allowincell="f"/>
        </w:pict>
      </w:r>
      <w:r>
        <w:rPr>
          <w:noProof/>
        </w:rPr>
        <w:pict>
          <v:rect id="_x0000_s1046" style="position:absolute;left:0;text-align:left;margin-left:289.35pt;margin-top:31.4pt;width:28.8pt;height:28.8pt;z-index:251502080" o:allowincell="f"/>
        </w:pict>
      </w:r>
      <w:r>
        <w:rPr>
          <w:noProof/>
        </w:rPr>
        <w:pict>
          <v:rect id="_x0000_s1047" style="position:absolute;left:0;text-align:left;margin-left:138.15pt;margin-top:31.4pt;width:28.8pt;height:28.8pt;z-index:251501056" o:allowincell="f"/>
        </w:pict>
      </w:r>
    </w:p>
    <w:p w:rsidR="00E85D02" w:rsidRPr="0002128B" w:rsidRDefault="001B73F3" w:rsidP="0002128B">
      <w:pPr>
        <w:pStyle w:val="ae"/>
        <w:widowControl w:val="0"/>
        <w:spacing w:line="360" w:lineRule="auto"/>
        <w:ind w:firstLine="709"/>
        <w:jc w:val="both"/>
        <w:rPr>
          <w:szCs w:val="28"/>
        </w:rPr>
      </w:pPr>
      <w:r>
        <w:rPr>
          <w:noProof/>
        </w:rPr>
        <w:pict>
          <v:rect id="_x0000_s1048" style="position:absolute;left:0;text-align:left;margin-left:80.55pt;margin-top:15.3pt;width:28.8pt;height:28.8pt;z-index:251500032" o:allowincell="f"/>
        </w:pict>
      </w:r>
    </w:p>
    <w:p w:rsidR="00E85D02" w:rsidRPr="0002128B" w:rsidRDefault="00E85D02" w:rsidP="0002128B">
      <w:pPr>
        <w:pStyle w:val="ae"/>
        <w:widowControl w:val="0"/>
        <w:spacing w:line="360" w:lineRule="auto"/>
        <w:ind w:firstLine="709"/>
        <w:jc w:val="both"/>
        <w:rPr>
          <w:szCs w:val="28"/>
        </w:rPr>
      </w:pPr>
    </w:p>
    <w:p w:rsidR="00E85D02" w:rsidRPr="0002128B" w:rsidRDefault="00E85D02" w:rsidP="0002128B">
      <w:pPr>
        <w:pStyle w:val="ae"/>
        <w:widowControl w:val="0"/>
        <w:spacing w:line="360" w:lineRule="auto"/>
        <w:ind w:firstLine="709"/>
        <w:jc w:val="both"/>
        <w:rPr>
          <w:szCs w:val="28"/>
        </w:rPr>
      </w:pPr>
      <w:r w:rsidRPr="0002128B">
        <w:rPr>
          <w:szCs w:val="28"/>
        </w:rPr>
        <w:t>1 Модулятор</w:t>
      </w:r>
      <w:r w:rsidR="0002128B">
        <w:rPr>
          <w:szCs w:val="28"/>
        </w:rPr>
        <w:t xml:space="preserve"> </w:t>
      </w:r>
      <w:r w:rsidRPr="0002128B">
        <w:rPr>
          <w:szCs w:val="28"/>
        </w:rPr>
        <w:t>3 Приемник</w:t>
      </w:r>
      <w:r w:rsidR="0002128B">
        <w:rPr>
          <w:szCs w:val="28"/>
        </w:rPr>
        <w:t xml:space="preserve"> </w:t>
      </w:r>
      <w:r w:rsidRPr="0002128B">
        <w:rPr>
          <w:szCs w:val="28"/>
        </w:rPr>
        <w:t>э - электрический</w:t>
      </w:r>
    </w:p>
    <w:p w:rsidR="00E85D02" w:rsidRPr="0002128B" w:rsidRDefault="00E85D02" w:rsidP="0002128B">
      <w:pPr>
        <w:pStyle w:val="ae"/>
        <w:widowControl w:val="0"/>
        <w:spacing w:line="360" w:lineRule="auto"/>
        <w:ind w:firstLine="709"/>
        <w:jc w:val="both"/>
        <w:rPr>
          <w:szCs w:val="28"/>
        </w:rPr>
      </w:pPr>
      <w:r w:rsidRPr="0002128B">
        <w:rPr>
          <w:szCs w:val="28"/>
        </w:rPr>
        <w:t>2 Передатчик</w:t>
      </w:r>
      <w:r w:rsidR="0002128B">
        <w:rPr>
          <w:szCs w:val="28"/>
        </w:rPr>
        <w:t xml:space="preserve"> </w:t>
      </w:r>
      <w:r w:rsidRPr="0002128B">
        <w:rPr>
          <w:szCs w:val="28"/>
        </w:rPr>
        <w:t>4 Демодулятор</w:t>
      </w:r>
      <w:r w:rsidR="0002128B">
        <w:rPr>
          <w:szCs w:val="28"/>
        </w:rPr>
        <w:t xml:space="preserve"> </w:t>
      </w:r>
      <w:r w:rsidRPr="0002128B">
        <w:rPr>
          <w:szCs w:val="28"/>
        </w:rPr>
        <w:t>0 – оптический</w:t>
      </w:r>
    </w:p>
    <w:p w:rsidR="00E85D02" w:rsidRPr="0002128B" w:rsidRDefault="00E85D02" w:rsidP="0002128B">
      <w:pPr>
        <w:pStyle w:val="ae"/>
        <w:widowControl w:val="0"/>
        <w:spacing w:line="360" w:lineRule="auto"/>
        <w:ind w:firstLine="709"/>
        <w:jc w:val="both"/>
        <w:rPr>
          <w:szCs w:val="28"/>
        </w:rPr>
      </w:pPr>
      <w:r w:rsidRPr="0002128B">
        <w:rPr>
          <w:szCs w:val="28"/>
        </w:rPr>
        <w:t>Рис. 1.</w:t>
      </w:r>
      <w:r w:rsidR="002639EE" w:rsidRPr="0002128B">
        <w:rPr>
          <w:szCs w:val="28"/>
        </w:rPr>
        <w:t>1</w:t>
      </w:r>
      <w:r w:rsidR="0002128B">
        <w:rPr>
          <w:szCs w:val="28"/>
        </w:rPr>
        <w:t xml:space="preserve"> </w:t>
      </w:r>
      <w:r w:rsidRPr="0002128B">
        <w:rPr>
          <w:szCs w:val="28"/>
        </w:rPr>
        <w:t>Схема волоко</w:t>
      </w:r>
      <w:r w:rsidR="0002128B">
        <w:rPr>
          <w:szCs w:val="28"/>
        </w:rPr>
        <w:t>нно-оптической системы передачи</w:t>
      </w:r>
    </w:p>
    <w:p w:rsidR="00E85D02" w:rsidRPr="0002128B" w:rsidRDefault="00E85D02" w:rsidP="0002128B">
      <w:pPr>
        <w:pStyle w:val="ae"/>
        <w:widowControl w:val="0"/>
        <w:spacing w:line="360" w:lineRule="auto"/>
        <w:ind w:firstLine="709"/>
        <w:jc w:val="both"/>
        <w:rPr>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К активным элементам ВОЛС относятся источники излучения (ИИ) и фотоприемники (ФП). В качестве ИИ для ВОСП используются светоизлучающие диоды (СИД) и полупроводниковые лазеры (ПЛ). Фотоприемники предназначены для преобразования оптического сигнала в электрический, который затем усиливается и обрабатывается в электронных устройствах. Оптический передатчик (рис. 1.</w:t>
      </w:r>
      <w:r w:rsidR="002639EE" w:rsidRPr="0002128B">
        <w:rPr>
          <w:sz w:val="28"/>
          <w:szCs w:val="28"/>
        </w:rPr>
        <w:t>2</w:t>
      </w:r>
      <w:r w:rsidRPr="0002128B">
        <w:rPr>
          <w:sz w:val="28"/>
          <w:szCs w:val="28"/>
        </w:rPr>
        <w:t xml:space="preserve">) [4] предназначен для обеспечения постоянного уровня мощности (ЛД) с учетом всех дестабилизирующих факторов. </w:t>
      </w:r>
    </w:p>
    <w:p w:rsidR="00E85D02" w:rsidRPr="0002128B" w:rsidRDefault="0002128B" w:rsidP="0002128B">
      <w:pPr>
        <w:widowControl w:val="0"/>
        <w:spacing w:line="360" w:lineRule="auto"/>
        <w:ind w:firstLine="709"/>
        <w:jc w:val="both"/>
        <w:rPr>
          <w:sz w:val="28"/>
          <w:szCs w:val="28"/>
        </w:rPr>
      </w:pPr>
      <w:r>
        <w:rPr>
          <w:sz w:val="28"/>
          <w:szCs w:val="28"/>
        </w:rPr>
        <w:br w:type="page"/>
      </w:r>
      <w:r w:rsidR="001B73F3">
        <w:rPr>
          <w:noProof/>
        </w:rPr>
        <w:pict>
          <v:line id="_x0000_s1049" style="position:absolute;left:0;text-align:left;z-index:251547136" from="183.1pt,31.6pt" to="208.6pt,31.6pt" o:allowincell="f">
            <v:stroke endarrow="block"/>
          </v:line>
        </w:pict>
      </w:r>
      <w:r w:rsidR="001B73F3">
        <w:rPr>
          <w:noProof/>
        </w:rPr>
        <w:pict>
          <v:shape id="_x0000_s1050" type="#_x0000_t202" style="position:absolute;left:0;text-align:left;margin-left:290.55pt;margin-top:6.65pt;width:44.35pt;height:21pt;z-index:251546112" o:allowincell="f" filled="f" stroked="f">
            <v:textbox style="mso-next-textbox:#_x0000_s1050">
              <w:txbxContent>
                <w:p w:rsidR="002F590E" w:rsidRDefault="002F590E" w:rsidP="00E85D02">
                  <w:pPr>
                    <w:pStyle w:val="1"/>
                  </w:pPr>
                  <w:r>
                    <w:t>НО</w:t>
                  </w:r>
                </w:p>
              </w:txbxContent>
            </v:textbox>
          </v:shape>
        </w:pict>
      </w:r>
      <w:r w:rsidR="001B73F3">
        <w:rPr>
          <w:noProof/>
        </w:rPr>
        <w:pict>
          <v:shape id="_x0000_s1051" type="#_x0000_t202" style="position:absolute;left:0;text-align:left;margin-left:189.25pt;margin-top:101.05pt;width:44.35pt;height:21pt;z-index:251545088" o:allowincell="f" filled="f" stroked="f">
            <v:textbox style="mso-next-textbox:#_x0000_s1051">
              <w:txbxContent>
                <w:p w:rsidR="002F590E" w:rsidRDefault="002F590E" w:rsidP="00E85D02">
                  <w:pPr>
                    <w:rPr>
                      <w:sz w:val="24"/>
                      <w:szCs w:val="24"/>
                    </w:rPr>
                  </w:pPr>
                  <w:r>
                    <w:rPr>
                      <w:sz w:val="24"/>
                      <w:szCs w:val="24"/>
                      <w:lang w:val="en-US"/>
                    </w:rPr>
                    <w:t>U</w:t>
                  </w:r>
                  <w:r>
                    <w:rPr>
                      <w:sz w:val="24"/>
                      <w:szCs w:val="24"/>
                    </w:rPr>
                    <w:t>ол</w:t>
                  </w:r>
                </w:p>
              </w:txbxContent>
            </v:textbox>
          </v:shape>
        </w:pict>
      </w:r>
      <w:r w:rsidR="001B73F3">
        <w:rPr>
          <w:noProof/>
        </w:rPr>
        <w:pict>
          <v:shape id="_x0000_s1052" type="#_x0000_t202" style="position:absolute;left:0;text-align:left;margin-left:138.6pt;margin-top:53.85pt;width:44.35pt;height:21pt;z-index:251544064" o:allowincell="f" filled="f" stroked="f">
            <v:textbox style="mso-next-textbox:#_x0000_s1052">
              <w:txbxContent>
                <w:p w:rsidR="002F590E" w:rsidRDefault="002F590E" w:rsidP="00E85D02">
                  <w:pPr>
                    <w:rPr>
                      <w:sz w:val="24"/>
                      <w:szCs w:val="24"/>
                    </w:rPr>
                  </w:pPr>
                  <w:r>
                    <w:rPr>
                      <w:sz w:val="24"/>
                      <w:szCs w:val="24"/>
                      <w:lang w:val="en-US"/>
                    </w:rPr>
                    <w:t>U</w:t>
                  </w:r>
                  <w:r>
                    <w:rPr>
                      <w:sz w:val="24"/>
                      <w:szCs w:val="24"/>
                    </w:rPr>
                    <w:t>со</w:t>
                  </w:r>
                </w:p>
              </w:txbxContent>
            </v:textbox>
          </v:shape>
        </w:pict>
      </w:r>
      <w:r w:rsidR="001B73F3">
        <w:rPr>
          <w:noProof/>
        </w:rPr>
        <w:pict>
          <v:shape id="_x0000_s1053" type="#_x0000_t202" style="position:absolute;left:0;text-align:left;margin-left:51.75pt;margin-top:17.6pt;width:44.3pt;height:20.95pt;z-index:251543040" o:allowincell="f" filled="f" stroked="f">
            <v:textbox style="mso-next-textbox:#_x0000_s1053">
              <w:txbxContent>
                <w:p w:rsidR="002F590E" w:rsidRDefault="002F590E" w:rsidP="00E85D02">
                  <w:pPr>
                    <w:rPr>
                      <w:sz w:val="24"/>
                      <w:szCs w:val="24"/>
                    </w:rPr>
                  </w:pPr>
                  <w:r>
                    <w:rPr>
                      <w:sz w:val="24"/>
                      <w:szCs w:val="24"/>
                      <w:lang w:val="en-US"/>
                    </w:rPr>
                    <w:t>U</w:t>
                  </w:r>
                  <w:r>
                    <w:rPr>
                      <w:sz w:val="24"/>
                      <w:szCs w:val="24"/>
                    </w:rPr>
                    <w:t>сигн</w:t>
                  </w:r>
                </w:p>
              </w:txbxContent>
            </v:textbox>
          </v:shape>
        </w:pict>
      </w:r>
      <w:r w:rsidR="001B73F3">
        <w:rPr>
          <w:noProof/>
        </w:rPr>
        <w:pict>
          <v:line id="_x0000_s1054" style="position:absolute;left:0;text-align:left;z-index:251542016" from="138.6pt,43.35pt" to="138.6pt,90.6pt" o:allowincell="f">
            <v:stroke startarrow="block"/>
          </v:line>
        </w:pict>
      </w:r>
      <w:r w:rsidR="001B73F3">
        <w:rPr>
          <w:noProof/>
        </w:rPr>
        <w:pict>
          <v:line id="_x0000_s1055" style="position:absolute;left:0;text-align:left;z-index:251540992" from="138.6pt,90.6pt" to="176.6pt,90.6pt" o:allowincell="f"/>
        </w:pict>
      </w:r>
      <w:r w:rsidR="001B73F3">
        <w:rPr>
          <w:noProof/>
        </w:rPr>
        <w:pict>
          <v:line id="_x0000_s1056" style="position:absolute;left:0;text-align:left;z-index:251539968" from="192.95pt,101.05pt" to="192.95pt,116.8pt" o:allowincell="f">
            <v:stroke startarrow="block"/>
          </v:line>
        </w:pict>
      </w:r>
      <w:r w:rsidR="001B73F3">
        <w:rPr>
          <w:noProof/>
        </w:rPr>
        <w:pict>
          <v:line id="_x0000_s1057" style="position:absolute;left:0;text-align:left;z-index:251538944" from="208.25pt,90.6pt" to="265.25pt,90.6pt" o:allowincell="f">
            <v:stroke startarrow="block"/>
          </v:line>
        </w:pict>
      </w:r>
      <w:r w:rsidR="001B73F3">
        <w:rPr>
          <w:noProof/>
        </w:rPr>
        <w:pict>
          <v:shape id="_x0000_s1058" type="#_x0000_t202" style="position:absolute;left:0;text-align:left;margin-left:268.75pt;margin-top:81.55pt;width:44.35pt;height:26.2pt;z-index:251537920" o:allowincell="f" filled="f" stroked="f">
            <v:textbox style="mso-next-textbox:#_x0000_s1058">
              <w:txbxContent>
                <w:p w:rsidR="002F590E" w:rsidRDefault="002F590E" w:rsidP="00E85D02">
                  <w:pPr>
                    <w:rPr>
                      <w:sz w:val="24"/>
                      <w:szCs w:val="24"/>
                    </w:rPr>
                  </w:pPr>
                  <w:r>
                    <w:rPr>
                      <w:sz w:val="24"/>
                      <w:szCs w:val="24"/>
                    </w:rPr>
                    <w:t>ФП</w:t>
                  </w:r>
                </w:p>
              </w:txbxContent>
            </v:textbox>
          </v:shape>
        </w:pict>
      </w:r>
      <w:r w:rsidR="001B73F3">
        <w:rPr>
          <w:noProof/>
        </w:rPr>
        <w:pict>
          <v:shape id="_x0000_s1059" type="#_x0000_t202" style="position:absolute;left:0;text-align:left;margin-left:178.7pt;margin-top:82.85pt;width:44.35pt;height:26.25pt;z-index:251536896" o:allowincell="f" filled="f" stroked="f">
            <v:textbox style="mso-next-textbox:#_x0000_s1059">
              <w:txbxContent>
                <w:p w:rsidR="002F590E" w:rsidRDefault="002F590E" w:rsidP="00E85D02">
                  <w:pPr>
                    <w:rPr>
                      <w:sz w:val="24"/>
                      <w:szCs w:val="24"/>
                    </w:rPr>
                  </w:pPr>
                  <w:r>
                    <w:rPr>
                      <w:sz w:val="24"/>
                      <w:szCs w:val="24"/>
                    </w:rPr>
                    <w:t>СС</w:t>
                  </w:r>
                </w:p>
              </w:txbxContent>
            </v:textbox>
          </v:shape>
        </w:pict>
      </w:r>
      <w:r w:rsidR="001B73F3">
        <w:rPr>
          <w:noProof/>
        </w:rPr>
        <w:pict>
          <v:shape id="_x0000_s1060" type="#_x0000_t202" style="position:absolute;left:0;text-align:left;margin-left:106.95pt;margin-top:22.4pt;width:76pt;height:31.45pt;z-index:251535872" o:allowincell="f" filled="f" stroked="f">
            <v:textbox style="mso-next-textbox:#_x0000_s1060">
              <w:txbxContent>
                <w:p w:rsidR="002F590E" w:rsidRDefault="002F590E" w:rsidP="00E85D02">
                  <w:pPr>
                    <w:rPr>
                      <w:sz w:val="24"/>
                      <w:szCs w:val="24"/>
                    </w:rPr>
                  </w:pPr>
                  <w:r>
                    <w:rPr>
                      <w:sz w:val="24"/>
                      <w:szCs w:val="24"/>
                    </w:rPr>
                    <w:t>Модулятор</w:t>
                  </w:r>
                </w:p>
              </w:txbxContent>
            </v:textbox>
          </v:shape>
        </w:pict>
      </w:r>
      <w:r w:rsidR="001B73F3">
        <w:rPr>
          <w:noProof/>
        </w:rPr>
        <w:pict>
          <v:shape id="_x0000_s1061" type="#_x0000_t202" style="position:absolute;left:0;text-align:left;margin-left:210.35pt;margin-top:24.45pt;width:76pt;height:31.45pt;z-index:251534848" o:allowincell="f" filled="f" stroked="f">
            <v:textbox style="mso-next-textbox:#_x0000_s1061">
              <w:txbxContent>
                <w:p w:rsidR="002F590E" w:rsidRDefault="002F590E" w:rsidP="00E85D02">
                  <w:pPr>
                    <w:rPr>
                      <w:sz w:val="24"/>
                      <w:szCs w:val="24"/>
                    </w:rPr>
                  </w:pPr>
                  <w:r>
                    <w:rPr>
                      <w:sz w:val="24"/>
                      <w:szCs w:val="24"/>
                    </w:rPr>
                    <w:t>ЛД</w:t>
                  </w:r>
                </w:p>
              </w:txbxContent>
            </v:textbox>
          </v:shape>
        </w:pict>
      </w:r>
      <w:r w:rsidR="001B73F3">
        <w:rPr>
          <w:noProof/>
        </w:rPr>
        <w:pict>
          <v:shape id="_x0000_s1062" type="#_x0000_t202" style="position:absolute;left:0;text-align:left;margin-left:354.6pt;margin-top:23.7pt;width:75.95pt;height:31.45pt;z-index:251533824" o:allowincell="f" filled="f" stroked="f">
            <v:textbox style="mso-next-textbox:#_x0000_s1062">
              <w:txbxContent>
                <w:p w:rsidR="002F590E" w:rsidRDefault="002F590E" w:rsidP="00E85D02">
                  <w:pPr>
                    <w:rPr>
                      <w:sz w:val="24"/>
                      <w:szCs w:val="24"/>
                    </w:rPr>
                  </w:pPr>
                  <w:r>
                    <w:rPr>
                      <w:sz w:val="24"/>
                      <w:szCs w:val="24"/>
                    </w:rPr>
                    <w:t>Световод</w:t>
                  </w:r>
                </w:p>
              </w:txbxContent>
            </v:textbox>
          </v:shape>
        </w:pict>
      </w:r>
      <w:r w:rsidR="001B73F3">
        <w:rPr>
          <w:noProof/>
        </w:rPr>
        <w:pict>
          <v:line id="_x0000_s1063" style="position:absolute;left:0;text-align:left;z-index:251532800" from="284.05pt,13.35pt" to="296.7pt,50.05pt" o:allowincell="f">
            <v:stroke dashstyle="1 1"/>
          </v:line>
        </w:pict>
      </w:r>
      <w:r w:rsidR="001B73F3">
        <w:rPr>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064" type="#_x0000_t111" style="position:absolute;left:0;text-align:left;margin-left:284.05pt;margin-top:13.35pt;width:12.65pt;height:34.95pt;rotation:10484535fd;z-index:251531776" o:allowincell="f"/>
        </w:pict>
      </w:r>
      <w:r w:rsidR="001B73F3">
        <w:rPr>
          <w:noProof/>
        </w:rPr>
        <w:pict>
          <v:line id="_x0000_s1065" style="position:absolute;left:0;text-align:left;z-index:251530752" from="284.25pt,32.9pt" to="341.2pt,32.9pt" o:allowincell="f">
            <v:stroke endarrow="block"/>
          </v:line>
        </w:pict>
      </w:r>
      <w:r w:rsidR="001B73F3">
        <w:rPr>
          <w:noProof/>
        </w:rPr>
        <w:pict>
          <v:line id="_x0000_s1066" style="position:absolute;left:0;text-align:left;z-index:251529728" from="284.25pt,32.9pt" to="284.25pt,80.1pt" o:allowincell="f">
            <v:stroke endarrow="block"/>
          </v:line>
        </w:pict>
      </w:r>
      <w:r w:rsidR="001B73F3">
        <w:rPr>
          <w:noProof/>
        </w:rPr>
        <w:pict>
          <v:line id="_x0000_s1067" style="position:absolute;left:0;text-align:left;z-index:251528704" from="239.9pt,32.9pt" to="284.25pt,32.9pt" o:allowincell="f">
            <v:stroke endarrow="block"/>
          </v:line>
        </w:pict>
      </w:r>
      <w:r w:rsidR="001B73F3">
        <w:rPr>
          <w:noProof/>
        </w:rPr>
        <w:pict>
          <v:line id="_x0000_s1068" style="position:absolute;left:0;text-align:left;z-index:251527680" from="62.65pt,32.9pt" to="100.65pt,32.9pt" o:allowincell="f">
            <v:stroke endarrow="block"/>
          </v:line>
        </w:pict>
      </w:r>
      <w:r w:rsidR="001B73F3">
        <w:rPr>
          <w:noProof/>
        </w:rPr>
        <w:pict>
          <v:rect id="_x0000_s1069" style="position:absolute;left:0;text-align:left;margin-left:268.05pt;margin-top:80.1pt;width:31.65pt;height:20.95pt;z-index:251526656" o:allowincell="f"/>
        </w:pict>
      </w:r>
      <w:r w:rsidR="001B73F3">
        <w:rPr>
          <w:noProof/>
        </w:rPr>
        <w:pict>
          <v:rect id="_x0000_s1070" style="position:absolute;left:0;text-align:left;margin-left:176.6pt;margin-top:80.1pt;width:31.65pt;height:20.95pt;z-index:251525632" o:allowincell="f"/>
        </w:pict>
      </w:r>
      <w:r w:rsidR="001B73F3">
        <w:rPr>
          <w:noProof/>
        </w:rPr>
        <w:pict>
          <v:rect id="_x0000_s1071" style="position:absolute;left:0;text-align:left;margin-left:341.2pt;margin-top:22.4pt;width:82.3pt;height:20.95pt;z-index:251524608" o:allowincell="f"/>
        </w:pict>
      </w:r>
      <w:r w:rsidR="001B73F3">
        <w:rPr>
          <w:noProof/>
        </w:rPr>
        <w:pict>
          <v:rect id="_x0000_s1072" style="position:absolute;left:0;text-align:left;margin-left:208.25pt;margin-top:22.4pt;width:31.65pt;height:20.95pt;z-index:251523584" o:allowincell="f"/>
        </w:pict>
      </w:r>
      <w:r w:rsidR="001B73F3">
        <w:rPr>
          <w:noProof/>
        </w:rPr>
        <w:pict>
          <v:rect id="_x0000_s1073" style="position:absolute;left:0;text-align:left;margin-left:100.65pt;margin-top:6.3pt;width:82.3pt;height:20.95pt;z-index:251522560" o:allowincell="f"/>
        </w:pic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Uсо – напряжение сигнала ошибки</w:t>
      </w:r>
    </w:p>
    <w:p w:rsidR="00E85D02" w:rsidRPr="0002128B" w:rsidRDefault="00E85D02" w:rsidP="0002128B">
      <w:pPr>
        <w:widowControl w:val="0"/>
        <w:spacing w:line="360" w:lineRule="auto"/>
        <w:ind w:firstLine="709"/>
        <w:jc w:val="both"/>
        <w:rPr>
          <w:sz w:val="28"/>
          <w:szCs w:val="28"/>
        </w:rPr>
      </w:pPr>
      <w:r w:rsidRPr="0002128B">
        <w:rPr>
          <w:sz w:val="28"/>
          <w:szCs w:val="28"/>
        </w:rPr>
        <w:t>Uоп – напряжение опоры</w:t>
      </w:r>
    </w:p>
    <w:p w:rsidR="00E85D02" w:rsidRPr="0002128B" w:rsidRDefault="002639EE" w:rsidP="0002128B">
      <w:pPr>
        <w:widowControl w:val="0"/>
        <w:spacing w:line="360" w:lineRule="auto"/>
        <w:ind w:firstLine="709"/>
        <w:jc w:val="both"/>
        <w:rPr>
          <w:sz w:val="28"/>
          <w:szCs w:val="28"/>
        </w:rPr>
      </w:pPr>
      <w:r w:rsidRPr="0002128B">
        <w:rPr>
          <w:sz w:val="28"/>
          <w:szCs w:val="28"/>
        </w:rPr>
        <w:t>Рис. 1.2</w:t>
      </w:r>
      <w:r w:rsidR="0002128B">
        <w:rPr>
          <w:sz w:val="28"/>
          <w:szCs w:val="28"/>
        </w:rPr>
        <w:t xml:space="preserve"> </w:t>
      </w:r>
      <w:r w:rsidR="00E85D02" w:rsidRPr="0002128B">
        <w:rPr>
          <w:sz w:val="28"/>
          <w:szCs w:val="28"/>
        </w:rPr>
        <w:t>Функциональная схема оптического передатчика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Задачей оптического приемника (рис. 1.</w:t>
      </w:r>
      <w:r w:rsidR="002639EE" w:rsidRPr="0002128B">
        <w:rPr>
          <w:sz w:val="28"/>
          <w:szCs w:val="28"/>
        </w:rPr>
        <w:t>3</w:t>
      </w:r>
      <w:r w:rsidRPr="0002128B">
        <w:rPr>
          <w:sz w:val="28"/>
          <w:szCs w:val="28"/>
        </w:rPr>
        <w:t>) является обеспечение требуемого уровня электрического сигнала на входе схемы обработки СО. Излучение из волоконного световода (ВС) подается на ФП, который преобразует оптический сигнал в электрический в виде величины фототока. Далее сигнал поступает на основной усилитель ОУ, охваченный схемой АРУ для обеспечения постоянного уровня сигнала на выходе. Одним из параметров оптического приемника является отношение Рсигн/Ршума, которое выбирается исходя из обеспечения заданного уровня ошибок. При расчете коэффициента используют понятие вероятности ошибки. Для восстановления и регенерации оптического сигнала в линии используется оптический регенератор (рис. 1.</w:t>
      </w:r>
      <w:r w:rsidR="002639EE" w:rsidRPr="0002128B">
        <w:rPr>
          <w:sz w:val="28"/>
          <w:szCs w:val="28"/>
        </w:rPr>
        <w:t>4</w:t>
      </w:r>
      <w:r w:rsidRPr="0002128B">
        <w:rPr>
          <w:sz w:val="28"/>
          <w:szCs w:val="28"/>
        </w:rPr>
        <w:t>), который состоит из оптического приемника с малошумящим усилителем регенератора импульсного электрического сигнала,</w:t>
      </w:r>
      <w:r w:rsidR="0002128B">
        <w:rPr>
          <w:sz w:val="28"/>
          <w:szCs w:val="28"/>
        </w:rPr>
        <w:t xml:space="preserve"> </w:t>
      </w:r>
      <w:r w:rsidRPr="0002128B">
        <w:rPr>
          <w:sz w:val="28"/>
          <w:szCs w:val="28"/>
        </w:rPr>
        <w:t>ИИ модулятором и схемой стабилизации. [4]</w:t>
      </w:r>
    </w:p>
    <w:p w:rsidR="00E85D02" w:rsidRPr="0002128B" w:rsidRDefault="00E85D02" w:rsidP="0002128B">
      <w:pPr>
        <w:widowControl w:val="0"/>
        <w:spacing w:line="360" w:lineRule="auto"/>
        <w:ind w:firstLine="709"/>
        <w:jc w:val="both"/>
        <w:rPr>
          <w:sz w:val="28"/>
          <w:szCs w:val="28"/>
        </w:rPr>
      </w:pPr>
    </w:p>
    <w:p w:rsidR="00E85D02" w:rsidRPr="0002128B" w:rsidRDefault="001B73F3" w:rsidP="0002128B">
      <w:pPr>
        <w:widowControl w:val="0"/>
        <w:spacing w:line="360" w:lineRule="auto"/>
        <w:ind w:firstLine="709"/>
        <w:jc w:val="both"/>
        <w:rPr>
          <w:sz w:val="28"/>
          <w:szCs w:val="28"/>
        </w:rPr>
      </w:pPr>
      <w:r>
        <w:rPr>
          <w:noProof/>
        </w:rPr>
        <w:pict>
          <v:shape id="_x0000_s1074" type="#_x0000_t202" style="position:absolute;left:0;text-align:left;margin-left:161.85pt;margin-top:67.75pt;width:92.95pt;height:28.8pt;z-index:251569664" o:allowincell="f" filled="f" stroked="f">
            <v:textbox style="mso-next-textbox:#_x0000_s1074">
              <w:txbxContent>
                <w:p w:rsidR="002F590E" w:rsidRDefault="002F590E" w:rsidP="00E85D02">
                  <w:pPr>
                    <w:rPr>
                      <w:sz w:val="24"/>
                      <w:szCs w:val="24"/>
                    </w:rPr>
                  </w:pPr>
                  <w:r>
                    <w:rPr>
                      <w:sz w:val="24"/>
                      <w:szCs w:val="24"/>
                      <w:lang w:val="en-US"/>
                    </w:rPr>
                    <w:t>U</w:t>
                  </w:r>
                  <w:r>
                    <w:rPr>
                      <w:sz w:val="24"/>
                      <w:szCs w:val="24"/>
                    </w:rPr>
                    <w:t>см (ЛФД)</w:t>
                  </w:r>
                </w:p>
              </w:txbxContent>
            </v:textbox>
          </v:shape>
        </w:pict>
      </w:r>
      <w:r>
        <w:rPr>
          <w:noProof/>
        </w:rPr>
        <w:pict>
          <v:shape id="_x0000_s1075" type="#_x0000_t202" style="position:absolute;left:0;text-align:left;margin-left:293.55pt;margin-top:73.15pt;width:62pt;height:28.8pt;z-index:251568640" o:allowincell="f" filled="f" stroked="f">
            <v:textbox style="mso-next-textbox:#_x0000_s1075">
              <w:txbxContent>
                <w:p w:rsidR="002F590E" w:rsidRDefault="002F590E" w:rsidP="00E85D02">
                  <w:pPr>
                    <w:rPr>
                      <w:sz w:val="24"/>
                      <w:szCs w:val="24"/>
                    </w:rPr>
                  </w:pPr>
                  <w:r>
                    <w:rPr>
                      <w:sz w:val="24"/>
                      <w:szCs w:val="24"/>
                    </w:rPr>
                    <w:t>АРУ</w:t>
                  </w:r>
                </w:p>
              </w:txbxContent>
            </v:textbox>
          </v:shape>
        </w:pict>
      </w:r>
      <w:r>
        <w:rPr>
          <w:noProof/>
        </w:rPr>
        <w:pict>
          <v:shape id="_x0000_s1076" type="#_x0000_t202" style="position:absolute;left:0;text-align:left;margin-left:378.75pt;margin-top:8.35pt;width:62pt;height:28.8pt;z-index:251567616" o:allowincell="f" filled="f" stroked="f">
            <v:textbox style="mso-next-textbox:#_x0000_s1076">
              <w:txbxContent>
                <w:p w:rsidR="002F590E" w:rsidRDefault="002F590E" w:rsidP="00E85D02">
                  <w:pPr>
                    <w:rPr>
                      <w:sz w:val="24"/>
                      <w:szCs w:val="24"/>
                    </w:rPr>
                  </w:pPr>
                  <w:r>
                    <w:rPr>
                      <w:sz w:val="24"/>
                      <w:szCs w:val="24"/>
                    </w:rPr>
                    <w:t>СО</w:t>
                  </w:r>
                </w:p>
              </w:txbxContent>
            </v:textbox>
          </v:shape>
        </w:pict>
      </w:r>
      <w:r>
        <w:rPr>
          <w:noProof/>
        </w:rPr>
        <w:pict>
          <v:shape id="_x0000_s1077" type="#_x0000_t202" style="position:absolute;left:0;text-align:left;margin-left:285.8pt;margin-top:8.35pt;width:62pt;height:28.8pt;z-index:251566592" o:allowincell="f" filled="f" stroked="f">
            <v:textbox style="mso-next-textbox:#_x0000_s1077">
              <w:txbxContent>
                <w:p w:rsidR="002F590E" w:rsidRDefault="002F590E" w:rsidP="00E85D02">
                  <w:pPr>
                    <w:pStyle w:val="1"/>
                  </w:pPr>
                  <w:r>
                    <w:t xml:space="preserve">      У</w:t>
                  </w:r>
                </w:p>
              </w:txbxContent>
            </v:textbox>
          </v:shape>
        </w:pict>
      </w:r>
      <w:r>
        <w:rPr>
          <w:noProof/>
        </w:rPr>
        <w:pict>
          <v:shape id="_x0000_s1078" type="#_x0000_t202" style="position:absolute;left:0;text-align:left;margin-left:200.6pt;margin-top:8.35pt;width:61.95pt;height:28.8pt;z-index:251565568" o:allowincell="f" filled="f" stroked="f">
            <v:textbox style="mso-next-textbox:#_x0000_s1078">
              <w:txbxContent>
                <w:p w:rsidR="002F590E" w:rsidRDefault="002F590E" w:rsidP="00E85D02">
                  <w:pPr>
                    <w:rPr>
                      <w:sz w:val="24"/>
                      <w:szCs w:val="24"/>
                    </w:rPr>
                  </w:pPr>
                  <w:r>
                    <w:rPr>
                      <w:sz w:val="24"/>
                      <w:szCs w:val="24"/>
                    </w:rPr>
                    <w:t>ПУ</w:t>
                  </w:r>
                </w:p>
              </w:txbxContent>
            </v:textbox>
          </v:shape>
        </w:pict>
      </w:r>
      <w:r>
        <w:rPr>
          <w:noProof/>
        </w:rPr>
        <w:pict>
          <v:shape id="_x0000_s1079" type="#_x0000_t202" style="position:absolute;left:0;text-align:left;margin-left:115.35pt;margin-top:8.35pt;width:62pt;height:28.8pt;z-index:251564544" o:allowincell="f" filled="f" stroked="f">
            <v:textbox style="mso-next-textbox:#_x0000_s1079">
              <w:txbxContent>
                <w:p w:rsidR="002F590E" w:rsidRDefault="002F590E" w:rsidP="00E85D02">
                  <w:pPr>
                    <w:rPr>
                      <w:sz w:val="24"/>
                      <w:szCs w:val="24"/>
                    </w:rPr>
                  </w:pPr>
                  <w:r>
                    <w:rPr>
                      <w:sz w:val="24"/>
                      <w:szCs w:val="24"/>
                    </w:rPr>
                    <w:t>ФП</w:t>
                  </w:r>
                </w:p>
              </w:txbxContent>
            </v:textbox>
          </v:shape>
        </w:pict>
      </w:r>
      <w:r>
        <w:rPr>
          <w:noProof/>
        </w:rPr>
        <w:pict>
          <v:shape id="_x0000_s1080" type="#_x0000_t202" style="position:absolute;left:0;text-align:left;margin-left:30.15pt;margin-top:8.35pt;width:62pt;height:28.8pt;z-index:251563520" o:allowincell="f" filled="f" stroked="f">
            <v:textbox style="mso-next-textbox:#_x0000_s1080">
              <w:txbxContent>
                <w:p w:rsidR="002F590E" w:rsidRDefault="002F590E" w:rsidP="00E85D02">
                  <w:pPr>
                    <w:rPr>
                      <w:sz w:val="24"/>
                      <w:szCs w:val="24"/>
                    </w:rPr>
                  </w:pPr>
                  <w:r>
                    <w:rPr>
                      <w:sz w:val="24"/>
                      <w:szCs w:val="24"/>
                    </w:rPr>
                    <w:t>ВС</w:t>
                  </w:r>
                </w:p>
              </w:txbxContent>
            </v:textbox>
          </v:shape>
        </w:pict>
      </w:r>
      <w:r>
        <w:rPr>
          <w:noProof/>
        </w:rPr>
        <w:pict>
          <v:line id="_x0000_s1081" style="position:absolute;left:0;text-align:left;z-index:251562496" from="146.35pt,37.15pt" to="146.35pt,87.55pt" o:allowincell="f">
            <v:stroke dashstyle="dash" startarrow="block"/>
          </v:line>
        </w:pict>
      </w:r>
      <w:r>
        <w:rPr>
          <w:noProof/>
        </w:rPr>
        <w:pict>
          <v:line id="_x0000_s1082" style="position:absolute;left:0;text-align:left;flip:x;z-index:251561472" from="145.3pt,87.55pt" to="292.5pt,87.55pt" o:allowincell="f">
            <v:stroke dashstyle="dash"/>
          </v:line>
        </w:pict>
      </w:r>
      <w:r>
        <w:rPr>
          <w:noProof/>
        </w:rPr>
        <w:pict>
          <v:line id="_x0000_s1083" style="position:absolute;left:0;text-align:left;z-index:251560448" from="355.55pt,87.55pt" to="363.3pt,87.55pt" o:allowincell="f">
            <v:stroke startarrow="block"/>
          </v:line>
        </w:pict>
      </w:r>
      <w:r>
        <w:rPr>
          <w:noProof/>
        </w:rPr>
        <w:pict>
          <v:line id="_x0000_s1084" style="position:absolute;left:0;text-align:left;z-index:251559424" from="363.3pt,22.75pt" to="363.3pt,87.55pt" o:allowincell="f"/>
        </w:pict>
      </w:r>
      <w:r>
        <w:rPr>
          <w:noProof/>
        </w:rPr>
        <w:pict>
          <v:line id="_x0000_s1085" style="position:absolute;left:0;text-align:left;z-index:251558400" from="320pt,37.15pt" to="320pt,73.15pt" o:allowincell="f">
            <v:stroke startarrow="block"/>
          </v:line>
        </w:pict>
      </w:r>
      <w:r>
        <w:rPr>
          <w:noProof/>
        </w:rPr>
        <w:pict>
          <v:rect id="_x0000_s1086" style="position:absolute;left:0;text-align:left;margin-left:290.35pt;margin-top:73.15pt;width:61.95pt;height:28.8pt;z-index:251557376" o:allowincell="f"/>
        </w:pict>
      </w:r>
      <w:r>
        <w:rPr>
          <w:noProof/>
        </w:rPr>
        <w:pict>
          <v:line id="_x0000_s1087" style="position:absolute;left:0;text-align:left;z-index:251556352" from="352.5pt,22.75pt" to="378.75pt,22.75pt" o:allowincell="f">
            <v:stroke endarrow="block"/>
          </v:line>
        </w:pict>
      </w:r>
      <w:r>
        <w:rPr>
          <w:noProof/>
        </w:rPr>
        <w:pict>
          <v:line id="_x0000_s1088" style="position:absolute;left:0;text-align:left;z-index:251555328" from="264.95pt,22.75pt" to="288.15pt,22.75pt" o:allowincell="f">
            <v:stroke endarrow="block"/>
          </v:line>
        </w:pict>
      </w:r>
      <w:r>
        <w:rPr>
          <w:noProof/>
        </w:rPr>
        <w:pict>
          <v:line id="_x0000_s1089" style="position:absolute;left:0;text-align:left;z-index:251554304" from="177.35pt,22.75pt" to="200.6pt,22.75pt" o:allowincell="f">
            <v:stroke endarrow="block"/>
          </v:line>
        </w:pict>
      </w:r>
      <w:r>
        <w:rPr>
          <w:noProof/>
        </w:rPr>
        <w:pict>
          <v:line id="_x0000_s1090" style="position:absolute;left:0;text-align:left;z-index:251553280" from="92.15pt,22.75pt" to="115.35pt,22.75pt" o:allowincell="f">
            <v:stroke endarrow="block"/>
          </v:line>
        </w:pict>
      </w:r>
      <w:r>
        <w:rPr>
          <w:noProof/>
        </w:rPr>
        <w:pict>
          <v:rect id="_x0000_s1091" style="position:absolute;left:0;text-align:left;margin-left:378.15pt;margin-top:8.35pt;width:61.95pt;height:28.8pt;z-index:251552256" o:allowincell="f"/>
        </w:pict>
      </w:r>
      <w:r>
        <w:rPr>
          <w:noProof/>
        </w:rPr>
        <w:pict>
          <v:rect id="_x0000_s1092" style="position:absolute;left:0;text-align:left;margin-left:288.4pt;margin-top:8.35pt;width:61.95pt;height:28.8pt;z-index:251551232" o:allowincell="f"/>
        </w:pict>
      </w:r>
      <w:r>
        <w:rPr>
          <w:noProof/>
        </w:rPr>
        <w:pict>
          <v:rect id="_x0000_s1093" style="position:absolute;left:0;text-align:left;margin-left:201.9pt;margin-top:8.35pt;width:61.95pt;height:28.8pt;z-index:251550208" o:allowincell="f"/>
        </w:pict>
      </w:r>
      <w:r>
        <w:rPr>
          <w:noProof/>
        </w:rPr>
        <w:pict>
          <v:rect id="_x0000_s1094" style="position:absolute;left:0;text-align:left;margin-left:115.35pt;margin-top:8.35pt;width:62pt;height:28.8pt;z-index:251549184" o:allowincell="f"/>
        </w:pict>
      </w:r>
      <w:r>
        <w:rPr>
          <w:noProof/>
        </w:rPr>
        <w:pict>
          <v:rect id="_x0000_s1095" style="position:absolute;left:0;text-align:left;margin-left:30.15pt;margin-top:8.35pt;width:62pt;height:28.8pt;z-index:251548160" o:allowincell="f"/>
        </w:pic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Рис. 1.</w:t>
      </w:r>
      <w:r w:rsidR="002639EE" w:rsidRPr="0002128B">
        <w:rPr>
          <w:sz w:val="28"/>
          <w:szCs w:val="28"/>
        </w:rPr>
        <w:t>3</w:t>
      </w:r>
      <w:r w:rsidR="0002128B">
        <w:rPr>
          <w:sz w:val="28"/>
          <w:szCs w:val="28"/>
        </w:rPr>
        <w:t xml:space="preserve"> </w:t>
      </w:r>
      <w:r w:rsidRPr="0002128B">
        <w:rPr>
          <w:sz w:val="28"/>
          <w:szCs w:val="28"/>
        </w:rPr>
        <w:t>Функциональная схема оптического приемника</w:t>
      </w:r>
    </w:p>
    <w:p w:rsidR="00E85D02" w:rsidRDefault="0002128B" w:rsidP="0002128B">
      <w:pPr>
        <w:widowControl w:val="0"/>
        <w:spacing w:line="360" w:lineRule="auto"/>
        <w:ind w:firstLine="709"/>
        <w:jc w:val="both"/>
        <w:rPr>
          <w:sz w:val="28"/>
          <w:szCs w:val="28"/>
        </w:rPr>
      </w:pPr>
      <w:r>
        <w:rPr>
          <w:sz w:val="28"/>
          <w:szCs w:val="28"/>
        </w:rPr>
        <w:br w:type="page"/>
      </w:r>
      <w:r w:rsidR="00E85D02" w:rsidRPr="0002128B">
        <w:rPr>
          <w:sz w:val="28"/>
          <w:szCs w:val="28"/>
        </w:rPr>
        <w:t>Современные регенераторы строятся с использованием интегральных микросхем. Регенератор</w:t>
      </w:r>
      <w:r>
        <w:rPr>
          <w:sz w:val="28"/>
          <w:szCs w:val="28"/>
        </w:rPr>
        <w:t xml:space="preserve"> </w:t>
      </w:r>
      <w:r w:rsidR="00E85D02" w:rsidRPr="0002128B">
        <w:rPr>
          <w:sz w:val="28"/>
          <w:szCs w:val="28"/>
        </w:rPr>
        <w:t>Р работает аналогично с Рсигн в симметричных СП с тем отличием, что требуется регенерировать не квазитроичный код, как в электрических, а двоичный.</w:t>
      </w:r>
    </w:p>
    <w:p w:rsidR="00C2538C" w:rsidRPr="0002128B" w:rsidRDefault="00C2538C" w:rsidP="00C2538C">
      <w:pPr>
        <w:widowControl w:val="0"/>
        <w:spacing w:line="360" w:lineRule="auto"/>
        <w:jc w:val="both"/>
        <w:rPr>
          <w:sz w:val="28"/>
          <w:szCs w:val="28"/>
        </w:rPr>
      </w:pPr>
    </w:p>
    <w:p w:rsidR="00E85D02" w:rsidRPr="0002128B" w:rsidRDefault="001B73F3" w:rsidP="00C2538C">
      <w:pPr>
        <w:widowControl w:val="0"/>
        <w:spacing w:line="360" w:lineRule="auto"/>
        <w:jc w:val="both"/>
        <w:rPr>
          <w:sz w:val="28"/>
          <w:szCs w:val="28"/>
        </w:rPr>
      </w:pPr>
      <w:r>
        <w:rPr>
          <w:sz w:val="28"/>
          <w:szCs w:val="28"/>
        </w:rPr>
      </w:r>
      <w:r>
        <w:rPr>
          <w:sz w:val="28"/>
          <w:szCs w:val="28"/>
        </w:rPr>
        <w:pict>
          <v:group id="_x0000_s1096" style="width:446.4pt;height:149.5pt;mso-position-horizontal-relative:char;mso-position-vertical-relative:line" coordorigin="2016,4896" coordsize="8928,2990" o:allowincell="f">
            <v:rect id="_x0000_s1097" style="position:absolute;left:2983;top:5136;width:786;height:576"/>
            <v:rect id="_x0000_s1098" style="position:absolute;left:4163;top:5136;width:786;height:576"/>
            <v:rect id="_x0000_s1099" style="position:absolute;left:5866;top:5136;width:787;height:576"/>
            <v:rect id="_x0000_s1100" style="position:absolute;left:7046;top:5136;width:787;height:576"/>
            <v:rect id="_x0000_s1101" style="position:absolute;left:8357;top:5136;width:786;height:576"/>
            <v:rect id="_x0000_s1102" style="position:absolute;left:8357;top:6288;width:786;height:576"/>
            <v:rect id="_x0000_s1103" style="position:absolute;left:4163;top:6288;width:786;height:576"/>
            <v:line id="_x0000_s1104" style="position:absolute" from="2459,5424" to="2983,5424">
              <v:stroke endarrow="block"/>
            </v:line>
            <v:line id="_x0000_s1105" style="position:absolute" from="3769,5424" to="4163,5424">
              <v:stroke endarrow="block"/>
            </v:line>
            <v:line id="_x0000_s1106" style="position:absolute" from="4949,5424" to="5866,5424">
              <v:stroke endarrow="block"/>
            </v:line>
            <v:line id="_x0000_s1107" style="position:absolute" from="6653,5424" to="7046,5424">
              <v:stroke endarrow="block"/>
            </v:line>
            <v:line id="_x0000_s1108" style="position:absolute" from="7833,5424" to="8357,5424">
              <v:stroke endarrow="block"/>
            </v:line>
            <v:line id="_x0000_s1109" style="position:absolute" from="9143,5424" to="10192,5424">
              <v:stroke endarrow="block"/>
            </v:line>
            <v:line id="_x0000_s1110" style="position:absolute" from="9537,5424" to="9537,6576"/>
            <v:line id="_x0000_s1111" style="position:absolute" from="9143,6576" to="9537,6576">
              <v:stroke startarrow="block"/>
            </v:line>
            <v:line id="_x0000_s1112" style="position:absolute" from="7439,6576" to="8357,6576"/>
            <v:line id="_x0000_s1113" style="position:absolute" from="7439,5712" to="7439,6576">
              <v:stroke startarrow="block"/>
            </v:line>
            <v:line id="_x0000_s1114" style="position:absolute" from="5342,5424" to="5342,6576"/>
            <v:line id="_x0000_s1115" style="position:absolute" from="4949,6576" to="5342,6576">
              <v:stroke startarrow="block"/>
            </v:line>
            <v:line id="_x0000_s1116" style="position:absolute" from="3376,6576" to="4163,6576">
              <v:stroke dashstyle="1 1"/>
            </v:line>
            <v:line id="_x0000_s1117" style="position:absolute" from="3376,5712" to="3376,6576">
              <v:stroke dashstyle="1 1" startarrow="block"/>
            </v:line>
            <v:shape id="_x0000_s1118" type="#_x0000_t202" style="position:absolute;left:2983;top:5136;width:917;height:720" filled="f" stroked="f">
              <v:textbox style="mso-next-textbox:#_x0000_s1118">
                <w:txbxContent>
                  <w:p w:rsidR="002F590E" w:rsidRDefault="002F590E" w:rsidP="00E85D02">
                    <w:pPr>
                      <w:rPr>
                        <w:sz w:val="24"/>
                        <w:szCs w:val="24"/>
                      </w:rPr>
                    </w:pPr>
                    <w:r>
                      <w:rPr>
                        <w:sz w:val="24"/>
                        <w:szCs w:val="24"/>
                      </w:rPr>
                      <w:t>ФД</w:t>
                    </w:r>
                  </w:p>
                </w:txbxContent>
              </v:textbox>
            </v:shape>
            <v:shape id="_x0000_s1119" type="#_x0000_t202" style="position:absolute;left:4163;top:5136;width:917;height:720" filled="f" stroked="f">
              <v:textbox style="mso-next-textbox:#_x0000_s1119">
                <w:txbxContent>
                  <w:p w:rsidR="002F590E" w:rsidRDefault="002F590E" w:rsidP="00E85D02">
                    <w:pPr>
                      <w:rPr>
                        <w:sz w:val="24"/>
                        <w:szCs w:val="24"/>
                      </w:rPr>
                    </w:pPr>
                    <w:r>
                      <w:rPr>
                        <w:sz w:val="24"/>
                        <w:szCs w:val="24"/>
                      </w:rPr>
                      <w:t>Усил</w:t>
                    </w:r>
                  </w:p>
                </w:txbxContent>
              </v:textbox>
            </v:shape>
            <v:shape id="_x0000_s1120" type="#_x0000_t202" style="position:absolute;left:5866;top:5136;width:918;height:720" filled="f" stroked="f">
              <v:textbox style="mso-next-textbox:#_x0000_s1120">
                <w:txbxContent>
                  <w:p w:rsidR="002F590E" w:rsidRDefault="002F590E" w:rsidP="00E85D02">
                    <w:pPr>
                      <w:rPr>
                        <w:sz w:val="24"/>
                        <w:szCs w:val="24"/>
                      </w:rPr>
                    </w:pPr>
                    <w:r>
                      <w:rPr>
                        <w:sz w:val="24"/>
                        <w:szCs w:val="24"/>
                      </w:rPr>
                      <w:t xml:space="preserve">   Р</w:t>
                    </w:r>
                  </w:p>
                </w:txbxContent>
              </v:textbox>
            </v:shape>
            <v:shape id="_x0000_s1121" type="#_x0000_t202" style="position:absolute;left:7010;top:4896;width:917;height:720" filled="f" stroked="f">
              <v:textbox style="mso-next-textbox:#_x0000_s1121">
                <w:txbxContent>
                  <w:p w:rsidR="002F590E" w:rsidRDefault="002F590E" w:rsidP="00E85D02">
                    <w:pPr>
                      <w:rPr>
                        <w:sz w:val="24"/>
                        <w:szCs w:val="24"/>
                      </w:rPr>
                    </w:pPr>
                    <w:r>
                      <w:rPr>
                        <w:sz w:val="24"/>
                        <w:szCs w:val="24"/>
                      </w:rPr>
                      <w:t xml:space="preserve">   </w:t>
                    </w:r>
                  </w:p>
                  <w:p w:rsidR="002F590E" w:rsidRDefault="002F590E" w:rsidP="00E85D02">
                    <w:pPr>
                      <w:rPr>
                        <w:sz w:val="24"/>
                        <w:szCs w:val="24"/>
                      </w:rPr>
                    </w:pPr>
                    <w:r>
                      <w:rPr>
                        <w:sz w:val="24"/>
                        <w:szCs w:val="24"/>
                      </w:rPr>
                      <w:t xml:space="preserve">    М</w:t>
                    </w:r>
                  </w:p>
                </w:txbxContent>
              </v:textbox>
            </v:shape>
            <v:shape id="_x0000_s1122" type="#_x0000_t202" style="position:absolute;left:8317;top:5172;width:917;height:720" filled="f" stroked="f">
              <v:textbox style="mso-next-textbox:#_x0000_s1122">
                <w:txbxContent>
                  <w:p w:rsidR="002F590E" w:rsidRDefault="002F590E" w:rsidP="00E85D02">
                    <w:pPr>
                      <w:rPr>
                        <w:sz w:val="24"/>
                        <w:szCs w:val="24"/>
                      </w:rPr>
                    </w:pPr>
                    <w:r>
                      <w:rPr>
                        <w:sz w:val="24"/>
                        <w:szCs w:val="24"/>
                      </w:rPr>
                      <w:t xml:space="preserve">   ЛД</w:t>
                    </w:r>
                  </w:p>
                </w:txbxContent>
              </v:textbox>
            </v:shape>
            <v:shape id="_x0000_s1123" type="#_x0000_t202" style="position:absolute;left:8284;top:6068;width:1049;height:720" filled="f" stroked="f">
              <v:textbox style="mso-next-textbox:#_x0000_s1123">
                <w:txbxContent>
                  <w:p w:rsidR="002F590E" w:rsidRDefault="002F590E" w:rsidP="00E85D02">
                    <w:pPr>
                      <w:rPr>
                        <w:sz w:val="24"/>
                        <w:szCs w:val="24"/>
                      </w:rPr>
                    </w:pPr>
                    <w:r>
                      <w:rPr>
                        <w:sz w:val="24"/>
                        <w:szCs w:val="24"/>
                      </w:rPr>
                      <w:t xml:space="preserve">   стабил</w:t>
                    </w:r>
                  </w:p>
                </w:txbxContent>
              </v:textbox>
            </v:shape>
            <v:shape id="_x0000_s1124" type="#_x0000_t202" style="position:absolute;left:4031;top:6364;width:1049;height:720" filled="f" stroked="f">
              <v:textbox style="mso-next-textbox:#_x0000_s1124">
                <w:txbxContent>
                  <w:p w:rsidR="002F590E" w:rsidRDefault="002F590E" w:rsidP="00C2538C">
                    <w:pPr>
                      <w:ind w:right="41"/>
                      <w:rPr>
                        <w:sz w:val="24"/>
                        <w:szCs w:val="24"/>
                      </w:rPr>
                    </w:pPr>
                    <w:r>
                      <w:rPr>
                        <w:sz w:val="24"/>
                        <w:szCs w:val="24"/>
                      </w:rPr>
                      <w:t xml:space="preserve">   АРУ</w:t>
                    </w:r>
                  </w:p>
                </w:txbxContent>
              </v:textbox>
            </v:shape>
            <v:shape id="_x0000_s1125" type="#_x0000_t202" style="position:absolute;left:3245;top:6244;width:1049;height:864" filled="f" stroked="f">
              <v:textbox style="mso-next-textbox:#_x0000_s1125">
                <w:txbxContent>
                  <w:p w:rsidR="002F590E" w:rsidRDefault="002F590E" w:rsidP="00E85D02">
                    <w:pPr>
                      <w:rPr>
                        <w:sz w:val="24"/>
                        <w:szCs w:val="24"/>
                      </w:rPr>
                    </w:pPr>
                    <w:r>
                      <w:rPr>
                        <w:sz w:val="24"/>
                        <w:szCs w:val="24"/>
                      </w:rPr>
                      <w:t xml:space="preserve">   </w:t>
                    </w:r>
                    <w:r>
                      <w:rPr>
                        <w:sz w:val="24"/>
                        <w:szCs w:val="24"/>
                        <w:lang w:val="en-US"/>
                      </w:rPr>
                      <w:t>U</w:t>
                    </w:r>
                    <w:r>
                      <w:rPr>
                        <w:sz w:val="24"/>
                        <w:szCs w:val="24"/>
                      </w:rPr>
                      <w:t>см</w:t>
                    </w:r>
                  </w:p>
                  <w:p w:rsidR="002F590E" w:rsidRDefault="002F590E" w:rsidP="00E85D02">
                    <w:pPr>
                      <w:rPr>
                        <w:sz w:val="24"/>
                        <w:szCs w:val="24"/>
                      </w:rPr>
                    </w:pPr>
                    <w:r>
                      <w:rPr>
                        <w:sz w:val="24"/>
                        <w:szCs w:val="24"/>
                      </w:rPr>
                      <w:t>(ЛДФ)</w:t>
                    </w:r>
                  </w:p>
                </w:txbxContent>
              </v:textbox>
            </v:shape>
            <v:shape id="_x0000_s1126" type="#_x0000_t202" style="position:absolute;left:9882;top:4992;width:918;height:720" filled="f" stroked="f">
              <v:textbox style="mso-next-textbox:#_x0000_s1126">
                <w:txbxContent>
                  <w:p w:rsidR="002F590E" w:rsidRDefault="002F590E" w:rsidP="00E85D02">
                    <w:pPr>
                      <w:rPr>
                        <w:sz w:val="24"/>
                        <w:szCs w:val="24"/>
                      </w:rPr>
                    </w:pPr>
                    <w:r>
                      <w:rPr>
                        <w:sz w:val="24"/>
                        <w:szCs w:val="24"/>
                      </w:rPr>
                      <w:t xml:space="preserve">   ВС</w:t>
                    </w:r>
                  </w:p>
                  <w:p w:rsidR="002F590E" w:rsidRDefault="002F590E" w:rsidP="00E85D02">
                    <w:pPr>
                      <w:rPr>
                        <w:sz w:val="24"/>
                        <w:szCs w:val="24"/>
                      </w:rPr>
                    </w:pPr>
                  </w:p>
                </w:txbxContent>
              </v:textbox>
            </v:shape>
            <v:shape id="_x0000_s1127" type="#_x0000_t202" style="position:absolute;left:2160;top:5028;width:918;height:720" filled="f" stroked="f">
              <v:textbox style="mso-next-textbox:#_x0000_s1127">
                <w:txbxContent>
                  <w:p w:rsidR="002F590E" w:rsidRDefault="002F590E" w:rsidP="00E85D02">
                    <w:pPr>
                      <w:rPr>
                        <w:sz w:val="24"/>
                        <w:szCs w:val="24"/>
                      </w:rPr>
                    </w:pPr>
                    <w:r>
                      <w:rPr>
                        <w:sz w:val="24"/>
                        <w:szCs w:val="24"/>
                      </w:rPr>
                      <w:t xml:space="preserve">   ВС</w:t>
                    </w:r>
                  </w:p>
                  <w:p w:rsidR="002F590E" w:rsidRDefault="002F590E" w:rsidP="00E85D02">
                    <w:pPr>
                      <w:rPr>
                        <w:sz w:val="24"/>
                        <w:szCs w:val="24"/>
                      </w:rPr>
                    </w:pPr>
                  </w:p>
                </w:txbxContent>
              </v:textbox>
            </v:shape>
            <v:shape id="_x0000_s1128" type="#_x0000_t202" style="position:absolute;left:2016;top:7260;width:8928;height:626" filled="f" stroked="f">
              <v:textbox style="mso-next-textbox:#_x0000_s1128">
                <w:txbxContent>
                  <w:p w:rsidR="002F590E" w:rsidRDefault="002F590E" w:rsidP="00E85D02">
                    <w:pPr>
                      <w:jc w:val="center"/>
                      <w:rPr>
                        <w:sz w:val="28"/>
                        <w:szCs w:val="24"/>
                      </w:rPr>
                    </w:pPr>
                    <w:r>
                      <w:rPr>
                        <w:sz w:val="28"/>
                        <w:szCs w:val="24"/>
                      </w:rPr>
                      <w:t>Рисунок 1.4 -  Функциональная схема оптического регенератора</w:t>
                    </w:r>
                  </w:p>
                </w:txbxContent>
              </v:textbox>
            </v:shape>
            <w10:wrap type="none"/>
            <w10:anchorlock/>
          </v:group>
        </w:pic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Для формирования линейных сигналов ВОСП используются блочные коды вида nBmB, где n означает число кодируемых цифровых разрядов, B определяет двоичное основание системы счисления исходного кода, m -</w:t>
      </w:r>
      <w:r w:rsidR="0002128B">
        <w:rPr>
          <w:sz w:val="28"/>
          <w:szCs w:val="28"/>
        </w:rPr>
        <w:t xml:space="preserve"> </w:t>
      </w:r>
      <w:r w:rsidRPr="0002128B">
        <w:rPr>
          <w:sz w:val="28"/>
          <w:szCs w:val="28"/>
        </w:rPr>
        <w:t>число передаваемых по ОВ двухуровневых сигналов, соответствующих n разрядам. Например, 1B2B обозначает, что один цифровой разряд передается двумя сигналами по ОВ и относительная скорость передачи в линейном тракте в 2 раза выше скорости входных символов. [26]</w:t>
      </w:r>
    </w:p>
    <w:p w:rsidR="00E85D02" w:rsidRPr="0002128B" w:rsidRDefault="00E85D02" w:rsidP="0002128B">
      <w:pPr>
        <w:widowControl w:val="0"/>
        <w:spacing w:line="360" w:lineRule="auto"/>
        <w:ind w:firstLine="709"/>
        <w:jc w:val="both"/>
        <w:rPr>
          <w:sz w:val="28"/>
          <w:szCs w:val="28"/>
        </w:rPr>
      </w:pPr>
      <w:r w:rsidRPr="0002128B">
        <w:rPr>
          <w:sz w:val="28"/>
          <w:szCs w:val="28"/>
        </w:rPr>
        <w:t>Наиболее простыми линейными кодами являются так называемые NRZ-коды (без возвращения к нулю) и RZ-коды (с возвращением к нулю). В NRZ-коде “1” передается импульсами, а “0” - паузой (рис.1.</w:t>
      </w:r>
      <w:r w:rsidR="002639EE" w:rsidRPr="0002128B">
        <w:rPr>
          <w:sz w:val="28"/>
          <w:szCs w:val="28"/>
        </w:rPr>
        <w:t>5</w:t>
      </w:r>
      <w:r w:rsidRPr="0002128B">
        <w:rPr>
          <w:sz w:val="28"/>
          <w:szCs w:val="28"/>
        </w:rPr>
        <w:t>а). В RZ-коде “1” передается последовательностью из импульса и паузы, причем имеет в 2 раза</w:t>
      </w:r>
      <w:r w:rsidR="0002128B">
        <w:rPr>
          <w:sz w:val="28"/>
          <w:szCs w:val="28"/>
        </w:rPr>
        <w:t xml:space="preserve"> </w:t>
      </w:r>
      <w:r w:rsidRPr="0002128B">
        <w:rPr>
          <w:sz w:val="28"/>
          <w:szCs w:val="28"/>
        </w:rPr>
        <w:t>меньшую длительность, а “0”, как и раньше, передается паузой (рис.1.</w:t>
      </w:r>
      <w:r w:rsidR="002639EE" w:rsidRPr="0002128B">
        <w:rPr>
          <w:sz w:val="28"/>
          <w:szCs w:val="28"/>
        </w:rPr>
        <w:t>5</w:t>
      </w:r>
      <w:r w:rsidRPr="0002128B">
        <w:rPr>
          <w:sz w:val="28"/>
          <w:szCs w:val="28"/>
        </w:rPr>
        <w:t>б). Недостатком кода</w:t>
      </w:r>
      <w:r w:rsidR="0002128B">
        <w:rPr>
          <w:sz w:val="28"/>
          <w:szCs w:val="28"/>
        </w:rPr>
        <w:t xml:space="preserve"> </w:t>
      </w:r>
      <w:r w:rsidRPr="0002128B">
        <w:rPr>
          <w:sz w:val="28"/>
          <w:szCs w:val="28"/>
        </w:rPr>
        <w:t>RZ по</w:t>
      </w:r>
      <w:r w:rsidR="0002128B">
        <w:rPr>
          <w:sz w:val="28"/>
          <w:szCs w:val="28"/>
        </w:rPr>
        <w:t xml:space="preserve"> </w:t>
      </w:r>
      <w:r w:rsidRPr="0002128B">
        <w:rPr>
          <w:sz w:val="28"/>
          <w:szCs w:val="28"/>
        </w:rPr>
        <w:t>сравнению с NRZ является необходимость использования более широкой полосы передачи из-за применения</w:t>
      </w:r>
      <w:r w:rsidR="0002128B">
        <w:rPr>
          <w:sz w:val="28"/>
          <w:szCs w:val="28"/>
        </w:rPr>
        <w:t xml:space="preserve"> </w:t>
      </w:r>
      <w:r w:rsidRPr="0002128B">
        <w:rPr>
          <w:sz w:val="28"/>
          <w:szCs w:val="28"/>
        </w:rPr>
        <w:t>импульсов меньшей длительности, а преимуществом его является то, что источник оптического излучения в этом случае работает в течении меньшего времени и соответственно степень деградации его параметров снижается. Согласно принятому определению RZ-код является примером 1B2B-сигнала.</w:t>
      </w:r>
    </w:p>
    <w:p w:rsidR="00E85D02" w:rsidRPr="0002128B" w:rsidRDefault="00E85D02" w:rsidP="0002128B">
      <w:pPr>
        <w:widowControl w:val="0"/>
        <w:spacing w:line="360" w:lineRule="auto"/>
        <w:ind w:firstLine="709"/>
        <w:jc w:val="both"/>
        <w:rPr>
          <w:sz w:val="28"/>
          <w:szCs w:val="28"/>
        </w:rPr>
      </w:pPr>
      <w:r w:rsidRPr="0002128B">
        <w:rPr>
          <w:sz w:val="28"/>
          <w:szCs w:val="28"/>
        </w:rPr>
        <w:t>Недостаток рассмотренных кодов заключается в том, что они не удовлетворяют перечисленным требованиям (за исключением последнего пункта), поэтому такие коды могут быть рекомендованы лишь на линиях небольшой протяженности при</w:t>
      </w:r>
      <w:r w:rsidR="0002128B">
        <w:rPr>
          <w:sz w:val="28"/>
          <w:szCs w:val="28"/>
        </w:rPr>
        <w:t xml:space="preserve"> </w:t>
      </w:r>
      <w:r w:rsidRPr="0002128B">
        <w:rPr>
          <w:sz w:val="28"/>
          <w:szCs w:val="28"/>
        </w:rPr>
        <w:t>отсутствии регенерационных участков.</w:t>
      </w:r>
    </w:p>
    <w:p w:rsidR="00E85D02" w:rsidRDefault="00E85D02" w:rsidP="0002128B">
      <w:pPr>
        <w:widowControl w:val="0"/>
        <w:spacing w:line="360" w:lineRule="auto"/>
        <w:ind w:firstLine="709"/>
        <w:jc w:val="both"/>
        <w:rPr>
          <w:sz w:val="28"/>
          <w:szCs w:val="28"/>
        </w:rPr>
      </w:pPr>
    </w:p>
    <w:tbl>
      <w:tblPr>
        <w:tblW w:w="0" w:type="auto"/>
        <w:tblLayout w:type="fixed"/>
        <w:tblCellMar>
          <w:left w:w="70" w:type="dxa"/>
          <w:right w:w="70" w:type="dxa"/>
        </w:tblCellMar>
        <w:tblLook w:val="0000" w:firstRow="0" w:lastRow="0" w:firstColumn="0" w:lastColumn="0" w:noHBand="0" w:noVBand="0"/>
      </w:tblPr>
      <w:tblGrid>
        <w:gridCol w:w="458"/>
        <w:gridCol w:w="309"/>
        <w:gridCol w:w="56"/>
        <w:gridCol w:w="365"/>
        <w:gridCol w:w="346"/>
        <w:gridCol w:w="19"/>
        <w:gridCol w:w="365"/>
        <w:gridCol w:w="365"/>
        <w:gridCol w:w="18"/>
        <w:gridCol w:w="347"/>
        <w:gridCol w:w="365"/>
        <w:gridCol w:w="55"/>
        <w:gridCol w:w="310"/>
        <w:gridCol w:w="365"/>
        <w:gridCol w:w="92"/>
        <w:gridCol w:w="273"/>
        <w:gridCol w:w="365"/>
        <w:gridCol w:w="129"/>
        <w:gridCol w:w="236"/>
        <w:gridCol w:w="365"/>
        <w:gridCol w:w="166"/>
        <w:gridCol w:w="199"/>
        <w:gridCol w:w="365"/>
        <w:gridCol w:w="203"/>
        <w:gridCol w:w="162"/>
        <w:gridCol w:w="365"/>
        <w:gridCol w:w="240"/>
        <w:gridCol w:w="125"/>
        <w:gridCol w:w="365"/>
        <w:gridCol w:w="277"/>
        <w:gridCol w:w="88"/>
        <w:gridCol w:w="360"/>
        <w:gridCol w:w="85"/>
        <w:gridCol w:w="275"/>
        <w:gridCol w:w="952"/>
      </w:tblGrid>
      <w:tr w:rsidR="00845C5F" w:rsidRPr="00D56683" w:rsidTr="002F590E">
        <w:tc>
          <w:tcPr>
            <w:tcW w:w="767" w:type="dxa"/>
            <w:gridSpan w:val="2"/>
            <w:tcBorders>
              <w:bottom w:val="single" w:sz="6" w:space="0" w:color="auto"/>
            </w:tcBorders>
          </w:tcPr>
          <w:p w:rsidR="00845C5F" w:rsidRPr="00D56683" w:rsidRDefault="00845C5F" w:rsidP="002F590E">
            <w:pPr>
              <w:jc w:val="both"/>
              <w:rPr>
                <w:sz w:val="28"/>
                <w:szCs w:val="28"/>
              </w:rPr>
            </w:pPr>
            <w:r w:rsidRPr="00D56683">
              <w:rPr>
                <w:sz w:val="28"/>
                <w:szCs w:val="28"/>
              </w:rPr>
              <w:t>1</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0</w:t>
            </w:r>
          </w:p>
        </w:tc>
        <w:tc>
          <w:tcPr>
            <w:tcW w:w="767" w:type="dxa"/>
            <w:gridSpan w:val="4"/>
            <w:tcBorders>
              <w:bottom w:val="single" w:sz="6" w:space="0" w:color="auto"/>
            </w:tcBorders>
          </w:tcPr>
          <w:p w:rsidR="00845C5F" w:rsidRPr="00D56683" w:rsidRDefault="00845C5F" w:rsidP="002F590E">
            <w:pPr>
              <w:jc w:val="both"/>
              <w:rPr>
                <w:sz w:val="28"/>
                <w:szCs w:val="28"/>
              </w:rPr>
            </w:pPr>
            <w:r w:rsidRPr="00D56683">
              <w:rPr>
                <w:sz w:val="28"/>
                <w:szCs w:val="28"/>
              </w:rPr>
              <w:t>0</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1</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1</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0</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0</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0</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1</w:t>
            </w:r>
          </w:p>
        </w:tc>
        <w:tc>
          <w:tcPr>
            <w:tcW w:w="767"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1</w:t>
            </w:r>
          </w:p>
        </w:tc>
        <w:tc>
          <w:tcPr>
            <w:tcW w:w="533" w:type="dxa"/>
            <w:gridSpan w:val="3"/>
            <w:tcBorders>
              <w:bottom w:val="single" w:sz="6" w:space="0" w:color="auto"/>
            </w:tcBorders>
          </w:tcPr>
          <w:p w:rsidR="00845C5F" w:rsidRPr="00D56683" w:rsidRDefault="00845C5F" w:rsidP="002F590E">
            <w:pPr>
              <w:jc w:val="both"/>
              <w:rPr>
                <w:sz w:val="28"/>
                <w:szCs w:val="28"/>
              </w:rPr>
            </w:pPr>
            <w:r w:rsidRPr="00D56683">
              <w:rPr>
                <w:sz w:val="28"/>
                <w:szCs w:val="28"/>
              </w:rPr>
              <w:t>1</w:t>
            </w:r>
          </w:p>
        </w:tc>
        <w:tc>
          <w:tcPr>
            <w:tcW w:w="1227" w:type="dxa"/>
            <w:gridSpan w:val="2"/>
            <w:tcBorders>
              <w:bottom w:val="single" w:sz="6" w:space="0" w:color="auto"/>
            </w:tcBorders>
          </w:tcPr>
          <w:p w:rsidR="00845C5F" w:rsidRPr="00D56683" w:rsidRDefault="00845C5F" w:rsidP="002F590E">
            <w:pPr>
              <w:jc w:val="both"/>
              <w:rPr>
                <w:sz w:val="28"/>
                <w:szCs w:val="28"/>
              </w:rPr>
            </w:pPr>
            <w:r w:rsidRPr="00D56683">
              <w:rPr>
                <w:sz w:val="28"/>
                <w:szCs w:val="28"/>
              </w:rPr>
              <w:t>0</w:t>
            </w:r>
          </w:p>
        </w:tc>
      </w:tr>
      <w:tr w:rsidR="00845C5F" w:rsidRPr="00D56683" w:rsidTr="002F590E">
        <w:tc>
          <w:tcPr>
            <w:tcW w:w="458" w:type="dxa"/>
          </w:tcPr>
          <w:p w:rsidR="00845C5F" w:rsidRPr="00D56683" w:rsidRDefault="00845C5F" w:rsidP="002F590E">
            <w:pPr>
              <w:jc w:val="both"/>
              <w:rPr>
                <w:sz w:val="28"/>
                <w:szCs w:val="28"/>
              </w:rPr>
            </w:pPr>
          </w:p>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0" w:type="dxa"/>
          </w:tcPr>
          <w:p w:rsidR="00845C5F" w:rsidRPr="00D56683" w:rsidRDefault="00845C5F" w:rsidP="002F590E">
            <w:pPr>
              <w:jc w:val="both"/>
              <w:rPr>
                <w:sz w:val="28"/>
                <w:szCs w:val="28"/>
              </w:rPr>
            </w:pPr>
          </w:p>
        </w:tc>
        <w:tc>
          <w:tcPr>
            <w:tcW w:w="360" w:type="dxa"/>
            <w:gridSpan w:val="2"/>
          </w:tcPr>
          <w:p w:rsidR="00845C5F" w:rsidRPr="00D56683" w:rsidRDefault="00845C5F" w:rsidP="002F590E">
            <w:pPr>
              <w:jc w:val="both"/>
              <w:rPr>
                <w:sz w:val="28"/>
                <w:szCs w:val="28"/>
              </w:rPr>
            </w:pPr>
          </w:p>
        </w:tc>
        <w:tc>
          <w:tcPr>
            <w:tcW w:w="952" w:type="dxa"/>
          </w:tcPr>
          <w:p w:rsidR="00845C5F" w:rsidRPr="00D56683" w:rsidRDefault="00845C5F" w:rsidP="002F590E">
            <w:pPr>
              <w:jc w:val="both"/>
              <w:rPr>
                <w:sz w:val="28"/>
                <w:szCs w:val="28"/>
              </w:rPr>
            </w:pPr>
            <w:r w:rsidRPr="00D56683">
              <w:rPr>
                <w:sz w:val="28"/>
                <w:szCs w:val="28"/>
              </w:rPr>
              <w:t xml:space="preserve"> </w:t>
            </w:r>
          </w:p>
          <w:p w:rsidR="00845C5F" w:rsidRPr="00D56683" w:rsidRDefault="00845C5F" w:rsidP="002F590E">
            <w:pPr>
              <w:jc w:val="both"/>
              <w:rPr>
                <w:sz w:val="28"/>
                <w:szCs w:val="28"/>
              </w:rPr>
            </w:pPr>
            <w:r w:rsidRPr="00D56683">
              <w:rPr>
                <w:sz w:val="28"/>
                <w:szCs w:val="28"/>
              </w:rPr>
              <w:t>NRZ</w:t>
            </w:r>
          </w:p>
        </w:tc>
      </w:tr>
      <w:tr w:rsidR="00845C5F" w:rsidRPr="00D56683" w:rsidTr="002F590E">
        <w:tc>
          <w:tcPr>
            <w:tcW w:w="458" w:type="dxa"/>
            <w:tcBorders>
              <w:top w:val="single" w:sz="6" w:space="0" w:color="auto"/>
            </w:tcBorders>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а)</w:t>
            </w:r>
          </w:p>
        </w:tc>
        <w:tc>
          <w:tcPr>
            <w:tcW w:w="365" w:type="dxa"/>
            <w:gridSpan w:val="2"/>
            <w:tcBorders>
              <w:top w:val="single" w:sz="6" w:space="0" w:color="auto"/>
            </w:tcBorders>
          </w:tcPr>
          <w:p w:rsidR="00845C5F" w:rsidRPr="00D56683" w:rsidRDefault="00845C5F" w:rsidP="002F590E">
            <w:pPr>
              <w:jc w:val="both"/>
              <w:rPr>
                <w:sz w:val="28"/>
                <w:szCs w:val="28"/>
              </w:rPr>
            </w:pPr>
          </w:p>
        </w:tc>
        <w:tc>
          <w:tcPr>
            <w:tcW w:w="365" w:type="dxa"/>
            <w:tcBorders>
              <w:left w:val="single" w:sz="6" w:space="0" w:color="auto"/>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single" w:sz="6" w:space="0" w:color="auto"/>
            </w:tcBorders>
          </w:tcPr>
          <w:p w:rsidR="00845C5F" w:rsidRPr="00D56683" w:rsidRDefault="00845C5F" w:rsidP="002F590E">
            <w:pPr>
              <w:jc w:val="both"/>
              <w:rPr>
                <w:sz w:val="28"/>
                <w:szCs w:val="28"/>
              </w:rPr>
            </w:pPr>
          </w:p>
        </w:tc>
        <w:tc>
          <w:tcPr>
            <w:tcW w:w="365" w:type="dxa"/>
            <w:tcBorders>
              <w:top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5" w:type="dxa"/>
            <w:tcBorders>
              <w:top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single" w:sz="6" w:space="0" w:color="auto"/>
            </w:tcBorders>
          </w:tcPr>
          <w:p w:rsidR="00845C5F" w:rsidRPr="00D56683" w:rsidRDefault="00845C5F" w:rsidP="002F590E">
            <w:pPr>
              <w:jc w:val="both"/>
              <w:rPr>
                <w:sz w:val="28"/>
                <w:szCs w:val="28"/>
              </w:rPr>
            </w:pPr>
          </w:p>
        </w:tc>
        <w:tc>
          <w:tcPr>
            <w:tcW w:w="365" w:type="dxa"/>
            <w:tcBorders>
              <w:top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5" w:type="dxa"/>
            <w:tcBorders>
              <w:top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0" w:type="dxa"/>
            <w:tcBorders>
              <w:top w:val="single" w:sz="6" w:space="0" w:color="auto"/>
            </w:tcBorders>
          </w:tcPr>
          <w:p w:rsidR="00845C5F" w:rsidRPr="00D56683" w:rsidRDefault="00845C5F" w:rsidP="002F590E">
            <w:pPr>
              <w:jc w:val="both"/>
              <w:rPr>
                <w:sz w:val="28"/>
                <w:szCs w:val="28"/>
              </w:rPr>
            </w:pPr>
          </w:p>
        </w:tc>
        <w:tc>
          <w:tcPr>
            <w:tcW w:w="360" w:type="dxa"/>
            <w:gridSpan w:val="2"/>
            <w:tcBorders>
              <w:left w:val="single" w:sz="6" w:space="0" w:color="auto"/>
              <w:bottom w:val="single" w:sz="6" w:space="0" w:color="auto"/>
            </w:tcBorders>
          </w:tcPr>
          <w:p w:rsidR="00845C5F" w:rsidRPr="00D56683" w:rsidRDefault="00845C5F" w:rsidP="002F590E">
            <w:pPr>
              <w:jc w:val="both"/>
              <w:rPr>
                <w:sz w:val="28"/>
                <w:szCs w:val="28"/>
              </w:rPr>
            </w:pPr>
          </w:p>
        </w:tc>
        <w:tc>
          <w:tcPr>
            <w:tcW w:w="952" w:type="dxa"/>
            <w:tcBorders>
              <w:bottom w:val="single" w:sz="6" w:space="0" w:color="auto"/>
            </w:tcBorders>
          </w:tcPr>
          <w:p w:rsidR="00845C5F" w:rsidRPr="00D56683" w:rsidRDefault="00845C5F" w:rsidP="002F590E">
            <w:pPr>
              <w:jc w:val="both"/>
              <w:rPr>
                <w:sz w:val="28"/>
                <w:szCs w:val="28"/>
              </w:rPr>
            </w:pPr>
          </w:p>
        </w:tc>
      </w:tr>
      <w:tr w:rsidR="00845C5F" w:rsidRPr="00D56683" w:rsidTr="002F590E">
        <w:tc>
          <w:tcPr>
            <w:tcW w:w="458" w:type="dxa"/>
          </w:tcPr>
          <w:p w:rsidR="00845C5F" w:rsidRPr="00D56683" w:rsidRDefault="00845C5F" w:rsidP="002F590E">
            <w:pPr>
              <w:jc w:val="both"/>
              <w:rPr>
                <w:sz w:val="28"/>
                <w:szCs w:val="28"/>
              </w:rPr>
            </w:pPr>
          </w:p>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0" w:type="dxa"/>
          </w:tcPr>
          <w:p w:rsidR="00845C5F" w:rsidRPr="00D56683" w:rsidRDefault="00845C5F" w:rsidP="002F590E">
            <w:pPr>
              <w:jc w:val="both"/>
              <w:rPr>
                <w:sz w:val="28"/>
                <w:szCs w:val="28"/>
              </w:rPr>
            </w:pPr>
          </w:p>
        </w:tc>
        <w:tc>
          <w:tcPr>
            <w:tcW w:w="360" w:type="dxa"/>
            <w:gridSpan w:val="2"/>
          </w:tcPr>
          <w:p w:rsidR="00845C5F" w:rsidRPr="00D56683" w:rsidRDefault="00845C5F" w:rsidP="002F590E">
            <w:pPr>
              <w:jc w:val="both"/>
              <w:rPr>
                <w:sz w:val="28"/>
                <w:szCs w:val="28"/>
              </w:rPr>
            </w:pPr>
          </w:p>
        </w:tc>
        <w:tc>
          <w:tcPr>
            <w:tcW w:w="952" w:type="dxa"/>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 xml:space="preserve"> RZ</w:t>
            </w:r>
          </w:p>
        </w:tc>
      </w:tr>
      <w:tr w:rsidR="00845C5F" w:rsidRPr="00D56683" w:rsidTr="002F590E">
        <w:tc>
          <w:tcPr>
            <w:tcW w:w="458" w:type="dxa"/>
            <w:tcBorders>
              <w:top w:val="single" w:sz="6" w:space="0" w:color="auto"/>
              <w:right w:val="single" w:sz="6" w:space="0" w:color="auto"/>
            </w:tcBorders>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б)</w:t>
            </w: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single" w:sz="6" w:space="0" w:color="auto"/>
            </w:tcBorders>
          </w:tcPr>
          <w:p w:rsidR="00845C5F" w:rsidRPr="00D56683" w:rsidRDefault="00845C5F" w:rsidP="002F590E">
            <w:pPr>
              <w:jc w:val="both"/>
              <w:rPr>
                <w:sz w:val="28"/>
                <w:szCs w:val="28"/>
              </w:rPr>
            </w:pPr>
          </w:p>
        </w:tc>
        <w:tc>
          <w:tcPr>
            <w:tcW w:w="365" w:type="dxa"/>
            <w:tcBorders>
              <w:left w:val="single" w:sz="6" w:space="0" w:color="auto"/>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0" w:type="dxa"/>
            <w:tcBorders>
              <w:left w:val="nil"/>
              <w:bottom w:val="single" w:sz="6" w:space="0" w:color="auto"/>
            </w:tcBorders>
          </w:tcPr>
          <w:p w:rsidR="00845C5F" w:rsidRPr="00D56683" w:rsidRDefault="00845C5F" w:rsidP="002F590E">
            <w:pPr>
              <w:jc w:val="both"/>
              <w:rPr>
                <w:sz w:val="28"/>
                <w:szCs w:val="28"/>
              </w:rPr>
            </w:pPr>
          </w:p>
        </w:tc>
        <w:tc>
          <w:tcPr>
            <w:tcW w:w="360" w:type="dxa"/>
            <w:gridSpan w:val="2"/>
            <w:tcBorders>
              <w:bottom w:val="single" w:sz="6" w:space="0" w:color="auto"/>
            </w:tcBorders>
          </w:tcPr>
          <w:p w:rsidR="00845C5F" w:rsidRPr="00D56683" w:rsidRDefault="00845C5F" w:rsidP="002F590E">
            <w:pPr>
              <w:jc w:val="both"/>
              <w:rPr>
                <w:sz w:val="28"/>
                <w:szCs w:val="28"/>
              </w:rPr>
            </w:pPr>
          </w:p>
        </w:tc>
        <w:tc>
          <w:tcPr>
            <w:tcW w:w="952" w:type="dxa"/>
            <w:tcBorders>
              <w:left w:val="nil"/>
              <w:bottom w:val="single" w:sz="6" w:space="0" w:color="auto"/>
            </w:tcBorders>
          </w:tcPr>
          <w:p w:rsidR="00845C5F" w:rsidRPr="00D56683" w:rsidRDefault="00845C5F" w:rsidP="002F590E">
            <w:pPr>
              <w:jc w:val="both"/>
              <w:rPr>
                <w:sz w:val="28"/>
                <w:szCs w:val="28"/>
              </w:rPr>
            </w:pPr>
          </w:p>
        </w:tc>
      </w:tr>
      <w:tr w:rsidR="00845C5F" w:rsidRPr="00D56683" w:rsidTr="002F590E">
        <w:tc>
          <w:tcPr>
            <w:tcW w:w="458" w:type="dxa"/>
          </w:tcPr>
          <w:p w:rsidR="00845C5F" w:rsidRPr="00D56683" w:rsidRDefault="00845C5F" w:rsidP="002F590E">
            <w:pPr>
              <w:jc w:val="both"/>
              <w:rPr>
                <w:sz w:val="28"/>
                <w:szCs w:val="28"/>
              </w:rPr>
            </w:pPr>
          </w:p>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0" w:type="dxa"/>
          </w:tcPr>
          <w:p w:rsidR="00845C5F" w:rsidRPr="00D56683" w:rsidRDefault="00845C5F" w:rsidP="002F590E">
            <w:pPr>
              <w:jc w:val="both"/>
              <w:rPr>
                <w:sz w:val="28"/>
                <w:szCs w:val="28"/>
              </w:rPr>
            </w:pPr>
          </w:p>
        </w:tc>
        <w:tc>
          <w:tcPr>
            <w:tcW w:w="360" w:type="dxa"/>
            <w:gridSpan w:val="2"/>
          </w:tcPr>
          <w:p w:rsidR="00845C5F" w:rsidRPr="00D56683" w:rsidRDefault="00845C5F" w:rsidP="002F590E">
            <w:pPr>
              <w:jc w:val="both"/>
              <w:rPr>
                <w:sz w:val="28"/>
                <w:szCs w:val="28"/>
              </w:rPr>
            </w:pPr>
          </w:p>
        </w:tc>
        <w:tc>
          <w:tcPr>
            <w:tcW w:w="952" w:type="dxa"/>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 xml:space="preserve"> BIF</w:t>
            </w:r>
          </w:p>
        </w:tc>
      </w:tr>
      <w:tr w:rsidR="00845C5F" w:rsidRPr="00D56683" w:rsidTr="002F590E">
        <w:tc>
          <w:tcPr>
            <w:tcW w:w="458" w:type="dxa"/>
            <w:tcBorders>
              <w:top w:val="single" w:sz="6" w:space="0" w:color="auto"/>
              <w:right w:val="single" w:sz="6" w:space="0" w:color="auto"/>
            </w:tcBorders>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в)</w:t>
            </w: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single" w:sz="6" w:space="0" w:color="auto"/>
            </w:tcBorders>
          </w:tcPr>
          <w:p w:rsidR="00845C5F" w:rsidRPr="00D56683" w:rsidRDefault="00845C5F" w:rsidP="002F590E">
            <w:pPr>
              <w:jc w:val="both"/>
              <w:rPr>
                <w:sz w:val="28"/>
                <w:szCs w:val="28"/>
              </w:rPr>
            </w:pPr>
          </w:p>
        </w:tc>
        <w:tc>
          <w:tcPr>
            <w:tcW w:w="365" w:type="dxa"/>
            <w:tcBorders>
              <w:left w:val="single" w:sz="6" w:space="0" w:color="auto"/>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5" w:type="dxa"/>
            <w:tcBorders>
              <w:left w:val="single" w:sz="6" w:space="0" w:color="auto"/>
              <w:bottom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single" w:sz="6" w:space="0" w:color="auto"/>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nil"/>
            </w:tcBorders>
          </w:tcPr>
          <w:p w:rsidR="00845C5F" w:rsidRPr="00D56683" w:rsidRDefault="00845C5F" w:rsidP="002F590E">
            <w:pPr>
              <w:jc w:val="both"/>
              <w:rPr>
                <w:sz w:val="28"/>
                <w:szCs w:val="28"/>
              </w:rPr>
            </w:pPr>
          </w:p>
        </w:tc>
        <w:tc>
          <w:tcPr>
            <w:tcW w:w="365" w:type="dxa"/>
            <w:gridSpan w:val="2"/>
            <w:tcBorders>
              <w:top w:val="single" w:sz="6" w:space="0" w:color="auto"/>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tcBorders>
          </w:tcPr>
          <w:p w:rsidR="00845C5F" w:rsidRPr="00D56683" w:rsidRDefault="00845C5F" w:rsidP="002F590E">
            <w:pPr>
              <w:jc w:val="both"/>
              <w:rPr>
                <w:sz w:val="28"/>
                <w:szCs w:val="28"/>
              </w:rPr>
            </w:pPr>
          </w:p>
        </w:tc>
        <w:tc>
          <w:tcPr>
            <w:tcW w:w="360" w:type="dxa"/>
            <w:tcBorders>
              <w:left w:val="single" w:sz="6" w:space="0" w:color="auto"/>
              <w:bottom w:val="single" w:sz="6" w:space="0" w:color="auto"/>
            </w:tcBorders>
          </w:tcPr>
          <w:p w:rsidR="00845C5F" w:rsidRPr="00D56683" w:rsidRDefault="00845C5F" w:rsidP="002F590E">
            <w:pPr>
              <w:jc w:val="both"/>
              <w:rPr>
                <w:sz w:val="28"/>
                <w:szCs w:val="28"/>
              </w:rPr>
            </w:pPr>
          </w:p>
        </w:tc>
        <w:tc>
          <w:tcPr>
            <w:tcW w:w="360" w:type="dxa"/>
            <w:gridSpan w:val="2"/>
            <w:tcBorders>
              <w:bottom w:val="single" w:sz="6" w:space="0" w:color="auto"/>
              <w:right w:val="single" w:sz="6" w:space="0" w:color="auto"/>
            </w:tcBorders>
          </w:tcPr>
          <w:p w:rsidR="00845C5F" w:rsidRPr="00D56683" w:rsidRDefault="00845C5F" w:rsidP="002F590E">
            <w:pPr>
              <w:jc w:val="both"/>
              <w:rPr>
                <w:sz w:val="28"/>
                <w:szCs w:val="28"/>
              </w:rPr>
            </w:pPr>
          </w:p>
        </w:tc>
        <w:tc>
          <w:tcPr>
            <w:tcW w:w="952" w:type="dxa"/>
            <w:tcBorders>
              <w:top w:val="single" w:sz="6" w:space="0" w:color="auto"/>
              <w:left w:val="nil"/>
            </w:tcBorders>
          </w:tcPr>
          <w:p w:rsidR="00845C5F" w:rsidRPr="00D56683" w:rsidRDefault="00845C5F" w:rsidP="002F590E">
            <w:pPr>
              <w:jc w:val="both"/>
              <w:rPr>
                <w:sz w:val="28"/>
                <w:szCs w:val="28"/>
              </w:rPr>
            </w:pPr>
          </w:p>
        </w:tc>
      </w:tr>
      <w:tr w:rsidR="00845C5F" w:rsidRPr="00D56683" w:rsidTr="002F590E">
        <w:tc>
          <w:tcPr>
            <w:tcW w:w="458" w:type="dxa"/>
          </w:tcPr>
          <w:p w:rsidR="00845C5F" w:rsidRPr="00D56683" w:rsidRDefault="00845C5F" w:rsidP="002F590E">
            <w:pPr>
              <w:jc w:val="both"/>
              <w:rPr>
                <w:sz w:val="28"/>
                <w:szCs w:val="28"/>
              </w:rPr>
            </w:pPr>
          </w:p>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0" w:type="dxa"/>
          </w:tcPr>
          <w:p w:rsidR="00845C5F" w:rsidRPr="00D56683" w:rsidRDefault="00845C5F" w:rsidP="002F590E">
            <w:pPr>
              <w:jc w:val="both"/>
              <w:rPr>
                <w:sz w:val="28"/>
                <w:szCs w:val="28"/>
              </w:rPr>
            </w:pPr>
          </w:p>
        </w:tc>
        <w:tc>
          <w:tcPr>
            <w:tcW w:w="360" w:type="dxa"/>
            <w:gridSpan w:val="2"/>
          </w:tcPr>
          <w:p w:rsidR="00845C5F" w:rsidRPr="00D56683" w:rsidRDefault="00845C5F" w:rsidP="002F590E">
            <w:pPr>
              <w:jc w:val="both"/>
              <w:rPr>
                <w:sz w:val="28"/>
                <w:szCs w:val="28"/>
              </w:rPr>
            </w:pPr>
          </w:p>
        </w:tc>
        <w:tc>
          <w:tcPr>
            <w:tcW w:w="952" w:type="dxa"/>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2B3B</w:t>
            </w:r>
          </w:p>
        </w:tc>
      </w:tr>
      <w:tr w:rsidR="00845C5F" w:rsidRPr="00D56683" w:rsidTr="002F590E">
        <w:tc>
          <w:tcPr>
            <w:tcW w:w="458" w:type="dxa"/>
            <w:tcBorders>
              <w:top w:val="single" w:sz="6" w:space="0" w:color="auto"/>
              <w:right w:val="single" w:sz="6" w:space="0" w:color="auto"/>
            </w:tcBorders>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г)</w:t>
            </w: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5" w:type="dxa"/>
            <w:tcBorders>
              <w:left w:val="single" w:sz="6" w:space="0" w:color="auto"/>
              <w:bottom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tcBorders>
          </w:tcPr>
          <w:p w:rsidR="00845C5F" w:rsidRPr="00D56683" w:rsidRDefault="00845C5F" w:rsidP="002F590E">
            <w:pPr>
              <w:jc w:val="both"/>
              <w:rPr>
                <w:sz w:val="28"/>
                <w:szCs w:val="28"/>
              </w:rPr>
            </w:pPr>
          </w:p>
        </w:tc>
        <w:tc>
          <w:tcPr>
            <w:tcW w:w="360" w:type="dxa"/>
            <w:tcBorders>
              <w:left w:val="single" w:sz="6" w:space="0" w:color="auto"/>
              <w:bottom w:val="single" w:sz="6" w:space="0" w:color="auto"/>
            </w:tcBorders>
          </w:tcPr>
          <w:p w:rsidR="00845C5F" w:rsidRPr="00D56683" w:rsidRDefault="00845C5F" w:rsidP="002F590E">
            <w:pPr>
              <w:jc w:val="both"/>
              <w:rPr>
                <w:sz w:val="28"/>
                <w:szCs w:val="28"/>
              </w:rPr>
            </w:pPr>
          </w:p>
        </w:tc>
        <w:tc>
          <w:tcPr>
            <w:tcW w:w="360" w:type="dxa"/>
            <w:gridSpan w:val="2"/>
            <w:tcBorders>
              <w:bottom w:val="single" w:sz="6" w:space="0" w:color="auto"/>
            </w:tcBorders>
          </w:tcPr>
          <w:p w:rsidR="00845C5F" w:rsidRPr="00D56683" w:rsidRDefault="00845C5F" w:rsidP="002F590E">
            <w:pPr>
              <w:jc w:val="both"/>
              <w:rPr>
                <w:sz w:val="28"/>
                <w:szCs w:val="28"/>
              </w:rPr>
            </w:pPr>
          </w:p>
        </w:tc>
        <w:tc>
          <w:tcPr>
            <w:tcW w:w="952" w:type="dxa"/>
            <w:tcBorders>
              <w:bottom w:val="single" w:sz="6" w:space="0" w:color="auto"/>
            </w:tcBorders>
          </w:tcPr>
          <w:p w:rsidR="00845C5F" w:rsidRPr="00D56683" w:rsidRDefault="00845C5F" w:rsidP="002F590E">
            <w:pPr>
              <w:jc w:val="both"/>
              <w:rPr>
                <w:sz w:val="28"/>
                <w:szCs w:val="28"/>
              </w:rPr>
            </w:pPr>
          </w:p>
        </w:tc>
      </w:tr>
      <w:tr w:rsidR="00845C5F" w:rsidRPr="00D56683" w:rsidTr="002F590E">
        <w:tc>
          <w:tcPr>
            <w:tcW w:w="458" w:type="dxa"/>
          </w:tcPr>
          <w:p w:rsidR="00845C5F" w:rsidRPr="00D56683" w:rsidRDefault="00845C5F" w:rsidP="002F590E">
            <w:pPr>
              <w:jc w:val="both"/>
              <w:rPr>
                <w:sz w:val="28"/>
                <w:szCs w:val="28"/>
              </w:rPr>
            </w:pPr>
          </w:p>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0" w:type="dxa"/>
          </w:tcPr>
          <w:p w:rsidR="00845C5F" w:rsidRPr="00D56683" w:rsidRDefault="00845C5F" w:rsidP="002F590E">
            <w:pPr>
              <w:jc w:val="both"/>
              <w:rPr>
                <w:sz w:val="28"/>
                <w:szCs w:val="28"/>
              </w:rPr>
            </w:pPr>
          </w:p>
        </w:tc>
        <w:tc>
          <w:tcPr>
            <w:tcW w:w="360" w:type="dxa"/>
            <w:gridSpan w:val="2"/>
          </w:tcPr>
          <w:p w:rsidR="00845C5F" w:rsidRPr="00D56683" w:rsidRDefault="00845C5F" w:rsidP="002F590E">
            <w:pPr>
              <w:jc w:val="both"/>
              <w:rPr>
                <w:sz w:val="28"/>
                <w:szCs w:val="28"/>
              </w:rPr>
            </w:pPr>
          </w:p>
        </w:tc>
        <w:tc>
          <w:tcPr>
            <w:tcW w:w="952" w:type="dxa"/>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CMI</w:t>
            </w:r>
          </w:p>
        </w:tc>
      </w:tr>
      <w:tr w:rsidR="00845C5F" w:rsidRPr="00D56683" w:rsidTr="002F590E">
        <w:tc>
          <w:tcPr>
            <w:tcW w:w="458" w:type="dxa"/>
            <w:tcBorders>
              <w:top w:val="single" w:sz="6" w:space="0" w:color="auto"/>
            </w:tcBorders>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д)</w:t>
            </w:r>
          </w:p>
        </w:tc>
        <w:tc>
          <w:tcPr>
            <w:tcW w:w="365" w:type="dxa"/>
            <w:gridSpan w:val="2"/>
            <w:tcBorders>
              <w:top w:val="single" w:sz="6" w:space="0" w:color="auto"/>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single" w:sz="6" w:space="0" w:color="auto"/>
              <w:right w:val="single" w:sz="6" w:space="0" w:color="auto"/>
            </w:tcBorders>
          </w:tcPr>
          <w:p w:rsidR="00845C5F" w:rsidRPr="00D56683" w:rsidRDefault="00845C5F" w:rsidP="002F590E">
            <w:pPr>
              <w:jc w:val="both"/>
              <w:rPr>
                <w:sz w:val="28"/>
                <w:szCs w:val="28"/>
              </w:rPr>
            </w:pPr>
          </w:p>
        </w:tc>
        <w:tc>
          <w:tcPr>
            <w:tcW w:w="365" w:type="dxa"/>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nil"/>
            </w:tcBorders>
          </w:tcPr>
          <w:p w:rsidR="00845C5F" w:rsidRPr="00D56683" w:rsidRDefault="00845C5F" w:rsidP="002F590E">
            <w:pPr>
              <w:jc w:val="both"/>
              <w:rPr>
                <w:sz w:val="28"/>
                <w:szCs w:val="28"/>
              </w:rPr>
            </w:pPr>
          </w:p>
        </w:tc>
        <w:tc>
          <w:tcPr>
            <w:tcW w:w="365" w:type="dxa"/>
            <w:gridSpan w:val="2"/>
            <w:tcBorders>
              <w:left w:val="single" w:sz="6" w:space="0" w:color="auto"/>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tcBorders>
          </w:tcPr>
          <w:p w:rsidR="00845C5F" w:rsidRPr="00D56683" w:rsidRDefault="00845C5F" w:rsidP="002F590E">
            <w:pPr>
              <w:jc w:val="both"/>
              <w:rPr>
                <w:sz w:val="28"/>
                <w:szCs w:val="28"/>
              </w:rPr>
            </w:pPr>
          </w:p>
        </w:tc>
        <w:tc>
          <w:tcPr>
            <w:tcW w:w="365" w:type="dxa"/>
            <w:tcBorders>
              <w:top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nil"/>
            </w:tcBorders>
          </w:tcPr>
          <w:p w:rsidR="00845C5F" w:rsidRPr="00D56683" w:rsidRDefault="00845C5F" w:rsidP="002F590E">
            <w:pPr>
              <w:jc w:val="both"/>
              <w:rPr>
                <w:sz w:val="28"/>
                <w:szCs w:val="28"/>
              </w:rPr>
            </w:pPr>
          </w:p>
        </w:tc>
        <w:tc>
          <w:tcPr>
            <w:tcW w:w="365" w:type="dxa"/>
            <w:gridSpan w:val="2"/>
            <w:tcBorders>
              <w:left w:val="single" w:sz="6" w:space="0" w:color="auto"/>
              <w:bottom w:val="single" w:sz="6" w:space="0" w:color="auto"/>
              <w:right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right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nil"/>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tcBorders>
          </w:tcPr>
          <w:p w:rsidR="00845C5F" w:rsidRPr="00D56683" w:rsidRDefault="00845C5F" w:rsidP="002F590E">
            <w:pPr>
              <w:jc w:val="both"/>
              <w:rPr>
                <w:sz w:val="28"/>
                <w:szCs w:val="28"/>
              </w:rPr>
            </w:pPr>
          </w:p>
        </w:tc>
        <w:tc>
          <w:tcPr>
            <w:tcW w:w="365" w:type="dxa"/>
            <w:tcBorders>
              <w:top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0" w:type="dxa"/>
            <w:tcBorders>
              <w:bottom w:val="single" w:sz="6" w:space="0" w:color="auto"/>
            </w:tcBorders>
          </w:tcPr>
          <w:p w:rsidR="00845C5F" w:rsidRPr="00D56683" w:rsidRDefault="00845C5F" w:rsidP="002F590E">
            <w:pPr>
              <w:jc w:val="both"/>
              <w:rPr>
                <w:sz w:val="28"/>
                <w:szCs w:val="28"/>
              </w:rPr>
            </w:pPr>
          </w:p>
        </w:tc>
        <w:tc>
          <w:tcPr>
            <w:tcW w:w="360" w:type="dxa"/>
            <w:gridSpan w:val="2"/>
            <w:tcBorders>
              <w:bottom w:val="single" w:sz="6" w:space="0" w:color="auto"/>
            </w:tcBorders>
          </w:tcPr>
          <w:p w:rsidR="00845C5F" w:rsidRPr="00D56683" w:rsidRDefault="00845C5F" w:rsidP="002F590E">
            <w:pPr>
              <w:jc w:val="both"/>
              <w:rPr>
                <w:sz w:val="28"/>
                <w:szCs w:val="28"/>
              </w:rPr>
            </w:pPr>
          </w:p>
        </w:tc>
        <w:tc>
          <w:tcPr>
            <w:tcW w:w="952" w:type="dxa"/>
            <w:tcBorders>
              <w:top w:val="single" w:sz="6" w:space="0" w:color="auto"/>
              <w:left w:val="single" w:sz="6" w:space="0" w:color="auto"/>
            </w:tcBorders>
          </w:tcPr>
          <w:p w:rsidR="00845C5F" w:rsidRPr="00D56683" w:rsidRDefault="00845C5F" w:rsidP="002F590E">
            <w:pPr>
              <w:jc w:val="both"/>
              <w:rPr>
                <w:sz w:val="28"/>
                <w:szCs w:val="28"/>
              </w:rPr>
            </w:pPr>
          </w:p>
        </w:tc>
      </w:tr>
      <w:tr w:rsidR="00845C5F" w:rsidRPr="00D56683" w:rsidTr="002F590E">
        <w:tc>
          <w:tcPr>
            <w:tcW w:w="458" w:type="dxa"/>
          </w:tcPr>
          <w:p w:rsidR="00845C5F" w:rsidRPr="00D56683" w:rsidRDefault="00845C5F" w:rsidP="002F590E">
            <w:pPr>
              <w:jc w:val="both"/>
              <w:rPr>
                <w:sz w:val="28"/>
                <w:szCs w:val="28"/>
              </w:rPr>
            </w:pPr>
          </w:p>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5" w:type="dxa"/>
          </w:tcPr>
          <w:p w:rsidR="00845C5F" w:rsidRPr="00D56683" w:rsidRDefault="00845C5F" w:rsidP="002F590E">
            <w:pPr>
              <w:jc w:val="both"/>
              <w:rPr>
                <w:sz w:val="28"/>
                <w:szCs w:val="28"/>
              </w:rPr>
            </w:pPr>
          </w:p>
        </w:tc>
        <w:tc>
          <w:tcPr>
            <w:tcW w:w="365" w:type="dxa"/>
            <w:gridSpan w:val="2"/>
          </w:tcPr>
          <w:p w:rsidR="00845C5F" w:rsidRPr="00D56683" w:rsidRDefault="00845C5F" w:rsidP="002F590E">
            <w:pPr>
              <w:jc w:val="both"/>
              <w:rPr>
                <w:sz w:val="28"/>
                <w:szCs w:val="28"/>
              </w:rPr>
            </w:pPr>
          </w:p>
        </w:tc>
        <w:tc>
          <w:tcPr>
            <w:tcW w:w="360" w:type="dxa"/>
          </w:tcPr>
          <w:p w:rsidR="00845C5F" w:rsidRPr="00D56683" w:rsidRDefault="00845C5F" w:rsidP="002F590E">
            <w:pPr>
              <w:jc w:val="both"/>
              <w:rPr>
                <w:sz w:val="28"/>
                <w:szCs w:val="28"/>
              </w:rPr>
            </w:pPr>
          </w:p>
        </w:tc>
        <w:tc>
          <w:tcPr>
            <w:tcW w:w="360" w:type="dxa"/>
            <w:gridSpan w:val="2"/>
          </w:tcPr>
          <w:p w:rsidR="00845C5F" w:rsidRPr="00D56683" w:rsidRDefault="00845C5F" w:rsidP="002F590E">
            <w:pPr>
              <w:jc w:val="both"/>
              <w:rPr>
                <w:sz w:val="28"/>
                <w:szCs w:val="28"/>
              </w:rPr>
            </w:pPr>
          </w:p>
        </w:tc>
        <w:tc>
          <w:tcPr>
            <w:tcW w:w="952" w:type="dxa"/>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M</w:t>
            </w:r>
          </w:p>
        </w:tc>
      </w:tr>
      <w:tr w:rsidR="00845C5F" w:rsidRPr="00D56683" w:rsidTr="002F590E">
        <w:tc>
          <w:tcPr>
            <w:tcW w:w="458" w:type="dxa"/>
            <w:tcBorders>
              <w:top w:val="single" w:sz="6" w:space="0" w:color="auto"/>
              <w:right w:val="single" w:sz="6" w:space="0" w:color="auto"/>
            </w:tcBorders>
          </w:tcPr>
          <w:p w:rsidR="00845C5F" w:rsidRPr="00D56683" w:rsidRDefault="00845C5F" w:rsidP="002F590E">
            <w:pPr>
              <w:jc w:val="both"/>
              <w:rPr>
                <w:sz w:val="28"/>
                <w:szCs w:val="28"/>
              </w:rPr>
            </w:pPr>
          </w:p>
          <w:p w:rsidR="00845C5F" w:rsidRPr="00D56683" w:rsidRDefault="00845C5F" w:rsidP="002F590E">
            <w:pPr>
              <w:jc w:val="both"/>
              <w:rPr>
                <w:sz w:val="28"/>
                <w:szCs w:val="28"/>
              </w:rPr>
            </w:pPr>
            <w:r w:rsidRPr="00D56683">
              <w:rPr>
                <w:sz w:val="28"/>
                <w:szCs w:val="28"/>
              </w:rPr>
              <w:t>е)</w:t>
            </w: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tcBorders>
          </w:tcPr>
          <w:p w:rsidR="00845C5F" w:rsidRPr="00D56683" w:rsidRDefault="00845C5F" w:rsidP="002F590E">
            <w:pPr>
              <w:jc w:val="both"/>
              <w:rPr>
                <w:sz w:val="28"/>
                <w:szCs w:val="28"/>
              </w:rPr>
            </w:pPr>
          </w:p>
        </w:tc>
        <w:tc>
          <w:tcPr>
            <w:tcW w:w="365" w:type="dxa"/>
            <w:tcBorders>
              <w:top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5" w:type="dxa"/>
            <w:tcBorders>
              <w:left w:val="single" w:sz="6" w:space="0" w:color="auto"/>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nil"/>
            </w:tcBorders>
          </w:tcPr>
          <w:p w:rsidR="00845C5F" w:rsidRPr="00D56683" w:rsidRDefault="00845C5F" w:rsidP="002F590E">
            <w:pPr>
              <w:jc w:val="both"/>
              <w:rPr>
                <w:sz w:val="28"/>
                <w:szCs w:val="28"/>
              </w:rPr>
            </w:pPr>
          </w:p>
        </w:tc>
        <w:tc>
          <w:tcPr>
            <w:tcW w:w="365" w:type="dxa"/>
            <w:tcBorders>
              <w:top w:val="single" w:sz="6" w:space="0" w:color="auto"/>
              <w:right w:val="single" w:sz="6" w:space="0" w:color="auto"/>
            </w:tcBorders>
          </w:tcPr>
          <w:p w:rsidR="00845C5F" w:rsidRPr="00D56683" w:rsidRDefault="00845C5F" w:rsidP="002F590E">
            <w:pPr>
              <w:jc w:val="both"/>
              <w:rPr>
                <w:sz w:val="28"/>
                <w:szCs w:val="28"/>
              </w:rPr>
            </w:pPr>
          </w:p>
        </w:tc>
        <w:tc>
          <w:tcPr>
            <w:tcW w:w="365" w:type="dxa"/>
            <w:gridSpan w:val="2"/>
            <w:tcBorders>
              <w:left w:val="nil"/>
              <w:bottom w:val="single" w:sz="6" w:space="0" w:color="auto"/>
            </w:tcBorders>
          </w:tcPr>
          <w:p w:rsidR="00845C5F" w:rsidRPr="00D56683" w:rsidRDefault="00845C5F" w:rsidP="002F590E">
            <w:pPr>
              <w:jc w:val="both"/>
              <w:rPr>
                <w:sz w:val="28"/>
                <w:szCs w:val="28"/>
              </w:rPr>
            </w:pPr>
          </w:p>
        </w:tc>
        <w:tc>
          <w:tcPr>
            <w:tcW w:w="365" w:type="dxa"/>
            <w:tcBorders>
              <w:bottom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left w:val="single" w:sz="6" w:space="0" w:color="auto"/>
            </w:tcBorders>
          </w:tcPr>
          <w:p w:rsidR="00845C5F" w:rsidRPr="00D56683" w:rsidRDefault="00845C5F" w:rsidP="002F590E">
            <w:pPr>
              <w:jc w:val="both"/>
              <w:rPr>
                <w:sz w:val="28"/>
                <w:szCs w:val="28"/>
              </w:rPr>
            </w:pPr>
          </w:p>
        </w:tc>
        <w:tc>
          <w:tcPr>
            <w:tcW w:w="365" w:type="dxa"/>
            <w:tcBorders>
              <w:top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5" w:type="dxa"/>
            <w:tcBorders>
              <w:left w:val="single" w:sz="6" w:space="0" w:color="auto"/>
              <w:bottom w:val="single" w:sz="6" w:space="0" w:color="auto"/>
            </w:tcBorders>
          </w:tcPr>
          <w:p w:rsidR="00845C5F" w:rsidRPr="00D56683" w:rsidRDefault="00845C5F" w:rsidP="002F590E">
            <w:pPr>
              <w:jc w:val="both"/>
              <w:rPr>
                <w:sz w:val="28"/>
                <w:szCs w:val="28"/>
              </w:rPr>
            </w:pPr>
          </w:p>
        </w:tc>
        <w:tc>
          <w:tcPr>
            <w:tcW w:w="365" w:type="dxa"/>
            <w:gridSpan w:val="2"/>
            <w:tcBorders>
              <w:bottom w:val="single" w:sz="6" w:space="0" w:color="auto"/>
            </w:tcBorders>
          </w:tcPr>
          <w:p w:rsidR="00845C5F" w:rsidRPr="00D56683" w:rsidRDefault="00845C5F" w:rsidP="002F590E">
            <w:pPr>
              <w:jc w:val="both"/>
              <w:rPr>
                <w:sz w:val="28"/>
                <w:szCs w:val="28"/>
              </w:rPr>
            </w:pPr>
          </w:p>
        </w:tc>
        <w:tc>
          <w:tcPr>
            <w:tcW w:w="365" w:type="dxa"/>
            <w:tcBorders>
              <w:top w:val="single" w:sz="6" w:space="0" w:color="auto"/>
              <w:left w:val="single" w:sz="6" w:space="0" w:color="auto"/>
            </w:tcBorders>
          </w:tcPr>
          <w:p w:rsidR="00845C5F" w:rsidRPr="00D56683" w:rsidRDefault="00845C5F" w:rsidP="002F590E">
            <w:pPr>
              <w:jc w:val="both"/>
              <w:rPr>
                <w:sz w:val="28"/>
                <w:szCs w:val="28"/>
              </w:rPr>
            </w:pPr>
          </w:p>
        </w:tc>
        <w:tc>
          <w:tcPr>
            <w:tcW w:w="365" w:type="dxa"/>
            <w:gridSpan w:val="2"/>
            <w:tcBorders>
              <w:top w:val="single" w:sz="6" w:space="0" w:color="auto"/>
            </w:tcBorders>
          </w:tcPr>
          <w:p w:rsidR="00845C5F" w:rsidRPr="00D56683" w:rsidRDefault="00845C5F" w:rsidP="002F590E">
            <w:pPr>
              <w:jc w:val="both"/>
              <w:rPr>
                <w:sz w:val="28"/>
                <w:szCs w:val="28"/>
              </w:rPr>
            </w:pPr>
          </w:p>
        </w:tc>
        <w:tc>
          <w:tcPr>
            <w:tcW w:w="360" w:type="dxa"/>
            <w:tcBorders>
              <w:left w:val="single" w:sz="6" w:space="0" w:color="auto"/>
              <w:bottom w:val="single" w:sz="6" w:space="0" w:color="auto"/>
            </w:tcBorders>
          </w:tcPr>
          <w:p w:rsidR="00845C5F" w:rsidRPr="00D56683" w:rsidRDefault="00845C5F" w:rsidP="002F590E">
            <w:pPr>
              <w:jc w:val="both"/>
              <w:rPr>
                <w:sz w:val="28"/>
                <w:szCs w:val="28"/>
              </w:rPr>
            </w:pPr>
          </w:p>
        </w:tc>
        <w:tc>
          <w:tcPr>
            <w:tcW w:w="360" w:type="dxa"/>
            <w:gridSpan w:val="2"/>
            <w:tcBorders>
              <w:bottom w:val="single" w:sz="6" w:space="0" w:color="auto"/>
            </w:tcBorders>
          </w:tcPr>
          <w:p w:rsidR="00845C5F" w:rsidRPr="00D56683" w:rsidRDefault="00845C5F" w:rsidP="002F590E">
            <w:pPr>
              <w:jc w:val="both"/>
              <w:rPr>
                <w:sz w:val="28"/>
                <w:szCs w:val="28"/>
              </w:rPr>
            </w:pPr>
          </w:p>
        </w:tc>
        <w:tc>
          <w:tcPr>
            <w:tcW w:w="952" w:type="dxa"/>
            <w:tcBorders>
              <w:bottom w:val="single" w:sz="6" w:space="0" w:color="auto"/>
            </w:tcBorders>
          </w:tcPr>
          <w:p w:rsidR="00845C5F" w:rsidRPr="00D56683" w:rsidRDefault="00845C5F" w:rsidP="002F590E">
            <w:pPr>
              <w:jc w:val="both"/>
              <w:rPr>
                <w:sz w:val="28"/>
                <w:szCs w:val="28"/>
              </w:rPr>
            </w:pPr>
          </w:p>
        </w:tc>
      </w:tr>
    </w:tbl>
    <w:p w:rsidR="00E85D02" w:rsidRPr="0002128B" w:rsidRDefault="00E85D02" w:rsidP="0002128B">
      <w:pPr>
        <w:widowControl w:val="0"/>
        <w:spacing w:line="360" w:lineRule="auto"/>
        <w:ind w:firstLine="709"/>
        <w:jc w:val="both"/>
        <w:rPr>
          <w:sz w:val="28"/>
          <w:szCs w:val="28"/>
        </w:rPr>
      </w:pPr>
      <w:r w:rsidRPr="0002128B">
        <w:rPr>
          <w:sz w:val="28"/>
          <w:szCs w:val="28"/>
        </w:rPr>
        <w:t>Рис.1.</w:t>
      </w:r>
      <w:r w:rsidR="002639EE" w:rsidRPr="0002128B">
        <w:rPr>
          <w:sz w:val="28"/>
          <w:szCs w:val="28"/>
        </w:rPr>
        <w:t>5</w:t>
      </w:r>
      <w:r w:rsidR="0002128B">
        <w:rPr>
          <w:sz w:val="28"/>
          <w:szCs w:val="28"/>
        </w:rPr>
        <w:t xml:space="preserve"> </w:t>
      </w:r>
      <w:r w:rsidRPr="0002128B">
        <w:rPr>
          <w:sz w:val="28"/>
          <w:szCs w:val="28"/>
        </w:rPr>
        <w:t>Линейные коды ВОСП</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Для снижения содержания в спектре сигналов низкочастотных компонент применяют манчестерский, или бифазный, код BIF, в котором “0” передается последовательностью из паузы и импульса, а “1” - последовательностью из импульса и паузы, причем длительность импульса в 2 раза меньше длительности “1” (рис.1.</w:t>
      </w:r>
      <w:r w:rsidR="002639EE" w:rsidRPr="0002128B">
        <w:rPr>
          <w:sz w:val="28"/>
          <w:szCs w:val="28"/>
        </w:rPr>
        <w:t>5</w:t>
      </w:r>
      <w:r w:rsidRPr="0002128B">
        <w:rPr>
          <w:sz w:val="28"/>
          <w:szCs w:val="28"/>
        </w:rPr>
        <w:t>в). В данном коде отсутствует подряд более чем два идентичных символа, что определяет снижение в спектре низкочастотных компонент. Такой код также целесообразен при передачи в линиях малой протяженности без регенераторов и является примером 1B2B-сигнала.</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Алгоритм образования кода 2B3B следующий: разряды 00 заменяются на 001; 01 на 010; 10 на 100 и 11 на 011. Такой код обеспечивает возможность снижения скорости передачи в линии по сравнению с 1B2B-сигналами.</w:t>
      </w:r>
    </w:p>
    <w:p w:rsidR="00E85D02" w:rsidRPr="0002128B" w:rsidRDefault="00E85D02" w:rsidP="0002128B">
      <w:pPr>
        <w:widowControl w:val="0"/>
        <w:spacing w:line="360" w:lineRule="auto"/>
        <w:ind w:firstLine="709"/>
        <w:jc w:val="both"/>
        <w:rPr>
          <w:sz w:val="28"/>
          <w:szCs w:val="28"/>
        </w:rPr>
      </w:pPr>
      <w:r w:rsidRPr="0002128B">
        <w:rPr>
          <w:sz w:val="28"/>
          <w:szCs w:val="28"/>
        </w:rPr>
        <w:t>К общим недостаткам рассмотренных кодов относятся следующие: невысокая помехозащищенность, сложности с выделением тактовой частоты, а также с обнаружением ошибки. По этой причине коды не могут быть рекомендованы для организации линейного тракта ВОСП большой протяженности. Введение корреляционных связей между амплитудами передаваемых двух уровневых сигналов позволяет устранять отмеченные недостатки.</w:t>
      </w:r>
    </w:p>
    <w:p w:rsidR="00E85D02" w:rsidRPr="0002128B" w:rsidRDefault="00E85D02" w:rsidP="0002128B">
      <w:pPr>
        <w:widowControl w:val="0"/>
        <w:spacing w:line="360" w:lineRule="auto"/>
        <w:ind w:firstLine="709"/>
        <w:jc w:val="both"/>
        <w:rPr>
          <w:sz w:val="28"/>
          <w:szCs w:val="28"/>
        </w:rPr>
      </w:pPr>
      <w:r w:rsidRPr="0002128B">
        <w:rPr>
          <w:sz w:val="28"/>
          <w:szCs w:val="28"/>
        </w:rPr>
        <w:t>В цифровых ВОСП для первичной ступени ИКМ иерархии целесообразно использовать код CMI; для вторичной - CMI и BIF; для третично - BIF и код Миллера; для более высоких ступеней - код Миллера и скремблированный бинарный сигнал в формате NRZ.</w:t>
      </w:r>
    </w:p>
    <w:p w:rsidR="00E85D02" w:rsidRPr="0002128B" w:rsidRDefault="00E85D02" w:rsidP="0002128B">
      <w:pPr>
        <w:widowControl w:val="0"/>
        <w:spacing w:line="360" w:lineRule="auto"/>
        <w:ind w:firstLine="709"/>
        <w:jc w:val="both"/>
        <w:rPr>
          <w:sz w:val="28"/>
          <w:szCs w:val="28"/>
        </w:rPr>
      </w:pPr>
      <w:r w:rsidRPr="0002128B">
        <w:rPr>
          <w:sz w:val="28"/>
          <w:szCs w:val="28"/>
        </w:rPr>
        <w:t>Использование многоуровневых кодов по сравнению с двух-уровневыми на городских, зоновых и магистральных сетях связи приводит к снижению энергетического потенциала системы на 15 ... 20 дБ. Поэтому многоуровневые коды рекомендуется использовать во внутриобъектовых линиях связи</w:t>
      </w:r>
      <w:r w:rsidR="00845C5F">
        <w:rPr>
          <w:sz w:val="28"/>
          <w:szCs w:val="28"/>
        </w:rPr>
        <w:t xml:space="preserve"> специального назначения.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1.4</w:t>
      </w:r>
      <w:r w:rsidR="0002128B">
        <w:rPr>
          <w:sz w:val="28"/>
          <w:szCs w:val="28"/>
        </w:rPr>
        <w:t xml:space="preserve"> </w:t>
      </w:r>
      <w:r w:rsidRPr="0002128B">
        <w:rPr>
          <w:sz w:val="28"/>
          <w:szCs w:val="28"/>
        </w:rPr>
        <w:t>Синхронная цифровая</w:t>
      </w:r>
      <w:r w:rsidR="0002128B">
        <w:rPr>
          <w:sz w:val="28"/>
          <w:szCs w:val="28"/>
        </w:rPr>
        <w:t xml:space="preserve"> </w:t>
      </w:r>
      <w:r w:rsidR="00845C5F">
        <w:rPr>
          <w:sz w:val="28"/>
          <w:szCs w:val="28"/>
        </w:rPr>
        <w:t>иерархия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1.4.1</w:t>
      </w:r>
      <w:r w:rsidR="0002128B">
        <w:rPr>
          <w:sz w:val="28"/>
          <w:szCs w:val="28"/>
        </w:rPr>
        <w:t xml:space="preserve"> </w:t>
      </w:r>
      <w:r w:rsidRPr="0002128B">
        <w:rPr>
          <w:sz w:val="28"/>
          <w:szCs w:val="28"/>
        </w:rPr>
        <w:t>Принципы временного уплотнения</w:t>
      </w:r>
    </w:p>
    <w:p w:rsidR="00E85D02" w:rsidRPr="0002128B" w:rsidRDefault="00E85D02" w:rsidP="0002128B">
      <w:pPr>
        <w:pStyle w:val="22"/>
        <w:widowControl w:val="0"/>
        <w:spacing w:after="0" w:line="360" w:lineRule="auto"/>
        <w:ind w:left="0" w:firstLine="709"/>
        <w:jc w:val="both"/>
        <w:rPr>
          <w:sz w:val="28"/>
          <w:szCs w:val="28"/>
        </w:rPr>
      </w:pPr>
      <w:r w:rsidRPr="0002128B">
        <w:rPr>
          <w:sz w:val="28"/>
          <w:szCs w:val="28"/>
        </w:rPr>
        <w:t>Существует два основных способа временного уплотнения или мультиплексирования:</w:t>
      </w:r>
    </w:p>
    <w:p w:rsidR="00E85D02" w:rsidRPr="0002128B" w:rsidRDefault="00E85D02" w:rsidP="0002128B">
      <w:pPr>
        <w:pStyle w:val="22"/>
        <w:widowControl w:val="0"/>
        <w:numPr>
          <w:ilvl w:val="0"/>
          <w:numId w:val="9"/>
        </w:numPr>
        <w:tabs>
          <w:tab w:val="clear" w:pos="1110"/>
          <w:tab w:val="num" w:pos="180"/>
        </w:tabs>
        <w:spacing w:after="0" w:line="360" w:lineRule="auto"/>
        <w:ind w:left="0" w:firstLine="709"/>
        <w:jc w:val="both"/>
        <w:rPr>
          <w:sz w:val="28"/>
          <w:szCs w:val="28"/>
        </w:rPr>
      </w:pPr>
      <w:r w:rsidRPr="0002128B">
        <w:rPr>
          <w:sz w:val="28"/>
          <w:szCs w:val="28"/>
        </w:rPr>
        <w:t>Плезиохронное уплотнение: Данный способ допускает некоторую гибкость в синхронизации. Синхронизация источников и мультиплексоров может выполняться локально. Проблемы связанные с рассинхронизированностью решаются методом согласования скорости передачи.</w:t>
      </w:r>
    </w:p>
    <w:p w:rsidR="00E85D02" w:rsidRPr="0002128B" w:rsidRDefault="00E85D02" w:rsidP="0002128B">
      <w:pPr>
        <w:pStyle w:val="22"/>
        <w:widowControl w:val="0"/>
        <w:numPr>
          <w:ilvl w:val="0"/>
          <w:numId w:val="9"/>
        </w:numPr>
        <w:tabs>
          <w:tab w:val="clear" w:pos="1110"/>
          <w:tab w:val="num" w:pos="0"/>
        </w:tabs>
        <w:spacing w:after="0" w:line="360" w:lineRule="auto"/>
        <w:ind w:left="0" w:firstLine="709"/>
        <w:jc w:val="both"/>
        <w:rPr>
          <w:sz w:val="28"/>
          <w:szCs w:val="28"/>
        </w:rPr>
      </w:pPr>
      <w:r w:rsidRPr="0002128B">
        <w:rPr>
          <w:sz w:val="28"/>
          <w:szCs w:val="28"/>
        </w:rPr>
        <w:t>Синхронное уплотнение: Это иной способ. Синхронизация источников сигналов и мультиплексоров, в принципе осуществляется</w:t>
      </w:r>
      <w:r w:rsidR="0002128B">
        <w:rPr>
          <w:sz w:val="28"/>
          <w:szCs w:val="28"/>
        </w:rPr>
        <w:t xml:space="preserve"> </w:t>
      </w:r>
      <w:r w:rsidRPr="0002128B">
        <w:rPr>
          <w:sz w:val="28"/>
          <w:szCs w:val="28"/>
        </w:rPr>
        <w:t>от центрального источника синхронизации. Преимущество такого метода заключается в том. что информация любого канала может быть немедленно помещена внутрь временного кадра (слота) в любом месте сети. Это позволяет быстро и гибко маршрутизировать и объединять в пакеты каналы.</w:t>
      </w:r>
    </w:p>
    <w:p w:rsidR="00845C5F" w:rsidRDefault="00845C5F"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1.4.</w:t>
      </w:r>
      <w:r w:rsidR="00845C5F">
        <w:rPr>
          <w:sz w:val="28"/>
          <w:szCs w:val="28"/>
        </w:rPr>
        <w:t>2</w:t>
      </w:r>
      <w:r w:rsidRPr="0002128B">
        <w:rPr>
          <w:sz w:val="28"/>
          <w:szCs w:val="28"/>
        </w:rPr>
        <w:t xml:space="preserve"> Общие понятия об SDH</w:t>
      </w:r>
    </w:p>
    <w:p w:rsidR="00E85D02" w:rsidRDefault="00E85D02" w:rsidP="0002128B">
      <w:pPr>
        <w:widowControl w:val="0"/>
        <w:spacing w:line="360" w:lineRule="auto"/>
        <w:ind w:firstLine="709"/>
        <w:jc w:val="both"/>
        <w:rPr>
          <w:sz w:val="28"/>
          <w:szCs w:val="28"/>
        </w:rPr>
      </w:pPr>
      <w:r w:rsidRPr="0002128B">
        <w:rPr>
          <w:sz w:val="28"/>
          <w:szCs w:val="28"/>
        </w:rPr>
        <w:t>SDH – это аббревиатура от английского «Synchronous Digital Hierarcchy» – Синхронная цифровая иерархия.SDH – это способ временного уплотнения сигналов, согласно которому цифровые потоки более низкой скорости:</w:t>
      </w:r>
    </w:p>
    <w:p w:rsidR="00845C5F" w:rsidRPr="0002128B" w:rsidRDefault="00845C5F"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1544 Кбит/с</w:t>
      </w:r>
    </w:p>
    <w:p w:rsidR="00E85D02" w:rsidRPr="0002128B" w:rsidRDefault="00E85D02" w:rsidP="0002128B">
      <w:pPr>
        <w:widowControl w:val="0"/>
        <w:spacing w:line="360" w:lineRule="auto"/>
        <w:ind w:firstLine="709"/>
        <w:jc w:val="both"/>
        <w:rPr>
          <w:sz w:val="28"/>
          <w:szCs w:val="28"/>
        </w:rPr>
      </w:pPr>
      <w:r w:rsidRPr="0002128B">
        <w:rPr>
          <w:sz w:val="28"/>
          <w:szCs w:val="28"/>
        </w:rPr>
        <w:t>2048 Кбит/с</w:t>
      </w:r>
    </w:p>
    <w:p w:rsidR="00E85D02" w:rsidRPr="0002128B" w:rsidRDefault="00E85D02" w:rsidP="0002128B">
      <w:pPr>
        <w:widowControl w:val="0"/>
        <w:spacing w:line="360" w:lineRule="auto"/>
        <w:ind w:firstLine="709"/>
        <w:jc w:val="both"/>
        <w:rPr>
          <w:sz w:val="28"/>
          <w:szCs w:val="28"/>
        </w:rPr>
      </w:pPr>
      <w:r w:rsidRPr="0002128B">
        <w:rPr>
          <w:sz w:val="28"/>
          <w:szCs w:val="28"/>
        </w:rPr>
        <w:t>6312 Кбит/с</w:t>
      </w:r>
    </w:p>
    <w:p w:rsidR="00E85D02" w:rsidRPr="0002128B" w:rsidRDefault="00E85D02" w:rsidP="0002128B">
      <w:pPr>
        <w:widowControl w:val="0"/>
        <w:spacing w:line="360" w:lineRule="auto"/>
        <w:ind w:firstLine="709"/>
        <w:jc w:val="both"/>
        <w:rPr>
          <w:sz w:val="28"/>
          <w:szCs w:val="28"/>
        </w:rPr>
      </w:pPr>
      <w:r w:rsidRPr="0002128B">
        <w:rPr>
          <w:sz w:val="28"/>
          <w:szCs w:val="28"/>
        </w:rPr>
        <w:t>34368 Кбит/с</w:t>
      </w:r>
    </w:p>
    <w:p w:rsidR="00E85D02" w:rsidRPr="0002128B" w:rsidRDefault="00E85D02" w:rsidP="0002128B">
      <w:pPr>
        <w:widowControl w:val="0"/>
        <w:spacing w:line="360" w:lineRule="auto"/>
        <w:ind w:firstLine="709"/>
        <w:jc w:val="both"/>
        <w:rPr>
          <w:sz w:val="28"/>
          <w:szCs w:val="28"/>
        </w:rPr>
      </w:pPr>
      <w:r w:rsidRPr="0002128B">
        <w:rPr>
          <w:sz w:val="28"/>
          <w:szCs w:val="28"/>
        </w:rPr>
        <w:t>139264 Кбит/с</w:t>
      </w:r>
    </w:p>
    <w:p w:rsidR="00845C5F" w:rsidRDefault="00845C5F"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объединяются, уплотняются во времени и определенным</w:t>
      </w:r>
      <w:r w:rsidR="0002128B">
        <w:rPr>
          <w:sz w:val="28"/>
          <w:szCs w:val="28"/>
        </w:rPr>
        <w:t xml:space="preserve"> </w:t>
      </w:r>
      <w:r w:rsidRPr="0002128B">
        <w:rPr>
          <w:sz w:val="28"/>
          <w:szCs w:val="28"/>
        </w:rPr>
        <w:t>способом размещаются внутри одного выс</w:t>
      </w:r>
      <w:r w:rsidR="00845C5F">
        <w:rPr>
          <w:sz w:val="28"/>
          <w:szCs w:val="28"/>
        </w:rPr>
        <w:t>окоскоростного цифрового потока</w:t>
      </w:r>
    </w:p>
    <w:p w:rsidR="00845C5F" w:rsidRDefault="00845C5F"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155,52 Мбит/с для STM1</w:t>
      </w:r>
    </w:p>
    <w:p w:rsidR="00E85D02" w:rsidRPr="0002128B" w:rsidRDefault="00E85D02" w:rsidP="0002128B">
      <w:pPr>
        <w:widowControl w:val="0"/>
        <w:spacing w:line="360" w:lineRule="auto"/>
        <w:ind w:firstLine="709"/>
        <w:jc w:val="both"/>
        <w:rPr>
          <w:sz w:val="28"/>
          <w:szCs w:val="28"/>
        </w:rPr>
      </w:pPr>
      <w:r w:rsidRPr="0002128B">
        <w:rPr>
          <w:sz w:val="28"/>
          <w:szCs w:val="28"/>
        </w:rPr>
        <w:t>622,088 Мбит/с для STM4</w:t>
      </w:r>
    </w:p>
    <w:p w:rsidR="00E85D02" w:rsidRPr="0002128B" w:rsidRDefault="00E85D02" w:rsidP="0002128B">
      <w:pPr>
        <w:widowControl w:val="0"/>
        <w:spacing w:line="360" w:lineRule="auto"/>
        <w:ind w:firstLine="709"/>
        <w:jc w:val="both"/>
        <w:rPr>
          <w:sz w:val="28"/>
          <w:szCs w:val="28"/>
        </w:rPr>
      </w:pPr>
      <w:r w:rsidRPr="0002128B">
        <w:rPr>
          <w:sz w:val="28"/>
          <w:szCs w:val="28"/>
        </w:rPr>
        <w:t>2488,320 Mбит/с для STM16</w:t>
      </w:r>
    </w:p>
    <w:p w:rsidR="00E85D02" w:rsidRPr="0002128B" w:rsidRDefault="00E85D02" w:rsidP="0002128B">
      <w:pPr>
        <w:pStyle w:val="31"/>
        <w:widowControl w:val="0"/>
        <w:spacing w:line="360" w:lineRule="auto"/>
        <w:ind w:firstLine="709"/>
        <w:jc w:val="both"/>
        <w:rPr>
          <w:sz w:val="28"/>
          <w:szCs w:val="28"/>
        </w:rPr>
      </w:pPr>
      <w:r w:rsidRPr="0002128B">
        <w:rPr>
          <w:sz w:val="28"/>
          <w:szCs w:val="28"/>
        </w:rPr>
        <w:t>Поток STM1 объединяет 63 2 Мбит/с потоков. Поток STM4 объединяет 256 2 Мбит/с потоков</w:t>
      </w:r>
      <w:r w:rsidR="0002128B">
        <w:rPr>
          <w:sz w:val="28"/>
          <w:szCs w:val="28"/>
        </w:rPr>
        <w:t xml:space="preserve"> </w:t>
      </w:r>
      <w:r w:rsidRPr="0002128B">
        <w:rPr>
          <w:sz w:val="28"/>
          <w:szCs w:val="28"/>
        </w:rPr>
        <w:t>или четыре плезиохронных потока 39264 Кбит/с. Поток STM16 объединяет 4 потока STM4.</w:t>
      </w:r>
    </w:p>
    <w:p w:rsidR="00845C5F" w:rsidRDefault="00845C5F"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1.4.3 Структура кадра SDH</w:t>
      </w:r>
    </w:p>
    <w:p w:rsidR="00E85D02" w:rsidRPr="0002128B" w:rsidRDefault="00E85D02" w:rsidP="0002128B">
      <w:pPr>
        <w:widowControl w:val="0"/>
        <w:spacing w:line="360" w:lineRule="auto"/>
        <w:ind w:firstLine="709"/>
        <w:jc w:val="both"/>
        <w:rPr>
          <w:sz w:val="28"/>
          <w:szCs w:val="28"/>
        </w:rPr>
      </w:pPr>
      <w:r w:rsidRPr="0002128B">
        <w:rPr>
          <w:sz w:val="28"/>
          <w:szCs w:val="28"/>
        </w:rPr>
        <w:t>SDH структура квантована по времени на единицы (кадры) длительностью 1/8000 секунды, т.е. 125 мксек. Каждый кадр SDH представляет из себя «контейнер» куда может «складываться информация от более низкоскоростных цифровых потоков».</w:t>
      </w:r>
    </w:p>
    <w:p w:rsidR="00E85D02" w:rsidRPr="0002128B" w:rsidRDefault="00E85D02" w:rsidP="0002128B">
      <w:pPr>
        <w:widowControl w:val="0"/>
        <w:spacing w:line="360" w:lineRule="auto"/>
        <w:ind w:firstLine="709"/>
        <w:jc w:val="both"/>
        <w:rPr>
          <w:sz w:val="28"/>
          <w:szCs w:val="28"/>
        </w:rPr>
      </w:pPr>
      <w:r w:rsidRPr="0002128B">
        <w:rPr>
          <w:sz w:val="28"/>
          <w:szCs w:val="28"/>
        </w:rPr>
        <w:t>Структура кадра STM-1 приведена на рисунке 1.</w:t>
      </w:r>
      <w:r w:rsidR="002639EE" w:rsidRPr="0002128B">
        <w:rPr>
          <w:sz w:val="28"/>
          <w:szCs w:val="28"/>
        </w:rPr>
        <w:t>7</w:t>
      </w:r>
    </w:p>
    <w:p w:rsidR="00E85D02" w:rsidRPr="0002128B" w:rsidRDefault="00E85D02" w:rsidP="0002128B">
      <w:pPr>
        <w:widowControl w:val="0"/>
        <w:numPr>
          <w:ilvl w:val="0"/>
          <w:numId w:val="10"/>
        </w:numPr>
        <w:spacing w:line="360" w:lineRule="auto"/>
        <w:ind w:left="0" w:firstLine="709"/>
        <w:jc w:val="both"/>
        <w:rPr>
          <w:sz w:val="28"/>
          <w:szCs w:val="28"/>
        </w:rPr>
      </w:pPr>
      <w:r w:rsidRPr="0002128B">
        <w:rPr>
          <w:sz w:val="28"/>
          <w:szCs w:val="28"/>
        </w:rPr>
        <w:t>Pay load – область, где размещается информация, поступающая во входных потоках низшего уровня. Т.е. полезная нагрузка.</w:t>
      </w:r>
    </w:p>
    <w:p w:rsidR="00E85D02" w:rsidRPr="0002128B" w:rsidRDefault="00E85D02" w:rsidP="0002128B">
      <w:pPr>
        <w:widowControl w:val="0"/>
        <w:numPr>
          <w:ilvl w:val="0"/>
          <w:numId w:val="10"/>
        </w:numPr>
        <w:spacing w:line="360" w:lineRule="auto"/>
        <w:ind w:left="0" w:firstLine="709"/>
        <w:jc w:val="both"/>
        <w:rPr>
          <w:sz w:val="28"/>
          <w:szCs w:val="28"/>
        </w:rPr>
      </w:pPr>
      <w:r w:rsidRPr="0002128B">
        <w:rPr>
          <w:sz w:val="28"/>
          <w:szCs w:val="28"/>
        </w:rPr>
        <w:t>RSOH – служебная информация, формируемая внутри самой системы передачи и предназначенная для мультиплексоров, работающих в режиме регенератора.</w:t>
      </w:r>
    </w:p>
    <w:p w:rsidR="00E85D02" w:rsidRPr="0002128B" w:rsidRDefault="00E85D02" w:rsidP="0002128B">
      <w:pPr>
        <w:widowControl w:val="0"/>
        <w:numPr>
          <w:ilvl w:val="0"/>
          <w:numId w:val="10"/>
        </w:numPr>
        <w:spacing w:line="360" w:lineRule="auto"/>
        <w:ind w:left="0" w:firstLine="709"/>
        <w:jc w:val="both"/>
        <w:rPr>
          <w:sz w:val="28"/>
          <w:szCs w:val="28"/>
        </w:rPr>
      </w:pPr>
      <w:r w:rsidRPr="0002128B">
        <w:rPr>
          <w:sz w:val="28"/>
          <w:szCs w:val="28"/>
        </w:rPr>
        <w:t>MSOH – служебная информация, формируемая внутри самой системы передачи и предназначенная для мультиплексоров, работающих в режиме ввода/вывода.</w:t>
      </w:r>
    </w:p>
    <w:p w:rsidR="00E85D02" w:rsidRPr="0002128B" w:rsidRDefault="00E85D02" w:rsidP="0002128B">
      <w:pPr>
        <w:widowControl w:val="0"/>
        <w:numPr>
          <w:ilvl w:val="0"/>
          <w:numId w:val="10"/>
        </w:numPr>
        <w:spacing w:line="360" w:lineRule="auto"/>
        <w:ind w:left="0" w:firstLine="709"/>
        <w:jc w:val="both"/>
        <w:rPr>
          <w:sz w:val="28"/>
          <w:szCs w:val="28"/>
        </w:rPr>
      </w:pPr>
      <w:r w:rsidRPr="0002128B">
        <w:rPr>
          <w:sz w:val="28"/>
          <w:szCs w:val="28"/>
        </w:rPr>
        <w:t>Pointer- указатель – информация по которой система определяет место (адрес) начала так называемого «Виртуального контейнера VC4» внутри области Pay load.</w:t>
      </w:r>
    </w:p>
    <w:p w:rsidR="00E85D02" w:rsidRPr="0002128B" w:rsidRDefault="00E85D02" w:rsidP="0002128B">
      <w:pPr>
        <w:widowControl w:val="0"/>
        <w:spacing w:line="360" w:lineRule="auto"/>
        <w:ind w:firstLine="709"/>
        <w:jc w:val="both"/>
        <w:rPr>
          <w:sz w:val="28"/>
          <w:szCs w:val="28"/>
        </w:rPr>
      </w:pPr>
      <w:r w:rsidRPr="0002128B">
        <w:rPr>
          <w:sz w:val="28"/>
          <w:szCs w:val="28"/>
        </w:rPr>
        <w:t>Области RSOH и MSOH называются «Заголовком секции».</w:t>
      </w:r>
    </w:p>
    <w:p w:rsidR="00E85D02" w:rsidRPr="0002128B" w:rsidRDefault="00E85D02" w:rsidP="0002128B">
      <w:pPr>
        <w:widowControl w:val="0"/>
        <w:spacing w:line="360" w:lineRule="auto"/>
        <w:ind w:firstLine="709"/>
        <w:jc w:val="both"/>
        <w:rPr>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962"/>
      </w:tblGrid>
      <w:tr w:rsidR="00E85D02" w:rsidRPr="00845C5F" w:rsidTr="00845C5F">
        <w:tc>
          <w:tcPr>
            <w:tcW w:w="3402" w:type="dxa"/>
          </w:tcPr>
          <w:p w:rsidR="00E85D02" w:rsidRPr="00845C5F" w:rsidRDefault="00E85D02" w:rsidP="00845C5F">
            <w:pPr>
              <w:widowControl w:val="0"/>
              <w:spacing w:line="360" w:lineRule="auto"/>
              <w:jc w:val="both"/>
            </w:pPr>
            <w:r w:rsidRPr="00845C5F">
              <w:t>RSOH</w:t>
            </w:r>
          </w:p>
        </w:tc>
        <w:tc>
          <w:tcPr>
            <w:tcW w:w="4962" w:type="dxa"/>
          </w:tcPr>
          <w:p w:rsidR="00E85D02" w:rsidRPr="00845C5F" w:rsidRDefault="00E85D02" w:rsidP="00845C5F">
            <w:pPr>
              <w:widowControl w:val="0"/>
              <w:spacing w:line="360" w:lineRule="auto"/>
              <w:jc w:val="both"/>
            </w:pPr>
          </w:p>
        </w:tc>
      </w:tr>
      <w:tr w:rsidR="00E85D02" w:rsidRPr="00845C5F" w:rsidTr="00845C5F">
        <w:tc>
          <w:tcPr>
            <w:tcW w:w="3402" w:type="dxa"/>
          </w:tcPr>
          <w:p w:rsidR="00E85D02" w:rsidRPr="00845C5F" w:rsidRDefault="00E85D02" w:rsidP="00845C5F">
            <w:pPr>
              <w:widowControl w:val="0"/>
              <w:spacing w:line="360" w:lineRule="auto"/>
              <w:jc w:val="both"/>
            </w:pPr>
            <w:r w:rsidRPr="00845C5F">
              <w:t>Сукция регенератора</w:t>
            </w:r>
          </w:p>
        </w:tc>
        <w:tc>
          <w:tcPr>
            <w:tcW w:w="4962" w:type="dxa"/>
          </w:tcPr>
          <w:p w:rsidR="00E85D02" w:rsidRPr="00845C5F" w:rsidRDefault="00E85D02" w:rsidP="00845C5F">
            <w:pPr>
              <w:widowControl w:val="0"/>
              <w:spacing w:line="360" w:lineRule="auto"/>
              <w:jc w:val="both"/>
            </w:pPr>
            <w:r w:rsidRPr="00845C5F">
              <w:t>Область размещения полезной нагрузки.</w:t>
            </w:r>
          </w:p>
        </w:tc>
      </w:tr>
      <w:tr w:rsidR="00E85D02" w:rsidRPr="00845C5F" w:rsidTr="00845C5F">
        <w:tc>
          <w:tcPr>
            <w:tcW w:w="3402" w:type="dxa"/>
          </w:tcPr>
          <w:p w:rsidR="00E85D02" w:rsidRPr="00845C5F" w:rsidRDefault="00E85D02" w:rsidP="00845C5F">
            <w:pPr>
              <w:widowControl w:val="0"/>
              <w:spacing w:line="360" w:lineRule="auto"/>
              <w:jc w:val="both"/>
            </w:pPr>
            <w:r w:rsidRPr="00845C5F">
              <w:t>(3х9=27 байт)</w:t>
            </w:r>
          </w:p>
        </w:tc>
        <w:tc>
          <w:tcPr>
            <w:tcW w:w="4962" w:type="dxa"/>
          </w:tcPr>
          <w:p w:rsidR="00E85D02" w:rsidRPr="00845C5F" w:rsidRDefault="00E85D02" w:rsidP="00845C5F">
            <w:pPr>
              <w:widowControl w:val="0"/>
              <w:spacing w:line="360" w:lineRule="auto"/>
              <w:jc w:val="both"/>
            </w:pPr>
            <w:r w:rsidRPr="00845C5F">
              <w:t>Pay load.</w:t>
            </w:r>
          </w:p>
        </w:tc>
      </w:tr>
      <w:tr w:rsidR="00E85D02" w:rsidRPr="00845C5F" w:rsidTr="00845C5F">
        <w:tc>
          <w:tcPr>
            <w:tcW w:w="3402" w:type="dxa"/>
          </w:tcPr>
          <w:p w:rsidR="00E85D02" w:rsidRPr="00845C5F" w:rsidRDefault="00E85D02" w:rsidP="00845C5F">
            <w:pPr>
              <w:widowControl w:val="0"/>
              <w:spacing w:line="360" w:lineRule="auto"/>
              <w:jc w:val="both"/>
            </w:pPr>
            <w:r w:rsidRPr="00845C5F">
              <w:t>Pointer Указатель 9 байт</w:t>
            </w:r>
          </w:p>
        </w:tc>
        <w:tc>
          <w:tcPr>
            <w:tcW w:w="4962" w:type="dxa"/>
          </w:tcPr>
          <w:p w:rsidR="00E85D02" w:rsidRPr="00845C5F" w:rsidRDefault="00E85D02" w:rsidP="00845C5F">
            <w:pPr>
              <w:widowControl w:val="0"/>
              <w:spacing w:line="360" w:lineRule="auto"/>
              <w:jc w:val="both"/>
            </w:pPr>
          </w:p>
        </w:tc>
      </w:tr>
      <w:tr w:rsidR="00E85D02" w:rsidRPr="00845C5F" w:rsidTr="00845C5F">
        <w:tc>
          <w:tcPr>
            <w:tcW w:w="3402" w:type="dxa"/>
          </w:tcPr>
          <w:p w:rsidR="00E85D02" w:rsidRPr="00845C5F" w:rsidRDefault="00E85D02" w:rsidP="00845C5F">
            <w:pPr>
              <w:widowControl w:val="0"/>
              <w:spacing w:line="360" w:lineRule="auto"/>
              <w:jc w:val="both"/>
            </w:pPr>
          </w:p>
        </w:tc>
        <w:tc>
          <w:tcPr>
            <w:tcW w:w="4962" w:type="dxa"/>
          </w:tcPr>
          <w:p w:rsidR="00E85D02" w:rsidRPr="00845C5F" w:rsidRDefault="00E85D02" w:rsidP="00845C5F">
            <w:pPr>
              <w:widowControl w:val="0"/>
              <w:spacing w:line="360" w:lineRule="auto"/>
              <w:jc w:val="both"/>
            </w:pPr>
            <w:r w:rsidRPr="00845C5F">
              <w:t>9- Рядов.</w:t>
            </w:r>
            <w:r w:rsidR="0002128B" w:rsidRPr="00845C5F">
              <w:t xml:space="preserve"> </w:t>
            </w:r>
            <w:r w:rsidRPr="00845C5F">
              <w:t>261 – Колонка.</w:t>
            </w:r>
          </w:p>
        </w:tc>
      </w:tr>
      <w:tr w:rsidR="00E85D02" w:rsidRPr="00845C5F" w:rsidTr="00845C5F">
        <w:tc>
          <w:tcPr>
            <w:tcW w:w="3402" w:type="dxa"/>
          </w:tcPr>
          <w:p w:rsidR="00E85D02" w:rsidRPr="00845C5F" w:rsidRDefault="00E85D02" w:rsidP="00845C5F">
            <w:pPr>
              <w:widowControl w:val="0"/>
              <w:spacing w:line="360" w:lineRule="auto"/>
              <w:jc w:val="both"/>
            </w:pPr>
            <w:r w:rsidRPr="00845C5F">
              <w:t>MSOH</w:t>
            </w:r>
          </w:p>
        </w:tc>
        <w:tc>
          <w:tcPr>
            <w:tcW w:w="4962" w:type="dxa"/>
          </w:tcPr>
          <w:p w:rsidR="00E85D02" w:rsidRPr="00845C5F" w:rsidRDefault="00E85D02" w:rsidP="00845C5F">
            <w:pPr>
              <w:widowControl w:val="0"/>
              <w:spacing w:line="360" w:lineRule="auto"/>
              <w:jc w:val="both"/>
            </w:pPr>
          </w:p>
        </w:tc>
      </w:tr>
      <w:tr w:rsidR="00E85D02" w:rsidRPr="00845C5F" w:rsidTr="00845C5F">
        <w:tc>
          <w:tcPr>
            <w:tcW w:w="3402" w:type="dxa"/>
          </w:tcPr>
          <w:p w:rsidR="00E85D02" w:rsidRPr="00845C5F" w:rsidRDefault="00E85D02" w:rsidP="00845C5F">
            <w:pPr>
              <w:widowControl w:val="0"/>
              <w:spacing w:line="360" w:lineRule="auto"/>
              <w:jc w:val="both"/>
            </w:pPr>
            <w:r w:rsidRPr="00845C5F">
              <w:t>Секция мультиплексора</w:t>
            </w:r>
          </w:p>
        </w:tc>
        <w:tc>
          <w:tcPr>
            <w:tcW w:w="4962" w:type="dxa"/>
          </w:tcPr>
          <w:p w:rsidR="00E85D02" w:rsidRPr="00845C5F" w:rsidRDefault="00E85D02" w:rsidP="00845C5F">
            <w:pPr>
              <w:widowControl w:val="0"/>
              <w:spacing w:line="360" w:lineRule="auto"/>
              <w:jc w:val="both"/>
            </w:pPr>
            <w:r w:rsidRPr="00845C5F">
              <w:t>(9х261=2349 байт)</w:t>
            </w:r>
          </w:p>
        </w:tc>
      </w:tr>
      <w:tr w:rsidR="00E85D02" w:rsidRPr="00845C5F" w:rsidTr="00845C5F">
        <w:tc>
          <w:tcPr>
            <w:tcW w:w="3402" w:type="dxa"/>
          </w:tcPr>
          <w:p w:rsidR="00E85D02" w:rsidRPr="00845C5F" w:rsidRDefault="00E85D02" w:rsidP="00845C5F">
            <w:pPr>
              <w:widowControl w:val="0"/>
              <w:spacing w:line="360" w:lineRule="auto"/>
              <w:jc w:val="both"/>
            </w:pPr>
            <w:r w:rsidRPr="00845C5F">
              <w:t>(5х9=45 байт)</w:t>
            </w:r>
          </w:p>
        </w:tc>
        <w:tc>
          <w:tcPr>
            <w:tcW w:w="4962" w:type="dxa"/>
          </w:tcPr>
          <w:p w:rsidR="00E85D02" w:rsidRPr="00845C5F" w:rsidRDefault="00E85D02" w:rsidP="00845C5F">
            <w:pPr>
              <w:widowControl w:val="0"/>
              <w:spacing w:line="360" w:lineRule="auto"/>
              <w:jc w:val="both"/>
            </w:pPr>
          </w:p>
        </w:tc>
      </w:tr>
    </w:tbl>
    <w:p w:rsidR="00E85D02" w:rsidRPr="0002128B" w:rsidRDefault="00E85D02" w:rsidP="0002128B">
      <w:pPr>
        <w:widowControl w:val="0"/>
        <w:spacing w:line="360" w:lineRule="auto"/>
        <w:ind w:firstLine="709"/>
        <w:jc w:val="both"/>
        <w:rPr>
          <w:sz w:val="28"/>
          <w:szCs w:val="28"/>
        </w:rPr>
      </w:pPr>
      <w:r w:rsidRPr="0002128B">
        <w:rPr>
          <w:sz w:val="28"/>
          <w:szCs w:val="28"/>
        </w:rPr>
        <w:t>Рис. 1.</w:t>
      </w:r>
      <w:r w:rsidR="002639EE" w:rsidRPr="0002128B">
        <w:rPr>
          <w:sz w:val="28"/>
          <w:szCs w:val="28"/>
        </w:rPr>
        <w:t>7</w:t>
      </w:r>
      <w:r w:rsidR="0002128B">
        <w:rPr>
          <w:sz w:val="28"/>
          <w:szCs w:val="28"/>
        </w:rPr>
        <w:t xml:space="preserve"> </w:t>
      </w:r>
      <w:r w:rsidR="00845C5F">
        <w:rPr>
          <w:sz w:val="28"/>
          <w:szCs w:val="28"/>
        </w:rPr>
        <w:t>Структура кадра STM-1</w:t>
      </w:r>
    </w:p>
    <w:p w:rsidR="00E85D02" w:rsidRPr="0002128B" w:rsidRDefault="00E85D02" w:rsidP="0002128B">
      <w:pPr>
        <w:widowControl w:val="0"/>
        <w:spacing w:line="360" w:lineRule="auto"/>
        <w:ind w:firstLine="709"/>
        <w:jc w:val="both"/>
        <w:rPr>
          <w:sz w:val="28"/>
          <w:szCs w:val="28"/>
        </w:rPr>
      </w:pPr>
      <w:r w:rsidRPr="0002128B">
        <w:rPr>
          <w:sz w:val="28"/>
          <w:szCs w:val="28"/>
        </w:rPr>
        <w:t>На рис. 1.</w:t>
      </w:r>
      <w:r w:rsidR="002639EE" w:rsidRPr="0002128B">
        <w:rPr>
          <w:sz w:val="28"/>
          <w:szCs w:val="28"/>
        </w:rPr>
        <w:t>8</w:t>
      </w:r>
      <w:r w:rsidRPr="0002128B">
        <w:rPr>
          <w:sz w:val="28"/>
          <w:szCs w:val="28"/>
        </w:rPr>
        <w:t xml:space="preserve"> представлен отдельно «Заголовок секции».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ab/>
      </w:r>
      <w:r w:rsidRPr="0002128B">
        <w:rPr>
          <w:sz w:val="28"/>
          <w:szCs w:val="28"/>
        </w:rPr>
        <w:tab/>
      </w:r>
      <w:r w:rsidRPr="0002128B">
        <w:rPr>
          <w:sz w:val="28"/>
          <w:szCs w:val="28"/>
        </w:rPr>
        <w:tab/>
      </w:r>
      <w:r w:rsidRPr="0002128B">
        <w:rPr>
          <w:sz w:val="28"/>
          <w:szCs w:val="28"/>
        </w:rPr>
        <w:tab/>
      </w:r>
      <w:r w:rsidRPr="0002128B">
        <w:rPr>
          <w:sz w:val="28"/>
          <w:szCs w:val="28"/>
        </w:rPr>
        <w:tab/>
        <w:t>RSOH</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999"/>
        <w:gridCol w:w="1094"/>
        <w:gridCol w:w="1094"/>
        <w:gridCol w:w="1094"/>
        <w:gridCol w:w="1094"/>
        <w:gridCol w:w="1094"/>
        <w:gridCol w:w="1094"/>
        <w:gridCol w:w="807"/>
      </w:tblGrid>
      <w:tr w:rsidR="00E85D02" w:rsidRPr="00845C5F" w:rsidTr="00845C5F">
        <w:tc>
          <w:tcPr>
            <w:tcW w:w="844" w:type="dxa"/>
          </w:tcPr>
          <w:p w:rsidR="00E85D02" w:rsidRPr="00845C5F" w:rsidRDefault="00E85D02" w:rsidP="00845C5F">
            <w:pPr>
              <w:widowControl w:val="0"/>
              <w:spacing w:line="360" w:lineRule="auto"/>
              <w:jc w:val="both"/>
            </w:pPr>
            <w:r w:rsidRPr="00845C5F">
              <w:t>A1</w:t>
            </w:r>
          </w:p>
        </w:tc>
        <w:tc>
          <w:tcPr>
            <w:tcW w:w="999" w:type="dxa"/>
          </w:tcPr>
          <w:p w:rsidR="00E85D02" w:rsidRPr="00845C5F" w:rsidRDefault="00E85D02" w:rsidP="00845C5F">
            <w:pPr>
              <w:widowControl w:val="0"/>
              <w:spacing w:line="360" w:lineRule="auto"/>
              <w:jc w:val="both"/>
            </w:pPr>
            <w:r w:rsidRPr="00845C5F">
              <w:t>A1</w:t>
            </w:r>
          </w:p>
        </w:tc>
        <w:tc>
          <w:tcPr>
            <w:tcW w:w="1094" w:type="dxa"/>
          </w:tcPr>
          <w:p w:rsidR="00E85D02" w:rsidRPr="00845C5F" w:rsidRDefault="00E85D02" w:rsidP="00845C5F">
            <w:pPr>
              <w:widowControl w:val="0"/>
              <w:spacing w:line="360" w:lineRule="auto"/>
              <w:jc w:val="both"/>
            </w:pPr>
            <w:r w:rsidRPr="00845C5F">
              <w:t>A1</w:t>
            </w:r>
          </w:p>
        </w:tc>
        <w:tc>
          <w:tcPr>
            <w:tcW w:w="1094" w:type="dxa"/>
          </w:tcPr>
          <w:p w:rsidR="00E85D02" w:rsidRPr="00845C5F" w:rsidRDefault="00E85D02" w:rsidP="00845C5F">
            <w:pPr>
              <w:widowControl w:val="0"/>
              <w:spacing w:line="360" w:lineRule="auto"/>
              <w:jc w:val="both"/>
            </w:pPr>
            <w:r w:rsidRPr="00845C5F">
              <w:t>A2</w:t>
            </w:r>
          </w:p>
        </w:tc>
        <w:tc>
          <w:tcPr>
            <w:tcW w:w="1094" w:type="dxa"/>
          </w:tcPr>
          <w:p w:rsidR="00E85D02" w:rsidRPr="00845C5F" w:rsidRDefault="00E85D02" w:rsidP="00845C5F">
            <w:pPr>
              <w:widowControl w:val="0"/>
              <w:spacing w:line="360" w:lineRule="auto"/>
              <w:jc w:val="both"/>
            </w:pPr>
            <w:r w:rsidRPr="00845C5F">
              <w:t>A2</w:t>
            </w:r>
          </w:p>
        </w:tc>
        <w:tc>
          <w:tcPr>
            <w:tcW w:w="1094" w:type="dxa"/>
          </w:tcPr>
          <w:p w:rsidR="00E85D02" w:rsidRPr="00845C5F" w:rsidRDefault="00E85D02" w:rsidP="00845C5F">
            <w:pPr>
              <w:widowControl w:val="0"/>
              <w:spacing w:line="360" w:lineRule="auto"/>
              <w:jc w:val="both"/>
            </w:pPr>
            <w:r w:rsidRPr="00845C5F">
              <w:t>A2</w:t>
            </w:r>
          </w:p>
        </w:tc>
        <w:tc>
          <w:tcPr>
            <w:tcW w:w="1094" w:type="dxa"/>
          </w:tcPr>
          <w:p w:rsidR="00E85D02" w:rsidRPr="00845C5F" w:rsidRDefault="00E85D02" w:rsidP="00845C5F">
            <w:pPr>
              <w:widowControl w:val="0"/>
              <w:spacing w:line="360" w:lineRule="auto"/>
              <w:jc w:val="both"/>
            </w:pPr>
            <w:r w:rsidRPr="00845C5F">
              <w:t>C1</w:t>
            </w:r>
          </w:p>
        </w:tc>
        <w:tc>
          <w:tcPr>
            <w:tcW w:w="1094" w:type="dxa"/>
          </w:tcPr>
          <w:p w:rsidR="00E85D02" w:rsidRPr="00845C5F" w:rsidRDefault="00E85D02" w:rsidP="00845C5F">
            <w:pPr>
              <w:widowControl w:val="0"/>
              <w:spacing w:line="360" w:lineRule="auto"/>
              <w:jc w:val="both"/>
            </w:pPr>
            <w:r w:rsidRPr="00845C5F">
              <w:t>NU</w:t>
            </w:r>
          </w:p>
        </w:tc>
        <w:tc>
          <w:tcPr>
            <w:tcW w:w="807" w:type="dxa"/>
          </w:tcPr>
          <w:p w:rsidR="00E85D02" w:rsidRPr="00845C5F" w:rsidRDefault="00E85D02" w:rsidP="00845C5F">
            <w:pPr>
              <w:widowControl w:val="0"/>
              <w:spacing w:line="360" w:lineRule="auto"/>
              <w:jc w:val="both"/>
            </w:pPr>
            <w:r w:rsidRPr="00845C5F">
              <w:t>NU</w:t>
            </w:r>
          </w:p>
        </w:tc>
      </w:tr>
      <w:tr w:rsidR="00E85D02" w:rsidRPr="00845C5F" w:rsidTr="00845C5F">
        <w:tc>
          <w:tcPr>
            <w:tcW w:w="844" w:type="dxa"/>
          </w:tcPr>
          <w:p w:rsidR="00E85D02" w:rsidRPr="00845C5F" w:rsidRDefault="00E85D02" w:rsidP="00845C5F">
            <w:pPr>
              <w:widowControl w:val="0"/>
              <w:spacing w:line="360" w:lineRule="auto"/>
              <w:jc w:val="both"/>
            </w:pPr>
            <w:r w:rsidRPr="00845C5F">
              <w:t>B1</w:t>
            </w:r>
          </w:p>
        </w:tc>
        <w:tc>
          <w:tcPr>
            <w:tcW w:w="999"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E1</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F1</w:t>
            </w:r>
          </w:p>
        </w:tc>
        <w:tc>
          <w:tcPr>
            <w:tcW w:w="1094" w:type="dxa"/>
          </w:tcPr>
          <w:p w:rsidR="00E85D02" w:rsidRPr="00845C5F" w:rsidRDefault="00E85D02" w:rsidP="00845C5F">
            <w:pPr>
              <w:widowControl w:val="0"/>
              <w:spacing w:line="360" w:lineRule="auto"/>
              <w:jc w:val="both"/>
            </w:pPr>
          </w:p>
        </w:tc>
        <w:tc>
          <w:tcPr>
            <w:tcW w:w="807" w:type="dxa"/>
          </w:tcPr>
          <w:p w:rsidR="00E85D02" w:rsidRPr="00845C5F" w:rsidRDefault="00E85D02" w:rsidP="00845C5F">
            <w:pPr>
              <w:widowControl w:val="0"/>
              <w:spacing w:line="360" w:lineRule="auto"/>
              <w:jc w:val="both"/>
            </w:pPr>
          </w:p>
        </w:tc>
      </w:tr>
      <w:tr w:rsidR="00E85D02" w:rsidRPr="00845C5F" w:rsidTr="00845C5F">
        <w:tc>
          <w:tcPr>
            <w:tcW w:w="844" w:type="dxa"/>
          </w:tcPr>
          <w:p w:rsidR="00E85D02" w:rsidRPr="00845C5F" w:rsidRDefault="00E85D02" w:rsidP="00845C5F">
            <w:pPr>
              <w:widowControl w:val="0"/>
              <w:spacing w:line="360" w:lineRule="auto"/>
              <w:jc w:val="both"/>
            </w:pPr>
            <w:r w:rsidRPr="00845C5F">
              <w:t>D1</w:t>
            </w:r>
          </w:p>
        </w:tc>
        <w:tc>
          <w:tcPr>
            <w:tcW w:w="999"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D2</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D3</w:t>
            </w:r>
          </w:p>
        </w:tc>
        <w:tc>
          <w:tcPr>
            <w:tcW w:w="1094" w:type="dxa"/>
          </w:tcPr>
          <w:p w:rsidR="00E85D02" w:rsidRPr="00845C5F" w:rsidRDefault="00E85D02" w:rsidP="00845C5F">
            <w:pPr>
              <w:widowControl w:val="0"/>
              <w:spacing w:line="360" w:lineRule="auto"/>
              <w:jc w:val="both"/>
            </w:pPr>
          </w:p>
        </w:tc>
        <w:tc>
          <w:tcPr>
            <w:tcW w:w="807" w:type="dxa"/>
          </w:tcPr>
          <w:p w:rsidR="00E85D02" w:rsidRPr="00845C5F" w:rsidRDefault="00E85D02" w:rsidP="00845C5F">
            <w:pPr>
              <w:widowControl w:val="0"/>
              <w:spacing w:line="360" w:lineRule="auto"/>
              <w:jc w:val="both"/>
            </w:pPr>
          </w:p>
        </w:tc>
      </w:tr>
    </w:tbl>
    <w:p w:rsidR="00845C5F" w:rsidRDefault="00845C5F" w:rsidP="0002128B">
      <w:pPr>
        <w:widowControl w:val="0"/>
        <w:spacing w:line="360" w:lineRule="auto"/>
        <w:ind w:firstLine="709"/>
        <w:jc w:val="both"/>
        <w:rPr>
          <w:sz w:val="28"/>
          <w:szCs w:val="28"/>
        </w:rPr>
      </w:pPr>
    </w:p>
    <w:p w:rsidR="00E85D02" w:rsidRPr="0002128B" w:rsidRDefault="00845C5F" w:rsidP="0002128B">
      <w:pPr>
        <w:widowControl w:val="0"/>
        <w:spacing w:line="360" w:lineRule="auto"/>
        <w:ind w:firstLine="709"/>
        <w:jc w:val="both"/>
        <w:rPr>
          <w:sz w:val="28"/>
          <w:szCs w:val="28"/>
        </w:rPr>
      </w:pPr>
      <w:r>
        <w:rPr>
          <w:sz w:val="28"/>
          <w:szCs w:val="28"/>
        </w:rPr>
        <w:tab/>
      </w:r>
      <w:r>
        <w:rPr>
          <w:sz w:val="28"/>
          <w:szCs w:val="28"/>
        </w:rPr>
        <w:tab/>
      </w:r>
      <w:r>
        <w:rPr>
          <w:sz w:val="28"/>
          <w:szCs w:val="28"/>
        </w:rPr>
        <w:tab/>
      </w:r>
      <w:r>
        <w:rPr>
          <w:sz w:val="28"/>
          <w:szCs w:val="28"/>
        </w:rPr>
        <w:tab/>
      </w:r>
      <w:r w:rsidR="00E85D02" w:rsidRPr="0002128B">
        <w:rPr>
          <w:sz w:val="28"/>
          <w:szCs w:val="28"/>
        </w:rPr>
        <w:tab/>
        <w:t>MSOH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1094"/>
        <w:gridCol w:w="1094"/>
        <w:gridCol w:w="1094"/>
        <w:gridCol w:w="1094"/>
        <w:gridCol w:w="1094"/>
        <w:gridCol w:w="1094"/>
        <w:gridCol w:w="1094"/>
        <w:gridCol w:w="712"/>
      </w:tblGrid>
      <w:tr w:rsidR="00E85D02" w:rsidRPr="00845C5F" w:rsidTr="00845C5F">
        <w:tc>
          <w:tcPr>
            <w:tcW w:w="844" w:type="dxa"/>
          </w:tcPr>
          <w:p w:rsidR="00E85D02" w:rsidRPr="00845C5F" w:rsidRDefault="00E85D02" w:rsidP="00845C5F">
            <w:pPr>
              <w:widowControl w:val="0"/>
              <w:spacing w:line="360" w:lineRule="auto"/>
              <w:jc w:val="both"/>
            </w:pPr>
            <w:r w:rsidRPr="00845C5F">
              <w:t>B2</w:t>
            </w:r>
          </w:p>
        </w:tc>
        <w:tc>
          <w:tcPr>
            <w:tcW w:w="1094" w:type="dxa"/>
          </w:tcPr>
          <w:p w:rsidR="00E85D02" w:rsidRPr="00845C5F" w:rsidRDefault="00E85D02" w:rsidP="00845C5F">
            <w:pPr>
              <w:widowControl w:val="0"/>
              <w:spacing w:line="360" w:lineRule="auto"/>
              <w:jc w:val="both"/>
            </w:pPr>
            <w:r w:rsidRPr="00845C5F">
              <w:t>B2</w:t>
            </w:r>
          </w:p>
        </w:tc>
        <w:tc>
          <w:tcPr>
            <w:tcW w:w="1094" w:type="dxa"/>
          </w:tcPr>
          <w:p w:rsidR="00E85D02" w:rsidRPr="00845C5F" w:rsidRDefault="00E85D02" w:rsidP="00845C5F">
            <w:pPr>
              <w:widowControl w:val="0"/>
              <w:spacing w:line="360" w:lineRule="auto"/>
              <w:jc w:val="both"/>
            </w:pPr>
            <w:r w:rsidRPr="00845C5F">
              <w:t>B2</w:t>
            </w:r>
          </w:p>
        </w:tc>
        <w:tc>
          <w:tcPr>
            <w:tcW w:w="1094" w:type="dxa"/>
          </w:tcPr>
          <w:p w:rsidR="00E85D02" w:rsidRPr="00845C5F" w:rsidRDefault="00E85D02" w:rsidP="00845C5F">
            <w:pPr>
              <w:widowControl w:val="0"/>
              <w:spacing w:line="360" w:lineRule="auto"/>
              <w:jc w:val="both"/>
            </w:pPr>
            <w:r w:rsidRPr="00845C5F">
              <w:t>K1</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R2</w:t>
            </w:r>
          </w:p>
        </w:tc>
        <w:tc>
          <w:tcPr>
            <w:tcW w:w="1094" w:type="dxa"/>
          </w:tcPr>
          <w:p w:rsidR="00E85D02" w:rsidRPr="00845C5F" w:rsidRDefault="00E85D02" w:rsidP="00845C5F">
            <w:pPr>
              <w:widowControl w:val="0"/>
              <w:spacing w:line="360" w:lineRule="auto"/>
              <w:jc w:val="both"/>
            </w:pPr>
          </w:p>
        </w:tc>
        <w:tc>
          <w:tcPr>
            <w:tcW w:w="712" w:type="dxa"/>
          </w:tcPr>
          <w:p w:rsidR="00E85D02" w:rsidRPr="00845C5F" w:rsidRDefault="00E85D02" w:rsidP="00845C5F">
            <w:pPr>
              <w:widowControl w:val="0"/>
              <w:spacing w:line="360" w:lineRule="auto"/>
              <w:jc w:val="both"/>
            </w:pPr>
          </w:p>
        </w:tc>
      </w:tr>
      <w:tr w:rsidR="00E85D02" w:rsidRPr="00845C5F" w:rsidTr="00845C5F">
        <w:tc>
          <w:tcPr>
            <w:tcW w:w="844" w:type="dxa"/>
          </w:tcPr>
          <w:p w:rsidR="00E85D02" w:rsidRPr="00845C5F" w:rsidRDefault="00E85D02" w:rsidP="00845C5F">
            <w:pPr>
              <w:widowControl w:val="0"/>
              <w:spacing w:line="360" w:lineRule="auto"/>
              <w:jc w:val="both"/>
            </w:pPr>
            <w:r w:rsidRPr="00845C5F">
              <w:t>D4</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D5</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D6</w:t>
            </w:r>
          </w:p>
        </w:tc>
        <w:tc>
          <w:tcPr>
            <w:tcW w:w="1094" w:type="dxa"/>
          </w:tcPr>
          <w:p w:rsidR="00E85D02" w:rsidRPr="00845C5F" w:rsidRDefault="00E85D02" w:rsidP="00845C5F">
            <w:pPr>
              <w:widowControl w:val="0"/>
              <w:spacing w:line="360" w:lineRule="auto"/>
              <w:jc w:val="both"/>
            </w:pPr>
          </w:p>
        </w:tc>
        <w:tc>
          <w:tcPr>
            <w:tcW w:w="712" w:type="dxa"/>
          </w:tcPr>
          <w:p w:rsidR="00E85D02" w:rsidRPr="00845C5F" w:rsidRDefault="00E85D02" w:rsidP="00845C5F">
            <w:pPr>
              <w:widowControl w:val="0"/>
              <w:spacing w:line="360" w:lineRule="auto"/>
              <w:jc w:val="both"/>
            </w:pPr>
          </w:p>
        </w:tc>
      </w:tr>
      <w:tr w:rsidR="00E85D02" w:rsidRPr="00845C5F" w:rsidTr="00845C5F">
        <w:tc>
          <w:tcPr>
            <w:tcW w:w="844" w:type="dxa"/>
          </w:tcPr>
          <w:p w:rsidR="00E85D02" w:rsidRPr="00845C5F" w:rsidRDefault="00E85D02" w:rsidP="00845C5F">
            <w:pPr>
              <w:widowControl w:val="0"/>
              <w:spacing w:line="360" w:lineRule="auto"/>
              <w:jc w:val="both"/>
            </w:pPr>
            <w:r w:rsidRPr="00845C5F">
              <w:t>D7</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D8</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D9</w:t>
            </w:r>
          </w:p>
        </w:tc>
        <w:tc>
          <w:tcPr>
            <w:tcW w:w="1094" w:type="dxa"/>
          </w:tcPr>
          <w:p w:rsidR="00E85D02" w:rsidRPr="00845C5F" w:rsidRDefault="00E85D02" w:rsidP="00845C5F">
            <w:pPr>
              <w:widowControl w:val="0"/>
              <w:spacing w:line="360" w:lineRule="auto"/>
              <w:jc w:val="both"/>
            </w:pPr>
          </w:p>
        </w:tc>
        <w:tc>
          <w:tcPr>
            <w:tcW w:w="712" w:type="dxa"/>
          </w:tcPr>
          <w:p w:rsidR="00E85D02" w:rsidRPr="00845C5F" w:rsidRDefault="00E85D02" w:rsidP="00845C5F">
            <w:pPr>
              <w:widowControl w:val="0"/>
              <w:spacing w:line="360" w:lineRule="auto"/>
              <w:jc w:val="both"/>
            </w:pPr>
          </w:p>
        </w:tc>
      </w:tr>
      <w:tr w:rsidR="00E85D02" w:rsidRPr="00845C5F" w:rsidTr="00845C5F">
        <w:tc>
          <w:tcPr>
            <w:tcW w:w="844" w:type="dxa"/>
          </w:tcPr>
          <w:p w:rsidR="00E85D02" w:rsidRPr="00845C5F" w:rsidRDefault="00E85D02" w:rsidP="00845C5F">
            <w:pPr>
              <w:widowControl w:val="0"/>
              <w:spacing w:line="360" w:lineRule="auto"/>
              <w:jc w:val="both"/>
            </w:pPr>
            <w:r w:rsidRPr="00845C5F">
              <w:t>D10</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D11</w:t>
            </w: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p>
        </w:tc>
        <w:tc>
          <w:tcPr>
            <w:tcW w:w="1094" w:type="dxa"/>
          </w:tcPr>
          <w:p w:rsidR="00E85D02" w:rsidRPr="00845C5F" w:rsidRDefault="00E85D02" w:rsidP="00845C5F">
            <w:pPr>
              <w:widowControl w:val="0"/>
              <w:spacing w:line="360" w:lineRule="auto"/>
              <w:jc w:val="both"/>
            </w:pPr>
            <w:r w:rsidRPr="00845C5F">
              <w:t>D12</w:t>
            </w:r>
          </w:p>
        </w:tc>
        <w:tc>
          <w:tcPr>
            <w:tcW w:w="1094" w:type="dxa"/>
          </w:tcPr>
          <w:p w:rsidR="00E85D02" w:rsidRPr="00845C5F" w:rsidRDefault="00E85D02" w:rsidP="00845C5F">
            <w:pPr>
              <w:widowControl w:val="0"/>
              <w:spacing w:line="360" w:lineRule="auto"/>
              <w:jc w:val="both"/>
            </w:pPr>
          </w:p>
        </w:tc>
        <w:tc>
          <w:tcPr>
            <w:tcW w:w="712" w:type="dxa"/>
          </w:tcPr>
          <w:p w:rsidR="00E85D02" w:rsidRPr="00845C5F" w:rsidRDefault="00E85D02" w:rsidP="00845C5F">
            <w:pPr>
              <w:widowControl w:val="0"/>
              <w:spacing w:line="360" w:lineRule="auto"/>
              <w:jc w:val="both"/>
            </w:pPr>
          </w:p>
        </w:tc>
      </w:tr>
      <w:tr w:rsidR="00E85D02" w:rsidRPr="00845C5F" w:rsidTr="00845C5F">
        <w:tc>
          <w:tcPr>
            <w:tcW w:w="844" w:type="dxa"/>
          </w:tcPr>
          <w:p w:rsidR="00E85D02" w:rsidRPr="00845C5F" w:rsidRDefault="00E85D02" w:rsidP="00845C5F">
            <w:pPr>
              <w:widowControl w:val="0"/>
              <w:spacing w:line="360" w:lineRule="auto"/>
              <w:jc w:val="both"/>
            </w:pPr>
            <w:r w:rsidRPr="00845C5F">
              <w:t>Z1</w:t>
            </w:r>
          </w:p>
        </w:tc>
        <w:tc>
          <w:tcPr>
            <w:tcW w:w="1094" w:type="dxa"/>
          </w:tcPr>
          <w:p w:rsidR="00E85D02" w:rsidRPr="00845C5F" w:rsidRDefault="00E85D02" w:rsidP="00845C5F">
            <w:pPr>
              <w:widowControl w:val="0"/>
              <w:spacing w:line="360" w:lineRule="auto"/>
              <w:jc w:val="both"/>
            </w:pPr>
            <w:r w:rsidRPr="00845C5F">
              <w:t>Z1</w:t>
            </w:r>
          </w:p>
        </w:tc>
        <w:tc>
          <w:tcPr>
            <w:tcW w:w="1094" w:type="dxa"/>
          </w:tcPr>
          <w:p w:rsidR="00E85D02" w:rsidRPr="00845C5F" w:rsidRDefault="00E85D02" w:rsidP="00845C5F">
            <w:pPr>
              <w:widowControl w:val="0"/>
              <w:spacing w:line="360" w:lineRule="auto"/>
              <w:jc w:val="both"/>
            </w:pPr>
            <w:r w:rsidRPr="00845C5F">
              <w:t>Z1</w:t>
            </w:r>
          </w:p>
        </w:tc>
        <w:tc>
          <w:tcPr>
            <w:tcW w:w="1094" w:type="dxa"/>
          </w:tcPr>
          <w:p w:rsidR="00E85D02" w:rsidRPr="00845C5F" w:rsidRDefault="00E85D02" w:rsidP="00845C5F">
            <w:pPr>
              <w:widowControl w:val="0"/>
              <w:spacing w:line="360" w:lineRule="auto"/>
              <w:jc w:val="both"/>
            </w:pPr>
            <w:r w:rsidRPr="00845C5F">
              <w:t>Z2</w:t>
            </w:r>
          </w:p>
        </w:tc>
        <w:tc>
          <w:tcPr>
            <w:tcW w:w="1094" w:type="dxa"/>
          </w:tcPr>
          <w:p w:rsidR="00E85D02" w:rsidRPr="00845C5F" w:rsidRDefault="00E85D02" w:rsidP="00845C5F">
            <w:pPr>
              <w:widowControl w:val="0"/>
              <w:spacing w:line="360" w:lineRule="auto"/>
              <w:jc w:val="both"/>
            </w:pPr>
            <w:r w:rsidRPr="00845C5F">
              <w:t>Z2</w:t>
            </w:r>
          </w:p>
        </w:tc>
        <w:tc>
          <w:tcPr>
            <w:tcW w:w="1094" w:type="dxa"/>
          </w:tcPr>
          <w:p w:rsidR="00E85D02" w:rsidRPr="00845C5F" w:rsidRDefault="00E85D02" w:rsidP="00845C5F">
            <w:pPr>
              <w:widowControl w:val="0"/>
              <w:spacing w:line="360" w:lineRule="auto"/>
              <w:jc w:val="both"/>
            </w:pPr>
            <w:r w:rsidRPr="00845C5F">
              <w:t>Z2</w:t>
            </w:r>
          </w:p>
        </w:tc>
        <w:tc>
          <w:tcPr>
            <w:tcW w:w="1094" w:type="dxa"/>
          </w:tcPr>
          <w:p w:rsidR="00E85D02" w:rsidRPr="00845C5F" w:rsidRDefault="00E85D02" w:rsidP="00845C5F">
            <w:pPr>
              <w:widowControl w:val="0"/>
              <w:spacing w:line="360" w:lineRule="auto"/>
              <w:jc w:val="both"/>
            </w:pPr>
            <w:r w:rsidRPr="00845C5F">
              <w:t>E2</w:t>
            </w:r>
          </w:p>
        </w:tc>
        <w:tc>
          <w:tcPr>
            <w:tcW w:w="1094" w:type="dxa"/>
          </w:tcPr>
          <w:p w:rsidR="00E85D02" w:rsidRPr="00845C5F" w:rsidRDefault="00E85D02" w:rsidP="00845C5F">
            <w:pPr>
              <w:widowControl w:val="0"/>
              <w:spacing w:line="360" w:lineRule="auto"/>
              <w:jc w:val="both"/>
            </w:pPr>
            <w:r w:rsidRPr="00845C5F">
              <w:t>NU</w:t>
            </w:r>
          </w:p>
        </w:tc>
        <w:tc>
          <w:tcPr>
            <w:tcW w:w="712" w:type="dxa"/>
          </w:tcPr>
          <w:p w:rsidR="00E85D02" w:rsidRPr="00845C5F" w:rsidRDefault="00E85D02" w:rsidP="00845C5F">
            <w:pPr>
              <w:widowControl w:val="0"/>
              <w:spacing w:line="360" w:lineRule="auto"/>
              <w:jc w:val="both"/>
            </w:pPr>
            <w:r w:rsidRPr="00845C5F">
              <w:t>NU</w:t>
            </w:r>
          </w:p>
        </w:tc>
      </w:tr>
    </w:tbl>
    <w:p w:rsidR="00D56683" w:rsidRPr="0002128B" w:rsidRDefault="00E85D02" w:rsidP="0002128B">
      <w:pPr>
        <w:widowControl w:val="0"/>
        <w:spacing w:line="360" w:lineRule="auto"/>
        <w:ind w:firstLine="709"/>
        <w:jc w:val="both"/>
        <w:rPr>
          <w:sz w:val="28"/>
          <w:szCs w:val="28"/>
        </w:rPr>
      </w:pPr>
      <w:r w:rsidRPr="0002128B">
        <w:rPr>
          <w:sz w:val="28"/>
          <w:szCs w:val="28"/>
        </w:rPr>
        <w:t>Рис. 1.</w:t>
      </w:r>
      <w:r w:rsidR="002639EE" w:rsidRPr="0002128B">
        <w:rPr>
          <w:sz w:val="28"/>
          <w:szCs w:val="28"/>
        </w:rPr>
        <w:t>9</w:t>
      </w:r>
      <w:r w:rsidR="0002128B">
        <w:rPr>
          <w:sz w:val="28"/>
          <w:szCs w:val="28"/>
        </w:rPr>
        <w:t xml:space="preserve"> </w:t>
      </w:r>
      <w:r w:rsidR="00845C5F">
        <w:rPr>
          <w:sz w:val="28"/>
          <w:szCs w:val="28"/>
        </w:rPr>
        <w:t>Заголовок секции</w:t>
      </w:r>
    </w:p>
    <w:p w:rsidR="00EE0FF9" w:rsidRPr="0002128B" w:rsidRDefault="00EE0FF9"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Назначение байтов «Заголовка секции».</w:t>
      </w:r>
    </w:p>
    <w:p w:rsidR="00E85D02" w:rsidRPr="0002128B" w:rsidRDefault="00E85D02" w:rsidP="0002128B">
      <w:pPr>
        <w:widowControl w:val="0"/>
        <w:spacing w:line="360" w:lineRule="auto"/>
        <w:ind w:firstLine="709"/>
        <w:jc w:val="both"/>
        <w:rPr>
          <w:sz w:val="28"/>
          <w:szCs w:val="28"/>
        </w:rPr>
      </w:pPr>
      <w:r w:rsidRPr="0002128B">
        <w:rPr>
          <w:sz w:val="28"/>
          <w:szCs w:val="28"/>
        </w:rPr>
        <w:t>A1, A2 – байты кадровой синхронизации (фрейм)</w:t>
      </w:r>
    </w:p>
    <w:p w:rsidR="00E85D02" w:rsidRPr="0002128B" w:rsidRDefault="00E85D02" w:rsidP="0002128B">
      <w:pPr>
        <w:pStyle w:val="9"/>
        <w:keepNext w:val="0"/>
        <w:widowControl w:val="0"/>
        <w:spacing w:line="360" w:lineRule="auto"/>
        <w:ind w:left="0" w:firstLine="709"/>
        <w:rPr>
          <w:szCs w:val="28"/>
        </w:rPr>
      </w:pPr>
      <w:r w:rsidRPr="0002128B">
        <w:rPr>
          <w:szCs w:val="28"/>
        </w:rPr>
        <w:t>B1 – байт паритета (четности)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B2 – байты паритета (исключая секцию RSOH) </w:t>
      </w:r>
    </w:p>
    <w:p w:rsidR="00E85D02" w:rsidRPr="0002128B" w:rsidRDefault="00E85D02" w:rsidP="0002128B">
      <w:pPr>
        <w:widowControl w:val="0"/>
        <w:spacing w:line="360" w:lineRule="auto"/>
        <w:ind w:firstLine="709"/>
        <w:jc w:val="both"/>
        <w:rPr>
          <w:sz w:val="28"/>
          <w:szCs w:val="28"/>
        </w:rPr>
      </w:pPr>
      <w:r w:rsidRPr="0002128B">
        <w:rPr>
          <w:sz w:val="28"/>
          <w:szCs w:val="28"/>
        </w:rPr>
        <w:t>D1</w:t>
      </w:r>
      <w:r w:rsidRPr="0002128B">
        <w:rPr>
          <w:sz w:val="28"/>
          <w:szCs w:val="28"/>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ole="" fillcolor="window">
            <v:imagedata r:id="rId7" o:title=""/>
          </v:shape>
          <o:OLEObject Type="Embed" ProgID="Equation.3" ShapeID="_x0000_i1026" DrawAspect="Content" ObjectID="_1458520087" r:id="rId8"/>
        </w:object>
      </w:r>
      <w:r w:rsidRPr="0002128B">
        <w:rPr>
          <w:sz w:val="28"/>
          <w:szCs w:val="28"/>
        </w:rPr>
        <w:t>D3</w:t>
      </w:r>
      <w:r w:rsidR="0002128B">
        <w:rPr>
          <w:sz w:val="28"/>
          <w:szCs w:val="28"/>
        </w:rPr>
        <w:t xml:space="preserve"> </w:t>
      </w:r>
      <w:r w:rsidRPr="0002128B">
        <w:rPr>
          <w:sz w:val="28"/>
          <w:szCs w:val="28"/>
        </w:rPr>
        <w:t>- байты канала управления и сигнализации («ЕМС», или иначе «DСС»)</w:t>
      </w:r>
    </w:p>
    <w:p w:rsidR="00E85D02" w:rsidRPr="0002128B" w:rsidRDefault="00E85D02" w:rsidP="0002128B">
      <w:pPr>
        <w:widowControl w:val="0"/>
        <w:spacing w:line="360" w:lineRule="auto"/>
        <w:ind w:firstLine="709"/>
        <w:jc w:val="both"/>
        <w:rPr>
          <w:sz w:val="28"/>
          <w:szCs w:val="28"/>
        </w:rPr>
      </w:pPr>
      <w:r w:rsidRPr="0002128B">
        <w:rPr>
          <w:sz w:val="28"/>
          <w:szCs w:val="28"/>
        </w:rPr>
        <w:t>D4</w:t>
      </w:r>
      <w:r w:rsidRPr="0002128B">
        <w:rPr>
          <w:sz w:val="28"/>
          <w:szCs w:val="28"/>
        </w:rPr>
        <w:object w:dxaOrig="200" w:dyaOrig="200">
          <v:shape id="_x0000_i1027" type="#_x0000_t75" style="width:9.75pt;height:9.75pt" o:ole="" fillcolor="window">
            <v:imagedata r:id="rId7" o:title=""/>
          </v:shape>
          <o:OLEObject Type="Embed" ProgID="Equation.3" ShapeID="_x0000_i1027" DrawAspect="Content" ObjectID="_1458520088" r:id="rId9"/>
        </w:object>
      </w:r>
      <w:r w:rsidRPr="0002128B">
        <w:rPr>
          <w:sz w:val="28"/>
          <w:szCs w:val="28"/>
        </w:rPr>
        <w:t>D12 - байты канала управления и сигнализации («ЕМС», или иначе «DСС»)</w:t>
      </w:r>
    </w:p>
    <w:p w:rsidR="00E85D02" w:rsidRPr="0002128B" w:rsidRDefault="00E85D02" w:rsidP="0002128B">
      <w:pPr>
        <w:widowControl w:val="0"/>
        <w:spacing w:line="360" w:lineRule="auto"/>
        <w:ind w:firstLine="709"/>
        <w:jc w:val="both"/>
        <w:rPr>
          <w:sz w:val="28"/>
          <w:szCs w:val="28"/>
        </w:rPr>
      </w:pPr>
      <w:r w:rsidRPr="0002128B">
        <w:rPr>
          <w:sz w:val="28"/>
          <w:szCs w:val="28"/>
        </w:rPr>
        <w:t>E1,</w:t>
      </w:r>
      <w:r w:rsidR="0002128B">
        <w:rPr>
          <w:sz w:val="28"/>
          <w:szCs w:val="28"/>
        </w:rPr>
        <w:t xml:space="preserve"> </w:t>
      </w:r>
      <w:r w:rsidRPr="0002128B">
        <w:rPr>
          <w:sz w:val="28"/>
          <w:szCs w:val="28"/>
        </w:rPr>
        <w:t>E2 – служебный канал. При включении спец. телефонов позволяет вести разговор операторов.</w:t>
      </w:r>
    </w:p>
    <w:p w:rsidR="00E85D02" w:rsidRPr="0002128B" w:rsidRDefault="00E85D02" w:rsidP="0002128B">
      <w:pPr>
        <w:widowControl w:val="0"/>
        <w:spacing w:line="360" w:lineRule="auto"/>
        <w:ind w:firstLine="709"/>
        <w:jc w:val="both"/>
        <w:rPr>
          <w:sz w:val="28"/>
          <w:szCs w:val="28"/>
        </w:rPr>
      </w:pPr>
      <w:r w:rsidRPr="0002128B">
        <w:rPr>
          <w:sz w:val="28"/>
          <w:szCs w:val="28"/>
        </w:rPr>
        <w:t>K1, K2 – при конфигурации двух элементов в плоское кольцо обеспечивают автоматическое переключение каналов.</w:t>
      </w:r>
    </w:p>
    <w:p w:rsidR="00E85D02" w:rsidRPr="0002128B" w:rsidRDefault="00E85D02" w:rsidP="0002128B">
      <w:pPr>
        <w:widowControl w:val="0"/>
        <w:spacing w:line="360" w:lineRule="auto"/>
        <w:ind w:firstLine="709"/>
        <w:jc w:val="both"/>
        <w:rPr>
          <w:sz w:val="28"/>
          <w:szCs w:val="28"/>
        </w:rPr>
      </w:pPr>
      <w:r w:rsidRPr="0002128B">
        <w:rPr>
          <w:sz w:val="28"/>
          <w:szCs w:val="28"/>
        </w:rPr>
        <w:t>F1 – канал пользователя.</w:t>
      </w:r>
    </w:p>
    <w:p w:rsidR="00E85D02" w:rsidRPr="0002128B" w:rsidRDefault="00E85D02" w:rsidP="0002128B">
      <w:pPr>
        <w:widowControl w:val="0"/>
        <w:spacing w:line="360" w:lineRule="auto"/>
        <w:ind w:firstLine="709"/>
        <w:jc w:val="both"/>
        <w:rPr>
          <w:sz w:val="28"/>
          <w:szCs w:val="28"/>
        </w:rPr>
      </w:pPr>
      <w:r w:rsidRPr="0002128B">
        <w:rPr>
          <w:sz w:val="28"/>
          <w:szCs w:val="28"/>
        </w:rPr>
        <w:t>Z1, Z2 – пока в стандарте не определены, но будут использованы для оценки качества тактовой частоты для синхронизации узла.</w:t>
      </w:r>
    </w:p>
    <w:p w:rsidR="00E85D02" w:rsidRPr="0002128B" w:rsidRDefault="00E85D02" w:rsidP="0002128B">
      <w:pPr>
        <w:widowControl w:val="0"/>
        <w:spacing w:line="360" w:lineRule="auto"/>
        <w:ind w:firstLine="709"/>
        <w:jc w:val="both"/>
        <w:rPr>
          <w:sz w:val="28"/>
          <w:szCs w:val="28"/>
        </w:rPr>
      </w:pPr>
      <w:r w:rsidRPr="0002128B">
        <w:rPr>
          <w:sz w:val="28"/>
          <w:szCs w:val="28"/>
        </w:rPr>
        <w:t>NU – байты национального использования.</w:t>
      </w:r>
    </w:p>
    <w:p w:rsidR="00E85D02" w:rsidRPr="0002128B" w:rsidRDefault="00E85D02" w:rsidP="0002128B">
      <w:pPr>
        <w:widowControl w:val="0"/>
        <w:spacing w:line="360" w:lineRule="auto"/>
        <w:ind w:firstLine="709"/>
        <w:jc w:val="both"/>
        <w:rPr>
          <w:sz w:val="28"/>
          <w:szCs w:val="28"/>
        </w:rPr>
      </w:pPr>
      <w:r w:rsidRPr="0002128B">
        <w:rPr>
          <w:sz w:val="28"/>
          <w:szCs w:val="28"/>
        </w:rPr>
        <w:t>Байты в непомеченных ячейках пока не стандартизованы.</w:t>
      </w:r>
    </w:p>
    <w:p w:rsidR="00E85D02" w:rsidRPr="0002128B" w:rsidRDefault="00E85D02" w:rsidP="0002128B">
      <w:pPr>
        <w:widowControl w:val="0"/>
        <w:spacing w:line="360" w:lineRule="auto"/>
        <w:ind w:firstLine="709"/>
        <w:jc w:val="both"/>
        <w:rPr>
          <w:sz w:val="28"/>
          <w:szCs w:val="28"/>
        </w:rPr>
      </w:pPr>
      <w:r w:rsidRPr="0002128B">
        <w:rPr>
          <w:sz w:val="28"/>
          <w:szCs w:val="28"/>
        </w:rPr>
        <w:t>В области Pay load (информационной части кадра) полезная информация размещается в так называемых «виртуальных контейнерах». В информационной части может размещаться один «виртуальный контейнер» VC-4 или три</w:t>
      </w:r>
      <w:r w:rsidR="0002128B">
        <w:rPr>
          <w:sz w:val="28"/>
          <w:szCs w:val="28"/>
        </w:rPr>
        <w:t xml:space="preserve"> </w:t>
      </w:r>
      <w:r w:rsidRPr="0002128B">
        <w:rPr>
          <w:sz w:val="28"/>
          <w:szCs w:val="28"/>
        </w:rPr>
        <w:t>«виртуальных контейнерах» VC-3 (см. рис. 1.1</w:t>
      </w:r>
      <w:r w:rsidR="002639EE" w:rsidRPr="0002128B">
        <w:rPr>
          <w:sz w:val="28"/>
          <w:szCs w:val="28"/>
        </w:rPr>
        <w:t>0 и 1.1</w:t>
      </w:r>
      <w:r w:rsidRPr="0002128B">
        <w:rPr>
          <w:sz w:val="28"/>
          <w:szCs w:val="28"/>
        </w:rPr>
        <w:t>4).</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ab/>
      </w:r>
      <w:r w:rsidRPr="0002128B">
        <w:rPr>
          <w:sz w:val="28"/>
          <w:szCs w:val="28"/>
        </w:rPr>
        <w:tab/>
      </w:r>
      <w:r w:rsidRPr="0002128B">
        <w:rPr>
          <w:sz w:val="28"/>
          <w:szCs w:val="28"/>
        </w:rPr>
        <w:tab/>
      </w:r>
      <w:r w:rsidRPr="0002128B">
        <w:rPr>
          <w:sz w:val="28"/>
          <w:szCs w:val="28"/>
        </w:rPr>
        <w:tab/>
      </w:r>
      <w:r w:rsidRPr="0002128B">
        <w:rPr>
          <w:sz w:val="28"/>
          <w:szCs w:val="28"/>
        </w:rPr>
        <w:tab/>
        <w:t xml:space="preserve"> 261 байт</w:t>
      </w:r>
    </w:p>
    <w:p w:rsidR="00E85D02" w:rsidRPr="0002128B" w:rsidRDefault="001B73F3" w:rsidP="0002128B">
      <w:pPr>
        <w:widowControl w:val="0"/>
        <w:spacing w:line="360" w:lineRule="auto"/>
        <w:ind w:firstLine="709"/>
        <w:jc w:val="both"/>
        <w:rPr>
          <w:sz w:val="28"/>
          <w:szCs w:val="28"/>
        </w:rPr>
      </w:pPr>
      <w:r>
        <w:rPr>
          <w:noProof/>
        </w:rPr>
        <w:pict>
          <v:line id="_x0000_s1129" style="position:absolute;left:0;text-align:left;z-index:251614720" from="37.35pt,1.25pt" to="462.15pt,1.25pt" o:allowincell="f">
            <v:stroke startarrow="block" endarrow="block"/>
          </v:line>
        </w:pic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796"/>
      </w:tblGrid>
      <w:tr w:rsidR="00E85D02" w:rsidRPr="00845C5F" w:rsidTr="00845C5F">
        <w:tc>
          <w:tcPr>
            <w:tcW w:w="709" w:type="dxa"/>
          </w:tcPr>
          <w:p w:rsidR="00E85D02" w:rsidRPr="00845C5F" w:rsidRDefault="00E85D02" w:rsidP="00845C5F">
            <w:pPr>
              <w:widowControl w:val="0"/>
              <w:spacing w:line="360" w:lineRule="auto"/>
              <w:jc w:val="both"/>
            </w:pPr>
            <w:r w:rsidRPr="00845C5F">
              <w:t>J1</w:t>
            </w:r>
          </w:p>
        </w:tc>
        <w:tc>
          <w:tcPr>
            <w:tcW w:w="7796" w:type="dxa"/>
          </w:tcPr>
          <w:p w:rsidR="00E85D02" w:rsidRPr="00845C5F" w:rsidRDefault="00E85D02" w:rsidP="00845C5F">
            <w:pPr>
              <w:widowControl w:val="0"/>
              <w:spacing w:line="360" w:lineRule="auto"/>
              <w:jc w:val="both"/>
            </w:pPr>
            <w:r w:rsidRPr="00845C5F">
              <w:t>VC-4</w:t>
            </w:r>
          </w:p>
        </w:tc>
      </w:tr>
      <w:tr w:rsidR="00E85D02" w:rsidRPr="00845C5F" w:rsidTr="00845C5F">
        <w:tc>
          <w:tcPr>
            <w:tcW w:w="709" w:type="dxa"/>
          </w:tcPr>
          <w:p w:rsidR="00E85D02" w:rsidRPr="00845C5F" w:rsidRDefault="00E85D02" w:rsidP="00845C5F">
            <w:pPr>
              <w:widowControl w:val="0"/>
              <w:spacing w:line="360" w:lineRule="auto"/>
              <w:jc w:val="both"/>
            </w:pPr>
            <w:r w:rsidRPr="00845C5F">
              <w:t>B3</w:t>
            </w:r>
          </w:p>
        </w:tc>
        <w:tc>
          <w:tcPr>
            <w:tcW w:w="7796" w:type="dxa"/>
          </w:tcPr>
          <w:p w:rsidR="00E85D02" w:rsidRPr="00845C5F" w:rsidRDefault="00E85D02" w:rsidP="00845C5F">
            <w:pPr>
              <w:widowControl w:val="0"/>
              <w:spacing w:line="360" w:lineRule="auto"/>
              <w:jc w:val="both"/>
            </w:pPr>
          </w:p>
        </w:tc>
      </w:tr>
      <w:tr w:rsidR="00E85D02" w:rsidRPr="00845C5F" w:rsidTr="00845C5F">
        <w:tc>
          <w:tcPr>
            <w:tcW w:w="709" w:type="dxa"/>
          </w:tcPr>
          <w:p w:rsidR="00E85D02" w:rsidRPr="00845C5F" w:rsidRDefault="00E85D02" w:rsidP="00845C5F">
            <w:pPr>
              <w:widowControl w:val="0"/>
              <w:spacing w:line="360" w:lineRule="auto"/>
              <w:jc w:val="both"/>
            </w:pPr>
            <w:r w:rsidRPr="00845C5F">
              <w:t>C2</w:t>
            </w:r>
          </w:p>
        </w:tc>
        <w:tc>
          <w:tcPr>
            <w:tcW w:w="7796" w:type="dxa"/>
          </w:tcPr>
          <w:p w:rsidR="00E85D02" w:rsidRPr="00845C5F" w:rsidRDefault="00E85D02" w:rsidP="00845C5F">
            <w:pPr>
              <w:widowControl w:val="0"/>
              <w:spacing w:line="360" w:lineRule="auto"/>
              <w:jc w:val="both"/>
            </w:pPr>
            <w:r w:rsidRPr="00845C5F">
              <w:t>Полезная</w:t>
            </w:r>
          </w:p>
        </w:tc>
      </w:tr>
      <w:tr w:rsidR="00E85D02" w:rsidRPr="00845C5F" w:rsidTr="00845C5F">
        <w:tc>
          <w:tcPr>
            <w:tcW w:w="709" w:type="dxa"/>
          </w:tcPr>
          <w:p w:rsidR="00E85D02" w:rsidRPr="00845C5F" w:rsidRDefault="00E85D02" w:rsidP="00845C5F">
            <w:pPr>
              <w:widowControl w:val="0"/>
              <w:spacing w:line="360" w:lineRule="auto"/>
              <w:jc w:val="both"/>
            </w:pPr>
            <w:r w:rsidRPr="00845C5F">
              <w:t>G1</w:t>
            </w:r>
          </w:p>
        </w:tc>
        <w:tc>
          <w:tcPr>
            <w:tcW w:w="7796" w:type="dxa"/>
          </w:tcPr>
          <w:p w:rsidR="00E85D02" w:rsidRPr="00845C5F" w:rsidRDefault="00E85D02" w:rsidP="00845C5F">
            <w:pPr>
              <w:widowControl w:val="0"/>
              <w:spacing w:line="360" w:lineRule="auto"/>
              <w:jc w:val="both"/>
            </w:pPr>
          </w:p>
        </w:tc>
      </w:tr>
      <w:tr w:rsidR="00E85D02" w:rsidRPr="00845C5F" w:rsidTr="00845C5F">
        <w:tc>
          <w:tcPr>
            <w:tcW w:w="709" w:type="dxa"/>
          </w:tcPr>
          <w:p w:rsidR="00E85D02" w:rsidRPr="00845C5F" w:rsidRDefault="00E85D02" w:rsidP="00845C5F">
            <w:pPr>
              <w:widowControl w:val="0"/>
              <w:spacing w:line="360" w:lineRule="auto"/>
              <w:jc w:val="both"/>
            </w:pPr>
            <w:r w:rsidRPr="00845C5F">
              <w:t>F2</w:t>
            </w:r>
          </w:p>
        </w:tc>
        <w:tc>
          <w:tcPr>
            <w:tcW w:w="7796" w:type="dxa"/>
          </w:tcPr>
          <w:p w:rsidR="00E85D02" w:rsidRPr="00845C5F" w:rsidRDefault="00E85D02" w:rsidP="00845C5F">
            <w:pPr>
              <w:widowControl w:val="0"/>
              <w:spacing w:line="360" w:lineRule="auto"/>
              <w:jc w:val="both"/>
            </w:pPr>
          </w:p>
        </w:tc>
      </w:tr>
      <w:tr w:rsidR="00E85D02" w:rsidRPr="00845C5F" w:rsidTr="00845C5F">
        <w:tc>
          <w:tcPr>
            <w:tcW w:w="709" w:type="dxa"/>
          </w:tcPr>
          <w:p w:rsidR="00E85D02" w:rsidRPr="00845C5F" w:rsidRDefault="00E85D02" w:rsidP="00845C5F">
            <w:pPr>
              <w:widowControl w:val="0"/>
              <w:spacing w:line="360" w:lineRule="auto"/>
              <w:jc w:val="both"/>
            </w:pPr>
            <w:r w:rsidRPr="00845C5F">
              <w:t>H4</w:t>
            </w:r>
          </w:p>
        </w:tc>
        <w:tc>
          <w:tcPr>
            <w:tcW w:w="7796" w:type="dxa"/>
          </w:tcPr>
          <w:p w:rsidR="00E85D02" w:rsidRPr="00845C5F" w:rsidRDefault="00E85D02" w:rsidP="00845C5F">
            <w:pPr>
              <w:widowControl w:val="0"/>
              <w:spacing w:line="360" w:lineRule="auto"/>
              <w:jc w:val="both"/>
            </w:pPr>
            <w:r w:rsidRPr="00845C5F">
              <w:t>информация</w:t>
            </w:r>
          </w:p>
        </w:tc>
      </w:tr>
      <w:tr w:rsidR="00E85D02" w:rsidRPr="00845C5F" w:rsidTr="00845C5F">
        <w:tc>
          <w:tcPr>
            <w:tcW w:w="709" w:type="dxa"/>
          </w:tcPr>
          <w:p w:rsidR="00E85D02" w:rsidRPr="00845C5F" w:rsidRDefault="00E85D02" w:rsidP="00845C5F">
            <w:pPr>
              <w:widowControl w:val="0"/>
              <w:spacing w:line="360" w:lineRule="auto"/>
              <w:jc w:val="both"/>
            </w:pPr>
            <w:r w:rsidRPr="00845C5F">
              <w:t>F3</w:t>
            </w:r>
          </w:p>
        </w:tc>
        <w:tc>
          <w:tcPr>
            <w:tcW w:w="7796" w:type="dxa"/>
          </w:tcPr>
          <w:p w:rsidR="00E85D02" w:rsidRPr="00845C5F" w:rsidRDefault="00E85D02" w:rsidP="00845C5F">
            <w:pPr>
              <w:widowControl w:val="0"/>
              <w:spacing w:line="360" w:lineRule="auto"/>
              <w:jc w:val="both"/>
            </w:pPr>
          </w:p>
        </w:tc>
      </w:tr>
      <w:tr w:rsidR="00E85D02" w:rsidRPr="00845C5F" w:rsidTr="00845C5F">
        <w:tc>
          <w:tcPr>
            <w:tcW w:w="709" w:type="dxa"/>
          </w:tcPr>
          <w:p w:rsidR="00E85D02" w:rsidRPr="00845C5F" w:rsidRDefault="00E85D02" w:rsidP="00845C5F">
            <w:pPr>
              <w:widowControl w:val="0"/>
              <w:spacing w:line="360" w:lineRule="auto"/>
              <w:jc w:val="both"/>
            </w:pPr>
            <w:r w:rsidRPr="00845C5F">
              <w:t>K3</w:t>
            </w:r>
          </w:p>
        </w:tc>
        <w:tc>
          <w:tcPr>
            <w:tcW w:w="7796" w:type="dxa"/>
          </w:tcPr>
          <w:p w:rsidR="00E85D02" w:rsidRPr="00845C5F" w:rsidRDefault="00E85D02" w:rsidP="00845C5F">
            <w:pPr>
              <w:widowControl w:val="0"/>
              <w:spacing w:line="360" w:lineRule="auto"/>
              <w:jc w:val="both"/>
            </w:pPr>
          </w:p>
        </w:tc>
      </w:tr>
      <w:tr w:rsidR="00E85D02" w:rsidRPr="00845C5F" w:rsidTr="00845C5F">
        <w:tc>
          <w:tcPr>
            <w:tcW w:w="709" w:type="dxa"/>
          </w:tcPr>
          <w:p w:rsidR="00E85D02" w:rsidRPr="00845C5F" w:rsidRDefault="00E85D02" w:rsidP="00845C5F">
            <w:pPr>
              <w:widowControl w:val="0"/>
              <w:spacing w:line="360" w:lineRule="auto"/>
              <w:jc w:val="both"/>
            </w:pPr>
            <w:r w:rsidRPr="00845C5F">
              <w:t>N1</w:t>
            </w:r>
          </w:p>
        </w:tc>
        <w:tc>
          <w:tcPr>
            <w:tcW w:w="7796" w:type="dxa"/>
          </w:tcPr>
          <w:p w:rsidR="00E85D02" w:rsidRPr="00845C5F" w:rsidRDefault="00E85D02" w:rsidP="00845C5F">
            <w:pPr>
              <w:widowControl w:val="0"/>
              <w:spacing w:line="360" w:lineRule="auto"/>
              <w:jc w:val="both"/>
            </w:pPr>
          </w:p>
        </w:tc>
      </w:tr>
    </w:tbl>
    <w:p w:rsidR="00E85D02" w:rsidRPr="0002128B" w:rsidRDefault="00E85D02" w:rsidP="0002128B">
      <w:pPr>
        <w:widowControl w:val="0"/>
        <w:spacing w:line="360" w:lineRule="auto"/>
        <w:ind w:firstLine="709"/>
        <w:jc w:val="both"/>
        <w:rPr>
          <w:sz w:val="28"/>
          <w:szCs w:val="28"/>
        </w:rPr>
      </w:pPr>
      <w:r w:rsidRPr="0002128B">
        <w:rPr>
          <w:sz w:val="28"/>
          <w:szCs w:val="28"/>
        </w:rPr>
        <w:t>Рис. 1.1</w:t>
      </w:r>
      <w:r w:rsidR="002639EE" w:rsidRPr="0002128B">
        <w:rPr>
          <w:sz w:val="28"/>
          <w:szCs w:val="28"/>
        </w:rPr>
        <w:t>0</w:t>
      </w:r>
      <w:r w:rsidRPr="0002128B">
        <w:rPr>
          <w:sz w:val="28"/>
          <w:szCs w:val="28"/>
        </w:rPr>
        <w:t xml:space="preserve"> Од</w:t>
      </w:r>
      <w:r w:rsidR="00845C5F">
        <w:rPr>
          <w:sz w:val="28"/>
          <w:szCs w:val="28"/>
        </w:rPr>
        <w:t>ин «виртуальный контейнер» VC-4</w:t>
      </w:r>
    </w:p>
    <w:p w:rsidR="00845C5F" w:rsidRDefault="00845C5F"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Назначение байтов Path Overhead – заголовков «виртуальных контейнеров»:</w:t>
      </w:r>
    </w:p>
    <w:p w:rsidR="00845C5F" w:rsidRPr="0002128B" w:rsidRDefault="00845C5F" w:rsidP="00845C5F">
      <w:pPr>
        <w:widowControl w:val="0"/>
        <w:spacing w:line="360" w:lineRule="auto"/>
        <w:ind w:firstLine="709"/>
        <w:jc w:val="both"/>
        <w:rPr>
          <w:sz w:val="28"/>
          <w:szCs w:val="28"/>
        </w:rPr>
      </w:pPr>
      <w:r w:rsidRPr="0002128B">
        <w:rPr>
          <w:sz w:val="28"/>
          <w:szCs w:val="28"/>
        </w:rPr>
        <w:t>J1 – путь сигнала</w:t>
      </w:r>
    </w:p>
    <w:p w:rsidR="00845C5F" w:rsidRPr="0002128B" w:rsidRDefault="00845C5F" w:rsidP="00845C5F">
      <w:pPr>
        <w:widowControl w:val="0"/>
        <w:spacing w:line="360" w:lineRule="auto"/>
        <w:ind w:firstLine="709"/>
        <w:jc w:val="both"/>
        <w:rPr>
          <w:sz w:val="28"/>
          <w:szCs w:val="28"/>
        </w:rPr>
      </w:pPr>
      <w:r w:rsidRPr="0002128B">
        <w:rPr>
          <w:sz w:val="28"/>
          <w:szCs w:val="28"/>
        </w:rPr>
        <w:t>B3 - контроль четности (коэффициент ошибок</w:t>
      </w:r>
    </w:p>
    <w:p w:rsidR="00845C5F" w:rsidRPr="0002128B" w:rsidRDefault="00845C5F" w:rsidP="00845C5F">
      <w:pPr>
        <w:widowControl w:val="0"/>
        <w:spacing w:line="360" w:lineRule="auto"/>
        <w:ind w:firstLine="709"/>
        <w:jc w:val="both"/>
        <w:rPr>
          <w:sz w:val="28"/>
          <w:szCs w:val="28"/>
        </w:rPr>
      </w:pPr>
      <w:r w:rsidRPr="0002128B">
        <w:rPr>
          <w:sz w:val="28"/>
          <w:szCs w:val="28"/>
        </w:rPr>
        <w:t>C2 – маркер сигнала</w:t>
      </w:r>
    </w:p>
    <w:p w:rsidR="00845C5F" w:rsidRPr="0002128B" w:rsidRDefault="00845C5F" w:rsidP="00845C5F">
      <w:pPr>
        <w:widowControl w:val="0"/>
        <w:spacing w:line="360" w:lineRule="auto"/>
        <w:ind w:firstLine="709"/>
        <w:jc w:val="both"/>
        <w:rPr>
          <w:sz w:val="28"/>
          <w:szCs w:val="28"/>
        </w:rPr>
      </w:pPr>
      <w:r w:rsidRPr="0002128B">
        <w:rPr>
          <w:sz w:val="28"/>
          <w:szCs w:val="28"/>
        </w:rPr>
        <w:t>G1 – статус пути</w:t>
      </w:r>
    </w:p>
    <w:p w:rsidR="00845C5F" w:rsidRPr="0002128B" w:rsidRDefault="00845C5F" w:rsidP="00845C5F">
      <w:pPr>
        <w:widowControl w:val="0"/>
        <w:spacing w:line="360" w:lineRule="auto"/>
        <w:ind w:firstLine="709"/>
        <w:jc w:val="both"/>
        <w:rPr>
          <w:sz w:val="28"/>
          <w:szCs w:val="28"/>
        </w:rPr>
      </w:pPr>
      <w:r w:rsidRPr="0002128B">
        <w:rPr>
          <w:sz w:val="28"/>
          <w:szCs w:val="28"/>
        </w:rPr>
        <w:t>F2 – пользовательский канал</w:t>
      </w:r>
    </w:p>
    <w:p w:rsidR="00845C5F" w:rsidRPr="0002128B" w:rsidRDefault="00845C5F" w:rsidP="00845C5F">
      <w:pPr>
        <w:widowControl w:val="0"/>
        <w:spacing w:line="360" w:lineRule="auto"/>
        <w:ind w:firstLine="709"/>
        <w:jc w:val="both"/>
        <w:rPr>
          <w:sz w:val="28"/>
          <w:szCs w:val="28"/>
        </w:rPr>
      </w:pPr>
      <w:r w:rsidRPr="0002128B">
        <w:rPr>
          <w:sz w:val="28"/>
          <w:szCs w:val="28"/>
        </w:rPr>
        <w:t>H4 – индикатор нескольких кадров</w:t>
      </w:r>
    </w:p>
    <w:p w:rsidR="00845C5F" w:rsidRPr="0002128B" w:rsidRDefault="00845C5F" w:rsidP="00845C5F">
      <w:pPr>
        <w:widowControl w:val="0"/>
        <w:spacing w:line="360" w:lineRule="auto"/>
        <w:ind w:firstLine="709"/>
        <w:jc w:val="both"/>
        <w:rPr>
          <w:sz w:val="28"/>
          <w:szCs w:val="28"/>
        </w:rPr>
      </w:pPr>
      <w:r w:rsidRPr="0002128B">
        <w:rPr>
          <w:sz w:val="28"/>
          <w:szCs w:val="28"/>
        </w:rPr>
        <w:t>F3 – пользовательский канал</w:t>
      </w:r>
    </w:p>
    <w:p w:rsidR="00845C5F" w:rsidRPr="0002128B" w:rsidRDefault="00845C5F" w:rsidP="00845C5F">
      <w:pPr>
        <w:widowControl w:val="0"/>
        <w:spacing w:line="360" w:lineRule="auto"/>
        <w:ind w:firstLine="709"/>
        <w:jc w:val="both"/>
        <w:rPr>
          <w:sz w:val="28"/>
          <w:szCs w:val="28"/>
        </w:rPr>
      </w:pPr>
      <w:r w:rsidRPr="0002128B">
        <w:rPr>
          <w:sz w:val="28"/>
          <w:szCs w:val="28"/>
        </w:rPr>
        <w:t xml:space="preserve">K3 – защита пути (верхний уровень) </w:t>
      </w:r>
    </w:p>
    <w:p w:rsidR="00845C5F" w:rsidRPr="0002128B" w:rsidRDefault="00845C5F" w:rsidP="00845C5F">
      <w:pPr>
        <w:widowControl w:val="0"/>
        <w:spacing w:line="360" w:lineRule="auto"/>
        <w:ind w:firstLine="709"/>
        <w:jc w:val="both"/>
        <w:rPr>
          <w:sz w:val="28"/>
          <w:szCs w:val="28"/>
        </w:rPr>
      </w:pPr>
      <w:r w:rsidRPr="0002128B">
        <w:rPr>
          <w:sz w:val="28"/>
          <w:szCs w:val="28"/>
        </w:rPr>
        <w:t>N1 – мониторинг последовательно соединенных участков</w:t>
      </w:r>
    </w:p>
    <w:p w:rsidR="00E85D02" w:rsidRPr="0002128B" w:rsidRDefault="00E85D02" w:rsidP="00845C5F">
      <w:pPr>
        <w:widowControl w:val="0"/>
        <w:spacing w:line="360" w:lineRule="auto"/>
        <w:ind w:firstLine="709"/>
        <w:jc w:val="both"/>
        <w:rPr>
          <w:sz w:val="28"/>
          <w:szCs w:val="28"/>
        </w:rPr>
      </w:pPr>
    </w:p>
    <w:p w:rsidR="00E85D02" w:rsidRPr="0002128B" w:rsidRDefault="00845C5F" w:rsidP="0002128B">
      <w:pPr>
        <w:widowControl w:val="0"/>
        <w:spacing w:line="360" w:lineRule="auto"/>
        <w:ind w:firstLine="709"/>
        <w:jc w:val="both"/>
        <w:rPr>
          <w:sz w:val="28"/>
          <w:szCs w:val="28"/>
        </w:rPr>
      </w:pPr>
      <w:r>
        <w:rPr>
          <w:sz w:val="28"/>
          <w:szCs w:val="28"/>
        </w:rPr>
        <w:br w:type="page"/>
      </w:r>
      <w:r w:rsidR="001B73F3">
        <w:rPr>
          <w:noProof/>
        </w:rPr>
        <w:pict>
          <v:line id="_x0000_s1130" style="position:absolute;left:0;text-align:left;z-index:251617792" from="325.35pt,11.85pt" to="462.15pt,11.85pt" o:allowincell="f">
            <v:stroke startarrow="block" endarrow="block"/>
          </v:line>
        </w:pict>
      </w:r>
      <w:r w:rsidR="001B73F3">
        <w:rPr>
          <w:noProof/>
        </w:rPr>
        <w:pict>
          <v:line id="_x0000_s1131" style="position:absolute;left:0;text-align:left;z-index:251616768" from="181.35pt,11.85pt" to="325.35pt,11.85pt" o:allowincell="f">
            <v:stroke startarrow="block" endarrow="block"/>
          </v:line>
        </w:pict>
      </w:r>
      <w:r w:rsidR="001B73F3">
        <w:rPr>
          <w:noProof/>
        </w:rPr>
        <w:pict>
          <v:line id="_x0000_s1132" style="position:absolute;left:0;text-align:left;z-index:251615744" from="37.35pt,11.85pt" to="181.35pt,11.85pt" o:allowincell="f">
            <v:stroke startarrow="block" endarrow="block"/>
          </v:line>
        </w:pict>
      </w:r>
      <w:r w:rsidR="00E85D02" w:rsidRPr="0002128B">
        <w:rPr>
          <w:sz w:val="28"/>
          <w:szCs w:val="28"/>
        </w:rPr>
        <w:tab/>
      </w:r>
      <w:r w:rsidR="00E85D02" w:rsidRPr="0002128B">
        <w:rPr>
          <w:sz w:val="28"/>
          <w:szCs w:val="28"/>
        </w:rPr>
        <w:tab/>
        <w:t>87 байт</w:t>
      </w:r>
      <w:r w:rsidR="00E85D02" w:rsidRPr="0002128B">
        <w:rPr>
          <w:sz w:val="28"/>
          <w:szCs w:val="28"/>
        </w:rPr>
        <w:tab/>
      </w:r>
      <w:r w:rsidR="00E85D02" w:rsidRPr="0002128B">
        <w:rPr>
          <w:sz w:val="28"/>
          <w:szCs w:val="28"/>
        </w:rPr>
        <w:tab/>
      </w:r>
      <w:r w:rsidR="00E85D02" w:rsidRPr="0002128B">
        <w:rPr>
          <w:sz w:val="28"/>
          <w:szCs w:val="28"/>
        </w:rPr>
        <w:tab/>
        <w:t>87 байт</w:t>
      </w:r>
      <w:r w:rsidR="00E85D02" w:rsidRPr="0002128B">
        <w:rPr>
          <w:sz w:val="28"/>
          <w:szCs w:val="28"/>
        </w:rPr>
        <w:tab/>
      </w:r>
      <w:r w:rsidR="00E85D02" w:rsidRPr="0002128B">
        <w:rPr>
          <w:sz w:val="28"/>
          <w:szCs w:val="28"/>
        </w:rPr>
        <w:tab/>
      </w:r>
      <w:r w:rsidR="00E85D02" w:rsidRPr="0002128B">
        <w:rPr>
          <w:sz w:val="28"/>
          <w:szCs w:val="28"/>
        </w:rPr>
        <w:tab/>
        <w:t>87 байт</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709"/>
        <w:gridCol w:w="2061"/>
        <w:gridCol w:w="774"/>
        <w:gridCol w:w="1984"/>
      </w:tblGrid>
      <w:tr w:rsidR="00E85D02" w:rsidRPr="00845C5F" w:rsidTr="00845C5F">
        <w:tc>
          <w:tcPr>
            <w:tcW w:w="851" w:type="dxa"/>
          </w:tcPr>
          <w:p w:rsidR="00E85D02" w:rsidRPr="00845C5F" w:rsidRDefault="00E85D02" w:rsidP="00845C5F">
            <w:pPr>
              <w:widowControl w:val="0"/>
              <w:spacing w:line="360" w:lineRule="auto"/>
              <w:jc w:val="both"/>
            </w:pPr>
            <w:r w:rsidRPr="00845C5F">
              <w:t>J1</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J1</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J1</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B3</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B3</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B3</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C2</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C2</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C2</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G1</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G1</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G1</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F2</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F2</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F2</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H4</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H4</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H4</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F3</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F3</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F3</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K3</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K3</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K3</w:t>
            </w:r>
          </w:p>
        </w:tc>
        <w:tc>
          <w:tcPr>
            <w:tcW w:w="1984" w:type="dxa"/>
          </w:tcPr>
          <w:p w:rsidR="00E85D02" w:rsidRPr="00845C5F" w:rsidRDefault="00E85D02" w:rsidP="00845C5F">
            <w:pPr>
              <w:widowControl w:val="0"/>
              <w:spacing w:line="360" w:lineRule="auto"/>
              <w:jc w:val="both"/>
            </w:pPr>
          </w:p>
        </w:tc>
      </w:tr>
      <w:tr w:rsidR="00E85D02" w:rsidRPr="00845C5F" w:rsidTr="00845C5F">
        <w:tc>
          <w:tcPr>
            <w:tcW w:w="851" w:type="dxa"/>
          </w:tcPr>
          <w:p w:rsidR="00E85D02" w:rsidRPr="00845C5F" w:rsidRDefault="00E85D02" w:rsidP="00845C5F">
            <w:pPr>
              <w:widowControl w:val="0"/>
              <w:spacing w:line="360" w:lineRule="auto"/>
              <w:jc w:val="both"/>
            </w:pPr>
            <w:r w:rsidRPr="00845C5F">
              <w:t>N1</w:t>
            </w:r>
          </w:p>
        </w:tc>
        <w:tc>
          <w:tcPr>
            <w:tcW w:w="2126" w:type="dxa"/>
          </w:tcPr>
          <w:p w:rsidR="00E85D02" w:rsidRPr="00845C5F" w:rsidRDefault="00E85D02" w:rsidP="00845C5F">
            <w:pPr>
              <w:widowControl w:val="0"/>
              <w:spacing w:line="360" w:lineRule="auto"/>
              <w:jc w:val="both"/>
            </w:pPr>
          </w:p>
        </w:tc>
        <w:tc>
          <w:tcPr>
            <w:tcW w:w="709" w:type="dxa"/>
          </w:tcPr>
          <w:p w:rsidR="00E85D02" w:rsidRPr="00845C5F" w:rsidRDefault="00E85D02" w:rsidP="00845C5F">
            <w:pPr>
              <w:widowControl w:val="0"/>
              <w:spacing w:line="360" w:lineRule="auto"/>
              <w:jc w:val="both"/>
            </w:pPr>
            <w:r w:rsidRPr="00845C5F">
              <w:t>N1</w:t>
            </w:r>
          </w:p>
        </w:tc>
        <w:tc>
          <w:tcPr>
            <w:tcW w:w="2061" w:type="dxa"/>
          </w:tcPr>
          <w:p w:rsidR="00E85D02" w:rsidRPr="00845C5F" w:rsidRDefault="00E85D02" w:rsidP="00845C5F">
            <w:pPr>
              <w:widowControl w:val="0"/>
              <w:spacing w:line="360" w:lineRule="auto"/>
              <w:jc w:val="both"/>
            </w:pPr>
          </w:p>
        </w:tc>
        <w:tc>
          <w:tcPr>
            <w:tcW w:w="774" w:type="dxa"/>
          </w:tcPr>
          <w:p w:rsidR="00E85D02" w:rsidRPr="00845C5F" w:rsidRDefault="00E85D02" w:rsidP="00845C5F">
            <w:pPr>
              <w:widowControl w:val="0"/>
              <w:spacing w:line="360" w:lineRule="auto"/>
              <w:jc w:val="both"/>
            </w:pPr>
            <w:r w:rsidRPr="00845C5F">
              <w:t>N1</w:t>
            </w:r>
          </w:p>
        </w:tc>
        <w:tc>
          <w:tcPr>
            <w:tcW w:w="1984" w:type="dxa"/>
          </w:tcPr>
          <w:p w:rsidR="00E85D02" w:rsidRPr="00845C5F" w:rsidRDefault="00E85D02" w:rsidP="00845C5F">
            <w:pPr>
              <w:widowControl w:val="0"/>
              <w:spacing w:line="360" w:lineRule="auto"/>
              <w:jc w:val="both"/>
            </w:pPr>
          </w:p>
        </w:tc>
      </w:tr>
    </w:tbl>
    <w:p w:rsidR="00E85D02" w:rsidRPr="0002128B" w:rsidRDefault="001B73F3" w:rsidP="0002128B">
      <w:pPr>
        <w:widowControl w:val="0"/>
        <w:spacing w:line="360" w:lineRule="auto"/>
        <w:ind w:firstLine="709"/>
        <w:jc w:val="both"/>
        <w:rPr>
          <w:sz w:val="28"/>
          <w:szCs w:val="28"/>
        </w:rPr>
      </w:pPr>
      <w:r>
        <w:rPr>
          <w:noProof/>
        </w:rPr>
        <w:pict>
          <v:line id="_x0000_s1133" style="position:absolute;left:0;text-align:left;z-index:251618816;mso-position-horizontal-relative:text;mso-position-vertical-relative:text" from="37.35pt,10.3pt" to="462.15pt,10.3pt" o:allowincell="f">
            <v:stroke startarrow="block" endarrow="block"/>
          </v:line>
        </w:pict>
      </w:r>
    </w:p>
    <w:p w:rsidR="00E85D02" w:rsidRPr="0002128B" w:rsidRDefault="00F8042A" w:rsidP="0002128B">
      <w:pPr>
        <w:widowControl w:val="0"/>
        <w:spacing w:line="360" w:lineRule="auto"/>
        <w:ind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261 байт</w:t>
      </w:r>
    </w:p>
    <w:p w:rsidR="00E85D02" w:rsidRPr="0002128B" w:rsidRDefault="00E85D02" w:rsidP="0002128B">
      <w:pPr>
        <w:widowControl w:val="0"/>
        <w:spacing w:line="360" w:lineRule="auto"/>
        <w:ind w:firstLine="709"/>
        <w:jc w:val="both"/>
        <w:rPr>
          <w:sz w:val="28"/>
          <w:szCs w:val="28"/>
        </w:rPr>
      </w:pPr>
      <w:r w:rsidRPr="0002128B">
        <w:rPr>
          <w:sz w:val="28"/>
          <w:szCs w:val="28"/>
        </w:rPr>
        <w:t>Рис. 1.1</w:t>
      </w:r>
      <w:r w:rsidR="002639EE" w:rsidRPr="0002128B">
        <w:rPr>
          <w:sz w:val="28"/>
          <w:szCs w:val="28"/>
        </w:rPr>
        <w:t>1</w:t>
      </w:r>
      <w:r w:rsidR="0002128B">
        <w:rPr>
          <w:sz w:val="28"/>
          <w:szCs w:val="28"/>
        </w:rPr>
        <w:t xml:space="preserve"> </w:t>
      </w:r>
      <w:r w:rsidRPr="0002128B">
        <w:rPr>
          <w:sz w:val="28"/>
          <w:szCs w:val="28"/>
        </w:rPr>
        <w:t>Три</w:t>
      </w:r>
      <w:r w:rsidR="00F8042A">
        <w:rPr>
          <w:sz w:val="28"/>
          <w:szCs w:val="28"/>
        </w:rPr>
        <w:t xml:space="preserve"> «виртуальных контейнера» VC –3</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1.4.4 Построение «кольцевой»</w:t>
      </w:r>
      <w:r w:rsidR="0002128B">
        <w:rPr>
          <w:sz w:val="28"/>
          <w:szCs w:val="28"/>
        </w:rPr>
        <w:t xml:space="preserve"> </w:t>
      </w:r>
      <w:r w:rsidRPr="0002128B">
        <w:rPr>
          <w:sz w:val="28"/>
          <w:szCs w:val="28"/>
        </w:rPr>
        <w:t>структуры SDH</w:t>
      </w:r>
    </w:p>
    <w:p w:rsidR="00E85D02" w:rsidRPr="0002128B" w:rsidRDefault="00E85D02" w:rsidP="0002128B">
      <w:pPr>
        <w:widowControl w:val="0"/>
        <w:spacing w:line="360" w:lineRule="auto"/>
        <w:ind w:firstLine="709"/>
        <w:jc w:val="both"/>
        <w:rPr>
          <w:sz w:val="28"/>
          <w:szCs w:val="28"/>
        </w:rPr>
      </w:pPr>
      <w:r w:rsidRPr="0002128B">
        <w:rPr>
          <w:sz w:val="28"/>
          <w:szCs w:val="28"/>
        </w:rPr>
        <w:t>Общий вид кольцевой синхронной структуры приведен на рис. 1.1</w:t>
      </w:r>
      <w:r w:rsidR="002639EE" w:rsidRPr="0002128B">
        <w:rPr>
          <w:sz w:val="28"/>
          <w:szCs w:val="28"/>
        </w:rPr>
        <w:t>2</w:t>
      </w:r>
    </w:p>
    <w:p w:rsidR="00E85D02" w:rsidRPr="0002128B" w:rsidRDefault="00E85D02" w:rsidP="0002128B">
      <w:pPr>
        <w:widowControl w:val="0"/>
        <w:spacing w:line="360" w:lineRule="auto"/>
        <w:ind w:firstLine="709"/>
        <w:jc w:val="both"/>
        <w:rPr>
          <w:sz w:val="28"/>
          <w:szCs w:val="28"/>
        </w:rPr>
      </w:pPr>
    </w:p>
    <w:p w:rsidR="00E85D02" w:rsidRPr="0002128B" w:rsidRDefault="001B73F3" w:rsidP="00F8042A">
      <w:pPr>
        <w:widowControl w:val="0"/>
        <w:spacing w:line="360" w:lineRule="auto"/>
        <w:jc w:val="both"/>
        <w:rPr>
          <w:sz w:val="28"/>
          <w:szCs w:val="28"/>
        </w:rPr>
      </w:pPr>
      <w:r>
        <w:rPr>
          <w:sz w:val="28"/>
          <w:szCs w:val="28"/>
        </w:rPr>
      </w:r>
      <w:r>
        <w:rPr>
          <w:sz w:val="28"/>
          <w:szCs w:val="28"/>
        </w:rPr>
        <w:pict>
          <v:group id="_x0000_s1134" style="width:400.95pt;height:223.95pt;mso-position-horizontal-relative:char;mso-position-vertical-relative:line" coordorigin="2592,3135" coordsize="7488,4752">
            <v:oval id="_x0000_s1135" style="position:absolute;left:3888;top:3855;width:4896;height:3312" o:allowincell="f"/>
            <v:shape id="_x0000_s1136" type="#_x0000_t202" style="position:absolute;left:5472;top:3567;width:1728;height:720" o:allowincell="f">
              <v:textbox>
                <w:txbxContent>
                  <w:p w:rsidR="002F590E" w:rsidRDefault="002F590E" w:rsidP="00E85D02">
                    <w:pPr>
                      <w:rPr>
                        <w:sz w:val="24"/>
                        <w:szCs w:val="24"/>
                      </w:rPr>
                    </w:pPr>
                    <w:r>
                      <w:rPr>
                        <w:sz w:val="24"/>
                        <w:szCs w:val="24"/>
                      </w:rPr>
                      <w:t xml:space="preserve">синхронный </w:t>
                    </w:r>
                  </w:p>
                  <w:p w:rsidR="002F590E" w:rsidRDefault="002F590E" w:rsidP="00E85D02">
                    <w:pPr>
                      <w:rPr>
                        <w:sz w:val="24"/>
                        <w:szCs w:val="24"/>
                      </w:rPr>
                    </w:pPr>
                    <w:r>
                      <w:rPr>
                        <w:sz w:val="24"/>
                        <w:szCs w:val="24"/>
                      </w:rPr>
                      <w:t>мультиплексор</w:t>
                    </w:r>
                  </w:p>
                </w:txbxContent>
              </v:textbox>
            </v:shape>
            <v:shape id="_x0000_s1137" type="#_x0000_t202" style="position:absolute;left:5472;top:6735;width:1728;height:720" o:allowincell="f">
              <v:textbox>
                <w:txbxContent>
                  <w:p w:rsidR="002F590E" w:rsidRDefault="002F590E" w:rsidP="00E85D02">
                    <w:pPr>
                      <w:rPr>
                        <w:sz w:val="24"/>
                        <w:szCs w:val="24"/>
                      </w:rPr>
                    </w:pPr>
                    <w:r>
                      <w:rPr>
                        <w:sz w:val="24"/>
                        <w:szCs w:val="24"/>
                      </w:rPr>
                      <w:t xml:space="preserve">синхронный </w:t>
                    </w:r>
                  </w:p>
                  <w:p w:rsidR="002F590E" w:rsidRDefault="002F590E" w:rsidP="00E85D02">
                    <w:pPr>
                      <w:rPr>
                        <w:sz w:val="24"/>
                        <w:szCs w:val="24"/>
                      </w:rPr>
                    </w:pPr>
                    <w:r>
                      <w:rPr>
                        <w:sz w:val="24"/>
                        <w:szCs w:val="24"/>
                      </w:rPr>
                      <w:t>мультиплексор</w:t>
                    </w:r>
                  </w:p>
                </w:txbxContent>
              </v:textbox>
            </v:shape>
            <v:shape id="_x0000_s1138" type="#_x0000_t202" style="position:absolute;left:3168;top:5007;width:1728;height:720" o:allowincell="f">
              <v:textbox style="mso-next-textbox:#_x0000_s1138">
                <w:txbxContent>
                  <w:p w:rsidR="002F590E" w:rsidRDefault="002F590E" w:rsidP="00E85D02">
                    <w:pPr>
                      <w:rPr>
                        <w:sz w:val="24"/>
                        <w:szCs w:val="24"/>
                      </w:rPr>
                    </w:pPr>
                    <w:r>
                      <w:rPr>
                        <w:sz w:val="24"/>
                        <w:szCs w:val="24"/>
                      </w:rPr>
                      <w:t xml:space="preserve">синхронный </w:t>
                    </w:r>
                  </w:p>
                  <w:p w:rsidR="002F590E" w:rsidRDefault="002F590E" w:rsidP="00E85D02">
                    <w:pPr>
                      <w:rPr>
                        <w:sz w:val="24"/>
                        <w:szCs w:val="24"/>
                      </w:rPr>
                    </w:pPr>
                    <w:r>
                      <w:rPr>
                        <w:sz w:val="24"/>
                        <w:szCs w:val="24"/>
                      </w:rPr>
                      <w:t>мультиплексор</w:t>
                    </w:r>
                  </w:p>
                </w:txbxContent>
              </v:textbox>
            </v:shape>
            <v:shape id="_x0000_s1139" type="#_x0000_t202" style="position:absolute;left:7776;top:5007;width:1728;height:720" o:allowincell="f">
              <v:textbox>
                <w:txbxContent>
                  <w:p w:rsidR="002F590E" w:rsidRDefault="002F590E" w:rsidP="00E85D02">
                    <w:pPr>
                      <w:rPr>
                        <w:sz w:val="24"/>
                        <w:szCs w:val="24"/>
                      </w:rPr>
                    </w:pPr>
                    <w:r>
                      <w:rPr>
                        <w:sz w:val="24"/>
                        <w:szCs w:val="24"/>
                      </w:rPr>
                      <w:t xml:space="preserve">синхронный </w:t>
                    </w:r>
                  </w:p>
                  <w:p w:rsidR="002F590E" w:rsidRDefault="002F590E" w:rsidP="00E85D02">
                    <w:pPr>
                      <w:rPr>
                        <w:sz w:val="24"/>
                        <w:szCs w:val="24"/>
                      </w:rPr>
                    </w:pPr>
                    <w:r>
                      <w:rPr>
                        <w:sz w:val="24"/>
                        <w:szCs w:val="24"/>
                      </w:rPr>
                      <w:t>мультиплексор</w:t>
                    </w:r>
                  </w:p>
                </w:txbxContent>
              </v:textbox>
            </v:shape>
            <v:shape id="_x0000_s1140" style="position:absolute;left:4464;top:4407;width:720;height:456;mso-wrap-style:square;mso-wrap-distance-left:9pt;mso-wrap-distance-top:0;mso-wrap-distance-right:9pt;mso-wrap-distance-bottom:0;mso-position-horizontal:absolute;mso-position-horizontal-relative:text;mso-position-vertical:absolute;mso-position-vertical-relative:text;v-text-anchor:top" coordsize="720,456" o:allowincell="f" path="m,456c96,348,192,240,288,168,384,96,504,48,576,24,648,,684,12,720,24e" filled="f">
              <v:stroke endarrow="block"/>
              <v:path arrowok="t"/>
            </v:shape>
            <v:shape id="_x0000_s1141" style="position:absolute;left:7344;top:4287;width:864;height:576;mso-wrap-style:square;mso-wrap-distance-left:9pt;mso-wrap-distance-top:0;mso-wrap-distance-right:9pt;mso-wrap-distance-bottom:0;mso-position-horizontal:absolute;mso-position-horizontal-relative:text;mso-position-vertical:absolute;mso-position-vertical-relative:text;v-text-anchor:top" coordsize="864,576" o:allowincell="f" path="m,c216,96,432,192,576,288v144,96,216,192,288,288e" filled="f">
              <v:stroke endarrow="block"/>
              <v:path arrowok="t"/>
            </v:shape>
            <v:shape id="_x0000_s1142" style="position:absolute;left:7488;top:5871;width:1008;height:864;mso-wrap-style:square;mso-wrap-distance-left:9pt;mso-wrap-distance-top:0;mso-wrap-distance-right:9pt;mso-wrap-distance-bottom:0;mso-position-horizontal:absolute;mso-position-horizontal-relative:text;mso-position-vertical:absolute;mso-position-vertical-relative:text;v-text-anchor:top" coordsize="1008,864" o:allowincell="f" path="m1008,c804,216,600,432,432,576,264,720,132,792,,864e" filled="f">
              <v:stroke endarrow="block"/>
              <v:path arrowok="t"/>
            </v:shape>
            <v:shape id="_x0000_s1143" style="position:absolute;left:4320;top:6015;width:1008;height:720;mso-wrap-style:square;mso-wrap-distance-left:9pt;mso-wrap-distance-top:0;mso-wrap-distance-right:9pt;mso-wrap-distance-bottom:0;mso-position-horizontal:absolute;mso-position-horizontal-relative:text;mso-position-vertical:absolute;mso-position-vertical-relative:text;v-text-anchor:top" coordsize="1008,720" o:allowincell="f" path="m1008,720c804,636,600,552,432,432,264,312,132,156,,e" filled="f">
              <v:stroke endarrow="block"/>
              <v:path arrowok="t"/>
            </v:shape>
            <v:line id="_x0000_s1144" style="position:absolute;flip:y" from="6048,3135" to="6048,3567" o:allowincell="f">
              <v:stroke endarrow="block"/>
            </v:line>
            <v:line id="_x0000_s1145" style="position:absolute" from="6624,3135" to="6624,3567" o:allowincell="f">
              <v:stroke endarrow="block"/>
            </v:line>
            <v:line id="_x0000_s1146" style="position:absolute;flip:y" from="6048,7455" to="6048,7887" o:allowincell="f">
              <v:stroke endarrow="block"/>
            </v:line>
            <v:line id="_x0000_s1147" style="position:absolute" from="6624,7455" to="6624,7887" o:allowincell="f">
              <v:stroke endarrow="block"/>
            </v:line>
            <v:line id="_x0000_s1148" style="position:absolute" from="2592,5151" to="3168,5151" o:allowincell="f">
              <v:stroke endarrow="block"/>
            </v:line>
            <v:line id="_x0000_s1149" style="position:absolute;flip:x" from="2592,5583" to="3168,5583" o:allowincell="f">
              <v:stroke endarrow="block"/>
            </v:line>
            <v:line id="_x0000_s1150" style="position:absolute" from="9504,5151" to="10080,5151" o:allowincell="f">
              <v:stroke endarrow="block"/>
            </v:line>
            <v:line id="_x0000_s1151" style="position:absolute;flip:x" from="9504,5583" to="10080,5583" o:allowincell="f">
              <v:stroke endarrow="block"/>
            </v:line>
            <w10:wrap type="none"/>
            <w10:anchorlock/>
          </v:group>
        </w:pict>
      </w:r>
    </w:p>
    <w:p w:rsidR="00E85D02" w:rsidRPr="0002128B" w:rsidRDefault="00E85D02" w:rsidP="0002128B">
      <w:pPr>
        <w:widowControl w:val="0"/>
        <w:spacing w:line="360" w:lineRule="auto"/>
        <w:ind w:firstLine="709"/>
        <w:jc w:val="both"/>
        <w:rPr>
          <w:sz w:val="28"/>
          <w:szCs w:val="28"/>
        </w:rPr>
      </w:pPr>
      <w:r w:rsidRPr="0002128B">
        <w:rPr>
          <w:sz w:val="28"/>
          <w:szCs w:val="28"/>
        </w:rPr>
        <w:t>Рис. 1.1</w:t>
      </w:r>
      <w:r w:rsidR="002639EE" w:rsidRPr="0002128B">
        <w:rPr>
          <w:sz w:val="28"/>
          <w:szCs w:val="28"/>
        </w:rPr>
        <w:t>2</w:t>
      </w:r>
      <w:r w:rsidR="0002128B">
        <w:rPr>
          <w:sz w:val="28"/>
          <w:szCs w:val="28"/>
        </w:rPr>
        <w:t xml:space="preserve"> </w:t>
      </w:r>
      <w:r w:rsidRPr="0002128B">
        <w:rPr>
          <w:sz w:val="28"/>
          <w:szCs w:val="28"/>
        </w:rPr>
        <w:t>Общий вид кольцевой синхронной структуры</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условиях города это самое рациональное решение. Во-первых, завязав все АТС в «кольцо» мы практически получаем соединение всех АТС по принципу «каждая с каждой», при этом протяженность межстанционных линий резко сокращается. Во-вторых, при использовании аппаратуры </w:t>
      </w:r>
      <w:r w:rsidRPr="0002128B">
        <w:rPr>
          <w:sz w:val="28"/>
          <w:szCs w:val="28"/>
          <w:lang w:val="en-US"/>
        </w:rPr>
        <w:t>SDH</w:t>
      </w:r>
      <w:r w:rsidRPr="0002128B">
        <w:rPr>
          <w:sz w:val="28"/>
          <w:szCs w:val="28"/>
        </w:rPr>
        <w:t xml:space="preserve"> уровня </w:t>
      </w:r>
      <w:r w:rsidRPr="0002128B">
        <w:rPr>
          <w:sz w:val="28"/>
          <w:szCs w:val="28"/>
          <w:lang w:val="en-US"/>
        </w:rPr>
        <w:t>STM</w:t>
      </w:r>
      <w:r w:rsidRPr="0002128B">
        <w:rPr>
          <w:sz w:val="28"/>
          <w:szCs w:val="28"/>
        </w:rPr>
        <w:t>4 можно организовать самозаживляющиеся кольца, что ведет к повышению надежности связи. Так, даже при разрыве кольца в одном месте, связь не будет потеряна.</w:t>
      </w:r>
      <w:r w:rsidR="00F8042A">
        <w:rPr>
          <w:sz w:val="28"/>
          <w:szCs w:val="28"/>
        </w:rPr>
        <w:t xml:space="preserve"> </w:t>
      </w:r>
      <w:r w:rsidRPr="0002128B">
        <w:rPr>
          <w:sz w:val="28"/>
          <w:szCs w:val="28"/>
        </w:rPr>
        <w:t>При организации кольцевой схемы повышение надежности достигается также использованием двух путей передачи «</w:t>
      </w:r>
      <w:r w:rsidRPr="0002128B">
        <w:rPr>
          <w:sz w:val="28"/>
          <w:szCs w:val="28"/>
          <w:lang w:val="en-US"/>
        </w:rPr>
        <w:t>Path</w:t>
      </w:r>
      <w:r w:rsidRPr="0002128B">
        <w:rPr>
          <w:sz w:val="28"/>
          <w:szCs w:val="28"/>
        </w:rPr>
        <w:t xml:space="preserve"> </w:t>
      </w:r>
      <w:r w:rsidRPr="0002128B">
        <w:rPr>
          <w:sz w:val="28"/>
          <w:szCs w:val="28"/>
          <w:lang w:val="en-US"/>
        </w:rPr>
        <w:t>Protection</w:t>
      </w:r>
      <w:r w:rsidRPr="0002128B">
        <w:rPr>
          <w:sz w:val="28"/>
          <w:szCs w:val="28"/>
        </w:rPr>
        <w:t>» (см. рис. 1.1</w:t>
      </w:r>
      <w:r w:rsidR="002639EE" w:rsidRPr="0002128B">
        <w:rPr>
          <w:sz w:val="28"/>
          <w:szCs w:val="28"/>
        </w:rPr>
        <w:t>3</w:t>
      </w:r>
      <w:r w:rsidRPr="0002128B">
        <w:rPr>
          <w:sz w:val="28"/>
          <w:szCs w:val="28"/>
        </w:rPr>
        <w:t>)</w:t>
      </w:r>
    </w:p>
    <w:p w:rsidR="00EE0FF9" w:rsidRDefault="00EE0FF9" w:rsidP="0002128B">
      <w:pPr>
        <w:widowControl w:val="0"/>
        <w:spacing w:line="360" w:lineRule="auto"/>
        <w:ind w:firstLine="709"/>
        <w:jc w:val="both"/>
        <w:rPr>
          <w:sz w:val="28"/>
          <w:szCs w:val="28"/>
        </w:rPr>
      </w:pPr>
    </w:p>
    <w:p w:rsidR="00F8042A" w:rsidRPr="00D56683" w:rsidRDefault="001B73F3" w:rsidP="00F8042A">
      <w:pPr>
        <w:jc w:val="both"/>
        <w:rPr>
          <w:sz w:val="28"/>
          <w:szCs w:val="28"/>
        </w:rPr>
      </w:pPr>
      <w:r>
        <w:rPr>
          <w:noProof/>
        </w:rPr>
        <w:pict>
          <v:rect id="_x0000_s1152" style="position:absolute;left:0;text-align:left;margin-left:210.15pt;margin-top:8.9pt;width:28.8pt;height:28.8pt;z-index:251826688" o:allowincell="f"/>
        </w:pict>
      </w:r>
    </w:p>
    <w:p w:rsidR="00F8042A" w:rsidRPr="00D56683" w:rsidRDefault="00F8042A" w:rsidP="00F8042A">
      <w:pPr>
        <w:jc w:val="both"/>
        <w:rPr>
          <w:sz w:val="28"/>
          <w:szCs w:val="28"/>
        </w:rPr>
      </w:pPr>
    </w:p>
    <w:p w:rsidR="00F8042A" w:rsidRPr="00D56683" w:rsidRDefault="001B73F3" w:rsidP="00F8042A">
      <w:pPr>
        <w:jc w:val="both"/>
        <w:rPr>
          <w:sz w:val="28"/>
          <w:szCs w:val="28"/>
        </w:rPr>
      </w:pPr>
      <w:r>
        <w:rPr>
          <w:noProof/>
        </w:rPr>
        <w:pict>
          <v:line id="_x0000_s1153" style="position:absolute;left:0;text-align:left;z-index:251830784" from="224.55pt,5.5pt" to="224.55pt,34.3pt" o:allowincell="f">
            <v:stroke endarrow="block"/>
          </v:line>
        </w:pict>
      </w:r>
    </w:p>
    <w:p w:rsidR="00F8042A" w:rsidRPr="00D56683" w:rsidRDefault="00F8042A" w:rsidP="00F8042A">
      <w:pPr>
        <w:jc w:val="both"/>
        <w:rPr>
          <w:sz w:val="28"/>
          <w:szCs w:val="28"/>
        </w:rPr>
      </w:pPr>
    </w:p>
    <w:p w:rsidR="00F8042A" w:rsidRPr="00D56683" w:rsidRDefault="001B73F3" w:rsidP="00F8042A">
      <w:pPr>
        <w:jc w:val="both"/>
        <w:rPr>
          <w:sz w:val="28"/>
          <w:szCs w:val="28"/>
        </w:rPr>
      </w:pPr>
      <w:r>
        <w:rPr>
          <w:noProof/>
        </w:rPr>
        <w:pict>
          <v:line id="_x0000_s1154" style="position:absolute;left:0;text-align:left;z-index:251834880" from="224.55pt,2.1pt" to="238.95pt,16.5pt" o:allowincell="f">
            <v:stroke endarrow="block"/>
          </v:line>
        </w:pict>
      </w:r>
      <w:r>
        <w:rPr>
          <w:noProof/>
        </w:rPr>
        <w:pict>
          <v:line id="_x0000_s1155" style="position:absolute;left:0;text-align:left;flip:x;z-index:251833856" from="210.15pt,2.1pt" to="224.55pt,16.5pt" o:allowincell="f">
            <v:stroke endarrow="block"/>
          </v:line>
        </w:pict>
      </w:r>
      <w:r>
        <w:rPr>
          <w:noProof/>
        </w:rPr>
        <w:pict>
          <v:rect id="_x0000_s1156" style="position:absolute;left:0;text-align:left;margin-left:145.35pt;margin-top:2.1pt;width:28.8pt;height:28.8pt;z-index:251828736" o:allowincell="f"/>
        </w:pict>
      </w:r>
      <w:r>
        <w:rPr>
          <w:noProof/>
        </w:rPr>
        <w:pict>
          <v:rect id="_x0000_s1157" style="position:absolute;left:0;text-align:left;margin-left:274.95pt;margin-top:2.1pt;width:28.8pt;height:28.8pt;z-index:251829760" o:allowincell="f"/>
        </w:pict>
      </w:r>
      <w:r>
        <w:rPr>
          <w:noProof/>
        </w:rPr>
        <w:pict>
          <v:rect id="_x0000_s1158" style="position:absolute;left:0;text-align:left;margin-left:210.15pt;margin-top:2.1pt;width:28.8pt;height:28.8pt;z-index:251827712" o:allowincell="f"/>
        </w:pict>
      </w:r>
    </w:p>
    <w:p w:rsidR="00F8042A" w:rsidRPr="00D56683" w:rsidRDefault="001B73F3" w:rsidP="00F8042A">
      <w:pPr>
        <w:jc w:val="both"/>
        <w:rPr>
          <w:sz w:val="28"/>
          <w:szCs w:val="28"/>
        </w:rPr>
      </w:pPr>
      <w:r>
        <w:rPr>
          <w:noProof/>
        </w:rPr>
        <w:pict>
          <v:line id="_x0000_s1159" style="position:absolute;left:0;text-align:left;flip:x;z-index:251842048" from="58.95pt,.4pt" to="145.35pt,.4pt" o:allowincell="f"/>
        </w:pict>
      </w:r>
      <w:r>
        <w:rPr>
          <w:noProof/>
        </w:rPr>
        <w:pict>
          <v:line id="_x0000_s1160" style="position:absolute;left:0;text-align:left;z-index:251846144" from="390.15pt,.4pt" to="390.15pt,72.4pt" o:allowincell="f">
            <v:stroke endarrow="block"/>
          </v:line>
        </w:pict>
      </w:r>
      <w:r>
        <w:rPr>
          <w:noProof/>
        </w:rPr>
        <w:pict>
          <v:line id="_x0000_s1161" style="position:absolute;left:0;text-align:left;z-index:251843072" from="58.95pt,.4pt" to="58.95pt,173.2pt" o:allowincell="f"/>
        </w:pict>
      </w:r>
      <w:r>
        <w:rPr>
          <w:noProof/>
        </w:rPr>
        <w:pict>
          <v:line id="_x0000_s1162" style="position:absolute;left:0;text-align:left;flip:x;z-index:251832832" from="174.15pt,.4pt" to="210.15pt,.4pt" o:allowincell="f">
            <v:stroke endarrow="block"/>
          </v:line>
        </w:pict>
      </w:r>
      <w:r>
        <w:rPr>
          <w:noProof/>
        </w:rPr>
        <w:pict>
          <v:line id="_x0000_s1163" style="position:absolute;left:0;text-align:left;z-index:251831808" from="238.95pt,.4pt" to="274.95pt,.4pt" o:allowincell="f">
            <v:stroke endarrow="block"/>
          </v:line>
        </w:pict>
      </w:r>
    </w:p>
    <w:p w:rsidR="00F8042A" w:rsidRPr="00D56683" w:rsidRDefault="00F8042A" w:rsidP="00F8042A">
      <w:pPr>
        <w:jc w:val="both"/>
        <w:rPr>
          <w:sz w:val="28"/>
          <w:szCs w:val="28"/>
        </w:rPr>
      </w:pPr>
    </w:p>
    <w:p w:rsidR="00F8042A" w:rsidRPr="00D56683" w:rsidRDefault="00F8042A" w:rsidP="00F8042A">
      <w:pPr>
        <w:jc w:val="both"/>
        <w:rPr>
          <w:sz w:val="28"/>
          <w:szCs w:val="28"/>
        </w:rPr>
      </w:pPr>
    </w:p>
    <w:p w:rsidR="00F8042A" w:rsidRPr="00D56683" w:rsidRDefault="00F8042A" w:rsidP="00F8042A">
      <w:pPr>
        <w:jc w:val="both"/>
        <w:rPr>
          <w:sz w:val="28"/>
          <w:szCs w:val="28"/>
        </w:rPr>
      </w:pPr>
    </w:p>
    <w:p w:rsidR="00F8042A" w:rsidRPr="00D56683" w:rsidRDefault="001B73F3" w:rsidP="00F8042A">
      <w:pPr>
        <w:jc w:val="both"/>
        <w:rPr>
          <w:sz w:val="28"/>
          <w:szCs w:val="28"/>
        </w:rPr>
      </w:pPr>
      <w:r>
        <w:rPr>
          <w:noProof/>
        </w:rPr>
        <w:pict>
          <v:shape id="_x0000_s1164" type="#_x0000_t202" style="position:absolute;left:0;text-align:left;margin-left:361.35pt;margin-top:8pt;width:97.65pt;height:43.2pt;z-index:251841024" o:allowincell="f">
            <v:textbox>
              <w:txbxContent>
                <w:p w:rsidR="002F590E" w:rsidRDefault="002F590E" w:rsidP="00F8042A">
                  <w:pPr>
                    <w:rPr>
                      <w:sz w:val="24"/>
                      <w:szCs w:val="24"/>
                    </w:rPr>
                  </w:pPr>
                  <w:r>
                    <w:rPr>
                      <w:sz w:val="24"/>
                      <w:szCs w:val="24"/>
                    </w:rPr>
                    <w:t>синхронный</w:t>
                  </w:r>
                </w:p>
                <w:p w:rsidR="002F590E" w:rsidRDefault="002F590E" w:rsidP="00F8042A">
                  <w:pPr>
                    <w:rPr>
                      <w:sz w:val="24"/>
                      <w:szCs w:val="24"/>
                    </w:rPr>
                  </w:pPr>
                  <w:r>
                    <w:rPr>
                      <w:sz w:val="24"/>
                      <w:szCs w:val="24"/>
                    </w:rPr>
                    <w:t>мультиплексор</w:t>
                  </w:r>
                </w:p>
              </w:txbxContent>
            </v:textbox>
          </v:shape>
        </w:pict>
      </w:r>
    </w:p>
    <w:p w:rsidR="00F8042A" w:rsidRPr="00D56683" w:rsidRDefault="00F8042A" w:rsidP="00F8042A">
      <w:pPr>
        <w:jc w:val="both"/>
        <w:rPr>
          <w:sz w:val="28"/>
          <w:szCs w:val="28"/>
        </w:rPr>
      </w:pPr>
    </w:p>
    <w:p w:rsidR="00F8042A" w:rsidRPr="00D56683" w:rsidRDefault="00F8042A" w:rsidP="00F8042A">
      <w:pPr>
        <w:jc w:val="both"/>
        <w:rPr>
          <w:sz w:val="28"/>
          <w:szCs w:val="28"/>
        </w:rPr>
      </w:pPr>
    </w:p>
    <w:p w:rsidR="00F8042A" w:rsidRPr="00D56683" w:rsidRDefault="001B73F3" w:rsidP="00F8042A">
      <w:pPr>
        <w:jc w:val="both"/>
        <w:rPr>
          <w:sz w:val="28"/>
          <w:szCs w:val="28"/>
        </w:rPr>
      </w:pPr>
      <w:r>
        <w:rPr>
          <w:noProof/>
        </w:rPr>
        <w:pict>
          <v:line id="_x0000_s1165" style="position:absolute;left:0;text-align:left;z-index:251847168" from="390.15pt,2.95pt" to="390.15pt,60.55pt" o:allowincell="f"/>
        </w:pict>
      </w:r>
    </w:p>
    <w:p w:rsidR="00F8042A" w:rsidRPr="00D56683" w:rsidRDefault="001B73F3" w:rsidP="00F8042A">
      <w:pPr>
        <w:jc w:val="both"/>
        <w:rPr>
          <w:sz w:val="28"/>
          <w:szCs w:val="28"/>
        </w:rPr>
      </w:pPr>
      <w:r>
        <w:rPr>
          <w:noProof/>
        </w:rPr>
        <w:pict>
          <v:shape id="_x0000_s1166" type="#_x0000_t202" style="position:absolute;left:0;text-align:left;margin-left:109.35pt;margin-top:1.25pt;width:3in;height:151.35pt;z-index:251835904" o:allowincell="f">
            <v:textbox style="mso-next-textbox:#_x0000_s1166">
              <w:txbxContent>
                <w:p w:rsidR="002F590E" w:rsidRPr="003A3E54" w:rsidRDefault="002F590E" w:rsidP="00F8042A">
                  <w:pPr>
                    <w:rPr>
                      <w:sz w:val="22"/>
                      <w:szCs w:val="22"/>
                    </w:rPr>
                  </w:pPr>
                  <w:r>
                    <w:rPr>
                      <w:sz w:val="22"/>
                      <w:szCs w:val="22"/>
                    </w:rPr>
                    <w:t xml:space="preserve">    Линейная   </w:t>
                  </w:r>
                  <w:r w:rsidRPr="003A3E54">
                    <w:rPr>
                      <w:sz w:val="22"/>
                      <w:szCs w:val="22"/>
                    </w:rPr>
                    <w:t xml:space="preserve"> Коммутационное </w:t>
                  </w:r>
                </w:p>
                <w:p w:rsidR="002F590E" w:rsidRPr="003A3E54" w:rsidRDefault="002F590E" w:rsidP="00F8042A">
                  <w:pPr>
                    <w:rPr>
                      <w:sz w:val="22"/>
                      <w:szCs w:val="22"/>
                    </w:rPr>
                  </w:pPr>
                  <w:r w:rsidRPr="003A3E54">
                    <w:rPr>
                      <w:sz w:val="22"/>
                      <w:szCs w:val="22"/>
                    </w:rPr>
                    <w:t xml:space="preserve">  </w:t>
                  </w:r>
                  <w:r>
                    <w:rPr>
                      <w:sz w:val="22"/>
                      <w:szCs w:val="22"/>
                    </w:rPr>
                    <w:t xml:space="preserve">  </w:t>
                  </w:r>
                  <w:r w:rsidRPr="003A3E54">
                    <w:rPr>
                      <w:sz w:val="22"/>
                      <w:szCs w:val="22"/>
                    </w:rPr>
                    <w:t xml:space="preserve"> </w:t>
                  </w:r>
                  <w:r>
                    <w:rPr>
                      <w:sz w:val="22"/>
                      <w:szCs w:val="22"/>
                    </w:rPr>
                    <w:t xml:space="preserve">   карта              </w:t>
                  </w:r>
                  <w:r w:rsidRPr="003A3E54">
                    <w:rPr>
                      <w:sz w:val="22"/>
                      <w:szCs w:val="22"/>
                    </w:rPr>
                    <w:t>поле</w:t>
                  </w:r>
                </w:p>
                <w:p w:rsidR="002F590E" w:rsidRDefault="002F590E" w:rsidP="00F8042A">
                  <w:pPr>
                    <w:rPr>
                      <w:sz w:val="24"/>
                      <w:szCs w:val="24"/>
                    </w:rPr>
                  </w:pPr>
                  <w:r>
                    <w:rPr>
                      <w:sz w:val="24"/>
                      <w:szCs w:val="24"/>
                    </w:rPr>
                    <w:tab/>
                    <w:t xml:space="preserve">                      </w:t>
                  </w:r>
                </w:p>
                <w:p w:rsidR="002F590E" w:rsidRDefault="002F590E" w:rsidP="00F8042A">
                  <w:pPr>
                    <w:rPr>
                      <w:sz w:val="24"/>
                      <w:szCs w:val="24"/>
                    </w:rPr>
                  </w:pPr>
                </w:p>
                <w:p w:rsidR="002F590E" w:rsidRDefault="002F590E" w:rsidP="00F8042A">
                  <w:pPr>
                    <w:rPr>
                      <w:sz w:val="24"/>
                      <w:szCs w:val="24"/>
                    </w:rPr>
                  </w:pPr>
                </w:p>
                <w:p w:rsidR="002F590E" w:rsidRDefault="002F590E" w:rsidP="00F8042A">
                  <w:pPr>
                    <w:rPr>
                      <w:sz w:val="24"/>
                      <w:szCs w:val="24"/>
                    </w:rPr>
                  </w:pPr>
                </w:p>
                <w:p w:rsidR="002F590E" w:rsidRDefault="002F590E" w:rsidP="00F8042A">
                  <w:pPr>
                    <w:rPr>
                      <w:sz w:val="24"/>
                      <w:szCs w:val="24"/>
                    </w:rPr>
                  </w:pPr>
                  <w:r>
                    <w:rPr>
                      <w:sz w:val="24"/>
                      <w:szCs w:val="24"/>
                    </w:rPr>
                    <w:t>Синхронный</w:t>
                  </w:r>
                </w:p>
                <w:p w:rsidR="002F590E" w:rsidRPr="003A3E54" w:rsidRDefault="002F590E" w:rsidP="00F8042A">
                  <w:pPr>
                    <w:rPr>
                      <w:sz w:val="22"/>
                      <w:szCs w:val="22"/>
                    </w:rPr>
                  </w:pPr>
                  <w:r>
                    <w:rPr>
                      <w:sz w:val="22"/>
                      <w:szCs w:val="22"/>
                    </w:rPr>
                    <w:t xml:space="preserve"> мультиплексор                  </w:t>
                  </w:r>
                  <w:r w:rsidRPr="003A3E54">
                    <w:rPr>
                      <w:sz w:val="22"/>
                      <w:szCs w:val="22"/>
                    </w:rPr>
                    <w:t>Трибутарный</w:t>
                  </w:r>
                </w:p>
                <w:p w:rsidR="002F590E" w:rsidRDefault="002F590E" w:rsidP="00F8042A">
                  <w:pPr>
                    <w:rPr>
                      <w:sz w:val="16"/>
                      <w:szCs w:val="24"/>
                    </w:rPr>
                  </w:pPr>
                  <w:r w:rsidRPr="003A3E54">
                    <w:rPr>
                      <w:sz w:val="22"/>
                      <w:szCs w:val="22"/>
                    </w:rPr>
                    <w:tab/>
                  </w:r>
                  <w:r w:rsidRPr="003A3E54">
                    <w:rPr>
                      <w:sz w:val="22"/>
                      <w:szCs w:val="22"/>
                    </w:rPr>
                    <w:tab/>
                  </w:r>
                  <w:r w:rsidRPr="003A3E54">
                    <w:rPr>
                      <w:sz w:val="22"/>
                      <w:szCs w:val="22"/>
                    </w:rPr>
                    <w:tab/>
                    <w:t xml:space="preserve">          модуль</w:t>
                  </w:r>
                  <w:r w:rsidRPr="003A3E54">
                    <w:rPr>
                      <w:sz w:val="22"/>
                      <w:szCs w:val="22"/>
                    </w:rPr>
                    <w:tab/>
                  </w:r>
                  <w:r>
                    <w:rPr>
                      <w:sz w:val="16"/>
                      <w:szCs w:val="24"/>
                    </w:rPr>
                    <w:tab/>
                  </w:r>
                </w:p>
                <w:p w:rsidR="002F590E" w:rsidRDefault="002F590E" w:rsidP="00F8042A">
                  <w:pPr>
                    <w:rPr>
                      <w:sz w:val="16"/>
                      <w:szCs w:val="24"/>
                    </w:rPr>
                  </w:pPr>
                </w:p>
                <w:p w:rsidR="002F590E" w:rsidRDefault="002F590E" w:rsidP="00F8042A">
                  <w:pPr>
                    <w:rPr>
                      <w:sz w:val="16"/>
                      <w:szCs w:val="24"/>
                    </w:rPr>
                  </w:pPr>
                </w:p>
                <w:p w:rsidR="002F590E" w:rsidRDefault="002F590E" w:rsidP="00F8042A">
                  <w:pPr>
                    <w:rPr>
                      <w:sz w:val="16"/>
                      <w:szCs w:val="24"/>
                    </w:rPr>
                  </w:pPr>
                </w:p>
                <w:p w:rsidR="002F590E" w:rsidRDefault="002F590E" w:rsidP="00F8042A">
                  <w:pPr>
                    <w:rPr>
                      <w:sz w:val="16"/>
                      <w:szCs w:val="24"/>
                    </w:rPr>
                  </w:pPr>
                </w:p>
                <w:p w:rsidR="002F590E" w:rsidRDefault="002F590E" w:rsidP="00F8042A">
                  <w:pPr>
                    <w:rPr>
                      <w:sz w:val="16"/>
                      <w:szCs w:val="24"/>
                    </w:rPr>
                  </w:pPr>
                </w:p>
                <w:p w:rsidR="002F590E" w:rsidRDefault="002F590E" w:rsidP="00F8042A">
                  <w:pPr>
                    <w:rPr>
                      <w:sz w:val="16"/>
                      <w:szCs w:val="24"/>
                    </w:rPr>
                  </w:pPr>
                  <w:r>
                    <w:rPr>
                      <w:sz w:val="16"/>
                      <w:szCs w:val="24"/>
                    </w:rPr>
                    <w:tab/>
                  </w:r>
                </w:p>
              </w:txbxContent>
            </v:textbox>
          </v:shape>
        </w:pict>
      </w:r>
      <w:r>
        <w:rPr>
          <w:noProof/>
        </w:rPr>
        <w:pict>
          <v:line id="_x0000_s1167" style="position:absolute;left:0;text-align:left;z-index:251857408" from="217.35pt,116.45pt" to="217.35pt,166.85pt" o:allowincell="f">
            <v:stroke endarrow="block"/>
          </v:line>
        </w:pict>
      </w:r>
    </w:p>
    <w:p w:rsidR="00F8042A" w:rsidRPr="00D56683" w:rsidRDefault="001B73F3" w:rsidP="00F8042A">
      <w:pPr>
        <w:jc w:val="both"/>
        <w:rPr>
          <w:sz w:val="28"/>
          <w:szCs w:val="28"/>
        </w:rPr>
      </w:pPr>
      <w:r>
        <w:rPr>
          <w:noProof/>
        </w:rPr>
        <w:pict>
          <v:rect id="_x0000_s1168" style="position:absolute;left:0;text-align:left;margin-left:202.95pt;margin-top:13.95pt;width:28.8pt;height:28.8pt;z-index:251840000" o:allowincell="f"/>
        </w:pict>
      </w:r>
      <w:r>
        <w:rPr>
          <w:noProof/>
        </w:rPr>
        <w:pict>
          <v:rect id="_x0000_s1169" style="position:absolute;left:0;text-align:left;margin-left:267.75pt;margin-top:13.95pt;width:28.8pt;height:28.8pt;z-index:251838976" o:allowincell="f"/>
        </w:pict>
      </w:r>
      <w:r>
        <w:rPr>
          <w:noProof/>
        </w:rPr>
        <w:pict>
          <v:rect id="_x0000_s1170" style="position:absolute;left:0;text-align:left;margin-left:138.15pt;margin-top:13.95pt;width:28.8pt;height:28.8pt;z-index:251836928" o:allowincell="f"/>
        </w:pict>
      </w:r>
    </w:p>
    <w:p w:rsidR="00F8042A" w:rsidRPr="00D56683" w:rsidRDefault="001B73F3" w:rsidP="00F8042A">
      <w:pPr>
        <w:jc w:val="both"/>
        <w:rPr>
          <w:sz w:val="28"/>
          <w:szCs w:val="28"/>
        </w:rPr>
      </w:pPr>
      <w:r>
        <w:rPr>
          <w:noProof/>
        </w:rPr>
        <w:pict>
          <v:shape id="_x0000_s1171" type="#_x0000_t202" style="position:absolute;left:0;text-align:left;margin-left:318.15pt;margin-top:5.05pt;width:64.8pt;height:52.35pt;z-index:251824640" o:allowincell="f" stroked="f">
            <v:textbox>
              <w:txbxContent>
                <w:p w:rsidR="002F590E" w:rsidRDefault="002F590E" w:rsidP="00F8042A">
                  <w:pPr>
                    <w:rPr>
                      <w:sz w:val="24"/>
                      <w:szCs w:val="24"/>
                    </w:rPr>
                  </w:pPr>
                </w:p>
                <w:p w:rsidR="002F590E" w:rsidRDefault="002F590E" w:rsidP="00F8042A">
                  <w:pPr>
                    <w:rPr>
                      <w:sz w:val="24"/>
                      <w:szCs w:val="24"/>
                    </w:rPr>
                  </w:pPr>
                  <w:r>
                    <w:rPr>
                      <w:sz w:val="24"/>
                      <w:szCs w:val="24"/>
                    </w:rPr>
                    <w:t xml:space="preserve">  Рабочий</w:t>
                  </w:r>
                </w:p>
                <w:p w:rsidR="002F590E" w:rsidRDefault="002F590E" w:rsidP="00F8042A">
                  <w:pPr>
                    <w:rPr>
                      <w:sz w:val="24"/>
                      <w:szCs w:val="24"/>
                    </w:rPr>
                  </w:pPr>
                  <w:r>
                    <w:rPr>
                      <w:sz w:val="24"/>
                      <w:szCs w:val="24"/>
                    </w:rPr>
                    <w:t xml:space="preserve">    канал</w:t>
                  </w:r>
                </w:p>
              </w:txbxContent>
            </v:textbox>
          </v:shape>
        </w:pict>
      </w:r>
      <w:r>
        <w:rPr>
          <w:noProof/>
        </w:rPr>
        <w:pict>
          <v:oval id="_x0000_s1172" style="position:absolute;left:0;text-align:left;margin-left:224.55pt;margin-top:12.25pt;width:7.2pt;height:7.15pt;flip:x y;z-index:251856384" o:allowincell="f"/>
        </w:pict>
      </w:r>
      <w:r>
        <w:rPr>
          <w:noProof/>
        </w:rPr>
        <w:pict>
          <v:oval id="_x0000_s1173" style="position:absolute;left:0;text-align:left;margin-left:224.55pt;margin-top:12.25pt;width:7.2pt;height:7.2pt;flip:x y;z-index:251854336" o:allowincell="f"/>
        </w:pict>
      </w:r>
      <w:r>
        <w:rPr>
          <w:noProof/>
        </w:rPr>
        <w:pict>
          <v:line id="_x0000_s1174" style="position:absolute;left:0;text-align:left;flip:y;z-index:251855360" from="217.35pt,12.25pt" to="231.75pt,26.65pt" o:allowincell="f"/>
        </w:pict>
      </w:r>
      <w:r>
        <w:rPr>
          <w:noProof/>
        </w:rPr>
        <w:pict>
          <v:oval id="_x0000_s1175" style="position:absolute;left:0;text-align:left;margin-left:202.95pt;margin-top:12.25pt;width:7.2pt;height:7.2pt;flip:x y;z-index:251852288" o:allowincell="f"/>
        </w:pict>
      </w:r>
      <w:r>
        <w:rPr>
          <w:noProof/>
        </w:rPr>
        <w:pict>
          <v:line id="_x0000_s1176" style="position:absolute;left:0;text-align:left;flip:x;z-index:251850240" from="231.75pt,12.25pt" to="267.75pt,12.25pt" o:allowincell="f">
            <v:stroke endarrow="block"/>
          </v:line>
        </w:pict>
      </w:r>
      <w:r>
        <w:rPr>
          <w:noProof/>
        </w:rPr>
        <w:pict>
          <v:line id="_x0000_s1177" style="position:absolute;left:0;text-align:left;z-index:251849216" from="166.95pt,12.25pt" to="202.95pt,12.25pt" o:allowincell="f">
            <v:stroke endarrow="block"/>
          </v:line>
        </w:pict>
      </w:r>
      <w:r>
        <w:rPr>
          <w:noProof/>
        </w:rPr>
        <w:pict>
          <v:line id="_x0000_s1178" style="position:absolute;left:0;text-align:left;flip:x;z-index:251848192" from="296.55pt,12.25pt" to="390.15pt,12.25pt" o:allowincell="f">
            <v:stroke endarrow="block"/>
          </v:line>
        </w:pict>
      </w:r>
      <w:r>
        <w:rPr>
          <w:noProof/>
        </w:rPr>
        <w:pict>
          <v:line id="_x0000_s1179" style="position:absolute;left:0;text-align:left;z-index:251844096" from="58.95pt,12.25pt" to="138.15pt,12.25pt" o:allowincell="f">
            <v:stroke endarrow="block"/>
          </v:line>
        </w:pict>
      </w:r>
    </w:p>
    <w:p w:rsidR="00F8042A" w:rsidRPr="00D56683" w:rsidRDefault="001B73F3" w:rsidP="00F8042A">
      <w:pPr>
        <w:jc w:val="both"/>
        <w:rPr>
          <w:sz w:val="28"/>
          <w:szCs w:val="28"/>
        </w:rPr>
      </w:pPr>
      <w:r>
        <w:rPr>
          <w:noProof/>
        </w:rPr>
        <w:pict>
          <v:oval id="_x0000_s1180" style="position:absolute;left:0;text-align:left;margin-left:214.95pt;margin-top:3.35pt;width:7.2pt;height:7.2pt;flip:x y;z-index:251853312" o:allowincell="f"/>
        </w:pict>
      </w:r>
      <w:r>
        <w:rPr>
          <w:noProof/>
        </w:rPr>
        <w:pict>
          <v:line id="_x0000_s1181" style="position:absolute;left:0;text-align:left;z-index:251851264" from="217.35pt,10.55pt" to="217.35pt,39.35pt" o:allowincell="f">
            <v:stroke endarrow="block"/>
          </v:line>
        </w:pict>
      </w:r>
      <w:r>
        <w:rPr>
          <w:noProof/>
        </w:rPr>
        <w:pict>
          <v:line id="_x0000_s1182" style="position:absolute;left:0;text-align:left;z-index:251845120" from="303.75pt,-176.65pt" to="390.15pt,-176.65pt" o:allowincell="f"/>
        </w:pict>
      </w:r>
      <w:r>
        <w:rPr>
          <w:noProof/>
        </w:rPr>
        <w:pict>
          <v:shape id="_x0000_s1183" type="#_x0000_t202" style="position:absolute;left:0;text-align:left;margin-left:44.55pt;margin-top:3.35pt;width:1in;height:36pt;z-index:251825664" o:allowincell="f" stroked="f">
            <v:textbox>
              <w:txbxContent>
                <w:p w:rsidR="002F590E" w:rsidRDefault="002F590E" w:rsidP="00F8042A">
                  <w:pPr>
                    <w:rPr>
                      <w:sz w:val="24"/>
                      <w:szCs w:val="24"/>
                    </w:rPr>
                  </w:pPr>
                  <w:r>
                    <w:rPr>
                      <w:sz w:val="24"/>
                      <w:szCs w:val="24"/>
                    </w:rPr>
                    <w:t>Резервный</w:t>
                  </w:r>
                </w:p>
                <w:p w:rsidR="002F590E" w:rsidRDefault="002F590E" w:rsidP="00F8042A">
                  <w:pPr>
                    <w:rPr>
                      <w:sz w:val="24"/>
                      <w:szCs w:val="24"/>
                    </w:rPr>
                  </w:pPr>
                  <w:r>
                    <w:rPr>
                      <w:sz w:val="24"/>
                      <w:szCs w:val="24"/>
                    </w:rPr>
                    <w:t xml:space="preserve">     канал</w:t>
                  </w:r>
                </w:p>
              </w:txbxContent>
            </v:textbox>
          </v:shape>
        </w:pict>
      </w:r>
      <w:r w:rsidR="00F8042A" w:rsidRPr="00D56683">
        <w:rPr>
          <w:sz w:val="28"/>
          <w:szCs w:val="28"/>
        </w:rPr>
        <w:tab/>
      </w:r>
      <w:r w:rsidR="00F8042A" w:rsidRPr="00D56683">
        <w:rPr>
          <w:sz w:val="28"/>
          <w:szCs w:val="28"/>
        </w:rPr>
        <w:tab/>
      </w:r>
    </w:p>
    <w:p w:rsidR="00F8042A" w:rsidRPr="00D56683" w:rsidRDefault="00F8042A" w:rsidP="00F8042A">
      <w:pPr>
        <w:jc w:val="both"/>
        <w:rPr>
          <w:sz w:val="28"/>
          <w:szCs w:val="28"/>
        </w:rPr>
      </w:pPr>
    </w:p>
    <w:p w:rsidR="00F8042A" w:rsidRPr="00D56683" w:rsidRDefault="001B73F3" w:rsidP="00F8042A">
      <w:pPr>
        <w:jc w:val="both"/>
        <w:rPr>
          <w:sz w:val="28"/>
          <w:szCs w:val="28"/>
        </w:rPr>
      </w:pPr>
      <w:r>
        <w:rPr>
          <w:noProof/>
        </w:rPr>
        <w:pict>
          <v:rect id="_x0000_s1184" style="position:absolute;left:0;text-align:left;margin-left:202.95pt;margin-top:7.15pt;width:28.8pt;height:28.8pt;z-index:251837952" o:allowincell="f"/>
        </w:pict>
      </w:r>
    </w:p>
    <w:p w:rsidR="00F8042A" w:rsidRPr="00D56683" w:rsidRDefault="00F8042A" w:rsidP="00F8042A">
      <w:pPr>
        <w:jc w:val="both"/>
        <w:rPr>
          <w:sz w:val="28"/>
          <w:szCs w:val="28"/>
        </w:rPr>
      </w:pPr>
    </w:p>
    <w:p w:rsidR="00F8042A" w:rsidRPr="00D56683" w:rsidRDefault="00F8042A" w:rsidP="00F8042A">
      <w:pPr>
        <w:jc w:val="both"/>
        <w:rPr>
          <w:sz w:val="28"/>
          <w:szCs w:val="28"/>
        </w:rPr>
      </w:pPr>
    </w:p>
    <w:p w:rsidR="00F8042A" w:rsidRPr="00D56683" w:rsidRDefault="00F8042A" w:rsidP="00F8042A">
      <w:pPr>
        <w:jc w:val="both"/>
        <w:rPr>
          <w:sz w:val="28"/>
          <w:szCs w:val="28"/>
        </w:rPr>
      </w:pPr>
    </w:p>
    <w:p w:rsidR="00F8042A" w:rsidRPr="00D56683" w:rsidRDefault="00F8042A" w:rsidP="00F8042A">
      <w:pPr>
        <w:jc w:val="both"/>
        <w:rPr>
          <w:sz w:val="28"/>
          <w:szCs w:val="28"/>
        </w:rPr>
      </w:pPr>
    </w:p>
    <w:p w:rsidR="00F8042A" w:rsidRPr="00D56683" w:rsidRDefault="001B73F3" w:rsidP="00F8042A">
      <w:pPr>
        <w:jc w:val="both"/>
        <w:rPr>
          <w:sz w:val="28"/>
          <w:szCs w:val="28"/>
        </w:rPr>
      </w:pPr>
      <w:r>
        <w:rPr>
          <w:noProof/>
        </w:rPr>
        <w:pict>
          <v:shape id="_x0000_s1185" type="#_x0000_t202" style="position:absolute;left:0;text-align:left;margin-left:145.35pt;margin-top:13.05pt;width:151.2pt;height:21.6pt;z-index:251858432" o:allowincell="f" stroked="f">
            <v:textbox>
              <w:txbxContent>
                <w:p w:rsidR="002F590E" w:rsidRDefault="002F590E" w:rsidP="00F8042A">
                  <w:pPr>
                    <w:rPr>
                      <w:sz w:val="24"/>
                      <w:szCs w:val="24"/>
                    </w:rPr>
                  </w:pPr>
                  <w:r>
                    <w:rPr>
                      <w:sz w:val="24"/>
                      <w:szCs w:val="24"/>
                    </w:rPr>
                    <w:t xml:space="preserve">        2 Мбит/с  сигнал</w:t>
                  </w:r>
                </w:p>
              </w:txbxContent>
            </v:textbox>
          </v:shape>
        </w:pict>
      </w:r>
    </w:p>
    <w:p w:rsidR="00F8042A" w:rsidRPr="00D56683" w:rsidRDefault="00F8042A" w:rsidP="00F8042A">
      <w:pPr>
        <w:jc w:val="both"/>
        <w:rPr>
          <w:sz w:val="28"/>
          <w:szCs w:val="28"/>
        </w:rPr>
      </w:pPr>
    </w:p>
    <w:p w:rsidR="00E85D02" w:rsidRPr="0002128B" w:rsidRDefault="002639EE" w:rsidP="0002128B">
      <w:pPr>
        <w:widowControl w:val="0"/>
        <w:spacing w:line="360" w:lineRule="auto"/>
        <w:ind w:firstLine="709"/>
        <w:jc w:val="both"/>
        <w:rPr>
          <w:sz w:val="28"/>
          <w:szCs w:val="28"/>
        </w:rPr>
      </w:pPr>
      <w:r w:rsidRPr="0002128B">
        <w:rPr>
          <w:sz w:val="28"/>
          <w:szCs w:val="28"/>
        </w:rPr>
        <w:t>Рис. 1.13</w:t>
      </w:r>
      <w:r w:rsidR="0002128B">
        <w:rPr>
          <w:sz w:val="28"/>
          <w:szCs w:val="28"/>
        </w:rPr>
        <w:t xml:space="preserve"> </w:t>
      </w:r>
      <w:r w:rsidR="00E85D02" w:rsidRPr="0002128B">
        <w:rPr>
          <w:sz w:val="28"/>
          <w:szCs w:val="28"/>
        </w:rPr>
        <w:t>Организация кольцевой схемы с использованием двух путей передачи.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Повышение надежности можно добиться также резервированием передающей аппаратуры </w:t>
      </w:r>
      <w:r w:rsidRPr="0002128B">
        <w:rPr>
          <w:sz w:val="28"/>
          <w:szCs w:val="28"/>
          <w:lang w:val="en-US"/>
        </w:rPr>
        <w:t>SDH</w:t>
      </w:r>
      <w:r w:rsidRPr="0002128B">
        <w:rPr>
          <w:sz w:val="28"/>
          <w:szCs w:val="28"/>
        </w:rPr>
        <w:t>, в частности резервированием 1+1 линейных трактов и резервированием 1:</w:t>
      </w:r>
      <w:r w:rsidRPr="0002128B">
        <w:rPr>
          <w:sz w:val="28"/>
          <w:szCs w:val="28"/>
          <w:lang w:val="en-US"/>
        </w:rPr>
        <w:t>n</w:t>
      </w:r>
      <w:r w:rsidRPr="0002128B">
        <w:rPr>
          <w:sz w:val="28"/>
          <w:szCs w:val="28"/>
        </w:rPr>
        <w:t xml:space="preserve"> трибутарных модулей 2 Мбит/с, резервированием коммутационного поля синхронного мультиплексора.</w:t>
      </w:r>
    </w:p>
    <w:p w:rsidR="00E85D02" w:rsidRPr="0002128B" w:rsidRDefault="00E85D02" w:rsidP="0002128B">
      <w:pPr>
        <w:widowControl w:val="0"/>
        <w:spacing w:line="360" w:lineRule="auto"/>
        <w:ind w:firstLine="709"/>
        <w:jc w:val="both"/>
        <w:rPr>
          <w:sz w:val="28"/>
          <w:szCs w:val="28"/>
        </w:rPr>
      </w:pPr>
      <w:r w:rsidRPr="0002128B">
        <w:rPr>
          <w:sz w:val="28"/>
          <w:szCs w:val="28"/>
        </w:rPr>
        <w:t>При расширении сети или при необходимости можно организовать соприкасающиеся кольца или кольца с поперечными сечениями.</w:t>
      </w:r>
    </w:p>
    <w:p w:rsidR="00E85D02" w:rsidRPr="0002128B" w:rsidRDefault="00E85D02" w:rsidP="0002128B">
      <w:pPr>
        <w:widowControl w:val="0"/>
        <w:spacing w:line="360" w:lineRule="auto"/>
        <w:ind w:firstLine="709"/>
        <w:jc w:val="both"/>
        <w:rPr>
          <w:sz w:val="28"/>
          <w:szCs w:val="28"/>
        </w:rPr>
      </w:pPr>
    </w:p>
    <w:p w:rsidR="00E85D02" w:rsidRPr="0002128B" w:rsidRDefault="00F8042A" w:rsidP="0002128B">
      <w:pPr>
        <w:widowControl w:val="0"/>
        <w:spacing w:line="360" w:lineRule="auto"/>
        <w:ind w:firstLine="709"/>
        <w:jc w:val="both"/>
        <w:rPr>
          <w:bCs/>
          <w:sz w:val="28"/>
          <w:szCs w:val="28"/>
        </w:rPr>
      </w:pPr>
      <w:r>
        <w:rPr>
          <w:sz w:val="28"/>
          <w:szCs w:val="28"/>
        </w:rPr>
        <w:br w:type="page"/>
      </w:r>
      <w:r w:rsidR="00E85D02" w:rsidRPr="0002128B">
        <w:rPr>
          <w:sz w:val="28"/>
          <w:szCs w:val="28"/>
        </w:rPr>
        <w:t xml:space="preserve">Глава </w:t>
      </w:r>
      <w:r w:rsidR="00E85D02" w:rsidRPr="0002128B">
        <w:rPr>
          <w:bCs/>
          <w:sz w:val="28"/>
          <w:szCs w:val="28"/>
        </w:rPr>
        <w:t>2</w:t>
      </w:r>
      <w:r w:rsidR="0002128B">
        <w:rPr>
          <w:bCs/>
          <w:sz w:val="28"/>
          <w:szCs w:val="28"/>
        </w:rPr>
        <w:t xml:space="preserve"> </w:t>
      </w:r>
      <w:r w:rsidR="0050219C" w:rsidRPr="0002128B">
        <w:rPr>
          <w:bCs/>
          <w:sz w:val="28"/>
          <w:szCs w:val="28"/>
        </w:rPr>
        <w:t>Основные расчеты и параметры оптического волокна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2.1</w:t>
      </w:r>
      <w:r w:rsidR="0002128B">
        <w:rPr>
          <w:bCs/>
          <w:sz w:val="28"/>
          <w:szCs w:val="28"/>
        </w:rPr>
        <w:t xml:space="preserve"> </w:t>
      </w:r>
      <w:r w:rsidRPr="0002128B">
        <w:rPr>
          <w:bCs/>
          <w:sz w:val="28"/>
          <w:szCs w:val="28"/>
        </w:rPr>
        <w:t>Расчет числа каналов связи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Число каналов для участка Семипалатинск - Алматы</w:t>
      </w:r>
      <w:r w:rsidR="0002128B">
        <w:rPr>
          <w:sz w:val="28"/>
          <w:szCs w:val="28"/>
        </w:rPr>
        <w:t xml:space="preserve"> </w:t>
      </w:r>
      <w:r w:rsidRPr="0002128B">
        <w:rPr>
          <w:sz w:val="28"/>
          <w:szCs w:val="28"/>
        </w:rPr>
        <w:t>рассчитывается, исходя из численности населения, проживающего в этих пунктах. Численность может быть определена на основании статистических данных последней переписи населения. Обычно перепись населения производится один раз в пять лет, поэтому важно учитывать прирост населения.</w:t>
      </w:r>
      <w:r w:rsidR="0002128B">
        <w:rPr>
          <w:sz w:val="28"/>
          <w:szCs w:val="28"/>
        </w:rPr>
        <w:t xml:space="preserve"> </w:t>
      </w:r>
      <w:r w:rsidRPr="0002128B">
        <w:rPr>
          <w:sz w:val="28"/>
          <w:szCs w:val="28"/>
        </w:rPr>
        <w:t>Воспользуемся данными переписи 1997 г : в г. Усть-Каменогорске – 460 тыс.чел., в г.Семипалатинске около 500 тыс.чел., в г. Алматы-1,6 млн.чел.</w:t>
      </w:r>
    </w:p>
    <w:p w:rsidR="00E85D02" w:rsidRPr="0002128B" w:rsidRDefault="00E85D02" w:rsidP="0002128B">
      <w:pPr>
        <w:widowControl w:val="0"/>
        <w:spacing w:line="360" w:lineRule="auto"/>
        <w:ind w:firstLine="709"/>
        <w:jc w:val="both"/>
        <w:rPr>
          <w:sz w:val="28"/>
          <w:szCs w:val="28"/>
        </w:rPr>
      </w:pPr>
      <w:r w:rsidRPr="0002128B">
        <w:rPr>
          <w:sz w:val="28"/>
          <w:szCs w:val="28"/>
        </w:rPr>
        <w:t>Таким образом, количество населения в этих пунктах, а также окрестностях с учетом среднего прироста определяется: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2980" w:dyaOrig="720">
          <v:shape id="_x0000_i1029" type="#_x0000_t75" style="width:149.25pt;height:36pt" o:ole="" fillcolor="window">
            <v:imagedata r:id="rId10" o:title=""/>
          </v:shape>
          <o:OLEObject Type="Embed" ProgID="Equation.3" ShapeID="_x0000_i1029" DrawAspect="Content" ObjectID="_1458520089" r:id="rId11"/>
        </w:object>
      </w:r>
      <w:r w:rsidRPr="0002128B">
        <w:rPr>
          <w:sz w:val="28"/>
          <w:szCs w:val="28"/>
        </w:rPr>
        <w:tab/>
      </w:r>
      <w:r w:rsidRPr="0002128B">
        <w:rPr>
          <w:sz w:val="28"/>
          <w:szCs w:val="28"/>
        </w:rPr>
        <w:tab/>
      </w:r>
      <w:r w:rsidRPr="0002128B">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(2.1)</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где Н</w:t>
      </w:r>
      <w:r w:rsidRPr="0002128B">
        <w:rPr>
          <w:sz w:val="28"/>
          <w:szCs w:val="28"/>
          <w:vertAlign w:val="subscript"/>
        </w:rPr>
        <w:t>0</w:t>
      </w:r>
      <w:r w:rsidRPr="0002128B">
        <w:rPr>
          <w:sz w:val="28"/>
          <w:szCs w:val="28"/>
        </w:rPr>
        <w:t xml:space="preserve"> – число жителей на время проведения переписи населения, чел.;</w:t>
      </w: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44"/>
      </w:r>
      <w:r w:rsidRPr="0002128B">
        <w:rPr>
          <w:sz w:val="28"/>
          <w:szCs w:val="28"/>
        </w:rPr>
        <w:t>Н – средний годовой прирост населения в данной местности, %, (принимается (2-3)%);</w:t>
      </w:r>
    </w:p>
    <w:p w:rsidR="00E85D02" w:rsidRPr="0002128B" w:rsidRDefault="00E85D02" w:rsidP="0002128B">
      <w:pPr>
        <w:widowControl w:val="0"/>
        <w:spacing w:line="360" w:lineRule="auto"/>
        <w:ind w:firstLine="709"/>
        <w:jc w:val="both"/>
        <w:rPr>
          <w:sz w:val="28"/>
          <w:szCs w:val="28"/>
          <w:lang w:eastAsia="ko-KR"/>
        </w:rPr>
      </w:pPr>
      <w:r w:rsidRPr="0002128B">
        <w:rPr>
          <w:sz w:val="28"/>
          <w:szCs w:val="28"/>
        </w:rPr>
        <w:t xml:space="preserve">t – </w:t>
      </w:r>
      <w:r w:rsidRPr="0002128B">
        <w:rPr>
          <w:sz w:val="28"/>
          <w:szCs w:val="28"/>
          <w:lang w:eastAsia="ko-KR"/>
        </w:rPr>
        <w:t>период, определяемый как разность между назначенным годом перспективного проектирования и годом проведения переписи населения, год.</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Год перспективного проектирования принимается на 5</w:t>
      </w:r>
      <w:r w:rsidRPr="0002128B">
        <w:rPr>
          <w:sz w:val="28"/>
          <w:szCs w:val="28"/>
          <w:lang w:eastAsia="ko-KR"/>
        </w:rPr>
        <w:sym w:font="Symbol" w:char="F0B8"/>
      </w:r>
      <w:r w:rsidRPr="0002128B">
        <w:rPr>
          <w:sz w:val="28"/>
          <w:szCs w:val="28"/>
          <w:lang w:eastAsia="ko-KR"/>
        </w:rPr>
        <w:t>10 лет вперед по сравнению с текущим годом. Если в проекте принять 5 лет вперед то:</w:t>
      </w:r>
    </w:p>
    <w:p w:rsidR="00E85D02" w:rsidRPr="0002128B" w:rsidRDefault="00E85D02"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val="en-US" w:eastAsia="ko-KR"/>
        </w:rPr>
        <w:t>t</w:t>
      </w:r>
      <w:r w:rsidRPr="0002128B">
        <w:rPr>
          <w:sz w:val="28"/>
          <w:szCs w:val="28"/>
          <w:lang w:eastAsia="ko-KR"/>
        </w:rPr>
        <w:t>=5+(</w:t>
      </w:r>
      <w:r w:rsidRPr="0002128B">
        <w:rPr>
          <w:sz w:val="28"/>
          <w:szCs w:val="28"/>
          <w:lang w:val="en-US" w:eastAsia="ko-KR"/>
        </w:rPr>
        <w:t>t</w:t>
      </w:r>
      <w:r w:rsidRPr="0002128B">
        <w:rPr>
          <w:sz w:val="28"/>
          <w:szCs w:val="28"/>
          <w:vertAlign w:val="subscript"/>
          <w:lang w:val="en-US" w:eastAsia="ko-KR"/>
        </w:rPr>
        <w:t>n</w:t>
      </w:r>
      <w:r w:rsidRPr="0002128B">
        <w:rPr>
          <w:sz w:val="28"/>
          <w:szCs w:val="28"/>
          <w:lang w:eastAsia="ko-KR"/>
        </w:rPr>
        <w:t>-</w:t>
      </w:r>
      <w:r w:rsidRPr="0002128B">
        <w:rPr>
          <w:sz w:val="28"/>
          <w:szCs w:val="28"/>
          <w:lang w:val="en-US" w:eastAsia="ko-KR"/>
        </w:rPr>
        <w:t>t</w:t>
      </w:r>
      <w:r w:rsidRPr="0002128B">
        <w:rPr>
          <w:sz w:val="28"/>
          <w:szCs w:val="28"/>
          <w:vertAlign w:val="subscript"/>
          <w:lang w:val="en-US" w:eastAsia="ko-KR"/>
        </w:rPr>
        <w:t>o</w:t>
      </w:r>
      <w:r w:rsidR="00F8042A">
        <w:rPr>
          <w:sz w:val="28"/>
          <w:szCs w:val="28"/>
          <w:lang w:eastAsia="ko-KR"/>
        </w:rPr>
        <w:t>)</w:t>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Pr="0002128B">
        <w:rPr>
          <w:sz w:val="28"/>
          <w:szCs w:val="28"/>
          <w:lang w:eastAsia="ko-KR"/>
        </w:rPr>
        <w:t>(2.2)</w:t>
      </w:r>
    </w:p>
    <w:p w:rsidR="00E85D02" w:rsidRPr="0002128B" w:rsidRDefault="00E85D02"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где</w:t>
      </w:r>
      <w:r w:rsidR="0002128B">
        <w:rPr>
          <w:sz w:val="28"/>
          <w:szCs w:val="28"/>
          <w:lang w:eastAsia="ko-KR"/>
        </w:rPr>
        <w:t xml:space="preserve"> </w:t>
      </w:r>
      <w:r w:rsidRPr="0002128B">
        <w:rPr>
          <w:sz w:val="28"/>
          <w:szCs w:val="28"/>
          <w:lang w:eastAsia="ko-KR"/>
        </w:rPr>
        <w:t>t</w:t>
      </w:r>
      <w:r w:rsidRPr="0002128B">
        <w:rPr>
          <w:sz w:val="28"/>
          <w:szCs w:val="28"/>
          <w:vertAlign w:val="subscript"/>
          <w:lang w:eastAsia="ko-KR"/>
        </w:rPr>
        <w:t>n</w:t>
      </w:r>
      <w:r w:rsidRPr="0002128B">
        <w:rPr>
          <w:sz w:val="28"/>
          <w:szCs w:val="28"/>
          <w:lang w:eastAsia="ko-KR"/>
        </w:rPr>
        <w:t xml:space="preserve"> –год составления проекта; </w:t>
      </w:r>
      <w:r w:rsidRPr="0002128B">
        <w:rPr>
          <w:sz w:val="28"/>
          <w:szCs w:val="28"/>
        </w:rPr>
        <w:t>t</w:t>
      </w:r>
      <w:r w:rsidRPr="0002128B">
        <w:rPr>
          <w:sz w:val="28"/>
          <w:szCs w:val="28"/>
          <w:vertAlign w:val="subscript"/>
        </w:rPr>
        <w:t>n</w:t>
      </w:r>
      <w:r w:rsidRPr="0002128B">
        <w:rPr>
          <w:sz w:val="28"/>
          <w:szCs w:val="28"/>
        </w:rPr>
        <w:t xml:space="preserve"> = 2002 </w:t>
      </w:r>
      <w:r w:rsidRPr="0002128B">
        <w:rPr>
          <w:sz w:val="28"/>
          <w:szCs w:val="28"/>
          <w:lang w:eastAsia="ko-KR"/>
        </w:rPr>
        <w:t>год</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t</w:t>
      </w:r>
      <w:r w:rsidRPr="0002128B">
        <w:rPr>
          <w:sz w:val="28"/>
          <w:szCs w:val="28"/>
          <w:vertAlign w:val="subscript"/>
          <w:lang w:eastAsia="ko-KR"/>
        </w:rPr>
        <w:t>o</w:t>
      </w:r>
      <w:r w:rsidRPr="0002128B">
        <w:rPr>
          <w:sz w:val="28"/>
          <w:szCs w:val="28"/>
          <w:lang w:eastAsia="ko-KR"/>
        </w:rPr>
        <w:t xml:space="preserve"> – год, к которому относятся данные Н</w:t>
      </w:r>
      <w:r w:rsidRPr="0002128B">
        <w:rPr>
          <w:sz w:val="28"/>
          <w:szCs w:val="28"/>
          <w:vertAlign w:val="subscript"/>
          <w:lang w:eastAsia="ko-KR"/>
        </w:rPr>
        <w:t>о ;</w:t>
      </w:r>
      <w:r w:rsidRPr="0002128B">
        <w:rPr>
          <w:sz w:val="28"/>
          <w:szCs w:val="28"/>
          <w:lang w:eastAsia="ko-KR"/>
        </w:rPr>
        <w:t xml:space="preserve"> t</w:t>
      </w:r>
      <w:r w:rsidRPr="0002128B">
        <w:rPr>
          <w:sz w:val="28"/>
          <w:szCs w:val="28"/>
          <w:vertAlign w:val="subscript"/>
          <w:lang w:eastAsia="ko-KR"/>
        </w:rPr>
        <w:t>o</w:t>
      </w:r>
      <w:r w:rsidRPr="0002128B">
        <w:rPr>
          <w:sz w:val="28"/>
          <w:szCs w:val="28"/>
          <w:lang w:eastAsia="ko-KR"/>
        </w:rPr>
        <w:t xml:space="preserve"> = 1997 год</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t=5+(2002-1997)=5+5=10 лет</w:t>
      </w:r>
    </w:p>
    <w:p w:rsidR="00E85D02" w:rsidRPr="0002128B" w:rsidRDefault="00E85D02"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 xml:space="preserve">По формуле (2.1) рассчитаем численность населения в городе Семипалатинске </w:t>
      </w:r>
      <w:r w:rsidRPr="0002128B">
        <w:rPr>
          <w:sz w:val="28"/>
          <w:szCs w:val="28"/>
          <w:lang w:eastAsia="ko-KR"/>
        </w:rPr>
        <w:object w:dxaOrig="480" w:dyaOrig="440">
          <v:shape id="_x0000_i1030" type="#_x0000_t75" style="width:24pt;height:21.75pt" o:ole="" fillcolor="window">
            <v:imagedata r:id="rId12" o:title=""/>
          </v:shape>
          <o:OLEObject Type="Embed" ProgID="Equation.3" ShapeID="_x0000_i1030" DrawAspect="Content" ObjectID="_1458520090" r:id="rId13"/>
        </w:object>
      </w:r>
      <w:r w:rsidRPr="0002128B">
        <w:rPr>
          <w:sz w:val="28"/>
          <w:szCs w:val="28"/>
          <w:lang w:eastAsia="ko-KR"/>
        </w:rPr>
        <w:t>и в городе Алматы</w:t>
      </w:r>
      <w:r w:rsidRPr="0002128B">
        <w:rPr>
          <w:sz w:val="28"/>
          <w:szCs w:val="28"/>
          <w:lang w:eastAsia="ko-KR"/>
        </w:rPr>
        <w:object w:dxaOrig="480" w:dyaOrig="440">
          <v:shape id="_x0000_i1031" type="#_x0000_t75" style="width:24pt;height:21.75pt" o:ole="" fillcolor="window">
            <v:imagedata r:id="rId14" o:title=""/>
          </v:shape>
          <o:OLEObject Type="Embed" ProgID="Equation.3" ShapeID="_x0000_i1031" DrawAspect="Content" ObjectID="_1458520091" r:id="rId15"/>
        </w:object>
      </w:r>
      <w:r w:rsidRPr="0002128B">
        <w:rPr>
          <w:sz w:val="28"/>
          <w:szCs w:val="28"/>
          <w:lang w:eastAsia="ko-KR"/>
        </w:rPr>
        <w:t>:</w:t>
      </w:r>
    </w:p>
    <w:p w:rsidR="00E85D02" w:rsidRPr="0002128B" w:rsidRDefault="00E85D02"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vertAlign w:val="superscript"/>
          <w:lang w:eastAsia="ko-KR"/>
        </w:rPr>
      </w:pPr>
      <w:r w:rsidRPr="0002128B">
        <w:rPr>
          <w:sz w:val="28"/>
          <w:szCs w:val="28"/>
          <w:lang w:eastAsia="ko-KR"/>
        </w:rPr>
        <w:object w:dxaOrig="480" w:dyaOrig="440">
          <v:shape id="_x0000_i1032" type="#_x0000_t75" style="width:24pt;height:21.75pt" o:ole="" fillcolor="window">
            <v:imagedata r:id="rId12" o:title=""/>
          </v:shape>
          <o:OLEObject Type="Embed" ProgID="Equation.3" ShapeID="_x0000_i1032" DrawAspect="Content" ObjectID="_1458520092" r:id="rId16"/>
        </w:object>
      </w:r>
      <w:r w:rsidRPr="0002128B">
        <w:rPr>
          <w:sz w:val="28"/>
          <w:szCs w:val="28"/>
          <w:lang w:eastAsia="ko-KR"/>
        </w:rPr>
        <w:t>= 500000 х (1+2/100)</w:t>
      </w:r>
      <w:r w:rsidRPr="0002128B">
        <w:rPr>
          <w:sz w:val="28"/>
          <w:szCs w:val="28"/>
          <w:vertAlign w:val="superscript"/>
          <w:lang w:eastAsia="ko-KR"/>
        </w:rPr>
        <w:t xml:space="preserve">10 </w:t>
      </w:r>
      <w:r w:rsidRPr="0002128B">
        <w:rPr>
          <w:sz w:val="28"/>
          <w:szCs w:val="28"/>
          <w:lang w:eastAsia="ko-KR"/>
        </w:rPr>
        <w:t>= 609497</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object w:dxaOrig="480" w:dyaOrig="440">
          <v:shape id="_x0000_i1033" type="#_x0000_t75" style="width:24pt;height:21.75pt" o:ole="" fillcolor="window">
            <v:imagedata r:id="rId14" o:title=""/>
          </v:shape>
          <o:OLEObject Type="Embed" ProgID="Equation.3" ShapeID="_x0000_i1033" DrawAspect="Content" ObjectID="_1458520093" r:id="rId17"/>
        </w:object>
      </w:r>
      <w:r w:rsidRPr="0002128B">
        <w:rPr>
          <w:sz w:val="28"/>
          <w:szCs w:val="28"/>
          <w:lang w:eastAsia="ko-KR"/>
        </w:rPr>
        <w:t>= 1600000 х (1+2/100)</w:t>
      </w:r>
      <w:r w:rsidRPr="0002128B">
        <w:rPr>
          <w:sz w:val="28"/>
          <w:szCs w:val="28"/>
          <w:vertAlign w:val="superscript"/>
          <w:lang w:eastAsia="ko-KR"/>
        </w:rPr>
        <w:t xml:space="preserve">10 </w:t>
      </w:r>
      <w:r w:rsidRPr="0002128B">
        <w:rPr>
          <w:sz w:val="28"/>
          <w:szCs w:val="28"/>
          <w:lang w:eastAsia="ko-KR"/>
        </w:rPr>
        <w:t>=1950391</w:t>
      </w:r>
    </w:p>
    <w:p w:rsidR="00F8042A" w:rsidRDefault="00F8042A"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Учитывая то обстоятельство, что телефонные каналы в междугородной связи имеют превалирующее значение, предварительно необходимо определить количество телефонных каналов между заданными пунктами. Для расчета количества телефонных каналов можно воспользоваться приближенной формулой:</w:t>
      </w:r>
    </w:p>
    <w:p w:rsidR="00F8042A" w:rsidRDefault="00F8042A"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object w:dxaOrig="3620" w:dyaOrig="780">
          <v:shape id="_x0000_i1034" type="#_x0000_t75" style="width:180.75pt;height:39pt" o:ole="" fillcolor="window">
            <v:imagedata r:id="rId18" o:title=""/>
          </v:shape>
          <o:OLEObject Type="Embed" ProgID="Equation.3" ShapeID="_x0000_i1034" DrawAspect="Content" ObjectID="_1458520094" r:id="rId19"/>
        </w:object>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Pr="0002128B">
        <w:rPr>
          <w:sz w:val="28"/>
          <w:szCs w:val="28"/>
          <w:lang w:eastAsia="ko-KR"/>
        </w:rPr>
        <w:t>(2.3)</w:t>
      </w:r>
    </w:p>
    <w:p w:rsidR="00F8042A" w:rsidRDefault="00F8042A"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 xml:space="preserve">где </w:t>
      </w:r>
      <w:r w:rsidRPr="0002128B">
        <w:rPr>
          <w:sz w:val="28"/>
          <w:szCs w:val="28"/>
          <w:lang w:eastAsia="ko-KR"/>
        </w:rPr>
        <w:sym w:font="Symbol" w:char="F061"/>
      </w:r>
      <w:r w:rsidRPr="0002128B">
        <w:rPr>
          <w:sz w:val="28"/>
          <w:szCs w:val="28"/>
          <w:lang w:eastAsia="ko-KR"/>
        </w:rPr>
        <w:t xml:space="preserve"> и </w:t>
      </w:r>
      <w:r w:rsidRPr="0002128B">
        <w:rPr>
          <w:sz w:val="28"/>
          <w:szCs w:val="28"/>
          <w:lang w:eastAsia="ko-KR"/>
        </w:rPr>
        <w:sym w:font="Symbol" w:char="F062"/>
      </w:r>
      <w:r w:rsidRPr="0002128B">
        <w:rPr>
          <w:sz w:val="28"/>
          <w:szCs w:val="28"/>
          <w:lang w:eastAsia="ko-KR"/>
        </w:rPr>
        <w:t xml:space="preserve"> - постоянные коэффициенты, соответствующие фиксированной доступности и заданным потерям; обычно потери задаются равными 5%, тогда </w:t>
      </w:r>
      <w:r w:rsidRPr="0002128B">
        <w:rPr>
          <w:sz w:val="28"/>
          <w:szCs w:val="28"/>
          <w:lang w:eastAsia="ko-KR"/>
        </w:rPr>
        <w:sym w:font="Symbol" w:char="F061"/>
      </w:r>
      <w:r w:rsidRPr="0002128B">
        <w:rPr>
          <w:sz w:val="28"/>
          <w:szCs w:val="28"/>
          <w:lang w:eastAsia="ko-KR"/>
        </w:rPr>
        <w:t xml:space="preserve">=1,3; </w:t>
      </w:r>
      <w:r w:rsidRPr="0002128B">
        <w:rPr>
          <w:sz w:val="28"/>
          <w:szCs w:val="28"/>
          <w:lang w:eastAsia="ko-KR"/>
        </w:rPr>
        <w:sym w:font="Symbol" w:char="F062"/>
      </w:r>
      <w:r w:rsidRPr="0002128B">
        <w:rPr>
          <w:sz w:val="28"/>
          <w:szCs w:val="28"/>
          <w:lang w:eastAsia="ko-KR"/>
        </w:rPr>
        <w:t>=5,6;</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у- удельная нагрузка, то есть средняя нагрузка, создаваемая одним абонентом, у=0,15 Эрл.;</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К</w:t>
      </w:r>
      <w:r w:rsidRPr="0002128B">
        <w:rPr>
          <w:sz w:val="28"/>
          <w:szCs w:val="28"/>
          <w:vertAlign w:val="subscript"/>
          <w:lang w:eastAsia="ko-KR"/>
        </w:rPr>
        <w:t>Т</w:t>
      </w:r>
      <w:r w:rsidRPr="0002128B">
        <w:rPr>
          <w:sz w:val="28"/>
          <w:szCs w:val="28"/>
          <w:lang w:eastAsia="ko-KR"/>
        </w:rPr>
        <w:t xml:space="preserve"> – коэффициент тяготения, колеблется в широких пределах от (0,1 до 12)%. В проекте принимаем К</w:t>
      </w:r>
      <w:r w:rsidRPr="0002128B">
        <w:rPr>
          <w:sz w:val="28"/>
          <w:szCs w:val="28"/>
          <w:vertAlign w:val="subscript"/>
          <w:lang w:eastAsia="ko-KR"/>
        </w:rPr>
        <w:t>Т</w:t>
      </w:r>
      <w:r w:rsidRPr="0002128B">
        <w:rPr>
          <w:sz w:val="28"/>
          <w:szCs w:val="28"/>
          <w:lang w:eastAsia="ko-KR"/>
        </w:rPr>
        <w:t>=12%, т.е. К</w:t>
      </w:r>
      <w:r w:rsidRPr="0002128B">
        <w:rPr>
          <w:sz w:val="28"/>
          <w:szCs w:val="28"/>
          <w:vertAlign w:val="subscript"/>
          <w:lang w:eastAsia="ko-KR"/>
        </w:rPr>
        <w:t>Т</w:t>
      </w:r>
      <w:r w:rsidRPr="0002128B">
        <w:rPr>
          <w:sz w:val="28"/>
          <w:szCs w:val="28"/>
          <w:lang w:eastAsia="ko-KR"/>
        </w:rPr>
        <w:t>=0,12;</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m</w:t>
      </w:r>
      <w:r w:rsidRPr="0002128B">
        <w:rPr>
          <w:sz w:val="28"/>
          <w:szCs w:val="28"/>
          <w:vertAlign w:val="subscript"/>
          <w:lang w:eastAsia="ko-KR"/>
        </w:rPr>
        <w:t>a</w:t>
      </w:r>
      <w:r w:rsidRPr="0002128B">
        <w:rPr>
          <w:sz w:val="28"/>
          <w:szCs w:val="28"/>
          <w:lang w:eastAsia="ko-KR"/>
        </w:rPr>
        <w:t xml:space="preserve"> и</w:t>
      </w:r>
      <w:r w:rsidR="0002128B">
        <w:rPr>
          <w:sz w:val="28"/>
          <w:szCs w:val="28"/>
          <w:lang w:eastAsia="ko-KR"/>
        </w:rPr>
        <w:t xml:space="preserve"> </w:t>
      </w:r>
      <w:r w:rsidRPr="0002128B">
        <w:rPr>
          <w:sz w:val="28"/>
          <w:szCs w:val="28"/>
          <w:lang w:eastAsia="ko-KR"/>
        </w:rPr>
        <w:t>m</w:t>
      </w:r>
      <w:r w:rsidRPr="0002128B">
        <w:rPr>
          <w:sz w:val="28"/>
          <w:szCs w:val="28"/>
          <w:vertAlign w:val="subscript"/>
          <w:lang w:eastAsia="ko-KR"/>
        </w:rPr>
        <w:t>б</w:t>
      </w:r>
      <w:r w:rsidRPr="0002128B">
        <w:rPr>
          <w:sz w:val="28"/>
          <w:szCs w:val="28"/>
          <w:lang w:eastAsia="ko-KR"/>
        </w:rPr>
        <w:t xml:space="preserve"> – количество абонентов, обслуживаемых тем или иным оконечным пунктом, определяется в зависимости от численности населения, проживающего в зоне обслуживания. Принимая средний коэффициент оснащенности населения телефонными аппаратами равные 0,3, количество абонентов</w:t>
      </w:r>
      <w:r w:rsidR="0002128B">
        <w:rPr>
          <w:sz w:val="28"/>
          <w:szCs w:val="28"/>
          <w:lang w:eastAsia="ko-KR"/>
        </w:rPr>
        <w:t xml:space="preserve"> </w:t>
      </w:r>
      <w:r w:rsidRPr="0002128B">
        <w:rPr>
          <w:sz w:val="28"/>
          <w:szCs w:val="28"/>
          <w:lang w:eastAsia="ko-KR"/>
        </w:rPr>
        <w:t>будет определяться как:</w:t>
      </w:r>
    </w:p>
    <w:p w:rsidR="00E85D02" w:rsidRPr="0002128B" w:rsidRDefault="00E85D02" w:rsidP="0002128B">
      <w:pPr>
        <w:widowControl w:val="0"/>
        <w:spacing w:line="360" w:lineRule="auto"/>
        <w:ind w:firstLine="709"/>
        <w:jc w:val="both"/>
        <w:rPr>
          <w:sz w:val="28"/>
          <w:szCs w:val="28"/>
          <w:lang w:val="en-US" w:eastAsia="ko-KR"/>
        </w:rPr>
      </w:pPr>
      <w:r w:rsidRPr="0002128B">
        <w:rPr>
          <w:sz w:val="28"/>
          <w:szCs w:val="28"/>
          <w:lang w:val="en-US" w:eastAsia="ko-KR"/>
        </w:rPr>
        <w:t>m =0.3</w:t>
      </w:r>
      <w:r w:rsidRPr="0002128B">
        <w:rPr>
          <w:sz w:val="28"/>
          <w:szCs w:val="28"/>
          <w:lang w:eastAsia="ko-KR"/>
        </w:rPr>
        <w:sym w:font="Symbol" w:char="F0D7"/>
      </w:r>
      <w:r w:rsidRPr="0002128B">
        <w:rPr>
          <w:sz w:val="28"/>
          <w:szCs w:val="28"/>
          <w:lang w:val="en-US" w:eastAsia="ko-KR"/>
        </w:rPr>
        <w:t>H</w:t>
      </w:r>
      <w:r w:rsidRPr="0002128B">
        <w:rPr>
          <w:sz w:val="28"/>
          <w:szCs w:val="28"/>
          <w:vertAlign w:val="subscript"/>
          <w:lang w:val="en-US" w:eastAsia="ko-KR"/>
        </w:rPr>
        <w:t>t</w:t>
      </w:r>
      <w:r w:rsidR="0002128B">
        <w:rPr>
          <w:sz w:val="28"/>
          <w:szCs w:val="28"/>
          <w:vertAlign w:val="subscript"/>
          <w:lang w:val="en-US" w:eastAsia="ko-KR"/>
        </w:rPr>
        <w:t xml:space="preserve"> </w:t>
      </w:r>
      <w:r w:rsidRPr="0002128B">
        <w:rPr>
          <w:sz w:val="28"/>
          <w:szCs w:val="28"/>
          <w:vertAlign w:val="subscript"/>
          <w:lang w:val="en-US" w:eastAsia="ko-KR"/>
        </w:rPr>
        <w:tab/>
      </w:r>
      <w:r w:rsidRPr="0002128B">
        <w:rPr>
          <w:sz w:val="28"/>
          <w:szCs w:val="28"/>
          <w:vertAlign w:val="subscript"/>
          <w:lang w:val="en-US" w:eastAsia="ko-KR"/>
        </w:rPr>
        <w:tab/>
      </w:r>
      <w:r w:rsidR="0002128B">
        <w:rPr>
          <w:sz w:val="28"/>
          <w:szCs w:val="28"/>
          <w:lang w:val="en-US" w:eastAsia="ko-KR"/>
        </w:rPr>
        <w:t xml:space="preserve"> </w:t>
      </w:r>
      <w:r w:rsidR="0046587A" w:rsidRPr="0002128B">
        <w:rPr>
          <w:sz w:val="28"/>
          <w:szCs w:val="28"/>
          <w:lang w:val="en-US" w:eastAsia="ko-KR"/>
        </w:rPr>
        <w:tab/>
      </w:r>
      <w:r w:rsidR="0046587A" w:rsidRPr="0002128B">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00F8042A">
        <w:rPr>
          <w:sz w:val="28"/>
          <w:szCs w:val="28"/>
          <w:lang w:eastAsia="ko-KR"/>
        </w:rPr>
        <w:tab/>
      </w:r>
      <w:r w:rsidRPr="0002128B">
        <w:rPr>
          <w:sz w:val="28"/>
          <w:szCs w:val="28"/>
          <w:lang w:val="en-US" w:eastAsia="ko-KR"/>
        </w:rPr>
        <w:t>(2.4)</w:t>
      </w:r>
    </w:p>
    <w:p w:rsidR="00E85D02" w:rsidRPr="0002128B" w:rsidRDefault="00E85D02" w:rsidP="0002128B">
      <w:pPr>
        <w:widowControl w:val="0"/>
        <w:spacing w:line="360" w:lineRule="auto"/>
        <w:ind w:firstLine="709"/>
        <w:jc w:val="both"/>
        <w:rPr>
          <w:sz w:val="28"/>
          <w:szCs w:val="28"/>
          <w:lang w:val="en-US" w:eastAsia="ko-KR"/>
        </w:rPr>
      </w:pPr>
      <w:r w:rsidRPr="0002128B">
        <w:rPr>
          <w:sz w:val="28"/>
          <w:szCs w:val="28"/>
          <w:lang w:val="en-US" w:eastAsia="ko-KR"/>
        </w:rPr>
        <w:t>m</w:t>
      </w:r>
      <w:r w:rsidRPr="0002128B">
        <w:rPr>
          <w:sz w:val="28"/>
          <w:szCs w:val="28"/>
          <w:vertAlign w:val="subscript"/>
          <w:lang w:val="en-US" w:eastAsia="ko-KR"/>
        </w:rPr>
        <w:t>a</w:t>
      </w:r>
      <w:r w:rsidRPr="0002128B">
        <w:rPr>
          <w:sz w:val="28"/>
          <w:szCs w:val="28"/>
          <w:lang w:val="en-US" w:eastAsia="ko-KR"/>
        </w:rPr>
        <w:t>=0.3</w:t>
      </w:r>
      <w:r w:rsidRPr="0002128B">
        <w:rPr>
          <w:sz w:val="28"/>
          <w:szCs w:val="28"/>
          <w:lang w:eastAsia="ko-KR"/>
        </w:rPr>
        <w:sym w:font="Symbol" w:char="F0D7"/>
      </w:r>
      <w:r w:rsidRPr="0002128B">
        <w:rPr>
          <w:sz w:val="28"/>
          <w:szCs w:val="28"/>
          <w:lang w:eastAsia="ko-KR"/>
        </w:rPr>
        <w:object w:dxaOrig="480" w:dyaOrig="440">
          <v:shape id="_x0000_i1035" type="#_x0000_t75" style="width:24pt;height:21.75pt" o:ole="" fillcolor="window">
            <v:imagedata r:id="rId12" o:title=""/>
          </v:shape>
          <o:OLEObject Type="Embed" ProgID="Equation.3" ShapeID="_x0000_i1035" DrawAspect="Content" ObjectID="_1458520095" r:id="rId20"/>
        </w:object>
      </w:r>
      <w:r w:rsidRPr="0002128B">
        <w:rPr>
          <w:sz w:val="28"/>
          <w:szCs w:val="28"/>
          <w:lang w:val="en-US" w:eastAsia="ko-KR"/>
        </w:rPr>
        <w:t>= 0,3</w:t>
      </w:r>
      <w:r w:rsidRPr="0002128B">
        <w:rPr>
          <w:sz w:val="28"/>
          <w:szCs w:val="28"/>
          <w:lang w:eastAsia="ko-KR"/>
        </w:rPr>
        <w:sym w:font="Symbol" w:char="F0D7"/>
      </w:r>
      <w:r w:rsidRPr="0002128B">
        <w:rPr>
          <w:sz w:val="28"/>
          <w:szCs w:val="28"/>
          <w:lang w:val="en-US" w:eastAsia="ko-KR"/>
        </w:rPr>
        <w:t xml:space="preserve">609497 = 182849 </w:t>
      </w:r>
      <w:r w:rsidRPr="0002128B">
        <w:rPr>
          <w:sz w:val="28"/>
          <w:szCs w:val="28"/>
          <w:lang w:eastAsia="ko-KR"/>
        </w:rPr>
        <w:t>чел</w:t>
      </w:r>
      <w:r w:rsidRPr="0002128B">
        <w:rPr>
          <w:sz w:val="28"/>
          <w:szCs w:val="28"/>
          <w:lang w:val="en-US" w:eastAsia="ko-KR"/>
        </w:rPr>
        <w:t>.</w:t>
      </w: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val="en-US" w:eastAsia="ko-KR"/>
        </w:rPr>
        <w:t>m</w:t>
      </w:r>
      <w:r w:rsidRPr="0002128B">
        <w:rPr>
          <w:sz w:val="28"/>
          <w:szCs w:val="28"/>
          <w:vertAlign w:val="subscript"/>
          <w:lang w:eastAsia="ko-KR"/>
        </w:rPr>
        <w:t>б</w:t>
      </w:r>
      <w:r w:rsidRPr="0002128B">
        <w:rPr>
          <w:sz w:val="28"/>
          <w:szCs w:val="28"/>
          <w:lang w:val="en-US" w:eastAsia="ko-KR"/>
        </w:rPr>
        <w:t>=0.3</w:t>
      </w:r>
      <w:r w:rsidRPr="0002128B">
        <w:rPr>
          <w:sz w:val="28"/>
          <w:szCs w:val="28"/>
          <w:lang w:eastAsia="ko-KR"/>
        </w:rPr>
        <w:sym w:font="Symbol" w:char="F0D7"/>
      </w:r>
      <w:r w:rsidRPr="0002128B">
        <w:rPr>
          <w:sz w:val="28"/>
          <w:szCs w:val="28"/>
          <w:lang w:eastAsia="ko-KR"/>
        </w:rPr>
        <w:object w:dxaOrig="480" w:dyaOrig="440">
          <v:shape id="_x0000_i1036" type="#_x0000_t75" style="width:24pt;height:21.75pt" o:ole="" fillcolor="window">
            <v:imagedata r:id="rId14" o:title=""/>
          </v:shape>
          <o:OLEObject Type="Embed" ProgID="Equation.3" ShapeID="_x0000_i1036" DrawAspect="Content" ObjectID="_1458520096" r:id="rId21"/>
        </w:object>
      </w:r>
      <w:r w:rsidRPr="0002128B">
        <w:rPr>
          <w:sz w:val="28"/>
          <w:szCs w:val="28"/>
          <w:lang w:val="en-US" w:eastAsia="ko-KR"/>
        </w:rPr>
        <w:t>= 0,3</w:t>
      </w:r>
      <w:r w:rsidRPr="0002128B">
        <w:rPr>
          <w:sz w:val="28"/>
          <w:szCs w:val="28"/>
          <w:lang w:eastAsia="ko-KR"/>
        </w:rPr>
        <w:sym w:font="Symbol" w:char="F0D7"/>
      </w:r>
      <w:r w:rsidRPr="0002128B">
        <w:rPr>
          <w:sz w:val="28"/>
          <w:szCs w:val="28"/>
          <w:lang w:eastAsia="ko-KR"/>
        </w:rPr>
        <w:t>1950391 = 585117 чел.</w:t>
      </w:r>
    </w:p>
    <w:p w:rsidR="00E85D02" w:rsidRPr="0002128B" w:rsidRDefault="00E85D02"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Теперь по формуле (2.3) находим n</w:t>
      </w:r>
      <w:r w:rsidRPr="0002128B">
        <w:rPr>
          <w:sz w:val="28"/>
          <w:szCs w:val="28"/>
          <w:vertAlign w:val="subscript"/>
          <w:lang w:eastAsia="ko-KR"/>
        </w:rPr>
        <w:t>mлф</w:t>
      </w:r>
      <w:r w:rsidRPr="0002128B">
        <w:rPr>
          <w:sz w:val="28"/>
          <w:szCs w:val="28"/>
          <w:lang w:eastAsia="ko-KR"/>
        </w:rPr>
        <w:t>:</w:t>
      </w:r>
    </w:p>
    <w:p w:rsidR="00E85D02" w:rsidRPr="0002128B" w:rsidRDefault="00E85D02" w:rsidP="0002128B">
      <w:pPr>
        <w:widowControl w:val="0"/>
        <w:spacing w:line="360" w:lineRule="auto"/>
        <w:ind w:firstLine="709"/>
        <w:jc w:val="both"/>
        <w:rPr>
          <w:sz w:val="28"/>
          <w:szCs w:val="28"/>
          <w:lang w:eastAsia="ko-KR"/>
        </w:rPr>
      </w:pPr>
    </w:p>
    <w:p w:rsidR="00E85D02" w:rsidRPr="0002128B" w:rsidRDefault="00E85D02" w:rsidP="0002128B">
      <w:pPr>
        <w:widowControl w:val="0"/>
        <w:spacing w:line="360" w:lineRule="auto"/>
        <w:ind w:firstLine="709"/>
        <w:jc w:val="both"/>
        <w:rPr>
          <w:sz w:val="28"/>
          <w:szCs w:val="28"/>
          <w:lang w:eastAsia="ko-KR"/>
        </w:rPr>
      </w:pPr>
      <w:r w:rsidRPr="0002128B">
        <w:rPr>
          <w:sz w:val="28"/>
          <w:szCs w:val="28"/>
          <w:lang w:eastAsia="ko-KR"/>
        </w:rPr>
        <w:t>n</w:t>
      </w:r>
      <w:r w:rsidRPr="0002128B">
        <w:rPr>
          <w:sz w:val="28"/>
          <w:szCs w:val="28"/>
          <w:vertAlign w:val="subscript"/>
          <w:lang w:eastAsia="ko-KR"/>
        </w:rPr>
        <w:t>mлф</w:t>
      </w:r>
      <w:r w:rsidRPr="0002128B">
        <w:rPr>
          <w:sz w:val="28"/>
          <w:szCs w:val="28"/>
          <w:lang w:eastAsia="ko-KR"/>
        </w:rPr>
        <w:t xml:space="preserve"> =1,3 х 0,12х 0,15 х (182849 х585117)/( 182849 +585117) +5,6 = 3266</w:t>
      </w:r>
    </w:p>
    <w:p w:rsidR="00E85D02" w:rsidRPr="0002128B" w:rsidRDefault="00E85D02" w:rsidP="0002128B">
      <w:pPr>
        <w:pStyle w:val="22"/>
        <w:widowControl w:val="0"/>
        <w:spacing w:after="0" w:line="360" w:lineRule="auto"/>
        <w:ind w:left="0" w:firstLine="709"/>
        <w:jc w:val="both"/>
        <w:rPr>
          <w:sz w:val="28"/>
          <w:szCs w:val="28"/>
          <w:lang w:eastAsia="ko-KR"/>
        </w:rPr>
      </w:pPr>
    </w:p>
    <w:p w:rsidR="00E85D02" w:rsidRPr="0002128B" w:rsidRDefault="00E85D02" w:rsidP="0002128B">
      <w:pPr>
        <w:pStyle w:val="22"/>
        <w:widowControl w:val="0"/>
        <w:spacing w:after="0" w:line="360" w:lineRule="auto"/>
        <w:ind w:left="0" w:firstLine="709"/>
        <w:jc w:val="both"/>
        <w:rPr>
          <w:sz w:val="28"/>
          <w:szCs w:val="28"/>
          <w:lang w:eastAsia="ko-KR"/>
        </w:rPr>
      </w:pPr>
      <w:r w:rsidRPr="0002128B">
        <w:rPr>
          <w:sz w:val="28"/>
          <w:szCs w:val="28"/>
          <w:lang w:eastAsia="ko-KR"/>
        </w:rPr>
        <w:t>Учитывая, что первичный цифровой канал 2Мб/с состоит из 30 стандартных каналов, получим:</w:t>
      </w:r>
    </w:p>
    <w:p w:rsidR="00F8042A" w:rsidRDefault="00F8042A" w:rsidP="0002128B">
      <w:pPr>
        <w:pStyle w:val="22"/>
        <w:widowControl w:val="0"/>
        <w:spacing w:after="0" w:line="360" w:lineRule="auto"/>
        <w:ind w:left="0" w:firstLine="709"/>
        <w:jc w:val="both"/>
        <w:rPr>
          <w:sz w:val="28"/>
          <w:szCs w:val="28"/>
          <w:lang w:eastAsia="ko-KR"/>
        </w:rPr>
      </w:pPr>
    </w:p>
    <w:p w:rsidR="00E85D02" w:rsidRPr="0002128B" w:rsidRDefault="00E85D02" w:rsidP="0002128B">
      <w:pPr>
        <w:pStyle w:val="22"/>
        <w:widowControl w:val="0"/>
        <w:spacing w:after="0" w:line="360" w:lineRule="auto"/>
        <w:ind w:left="0" w:firstLine="709"/>
        <w:jc w:val="both"/>
        <w:rPr>
          <w:sz w:val="28"/>
          <w:szCs w:val="28"/>
          <w:lang w:eastAsia="ko-KR"/>
        </w:rPr>
      </w:pPr>
      <w:r w:rsidRPr="0002128B">
        <w:rPr>
          <w:sz w:val="28"/>
          <w:szCs w:val="28"/>
          <w:lang w:eastAsia="ko-KR"/>
        </w:rPr>
        <w:t>3266 / 30 = 109 х 2Мб/с потоков</w:t>
      </w:r>
      <w:r w:rsidR="0002128B">
        <w:rPr>
          <w:sz w:val="28"/>
          <w:szCs w:val="28"/>
          <w:lang w:eastAsia="ko-KR"/>
        </w:rPr>
        <w:t xml:space="preserve"> </w:t>
      </w:r>
      <w:r w:rsidRPr="0002128B">
        <w:rPr>
          <w:sz w:val="28"/>
          <w:szCs w:val="28"/>
          <w:lang w:eastAsia="ko-KR"/>
        </w:rPr>
        <w:t>или 3270 каналов.</w:t>
      </w:r>
    </w:p>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По кабельной линии передачи организуются каналы других видов связи, а также учитываются транзитные каналы.</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Общее число каналов по данной системе</w:t>
      </w:r>
      <w:r w:rsidR="0002128B">
        <w:rPr>
          <w:sz w:val="28"/>
          <w:szCs w:val="28"/>
        </w:rPr>
        <w:t xml:space="preserve"> </w:t>
      </w:r>
      <w:r w:rsidRPr="0002128B">
        <w:rPr>
          <w:sz w:val="28"/>
          <w:szCs w:val="28"/>
        </w:rPr>
        <w:t>требуется:</w:t>
      </w:r>
    </w:p>
    <w:p w:rsidR="00E85D02" w:rsidRPr="0002128B" w:rsidRDefault="00E85D02" w:rsidP="0002128B">
      <w:pPr>
        <w:widowControl w:val="0"/>
        <w:spacing w:line="360" w:lineRule="auto"/>
        <w:ind w:firstLine="709"/>
        <w:jc w:val="both"/>
        <w:rPr>
          <w:sz w:val="28"/>
          <w:szCs w:val="28"/>
        </w:rPr>
      </w:pPr>
    </w:p>
    <w:p w:rsidR="00E85D02" w:rsidRPr="0002128B" w:rsidRDefault="00F8042A" w:rsidP="0002128B">
      <w:pPr>
        <w:widowControl w:val="0"/>
        <w:spacing w:line="360" w:lineRule="auto"/>
        <w:ind w:firstLine="709"/>
        <w:jc w:val="both"/>
        <w:rPr>
          <w:sz w:val="28"/>
          <w:szCs w:val="28"/>
        </w:rPr>
      </w:pPr>
      <w:r>
        <w:rPr>
          <w:sz w:val="28"/>
          <w:szCs w:val="28"/>
        </w:rPr>
        <w:t>N=Nтлф + Nв + Nтр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85D02" w:rsidRPr="0002128B">
        <w:rPr>
          <w:sz w:val="28"/>
          <w:szCs w:val="28"/>
        </w:rPr>
        <w:t>(2.5)</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где Nв – число каналов ТЧ для передачи сигналов вещания,</w:t>
      </w:r>
      <w:r w:rsidR="0002128B">
        <w:rPr>
          <w:sz w:val="28"/>
          <w:szCs w:val="28"/>
        </w:rPr>
        <w:t xml:space="preserve"> </w:t>
      </w:r>
      <w:r w:rsidRPr="0002128B">
        <w:rPr>
          <w:sz w:val="28"/>
          <w:szCs w:val="28"/>
        </w:rPr>
        <w:t>под вещание отводится 1 х 2Мб/с поток;</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Nтр – число транзитных каналов. В число транзитных каналов входят каналы связи областных центров с районными центрами, а также каналы для связи Казахстана с ближним и дальним зарубежьем. Для связи областных центров с районными предусматривается 15 х 2Мб/с потоков. Для связи областных центров с МЦК-2 в Астане: Семипалатинск -10 х 2Мб/с потоков; </w:t>
      </w:r>
    </w:p>
    <w:p w:rsidR="00E85D02" w:rsidRPr="0002128B" w:rsidRDefault="00E85D02" w:rsidP="0002128B">
      <w:pPr>
        <w:widowControl w:val="0"/>
        <w:spacing w:line="360" w:lineRule="auto"/>
        <w:ind w:firstLine="709"/>
        <w:jc w:val="both"/>
        <w:rPr>
          <w:sz w:val="28"/>
          <w:szCs w:val="28"/>
        </w:rPr>
      </w:pPr>
      <w:r w:rsidRPr="0002128B">
        <w:rPr>
          <w:sz w:val="28"/>
          <w:szCs w:val="28"/>
        </w:rPr>
        <w:t>Усть-Каменогорск -10 х 2Мб/с потока; А</w:t>
      </w:r>
      <w:r w:rsidR="00F8042A">
        <w:rPr>
          <w:sz w:val="28"/>
          <w:szCs w:val="28"/>
        </w:rPr>
        <w:t>ягуз - 2 х 2Мб/с потока; Талды</w:t>
      </w:r>
      <w:r w:rsidRPr="0002128B">
        <w:rPr>
          <w:sz w:val="28"/>
          <w:szCs w:val="28"/>
        </w:rPr>
        <w:t xml:space="preserve"> Корган - 5 х 2Мб/с потока; Алматы –40 х 2Мб/с потока. </w:t>
      </w:r>
    </w:p>
    <w:p w:rsidR="00E85D02" w:rsidRPr="0002128B" w:rsidRDefault="00E85D02" w:rsidP="0002128B">
      <w:pPr>
        <w:widowControl w:val="0"/>
        <w:spacing w:line="360" w:lineRule="auto"/>
        <w:ind w:firstLine="709"/>
        <w:jc w:val="both"/>
        <w:rPr>
          <w:sz w:val="28"/>
          <w:szCs w:val="28"/>
        </w:rPr>
      </w:pPr>
      <w:r w:rsidRPr="0002128B">
        <w:rPr>
          <w:sz w:val="28"/>
          <w:szCs w:val="28"/>
        </w:rPr>
        <w:t>Для связи областных центров с МЦК-1 в Алматы: Семипалатинск -10 х 2Мб/с потоков; Усть-Каменогорск -10 х 2Мб/с потока; Аягуз - 3 х 2Мб/с потока; Талды – Корган - 15 х 2Мб/с потока.</w:t>
      </w:r>
    </w:p>
    <w:p w:rsidR="00E85D02" w:rsidRPr="0002128B" w:rsidRDefault="00E85D02" w:rsidP="0002128B">
      <w:pPr>
        <w:widowControl w:val="0"/>
        <w:spacing w:line="360" w:lineRule="auto"/>
        <w:ind w:firstLine="709"/>
        <w:jc w:val="both"/>
        <w:rPr>
          <w:sz w:val="28"/>
          <w:szCs w:val="28"/>
        </w:rPr>
      </w:pPr>
      <w:r w:rsidRPr="0002128B">
        <w:rPr>
          <w:sz w:val="28"/>
          <w:szCs w:val="28"/>
        </w:rPr>
        <w:t>Итого для связи Казахстан – Казахстан необходимо 115х2Мб/с потоков. Кроме этого учитывая, что магистраль будет обеспечивать выход стран средней Азии на Россию, необходимо дополнительно:</w:t>
      </w:r>
    </w:p>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Узбекистан- РФ 5 х 2Мб/с потока;</w:t>
      </w:r>
    </w:p>
    <w:p w:rsidR="00E85D02" w:rsidRPr="0002128B" w:rsidRDefault="00E85D02" w:rsidP="0002128B">
      <w:pPr>
        <w:widowControl w:val="0"/>
        <w:spacing w:line="360" w:lineRule="auto"/>
        <w:ind w:firstLine="709"/>
        <w:jc w:val="both"/>
        <w:rPr>
          <w:sz w:val="28"/>
          <w:szCs w:val="28"/>
        </w:rPr>
      </w:pPr>
      <w:r w:rsidRPr="0002128B">
        <w:rPr>
          <w:sz w:val="28"/>
          <w:szCs w:val="28"/>
        </w:rPr>
        <w:t>Узбекистан- Украина- 3 х 2Мб/с потока;</w:t>
      </w:r>
    </w:p>
    <w:p w:rsidR="00E85D02" w:rsidRPr="0002128B" w:rsidRDefault="00E85D02" w:rsidP="0002128B">
      <w:pPr>
        <w:widowControl w:val="0"/>
        <w:spacing w:line="360" w:lineRule="auto"/>
        <w:ind w:firstLine="709"/>
        <w:jc w:val="both"/>
        <w:rPr>
          <w:sz w:val="28"/>
          <w:szCs w:val="28"/>
        </w:rPr>
      </w:pPr>
      <w:r w:rsidRPr="0002128B">
        <w:rPr>
          <w:sz w:val="28"/>
          <w:szCs w:val="28"/>
        </w:rPr>
        <w:t>Киргизия- РФ- 2 х 2Мб/с потока;</w:t>
      </w:r>
    </w:p>
    <w:p w:rsidR="00E85D02" w:rsidRPr="0002128B" w:rsidRDefault="00E85D02" w:rsidP="0002128B">
      <w:pPr>
        <w:widowControl w:val="0"/>
        <w:spacing w:line="360" w:lineRule="auto"/>
        <w:ind w:firstLine="709"/>
        <w:jc w:val="both"/>
        <w:rPr>
          <w:sz w:val="28"/>
          <w:szCs w:val="28"/>
        </w:rPr>
      </w:pPr>
      <w:r w:rsidRPr="0002128B">
        <w:rPr>
          <w:sz w:val="28"/>
          <w:szCs w:val="28"/>
        </w:rPr>
        <w:t>Туркмения-РФ -3 х 2Мб/с потока;</w:t>
      </w:r>
    </w:p>
    <w:p w:rsidR="00E85D02" w:rsidRPr="0002128B" w:rsidRDefault="00E85D02" w:rsidP="0002128B">
      <w:pPr>
        <w:widowControl w:val="0"/>
        <w:spacing w:line="360" w:lineRule="auto"/>
        <w:ind w:firstLine="709"/>
        <w:jc w:val="both"/>
        <w:rPr>
          <w:sz w:val="28"/>
          <w:szCs w:val="28"/>
        </w:rPr>
      </w:pPr>
      <w:r w:rsidRPr="0002128B">
        <w:rPr>
          <w:sz w:val="28"/>
          <w:szCs w:val="28"/>
        </w:rPr>
        <w:t>Казахстан – РФ -37 х 2Мб/с потока</w:t>
      </w:r>
    </w:p>
    <w:p w:rsidR="00E85D02" w:rsidRPr="0002128B" w:rsidRDefault="00E85D02" w:rsidP="0002128B">
      <w:pPr>
        <w:widowControl w:val="0"/>
        <w:spacing w:line="360" w:lineRule="auto"/>
        <w:ind w:firstLine="709"/>
        <w:jc w:val="both"/>
        <w:rPr>
          <w:sz w:val="28"/>
          <w:szCs w:val="28"/>
        </w:rPr>
      </w:pPr>
      <w:r w:rsidRPr="0002128B">
        <w:rPr>
          <w:sz w:val="28"/>
          <w:szCs w:val="28"/>
        </w:rPr>
        <w:t>Итого транзит на РФ -50 х 2Мб/с потока</w:t>
      </w:r>
    </w:p>
    <w:p w:rsidR="00E85D02" w:rsidRPr="0002128B" w:rsidRDefault="00E85D02" w:rsidP="0002128B">
      <w:pPr>
        <w:widowControl w:val="0"/>
        <w:spacing w:line="360" w:lineRule="auto"/>
        <w:ind w:firstLine="709"/>
        <w:jc w:val="both"/>
        <w:rPr>
          <w:sz w:val="28"/>
          <w:szCs w:val="28"/>
        </w:rPr>
      </w:pPr>
      <w:r w:rsidRPr="0002128B">
        <w:rPr>
          <w:sz w:val="28"/>
          <w:szCs w:val="28"/>
        </w:rPr>
        <w:t>Всего транзитных потоков 165 х 2Мб/с потока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N = 109 + 1+165= 275 х 2Мб/с потоков или 8250 каналов.</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Учитывая, что будет организована кольцевая схема организации связи необходим 100% резерв потоков, тогда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N</w:t>
      </w:r>
      <w:r w:rsidRPr="0002128B">
        <w:rPr>
          <w:sz w:val="28"/>
          <w:szCs w:val="28"/>
          <w:vertAlign w:val="subscript"/>
        </w:rPr>
        <w:t>общ</w:t>
      </w:r>
      <w:r w:rsidRPr="0002128B">
        <w:rPr>
          <w:sz w:val="28"/>
          <w:szCs w:val="28"/>
        </w:rPr>
        <w:t xml:space="preserve"> = 275 х 2 = 550 х 2Мб/с потоков, 16500 каналов.</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Проведем еще один анализ: </w:t>
      </w:r>
    </w:p>
    <w:p w:rsidR="00E85D02" w:rsidRPr="0002128B" w:rsidRDefault="00E85D02" w:rsidP="0002128B">
      <w:pPr>
        <w:widowControl w:val="0"/>
        <w:spacing w:line="360" w:lineRule="auto"/>
        <w:ind w:firstLine="709"/>
        <w:jc w:val="both"/>
        <w:rPr>
          <w:sz w:val="28"/>
          <w:szCs w:val="28"/>
        </w:rPr>
      </w:pPr>
      <w:r w:rsidRPr="0002128B">
        <w:rPr>
          <w:sz w:val="28"/>
          <w:szCs w:val="28"/>
        </w:rPr>
        <w:t>STM-1 имеет 63 х 2-х мегабитных потоков или1890 каналов.</w:t>
      </w: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STM-4 вмещает 63 х 4= 252 х 2Мб/с потока, 7560 каналов. Это не удовлетворяет нашим потребностям, следующая в иерархии система передачи STM-16 которая вмещает 63 х 16 = 1008 х 2Мб/с потока или 30240 каналов. Что соответствует</w:t>
      </w:r>
      <w:r w:rsidR="0002128B">
        <w:rPr>
          <w:sz w:val="28"/>
          <w:szCs w:val="28"/>
        </w:rPr>
        <w:t xml:space="preserve"> </w:t>
      </w:r>
      <w:r w:rsidRPr="0002128B">
        <w:rPr>
          <w:sz w:val="28"/>
          <w:szCs w:val="28"/>
        </w:rPr>
        <w:t>проектной емкости.</w:t>
      </w:r>
    </w:p>
    <w:p w:rsidR="00E85D02" w:rsidRPr="0002128B" w:rsidRDefault="00E85D02" w:rsidP="0002128B">
      <w:pPr>
        <w:widowControl w:val="0"/>
        <w:spacing w:line="360" w:lineRule="auto"/>
        <w:ind w:firstLine="709"/>
        <w:jc w:val="both"/>
        <w:rPr>
          <w:sz w:val="28"/>
          <w:szCs w:val="28"/>
        </w:rPr>
      </w:pPr>
    </w:p>
    <w:p w:rsidR="00E85D02" w:rsidRPr="0002128B" w:rsidRDefault="00F8042A" w:rsidP="0002128B">
      <w:pPr>
        <w:widowControl w:val="0"/>
        <w:spacing w:line="360" w:lineRule="auto"/>
        <w:ind w:firstLine="709"/>
        <w:jc w:val="both"/>
        <w:rPr>
          <w:bCs/>
          <w:sz w:val="28"/>
          <w:szCs w:val="28"/>
        </w:rPr>
      </w:pPr>
      <w:r>
        <w:rPr>
          <w:bCs/>
          <w:sz w:val="28"/>
          <w:szCs w:val="28"/>
        </w:rPr>
        <w:br w:type="page"/>
      </w:r>
      <w:r w:rsidR="00E85D02" w:rsidRPr="0002128B">
        <w:rPr>
          <w:bCs/>
          <w:sz w:val="28"/>
          <w:szCs w:val="28"/>
        </w:rPr>
        <w:t>2.2</w:t>
      </w:r>
      <w:r w:rsidR="0002128B">
        <w:rPr>
          <w:bCs/>
          <w:sz w:val="28"/>
          <w:szCs w:val="28"/>
        </w:rPr>
        <w:t xml:space="preserve"> </w:t>
      </w:r>
      <w:r w:rsidR="00E85D02" w:rsidRPr="0002128B">
        <w:rPr>
          <w:bCs/>
          <w:sz w:val="28"/>
          <w:szCs w:val="28"/>
        </w:rPr>
        <w:t>Выбор</w:t>
      </w:r>
      <w:r w:rsidR="0002128B">
        <w:rPr>
          <w:bCs/>
          <w:sz w:val="28"/>
          <w:szCs w:val="28"/>
        </w:rPr>
        <w:t xml:space="preserve"> </w:t>
      </w:r>
      <w:r w:rsidR="00E85D02" w:rsidRPr="0002128B">
        <w:rPr>
          <w:bCs/>
          <w:sz w:val="28"/>
          <w:szCs w:val="28"/>
        </w:rPr>
        <w:t>волоконно-оптического кабеля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pStyle w:val="1"/>
        <w:keepNext w:val="0"/>
        <w:widowControl w:val="0"/>
        <w:spacing w:line="360" w:lineRule="auto"/>
        <w:ind w:left="0" w:right="0" w:firstLine="709"/>
        <w:jc w:val="both"/>
        <w:rPr>
          <w:b w:val="0"/>
          <w:sz w:val="28"/>
          <w:szCs w:val="28"/>
        </w:rPr>
      </w:pPr>
      <w:r w:rsidRPr="0002128B">
        <w:rPr>
          <w:b w:val="0"/>
          <w:sz w:val="28"/>
          <w:szCs w:val="28"/>
        </w:rPr>
        <w:t>Для обеспечения работы STM-16 по схеме 1+1 (резерв) необходимо 4 волокна. Точно также 2 основных и 2 резервных для организации зоновой связи.</w:t>
      </w:r>
      <w:r w:rsidR="0002128B">
        <w:rPr>
          <w:b w:val="0"/>
          <w:sz w:val="28"/>
          <w:szCs w:val="28"/>
        </w:rPr>
        <w:t xml:space="preserve"> </w:t>
      </w:r>
      <w:r w:rsidRPr="0002128B">
        <w:rPr>
          <w:b w:val="0"/>
          <w:sz w:val="28"/>
          <w:szCs w:val="28"/>
        </w:rPr>
        <w:t xml:space="preserve">С учетом перспективы развития и выходом на север подходит </w:t>
      </w:r>
    </w:p>
    <w:p w:rsidR="00E85D02" w:rsidRPr="0002128B" w:rsidRDefault="00E85D02" w:rsidP="0002128B">
      <w:pPr>
        <w:pStyle w:val="1"/>
        <w:keepNext w:val="0"/>
        <w:widowControl w:val="0"/>
        <w:spacing w:line="360" w:lineRule="auto"/>
        <w:ind w:left="0" w:right="0" w:firstLine="709"/>
        <w:jc w:val="both"/>
        <w:rPr>
          <w:b w:val="0"/>
          <w:sz w:val="28"/>
          <w:szCs w:val="28"/>
        </w:rPr>
      </w:pPr>
      <w:r w:rsidRPr="0002128B">
        <w:rPr>
          <w:b w:val="0"/>
          <w:sz w:val="28"/>
          <w:szCs w:val="28"/>
        </w:rPr>
        <w:t>12-волоконный кабель фирмы SIECOR с одномодовыми волокнами и ступенчатой</w:t>
      </w:r>
      <w:r w:rsidR="0002128B">
        <w:rPr>
          <w:b w:val="0"/>
          <w:sz w:val="28"/>
          <w:szCs w:val="28"/>
        </w:rPr>
        <w:t xml:space="preserve"> </w:t>
      </w:r>
      <w:r w:rsidRPr="0002128B">
        <w:rPr>
          <w:b w:val="0"/>
          <w:sz w:val="28"/>
          <w:szCs w:val="28"/>
        </w:rPr>
        <w:t xml:space="preserve">дисперсией A-DF(ZN)2Y3X4E9/125 0.38F3.5+0.22H18 со скоростью передачи информации 622,080 Мбит/с, работающий на длине волны </w:t>
      </w:r>
      <w:r w:rsidRPr="0002128B">
        <w:rPr>
          <w:b w:val="0"/>
          <w:sz w:val="28"/>
          <w:szCs w:val="28"/>
        </w:rPr>
        <w:object w:dxaOrig="220" w:dyaOrig="279">
          <v:shape id="_x0000_i1037" type="#_x0000_t75" style="width:11.25pt;height:14.25pt" o:ole="" fillcolor="window">
            <v:imagedata r:id="rId22" o:title=""/>
          </v:shape>
          <o:OLEObject Type="Embed" ProgID="Equation.3" ShapeID="_x0000_i1037" DrawAspect="Content" ObjectID="_1458520097" r:id="rId23"/>
        </w:object>
      </w:r>
      <w:r w:rsidRPr="0002128B">
        <w:rPr>
          <w:b w:val="0"/>
          <w:sz w:val="28"/>
          <w:szCs w:val="28"/>
        </w:rPr>
        <w:t>=1550 нм.</w:t>
      </w:r>
      <w:r w:rsidR="0002128B">
        <w:rPr>
          <w:b w:val="0"/>
          <w:sz w:val="28"/>
          <w:szCs w:val="28"/>
        </w:rPr>
        <w:t xml:space="preserve"> </w:t>
      </w:r>
      <w:r w:rsidRPr="0002128B">
        <w:rPr>
          <w:b w:val="0"/>
          <w:sz w:val="28"/>
          <w:szCs w:val="28"/>
        </w:rPr>
        <w:t>Кабель 12-волоконный, т.е. 6 волокон в одном направлении (7560х6=45360 каналов) и 6 в обратном (45360 каналов). Таким образом,</w:t>
      </w:r>
      <w:r w:rsidR="0002128B">
        <w:rPr>
          <w:b w:val="0"/>
          <w:sz w:val="28"/>
          <w:szCs w:val="28"/>
        </w:rPr>
        <w:t xml:space="preserve"> </w:t>
      </w:r>
      <w:r w:rsidRPr="0002128B">
        <w:rPr>
          <w:b w:val="0"/>
          <w:sz w:val="28"/>
          <w:szCs w:val="28"/>
        </w:rPr>
        <w:t>45360-16500 = 28860 каналов будут резервными. Приведем характеристики</w:t>
      </w:r>
      <w:r w:rsidR="0002128B">
        <w:rPr>
          <w:b w:val="0"/>
          <w:sz w:val="28"/>
          <w:szCs w:val="28"/>
        </w:rPr>
        <w:t xml:space="preserve"> </w:t>
      </w:r>
      <w:r w:rsidRPr="0002128B">
        <w:rPr>
          <w:b w:val="0"/>
          <w:sz w:val="28"/>
          <w:szCs w:val="28"/>
        </w:rPr>
        <w:t>выбранного кабеля: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1-12 одномодовые волокна;</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рабочая длина волны</w:t>
      </w:r>
      <w:r w:rsidR="0002128B">
        <w:rPr>
          <w:sz w:val="28"/>
          <w:szCs w:val="28"/>
        </w:rPr>
        <w:t xml:space="preserve"> </w:t>
      </w:r>
      <w:r w:rsidRPr="0002128B">
        <w:rPr>
          <w:sz w:val="28"/>
          <w:szCs w:val="28"/>
        </w:rPr>
        <w:t>1550 нм;</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неметаллический центральный элемент;</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оптические модули со скруткой типа SZ;</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пустоты и оптические модули заполнены гидрофобным материалом;</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внешняя оболочка из полиэтилена;</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кабель полностью диэлектрический;</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пригоден для прокладки в кабельной канализации.</w:t>
      </w:r>
    </w:p>
    <w:p w:rsidR="00E85D02" w:rsidRPr="0002128B" w:rsidRDefault="00E85D02" w:rsidP="0002128B">
      <w:pPr>
        <w:widowControl w:val="0"/>
        <w:spacing w:line="360" w:lineRule="auto"/>
        <w:ind w:firstLine="709"/>
        <w:jc w:val="both"/>
        <w:rPr>
          <w:sz w:val="28"/>
          <w:szCs w:val="28"/>
        </w:rPr>
      </w:pPr>
      <w:r w:rsidRPr="0002128B">
        <w:rPr>
          <w:sz w:val="28"/>
          <w:szCs w:val="28"/>
        </w:rPr>
        <w:t>Оптические характеристики кабеля приведены в таблице 2.1.</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Таблица 2.1- оптические характеристики кабеля типа</w:t>
      </w:r>
      <w:r w:rsidR="0002128B">
        <w:rPr>
          <w:sz w:val="28"/>
          <w:szCs w:val="28"/>
        </w:rPr>
        <w:t xml:space="preserve"> </w:t>
      </w:r>
      <w:r w:rsidRPr="0002128B">
        <w:rPr>
          <w:sz w:val="28"/>
          <w:szCs w:val="28"/>
          <w:lang w:val="en-US"/>
        </w:rPr>
        <w:t>A</w:t>
      </w:r>
      <w:r w:rsidRPr="0002128B">
        <w:rPr>
          <w:sz w:val="28"/>
          <w:szCs w:val="28"/>
        </w:rPr>
        <w:t>-</w:t>
      </w:r>
      <w:r w:rsidRPr="0002128B">
        <w:rPr>
          <w:sz w:val="28"/>
          <w:szCs w:val="28"/>
          <w:lang w:val="en-US"/>
        </w:rPr>
        <w:t>DF</w:t>
      </w:r>
      <w:r w:rsidRPr="0002128B">
        <w:rPr>
          <w:sz w:val="28"/>
          <w:szCs w:val="28"/>
        </w:rPr>
        <w:t>(</w:t>
      </w:r>
      <w:r w:rsidRPr="0002128B">
        <w:rPr>
          <w:sz w:val="28"/>
          <w:szCs w:val="28"/>
          <w:lang w:val="en-US"/>
        </w:rPr>
        <w:t>ZN</w:t>
      </w:r>
      <w:r w:rsidRPr="0002128B">
        <w:rPr>
          <w:sz w:val="28"/>
          <w:szCs w:val="28"/>
        </w:rPr>
        <w:t>) 2</w:t>
      </w:r>
      <w:r w:rsidRPr="0002128B">
        <w:rPr>
          <w:sz w:val="28"/>
          <w:szCs w:val="28"/>
          <w:lang w:val="en-US"/>
        </w:rPr>
        <w:t>Y</w:t>
      </w:r>
      <w:r w:rsidRPr="0002128B">
        <w:rPr>
          <w:sz w:val="28"/>
          <w:szCs w:val="28"/>
        </w:rPr>
        <w:t xml:space="preserve"> 3</w:t>
      </w:r>
      <w:r w:rsidRPr="0002128B">
        <w:rPr>
          <w:sz w:val="28"/>
          <w:szCs w:val="28"/>
          <w:lang w:val="en-US"/>
        </w:rPr>
        <w:t>x</w:t>
      </w:r>
      <w:r w:rsidRPr="0002128B">
        <w:rPr>
          <w:sz w:val="28"/>
          <w:szCs w:val="28"/>
        </w:rPr>
        <w:t xml:space="preserve">4 </w:t>
      </w:r>
      <w:r w:rsidRPr="0002128B">
        <w:rPr>
          <w:sz w:val="28"/>
          <w:szCs w:val="28"/>
          <w:lang w:val="en-US"/>
        </w:rPr>
        <w:t>E</w:t>
      </w:r>
      <w:r w:rsidRPr="0002128B">
        <w:rPr>
          <w:sz w:val="28"/>
          <w:szCs w:val="28"/>
        </w:rPr>
        <w:t>9/125 0.38</w:t>
      </w:r>
      <w:r w:rsidRPr="0002128B">
        <w:rPr>
          <w:sz w:val="28"/>
          <w:szCs w:val="28"/>
          <w:lang w:val="en-US"/>
        </w:rPr>
        <w:t>F</w:t>
      </w:r>
      <w:r w:rsidRPr="0002128B">
        <w:rPr>
          <w:sz w:val="28"/>
          <w:szCs w:val="28"/>
        </w:rPr>
        <w:t>3.5+0.22</w:t>
      </w:r>
      <w:r w:rsidRPr="0002128B">
        <w:rPr>
          <w:sz w:val="28"/>
          <w:szCs w:val="28"/>
          <w:lang w:val="en-US"/>
        </w:rPr>
        <w:t>H</w:t>
      </w:r>
      <w:r w:rsidRPr="0002128B">
        <w:rPr>
          <w:sz w:val="28"/>
          <w:szCs w:val="28"/>
        </w:rPr>
        <w:t>.18</w:t>
      </w:r>
    </w:p>
    <w:tbl>
      <w:tblPr>
        <w:tblW w:w="0" w:type="auto"/>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1"/>
        <w:gridCol w:w="4261"/>
      </w:tblGrid>
      <w:tr w:rsidR="00E85D02" w:rsidRPr="00F8042A" w:rsidTr="00F8042A">
        <w:tc>
          <w:tcPr>
            <w:tcW w:w="4261" w:type="dxa"/>
          </w:tcPr>
          <w:p w:rsidR="00E85D02" w:rsidRPr="00F8042A" w:rsidRDefault="00E85D02" w:rsidP="00F8042A">
            <w:pPr>
              <w:widowControl w:val="0"/>
              <w:spacing w:line="360" w:lineRule="auto"/>
              <w:jc w:val="both"/>
            </w:pPr>
            <w:r w:rsidRPr="00F8042A">
              <w:t>Диаметр пятна модового поля (1550нм)</w:t>
            </w:r>
          </w:p>
        </w:tc>
        <w:tc>
          <w:tcPr>
            <w:tcW w:w="4261" w:type="dxa"/>
          </w:tcPr>
          <w:p w:rsidR="00E85D02" w:rsidRPr="00F8042A" w:rsidRDefault="00E85D02" w:rsidP="00F8042A">
            <w:pPr>
              <w:widowControl w:val="0"/>
              <w:spacing w:line="360" w:lineRule="auto"/>
              <w:jc w:val="both"/>
            </w:pPr>
            <w:r w:rsidRPr="00F8042A">
              <w:t>10,5мкм+/-1,5мкм</w:t>
            </w:r>
          </w:p>
        </w:tc>
      </w:tr>
      <w:tr w:rsidR="00E85D02" w:rsidRPr="00F8042A" w:rsidTr="00F8042A">
        <w:tc>
          <w:tcPr>
            <w:tcW w:w="4261" w:type="dxa"/>
          </w:tcPr>
          <w:p w:rsidR="00E85D02" w:rsidRPr="00F8042A" w:rsidRDefault="00E85D02" w:rsidP="00F8042A">
            <w:pPr>
              <w:widowControl w:val="0"/>
              <w:spacing w:line="360" w:lineRule="auto"/>
              <w:jc w:val="both"/>
            </w:pPr>
            <w:r w:rsidRPr="00F8042A">
              <w:t>Диаметр волокна с покрытием</w:t>
            </w:r>
          </w:p>
        </w:tc>
        <w:tc>
          <w:tcPr>
            <w:tcW w:w="4261" w:type="dxa"/>
          </w:tcPr>
          <w:p w:rsidR="00E85D02" w:rsidRPr="00F8042A" w:rsidRDefault="00E85D02" w:rsidP="00F8042A">
            <w:pPr>
              <w:widowControl w:val="0"/>
              <w:spacing w:line="360" w:lineRule="auto"/>
              <w:jc w:val="both"/>
            </w:pPr>
            <w:r w:rsidRPr="00F8042A">
              <w:t>125мкм+/-2мкм</w:t>
            </w:r>
          </w:p>
        </w:tc>
      </w:tr>
      <w:tr w:rsidR="00E85D02" w:rsidRPr="00F8042A" w:rsidTr="00F8042A">
        <w:tc>
          <w:tcPr>
            <w:tcW w:w="4261" w:type="dxa"/>
          </w:tcPr>
          <w:p w:rsidR="00E85D02" w:rsidRPr="00F8042A" w:rsidRDefault="00E85D02" w:rsidP="00F8042A">
            <w:pPr>
              <w:widowControl w:val="0"/>
              <w:spacing w:line="360" w:lineRule="auto"/>
              <w:jc w:val="both"/>
            </w:pPr>
            <w:r w:rsidRPr="00F8042A">
              <w:t>Погрешность концентричности пятна модового поля</w:t>
            </w:r>
          </w:p>
        </w:tc>
        <w:tc>
          <w:tcPr>
            <w:tcW w:w="4261" w:type="dxa"/>
          </w:tcPr>
          <w:p w:rsidR="00E85D02" w:rsidRPr="00F8042A" w:rsidRDefault="00E85D02" w:rsidP="00F8042A">
            <w:pPr>
              <w:widowControl w:val="0"/>
              <w:spacing w:line="360" w:lineRule="auto"/>
              <w:jc w:val="both"/>
            </w:pPr>
            <w:r w:rsidRPr="00F8042A">
              <w:sym w:font="Symbol" w:char="F0A3"/>
            </w:r>
            <w:r w:rsidRPr="00F8042A">
              <w:t xml:space="preserve"> 1мкм</w:t>
            </w:r>
          </w:p>
        </w:tc>
      </w:tr>
      <w:tr w:rsidR="00E85D02" w:rsidRPr="00F8042A" w:rsidTr="00F8042A">
        <w:tc>
          <w:tcPr>
            <w:tcW w:w="4261" w:type="dxa"/>
          </w:tcPr>
          <w:p w:rsidR="00E85D02" w:rsidRPr="00F8042A" w:rsidRDefault="00E85D02" w:rsidP="00F8042A">
            <w:pPr>
              <w:widowControl w:val="0"/>
              <w:spacing w:line="360" w:lineRule="auto"/>
              <w:jc w:val="both"/>
            </w:pPr>
            <w:r w:rsidRPr="00F8042A">
              <w:t>Некруглость покрытия</w:t>
            </w:r>
          </w:p>
        </w:tc>
        <w:tc>
          <w:tcPr>
            <w:tcW w:w="4261" w:type="dxa"/>
          </w:tcPr>
          <w:p w:rsidR="00E85D02" w:rsidRPr="00F8042A" w:rsidRDefault="00E85D02" w:rsidP="00F8042A">
            <w:pPr>
              <w:widowControl w:val="0"/>
              <w:spacing w:line="360" w:lineRule="auto"/>
              <w:jc w:val="both"/>
            </w:pPr>
            <w:r w:rsidRPr="00F8042A">
              <w:sym w:font="Symbol" w:char="F0A3"/>
            </w:r>
            <w:r w:rsidRPr="00F8042A">
              <w:t xml:space="preserve"> 2%</w:t>
            </w:r>
          </w:p>
        </w:tc>
      </w:tr>
      <w:tr w:rsidR="00E85D02" w:rsidRPr="00F8042A" w:rsidTr="00F8042A">
        <w:tc>
          <w:tcPr>
            <w:tcW w:w="4261" w:type="dxa"/>
          </w:tcPr>
          <w:p w:rsidR="00E85D02" w:rsidRPr="00F8042A" w:rsidRDefault="00E85D02" w:rsidP="00F8042A">
            <w:pPr>
              <w:widowControl w:val="0"/>
              <w:spacing w:line="360" w:lineRule="auto"/>
              <w:jc w:val="both"/>
            </w:pPr>
            <w:r w:rsidRPr="00F8042A">
              <w:t>Профиль коэффициента преломления</w:t>
            </w:r>
          </w:p>
        </w:tc>
        <w:tc>
          <w:tcPr>
            <w:tcW w:w="4261" w:type="dxa"/>
          </w:tcPr>
          <w:p w:rsidR="00E85D02" w:rsidRPr="00F8042A" w:rsidRDefault="00E85D02" w:rsidP="00F8042A">
            <w:pPr>
              <w:widowControl w:val="0"/>
              <w:spacing w:line="360" w:lineRule="auto"/>
              <w:jc w:val="both"/>
            </w:pPr>
            <w:r w:rsidRPr="00F8042A">
              <w:t>N</w:t>
            </w:r>
            <w:r w:rsidRPr="00F8042A">
              <w:rPr>
                <w:vertAlign w:val="subscript"/>
              </w:rPr>
              <w:t>1</w:t>
            </w:r>
            <w:r w:rsidRPr="00F8042A">
              <w:t xml:space="preserve"> шаговой</w:t>
            </w:r>
          </w:p>
        </w:tc>
      </w:tr>
      <w:tr w:rsidR="00E85D02" w:rsidRPr="00F8042A" w:rsidTr="00F8042A">
        <w:tc>
          <w:tcPr>
            <w:tcW w:w="4261" w:type="dxa"/>
          </w:tcPr>
          <w:p w:rsidR="00E85D02" w:rsidRPr="00F8042A" w:rsidRDefault="00E85D02" w:rsidP="00F8042A">
            <w:pPr>
              <w:widowControl w:val="0"/>
              <w:spacing w:line="360" w:lineRule="auto"/>
              <w:jc w:val="both"/>
            </w:pPr>
            <w:r w:rsidRPr="00F8042A">
              <w:t>Тип</w:t>
            </w:r>
          </w:p>
        </w:tc>
        <w:tc>
          <w:tcPr>
            <w:tcW w:w="4261" w:type="dxa"/>
          </w:tcPr>
          <w:p w:rsidR="00E85D02" w:rsidRPr="00F8042A" w:rsidRDefault="00E85D02" w:rsidP="00F8042A">
            <w:pPr>
              <w:widowControl w:val="0"/>
              <w:spacing w:line="360" w:lineRule="auto"/>
              <w:jc w:val="both"/>
            </w:pPr>
            <w:r w:rsidRPr="00F8042A">
              <w:t>N</w:t>
            </w:r>
            <w:r w:rsidRPr="00F8042A">
              <w:rPr>
                <w:vertAlign w:val="subscript"/>
              </w:rPr>
              <w:t>2</w:t>
            </w:r>
            <w:r w:rsidRPr="00F8042A">
              <w:t xml:space="preserve"> согласующее покрытие</w:t>
            </w:r>
          </w:p>
        </w:tc>
      </w:tr>
      <w:tr w:rsidR="00E85D02" w:rsidRPr="00F8042A" w:rsidTr="00F8042A">
        <w:tc>
          <w:tcPr>
            <w:tcW w:w="4261" w:type="dxa"/>
          </w:tcPr>
          <w:p w:rsidR="00E85D02" w:rsidRPr="00F8042A" w:rsidRDefault="00E85D02" w:rsidP="00F8042A">
            <w:pPr>
              <w:widowControl w:val="0"/>
              <w:spacing w:line="360" w:lineRule="auto"/>
              <w:jc w:val="both"/>
            </w:pPr>
            <w:r w:rsidRPr="00F8042A">
              <w:t>Показатель преломления сердцевины для</w:t>
            </w:r>
            <w:r w:rsidR="0002128B" w:rsidRPr="00F8042A">
              <w:t xml:space="preserve"> </w:t>
            </w:r>
            <w:r w:rsidRPr="00F8042A">
              <w:t>1550нм</w:t>
            </w:r>
          </w:p>
        </w:tc>
        <w:tc>
          <w:tcPr>
            <w:tcW w:w="4261" w:type="dxa"/>
          </w:tcPr>
          <w:p w:rsidR="00E85D02" w:rsidRPr="00F8042A" w:rsidRDefault="00E85D02" w:rsidP="00F8042A">
            <w:pPr>
              <w:widowControl w:val="0"/>
              <w:spacing w:line="360" w:lineRule="auto"/>
              <w:jc w:val="both"/>
            </w:pPr>
            <w:r w:rsidRPr="00F8042A">
              <w:t>1,4681</w:t>
            </w:r>
          </w:p>
        </w:tc>
      </w:tr>
      <w:tr w:rsidR="00E85D02" w:rsidRPr="00F8042A" w:rsidTr="00F8042A">
        <w:tc>
          <w:tcPr>
            <w:tcW w:w="4261" w:type="dxa"/>
          </w:tcPr>
          <w:p w:rsidR="00E85D02" w:rsidRPr="00F8042A" w:rsidRDefault="00E85D02" w:rsidP="00F8042A">
            <w:pPr>
              <w:widowControl w:val="0"/>
              <w:spacing w:line="360" w:lineRule="auto"/>
              <w:jc w:val="both"/>
            </w:pPr>
            <w:r w:rsidRPr="00F8042A">
              <w:t>Числовая апертура</w:t>
            </w:r>
          </w:p>
        </w:tc>
        <w:tc>
          <w:tcPr>
            <w:tcW w:w="4261" w:type="dxa"/>
          </w:tcPr>
          <w:p w:rsidR="00E85D02" w:rsidRPr="00F8042A" w:rsidRDefault="00E85D02" w:rsidP="00F8042A">
            <w:pPr>
              <w:widowControl w:val="0"/>
              <w:spacing w:line="360" w:lineRule="auto"/>
              <w:jc w:val="both"/>
            </w:pPr>
            <w:r w:rsidRPr="00F8042A">
              <w:t>0,13</w:t>
            </w:r>
          </w:p>
        </w:tc>
      </w:tr>
      <w:tr w:rsidR="00E85D02" w:rsidRPr="00F8042A" w:rsidTr="00F8042A">
        <w:tc>
          <w:tcPr>
            <w:tcW w:w="4261" w:type="dxa"/>
          </w:tcPr>
          <w:p w:rsidR="00E85D02" w:rsidRPr="00F8042A" w:rsidRDefault="00E85D02" w:rsidP="00F8042A">
            <w:pPr>
              <w:widowControl w:val="0"/>
              <w:spacing w:line="360" w:lineRule="auto"/>
              <w:jc w:val="both"/>
            </w:pPr>
            <w:r w:rsidRPr="00F8042A">
              <w:t>Критическая длина волны волоконного кабеля</w:t>
            </w:r>
          </w:p>
        </w:tc>
        <w:tc>
          <w:tcPr>
            <w:tcW w:w="4261" w:type="dxa"/>
          </w:tcPr>
          <w:p w:rsidR="00E85D02" w:rsidRPr="00F8042A" w:rsidRDefault="00E85D02" w:rsidP="00F8042A">
            <w:pPr>
              <w:widowControl w:val="0"/>
              <w:spacing w:line="360" w:lineRule="auto"/>
              <w:jc w:val="both"/>
            </w:pPr>
            <w:r w:rsidRPr="00F8042A">
              <w:sym w:font="Symbol" w:char="F0A3"/>
            </w:r>
            <w:r w:rsidRPr="00F8042A">
              <w:t xml:space="preserve"> 1250нм</w:t>
            </w:r>
          </w:p>
        </w:tc>
      </w:tr>
      <w:tr w:rsidR="00E85D02" w:rsidRPr="00F8042A" w:rsidTr="00F8042A">
        <w:tc>
          <w:tcPr>
            <w:tcW w:w="4261" w:type="dxa"/>
          </w:tcPr>
          <w:p w:rsidR="00E85D02" w:rsidRPr="00F8042A" w:rsidRDefault="00E85D02" w:rsidP="00F8042A">
            <w:pPr>
              <w:widowControl w:val="0"/>
              <w:spacing w:line="360" w:lineRule="auto"/>
              <w:jc w:val="both"/>
            </w:pPr>
            <w:r w:rsidRPr="00F8042A">
              <w:t>Затухание при 1550нм</w:t>
            </w:r>
          </w:p>
        </w:tc>
        <w:tc>
          <w:tcPr>
            <w:tcW w:w="4261" w:type="dxa"/>
          </w:tcPr>
          <w:p w:rsidR="00E85D02" w:rsidRPr="00F8042A" w:rsidRDefault="00E85D02" w:rsidP="00F8042A">
            <w:pPr>
              <w:widowControl w:val="0"/>
              <w:spacing w:line="360" w:lineRule="auto"/>
              <w:jc w:val="both"/>
            </w:pPr>
            <w:r w:rsidRPr="00F8042A">
              <w:sym w:font="Symbol" w:char="F0A3"/>
            </w:r>
            <w:r w:rsidRPr="00F8042A">
              <w:t xml:space="preserve"> 0,22 дБ/км</w:t>
            </w:r>
          </w:p>
        </w:tc>
      </w:tr>
      <w:tr w:rsidR="00E85D02" w:rsidRPr="00F8042A" w:rsidTr="00F8042A">
        <w:tc>
          <w:tcPr>
            <w:tcW w:w="4261" w:type="dxa"/>
          </w:tcPr>
          <w:p w:rsidR="00E85D02" w:rsidRPr="00F8042A" w:rsidRDefault="00E85D02" w:rsidP="00F8042A">
            <w:pPr>
              <w:widowControl w:val="0"/>
              <w:spacing w:line="360" w:lineRule="auto"/>
              <w:jc w:val="both"/>
            </w:pPr>
            <w:r w:rsidRPr="00F8042A">
              <w:t>Дисперсия при 1550нм</w:t>
            </w:r>
          </w:p>
        </w:tc>
        <w:tc>
          <w:tcPr>
            <w:tcW w:w="4261" w:type="dxa"/>
          </w:tcPr>
          <w:p w:rsidR="00E85D02" w:rsidRPr="00F8042A" w:rsidRDefault="00E85D02" w:rsidP="00F8042A">
            <w:pPr>
              <w:widowControl w:val="0"/>
              <w:spacing w:line="360" w:lineRule="auto"/>
              <w:jc w:val="both"/>
            </w:pPr>
            <w:r w:rsidRPr="00F8042A">
              <w:sym w:font="Symbol" w:char="F0A3"/>
            </w:r>
            <w:r w:rsidRPr="00F8042A">
              <w:t xml:space="preserve"> 18пс/(нм </w:t>
            </w:r>
            <w:r w:rsidRPr="00F8042A">
              <w:sym w:font="Symbol" w:char="F0D7"/>
            </w:r>
            <w:r w:rsidRPr="00F8042A">
              <w:t xml:space="preserve"> км)</w:t>
            </w:r>
          </w:p>
        </w:tc>
      </w:tr>
    </w:tbl>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Сердечник волоконно-оптического кабеля (ВОК) с более высоким коэффициентом преломления по сравнению с оболочкой, состоит из SiO</w:t>
      </w:r>
      <w:r w:rsidRPr="0002128B">
        <w:rPr>
          <w:sz w:val="28"/>
          <w:szCs w:val="28"/>
          <w:vertAlign w:val="subscript"/>
        </w:rPr>
        <w:t>2</w:t>
      </w:r>
      <w:r w:rsidRPr="0002128B">
        <w:rPr>
          <w:sz w:val="28"/>
          <w:szCs w:val="28"/>
        </w:rPr>
        <w:t xml:space="preserve"> (двуокись кремния) с добавкой GeO</w:t>
      </w:r>
      <w:r w:rsidRPr="0002128B">
        <w:rPr>
          <w:sz w:val="28"/>
          <w:szCs w:val="28"/>
          <w:vertAlign w:val="subscript"/>
        </w:rPr>
        <w:t>2</w:t>
      </w:r>
      <w:r w:rsidRPr="0002128B">
        <w:rPr>
          <w:sz w:val="28"/>
          <w:szCs w:val="28"/>
        </w:rPr>
        <w:t xml:space="preserve"> (двуокись германия).</w:t>
      </w:r>
    </w:p>
    <w:p w:rsidR="00E85D02" w:rsidRPr="0002128B" w:rsidRDefault="00E85D02" w:rsidP="0002128B">
      <w:pPr>
        <w:widowControl w:val="0"/>
        <w:spacing w:line="360" w:lineRule="auto"/>
        <w:ind w:firstLine="709"/>
        <w:jc w:val="both"/>
        <w:rPr>
          <w:sz w:val="28"/>
          <w:szCs w:val="28"/>
        </w:rPr>
      </w:pPr>
      <w:r w:rsidRPr="0002128B">
        <w:rPr>
          <w:sz w:val="28"/>
          <w:szCs w:val="28"/>
        </w:rPr>
        <w:t>Материал для покрытия волокна SiO</w:t>
      </w:r>
      <w:r w:rsidRPr="0002128B">
        <w:rPr>
          <w:sz w:val="28"/>
          <w:szCs w:val="28"/>
          <w:vertAlign w:val="subscript"/>
        </w:rPr>
        <w:t>2</w:t>
      </w:r>
      <w:r w:rsidRPr="0002128B">
        <w:rPr>
          <w:sz w:val="28"/>
          <w:szCs w:val="28"/>
        </w:rPr>
        <w:t xml:space="preserve"> (двуокиси кремния). Основное покрытие – апоксиакрелат. Он применяется в двух слоях, различных модулей. Внутренний слой немного мягче, чем наружный. Это защищает стекловолокно от потерь при микроизгибах и от образивных износов. Размеры основного покрытия составляет 250мкм </w:t>
      </w:r>
      <w:r w:rsidRPr="0002128B">
        <w:rPr>
          <w:sz w:val="28"/>
          <w:szCs w:val="28"/>
        </w:rPr>
        <w:sym w:font="Symbol" w:char="F0B1"/>
      </w:r>
      <w:r w:rsidRPr="0002128B">
        <w:rPr>
          <w:sz w:val="28"/>
          <w:szCs w:val="28"/>
        </w:rPr>
        <w:t xml:space="preserve"> 15мкм. Основное покрытие легко удаляется</w:t>
      </w:r>
      <w:r w:rsidR="0002128B">
        <w:rPr>
          <w:sz w:val="28"/>
          <w:szCs w:val="28"/>
        </w:rPr>
        <w:t xml:space="preserve"> </w:t>
      </w:r>
      <w:r w:rsidRPr="0002128B">
        <w:rPr>
          <w:sz w:val="28"/>
          <w:szCs w:val="28"/>
        </w:rPr>
        <w:t xml:space="preserve">с помощью механических инструментов, для снятия покрытия. Не требуется никаких химических составов для удаления покрытия. </w:t>
      </w:r>
    </w:p>
    <w:p w:rsidR="00E85D02" w:rsidRPr="0002128B" w:rsidRDefault="00E85D02" w:rsidP="0002128B">
      <w:pPr>
        <w:widowControl w:val="0"/>
        <w:spacing w:line="360" w:lineRule="auto"/>
        <w:ind w:firstLine="709"/>
        <w:jc w:val="both"/>
        <w:rPr>
          <w:sz w:val="28"/>
          <w:szCs w:val="28"/>
        </w:rPr>
      </w:pPr>
      <w:r w:rsidRPr="0002128B">
        <w:rPr>
          <w:sz w:val="28"/>
          <w:szCs w:val="28"/>
        </w:rPr>
        <w:t>Контрольное испытание нагрузки: 8N в 1 секунду;</w:t>
      </w:r>
      <w:r w:rsidR="0002128B">
        <w:rPr>
          <w:sz w:val="28"/>
          <w:szCs w:val="28"/>
        </w:rPr>
        <w:t xml:space="preserve"> </w:t>
      </w:r>
      <w:r w:rsidRPr="0002128B">
        <w:rPr>
          <w:sz w:val="28"/>
          <w:szCs w:val="28"/>
        </w:rPr>
        <w:t>напряжения: 1%</w:t>
      </w:r>
      <w:r w:rsidR="00F8042A">
        <w:rPr>
          <w:sz w:val="28"/>
          <w:szCs w:val="28"/>
        </w:rPr>
        <w:t xml:space="preserve"> </w:t>
      </w:r>
      <w:r w:rsidRPr="0002128B">
        <w:rPr>
          <w:sz w:val="28"/>
          <w:szCs w:val="28"/>
        </w:rPr>
        <w:t>сопротивление разрыву волокна по крайней мере: 150N/mm</w:t>
      </w:r>
      <w:r w:rsidRPr="0002128B">
        <w:rPr>
          <w:sz w:val="28"/>
          <w:szCs w:val="28"/>
          <w:vertAlign w:val="superscript"/>
        </w:rPr>
        <w:t>2</w:t>
      </w:r>
      <w:r w:rsidRPr="0002128B">
        <w:rPr>
          <w:sz w:val="28"/>
          <w:szCs w:val="28"/>
        </w:rPr>
        <w:t xml:space="preserve">. Волокно размещается в оптическом модуле, называемом буферной трубой. В буфере можно разместить одно или более волокон; волокна свободно лежат в трубе, статистически в центре трубы. Благодаря скрутке буфера сверхпротяженность составляет около 0,3-0,5%. Это означает, что если к кабелю применяется растягивающее усилие, а отсюда и к сердечнику, относительное удлинение в широком диапазоне не повлияет на нагрузку волокна, и не будет наблюдаться увеличение затухания. </w:t>
      </w:r>
    </w:p>
    <w:p w:rsidR="00E85D02" w:rsidRPr="0002128B" w:rsidRDefault="00E85D02" w:rsidP="0002128B">
      <w:pPr>
        <w:widowControl w:val="0"/>
        <w:spacing w:line="360" w:lineRule="auto"/>
        <w:ind w:firstLine="709"/>
        <w:jc w:val="both"/>
        <w:rPr>
          <w:sz w:val="28"/>
          <w:szCs w:val="28"/>
        </w:rPr>
      </w:pPr>
      <w:r w:rsidRPr="0002128B">
        <w:rPr>
          <w:sz w:val="28"/>
          <w:szCs w:val="28"/>
        </w:rPr>
        <w:t>Метод буферной трубы также применяется в случае сжатия или расширения кабеля из-за перепадов температур. Структура также хороша как защита против поперечного сжатия. Используется SZ – скрутка с чередованием направления повива. При SZ скрутке направление ее меняется через определенное число витков, поэтому скручиваемые элементы описывают вдоль оси кабеля сначала форму S, а затем после смены направления форму Z. В точке смены направления они лежат параллельно оси кабеля. При SZ скрутке вследствие упругости скручиваемых элементов необходимо положить вокруг них по спирали фиксирующую липкую ленту для того, чтобы удерживать их в правильном скрученном состоянии. Технические характеристики кабеля приведены в таблице 2.2.</w:t>
      </w:r>
    </w:p>
    <w:p w:rsidR="00D56683" w:rsidRPr="0002128B" w:rsidRDefault="00D56683" w:rsidP="0002128B">
      <w:pPr>
        <w:widowControl w:val="0"/>
        <w:spacing w:line="360" w:lineRule="auto"/>
        <w:ind w:firstLine="709"/>
        <w:jc w:val="both"/>
        <w:rPr>
          <w:sz w:val="28"/>
          <w:szCs w:val="28"/>
        </w:rPr>
      </w:pPr>
    </w:p>
    <w:p w:rsidR="0068695B" w:rsidRDefault="00D56683" w:rsidP="0002128B">
      <w:pPr>
        <w:widowControl w:val="0"/>
        <w:shd w:val="clear" w:color="auto" w:fill="FFFFFF"/>
        <w:spacing w:line="360" w:lineRule="auto"/>
        <w:ind w:firstLine="709"/>
        <w:jc w:val="both"/>
        <w:rPr>
          <w:sz w:val="28"/>
          <w:szCs w:val="28"/>
        </w:rPr>
      </w:pPr>
      <w:r w:rsidRPr="0002128B">
        <w:rPr>
          <w:sz w:val="28"/>
          <w:szCs w:val="28"/>
        </w:rPr>
        <w:t>2.</w:t>
      </w:r>
      <w:r w:rsidR="00524F6A" w:rsidRPr="0002128B">
        <w:rPr>
          <w:sz w:val="28"/>
          <w:szCs w:val="28"/>
        </w:rPr>
        <w:t>3</w:t>
      </w:r>
      <w:r w:rsidR="0068695B" w:rsidRPr="0002128B">
        <w:rPr>
          <w:sz w:val="28"/>
          <w:szCs w:val="28"/>
        </w:rPr>
        <w:t xml:space="preserve"> Расчет длины участка регенерации ВОСП</w:t>
      </w:r>
    </w:p>
    <w:p w:rsidR="00F8042A" w:rsidRPr="0002128B" w:rsidRDefault="00F8042A" w:rsidP="0002128B">
      <w:pPr>
        <w:widowControl w:val="0"/>
        <w:shd w:val="clear" w:color="auto" w:fill="FFFFFF"/>
        <w:spacing w:line="360" w:lineRule="auto"/>
        <w:ind w:firstLine="709"/>
        <w:jc w:val="both"/>
        <w:rPr>
          <w:sz w:val="28"/>
          <w:szCs w:val="28"/>
        </w:rPr>
      </w:pPr>
    </w:p>
    <w:p w:rsidR="0068695B" w:rsidRPr="0002128B" w:rsidRDefault="0068695B" w:rsidP="0002128B">
      <w:pPr>
        <w:widowControl w:val="0"/>
        <w:shd w:val="clear" w:color="auto" w:fill="FFFFFF"/>
        <w:spacing w:line="360" w:lineRule="auto"/>
        <w:ind w:firstLine="709"/>
        <w:jc w:val="both"/>
        <w:rPr>
          <w:sz w:val="28"/>
          <w:szCs w:val="28"/>
        </w:rPr>
      </w:pPr>
      <w:r w:rsidRPr="0002128B">
        <w:rPr>
          <w:sz w:val="28"/>
          <w:szCs w:val="28"/>
        </w:rPr>
        <w:t>Необходимо рассчитывать две величины</w:t>
      </w:r>
      <w:r w:rsidR="0002128B">
        <w:rPr>
          <w:sz w:val="28"/>
          <w:szCs w:val="28"/>
        </w:rPr>
        <w:t xml:space="preserve"> </w:t>
      </w:r>
      <w:r w:rsidRPr="0002128B">
        <w:rPr>
          <w:sz w:val="28"/>
          <w:szCs w:val="28"/>
        </w:rPr>
        <w:t>длины участка регенерации по затуханию:</w:t>
      </w:r>
    </w:p>
    <w:p w:rsidR="0068695B" w:rsidRPr="0002128B" w:rsidRDefault="0068695B" w:rsidP="0002128B">
      <w:pPr>
        <w:widowControl w:val="0"/>
        <w:shd w:val="clear" w:color="auto" w:fill="FFFFFF"/>
        <w:spacing w:line="360" w:lineRule="auto"/>
        <w:ind w:firstLine="709"/>
        <w:jc w:val="both"/>
        <w:rPr>
          <w:sz w:val="28"/>
          <w:szCs w:val="28"/>
        </w:rPr>
      </w:pPr>
      <w:r w:rsidRPr="0002128B">
        <w:rPr>
          <w:sz w:val="28"/>
          <w:szCs w:val="28"/>
          <w:lang w:val="en-US"/>
        </w:rPr>
        <w:t>L</w:t>
      </w:r>
      <w:r w:rsidRPr="0002128B">
        <w:rPr>
          <w:sz w:val="28"/>
          <w:szCs w:val="28"/>
          <w:vertAlign w:val="subscript"/>
          <w:lang w:val="en-US"/>
        </w:rPr>
        <w:t>a</w:t>
      </w:r>
      <w:r w:rsidRPr="0002128B">
        <w:rPr>
          <w:sz w:val="28"/>
          <w:szCs w:val="28"/>
          <w:vertAlign w:val="subscript"/>
        </w:rPr>
        <w:t xml:space="preserve"> </w:t>
      </w:r>
      <w:r w:rsidRPr="0002128B">
        <w:rPr>
          <w:sz w:val="28"/>
          <w:szCs w:val="28"/>
          <w:vertAlign w:val="subscript"/>
          <w:lang w:val="en-US"/>
        </w:rPr>
        <w:t>max</w:t>
      </w:r>
      <w:r w:rsidRPr="0002128B">
        <w:rPr>
          <w:sz w:val="28"/>
          <w:szCs w:val="28"/>
        </w:rPr>
        <w:t xml:space="preserve"> – максимальная проектная длина участка регенерации;</w:t>
      </w:r>
    </w:p>
    <w:p w:rsidR="0068695B" w:rsidRPr="0002128B" w:rsidRDefault="0068695B" w:rsidP="0002128B">
      <w:pPr>
        <w:widowControl w:val="0"/>
        <w:shd w:val="clear" w:color="auto" w:fill="FFFFFF"/>
        <w:spacing w:line="360" w:lineRule="auto"/>
        <w:ind w:firstLine="709"/>
        <w:jc w:val="both"/>
        <w:rPr>
          <w:sz w:val="28"/>
          <w:szCs w:val="28"/>
        </w:rPr>
      </w:pPr>
      <w:r w:rsidRPr="0002128B">
        <w:rPr>
          <w:sz w:val="28"/>
          <w:szCs w:val="28"/>
          <w:lang w:val="en-US"/>
        </w:rPr>
        <w:t>L</w:t>
      </w:r>
      <w:r w:rsidRPr="0002128B">
        <w:rPr>
          <w:sz w:val="28"/>
          <w:szCs w:val="28"/>
          <w:vertAlign w:val="subscript"/>
          <w:lang w:val="en-US"/>
        </w:rPr>
        <w:t>a</w:t>
      </w:r>
      <w:r w:rsidRPr="0002128B">
        <w:rPr>
          <w:sz w:val="28"/>
          <w:szCs w:val="28"/>
          <w:vertAlign w:val="subscript"/>
        </w:rPr>
        <w:t xml:space="preserve"> </w:t>
      </w:r>
      <w:r w:rsidRPr="0002128B">
        <w:rPr>
          <w:sz w:val="28"/>
          <w:szCs w:val="28"/>
          <w:vertAlign w:val="subscript"/>
          <w:lang w:val="en-US"/>
        </w:rPr>
        <w:t>min</w:t>
      </w:r>
      <w:r w:rsidRPr="0002128B">
        <w:rPr>
          <w:sz w:val="28"/>
          <w:szCs w:val="28"/>
        </w:rPr>
        <w:t xml:space="preserve"> – минимальная проектная длина участка регенерации.</w:t>
      </w:r>
    </w:p>
    <w:p w:rsidR="0068695B" w:rsidRDefault="0068695B" w:rsidP="0002128B">
      <w:pPr>
        <w:widowControl w:val="0"/>
        <w:shd w:val="clear" w:color="auto" w:fill="FFFFFF"/>
        <w:spacing w:line="360" w:lineRule="auto"/>
        <w:ind w:firstLine="709"/>
        <w:jc w:val="both"/>
        <w:rPr>
          <w:sz w:val="28"/>
          <w:szCs w:val="28"/>
        </w:rPr>
      </w:pPr>
      <w:r w:rsidRPr="0002128B">
        <w:rPr>
          <w:sz w:val="28"/>
          <w:szCs w:val="28"/>
        </w:rPr>
        <w:t>Для оценки величины длин участка регенерации могут быть использованы следующие выражения:</w:t>
      </w:r>
    </w:p>
    <w:p w:rsidR="00F8042A" w:rsidRPr="0002128B" w:rsidRDefault="00F8042A" w:rsidP="0002128B">
      <w:pPr>
        <w:widowControl w:val="0"/>
        <w:shd w:val="clear" w:color="auto" w:fill="FFFFFF"/>
        <w:spacing w:line="360" w:lineRule="auto"/>
        <w:ind w:firstLine="709"/>
        <w:jc w:val="both"/>
        <w:rPr>
          <w:sz w:val="28"/>
          <w:szCs w:val="28"/>
        </w:rPr>
      </w:pPr>
    </w:p>
    <w:p w:rsidR="0068695B" w:rsidRPr="0002128B" w:rsidRDefault="0068695B" w:rsidP="0002128B">
      <w:pPr>
        <w:widowControl w:val="0"/>
        <w:shd w:val="clear" w:color="auto" w:fill="FFFFFF"/>
        <w:tabs>
          <w:tab w:val="left" w:pos="7230"/>
        </w:tabs>
        <w:spacing w:line="360" w:lineRule="auto"/>
        <w:ind w:firstLine="709"/>
        <w:jc w:val="both"/>
        <w:rPr>
          <w:sz w:val="28"/>
          <w:szCs w:val="28"/>
        </w:rPr>
      </w:pPr>
      <w:r w:rsidRPr="0002128B">
        <w:rPr>
          <w:sz w:val="28"/>
          <w:szCs w:val="28"/>
        </w:rPr>
        <w:object w:dxaOrig="2799" w:dyaOrig="720">
          <v:shape id="_x0000_i1038" type="#_x0000_t75" style="width:168pt;height:43.5pt" o:ole="" fillcolor="window">
            <v:imagedata r:id="rId24" o:title=""/>
          </v:shape>
          <o:OLEObject Type="Embed" ProgID="Equation.3" ShapeID="_x0000_i1038" DrawAspect="Content" ObjectID="_1458520098" r:id="rId25"/>
        </w:object>
      </w:r>
      <w:r w:rsidR="0002128B">
        <w:rPr>
          <w:sz w:val="28"/>
          <w:szCs w:val="28"/>
        </w:rPr>
        <w:t xml:space="preserve"> </w:t>
      </w:r>
      <w:r w:rsidR="00524F6A" w:rsidRPr="0002128B">
        <w:rPr>
          <w:sz w:val="28"/>
          <w:szCs w:val="28"/>
        </w:rPr>
        <w:tab/>
      </w:r>
      <w:r w:rsidR="00524F6A" w:rsidRPr="0002128B">
        <w:rPr>
          <w:sz w:val="28"/>
          <w:szCs w:val="28"/>
        </w:rPr>
        <w:tab/>
      </w:r>
      <w:r w:rsidR="00524F6A" w:rsidRPr="0002128B">
        <w:rPr>
          <w:sz w:val="28"/>
          <w:szCs w:val="28"/>
        </w:rPr>
        <w:tab/>
      </w:r>
      <w:r w:rsidR="0046587A" w:rsidRPr="0002128B">
        <w:rPr>
          <w:sz w:val="28"/>
          <w:szCs w:val="28"/>
        </w:rPr>
        <w:t>(2.6</w:t>
      </w:r>
      <w:r w:rsidRPr="0002128B">
        <w:rPr>
          <w:sz w:val="28"/>
          <w:szCs w:val="28"/>
        </w:rPr>
        <w:t>)</w:t>
      </w:r>
    </w:p>
    <w:p w:rsidR="0068695B" w:rsidRPr="0002128B" w:rsidRDefault="0068695B" w:rsidP="0002128B">
      <w:pPr>
        <w:widowControl w:val="0"/>
        <w:shd w:val="clear" w:color="auto" w:fill="FFFFFF"/>
        <w:tabs>
          <w:tab w:val="left" w:pos="7230"/>
        </w:tabs>
        <w:spacing w:line="360" w:lineRule="auto"/>
        <w:ind w:firstLine="709"/>
        <w:jc w:val="both"/>
        <w:rPr>
          <w:sz w:val="28"/>
          <w:szCs w:val="28"/>
        </w:rPr>
      </w:pPr>
      <w:r w:rsidRPr="0002128B">
        <w:rPr>
          <w:sz w:val="28"/>
          <w:szCs w:val="28"/>
        </w:rPr>
        <w:object w:dxaOrig="2439" w:dyaOrig="720">
          <v:shape id="_x0000_i1039" type="#_x0000_t75" style="width:146.25pt;height:43.5pt" o:ole="" fillcolor="window">
            <v:imagedata r:id="rId26" o:title=""/>
          </v:shape>
          <o:OLEObject Type="Embed" ProgID="Equation.3" ShapeID="_x0000_i1039" DrawAspect="Content" ObjectID="_1458520099" r:id="rId27"/>
        </w:object>
      </w:r>
      <w:r w:rsidR="0002128B">
        <w:rPr>
          <w:sz w:val="28"/>
          <w:szCs w:val="28"/>
        </w:rPr>
        <w:t xml:space="preserve"> </w:t>
      </w:r>
      <w:r w:rsidR="00524F6A" w:rsidRPr="0002128B">
        <w:rPr>
          <w:sz w:val="28"/>
          <w:szCs w:val="28"/>
        </w:rPr>
        <w:tab/>
      </w:r>
      <w:r w:rsidR="00524F6A" w:rsidRPr="0002128B">
        <w:rPr>
          <w:sz w:val="28"/>
          <w:szCs w:val="28"/>
        </w:rPr>
        <w:tab/>
      </w:r>
      <w:r w:rsidR="00524F6A" w:rsidRPr="0002128B">
        <w:rPr>
          <w:sz w:val="28"/>
          <w:szCs w:val="28"/>
        </w:rPr>
        <w:tab/>
      </w:r>
      <w:r w:rsidR="0046587A" w:rsidRPr="0002128B">
        <w:rPr>
          <w:sz w:val="28"/>
          <w:szCs w:val="28"/>
        </w:rPr>
        <w:t>(2.7</w:t>
      </w:r>
      <w:r w:rsidRPr="0002128B">
        <w:rPr>
          <w:sz w:val="28"/>
          <w:szCs w:val="28"/>
        </w:rPr>
        <w:t>)</w:t>
      </w:r>
    </w:p>
    <w:p w:rsidR="00F8042A" w:rsidRDefault="00F8042A" w:rsidP="0002128B">
      <w:pPr>
        <w:widowControl w:val="0"/>
        <w:shd w:val="clear" w:color="auto" w:fill="FFFFFF"/>
        <w:tabs>
          <w:tab w:val="left" w:pos="709"/>
          <w:tab w:val="left" w:pos="7230"/>
        </w:tabs>
        <w:spacing w:line="360" w:lineRule="auto"/>
        <w:ind w:firstLine="709"/>
        <w:jc w:val="both"/>
        <w:rPr>
          <w:sz w:val="28"/>
          <w:szCs w:val="28"/>
        </w:rPr>
      </w:pPr>
    </w:p>
    <w:p w:rsidR="0068695B" w:rsidRPr="0002128B" w:rsidRDefault="0068695B" w:rsidP="0002128B">
      <w:pPr>
        <w:widowControl w:val="0"/>
        <w:shd w:val="clear" w:color="auto" w:fill="FFFFFF"/>
        <w:tabs>
          <w:tab w:val="left" w:pos="709"/>
          <w:tab w:val="left" w:pos="7230"/>
        </w:tabs>
        <w:spacing w:line="360" w:lineRule="auto"/>
        <w:ind w:firstLine="709"/>
        <w:jc w:val="both"/>
        <w:rPr>
          <w:sz w:val="28"/>
          <w:szCs w:val="28"/>
        </w:rPr>
      </w:pPr>
      <w:r w:rsidRPr="0002128B">
        <w:rPr>
          <w:sz w:val="28"/>
          <w:szCs w:val="28"/>
        </w:rPr>
        <w:t xml:space="preserve">где </w:t>
      </w:r>
      <w:r w:rsidRPr="0002128B">
        <w:rPr>
          <w:sz w:val="28"/>
          <w:szCs w:val="28"/>
          <w:lang w:val="en-US"/>
        </w:rPr>
        <w:t>A</w:t>
      </w:r>
      <w:r w:rsidRPr="0002128B">
        <w:rPr>
          <w:sz w:val="28"/>
          <w:szCs w:val="28"/>
          <w:vertAlign w:val="subscript"/>
          <w:lang w:val="en-US"/>
        </w:rPr>
        <w:t>max</w:t>
      </w:r>
      <w:r w:rsidRPr="0002128B">
        <w:rPr>
          <w:sz w:val="28"/>
          <w:szCs w:val="28"/>
        </w:rPr>
        <w:t xml:space="preserve">, </w:t>
      </w:r>
      <w:r w:rsidRPr="0002128B">
        <w:rPr>
          <w:sz w:val="28"/>
          <w:szCs w:val="28"/>
          <w:lang w:val="en-US"/>
        </w:rPr>
        <w:t>A</w:t>
      </w:r>
      <w:r w:rsidRPr="0002128B">
        <w:rPr>
          <w:sz w:val="28"/>
          <w:szCs w:val="28"/>
          <w:vertAlign w:val="subscript"/>
          <w:lang w:val="en-US"/>
        </w:rPr>
        <w:t>min</w:t>
      </w:r>
      <w:r w:rsidRPr="0002128B">
        <w:rPr>
          <w:sz w:val="28"/>
          <w:szCs w:val="28"/>
        </w:rPr>
        <w:t xml:space="preserve"> (дБ) – максимальное и минимальное значения перекрываемого затухания аппаратуры ВОСП.</w:t>
      </w:r>
    </w:p>
    <w:p w:rsidR="0068695B" w:rsidRPr="0002128B" w:rsidRDefault="0068695B" w:rsidP="0002128B">
      <w:pPr>
        <w:widowControl w:val="0"/>
        <w:shd w:val="clear" w:color="auto" w:fill="FFFFFF"/>
        <w:tabs>
          <w:tab w:val="left" w:pos="709"/>
          <w:tab w:val="left" w:pos="7230"/>
        </w:tabs>
        <w:spacing w:line="360" w:lineRule="auto"/>
        <w:ind w:firstLine="709"/>
        <w:jc w:val="both"/>
        <w:rPr>
          <w:sz w:val="28"/>
          <w:szCs w:val="28"/>
        </w:rPr>
      </w:pPr>
      <w:r w:rsidRPr="0002128B">
        <w:rPr>
          <w:sz w:val="28"/>
          <w:szCs w:val="28"/>
          <w:lang w:val="en-US"/>
        </w:rPr>
        <w:t>A</w:t>
      </w:r>
      <w:r w:rsidRPr="0002128B">
        <w:rPr>
          <w:sz w:val="28"/>
          <w:szCs w:val="28"/>
          <w:vertAlign w:val="subscript"/>
          <w:lang w:val="en-US"/>
        </w:rPr>
        <w:t>ok</w:t>
      </w:r>
      <w:r w:rsidRPr="0002128B">
        <w:rPr>
          <w:sz w:val="28"/>
          <w:szCs w:val="28"/>
        </w:rPr>
        <w:t>(дБ/км) – километрическое затухание в оптических волокнах кабеля;</w:t>
      </w:r>
    </w:p>
    <w:p w:rsidR="0068695B" w:rsidRPr="0002128B" w:rsidRDefault="0068695B" w:rsidP="0002128B">
      <w:pPr>
        <w:widowControl w:val="0"/>
        <w:shd w:val="clear" w:color="auto" w:fill="FFFFFF"/>
        <w:tabs>
          <w:tab w:val="left" w:pos="709"/>
          <w:tab w:val="left" w:pos="7230"/>
        </w:tabs>
        <w:spacing w:line="360" w:lineRule="auto"/>
        <w:ind w:firstLine="709"/>
        <w:jc w:val="both"/>
        <w:rPr>
          <w:sz w:val="28"/>
          <w:szCs w:val="28"/>
        </w:rPr>
      </w:pPr>
      <w:r w:rsidRPr="0002128B">
        <w:rPr>
          <w:sz w:val="28"/>
          <w:szCs w:val="28"/>
          <w:lang w:val="en-US"/>
        </w:rPr>
        <w:t>A</w:t>
      </w:r>
      <w:r w:rsidRPr="0002128B">
        <w:rPr>
          <w:sz w:val="28"/>
          <w:szCs w:val="28"/>
          <w:vertAlign w:val="subscript"/>
        </w:rPr>
        <w:t>нс</w:t>
      </w:r>
      <w:r w:rsidRPr="0002128B">
        <w:rPr>
          <w:sz w:val="28"/>
          <w:szCs w:val="28"/>
        </w:rPr>
        <w:t>(дБ) – среднее значение затухания мощности оптического излучения неразъемного оптического соединителя на стыке между строительными длинами кабеля на участке регенерации;</w:t>
      </w:r>
    </w:p>
    <w:p w:rsidR="0068695B" w:rsidRPr="0002128B" w:rsidRDefault="0068695B" w:rsidP="0002128B">
      <w:pPr>
        <w:widowControl w:val="0"/>
        <w:shd w:val="clear" w:color="auto" w:fill="FFFFFF"/>
        <w:tabs>
          <w:tab w:val="left" w:pos="709"/>
          <w:tab w:val="left" w:pos="7230"/>
        </w:tabs>
        <w:spacing w:line="360" w:lineRule="auto"/>
        <w:ind w:firstLine="709"/>
        <w:jc w:val="both"/>
        <w:rPr>
          <w:sz w:val="28"/>
          <w:szCs w:val="28"/>
        </w:rPr>
      </w:pPr>
      <w:r w:rsidRPr="0002128B">
        <w:rPr>
          <w:sz w:val="28"/>
          <w:szCs w:val="28"/>
          <w:lang w:val="en-US"/>
        </w:rPr>
        <w:t>L</w:t>
      </w:r>
      <w:r w:rsidRPr="0002128B">
        <w:rPr>
          <w:sz w:val="28"/>
          <w:szCs w:val="28"/>
          <w:vertAlign w:val="subscript"/>
        </w:rPr>
        <w:t>стр</w:t>
      </w:r>
      <w:r w:rsidRPr="0002128B">
        <w:rPr>
          <w:sz w:val="28"/>
          <w:szCs w:val="28"/>
        </w:rPr>
        <w:t xml:space="preserve"> (км) – среднее значение строительной длины кабеля на участке регенерации;</w:t>
      </w:r>
    </w:p>
    <w:p w:rsidR="0068695B" w:rsidRPr="0002128B" w:rsidRDefault="0068695B" w:rsidP="0002128B">
      <w:pPr>
        <w:widowControl w:val="0"/>
        <w:shd w:val="clear" w:color="auto" w:fill="FFFFFF"/>
        <w:tabs>
          <w:tab w:val="left" w:pos="709"/>
          <w:tab w:val="left" w:pos="7230"/>
        </w:tabs>
        <w:spacing w:line="360" w:lineRule="auto"/>
        <w:ind w:firstLine="709"/>
        <w:jc w:val="both"/>
        <w:rPr>
          <w:sz w:val="28"/>
          <w:szCs w:val="28"/>
        </w:rPr>
      </w:pPr>
      <w:r w:rsidRPr="0002128B">
        <w:rPr>
          <w:sz w:val="28"/>
          <w:szCs w:val="28"/>
        </w:rPr>
        <w:t>А</w:t>
      </w:r>
      <w:r w:rsidRPr="0002128B">
        <w:rPr>
          <w:sz w:val="28"/>
          <w:szCs w:val="28"/>
          <w:vertAlign w:val="subscript"/>
          <w:lang w:val="en-US"/>
        </w:rPr>
        <w:t>pc</w:t>
      </w:r>
      <w:r w:rsidRPr="0002128B">
        <w:rPr>
          <w:sz w:val="28"/>
          <w:szCs w:val="28"/>
        </w:rPr>
        <w:t xml:space="preserve"> (дБ) – затухание мощности оптического излучения разъемного оптического соединителя;</w:t>
      </w:r>
    </w:p>
    <w:p w:rsidR="0068695B" w:rsidRPr="0002128B" w:rsidRDefault="0068695B" w:rsidP="0002128B">
      <w:pPr>
        <w:widowControl w:val="0"/>
        <w:shd w:val="clear" w:color="auto" w:fill="FFFFFF"/>
        <w:tabs>
          <w:tab w:val="left" w:pos="709"/>
          <w:tab w:val="left" w:pos="7230"/>
        </w:tabs>
        <w:spacing w:line="360" w:lineRule="auto"/>
        <w:ind w:firstLine="709"/>
        <w:jc w:val="both"/>
        <w:rPr>
          <w:sz w:val="28"/>
          <w:szCs w:val="28"/>
        </w:rPr>
      </w:pPr>
      <w:r w:rsidRPr="0002128B">
        <w:rPr>
          <w:sz w:val="28"/>
          <w:szCs w:val="28"/>
          <w:lang w:val="en-US"/>
        </w:rPr>
        <w:t>n</w:t>
      </w:r>
      <w:r w:rsidRPr="0002128B">
        <w:rPr>
          <w:sz w:val="28"/>
          <w:szCs w:val="28"/>
        </w:rPr>
        <w:t xml:space="preserve"> – число разъемных оптических соединителей на участке регенерации;</w:t>
      </w:r>
    </w:p>
    <w:p w:rsidR="0068695B" w:rsidRPr="0002128B" w:rsidRDefault="0068695B" w:rsidP="0002128B">
      <w:pPr>
        <w:widowControl w:val="0"/>
        <w:shd w:val="clear" w:color="auto" w:fill="FFFFFF"/>
        <w:tabs>
          <w:tab w:val="left" w:pos="709"/>
          <w:tab w:val="left" w:pos="7230"/>
        </w:tabs>
        <w:spacing w:line="360" w:lineRule="auto"/>
        <w:ind w:firstLine="709"/>
        <w:jc w:val="both"/>
        <w:rPr>
          <w:sz w:val="28"/>
          <w:szCs w:val="28"/>
        </w:rPr>
      </w:pPr>
      <w:r w:rsidRPr="0002128B">
        <w:rPr>
          <w:sz w:val="28"/>
          <w:szCs w:val="28"/>
          <w:lang w:val="en-US"/>
        </w:rPr>
        <w:t>M</w:t>
      </w:r>
      <w:r w:rsidRPr="0002128B">
        <w:rPr>
          <w:sz w:val="28"/>
          <w:szCs w:val="28"/>
        </w:rPr>
        <w:t xml:space="preserve"> (дБ) – системный запас ВОСП по кабелю на участке регенерации;</w:t>
      </w:r>
    </w:p>
    <w:p w:rsidR="00F8042A" w:rsidRDefault="00F8042A" w:rsidP="0002128B">
      <w:pPr>
        <w:widowControl w:val="0"/>
        <w:shd w:val="clear" w:color="auto" w:fill="FFFFFF"/>
        <w:tabs>
          <w:tab w:val="left" w:pos="7230"/>
        </w:tabs>
        <w:spacing w:line="360" w:lineRule="auto"/>
        <w:ind w:firstLine="709"/>
        <w:jc w:val="both"/>
        <w:rPr>
          <w:sz w:val="28"/>
          <w:szCs w:val="28"/>
        </w:rPr>
      </w:pPr>
    </w:p>
    <w:p w:rsidR="0068695B" w:rsidRPr="0002128B" w:rsidRDefault="0068695B" w:rsidP="0002128B">
      <w:pPr>
        <w:widowControl w:val="0"/>
        <w:shd w:val="clear" w:color="auto" w:fill="FFFFFF"/>
        <w:tabs>
          <w:tab w:val="left" w:pos="7230"/>
        </w:tabs>
        <w:spacing w:line="360" w:lineRule="auto"/>
        <w:ind w:firstLine="709"/>
        <w:jc w:val="both"/>
        <w:rPr>
          <w:sz w:val="28"/>
          <w:szCs w:val="28"/>
          <w:lang w:val="en-US"/>
        </w:rPr>
      </w:pPr>
      <w:r w:rsidRPr="0002128B">
        <w:rPr>
          <w:sz w:val="28"/>
          <w:szCs w:val="28"/>
        </w:rPr>
        <w:object w:dxaOrig="3540" w:dyaOrig="720">
          <v:shape id="_x0000_i1040" type="#_x0000_t75" style="width:205.5pt;height:42pt" o:ole="" fillcolor="window">
            <v:imagedata r:id="rId28" o:title=""/>
          </v:shape>
          <o:OLEObject Type="Embed" ProgID="Equation.3" ShapeID="_x0000_i1040" DrawAspect="Content" ObjectID="_1458520100" r:id="rId29"/>
        </w:object>
      </w:r>
    </w:p>
    <w:p w:rsidR="0068695B" w:rsidRPr="0002128B" w:rsidRDefault="0068695B" w:rsidP="0002128B">
      <w:pPr>
        <w:widowControl w:val="0"/>
        <w:shd w:val="clear" w:color="auto" w:fill="FFFFFF"/>
        <w:tabs>
          <w:tab w:val="left" w:pos="7230"/>
        </w:tabs>
        <w:spacing w:line="360" w:lineRule="auto"/>
        <w:ind w:firstLine="709"/>
        <w:jc w:val="both"/>
        <w:rPr>
          <w:sz w:val="28"/>
          <w:szCs w:val="28"/>
        </w:rPr>
      </w:pPr>
      <w:r w:rsidRPr="0002128B">
        <w:rPr>
          <w:sz w:val="28"/>
          <w:szCs w:val="28"/>
        </w:rPr>
        <w:object w:dxaOrig="3420" w:dyaOrig="760">
          <v:shape id="_x0000_i1041" type="#_x0000_t75" style="width:177.75pt;height:39.75pt" o:ole="" fillcolor="window">
            <v:imagedata r:id="rId30" o:title=""/>
          </v:shape>
          <o:OLEObject Type="Embed" ProgID="Equation.3" ShapeID="_x0000_i1041" DrawAspect="Content" ObjectID="_1458520101" r:id="rId31"/>
        </w:object>
      </w:r>
    </w:p>
    <w:p w:rsidR="0068695B" w:rsidRPr="0002128B" w:rsidRDefault="0068695B" w:rsidP="0002128B">
      <w:pPr>
        <w:widowControl w:val="0"/>
        <w:shd w:val="clear" w:color="auto" w:fill="FFFFFF"/>
        <w:tabs>
          <w:tab w:val="left" w:pos="7230"/>
        </w:tabs>
        <w:spacing w:line="360" w:lineRule="auto"/>
        <w:ind w:firstLine="709"/>
        <w:jc w:val="both"/>
        <w:rPr>
          <w:sz w:val="28"/>
          <w:szCs w:val="28"/>
          <w:lang w:val="en-US"/>
        </w:rPr>
      </w:pPr>
    </w:p>
    <w:p w:rsidR="00F8042A" w:rsidRDefault="00D56683" w:rsidP="0002128B">
      <w:pPr>
        <w:widowControl w:val="0"/>
        <w:spacing w:line="360" w:lineRule="auto"/>
        <w:ind w:firstLine="709"/>
        <w:jc w:val="both"/>
        <w:rPr>
          <w:sz w:val="28"/>
          <w:szCs w:val="28"/>
        </w:rPr>
      </w:pPr>
      <w:r w:rsidRPr="0002128B">
        <w:rPr>
          <w:sz w:val="28"/>
          <w:szCs w:val="28"/>
        </w:rPr>
        <w:t>2.</w:t>
      </w:r>
      <w:r w:rsidR="00524F6A" w:rsidRPr="0002128B">
        <w:rPr>
          <w:sz w:val="28"/>
          <w:szCs w:val="28"/>
        </w:rPr>
        <w:t>3</w:t>
      </w:r>
      <w:r w:rsidRPr="0002128B">
        <w:rPr>
          <w:sz w:val="28"/>
          <w:szCs w:val="28"/>
        </w:rPr>
        <w:t>.1</w:t>
      </w:r>
      <w:r w:rsidR="0068695B" w:rsidRPr="0002128B">
        <w:rPr>
          <w:sz w:val="28"/>
          <w:szCs w:val="28"/>
        </w:rPr>
        <w:t xml:space="preserve"> Программа для расчета длины регенерационного участка</w:t>
      </w:r>
    </w:p>
    <w:p w:rsidR="0068695B" w:rsidRPr="0002128B" w:rsidRDefault="0068695B" w:rsidP="0002128B">
      <w:pPr>
        <w:widowControl w:val="0"/>
        <w:spacing w:line="360" w:lineRule="auto"/>
        <w:ind w:firstLine="709"/>
        <w:jc w:val="both"/>
        <w:rPr>
          <w:sz w:val="28"/>
          <w:szCs w:val="28"/>
        </w:rPr>
      </w:pPr>
      <w:r w:rsidRPr="0002128B">
        <w:rPr>
          <w:sz w:val="28"/>
          <w:szCs w:val="28"/>
        </w:rPr>
        <w:t>10 CLS</w:t>
      </w:r>
    </w:p>
    <w:p w:rsidR="0068695B" w:rsidRPr="0002128B" w:rsidRDefault="0068695B" w:rsidP="0002128B">
      <w:pPr>
        <w:widowControl w:val="0"/>
        <w:spacing w:line="360" w:lineRule="auto"/>
        <w:ind w:firstLine="709"/>
        <w:jc w:val="both"/>
        <w:rPr>
          <w:sz w:val="28"/>
          <w:szCs w:val="28"/>
        </w:rPr>
      </w:pPr>
      <w:r w:rsidRPr="0002128B">
        <w:rPr>
          <w:sz w:val="28"/>
          <w:szCs w:val="28"/>
        </w:rPr>
        <w:t>20 l = 5E-10</w:t>
      </w:r>
    </w:p>
    <w:p w:rsidR="0068695B" w:rsidRPr="0002128B" w:rsidRDefault="0068695B" w:rsidP="0002128B">
      <w:pPr>
        <w:widowControl w:val="0"/>
        <w:spacing w:line="360" w:lineRule="auto"/>
        <w:ind w:firstLine="709"/>
        <w:jc w:val="both"/>
        <w:rPr>
          <w:sz w:val="28"/>
          <w:szCs w:val="28"/>
        </w:rPr>
      </w:pPr>
      <w:r w:rsidRPr="0002128B">
        <w:rPr>
          <w:sz w:val="28"/>
          <w:szCs w:val="28"/>
        </w:rPr>
        <w:t>30 M = .3098</w:t>
      </w:r>
    </w:p>
    <w:p w:rsidR="0068695B" w:rsidRPr="0002128B" w:rsidRDefault="0068695B" w:rsidP="0002128B">
      <w:pPr>
        <w:widowControl w:val="0"/>
        <w:spacing w:line="360" w:lineRule="auto"/>
        <w:ind w:firstLine="709"/>
        <w:jc w:val="both"/>
        <w:rPr>
          <w:sz w:val="28"/>
          <w:szCs w:val="28"/>
        </w:rPr>
      </w:pPr>
      <w:r w:rsidRPr="0002128B">
        <w:rPr>
          <w:sz w:val="28"/>
          <w:szCs w:val="28"/>
        </w:rPr>
        <w:t>40 PRINT "Допустим, L="; l; " и M="; M</w:t>
      </w:r>
    </w:p>
    <w:p w:rsidR="0068695B" w:rsidRPr="0002128B" w:rsidRDefault="0068695B" w:rsidP="0002128B">
      <w:pPr>
        <w:widowControl w:val="0"/>
        <w:spacing w:line="360" w:lineRule="auto"/>
        <w:ind w:firstLine="709"/>
        <w:jc w:val="both"/>
        <w:rPr>
          <w:sz w:val="28"/>
          <w:szCs w:val="28"/>
        </w:rPr>
      </w:pPr>
      <w:r w:rsidRPr="0002128B">
        <w:rPr>
          <w:sz w:val="28"/>
          <w:szCs w:val="28"/>
        </w:rPr>
        <w:t>50 t = l * M</w:t>
      </w:r>
    </w:p>
    <w:p w:rsidR="0068695B" w:rsidRPr="0002128B" w:rsidRDefault="0068695B" w:rsidP="0002128B">
      <w:pPr>
        <w:widowControl w:val="0"/>
        <w:spacing w:line="360" w:lineRule="auto"/>
        <w:ind w:firstLine="709"/>
        <w:jc w:val="both"/>
        <w:rPr>
          <w:sz w:val="28"/>
          <w:szCs w:val="28"/>
        </w:rPr>
      </w:pPr>
      <w:r w:rsidRPr="0002128B">
        <w:rPr>
          <w:sz w:val="28"/>
          <w:szCs w:val="28"/>
        </w:rPr>
        <w:t>60 PRINT "Тогда по формуле t = L * M, t="; t</w:t>
      </w:r>
    </w:p>
    <w:p w:rsidR="0068695B" w:rsidRPr="0002128B" w:rsidRDefault="0068695B" w:rsidP="0002128B">
      <w:pPr>
        <w:widowControl w:val="0"/>
        <w:spacing w:line="360" w:lineRule="auto"/>
        <w:ind w:firstLine="709"/>
        <w:jc w:val="both"/>
        <w:rPr>
          <w:sz w:val="28"/>
          <w:szCs w:val="28"/>
        </w:rPr>
      </w:pPr>
      <w:r w:rsidRPr="0002128B">
        <w:rPr>
          <w:sz w:val="28"/>
          <w:szCs w:val="28"/>
        </w:rPr>
        <w:t>70 l2 = 1.55E-06</w:t>
      </w:r>
    </w:p>
    <w:p w:rsidR="0068695B" w:rsidRPr="0002128B" w:rsidRDefault="0068695B" w:rsidP="0002128B">
      <w:pPr>
        <w:widowControl w:val="0"/>
        <w:spacing w:line="360" w:lineRule="auto"/>
        <w:ind w:firstLine="709"/>
        <w:jc w:val="both"/>
        <w:rPr>
          <w:sz w:val="28"/>
          <w:szCs w:val="28"/>
        </w:rPr>
      </w:pPr>
      <w:r w:rsidRPr="0002128B">
        <w:rPr>
          <w:sz w:val="28"/>
          <w:szCs w:val="28"/>
        </w:rPr>
        <w:t>80 l1 = l</w:t>
      </w:r>
    </w:p>
    <w:p w:rsidR="0068695B" w:rsidRPr="0002128B" w:rsidRDefault="0068695B" w:rsidP="0002128B">
      <w:pPr>
        <w:widowControl w:val="0"/>
        <w:spacing w:line="360" w:lineRule="auto"/>
        <w:ind w:firstLine="709"/>
        <w:jc w:val="both"/>
        <w:rPr>
          <w:sz w:val="28"/>
          <w:szCs w:val="28"/>
        </w:rPr>
      </w:pPr>
      <w:r w:rsidRPr="0002128B">
        <w:rPr>
          <w:sz w:val="28"/>
          <w:szCs w:val="28"/>
        </w:rPr>
        <w:t>90 n1 = 1.46775</w:t>
      </w:r>
    </w:p>
    <w:p w:rsidR="0068695B" w:rsidRPr="0002128B" w:rsidRDefault="0068695B" w:rsidP="0002128B">
      <w:pPr>
        <w:widowControl w:val="0"/>
        <w:spacing w:line="360" w:lineRule="auto"/>
        <w:ind w:firstLine="709"/>
        <w:jc w:val="both"/>
        <w:rPr>
          <w:sz w:val="28"/>
          <w:szCs w:val="28"/>
        </w:rPr>
      </w:pPr>
      <w:r w:rsidRPr="0002128B">
        <w:rPr>
          <w:sz w:val="28"/>
          <w:szCs w:val="28"/>
        </w:rPr>
        <w:t>100 D = .003</w:t>
      </w:r>
    </w:p>
    <w:p w:rsidR="0068695B" w:rsidRPr="0002128B" w:rsidRDefault="0068695B" w:rsidP="0002128B">
      <w:pPr>
        <w:widowControl w:val="0"/>
        <w:spacing w:line="360" w:lineRule="auto"/>
        <w:ind w:firstLine="709"/>
        <w:jc w:val="both"/>
        <w:rPr>
          <w:sz w:val="28"/>
          <w:szCs w:val="28"/>
        </w:rPr>
      </w:pPr>
      <w:r w:rsidRPr="0002128B">
        <w:rPr>
          <w:sz w:val="28"/>
          <w:szCs w:val="28"/>
        </w:rPr>
        <w:t>110 c = 300000</w:t>
      </w:r>
    </w:p>
    <w:p w:rsidR="0068695B" w:rsidRPr="0002128B" w:rsidRDefault="0068695B" w:rsidP="0002128B">
      <w:pPr>
        <w:widowControl w:val="0"/>
        <w:spacing w:line="360" w:lineRule="auto"/>
        <w:ind w:firstLine="709"/>
        <w:jc w:val="both"/>
        <w:rPr>
          <w:sz w:val="28"/>
          <w:szCs w:val="28"/>
        </w:rPr>
      </w:pPr>
      <w:r w:rsidRPr="0002128B">
        <w:rPr>
          <w:sz w:val="28"/>
          <w:szCs w:val="28"/>
        </w:rPr>
        <w:t>120 t3 = t</w:t>
      </w:r>
    </w:p>
    <w:p w:rsidR="0068695B" w:rsidRPr="0002128B" w:rsidRDefault="0068695B" w:rsidP="0002128B">
      <w:pPr>
        <w:widowControl w:val="0"/>
        <w:spacing w:line="360" w:lineRule="auto"/>
        <w:ind w:firstLine="709"/>
        <w:jc w:val="both"/>
        <w:rPr>
          <w:sz w:val="28"/>
          <w:szCs w:val="28"/>
        </w:rPr>
      </w:pPr>
      <w:r w:rsidRPr="0002128B">
        <w:rPr>
          <w:sz w:val="28"/>
          <w:szCs w:val="28"/>
        </w:rPr>
        <w:t>130 PRINT "Данные для волноводной и суммарной дисперсии:"</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140 PRINT "l1="; l1; "l2="; l2; "n1="; n1; "d="; D; "c="; c; "t3="; t3</w:t>
      </w:r>
    </w:p>
    <w:p w:rsidR="0068695B" w:rsidRPr="0002128B" w:rsidRDefault="0068695B" w:rsidP="0002128B">
      <w:pPr>
        <w:widowControl w:val="0"/>
        <w:spacing w:line="360" w:lineRule="auto"/>
        <w:ind w:firstLine="709"/>
        <w:jc w:val="both"/>
        <w:rPr>
          <w:sz w:val="28"/>
          <w:szCs w:val="28"/>
        </w:rPr>
      </w:pPr>
      <w:r w:rsidRPr="0002128B">
        <w:rPr>
          <w:sz w:val="28"/>
          <w:szCs w:val="28"/>
        </w:rPr>
        <w:t>150 t1 = (l1 / l2) * ((2 * n1 ^ 2 * D) / c)</w:t>
      </w:r>
    </w:p>
    <w:p w:rsidR="0068695B" w:rsidRPr="0002128B" w:rsidRDefault="0068695B" w:rsidP="0002128B">
      <w:pPr>
        <w:widowControl w:val="0"/>
        <w:spacing w:line="360" w:lineRule="auto"/>
        <w:ind w:firstLine="709"/>
        <w:jc w:val="both"/>
        <w:rPr>
          <w:sz w:val="28"/>
          <w:szCs w:val="28"/>
        </w:rPr>
      </w:pPr>
      <w:r w:rsidRPr="0002128B">
        <w:rPr>
          <w:sz w:val="28"/>
          <w:szCs w:val="28"/>
        </w:rPr>
        <w:t>160 PRINT "Посчитаем волноводную дисперсию"</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 xml:space="preserve">170 PRINT "t1 = (l1 / l2) * ((2 * n1 ^ 2 * d) / c), </w:t>
      </w:r>
      <w:r w:rsidRPr="0002128B">
        <w:rPr>
          <w:sz w:val="28"/>
          <w:szCs w:val="28"/>
        </w:rPr>
        <w:t>отсюда</w:t>
      </w:r>
      <w:r w:rsidRPr="0002128B">
        <w:rPr>
          <w:sz w:val="28"/>
          <w:szCs w:val="28"/>
          <w:lang w:val="en-US"/>
        </w:rPr>
        <w:t xml:space="preserve"> t1="; t1</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180 t2 = t3 + t1</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190 PRINT "t2="; t2</w:t>
      </w:r>
    </w:p>
    <w:p w:rsidR="0068695B" w:rsidRPr="0002128B" w:rsidRDefault="0068695B" w:rsidP="0002128B">
      <w:pPr>
        <w:widowControl w:val="0"/>
        <w:spacing w:line="360" w:lineRule="auto"/>
        <w:ind w:firstLine="709"/>
        <w:jc w:val="both"/>
        <w:rPr>
          <w:sz w:val="28"/>
          <w:szCs w:val="28"/>
        </w:rPr>
      </w:pPr>
      <w:r w:rsidRPr="0002128B">
        <w:rPr>
          <w:sz w:val="28"/>
          <w:szCs w:val="28"/>
        </w:rPr>
        <w:t>200 F = 1 / t2</w:t>
      </w:r>
    </w:p>
    <w:p w:rsidR="0068695B" w:rsidRPr="0002128B" w:rsidRDefault="0068695B" w:rsidP="0002128B">
      <w:pPr>
        <w:widowControl w:val="0"/>
        <w:spacing w:line="360" w:lineRule="auto"/>
        <w:ind w:firstLine="709"/>
        <w:jc w:val="both"/>
        <w:rPr>
          <w:sz w:val="28"/>
          <w:szCs w:val="28"/>
        </w:rPr>
      </w:pPr>
      <w:r w:rsidRPr="0002128B">
        <w:rPr>
          <w:sz w:val="28"/>
          <w:szCs w:val="28"/>
        </w:rPr>
        <w:t>210 PRINT "Следовательно, ширина пропускания световода:"</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220 PRINT "F="; F</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230 l3 = 6</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240 F1 = 2.5E+09</w:t>
      </w:r>
    </w:p>
    <w:p w:rsidR="0068695B" w:rsidRPr="0002128B" w:rsidRDefault="0068695B" w:rsidP="0002128B">
      <w:pPr>
        <w:widowControl w:val="0"/>
        <w:spacing w:line="360" w:lineRule="auto"/>
        <w:ind w:firstLine="709"/>
        <w:jc w:val="both"/>
        <w:rPr>
          <w:sz w:val="28"/>
          <w:szCs w:val="28"/>
        </w:rPr>
      </w:pPr>
      <w:r w:rsidRPr="0002128B">
        <w:rPr>
          <w:sz w:val="28"/>
          <w:szCs w:val="28"/>
        </w:rPr>
        <w:t>250 PRINT "Значит, если F1="; F1; "ГГц"</w:t>
      </w:r>
    </w:p>
    <w:p w:rsidR="0068695B" w:rsidRPr="0002128B" w:rsidRDefault="0068695B" w:rsidP="0002128B">
      <w:pPr>
        <w:widowControl w:val="0"/>
        <w:spacing w:line="360" w:lineRule="auto"/>
        <w:ind w:firstLine="709"/>
        <w:jc w:val="both"/>
        <w:rPr>
          <w:sz w:val="28"/>
          <w:szCs w:val="28"/>
        </w:rPr>
      </w:pPr>
      <w:r w:rsidRPr="0002128B">
        <w:rPr>
          <w:sz w:val="28"/>
          <w:szCs w:val="28"/>
        </w:rPr>
        <w:t>260 PRINT "и строительная длина кабеля l3="; l3; "км"</w:t>
      </w:r>
    </w:p>
    <w:p w:rsidR="0068695B" w:rsidRPr="0002128B" w:rsidRDefault="0068695B" w:rsidP="0002128B">
      <w:pPr>
        <w:widowControl w:val="0"/>
        <w:spacing w:line="360" w:lineRule="auto"/>
        <w:ind w:firstLine="709"/>
        <w:jc w:val="both"/>
        <w:rPr>
          <w:sz w:val="28"/>
          <w:szCs w:val="28"/>
        </w:rPr>
      </w:pPr>
      <w:r w:rsidRPr="0002128B">
        <w:rPr>
          <w:sz w:val="28"/>
          <w:szCs w:val="28"/>
        </w:rPr>
        <w:t>270 l4 = (F ^ 2 / F1 ^ 2) * l3</w:t>
      </w:r>
    </w:p>
    <w:p w:rsidR="0068695B" w:rsidRPr="0002128B" w:rsidRDefault="0068695B" w:rsidP="0002128B">
      <w:pPr>
        <w:widowControl w:val="0"/>
        <w:spacing w:line="360" w:lineRule="auto"/>
        <w:ind w:firstLine="709"/>
        <w:jc w:val="both"/>
        <w:rPr>
          <w:sz w:val="28"/>
          <w:szCs w:val="28"/>
        </w:rPr>
      </w:pPr>
      <w:r w:rsidRPr="0002128B">
        <w:rPr>
          <w:sz w:val="28"/>
          <w:szCs w:val="28"/>
        </w:rPr>
        <w:t>280 PRINT "Тогда по формуле для вычисления длины регенерационного участка:"</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290 PRINT "l4 = (F ^ 2 / F1 ^ 2) * l3"</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300 PRINT "l4="; l4</w:t>
      </w:r>
    </w:p>
    <w:p w:rsidR="0068695B" w:rsidRPr="0002128B" w:rsidRDefault="0068695B" w:rsidP="0002128B">
      <w:pPr>
        <w:widowControl w:val="0"/>
        <w:spacing w:line="360" w:lineRule="auto"/>
        <w:ind w:firstLine="709"/>
        <w:jc w:val="both"/>
        <w:rPr>
          <w:sz w:val="28"/>
          <w:szCs w:val="28"/>
        </w:rPr>
      </w:pPr>
      <w:r w:rsidRPr="0002128B">
        <w:rPr>
          <w:sz w:val="28"/>
          <w:szCs w:val="28"/>
        </w:rPr>
        <w:t>310 PRINT ""</w:t>
      </w:r>
    </w:p>
    <w:p w:rsidR="0068695B" w:rsidRPr="0002128B" w:rsidRDefault="0068695B" w:rsidP="0002128B">
      <w:pPr>
        <w:widowControl w:val="0"/>
        <w:spacing w:line="360" w:lineRule="auto"/>
        <w:ind w:firstLine="709"/>
        <w:jc w:val="both"/>
        <w:rPr>
          <w:sz w:val="28"/>
          <w:szCs w:val="28"/>
        </w:rPr>
      </w:pPr>
      <w:r w:rsidRPr="0002128B">
        <w:rPr>
          <w:sz w:val="28"/>
          <w:szCs w:val="28"/>
        </w:rPr>
        <w:t>320 PRINT "длина PУ с учетом затухания"</w:t>
      </w:r>
    </w:p>
    <w:p w:rsidR="0068695B" w:rsidRPr="0002128B" w:rsidRDefault="0068695B" w:rsidP="0002128B">
      <w:pPr>
        <w:widowControl w:val="0"/>
        <w:spacing w:line="360" w:lineRule="auto"/>
        <w:ind w:firstLine="709"/>
        <w:jc w:val="both"/>
        <w:rPr>
          <w:sz w:val="28"/>
          <w:szCs w:val="28"/>
        </w:rPr>
      </w:pPr>
      <w:r w:rsidRPr="0002128B">
        <w:rPr>
          <w:sz w:val="28"/>
          <w:szCs w:val="28"/>
        </w:rPr>
        <w:t>330 PRINT "Исходные данные:"</w:t>
      </w:r>
    </w:p>
    <w:p w:rsidR="0068695B" w:rsidRPr="0002128B" w:rsidRDefault="0068695B" w:rsidP="0002128B">
      <w:pPr>
        <w:widowControl w:val="0"/>
        <w:spacing w:line="360" w:lineRule="auto"/>
        <w:ind w:firstLine="709"/>
        <w:jc w:val="both"/>
        <w:rPr>
          <w:sz w:val="28"/>
          <w:szCs w:val="28"/>
        </w:rPr>
      </w:pPr>
      <w:r w:rsidRPr="0002128B">
        <w:rPr>
          <w:sz w:val="28"/>
          <w:szCs w:val="28"/>
        </w:rPr>
        <w:t>340 M = 11</w:t>
      </w:r>
    </w:p>
    <w:p w:rsidR="0068695B" w:rsidRPr="0002128B" w:rsidRDefault="0068695B" w:rsidP="0002128B">
      <w:pPr>
        <w:widowControl w:val="0"/>
        <w:spacing w:line="360" w:lineRule="auto"/>
        <w:ind w:firstLine="709"/>
        <w:jc w:val="both"/>
        <w:rPr>
          <w:sz w:val="28"/>
          <w:szCs w:val="28"/>
        </w:rPr>
      </w:pPr>
      <w:r w:rsidRPr="0002128B">
        <w:rPr>
          <w:sz w:val="28"/>
          <w:szCs w:val="28"/>
        </w:rPr>
        <w:t>350 P1 = 45</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360 P2 = 15</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370 B = .05</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380 c = 6</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390 h = .22</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400 PRINT "M="; M; "h="; h; "B="; B; "c="; c; "P1="; P1; "P2="; P2</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410 A = P1 + P2</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420 G = (A - M) / (h + B / c)</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430 D = -27.5</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440 PRINT "</w:t>
      </w:r>
      <w:r w:rsidRPr="0002128B">
        <w:rPr>
          <w:sz w:val="28"/>
          <w:szCs w:val="28"/>
        </w:rPr>
        <w:t>И</w:t>
      </w:r>
      <w:r w:rsidRPr="0002128B">
        <w:rPr>
          <w:sz w:val="28"/>
          <w:szCs w:val="28"/>
          <w:lang w:val="en-US"/>
        </w:rPr>
        <w:t xml:space="preserve">, </w:t>
      </w:r>
      <w:r w:rsidRPr="0002128B">
        <w:rPr>
          <w:sz w:val="28"/>
          <w:szCs w:val="28"/>
        </w:rPr>
        <w:t>если</w:t>
      </w:r>
      <w:r w:rsidRPr="0002128B">
        <w:rPr>
          <w:sz w:val="28"/>
          <w:szCs w:val="28"/>
          <w:lang w:val="en-US"/>
        </w:rPr>
        <w:t xml:space="preserve"> D="; D</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450 G1 = (ABS(D) - M) / (h + B / c)</w:t>
      </w:r>
    </w:p>
    <w:p w:rsidR="0068695B" w:rsidRPr="0002128B" w:rsidRDefault="0068695B" w:rsidP="0002128B">
      <w:pPr>
        <w:widowControl w:val="0"/>
        <w:spacing w:line="360" w:lineRule="auto"/>
        <w:ind w:firstLine="709"/>
        <w:jc w:val="both"/>
        <w:rPr>
          <w:sz w:val="28"/>
          <w:szCs w:val="28"/>
        </w:rPr>
      </w:pPr>
      <w:r w:rsidRPr="0002128B">
        <w:rPr>
          <w:sz w:val="28"/>
          <w:szCs w:val="28"/>
        </w:rPr>
        <w:t>460 PRINT "и длина РУ без усилителей и предусилителей"; G1</w:t>
      </w:r>
    </w:p>
    <w:p w:rsidR="0068695B" w:rsidRPr="0002128B" w:rsidRDefault="0068695B" w:rsidP="0002128B">
      <w:pPr>
        <w:widowControl w:val="0"/>
        <w:spacing w:line="360" w:lineRule="auto"/>
        <w:ind w:firstLine="709"/>
        <w:jc w:val="both"/>
        <w:rPr>
          <w:sz w:val="28"/>
          <w:szCs w:val="28"/>
        </w:rPr>
      </w:pPr>
      <w:r w:rsidRPr="0002128B">
        <w:rPr>
          <w:sz w:val="28"/>
          <w:szCs w:val="28"/>
        </w:rPr>
        <w:t>470 PRINT "Длина РУ без бустеров"</w:t>
      </w:r>
    </w:p>
    <w:p w:rsidR="0068695B" w:rsidRPr="0002128B" w:rsidRDefault="0068695B" w:rsidP="0002128B">
      <w:pPr>
        <w:widowControl w:val="0"/>
        <w:spacing w:line="360" w:lineRule="auto"/>
        <w:ind w:firstLine="709"/>
        <w:jc w:val="both"/>
        <w:rPr>
          <w:sz w:val="28"/>
          <w:szCs w:val="28"/>
        </w:rPr>
      </w:pPr>
      <w:r w:rsidRPr="0002128B">
        <w:rPr>
          <w:sz w:val="28"/>
          <w:szCs w:val="28"/>
        </w:rPr>
        <w:t>480 P3 = 6</w:t>
      </w:r>
    </w:p>
    <w:p w:rsidR="0068695B" w:rsidRPr="0002128B" w:rsidRDefault="0068695B" w:rsidP="0002128B">
      <w:pPr>
        <w:widowControl w:val="0"/>
        <w:spacing w:line="360" w:lineRule="auto"/>
        <w:ind w:firstLine="709"/>
        <w:jc w:val="both"/>
        <w:rPr>
          <w:sz w:val="28"/>
          <w:szCs w:val="28"/>
        </w:rPr>
      </w:pPr>
      <w:r w:rsidRPr="0002128B">
        <w:rPr>
          <w:sz w:val="28"/>
          <w:szCs w:val="28"/>
        </w:rPr>
        <w:t>490 PRINT "Если уровень вых. сигнала ОПУ ="; P3</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500 A1 = A - P3</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510 G2 = (A1 - M) / (h + B / c)</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520 PRINT "</w:t>
      </w:r>
      <w:r w:rsidRPr="0002128B">
        <w:rPr>
          <w:sz w:val="28"/>
          <w:szCs w:val="28"/>
        </w:rPr>
        <w:t>Тогда</w:t>
      </w:r>
      <w:r w:rsidRPr="0002128B">
        <w:rPr>
          <w:sz w:val="28"/>
          <w:szCs w:val="28"/>
          <w:lang w:val="en-US"/>
        </w:rPr>
        <w:t xml:space="preserve"> G="; G, "G1="; G1, "G2="; G2</w:t>
      </w:r>
    </w:p>
    <w:p w:rsidR="0068695B" w:rsidRPr="0002128B" w:rsidRDefault="0068695B" w:rsidP="0002128B">
      <w:pPr>
        <w:pStyle w:val="af0"/>
        <w:widowControl w:val="0"/>
        <w:spacing w:line="360" w:lineRule="auto"/>
        <w:ind w:firstLine="709"/>
        <w:jc w:val="both"/>
        <w:rPr>
          <w:sz w:val="28"/>
          <w:szCs w:val="28"/>
        </w:rPr>
      </w:pPr>
      <w:r w:rsidRPr="0002128B">
        <w:rPr>
          <w:sz w:val="28"/>
          <w:szCs w:val="28"/>
        </w:rPr>
        <w:t>530 END</w:t>
      </w:r>
    </w:p>
    <w:p w:rsidR="00D56683" w:rsidRPr="0002128B" w:rsidRDefault="00D56683"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2.</w:t>
      </w:r>
      <w:r w:rsidR="00524F6A" w:rsidRPr="0002128B">
        <w:rPr>
          <w:bCs/>
          <w:sz w:val="28"/>
          <w:szCs w:val="28"/>
        </w:rPr>
        <w:t>4</w:t>
      </w:r>
      <w:r w:rsidR="0002128B">
        <w:rPr>
          <w:bCs/>
          <w:sz w:val="28"/>
          <w:szCs w:val="28"/>
        </w:rPr>
        <w:t xml:space="preserve"> </w:t>
      </w:r>
      <w:r w:rsidRPr="0002128B">
        <w:rPr>
          <w:bCs/>
          <w:sz w:val="28"/>
          <w:szCs w:val="28"/>
        </w:rPr>
        <w:t>Расчет участка регенерации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pStyle w:val="a9"/>
        <w:widowControl w:val="0"/>
        <w:spacing w:line="360" w:lineRule="auto"/>
        <w:ind w:firstLine="709"/>
        <w:rPr>
          <w:szCs w:val="28"/>
          <w:lang w:val="ru-RU"/>
        </w:rPr>
      </w:pPr>
      <w:r w:rsidRPr="0002128B">
        <w:rPr>
          <w:szCs w:val="28"/>
          <w:lang w:val="ru-RU"/>
        </w:rPr>
        <w:t xml:space="preserve">ВОКМ состоит из проложенных и срощенных строительных длин кабеля и проходит до первых разъемных соединений на своих концах. Наиболее важными передаточными параметрами, которые должны быть учтены при проектировании волоконно-оптических кабельных магистралей являются затухание и ширина полосы пропускания применяемых волоконных световодов, потери в разъемных соединителях, ответвителях, устройствах ввода-вывода и т.д., а также запас который необходимо закладывать в проект на аппаратуру, запас для компенсации потерь при ремонте неразъемных соединений, поскольку кабельные магистрали проектируются на длительный период эксплуатации. Характеристики ВОК должны обеспечить максимальную длину участка регенерации </w:t>
      </w:r>
      <w:r w:rsidRPr="0002128B">
        <w:rPr>
          <w:szCs w:val="28"/>
        </w:rPr>
        <w:t>L</w:t>
      </w:r>
      <w:r w:rsidRPr="0002128B">
        <w:rPr>
          <w:szCs w:val="28"/>
          <w:lang w:val="ru-RU"/>
        </w:rPr>
        <w:t xml:space="preserve">р. Регенераторы практически полностью восстанавливают первоначальную форму сигнала и его положение во времени, поэтому </w:t>
      </w:r>
      <w:r w:rsidRPr="0002128B">
        <w:rPr>
          <w:szCs w:val="28"/>
        </w:rPr>
        <w:t>L</w:t>
      </w:r>
      <w:r w:rsidRPr="0002128B">
        <w:rPr>
          <w:szCs w:val="28"/>
          <w:lang w:val="ru-RU"/>
        </w:rPr>
        <w:t>р является одним из основных параметров ВОЛС. Для кабеля</w:t>
      </w:r>
      <w:r w:rsidR="0002128B">
        <w:rPr>
          <w:szCs w:val="28"/>
          <w:lang w:val="ru-RU"/>
        </w:rPr>
        <w:t xml:space="preserve"> </w:t>
      </w:r>
      <w:r w:rsidRPr="0002128B">
        <w:rPr>
          <w:szCs w:val="28"/>
          <w:lang w:val="ru-RU"/>
        </w:rPr>
        <w:t xml:space="preserve">с применением волокна фирмы </w:t>
      </w:r>
      <w:r w:rsidRPr="0002128B">
        <w:rPr>
          <w:szCs w:val="28"/>
        </w:rPr>
        <w:t>Siecor</w:t>
      </w:r>
      <w:r w:rsidRPr="0002128B">
        <w:rPr>
          <w:szCs w:val="28"/>
          <w:lang w:val="ru-RU"/>
        </w:rPr>
        <w:t xml:space="preserve"> </w:t>
      </w:r>
      <w:r w:rsidRPr="0002128B">
        <w:rPr>
          <w:szCs w:val="28"/>
        </w:rPr>
        <w:t>A</w:t>
      </w:r>
      <w:r w:rsidRPr="0002128B">
        <w:rPr>
          <w:szCs w:val="28"/>
          <w:lang w:val="ru-RU"/>
        </w:rPr>
        <w:t>-</w:t>
      </w:r>
      <w:r w:rsidRPr="0002128B">
        <w:rPr>
          <w:szCs w:val="28"/>
        </w:rPr>
        <w:t>DF</w:t>
      </w:r>
      <w:r w:rsidRPr="0002128B">
        <w:rPr>
          <w:szCs w:val="28"/>
          <w:lang w:val="ru-RU"/>
        </w:rPr>
        <w:t>(</w:t>
      </w:r>
      <w:r w:rsidRPr="0002128B">
        <w:rPr>
          <w:szCs w:val="28"/>
        </w:rPr>
        <w:t>ZN</w:t>
      </w:r>
      <w:r w:rsidRPr="0002128B">
        <w:rPr>
          <w:szCs w:val="28"/>
          <w:lang w:val="ru-RU"/>
        </w:rPr>
        <w:t>)2</w:t>
      </w:r>
      <w:r w:rsidRPr="0002128B">
        <w:rPr>
          <w:szCs w:val="28"/>
        </w:rPr>
        <w:t>Y</w:t>
      </w:r>
      <w:r w:rsidRPr="0002128B">
        <w:rPr>
          <w:szCs w:val="28"/>
          <w:lang w:val="ru-RU"/>
        </w:rPr>
        <w:t xml:space="preserve"> 3х4 </w:t>
      </w:r>
      <w:r w:rsidRPr="0002128B">
        <w:rPr>
          <w:szCs w:val="28"/>
        </w:rPr>
        <w:t>E</w:t>
      </w:r>
      <w:r w:rsidRPr="0002128B">
        <w:rPr>
          <w:szCs w:val="28"/>
          <w:lang w:val="ru-RU"/>
        </w:rPr>
        <w:t xml:space="preserve">9/125 0.38 </w:t>
      </w:r>
      <w:r w:rsidRPr="0002128B">
        <w:rPr>
          <w:szCs w:val="28"/>
        </w:rPr>
        <w:t>F</w:t>
      </w:r>
      <w:r w:rsidRPr="0002128B">
        <w:rPr>
          <w:szCs w:val="28"/>
          <w:lang w:val="ru-RU"/>
        </w:rPr>
        <w:t>3.5+0.22</w:t>
      </w:r>
      <w:r w:rsidRPr="0002128B">
        <w:rPr>
          <w:szCs w:val="28"/>
        </w:rPr>
        <w:t>H</w:t>
      </w:r>
      <w:r w:rsidRPr="0002128B">
        <w:rPr>
          <w:szCs w:val="28"/>
          <w:lang w:val="ru-RU"/>
        </w:rPr>
        <w:t>18</w:t>
      </w:r>
      <w:r w:rsidR="0002128B">
        <w:rPr>
          <w:szCs w:val="28"/>
          <w:lang w:val="ru-RU"/>
        </w:rPr>
        <w:t xml:space="preserve"> </w:t>
      </w:r>
      <w:r w:rsidRPr="0002128B">
        <w:rPr>
          <w:szCs w:val="28"/>
          <w:lang w:val="ru-RU"/>
        </w:rPr>
        <w:t>строительная длина 6000 м.,</w:t>
      </w:r>
      <w:r w:rsidR="0002128B">
        <w:rPr>
          <w:szCs w:val="28"/>
          <w:lang w:val="ru-RU"/>
        </w:rPr>
        <w:t xml:space="preserve"> </w:t>
      </w:r>
      <w:r w:rsidRPr="0002128B">
        <w:rPr>
          <w:szCs w:val="28"/>
          <w:lang w:val="ru-RU"/>
        </w:rPr>
        <w:t xml:space="preserve">поток </w:t>
      </w:r>
      <w:r w:rsidRPr="0002128B">
        <w:rPr>
          <w:szCs w:val="28"/>
        </w:rPr>
        <w:t>STM</w:t>
      </w:r>
      <w:r w:rsidRPr="0002128B">
        <w:rPr>
          <w:szCs w:val="28"/>
          <w:lang w:val="ru-RU"/>
        </w:rPr>
        <w:t>-16 со скоростью передачи 2,5 Гбит/с. В приложении 5</w:t>
      </w:r>
      <w:r w:rsidR="0002128B">
        <w:rPr>
          <w:szCs w:val="28"/>
          <w:lang w:val="ru-RU"/>
        </w:rPr>
        <w:t xml:space="preserve"> </w:t>
      </w:r>
      <w:r w:rsidRPr="0002128B">
        <w:rPr>
          <w:szCs w:val="28"/>
          <w:lang w:val="ru-RU"/>
        </w:rPr>
        <w:t xml:space="preserve">приведена блок-схема организации связи с использованием синхронных мультиплексоров </w:t>
      </w:r>
      <w:r w:rsidRPr="0002128B">
        <w:rPr>
          <w:szCs w:val="28"/>
        </w:rPr>
        <w:t>SMA</w:t>
      </w:r>
      <w:r w:rsidRPr="0002128B">
        <w:rPr>
          <w:szCs w:val="28"/>
          <w:lang w:val="ru-RU"/>
        </w:rPr>
        <w:t xml:space="preserve">-16 линейных модулей </w:t>
      </w:r>
      <w:r w:rsidRPr="0002128B">
        <w:rPr>
          <w:szCs w:val="28"/>
        </w:rPr>
        <w:t>SLD</w:t>
      </w:r>
      <w:r w:rsidRPr="0002128B">
        <w:rPr>
          <w:szCs w:val="28"/>
          <w:lang w:val="ru-RU"/>
        </w:rPr>
        <w:t xml:space="preserve">-16 фирмы </w:t>
      </w:r>
      <w:r w:rsidRPr="0002128B">
        <w:rPr>
          <w:szCs w:val="28"/>
        </w:rPr>
        <w:t>Siemens</w:t>
      </w:r>
      <w:r w:rsidRPr="0002128B">
        <w:rPr>
          <w:szCs w:val="28"/>
          <w:lang w:val="ru-RU"/>
        </w:rPr>
        <w:t>,</w:t>
      </w:r>
      <w:r w:rsidR="0002128B">
        <w:rPr>
          <w:szCs w:val="28"/>
          <w:lang w:val="ru-RU"/>
        </w:rPr>
        <w:t xml:space="preserve"> </w:t>
      </w:r>
      <w:r w:rsidRPr="0002128B">
        <w:rPr>
          <w:szCs w:val="28"/>
          <w:lang w:val="ru-RU"/>
        </w:rPr>
        <w:t xml:space="preserve">состоящих на передаче из мультиплексоров, передатчиков и усилителей; на приеме: усилителей, приемников и демультиплексоров. </w:t>
      </w:r>
    </w:p>
    <w:p w:rsidR="00E85D02" w:rsidRPr="0002128B" w:rsidRDefault="00E85D02" w:rsidP="0002128B">
      <w:pPr>
        <w:widowControl w:val="0"/>
        <w:spacing w:line="360" w:lineRule="auto"/>
        <w:ind w:firstLine="709"/>
        <w:jc w:val="both"/>
        <w:rPr>
          <w:sz w:val="28"/>
          <w:szCs w:val="28"/>
        </w:rPr>
      </w:pPr>
      <w:r w:rsidRPr="0002128B">
        <w:rPr>
          <w:sz w:val="28"/>
          <w:szCs w:val="28"/>
        </w:rPr>
        <w:t>Таблица 2.2 - технические характеристики кабеля тип</w:t>
      </w:r>
      <w:r w:rsidR="0002128B">
        <w:rPr>
          <w:sz w:val="28"/>
          <w:szCs w:val="28"/>
        </w:rPr>
        <w:t xml:space="preserve"> </w:t>
      </w:r>
      <w:r w:rsidRPr="0002128B">
        <w:rPr>
          <w:sz w:val="28"/>
          <w:szCs w:val="28"/>
          <w:lang w:val="en-US"/>
        </w:rPr>
        <w:t>A</w:t>
      </w:r>
      <w:r w:rsidRPr="0002128B">
        <w:rPr>
          <w:sz w:val="28"/>
          <w:szCs w:val="28"/>
        </w:rPr>
        <w:t>-</w:t>
      </w:r>
      <w:r w:rsidRPr="0002128B">
        <w:rPr>
          <w:sz w:val="28"/>
          <w:szCs w:val="28"/>
          <w:lang w:val="en-US"/>
        </w:rPr>
        <w:t>DF</w:t>
      </w:r>
      <w:r w:rsidRPr="0002128B">
        <w:rPr>
          <w:sz w:val="28"/>
          <w:szCs w:val="28"/>
        </w:rPr>
        <w:t>(</w:t>
      </w:r>
      <w:r w:rsidRPr="0002128B">
        <w:rPr>
          <w:sz w:val="28"/>
          <w:szCs w:val="28"/>
          <w:lang w:val="en-US"/>
        </w:rPr>
        <w:t>ZN</w:t>
      </w:r>
      <w:r w:rsidRPr="0002128B">
        <w:rPr>
          <w:sz w:val="28"/>
          <w:szCs w:val="28"/>
        </w:rPr>
        <w:t>) 2</w:t>
      </w:r>
      <w:r w:rsidRPr="0002128B">
        <w:rPr>
          <w:sz w:val="28"/>
          <w:szCs w:val="28"/>
          <w:lang w:val="en-US"/>
        </w:rPr>
        <w:t>Y</w:t>
      </w:r>
      <w:r w:rsidRPr="0002128B">
        <w:rPr>
          <w:sz w:val="28"/>
          <w:szCs w:val="28"/>
        </w:rPr>
        <w:t xml:space="preserve"> 3</w:t>
      </w:r>
      <w:r w:rsidRPr="0002128B">
        <w:rPr>
          <w:sz w:val="28"/>
          <w:szCs w:val="28"/>
          <w:lang w:val="en-US"/>
        </w:rPr>
        <w:t>x</w:t>
      </w:r>
      <w:r w:rsidRPr="0002128B">
        <w:rPr>
          <w:sz w:val="28"/>
          <w:szCs w:val="28"/>
        </w:rPr>
        <w:t xml:space="preserve">4 </w:t>
      </w:r>
      <w:r w:rsidRPr="0002128B">
        <w:rPr>
          <w:sz w:val="28"/>
          <w:szCs w:val="28"/>
          <w:lang w:val="en-US"/>
        </w:rPr>
        <w:t>E</w:t>
      </w:r>
      <w:r w:rsidRPr="0002128B">
        <w:rPr>
          <w:sz w:val="28"/>
          <w:szCs w:val="28"/>
        </w:rPr>
        <w:t>9/125 0.38</w:t>
      </w:r>
      <w:r w:rsidRPr="0002128B">
        <w:rPr>
          <w:sz w:val="28"/>
          <w:szCs w:val="28"/>
          <w:lang w:val="en-US"/>
        </w:rPr>
        <w:t>F</w:t>
      </w:r>
      <w:r w:rsidRPr="0002128B">
        <w:rPr>
          <w:sz w:val="28"/>
          <w:szCs w:val="28"/>
        </w:rPr>
        <w:t>3.5+0.22</w:t>
      </w:r>
      <w:r w:rsidRPr="0002128B">
        <w:rPr>
          <w:sz w:val="28"/>
          <w:szCs w:val="28"/>
          <w:lang w:val="en-US"/>
        </w:rPr>
        <w:t>H</w:t>
      </w:r>
      <w:r w:rsidR="00F8042A">
        <w:rPr>
          <w:sz w:val="28"/>
          <w:szCs w:val="28"/>
        </w:rPr>
        <w:t>.18</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275"/>
        <w:gridCol w:w="1560"/>
        <w:gridCol w:w="1701"/>
      </w:tblGrid>
      <w:tr w:rsidR="00E85D02" w:rsidRPr="00F8042A" w:rsidTr="00F8042A">
        <w:tc>
          <w:tcPr>
            <w:tcW w:w="4503" w:type="dxa"/>
          </w:tcPr>
          <w:p w:rsidR="00E85D02" w:rsidRPr="00F8042A" w:rsidRDefault="00E85D02" w:rsidP="00F8042A">
            <w:pPr>
              <w:widowControl w:val="0"/>
              <w:spacing w:line="360" w:lineRule="auto"/>
              <w:jc w:val="both"/>
            </w:pPr>
            <w:r w:rsidRPr="00F8042A">
              <w:t>Число волокон</w:t>
            </w:r>
          </w:p>
        </w:tc>
        <w:tc>
          <w:tcPr>
            <w:tcW w:w="1275" w:type="dxa"/>
          </w:tcPr>
          <w:p w:rsidR="00E85D02" w:rsidRPr="00F8042A" w:rsidRDefault="00E85D02" w:rsidP="00F8042A">
            <w:pPr>
              <w:widowControl w:val="0"/>
              <w:spacing w:line="360" w:lineRule="auto"/>
              <w:jc w:val="both"/>
            </w:pPr>
            <w:r w:rsidRPr="00F8042A">
              <w:t>2 – 30</w:t>
            </w:r>
          </w:p>
        </w:tc>
        <w:tc>
          <w:tcPr>
            <w:tcW w:w="1560" w:type="dxa"/>
          </w:tcPr>
          <w:p w:rsidR="00E85D02" w:rsidRPr="00F8042A" w:rsidRDefault="00E85D02" w:rsidP="00F8042A">
            <w:pPr>
              <w:widowControl w:val="0"/>
              <w:spacing w:line="360" w:lineRule="auto"/>
              <w:jc w:val="both"/>
            </w:pPr>
            <w:r w:rsidRPr="00F8042A">
              <w:t>32 – 48</w:t>
            </w:r>
          </w:p>
        </w:tc>
        <w:tc>
          <w:tcPr>
            <w:tcW w:w="1701" w:type="dxa"/>
          </w:tcPr>
          <w:p w:rsidR="00E85D02" w:rsidRPr="00F8042A" w:rsidRDefault="00E85D02" w:rsidP="00F8042A">
            <w:pPr>
              <w:widowControl w:val="0"/>
              <w:spacing w:line="360" w:lineRule="auto"/>
              <w:jc w:val="both"/>
            </w:pPr>
            <w:r w:rsidRPr="00F8042A">
              <w:t>50 – 96</w:t>
            </w:r>
          </w:p>
        </w:tc>
      </w:tr>
      <w:tr w:rsidR="00E85D02" w:rsidRPr="00F8042A" w:rsidTr="00F8042A">
        <w:tc>
          <w:tcPr>
            <w:tcW w:w="4503" w:type="dxa"/>
          </w:tcPr>
          <w:p w:rsidR="00E85D02" w:rsidRPr="00F8042A" w:rsidRDefault="00E85D02" w:rsidP="00F8042A">
            <w:pPr>
              <w:widowControl w:val="0"/>
              <w:spacing w:line="360" w:lineRule="auto"/>
              <w:jc w:val="both"/>
            </w:pPr>
            <w:r w:rsidRPr="00F8042A">
              <w:t>Диаметр приблизительно (мм)</w:t>
            </w:r>
          </w:p>
        </w:tc>
        <w:tc>
          <w:tcPr>
            <w:tcW w:w="1275" w:type="dxa"/>
          </w:tcPr>
          <w:p w:rsidR="00E85D02" w:rsidRPr="00F8042A" w:rsidRDefault="00E85D02" w:rsidP="00F8042A">
            <w:pPr>
              <w:widowControl w:val="0"/>
              <w:spacing w:line="360" w:lineRule="auto"/>
              <w:jc w:val="both"/>
            </w:pPr>
            <w:r w:rsidRPr="00F8042A">
              <w:t>10,3</w:t>
            </w:r>
          </w:p>
        </w:tc>
        <w:tc>
          <w:tcPr>
            <w:tcW w:w="1560" w:type="dxa"/>
          </w:tcPr>
          <w:p w:rsidR="00E85D02" w:rsidRPr="00F8042A" w:rsidRDefault="00E85D02" w:rsidP="00F8042A">
            <w:pPr>
              <w:widowControl w:val="0"/>
              <w:spacing w:line="360" w:lineRule="auto"/>
              <w:jc w:val="both"/>
            </w:pPr>
            <w:r w:rsidRPr="00F8042A">
              <w:t>12,3</w:t>
            </w:r>
          </w:p>
        </w:tc>
        <w:tc>
          <w:tcPr>
            <w:tcW w:w="1701" w:type="dxa"/>
          </w:tcPr>
          <w:p w:rsidR="00E85D02" w:rsidRPr="00F8042A" w:rsidRDefault="00E85D02" w:rsidP="00F8042A">
            <w:pPr>
              <w:widowControl w:val="0"/>
              <w:spacing w:line="360" w:lineRule="auto"/>
              <w:jc w:val="both"/>
            </w:pPr>
            <w:r w:rsidRPr="00F8042A">
              <w:t>13,8</w:t>
            </w:r>
          </w:p>
        </w:tc>
      </w:tr>
      <w:tr w:rsidR="00E85D02" w:rsidRPr="00F8042A" w:rsidTr="00F8042A">
        <w:tc>
          <w:tcPr>
            <w:tcW w:w="4503" w:type="dxa"/>
          </w:tcPr>
          <w:p w:rsidR="00E85D02" w:rsidRPr="00F8042A" w:rsidRDefault="00E85D02" w:rsidP="00F8042A">
            <w:pPr>
              <w:widowControl w:val="0"/>
              <w:spacing w:line="360" w:lineRule="auto"/>
              <w:jc w:val="both"/>
            </w:pPr>
            <w:r w:rsidRPr="00F8042A">
              <w:t>Вес, приблизительно (кг/км)</w:t>
            </w:r>
          </w:p>
        </w:tc>
        <w:tc>
          <w:tcPr>
            <w:tcW w:w="1275" w:type="dxa"/>
          </w:tcPr>
          <w:p w:rsidR="00E85D02" w:rsidRPr="00F8042A" w:rsidRDefault="00E85D02" w:rsidP="00F8042A">
            <w:pPr>
              <w:widowControl w:val="0"/>
              <w:spacing w:line="360" w:lineRule="auto"/>
              <w:jc w:val="both"/>
            </w:pPr>
            <w:r w:rsidRPr="00F8042A">
              <w:t>85</w:t>
            </w:r>
          </w:p>
        </w:tc>
        <w:tc>
          <w:tcPr>
            <w:tcW w:w="1560" w:type="dxa"/>
          </w:tcPr>
          <w:p w:rsidR="00E85D02" w:rsidRPr="00F8042A" w:rsidRDefault="00E85D02" w:rsidP="00F8042A">
            <w:pPr>
              <w:widowControl w:val="0"/>
              <w:spacing w:line="360" w:lineRule="auto"/>
              <w:jc w:val="both"/>
            </w:pPr>
            <w:r w:rsidRPr="00F8042A">
              <w:t>125</w:t>
            </w:r>
          </w:p>
        </w:tc>
        <w:tc>
          <w:tcPr>
            <w:tcW w:w="1701" w:type="dxa"/>
          </w:tcPr>
          <w:p w:rsidR="00E85D02" w:rsidRPr="00F8042A" w:rsidRDefault="00E85D02" w:rsidP="00F8042A">
            <w:pPr>
              <w:widowControl w:val="0"/>
              <w:spacing w:line="360" w:lineRule="auto"/>
              <w:jc w:val="both"/>
            </w:pPr>
            <w:r w:rsidRPr="00F8042A">
              <w:t>141</w:t>
            </w:r>
          </w:p>
        </w:tc>
      </w:tr>
      <w:tr w:rsidR="00E85D02" w:rsidRPr="00F8042A" w:rsidTr="00F8042A">
        <w:tc>
          <w:tcPr>
            <w:tcW w:w="4503" w:type="dxa"/>
          </w:tcPr>
          <w:p w:rsidR="00E85D02" w:rsidRPr="00F8042A" w:rsidRDefault="00E85D02" w:rsidP="00F8042A">
            <w:pPr>
              <w:widowControl w:val="0"/>
              <w:spacing w:line="360" w:lineRule="auto"/>
              <w:jc w:val="both"/>
            </w:pPr>
            <w:r w:rsidRPr="00F8042A">
              <w:t>Минимальный радиус изгиба, мм</w:t>
            </w:r>
          </w:p>
          <w:p w:rsidR="00E85D02" w:rsidRPr="00F8042A" w:rsidRDefault="00E85D02" w:rsidP="00F8042A">
            <w:pPr>
              <w:widowControl w:val="0"/>
              <w:spacing w:line="360" w:lineRule="auto"/>
              <w:jc w:val="both"/>
            </w:pPr>
            <w:r w:rsidRPr="00F8042A">
              <w:t>Во время монтажа</w:t>
            </w:r>
          </w:p>
          <w:p w:rsidR="00E85D02" w:rsidRPr="00F8042A" w:rsidRDefault="00E85D02" w:rsidP="00F8042A">
            <w:pPr>
              <w:widowControl w:val="0"/>
              <w:spacing w:line="360" w:lineRule="auto"/>
              <w:jc w:val="both"/>
            </w:pPr>
            <w:r w:rsidRPr="00F8042A">
              <w:t>В установленном виде</w:t>
            </w:r>
          </w:p>
        </w:tc>
        <w:tc>
          <w:tcPr>
            <w:tcW w:w="1275" w:type="dxa"/>
          </w:tcPr>
          <w:p w:rsidR="00E85D02" w:rsidRPr="00F8042A" w:rsidRDefault="00E85D02" w:rsidP="00F8042A">
            <w:pPr>
              <w:widowControl w:val="0"/>
              <w:spacing w:line="360" w:lineRule="auto"/>
              <w:jc w:val="both"/>
            </w:pPr>
          </w:p>
          <w:p w:rsidR="00E85D02" w:rsidRPr="00F8042A" w:rsidRDefault="00E85D02" w:rsidP="00F8042A">
            <w:pPr>
              <w:widowControl w:val="0"/>
              <w:spacing w:line="360" w:lineRule="auto"/>
              <w:jc w:val="both"/>
            </w:pPr>
            <w:r w:rsidRPr="00F8042A">
              <w:t>300</w:t>
            </w:r>
          </w:p>
          <w:p w:rsidR="00E85D02" w:rsidRPr="00F8042A" w:rsidRDefault="00E85D02" w:rsidP="00F8042A">
            <w:pPr>
              <w:widowControl w:val="0"/>
              <w:spacing w:line="360" w:lineRule="auto"/>
              <w:jc w:val="both"/>
            </w:pPr>
            <w:r w:rsidRPr="00F8042A">
              <w:t>200</w:t>
            </w:r>
          </w:p>
        </w:tc>
        <w:tc>
          <w:tcPr>
            <w:tcW w:w="1560" w:type="dxa"/>
          </w:tcPr>
          <w:p w:rsidR="00E85D02" w:rsidRPr="00F8042A" w:rsidRDefault="00E85D02" w:rsidP="00F8042A">
            <w:pPr>
              <w:widowControl w:val="0"/>
              <w:spacing w:line="360" w:lineRule="auto"/>
              <w:jc w:val="both"/>
            </w:pPr>
          </w:p>
          <w:p w:rsidR="00E85D02" w:rsidRPr="00F8042A" w:rsidRDefault="00E85D02" w:rsidP="00F8042A">
            <w:pPr>
              <w:widowControl w:val="0"/>
              <w:spacing w:line="360" w:lineRule="auto"/>
              <w:jc w:val="both"/>
            </w:pPr>
            <w:r w:rsidRPr="00F8042A">
              <w:t>350</w:t>
            </w:r>
          </w:p>
          <w:p w:rsidR="00E85D02" w:rsidRPr="00F8042A" w:rsidRDefault="00E85D02" w:rsidP="00F8042A">
            <w:pPr>
              <w:widowControl w:val="0"/>
              <w:spacing w:line="360" w:lineRule="auto"/>
              <w:jc w:val="both"/>
            </w:pPr>
            <w:r w:rsidRPr="00F8042A">
              <w:t>250</w:t>
            </w:r>
          </w:p>
        </w:tc>
        <w:tc>
          <w:tcPr>
            <w:tcW w:w="1701" w:type="dxa"/>
          </w:tcPr>
          <w:p w:rsidR="00E85D02" w:rsidRPr="00F8042A" w:rsidRDefault="00E85D02" w:rsidP="00F8042A">
            <w:pPr>
              <w:widowControl w:val="0"/>
              <w:spacing w:line="360" w:lineRule="auto"/>
              <w:jc w:val="both"/>
            </w:pPr>
          </w:p>
          <w:p w:rsidR="00E85D02" w:rsidRPr="00F8042A" w:rsidRDefault="00E85D02" w:rsidP="00F8042A">
            <w:pPr>
              <w:widowControl w:val="0"/>
              <w:spacing w:line="360" w:lineRule="auto"/>
              <w:jc w:val="both"/>
            </w:pPr>
            <w:r w:rsidRPr="00F8042A">
              <w:t>400</w:t>
            </w:r>
          </w:p>
          <w:p w:rsidR="00E85D02" w:rsidRPr="00F8042A" w:rsidRDefault="00E85D02" w:rsidP="00F8042A">
            <w:pPr>
              <w:widowControl w:val="0"/>
              <w:spacing w:line="360" w:lineRule="auto"/>
              <w:jc w:val="both"/>
            </w:pPr>
            <w:r w:rsidRPr="00F8042A">
              <w:t>300</w:t>
            </w:r>
          </w:p>
        </w:tc>
      </w:tr>
      <w:tr w:rsidR="00E85D02" w:rsidRPr="00F8042A" w:rsidTr="00F8042A">
        <w:tc>
          <w:tcPr>
            <w:tcW w:w="4503" w:type="dxa"/>
          </w:tcPr>
          <w:p w:rsidR="00E85D02" w:rsidRPr="00F8042A" w:rsidRDefault="00E85D02" w:rsidP="00F8042A">
            <w:pPr>
              <w:widowControl w:val="0"/>
              <w:spacing w:line="360" w:lineRule="auto"/>
              <w:jc w:val="both"/>
            </w:pPr>
            <w:r w:rsidRPr="00F8042A">
              <w:t>Прочность на растяжение, Н</w:t>
            </w:r>
          </w:p>
          <w:p w:rsidR="00E85D02" w:rsidRPr="00F8042A" w:rsidRDefault="00E85D02" w:rsidP="00F8042A">
            <w:pPr>
              <w:widowControl w:val="0"/>
              <w:spacing w:line="360" w:lineRule="auto"/>
              <w:jc w:val="both"/>
            </w:pPr>
            <w:r w:rsidRPr="00F8042A">
              <w:t>Короткий срок (во время монтажа)</w:t>
            </w:r>
          </w:p>
          <w:p w:rsidR="00E85D02" w:rsidRPr="00F8042A" w:rsidRDefault="00E85D02" w:rsidP="00F8042A">
            <w:pPr>
              <w:widowControl w:val="0"/>
              <w:spacing w:line="360" w:lineRule="auto"/>
              <w:jc w:val="both"/>
            </w:pPr>
            <w:r w:rsidRPr="00F8042A">
              <w:t>Длительный срок (смонтированный)</w:t>
            </w:r>
          </w:p>
        </w:tc>
        <w:tc>
          <w:tcPr>
            <w:tcW w:w="1275" w:type="dxa"/>
          </w:tcPr>
          <w:p w:rsidR="00E85D02" w:rsidRPr="00F8042A" w:rsidRDefault="00E85D02" w:rsidP="00F8042A">
            <w:pPr>
              <w:widowControl w:val="0"/>
              <w:spacing w:line="360" w:lineRule="auto"/>
              <w:jc w:val="both"/>
            </w:pPr>
          </w:p>
          <w:p w:rsidR="00E85D02" w:rsidRPr="00F8042A" w:rsidRDefault="00E85D02" w:rsidP="00F8042A">
            <w:pPr>
              <w:widowControl w:val="0"/>
              <w:spacing w:line="360" w:lineRule="auto"/>
              <w:jc w:val="both"/>
            </w:pPr>
            <w:r w:rsidRPr="00F8042A">
              <w:t>2700</w:t>
            </w:r>
          </w:p>
          <w:p w:rsidR="00E85D02" w:rsidRPr="00F8042A" w:rsidRDefault="00E85D02" w:rsidP="00F8042A">
            <w:pPr>
              <w:widowControl w:val="0"/>
              <w:spacing w:line="360" w:lineRule="auto"/>
              <w:jc w:val="both"/>
            </w:pPr>
            <w:r w:rsidRPr="00F8042A">
              <w:t>1300</w:t>
            </w:r>
          </w:p>
        </w:tc>
        <w:tc>
          <w:tcPr>
            <w:tcW w:w="1560" w:type="dxa"/>
          </w:tcPr>
          <w:p w:rsidR="00E85D02" w:rsidRPr="00F8042A" w:rsidRDefault="00E85D02" w:rsidP="00F8042A">
            <w:pPr>
              <w:widowControl w:val="0"/>
              <w:spacing w:line="360" w:lineRule="auto"/>
              <w:jc w:val="both"/>
            </w:pPr>
          </w:p>
          <w:p w:rsidR="00E85D02" w:rsidRPr="00F8042A" w:rsidRDefault="00E85D02" w:rsidP="00F8042A">
            <w:pPr>
              <w:widowControl w:val="0"/>
              <w:spacing w:line="360" w:lineRule="auto"/>
              <w:jc w:val="both"/>
            </w:pPr>
            <w:r w:rsidRPr="00F8042A">
              <w:t>2700</w:t>
            </w:r>
          </w:p>
          <w:p w:rsidR="00E85D02" w:rsidRPr="00F8042A" w:rsidRDefault="00E85D02" w:rsidP="00F8042A">
            <w:pPr>
              <w:widowControl w:val="0"/>
              <w:spacing w:line="360" w:lineRule="auto"/>
              <w:jc w:val="both"/>
            </w:pPr>
            <w:r w:rsidRPr="00F8042A">
              <w:t>1300</w:t>
            </w:r>
          </w:p>
        </w:tc>
        <w:tc>
          <w:tcPr>
            <w:tcW w:w="1701" w:type="dxa"/>
          </w:tcPr>
          <w:p w:rsidR="00E85D02" w:rsidRPr="00F8042A" w:rsidRDefault="00E85D02" w:rsidP="00F8042A">
            <w:pPr>
              <w:widowControl w:val="0"/>
              <w:spacing w:line="360" w:lineRule="auto"/>
              <w:jc w:val="both"/>
            </w:pPr>
          </w:p>
          <w:p w:rsidR="00E85D02" w:rsidRPr="00F8042A" w:rsidRDefault="00E85D02" w:rsidP="00F8042A">
            <w:pPr>
              <w:widowControl w:val="0"/>
              <w:spacing w:line="360" w:lineRule="auto"/>
              <w:jc w:val="both"/>
            </w:pPr>
            <w:r w:rsidRPr="00F8042A">
              <w:t>2700</w:t>
            </w:r>
          </w:p>
          <w:p w:rsidR="00E85D02" w:rsidRPr="00F8042A" w:rsidRDefault="00E85D02" w:rsidP="00F8042A">
            <w:pPr>
              <w:widowControl w:val="0"/>
              <w:spacing w:line="360" w:lineRule="auto"/>
              <w:jc w:val="both"/>
            </w:pPr>
            <w:r w:rsidRPr="00F8042A">
              <w:t>1300</w:t>
            </w:r>
          </w:p>
        </w:tc>
      </w:tr>
      <w:tr w:rsidR="00E85D02" w:rsidRPr="00F8042A" w:rsidTr="00F8042A">
        <w:tc>
          <w:tcPr>
            <w:tcW w:w="4503" w:type="dxa"/>
          </w:tcPr>
          <w:p w:rsidR="00E85D02" w:rsidRPr="00F8042A" w:rsidRDefault="00E85D02" w:rsidP="00F8042A">
            <w:pPr>
              <w:widowControl w:val="0"/>
              <w:spacing w:line="360" w:lineRule="auto"/>
              <w:jc w:val="both"/>
            </w:pPr>
            <w:r w:rsidRPr="00F8042A">
              <w:t>Напряжение при сжатии/при раздавливающем напряжении (полностью реверсивное увеличение затухания) (Н/10см)</w:t>
            </w:r>
          </w:p>
        </w:tc>
        <w:tc>
          <w:tcPr>
            <w:tcW w:w="1275" w:type="dxa"/>
          </w:tcPr>
          <w:p w:rsidR="00E85D02" w:rsidRPr="00F8042A" w:rsidRDefault="00E85D02" w:rsidP="00F8042A">
            <w:pPr>
              <w:widowControl w:val="0"/>
              <w:spacing w:line="360" w:lineRule="auto"/>
              <w:jc w:val="both"/>
            </w:pPr>
            <w:r w:rsidRPr="00F8042A">
              <w:t>2000</w:t>
            </w:r>
          </w:p>
        </w:tc>
        <w:tc>
          <w:tcPr>
            <w:tcW w:w="1560" w:type="dxa"/>
          </w:tcPr>
          <w:p w:rsidR="00E85D02" w:rsidRPr="00F8042A" w:rsidRDefault="00E85D02" w:rsidP="00F8042A">
            <w:pPr>
              <w:widowControl w:val="0"/>
              <w:spacing w:line="360" w:lineRule="auto"/>
              <w:jc w:val="both"/>
            </w:pPr>
            <w:r w:rsidRPr="00F8042A">
              <w:t>2000</w:t>
            </w:r>
          </w:p>
        </w:tc>
        <w:tc>
          <w:tcPr>
            <w:tcW w:w="1701" w:type="dxa"/>
          </w:tcPr>
          <w:p w:rsidR="00E85D02" w:rsidRPr="00F8042A" w:rsidRDefault="00E85D02" w:rsidP="00F8042A">
            <w:pPr>
              <w:widowControl w:val="0"/>
              <w:spacing w:line="360" w:lineRule="auto"/>
              <w:jc w:val="both"/>
            </w:pPr>
            <w:r w:rsidRPr="00F8042A">
              <w:t>2000</w:t>
            </w:r>
          </w:p>
        </w:tc>
      </w:tr>
      <w:tr w:rsidR="00E85D02" w:rsidRPr="00F8042A" w:rsidTr="00F8042A">
        <w:tc>
          <w:tcPr>
            <w:tcW w:w="4503" w:type="dxa"/>
          </w:tcPr>
          <w:p w:rsidR="00E85D02" w:rsidRPr="00F8042A" w:rsidRDefault="00E85D02" w:rsidP="00F8042A">
            <w:pPr>
              <w:widowControl w:val="0"/>
              <w:spacing w:line="360" w:lineRule="auto"/>
              <w:jc w:val="both"/>
            </w:pPr>
            <w:r w:rsidRPr="00F8042A">
              <w:t>Сопротивление удару (Е=3Nm, r=300mm) (полностью реверсивное увеличение затухания) (импульсы)</w:t>
            </w:r>
          </w:p>
        </w:tc>
        <w:tc>
          <w:tcPr>
            <w:tcW w:w="1275" w:type="dxa"/>
          </w:tcPr>
          <w:p w:rsidR="00E85D02" w:rsidRPr="00F8042A" w:rsidRDefault="00E85D02" w:rsidP="00F8042A">
            <w:pPr>
              <w:widowControl w:val="0"/>
              <w:spacing w:line="360" w:lineRule="auto"/>
              <w:jc w:val="both"/>
            </w:pPr>
            <w:r w:rsidRPr="00F8042A">
              <w:t>30</w:t>
            </w:r>
          </w:p>
        </w:tc>
        <w:tc>
          <w:tcPr>
            <w:tcW w:w="1560" w:type="dxa"/>
          </w:tcPr>
          <w:p w:rsidR="00E85D02" w:rsidRPr="00F8042A" w:rsidRDefault="00E85D02" w:rsidP="00F8042A">
            <w:pPr>
              <w:widowControl w:val="0"/>
              <w:spacing w:line="360" w:lineRule="auto"/>
              <w:jc w:val="both"/>
            </w:pPr>
            <w:r w:rsidRPr="00F8042A">
              <w:t>30</w:t>
            </w:r>
          </w:p>
        </w:tc>
        <w:tc>
          <w:tcPr>
            <w:tcW w:w="1701" w:type="dxa"/>
          </w:tcPr>
          <w:p w:rsidR="00E85D02" w:rsidRPr="00F8042A" w:rsidRDefault="00E85D02" w:rsidP="00F8042A">
            <w:pPr>
              <w:widowControl w:val="0"/>
              <w:spacing w:line="360" w:lineRule="auto"/>
              <w:jc w:val="both"/>
            </w:pPr>
            <w:r w:rsidRPr="00F8042A">
              <w:t>30</w:t>
            </w:r>
          </w:p>
        </w:tc>
      </w:tr>
      <w:tr w:rsidR="00E85D02" w:rsidRPr="00F8042A" w:rsidTr="00F8042A">
        <w:tc>
          <w:tcPr>
            <w:tcW w:w="4503" w:type="dxa"/>
          </w:tcPr>
          <w:p w:rsidR="00E85D02" w:rsidRPr="00F8042A" w:rsidRDefault="00E85D02" w:rsidP="00F8042A">
            <w:pPr>
              <w:widowControl w:val="0"/>
              <w:spacing w:line="360" w:lineRule="auto"/>
              <w:jc w:val="both"/>
            </w:pPr>
            <w:r w:rsidRPr="00F8042A">
              <w:t>Диапазон температуры при транспортировки и хранении</w:t>
            </w:r>
            <w:r w:rsidR="0002128B" w:rsidRPr="00F8042A">
              <w:t xml:space="preserve"> </w:t>
            </w:r>
            <w:r w:rsidRPr="00F8042A">
              <w:t>(</w:t>
            </w:r>
            <w:r w:rsidRPr="00F8042A">
              <w:rPr>
                <w:vertAlign w:val="superscript"/>
              </w:rPr>
              <w:t>0</w:t>
            </w:r>
            <w:r w:rsidRPr="00F8042A">
              <w:t>С)</w:t>
            </w:r>
          </w:p>
        </w:tc>
        <w:tc>
          <w:tcPr>
            <w:tcW w:w="1275" w:type="dxa"/>
          </w:tcPr>
          <w:p w:rsidR="00E85D02" w:rsidRPr="00F8042A" w:rsidRDefault="00E85D02" w:rsidP="00F8042A">
            <w:pPr>
              <w:widowControl w:val="0"/>
              <w:spacing w:line="360" w:lineRule="auto"/>
              <w:jc w:val="both"/>
            </w:pPr>
            <w:r w:rsidRPr="00F8042A">
              <w:t>-30...70</w:t>
            </w:r>
          </w:p>
        </w:tc>
        <w:tc>
          <w:tcPr>
            <w:tcW w:w="1560" w:type="dxa"/>
          </w:tcPr>
          <w:p w:rsidR="00E85D02" w:rsidRPr="00F8042A" w:rsidRDefault="00E85D02" w:rsidP="00F8042A">
            <w:pPr>
              <w:widowControl w:val="0"/>
              <w:spacing w:line="360" w:lineRule="auto"/>
              <w:jc w:val="both"/>
            </w:pPr>
            <w:r w:rsidRPr="00F8042A">
              <w:t>-30...70</w:t>
            </w:r>
          </w:p>
        </w:tc>
        <w:tc>
          <w:tcPr>
            <w:tcW w:w="1701" w:type="dxa"/>
          </w:tcPr>
          <w:p w:rsidR="00E85D02" w:rsidRPr="00F8042A" w:rsidRDefault="00E85D02" w:rsidP="00F8042A">
            <w:pPr>
              <w:widowControl w:val="0"/>
              <w:spacing w:line="360" w:lineRule="auto"/>
              <w:jc w:val="both"/>
            </w:pPr>
            <w:r w:rsidRPr="00F8042A">
              <w:t>-30...70</w:t>
            </w:r>
          </w:p>
        </w:tc>
      </w:tr>
      <w:tr w:rsidR="00E85D02" w:rsidRPr="00F8042A" w:rsidTr="00F8042A">
        <w:tc>
          <w:tcPr>
            <w:tcW w:w="4503" w:type="dxa"/>
          </w:tcPr>
          <w:p w:rsidR="00E85D02" w:rsidRPr="00F8042A" w:rsidRDefault="00E85D02" w:rsidP="00F8042A">
            <w:pPr>
              <w:widowControl w:val="0"/>
              <w:spacing w:line="360" w:lineRule="auto"/>
              <w:jc w:val="both"/>
            </w:pPr>
            <w:r w:rsidRPr="00F8042A">
              <w:t>Диапазон температуры при монтаже (</w:t>
            </w:r>
            <w:r w:rsidRPr="00F8042A">
              <w:rPr>
                <w:vertAlign w:val="superscript"/>
              </w:rPr>
              <w:t>0</w:t>
            </w:r>
            <w:r w:rsidRPr="00F8042A">
              <w:t>С)</w:t>
            </w:r>
          </w:p>
        </w:tc>
        <w:tc>
          <w:tcPr>
            <w:tcW w:w="1275" w:type="dxa"/>
          </w:tcPr>
          <w:p w:rsidR="00E85D02" w:rsidRPr="00F8042A" w:rsidRDefault="00E85D02" w:rsidP="00F8042A">
            <w:pPr>
              <w:widowControl w:val="0"/>
              <w:spacing w:line="360" w:lineRule="auto"/>
              <w:jc w:val="both"/>
            </w:pPr>
            <w:r w:rsidRPr="00F8042A">
              <w:t>-5...50</w:t>
            </w:r>
          </w:p>
        </w:tc>
        <w:tc>
          <w:tcPr>
            <w:tcW w:w="1560" w:type="dxa"/>
          </w:tcPr>
          <w:p w:rsidR="00E85D02" w:rsidRPr="00F8042A" w:rsidRDefault="00E85D02" w:rsidP="00F8042A">
            <w:pPr>
              <w:widowControl w:val="0"/>
              <w:spacing w:line="360" w:lineRule="auto"/>
              <w:jc w:val="both"/>
            </w:pPr>
            <w:r w:rsidRPr="00F8042A">
              <w:t>-5...50</w:t>
            </w:r>
          </w:p>
        </w:tc>
        <w:tc>
          <w:tcPr>
            <w:tcW w:w="1701" w:type="dxa"/>
          </w:tcPr>
          <w:p w:rsidR="00E85D02" w:rsidRPr="00F8042A" w:rsidRDefault="00E85D02" w:rsidP="00F8042A">
            <w:pPr>
              <w:widowControl w:val="0"/>
              <w:spacing w:line="360" w:lineRule="auto"/>
              <w:jc w:val="both"/>
            </w:pPr>
            <w:r w:rsidRPr="00F8042A">
              <w:t>-5...50</w:t>
            </w:r>
          </w:p>
        </w:tc>
      </w:tr>
    </w:tbl>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Технические характеристики оборудования линейного тракта </w:t>
      </w:r>
      <w:r w:rsidRPr="0002128B">
        <w:rPr>
          <w:sz w:val="28"/>
          <w:szCs w:val="28"/>
          <w:lang w:val="en-US"/>
        </w:rPr>
        <w:t>SMA</w:t>
      </w:r>
      <w:r w:rsidRPr="0002128B">
        <w:rPr>
          <w:sz w:val="28"/>
          <w:szCs w:val="28"/>
        </w:rPr>
        <w:t>-16 соответствуют нормам МСЭ и имеют следующие параметры на длине волны равной 1550 нм:</w:t>
      </w:r>
    </w:p>
    <w:p w:rsidR="00E85D02" w:rsidRPr="0002128B" w:rsidRDefault="00E85D02" w:rsidP="0002128B">
      <w:pPr>
        <w:widowControl w:val="0"/>
        <w:spacing w:line="360" w:lineRule="auto"/>
        <w:ind w:firstLine="709"/>
        <w:jc w:val="both"/>
        <w:rPr>
          <w:sz w:val="28"/>
          <w:szCs w:val="28"/>
        </w:rPr>
      </w:pPr>
      <w:r w:rsidRPr="0002128B">
        <w:rPr>
          <w:sz w:val="28"/>
          <w:szCs w:val="28"/>
        </w:rPr>
        <w:t>Уровень оптической мощности на выходе передатчика: Рвых пер= -3…2 дБ;</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Уровень оптической мощности на выходе усилителя: Pвых ус=13…16 дБ; </w:t>
      </w:r>
    </w:p>
    <w:p w:rsidR="00E85D02" w:rsidRPr="0002128B" w:rsidRDefault="00E85D02" w:rsidP="0002128B">
      <w:pPr>
        <w:widowControl w:val="0"/>
        <w:spacing w:line="360" w:lineRule="auto"/>
        <w:ind w:firstLine="709"/>
        <w:jc w:val="both"/>
        <w:rPr>
          <w:sz w:val="28"/>
          <w:szCs w:val="28"/>
        </w:rPr>
      </w:pPr>
      <w:r w:rsidRPr="0002128B">
        <w:rPr>
          <w:sz w:val="28"/>
          <w:szCs w:val="28"/>
        </w:rPr>
        <w:t>Уровень оптической мощности на входе предусилителя: Рвх предус= -45…-15 дБ;</w:t>
      </w:r>
    </w:p>
    <w:p w:rsidR="00E85D02" w:rsidRPr="0002128B" w:rsidRDefault="00E85D02" w:rsidP="0002128B">
      <w:pPr>
        <w:widowControl w:val="0"/>
        <w:spacing w:line="360" w:lineRule="auto"/>
        <w:ind w:firstLine="709"/>
        <w:jc w:val="both"/>
        <w:rPr>
          <w:sz w:val="28"/>
          <w:szCs w:val="28"/>
        </w:rPr>
      </w:pPr>
      <w:r w:rsidRPr="0002128B">
        <w:rPr>
          <w:sz w:val="28"/>
          <w:szCs w:val="28"/>
        </w:rPr>
        <w:t>Уровень оптической мощности на входе приемника:</w:t>
      </w:r>
      <w:r w:rsidR="0002128B">
        <w:rPr>
          <w:sz w:val="28"/>
          <w:szCs w:val="28"/>
        </w:rPr>
        <w:t xml:space="preserve"> </w:t>
      </w:r>
      <w:r w:rsidRPr="0002128B">
        <w:rPr>
          <w:sz w:val="28"/>
          <w:szCs w:val="28"/>
        </w:rPr>
        <w:t>Рвх пр = -36…-8;</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Функциональные схемы оконечного оборудования</w:t>
      </w:r>
      <w:r w:rsidR="0002128B">
        <w:rPr>
          <w:sz w:val="28"/>
          <w:szCs w:val="28"/>
        </w:rPr>
        <w:t xml:space="preserve"> </w:t>
      </w:r>
      <w:r w:rsidRPr="0002128B">
        <w:rPr>
          <w:sz w:val="28"/>
          <w:szCs w:val="28"/>
        </w:rPr>
        <w:t>приведены в приложениях</w:t>
      </w:r>
      <w:r w:rsidR="002639EE"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Учитывая, что самый протяженный уча</w:t>
      </w:r>
      <w:r w:rsidR="00F8042A">
        <w:rPr>
          <w:sz w:val="28"/>
          <w:szCs w:val="28"/>
        </w:rPr>
        <w:t xml:space="preserve">сток магистрали Семипалатинск </w:t>
      </w:r>
      <w:r w:rsidRPr="0002128B">
        <w:rPr>
          <w:sz w:val="28"/>
          <w:szCs w:val="28"/>
        </w:rPr>
        <w:t>Шемонаиха</w:t>
      </w:r>
      <w:r w:rsidR="0002128B">
        <w:rPr>
          <w:sz w:val="28"/>
          <w:szCs w:val="28"/>
        </w:rPr>
        <w:t xml:space="preserve"> </w:t>
      </w:r>
      <w:r w:rsidRPr="0002128B">
        <w:rPr>
          <w:sz w:val="28"/>
          <w:szCs w:val="28"/>
        </w:rPr>
        <w:t>- 171 км, сделаем расчет для этого участка.</w:t>
      </w:r>
    </w:p>
    <w:p w:rsidR="00E85D02" w:rsidRPr="0002128B" w:rsidRDefault="00E85D02" w:rsidP="0002128B">
      <w:pPr>
        <w:pStyle w:val="a9"/>
        <w:widowControl w:val="0"/>
        <w:spacing w:line="360" w:lineRule="auto"/>
        <w:ind w:firstLine="709"/>
        <w:rPr>
          <w:szCs w:val="28"/>
          <w:lang w:val="ru-RU"/>
        </w:rPr>
      </w:pPr>
      <w:r w:rsidRPr="0002128B">
        <w:rPr>
          <w:szCs w:val="28"/>
          <w:lang w:val="ru-RU"/>
        </w:rPr>
        <w:t>Найдем число муфт на данном участке :</w:t>
      </w:r>
    </w:p>
    <w:p w:rsidR="00E85D02" w:rsidRPr="0002128B" w:rsidRDefault="00E85D02" w:rsidP="0002128B">
      <w:pPr>
        <w:pStyle w:val="a9"/>
        <w:widowControl w:val="0"/>
        <w:spacing w:line="360" w:lineRule="auto"/>
        <w:ind w:firstLine="709"/>
        <w:rPr>
          <w:szCs w:val="28"/>
          <w:lang w:val="ru-RU"/>
        </w:rPr>
      </w:pPr>
      <w:r w:rsidRPr="0002128B">
        <w:rPr>
          <w:szCs w:val="28"/>
        </w:rPr>
        <w:t>L</w:t>
      </w:r>
      <w:r w:rsidRPr="0002128B">
        <w:rPr>
          <w:szCs w:val="28"/>
          <w:lang w:val="ru-RU"/>
        </w:rPr>
        <w:t xml:space="preserve">=171 км; Строительная длина кабеля </w:t>
      </w:r>
      <w:r w:rsidRPr="0002128B">
        <w:rPr>
          <w:szCs w:val="28"/>
        </w:rPr>
        <w:t>L</w:t>
      </w:r>
      <w:r w:rsidRPr="0002128B">
        <w:rPr>
          <w:szCs w:val="28"/>
          <w:lang w:val="ru-RU"/>
        </w:rPr>
        <w:t>стр=6 км.:</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Nмуфт =L/Lстр-1=171/6+1=30 муфт</w: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46587A" w:rsidRPr="0002128B">
        <w:rPr>
          <w:sz w:val="28"/>
          <w:szCs w:val="28"/>
        </w:rPr>
        <w:t>(2.8</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pStyle w:val="a9"/>
        <w:widowControl w:val="0"/>
        <w:spacing w:line="360" w:lineRule="auto"/>
        <w:ind w:firstLine="709"/>
        <w:rPr>
          <w:szCs w:val="28"/>
          <w:lang w:val="ru-RU"/>
        </w:rPr>
      </w:pPr>
      <w:r w:rsidRPr="0002128B">
        <w:rPr>
          <w:szCs w:val="28"/>
          <w:lang w:val="ru-RU"/>
        </w:rPr>
        <w:t>Определим затухание кабеля: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Sк=0,22</w:t>
      </w:r>
      <w:r w:rsidRPr="0002128B">
        <w:rPr>
          <w:sz w:val="28"/>
          <w:szCs w:val="28"/>
        </w:rPr>
        <w:sym w:font="Symbol" w:char="F0D7"/>
      </w:r>
      <w:r w:rsidRPr="0002128B">
        <w:rPr>
          <w:sz w:val="28"/>
          <w:szCs w:val="28"/>
        </w:rPr>
        <w:t>171=37,62</w:t>
      </w:r>
      <w:r w:rsidR="0002128B">
        <w:rPr>
          <w:sz w:val="28"/>
          <w:szCs w:val="28"/>
        </w:rPr>
        <w:t xml:space="preserve"> </w:t>
      </w:r>
      <w:r w:rsidRPr="0002128B">
        <w:rPr>
          <w:sz w:val="28"/>
          <w:szCs w:val="28"/>
        </w:rPr>
        <w:t>дБ</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Sк-затухание кабеля, 37,62 дБ</w:t>
      </w:r>
    </w:p>
    <w:p w:rsidR="00E85D02" w:rsidRPr="0002128B" w:rsidRDefault="00E85D02" w:rsidP="0002128B">
      <w:pPr>
        <w:widowControl w:val="0"/>
        <w:spacing w:line="360" w:lineRule="auto"/>
        <w:ind w:firstLine="709"/>
        <w:jc w:val="both"/>
        <w:rPr>
          <w:sz w:val="28"/>
          <w:szCs w:val="28"/>
        </w:rPr>
      </w:pPr>
      <w:r w:rsidRPr="0002128B">
        <w:rPr>
          <w:sz w:val="28"/>
          <w:szCs w:val="28"/>
        </w:rPr>
        <w:t>Аэзап – эксплуатационный запас аппаратуры, 3 дБ;</w:t>
      </w:r>
    </w:p>
    <w:p w:rsidR="00E85D02" w:rsidRPr="0002128B" w:rsidRDefault="0002128B" w:rsidP="0002128B">
      <w:pPr>
        <w:widowControl w:val="0"/>
        <w:spacing w:line="360" w:lineRule="auto"/>
        <w:ind w:firstLine="709"/>
        <w:jc w:val="both"/>
        <w:rPr>
          <w:sz w:val="28"/>
          <w:szCs w:val="28"/>
        </w:rPr>
      </w:pPr>
      <w:r>
        <w:rPr>
          <w:sz w:val="28"/>
          <w:szCs w:val="28"/>
        </w:rPr>
        <w:t xml:space="preserve"> </w:t>
      </w:r>
      <w:r w:rsidR="00E85D02" w:rsidRPr="0002128B">
        <w:rPr>
          <w:sz w:val="28"/>
          <w:szCs w:val="28"/>
        </w:rPr>
        <w:t>Арс – потери в разъемных соединителях, 0,15 дБ;</w:t>
      </w:r>
    </w:p>
    <w:p w:rsidR="00E85D02" w:rsidRPr="0002128B" w:rsidRDefault="00E85D02" w:rsidP="0002128B">
      <w:pPr>
        <w:widowControl w:val="0"/>
        <w:spacing w:line="360" w:lineRule="auto"/>
        <w:ind w:firstLine="709"/>
        <w:jc w:val="both"/>
        <w:rPr>
          <w:sz w:val="28"/>
          <w:szCs w:val="28"/>
        </w:rPr>
      </w:pPr>
      <w:r w:rsidRPr="0002128B">
        <w:rPr>
          <w:sz w:val="28"/>
          <w:szCs w:val="28"/>
        </w:rPr>
        <w:t>Аэзк – эксплуатационный запас кабеля, 3 дБ;</w:t>
      </w: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61"/>
      </w:r>
      <w:r w:rsidRPr="0002128B">
        <w:rPr>
          <w:sz w:val="28"/>
          <w:szCs w:val="28"/>
        </w:rPr>
        <w:t xml:space="preserve"> - погрешность</w:t>
      </w:r>
      <w:r w:rsidR="0002128B">
        <w:rPr>
          <w:sz w:val="28"/>
          <w:szCs w:val="28"/>
        </w:rPr>
        <w:t xml:space="preserve"> </w:t>
      </w:r>
      <w:r w:rsidRPr="0002128B">
        <w:rPr>
          <w:sz w:val="28"/>
          <w:szCs w:val="28"/>
        </w:rPr>
        <w:sym w:font="Symbol" w:char="F044"/>
      </w:r>
      <w:r w:rsidRPr="0002128B">
        <w:rPr>
          <w:sz w:val="28"/>
          <w:szCs w:val="28"/>
        </w:rPr>
        <w:t xml:space="preserve"> измерения затухани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44"/>
      </w:r>
      <w:r w:rsidRPr="0002128B">
        <w:rPr>
          <w:sz w:val="28"/>
          <w:szCs w:val="28"/>
        </w:rPr>
        <w:sym w:font="Symbol" w:char="F061"/>
      </w:r>
      <w:r w:rsidRPr="0002128B">
        <w:rPr>
          <w:sz w:val="28"/>
          <w:szCs w:val="28"/>
        </w:rPr>
        <w:t xml:space="preserve"> = Nмуфты</w:t>
      </w:r>
      <w:r w:rsidRPr="0002128B">
        <w:rPr>
          <w:sz w:val="28"/>
          <w:szCs w:val="28"/>
        </w:rPr>
        <w:sym w:font="Symbol" w:char="F0D7"/>
      </w:r>
      <w:r w:rsidR="00F8042A">
        <w:rPr>
          <w:sz w:val="28"/>
          <w:szCs w:val="28"/>
        </w:rPr>
        <w:t xml:space="preserve"> Анс</w: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w:t>
      </w:r>
      <w:r w:rsidR="0046587A" w:rsidRPr="0002128B">
        <w:rPr>
          <w:sz w:val="28"/>
          <w:szCs w:val="28"/>
        </w:rPr>
        <w:t>9</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где Анс – среднее значение неразъемного соединения, 0,05 дБ.</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44"/>
      </w:r>
      <w:r w:rsidRPr="0002128B">
        <w:rPr>
          <w:sz w:val="28"/>
          <w:szCs w:val="28"/>
        </w:rPr>
        <w:sym w:font="Symbol" w:char="F061"/>
      </w:r>
      <w:r w:rsidRPr="0002128B">
        <w:rPr>
          <w:sz w:val="28"/>
          <w:szCs w:val="28"/>
        </w:rPr>
        <w:t xml:space="preserve"> = 30</w:t>
      </w:r>
      <w:r w:rsidRPr="0002128B">
        <w:rPr>
          <w:sz w:val="28"/>
          <w:szCs w:val="28"/>
        </w:rPr>
        <w:sym w:font="Symbol" w:char="F0D7"/>
      </w:r>
      <w:r w:rsidRPr="0002128B">
        <w:rPr>
          <w:sz w:val="28"/>
          <w:szCs w:val="28"/>
        </w:rPr>
        <w:t>0,05 = 1,5 дБ .</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Тогда общее затухание составит:</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Sобщ=Sк+ Аэзап+4Арс+Аэзк+ </w:t>
      </w:r>
      <w:r w:rsidRPr="0002128B">
        <w:rPr>
          <w:sz w:val="28"/>
          <w:szCs w:val="28"/>
        </w:rPr>
        <w:sym w:font="Symbol" w:char="F044"/>
      </w:r>
      <w:r w:rsidRPr="0002128B">
        <w:rPr>
          <w:sz w:val="28"/>
          <w:szCs w:val="28"/>
        </w:rPr>
        <w:sym w:font="Symbol" w:char="F061"/>
      </w:r>
      <w:r w:rsidRPr="0002128B">
        <w:rPr>
          <w:sz w:val="28"/>
          <w:szCs w:val="28"/>
        </w:rPr>
        <w:t xml:space="preserve"> = 37,62+3</w:t>
      </w:r>
      <w:r w:rsidR="00F8042A">
        <w:rPr>
          <w:sz w:val="28"/>
          <w:szCs w:val="28"/>
        </w:rPr>
        <w:t>+0,6+3+1,5 = 45,72 дБ</w:t>
      </w:r>
      <w:r w:rsidR="0046587A" w:rsidRPr="0002128B">
        <w:rPr>
          <w:sz w:val="28"/>
          <w:szCs w:val="28"/>
        </w:rPr>
        <w:t>(2.10</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Уровень на входе приемника будет :</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Рвх = 2 дБ – 45,72дБ= - 43,72 дБ</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Уровень сигнала на входе приемника будет ниже нормы, а следовательно необходим бустер на передаче, который усиливает уровень сигнала на 13дБ.</w:t>
      </w:r>
    </w:p>
    <w:p w:rsidR="00E85D02" w:rsidRPr="0002128B" w:rsidRDefault="00E85D02" w:rsidP="0002128B">
      <w:pPr>
        <w:widowControl w:val="0"/>
        <w:spacing w:line="360" w:lineRule="auto"/>
        <w:ind w:firstLine="709"/>
        <w:jc w:val="both"/>
        <w:rPr>
          <w:sz w:val="28"/>
          <w:szCs w:val="28"/>
        </w:rPr>
      </w:pPr>
      <w:r w:rsidRPr="0002128B">
        <w:rPr>
          <w:sz w:val="28"/>
          <w:szCs w:val="28"/>
        </w:rPr>
        <w:t>Тогда уровень на приеме будет:</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Рвх = 2дБ+13дб-43,72дБ= -28,72 дБ</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Это соответствует норме.</w:t>
      </w:r>
    </w:p>
    <w:p w:rsidR="00E85D02" w:rsidRPr="0002128B" w:rsidRDefault="00E85D02" w:rsidP="0002128B">
      <w:pPr>
        <w:widowControl w:val="0"/>
        <w:spacing w:line="360" w:lineRule="auto"/>
        <w:ind w:firstLine="709"/>
        <w:jc w:val="both"/>
        <w:rPr>
          <w:sz w:val="28"/>
          <w:szCs w:val="28"/>
        </w:rPr>
      </w:pPr>
      <w:r w:rsidRPr="0002128B">
        <w:rPr>
          <w:sz w:val="28"/>
          <w:szCs w:val="28"/>
        </w:rPr>
        <w:t>Определим длину регенерационного участка не требующего дополнительного предусилителя.</w:t>
      </w:r>
    </w:p>
    <w:p w:rsidR="00E85D02" w:rsidRPr="0002128B" w:rsidRDefault="00E85D02" w:rsidP="0002128B">
      <w:pPr>
        <w:widowControl w:val="0"/>
        <w:spacing w:line="360" w:lineRule="auto"/>
        <w:ind w:firstLine="709"/>
        <w:jc w:val="both"/>
        <w:rPr>
          <w:sz w:val="28"/>
          <w:szCs w:val="28"/>
        </w:rPr>
      </w:pPr>
      <w:r w:rsidRPr="0002128B">
        <w:rPr>
          <w:sz w:val="28"/>
          <w:szCs w:val="28"/>
        </w:rPr>
        <w:t>Учитывая то, что уровень сигнала Рвх не должен быть меньше –36дБ, а на длине участка 171 км</w:t>
      </w:r>
      <w:r w:rsidR="0002128B">
        <w:rPr>
          <w:sz w:val="28"/>
          <w:szCs w:val="28"/>
        </w:rPr>
        <w:t xml:space="preserve"> </w:t>
      </w:r>
      <w:r w:rsidRPr="0002128B">
        <w:rPr>
          <w:sz w:val="28"/>
          <w:szCs w:val="28"/>
        </w:rPr>
        <w:t>мы получили затухание 45,72 дБ , то превышение затухания составит:</w:t>
      </w:r>
    </w:p>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а=45,72дБ-36дБ=9,72 дБ</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Тогда длина регенерационного участка без предусилителя равна: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lang w:val="en-US"/>
        </w:rPr>
        <w:t>L</w:t>
      </w:r>
      <w:r w:rsidRPr="0002128B">
        <w:rPr>
          <w:sz w:val="28"/>
          <w:szCs w:val="28"/>
        </w:rPr>
        <w:t>рег= 171- 9,72/0,22= 126,8 км</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Учитывая данные расчетов на шести участках необходимо использовать предусилители. Это участки:</w:t>
      </w:r>
    </w:p>
    <w:p w:rsidR="00F8042A" w:rsidRDefault="00F8042A" w:rsidP="0002128B">
      <w:pPr>
        <w:pStyle w:val="33"/>
        <w:widowControl w:val="0"/>
        <w:spacing w:after="0" w:line="360" w:lineRule="auto"/>
        <w:ind w:left="0" w:firstLine="709"/>
        <w:jc w:val="both"/>
        <w:rPr>
          <w:sz w:val="28"/>
          <w:szCs w:val="28"/>
        </w:rPr>
      </w:pP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 Семипалатинск – Шемонаиха (</w:t>
      </w:r>
      <w:r w:rsidRPr="0002128B">
        <w:rPr>
          <w:sz w:val="28"/>
          <w:szCs w:val="28"/>
          <w:lang w:val="en-US"/>
        </w:rPr>
        <w:t>L</w:t>
      </w:r>
      <w:r w:rsidRPr="0002128B">
        <w:rPr>
          <w:sz w:val="28"/>
          <w:szCs w:val="28"/>
        </w:rPr>
        <w:t>=171 км.)</w:t>
      </w: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 Усть-Каменогорск – Георгиевка (</w:t>
      </w:r>
      <w:r w:rsidRPr="0002128B">
        <w:rPr>
          <w:sz w:val="28"/>
          <w:szCs w:val="28"/>
          <w:lang w:val="en-US"/>
        </w:rPr>
        <w:t>L</w:t>
      </w:r>
      <w:r w:rsidRPr="0002128B">
        <w:rPr>
          <w:sz w:val="28"/>
          <w:szCs w:val="28"/>
        </w:rPr>
        <w:t>=155,2 км.)</w:t>
      </w: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 Жангизтобе – Аягуз (</w:t>
      </w:r>
      <w:r w:rsidRPr="0002128B">
        <w:rPr>
          <w:sz w:val="28"/>
          <w:szCs w:val="28"/>
          <w:lang w:val="en-US"/>
        </w:rPr>
        <w:t>L</w:t>
      </w:r>
      <w:r w:rsidRPr="0002128B">
        <w:rPr>
          <w:sz w:val="28"/>
          <w:szCs w:val="28"/>
        </w:rPr>
        <w:t>=169 км.)</w:t>
      </w: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 Таскескен – Учарал (</w:t>
      </w:r>
      <w:r w:rsidRPr="0002128B">
        <w:rPr>
          <w:sz w:val="28"/>
          <w:szCs w:val="28"/>
          <w:lang w:val="en-US"/>
        </w:rPr>
        <w:t>L</w:t>
      </w:r>
      <w:r w:rsidRPr="0002128B">
        <w:rPr>
          <w:sz w:val="28"/>
          <w:szCs w:val="28"/>
        </w:rPr>
        <w:t>=142,9 км.)</w:t>
      </w: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 Учарал – Сарканд (</w:t>
      </w:r>
      <w:r w:rsidRPr="0002128B">
        <w:rPr>
          <w:sz w:val="28"/>
          <w:szCs w:val="28"/>
          <w:lang w:val="en-US"/>
        </w:rPr>
        <w:t>L</w:t>
      </w:r>
      <w:r w:rsidRPr="0002128B">
        <w:rPr>
          <w:sz w:val="28"/>
          <w:szCs w:val="28"/>
        </w:rPr>
        <w:t>=151 км.)</w:t>
      </w: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 Сарканд – Талдыкоран (</w:t>
      </w:r>
      <w:r w:rsidRPr="0002128B">
        <w:rPr>
          <w:sz w:val="28"/>
          <w:szCs w:val="28"/>
          <w:lang w:val="en-US"/>
        </w:rPr>
        <w:t>L</w:t>
      </w:r>
      <w:r w:rsidRPr="0002128B">
        <w:rPr>
          <w:sz w:val="28"/>
          <w:szCs w:val="28"/>
        </w:rPr>
        <w:t>=162,7 км.)</w:t>
      </w:r>
    </w:p>
    <w:p w:rsidR="00E85D02" w:rsidRPr="0002128B" w:rsidRDefault="00E85D02" w:rsidP="0002128B">
      <w:pPr>
        <w:pStyle w:val="33"/>
        <w:widowControl w:val="0"/>
        <w:spacing w:after="0" w:line="360" w:lineRule="auto"/>
        <w:ind w:left="0" w:firstLine="709"/>
        <w:jc w:val="both"/>
        <w:rPr>
          <w:sz w:val="28"/>
          <w:szCs w:val="28"/>
        </w:rPr>
      </w:pPr>
    </w:p>
    <w:p w:rsidR="00E85D02" w:rsidRPr="0002128B" w:rsidRDefault="00F8042A" w:rsidP="0002128B">
      <w:pPr>
        <w:pStyle w:val="20"/>
        <w:keepNext w:val="0"/>
        <w:widowControl w:val="0"/>
        <w:spacing w:before="0" w:after="0" w:line="360" w:lineRule="auto"/>
        <w:ind w:firstLine="709"/>
        <w:jc w:val="both"/>
        <w:rPr>
          <w:rFonts w:ascii="Times New Roman" w:hAnsi="Times New Roman" w:cs="Times New Roman"/>
          <w:b w:val="0"/>
          <w:bCs w:val="0"/>
          <w:i w:val="0"/>
        </w:rPr>
      </w:pPr>
      <w:r>
        <w:rPr>
          <w:rFonts w:ascii="Times New Roman" w:hAnsi="Times New Roman" w:cs="Times New Roman"/>
          <w:b w:val="0"/>
          <w:bCs w:val="0"/>
          <w:i w:val="0"/>
        </w:rPr>
        <w:br w:type="page"/>
      </w:r>
      <w:r w:rsidR="00E85D02" w:rsidRPr="0002128B">
        <w:rPr>
          <w:rFonts w:ascii="Times New Roman" w:hAnsi="Times New Roman" w:cs="Times New Roman"/>
          <w:b w:val="0"/>
          <w:bCs w:val="0"/>
          <w:i w:val="0"/>
        </w:rPr>
        <w:t>2.</w:t>
      </w:r>
      <w:r w:rsidR="00524F6A" w:rsidRPr="0002128B">
        <w:rPr>
          <w:rFonts w:ascii="Times New Roman" w:hAnsi="Times New Roman" w:cs="Times New Roman"/>
          <w:b w:val="0"/>
          <w:bCs w:val="0"/>
          <w:i w:val="0"/>
        </w:rPr>
        <w:t>5</w:t>
      </w:r>
      <w:r w:rsidR="0002128B">
        <w:rPr>
          <w:rFonts w:ascii="Times New Roman" w:hAnsi="Times New Roman" w:cs="Times New Roman"/>
          <w:b w:val="0"/>
          <w:bCs w:val="0"/>
          <w:i w:val="0"/>
        </w:rPr>
        <w:t xml:space="preserve"> </w:t>
      </w:r>
      <w:r w:rsidR="00E85D02" w:rsidRPr="0002128B">
        <w:rPr>
          <w:rFonts w:ascii="Times New Roman" w:hAnsi="Times New Roman" w:cs="Times New Roman"/>
          <w:b w:val="0"/>
          <w:bCs w:val="0"/>
          <w:i w:val="0"/>
        </w:rPr>
        <w:t>Расчет основных характеристик оптического волокна</w:t>
      </w:r>
    </w:p>
    <w:p w:rsidR="00E85D02" w:rsidRPr="0002128B" w:rsidRDefault="00E85D02" w:rsidP="0002128B">
      <w:pPr>
        <w:pStyle w:val="20"/>
        <w:keepNext w:val="0"/>
        <w:widowControl w:val="0"/>
        <w:spacing w:before="0" w:after="0" w:line="360" w:lineRule="auto"/>
        <w:ind w:firstLine="709"/>
        <w:jc w:val="both"/>
        <w:rPr>
          <w:rFonts w:ascii="Times New Roman" w:hAnsi="Times New Roman" w:cs="Times New Roman"/>
          <w:b w:val="0"/>
          <w:i w:val="0"/>
        </w:rPr>
      </w:pPr>
    </w:p>
    <w:p w:rsidR="00E85D02" w:rsidRPr="0002128B" w:rsidRDefault="00E85D02" w:rsidP="0002128B">
      <w:pPr>
        <w:widowControl w:val="0"/>
        <w:spacing w:line="360" w:lineRule="auto"/>
        <w:ind w:firstLine="709"/>
        <w:jc w:val="both"/>
        <w:rPr>
          <w:sz w:val="28"/>
          <w:szCs w:val="28"/>
        </w:rPr>
      </w:pPr>
      <w:r w:rsidRPr="0002128B">
        <w:rPr>
          <w:sz w:val="28"/>
          <w:szCs w:val="28"/>
        </w:rPr>
        <w:t>Качество ОК проверяется с использованием общепринятых методов измерений. Требуется установить стандарты на параметры ОВ и соответствующие методы измерения. На европейском уровне</w:t>
      </w:r>
      <w:r w:rsidR="0002128B">
        <w:rPr>
          <w:sz w:val="28"/>
          <w:szCs w:val="28"/>
        </w:rPr>
        <w:t xml:space="preserve"> </w:t>
      </w:r>
      <w:r w:rsidRPr="0002128B">
        <w:rPr>
          <w:sz w:val="28"/>
          <w:szCs w:val="28"/>
        </w:rPr>
        <w:t>за разработку</w:t>
      </w:r>
      <w:r w:rsidR="0002128B">
        <w:rPr>
          <w:sz w:val="28"/>
          <w:szCs w:val="28"/>
        </w:rPr>
        <w:t xml:space="preserve"> </w:t>
      </w:r>
      <w:r w:rsidRPr="0002128B">
        <w:rPr>
          <w:sz w:val="28"/>
          <w:szCs w:val="28"/>
        </w:rPr>
        <w:t>таких стандартов отвечает Рабочая группа 28 Комитета по электронным компонентам CENELEC, на всемирном уровне - Технический комитет 86 Международной электротехнической комиссии.</w:t>
      </w:r>
    </w:p>
    <w:p w:rsidR="00E85D02" w:rsidRPr="0002128B" w:rsidRDefault="00E85D02" w:rsidP="0002128B">
      <w:pPr>
        <w:widowControl w:val="0"/>
        <w:spacing w:line="360" w:lineRule="auto"/>
        <w:ind w:firstLine="709"/>
        <w:jc w:val="both"/>
        <w:rPr>
          <w:sz w:val="28"/>
          <w:szCs w:val="28"/>
        </w:rPr>
      </w:pPr>
      <w:r w:rsidRPr="0002128B">
        <w:rPr>
          <w:sz w:val="28"/>
          <w:szCs w:val="28"/>
        </w:rPr>
        <w:t>Важнейшим обобщённым параметром волоконного световода, используемым для оценки его свойств, яв</w:t>
      </w:r>
      <w:r w:rsidR="00FE00CA">
        <w:rPr>
          <w:sz w:val="28"/>
          <w:szCs w:val="28"/>
        </w:rPr>
        <w:t xml:space="preserve">ляется нормированная частота V </w:t>
      </w:r>
      <w:r w:rsidRPr="0002128B">
        <w:rPr>
          <w:sz w:val="28"/>
          <w:szCs w:val="28"/>
        </w:rPr>
        <w:t>Она получается суммированием аргументов цилиндрических функций</w:t>
      </w:r>
      <w:r w:rsidR="0002128B">
        <w:rPr>
          <w:sz w:val="28"/>
          <w:szCs w:val="28"/>
        </w:rPr>
        <w:t xml:space="preserve"> </w:t>
      </w:r>
      <w:r w:rsidRPr="0002128B">
        <w:rPr>
          <w:sz w:val="28"/>
          <w:szCs w:val="28"/>
        </w:rPr>
        <w:t>для сердцевины (g1 a) и оболочки (g2 a):</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lang w:val="en-US"/>
        </w:rPr>
        <w:t>V=((g1 a)</w:t>
      </w:r>
      <w:r w:rsidRPr="0002128B">
        <w:rPr>
          <w:sz w:val="28"/>
          <w:szCs w:val="28"/>
          <w:vertAlign w:val="superscript"/>
          <w:lang w:val="en-US"/>
        </w:rPr>
        <w:t>2</w:t>
      </w:r>
      <w:r w:rsidRPr="0002128B">
        <w:rPr>
          <w:sz w:val="28"/>
          <w:szCs w:val="28"/>
          <w:lang w:val="en-US"/>
        </w:rPr>
        <w:t xml:space="preserve"> - (g2 a)</w:t>
      </w:r>
      <w:r w:rsidRPr="0002128B">
        <w:rPr>
          <w:sz w:val="28"/>
          <w:szCs w:val="28"/>
          <w:vertAlign w:val="superscript"/>
          <w:lang w:val="en-US"/>
        </w:rPr>
        <w:t>2</w:t>
      </w:r>
      <w:r w:rsidRPr="0002128B">
        <w:rPr>
          <w:sz w:val="28"/>
          <w:szCs w:val="28"/>
          <w:lang w:val="en-US"/>
        </w:rPr>
        <w:t>)</w:t>
      </w:r>
      <w:r w:rsidRPr="0002128B">
        <w:rPr>
          <w:sz w:val="28"/>
          <w:szCs w:val="28"/>
          <w:vertAlign w:val="superscript"/>
          <w:lang w:val="en-US"/>
        </w:rPr>
        <w:t>1/2</w:t>
      </w:r>
      <w:r w:rsidRPr="0002128B">
        <w:rPr>
          <w:sz w:val="28"/>
          <w:szCs w:val="28"/>
          <w:lang w:val="en-US"/>
        </w:rPr>
        <w:t>=((k1</w:t>
      </w:r>
      <w:r w:rsidRPr="0002128B">
        <w:rPr>
          <w:sz w:val="28"/>
          <w:szCs w:val="28"/>
          <w:vertAlign w:val="superscript"/>
          <w:lang w:val="en-US"/>
        </w:rPr>
        <w:t>2</w:t>
      </w:r>
      <w:r w:rsidRPr="0002128B">
        <w:rPr>
          <w:sz w:val="28"/>
          <w:szCs w:val="28"/>
          <w:lang w:val="en-US"/>
        </w:rPr>
        <w:t xml:space="preserve"> - b</w:t>
      </w:r>
      <w:r w:rsidRPr="0002128B">
        <w:rPr>
          <w:sz w:val="28"/>
          <w:szCs w:val="28"/>
          <w:vertAlign w:val="superscript"/>
          <w:lang w:val="en-US"/>
        </w:rPr>
        <w:t>2</w:t>
      </w:r>
      <w:r w:rsidRPr="0002128B">
        <w:rPr>
          <w:sz w:val="28"/>
          <w:szCs w:val="28"/>
          <w:lang w:val="en-US"/>
        </w:rPr>
        <w:t>)+(b</w:t>
      </w:r>
      <w:r w:rsidRPr="0002128B">
        <w:rPr>
          <w:sz w:val="28"/>
          <w:szCs w:val="28"/>
          <w:vertAlign w:val="superscript"/>
          <w:lang w:val="en-US"/>
        </w:rPr>
        <w:t>2</w:t>
      </w:r>
      <w:r w:rsidRPr="0002128B">
        <w:rPr>
          <w:sz w:val="28"/>
          <w:szCs w:val="28"/>
          <w:lang w:val="en-US"/>
        </w:rPr>
        <w:t xml:space="preserve"> - k2</w:t>
      </w:r>
      <w:r w:rsidRPr="0002128B">
        <w:rPr>
          <w:sz w:val="28"/>
          <w:szCs w:val="28"/>
          <w:vertAlign w:val="superscript"/>
          <w:lang w:val="en-US"/>
        </w:rPr>
        <w:t>2</w:t>
      </w:r>
      <w:r w:rsidRPr="0002128B">
        <w:rPr>
          <w:sz w:val="28"/>
          <w:szCs w:val="28"/>
          <w:lang w:val="en-US"/>
        </w:rPr>
        <w:t>))</w:t>
      </w:r>
      <w:r w:rsidRPr="0002128B">
        <w:rPr>
          <w:sz w:val="28"/>
          <w:szCs w:val="28"/>
          <w:vertAlign w:val="superscript"/>
          <w:lang w:val="en-US"/>
        </w:rPr>
        <w:t>2</w:t>
      </w:r>
      <w:r w:rsidRPr="0002128B">
        <w:rPr>
          <w:sz w:val="28"/>
          <w:szCs w:val="28"/>
          <w:lang w:val="en-US"/>
        </w:rPr>
        <w:t>=(k1</w:t>
      </w:r>
      <w:r w:rsidRPr="0002128B">
        <w:rPr>
          <w:sz w:val="28"/>
          <w:szCs w:val="28"/>
          <w:vertAlign w:val="superscript"/>
          <w:lang w:val="en-US"/>
        </w:rPr>
        <w:t>2</w:t>
      </w:r>
      <w:r w:rsidRPr="0002128B">
        <w:rPr>
          <w:sz w:val="28"/>
          <w:szCs w:val="28"/>
          <w:lang w:val="en-US"/>
        </w:rPr>
        <w:t>- k2</w:t>
      </w:r>
      <w:r w:rsidRPr="0002128B">
        <w:rPr>
          <w:sz w:val="28"/>
          <w:szCs w:val="28"/>
          <w:vertAlign w:val="superscript"/>
          <w:lang w:val="en-US"/>
        </w:rPr>
        <w:t>2</w:t>
      </w:r>
      <w:r w:rsidRPr="0002128B">
        <w:rPr>
          <w:sz w:val="28"/>
          <w:szCs w:val="28"/>
          <w:lang w:val="en-US"/>
        </w:rPr>
        <w:t>)</w:t>
      </w:r>
      <w:r w:rsidRPr="0002128B">
        <w:rPr>
          <w:sz w:val="28"/>
          <w:szCs w:val="28"/>
          <w:vertAlign w:val="superscript"/>
          <w:lang w:val="en-US"/>
        </w:rPr>
        <w:t>1/2</w:t>
      </w:r>
      <w:r w:rsidRPr="0002128B">
        <w:rPr>
          <w:sz w:val="28"/>
          <w:szCs w:val="28"/>
        </w:rPr>
        <w:t xml:space="preserve">=2· π· </w:t>
      </w:r>
      <w:r w:rsidRPr="0002128B">
        <w:rPr>
          <w:sz w:val="28"/>
          <w:szCs w:val="28"/>
          <w:lang w:val="en-US"/>
        </w:rPr>
        <w:t>a</w:t>
      </w:r>
      <w:r w:rsidRPr="0002128B">
        <w:rPr>
          <w:sz w:val="28"/>
          <w:szCs w:val="28"/>
        </w:rPr>
        <w:t>(n</w:t>
      </w:r>
      <w:r w:rsidRPr="0002128B">
        <w:rPr>
          <w:sz w:val="28"/>
          <w:szCs w:val="28"/>
          <w:vertAlign w:val="subscript"/>
        </w:rPr>
        <w:t>1</w:t>
      </w:r>
      <w:r w:rsidRPr="0002128B">
        <w:rPr>
          <w:sz w:val="28"/>
          <w:szCs w:val="28"/>
          <w:vertAlign w:val="superscript"/>
        </w:rPr>
        <w:t>2</w:t>
      </w:r>
      <w:r w:rsidRPr="0002128B">
        <w:rPr>
          <w:sz w:val="28"/>
          <w:szCs w:val="28"/>
        </w:rPr>
        <w:t xml:space="preserve"> - n</w:t>
      </w:r>
      <w:r w:rsidRPr="0002128B">
        <w:rPr>
          <w:sz w:val="28"/>
          <w:szCs w:val="28"/>
          <w:vertAlign w:val="subscript"/>
        </w:rPr>
        <w:t>2</w:t>
      </w:r>
      <w:r w:rsidRPr="0002128B">
        <w:rPr>
          <w:sz w:val="28"/>
          <w:szCs w:val="28"/>
          <w:vertAlign w:val="superscript"/>
        </w:rPr>
        <w:t>2</w:t>
      </w:r>
      <w:r w:rsidRPr="0002128B">
        <w:rPr>
          <w:sz w:val="28"/>
          <w:szCs w:val="28"/>
        </w:rPr>
        <w:t>)</w:t>
      </w:r>
      <w:r w:rsidRPr="0002128B">
        <w:rPr>
          <w:sz w:val="28"/>
          <w:szCs w:val="28"/>
          <w:vertAlign w:val="superscript"/>
        </w:rPr>
        <w:t>1/2</w:t>
      </w:r>
      <w:r w:rsidRPr="0002128B">
        <w:rPr>
          <w:sz w:val="28"/>
          <w:szCs w:val="28"/>
        </w:rPr>
        <w:t>/</w:t>
      </w:r>
      <w:r w:rsidRPr="0002128B">
        <w:rPr>
          <w:sz w:val="28"/>
          <w:szCs w:val="28"/>
          <w:lang w:val="en-US"/>
        </w:rPr>
        <w:object w:dxaOrig="220" w:dyaOrig="279">
          <v:shape id="_x0000_i1042" type="#_x0000_t75" style="width:11.25pt;height:14.25pt" o:ole="" fillcolor="window">
            <v:imagedata r:id="rId32" o:title=""/>
          </v:shape>
          <o:OLEObject Type="Embed" ProgID="Equation.3" ShapeID="_x0000_i1042" DrawAspect="Content" ObjectID="_1458520102" r:id="rId33"/>
        </w:object>
      </w:r>
      <w:r w:rsidRPr="0002128B">
        <w:rPr>
          <w:sz w:val="28"/>
          <w:szCs w:val="28"/>
        </w:rPr>
        <w:t xml:space="preserve"> =2 </w:t>
      </w:r>
      <w:r w:rsidRPr="0002128B">
        <w:rPr>
          <w:sz w:val="28"/>
          <w:szCs w:val="28"/>
        </w:rPr>
        <w:sym w:font="Symbol" w:char="F0D7"/>
      </w:r>
      <w:r w:rsidRPr="0002128B">
        <w:rPr>
          <w:sz w:val="28"/>
          <w:szCs w:val="28"/>
        </w:rPr>
        <w:t xml:space="preserve"> 3.14 </w:t>
      </w:r>
      <w:r w:rsidRPr="0002128B">
        <w:rPr>
          <w:sz w:val="28"/>
          <w:szCs w:val="28"/>
        </w:rPr>
        <w:sym w:font="Symbol" w:char="F0D7"/>
      </w:r>
      <w:r w:rsidRPr="0002128B">
        <w:rPr>
          <w:sz w:val="28"/>
          <w:szCs w:val="28"/>
        </w:rPr>
        <w:t xml:space="preserve"> 4,5 </w:t>
      </w:r>
      <w:r w:rsidRPr="0002128B">
        <w:rPr>
          <w:sz w:val="28"/>
          <w:szCs w:val="28"/>
        </w:rPr>
        <w:sym w:font="Symbol" w:char="F0D7"/>
      </w:r>
      <w:r w:rsidRPr="0002128B">
        <w:rPr>
          <w:sz w:val="28"/>
          <w:szCs w:val="28"/>
        </w:rPr>
        <w:t>10</w:t>
      </w:r>
      <w:r w:rsidRPr="0002128B">
        <w:rPr>
          <w:sz w:val="28"/>
          <w:szCs w:val="28"/>
          <w:vertAlign w:val="superscript"/>
        </w:rPr>
        <w:t>-6</w:t>
      </w:r>
      <w:r w:rsidRPr="0002128B">
        <w:rPr>
          <w:sz w:val="28"/>
          <w:szCs w:val="28"/>
        </w:rPr>
        <w:t xml:space="preserve"> </w:t>
      </w:r>
      <w:r w:rsidRPr="0002128B">
        <w:rPr>
          <w:sz w:val="28"/>
          <w:szCs w:val="28"/>
        </w:rPr>
        <w:sym w:font="Symbol" w:char="F0D7"/>
      </w:r>
      <w:r w:rsidRPr="0002128B">
        <w:rPr>
          <w:sz w:val="28"/>
          <w:szCs w:val="28"/>
        </w:rPr>
        <w:t xml:space="preserve"> 0.13 / ( 1.55</w:t>
      </w:r>
      <w:r w:rsidRPr="0002128B">
        <w:rPr>
          <w:sz w:val="28"/>
          <w:szCs w:val="28"/>
        </w:rPr>
        <w:sym w:font="Symbol" w:char="F0D7"/>
      </w:r>
      <w:r w:rsidRPr="0002128B">
        <w:rPr>
          <w:sz w:val="28"/>
          <w:szCs w:val="28"/>
        </w:rPr>
        <w:t>10</w:t>
      </w:r>
      <w:r w:rsidRPr="0002128B">
        <w:rPr>
          <w:sz w:val="28"/>
          <w:szCs w:val="28"/>
          <w:vertAlign w:val="superscript"/>
        </w:rPr>
        <w:t>-6</w:t>
      </w:r>
      <w:r w:rsidR="0046587A" w:rsidRPr="0002128B">
        <w:rPr>
          <w:sz w:val="28"/>
          <w:szCs w:val="28"/>
        </w:rPr>
        <w:t xml:space="preserve"> ) = 2,3702</w:t>
      </w:r>
      <w:r w:rsidR="0046587A" w:rsidRPr="0002128B">
        <w:rPr>
          <w:sz w:val="28"/>
          <w:szCs w:val="28"/>
        </w:rPr>
        <w:tab/>
      </w:r>
      <w:r w:rsidR="00F8042A">
        <w:rPr>
          <w:sz w:val="28"/>
          <w:szCs w:val="28"/>
        </w:rPr>
        <w:tab/>
      </w:r>
      <w:r w:rsidR="00F8042A">
        <w:rPr>
          <w:sz w:val="28"/>
          <w:szCs w:val="28"/>
        </w:rPr>
        <w:tab/>
      </w:r>
      <w:r w:rsidR="0046587A" w:rsidRPr="0002128B">
        <w:rPr>
          <w:sz w:val="28"/>
          <w:szCs w:val="28"/>
        </w:rPr>
        <w:t>(2.11</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где -a радиус сердцевины оболочки, а = 4,5 мкм; </w:t>
      </w:r>
    </w:p>
    <w:p w:rsidR="00E85D02" w:rsidRPr="0002128B" w:rsidRDefault="00E85D02" w:rsidP="0002128B">
      <w:pPr>
        <w:widowControl w:val="0"/>
        <w:spacing w:line="360" w:lineRule="auto"/>
        <w:ind w:firstLine="709"/>
        <w:jc w:val="both"/>
        <w:rPr>
          <w:sz w:val="28"/>
          <w:szCs w:val="28"/>
        </w:rPr>
      </w:pPr>
      <w:r w:rsidRPr="0002128B">
        <w:rPr>
          <w:sz w:val="28"/>
          <w:szCs w:val="28"/>
        </w:rPr>
        <w:t>n</w:t>
      </w:r>
      <w:r w:rsidRPr="0002128B">
        <w:rPr>
          <w:sz w:val="28"/>
          <w:szCs w:val="28"/>
          <w:vertAlign w:val="subscript"/>
        </w:rPr>
        <w:t>1</w:t>
      </w:r>
      <w:r w:rsidRPr="0002128B">
        <w:rPr>
          <w:sz w:val="28"/>
          <w:szCs w:val="28"/>
        </w:rPr>
        <w:t xml:space="preserve"> - показатель преломления сердцевины, n</w:t>
      </w:r>
      <w:r w:rsidRPr="0002128B">
        <w:rPr>
          <w:sz w:val="28"/>
          <w:szCs w:val="28"/>
          <w:vertAlign w:val="subscript"/>
        </w:rPr>
        <w:t>1</w:t>
      </w:r>
      <w:r w:rsidRPr="0002128B">
        <w:rPr>
          <w:sz w:val="28"/>
          <w:szCs w:val="28"/>
        </w:rPr>
        <w:t>=1,4681;</w:t>
      </w:r>
    </w:p>
    <w:p w:rsidR="00E85D02" w:rsidRPr="0002128B" w:rsidRDefault="00E85D02" w:rsidP="0002128B">
      <w:pPr>
        <w:widowControl w:val="0"/>
        <w:spacing w:line="360" w:lineRule="auto"/>
        <w:ind w:firstLine="709"/>
        <w:jc w:val="both"/>
        <w:rPr>
          <w:sz w:val="28"/>
          <w:szCs w:val="28"/>
        </w:rPr>
      </w:pPr>
      <w:r w:rsidRPr="0002128B">
        <w:rPr>
          <w:sz w:val="28"/>
          <w:szCs w:val="28"/>
        </w:rPr>
        <w:t>n</w:t>
      </w:r>
      <w:r w:rsidRPr="0002128B">
        <w:rPr>
          <w:sz w:val="28"/>
          <w:szCs w:val="28"/>
          <w:vertAlign w:val="subscript"/>
        </w:rPr>
        <w:t>2</w:t>
      </w:r>
      <w:r w:rsidRPr="0002128B">
        <w:rPr>
          <w:sz w:val="28"/>
          <w:szCs w:val="28"/>
        </w:rPr>
        <w:t xml:space="preserve"> - показатель преломления оболочки, n</w:t>
      </w:r>
      <w:r w:rsidRPr="0002128B">
        <w:rPr>
          <w:sz w:val="28"/>
          <w:szCs w:val="28"/>
          <w:vertAlign w:val="subscript"/>
        </w:rPr>
        <w:t>2</w:t>
      </w:r>
      <w:r w:rsidRPr="0002128B">
        <w:rPr>
          <w:sz w:val="28"/>
          <w:szCs w:val="28"/>
        </w:rPr>
        <w:t>=1,4623.</w:t>
      </w:r>
    </w:p>
    <w:p w:rsidR="00E85D02" w:rsidRPr="0002128B" w:rsidRDefault="00E85D02" w:rsidP="0002128B">
      <w:pPr>
        <w:widowControl w:val="0"/>
        <w:spacing w:line="360" w:lineRule="auto"/>
        <w:ind w:firstLine="709"/>
        <w:jc w:val="both"/>
        <w:rPr>
          <w:sz w:val="28"/>
          <w:szCs w:val="28"/>
        </w:rPr>
      </w:pPr>
      <w:r w:rsidRPr="0002128B">
        <w:rPr>
          <w:sz w:val="28"/>
          <w:szCs w:val="28"/>
        </w:rPr>
        <w:t>Произведем расчет параметров кабеля, исходя из того, что мы имеем одномодовые волокна со ступенчатым профилем показателя преломления с диаметром сердцевины 2а=9мкм</w:t>
      </w:r>
      <w:r w:rsidR="0002128B">
        <w:rPr>
          <w:sz w:val="28"/>
          <w:szCs w:val="28"/>
        </w:rPr>
        <w:t xml:space="preserve"> </w:t>
      </w:r>
      <w:r w:rsidRPr="0002128B">
        <w:rPr>
          <w:sz w:val="28"/>
          <w:szCs w:val="28"/>
        </w:rPr>
        <w:t xml:space="preserve">и критической длиной волны </w:t>
      </w:r>
      <w:r w:rsidRPr="0002128B">
        <w:rPr>
          <w:sz w:val="28"/>
          <w:szCs w:val="28"/>
        </w:rPr>
        <w:sym w:font="Symbol" w:char="F06C"/>
      </w:r>
      <w:r w:rsidRPr="0002128B">
        <w:rPr>
          <w:sz w:val="28"/>
          <w:szCs w:val="28"/>
        </w:rPr>
        <w:t>=1250нм, диаметр поля моды 2</w:t>
      </w:r>
      <w:r w:rsidRPr="0002128B">
        <w:rPr>
          <w:sz w:val="28"/>
          <w:szCs w:val="28"/>
        </w:rPr>
        <w:sym w:font="Symbol" w:char="F077"/>
      </w:r>
      <w:r w:rsidRPr="0002128B">
        <w:rPr>
          <w:sz w:val="28"/>
          <w:szCs w:val="28"/>
          <w:vertAlign w:val="subscript"/>
        </w:rPr>
        <w:t>0</w:t>
      </w:r>
      <w:r w:rsidRPr="0002128B">
        <w:rPr>
          <w:sz w:val="28"/>
          <w:szCs w:val="28"/>
        </w:rPr>
        <w:t xml:space="preserve"> при длине</w:t>
      </w:r>
      <w:r w:rsidR="0002128B">
        <w:rPr>
          <w:sz w:val="28"/>
          <w:szCs w:val="28"/>
        </w:rPr>
        <w:t xml:space="preserve"> </w:t>
      </w:r>
      <w:r w:rsidR="00F8042A">
        <w:rPr>
          <w:sz w:val="28"/>
          <w:szCs w:val="28"/>
        </w:rPr>
        <w:t>волны 1550нм.</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2</w:t>
      </w:r>
      <w:r w:rsidRPr="0002128B">
        <w:rPr>
          <w:sz w:val="28"/>
          <w:szCs w:val="28"/>
        </w:rPr>
        <w:sym w:font="Symbol" w:char="F077"/>
      </w:r>
      <w:r w:rsidRPr="0002128B">
        <w:rPr>
          <w:sz w:val="28"/>
          <w:szCs w:val="28"/>
          <w:vertAlign w:val="subscript"/>
        </w:rPr>
        <w:t>0</w:t>
      </w:r>
      <w:r w:rsidRPr="0002128B">
        <w:rPr>
          <w:sz w:val="28"/>
          <w:szCs w:val="28"/>
        </w:rPr>
        <w:sym w:font="Symbol" w:char="F0BB"/>
      </w:r>
      <w:r w:rsidRPr="0002128B">
        <w:rPr>
          <w:sz w:val="28"/>
          <w:szCs w:val="28"/>
        </w:rPr>
        <w:t xml:space="preserve"> (2,6</w:t>
      </w:r>
      <w:r w:rsidRPr="0002128B">
        <w:rPr>
          <w:sz w:val="28"/>
          <w:szCs w:val="28"/>
        </w:rPr>
        <w:sym w:font="Symbol" w:char="F0D7"/>
      </w:r>
      <w:r w:rsidRPr="0002128B">
        <w:rPr>
          <w:sz w:val="28"/>
          <w:szCs w:val="28"/>
        </w:rPr>
        <w:sym w:font="Symbol" w:char="F06C"/>
      </w:r>
      <w:r w:rsidRPr="0002128B">
        <w:rPr>
          <w:sz w:val="28"/>
          <w:szCs w:val="28"/>
        </w:rPr>
        <w:t xml:space="preserve"> / </w:t>
      </w:r>
      <w:r w:rsidRPr="0002128B">
        <w:rPr>
          <w:sz w:val="28"/>
          <w:szCs w:val="28"/>
          <w:lang w:val="en-US"/>
        </w:rPr>
        <w:t>Vc</w:t>
      </w:r>
      <w:r w:rsidRPr="0002128B">
        <w:rPr>
          <w:sz w:val="28"/>
          <w:szCs w:val="28"/>
        </w:rPr>
        <w:t xml:space="preserve"> </w:t>
      </w:r>
      <w:r w:rsidRPr="0002128B">
        <w:rPr>
          <w:sz w:val="28"/>
          <w:szCs w:val="28"/>
        </w:rPr>
        <w:sym w:font="Symbol" w:char="F0D7"/>
      </w:r>
      <w:r w:rsidRPr="0002128B">
        <w:rPr>
          <w:sz w:val="28"/>
          <w:szCs w:val="28"/>
        </w:rPr>
        <w:sym w:font="Symbol" w:char="F06C"/>
      </w:r>
      <w:r w:rsidRPr="0002128B">
        <w:rPr>
          <w:sz w:val="28"/>
          <w:szCs w:val="28"/>
          <w:lang w:val="en-US"/>
        </w:rPr>
        <w:t>c</w:t>
      </w:r>
      <w:r w:rsidRPr="0002128B">
        <w:rPr>
          <w:sz w:val="28"/>
          <w:szCs w:val="28"/>
        </w:rPr>
        <w:t>)</w:t>
      </w:r>
      <w:r w:rsidRPr="0002128B">
        <w:rPr>
          <w:sz w:val="28"/>
          <w:szCs w:val="28"/>
        </w:rPr>
        <w:sym w:font="Symbol" w:char="F0D7"/>
      </w:r>
      <w:r w:rsidRPr="0002128B">
        <w:rPr>
          <w:sz w:val="28"/>
          <w:szCs w:val="28"/>
        </w:rPr>
        <w:t>2</w:t>
      </w:r>
      <w:r w:rsidRPr="0002128B">
        <w:rPr>
          <w:sz w:val="28"/>
          <w:szCs w:val="28"/>
          <w:lang w:val="en-US"/>
        </w:rPr>
        <w:t>a</w: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(2.1</w:t>
      </w:r>
      <w:r w:rsidR="0046587A" w:rsidRPr="0002128B">
        <w:rPr>
          <w:sz w:val="28"/>
          <w:szCs w:val="28"/>
        </w:rPr>
        <w:t>2</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где </w:t>
      </w:r>
      <w:r w:rsidRPr="0002128B">
        <w:rPr>
          <w:sz w:val="28"/>
          <w:szCs w:val="28"/>
        </w:rPr>
        <w:sym w:font="Symbol" w:char="F06C"/>
      </w:r>
      <w:r w:rsidRPr="0002128B">
        <w:rPr>
          <w:sz w:val="28"/>
          <w:szCs w:val="28"/>
        </w:rPr>
        <w:t xml:space="preserve"> - рабочая длина волны, нм;</w:t>
      </w: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6C"/>
      </w:r>
      <w:r w:rsidRPr="0002128B">
        <w:rPr>
          <w:sz w:val="28"/>
          <w:szCs w:val="28"/>
        </w:rPr>
        <w:t>с – критическая длина волны, выше которой в световоде направляется только основная мода;</w:t>
      </w:r>
    </w:p>
    <w:p w:rsidR="00E85D02" w:rsidRPr="0002128B" w:rsidRDefault="00E85D02" w:rsidP="0002128B">
      <w:pPr>
        <w:widowControl w:val="0"/>
        <w:spacing w:line="360" w:lineRule="auto"/>
        <w:ind w:firstLine="709"/>
        <w:jc w:val="both"/>
        <w:rPr>
          <w:sz w:val="28"/>
          <w:szCs w:val="28"/>
        </w:rPr>
      </w:pPr>
      <w:r w:rsidRPr="0002128B">
        <w:rPr>
          <w:sz w:val="28"/>
          <w:szCs w:val="28"/>
        </w:rPr>
        <w:t>Vc – критическая нормированная частота, для одномодового режима Vc=2,405.</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6C"/>
      </w:r>
      <w:r w:rsidRPr="0002128B">
        <w:rPr>
          <w:sz w:val="28"/>
          <w:szCs w:val="28"/>
        </w:rPr>
        <w:t>=1550нм:</w:t>
      </w:r>
      <w:r w:rsidR="0002128B">
        <w:rPr>
          <w:sz w:val="28"/>
          <w:szCs w:val="28"/>
        </w:rPr>
        <w:t xml:space="preserve"> </w:t>
      </w:r>
      <w:r w:rsidRPr="0002128B">
        <w:rPr>
          <w:sz w:val="28"/>
          <w:szCs w:val="28"/>
        </w:rPr>
        <w:t>2</w:t>
      </w:r>
      <w:r w:rsidRPr="0002128B">
        <w:rPr>
          <w:sz w:val="28"/>
          <w:szCs w:val="28"/>
        </w:rPr>
        <w:sym w:font="Symbol" w:char="F077"/>
      </w:r>
      <w:r w:rsidRPr="0002128B">
        <w:rPr>
          <w:sz w:val="28"/>
          <w:szCs w:val="28"/>
          <w:vertAlign w:val="subscript"/>
        </w:rPr>
        <w:t>0</w:t>
      </w:r>
      <w:r w:rsidRPr="0002128B">
        <w:rPr>
          <w:sz w:val="28"/>
          <w:szCs w:val="28"/>
        </w:rPr>
        <w:sym w:font="Symbol" w:char="F0BB"/>
      </w:r>
      <w:r w:rsidRPr="0002128B">
        <w:rPr>
          <w:sz w:val="28"/>
          <w:szCs w:val="28"/>
        </w:rPr>
        <w:t>(2,6</w:t>
      </w:r>
      <w:r w:rsidRPr="0002128B">
        <w:rPr>
          <w:sz w:val="28"/>
          <w:szCs w:val="28"/>
        </w:rPr>
        <w:sym w:font="Symbol" w:char="F0D7"/>
      </w:r>
      <w:r w:rsidRPr="0002128B">
        <w:rPr>
          <w:sz w:val="28"/>
          <w:szCs w:val="28"/>
        </w:rPr>
        <w:t>1550/2,405</w:t>
      </w:r>
      <w:r w:rsidRPr="0002128B">
        <w:rPr>
          <w:sz w:val="28"/>
          <w:szCs w:val="28"/>
        </w:rPr>
        <w:sym w:font="Symbol" w:char="F0D7"/>
      </w:r>
      <w:r w:rsidRPr="0002128B">
        <w:rPr>
          <w:sz w:val="28"/>
          <w:szCs w:val="28"/>
        </w:rPr>
        <w:t>1250)</w:t>
      </w:r>
      <w:r w:rsidRPr="0002128B">
        <w:rPr>
          <w:sz w:val="28"/>
          <w:szCs w:val="28"/>
        </w:rPr>
        <w:sym w:font="Symbol" w:char="F0D7"/>
      </w:r>
      <w:r w:rsidR="00F8042A">
        <w:rPr>
          <w:sz w:val="28"/>
          <w:szCs w:val="28"/>
        </w:rPr>
        <w:t>9=12мкм</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Если одномодовые ВС имеют изгибы или соединения, то размер диаметра поля моды является важным фактором влияющим на характеристики затухания. Так, увеличение диаметра поля моды приводит к ухудшению пропускания света в изгибах, но уменьшает потери в разъемных</w:t>
      </w:r>
      <w:r w:rsidR="00F8042A">
        <w:rPr>
          <w:sz w:val="28"/>
          <w:szCs w:val="28"/>
        </w:rPr>
        <w:t xml:space="preserve"> и неразъемных соединениях.</w:t>
      </w:r>
    </w:p>
    <w:p w:rsidR="00E85D02" w:rsidRPr="0002128B" w:rsidRDefault="00E85D02" w:rsidP="0002128B">
      <w:pPr>
        <w:pStyle w:val="26"/>
        <w:widowControl w:val="0"/>
        <w:spacing w:line="360" w:lineRule="auto"/>
        <w:ind w:firstLine="709"/>
        <w:rPr>
          <w:szCs w:val="28"/>
        </w:rPr>
      </w:pPr>
      <w:r w:rsidRPr="0002128B">
        <w:rPr>
          <w:szCs w:val="28"/>
        </w:rPr>
        <w:t>Апертура – это угол между оптической осью и одной из образующих светового конуса, попадающего в торец волоконного световода, при котором выполняется условие полного внутреннего отражения.</w:t>
      </w:r>
    </w:p>
    <w:p w:rsidR="00E85D02" w:rsidRPr="0002128B" w:rsidRDefault="00E85D02" w:rsidP="0002128B">
      <w:pPr>
        <w:widowControl w:val="0"/>
        <w:spacing w:line="360" w:lineRule="auto"/>
        <w:ind w:firstLine="709"/>
        <w:jc w:val="both"/>
        <w:rPr>
          <w:sz w:val="28"/>
          <w:szCs w:val="28"/>
        </w:rPr>
      </w:pPr>
      <w:r w:rsidRPr="0002128B">
        <w:rPr>
          <w:sz w:val="28"/>
          <w:szCs w:val="28"/>
        </w:rPr>
        <w:t>Рассчитаем показатель преломления оболочки n</w:t>
      </w:r>
      <w:r w:rsidRPr="0002128B">
        <w:rPr>
          <w:sz w:val="28"/>
          <w:szCs w:val="28"/>
          <w:vertAlign w:val="subscript"/>
        </w:rPr>
        <w:t>2</w:t>
      </w:r>
      <w:r w:rsidRPr="0002128B">
        <w:rPr>
          <w:sz w:val="28"/>
          <w:szCs w:val="28"/>
        </w:rPr>
        <w:t>, исходя из оптических характеристик кабеля числовая апертура NA=0,13</w:t>
      </w:r>
    </w:p>
    <w:p w:rsidR="00E85D02" w:rsidRPr="0002128B" w:rsidRDefault="00E85D02" w:rsidP="0002128B">
      <w:pPr>
        <w:widowControl w:val="0"/>
        <w:spacing w:line="360" w:lineRule="auto"/>
        <w:ind w:firstLine="709"/>
        <w:jc w:val="both"/>
        <w:rPr>
          <w:sz w:val="28"/>
          <w:szCs w:val="28"/>
        </w:rPr>
      </w:pPr>
      <w:r w:rsidRPr="0002128B">
        <w:rPr>
          <w:sz w:val="28"/>
          <w:szCs w:val="28"/>
        </w:rPr>
        <w:t>Известно что:</w:t>
      </w:r>
    </w:p>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1560" w:dyaOrig="440">
          <v:shape id="_x0000_i1043" type="#_x0000_t75" style="width:78pt;height:21.75pt" o:ole="" fillcolor="window">
            <v:imagedata r:id="rId34" o:title=""/>
          </v:shape>
          <o:OLEObject Type="Embed" ProgID="Equation.3" ShapeID="_x0000_i1043" DrawAspect="Content" ObjectID="_1458520103" r:id="rId35"/>
        </w:objec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(2.1</w:t>
      </w:r>
      <w:r w:rsidR="0046587A" w:rsidRPr="0002128B">
        <w:rPr>
          <w:sz w:val="28"/>
          <w:szCs w:val="28"/>
        </w:rPr>
        <w:t>3</w:t>
      </w:r>
      <w:r w:rsidRPr="0002128B">
        <w:rPr>
          <w:sz w:val="28"/>
          <w:szCs w:val="28"/>
        </w:rPr>
        <w:t>)</w:t>
      </w:r>
    </w:p>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n</w:t>
      </w:r>
      <w:r w:rsidRPr="0002128B">
        <w:rPr>
          <w:sz w:val="28"/>
          <w:szCs w:val="28"/>
          <w:vertAlign w:val="subscript"/>
        </w:rPr>
        <w:t>1</w:t>
      </w:r>
      <w:r w:rsidRPr="0002128B">
        <w:rPr>
          <w:sz w:val="28"/>
          <w:szCs w:val="28"/>
        </w:rPr>
        <w:t xml:space="preserve"> – показатель преломления сердцевины, 1,4681.</w:t>
      </w:r>
    </w:p>
    <w:p w:rsidR="00E85D02" w:rsidRPr="0002128B" w:rsidRDefault="00E85D02" w:rsidP="0002128B">
      <w:pPr>
        <w:widowControl w:val="0"/>
        <w:spacing w:line="360" w:lineRule="auto"/>
        <w:ind w:firstLine="709"/>
        <w:jc w:val="both"/>
        <w:rPr>
          <w:sz w:val="28"/>
          <w:szCs w:val="28"/>
        </w:rPr>
      </w:pPr>
      <w:r w:rsidRPr="0002128B">
        <w:rPr>
          <w:sz w:val="28"/>
          <w:szCs w:val="28"/>
        </w:rPr>
        <w:t>Тогда: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n</w:t>
      </w:r>
      <w:r w:rsidRPr="0002128B">
        <w:rPr>
          <w:sz w:val="28"/>
          <w:szCs w:val="28"/>
          <w:vertAlign w:val="subscript"/>
        </w:rPr>
        <w:t>2</w:t>
      </w:r>
      <w:r w:rsidRPr="0002128B">
        <w:rPr>
          <w:sz w:val="28"/>
          <w:szCs w:val="28"/>
        </w:rPr>
        <w:t>=</w:t>
      </w:r>
      <w:r w:rsidRPr="0002128B">
        <w:rPr>
          <w:sz w:val="28"/>
          <w:szCs w:val="28"/>
        </w:rPr>
        <w:object w:dxaOrig="1240" w:dyaOrig="460">
          <v:shape id="_x0000_i1044" type="#_x0000_t75" style="width:62.25pt;height:23.25pt" o:ole="" fillcolor="window">
            <v:imagedata r:id="rId36" o:title=""/>
          </v:shape>
          <o:OLEObject Type="Embed" ProgID="Equation.3" ShapeID="_x0000_i1044" DrawAspect="Content" ObjectID="_1458520104" r:id="rId37"/>
        </w:object>
      </w:r>
    </w:p>
    <w:p w:rsidR="00E85D02" w:rsidRPr="0002128B" w:rsidRDefault="00E85D02" w:rsidP="0002128B">
      <w:pPr>
        <w:widowControl w:val="0"/>
        <w:spacing w:line="360" w:lineRule="auto"/>
        <w:ind w:firstLine="709"/>
        <w:jc w:val="both"/>
        <w:rPr>
          <w:sz w:val="28"/>
          <w:szCs w:val="28"/>
        </w:rPr>
      </w:pPr>
      <w:r w:rsidRPr="0002128B">
        <w:rPr>
          <w:sz w:val="28"/>
          <w:szCs w:val="28"/>
        </w:rPr>
        <w:t>n</w:t>
      </w:r>
      <w:r w:rsidRPr="0002128B">
        <w:rPr>
          <w:sz w:val="28"/>
          <w:szCs w:val="28"/>
          <w:vertAlign w:val="subscript"/>
        </w:rPr>
        <w:t>2</w:t>
      </w:r>
      <w:r w:rsidRPr="0002128B">
        <w:rPr>
          <w:sz w:val="28"/>
          <w:szCs w:val="28"/>
        </w:rPr>
        <w:t>=</w:t>
      </w:r>
      <w:r w:rsidRPr="0002128B">
        <w:rPr>
          <w:sz w:val="28"/>
          <w:szCs w:val="28"/>
        </w:rPr>
        <w:object w:dxaOrig="4620" w:dyaOrig="400">
          <v:shape id="_x0000_i1045" type="#_x0000_t75" style="width:231pt;height:20.25pt" o:ole="" fillcolor="window">
            <v:imagedata r:id="rId38" o:title=""/>
          </v:shape>
          <o:OLEObject Type="Embed" ProgID="Equation.3" ShapeID="_x0000_i1045" DrawAspect="Content" ObjectID="_1458520105" r:id="rId39"/>
        </w:objec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Учитывая, что в световоде границей раздела сред сердцевина – оболочка являются</w:t>
      </w:r>
      <w:r w:rsidR="0002128B">
        <w:rPr>
          <w:sz w:val="28"/>
          <w:szCs w:val="28"/>
        </w:rPr>
        <w:t xml:space="preserve"> </w:t>
      </w:r>
      <w:r w:rsidRPr="0002128B">
        <w:rPr>
          <w:sz w:val="28"/>
          <w:szCs w:val="28"/>
        </w:rPr>
        <w:t>прозрачные стёкла, возможно, не только отражение оптического луча, но и проникновение его в оболочку. Для предотвращения перехода энергии в оболочку и излучения в окружающее пространство необходимо соблюдать условие полного вн</w:t>
      </w:r>
      <w:r w:rsidR="00F8042A">
        <w:rPr>
          <w:sz w:val="28"/>
          <w:szCs w:val="28"/>
        </w:rPr>
        <w:t>утреннего отражения и апертуру.</w:t>
      </w:r>
    </w:p>
    <w:p w:rsidR="00E85D02" w:rsidRPr="0002128B" w:rsidRDefault="00E85D02" w:rsidP="0002128B">
      <w:pPr>
        <w:widowControl w:val="0"/>
        <w:spacing w:line="360" w:lineRule="auto"/>
        <w:ind w:firstLine="709"/>
        <w:jc w:val="both"/>
        <w:rPr>
          <w:sz w:val="28"/>
          <w:szCs w:val="28"/>
        </w:rPr>
      </w:pPr>
      <w:r w:rsidRPr="0002128B">
        <w:rPr>
          <w:sz w:val="28"/>
          <w:szCs w:val="28"/>
        </w:rPr>
        <w:t>Известно, что при переходе из среды с большей плотностью в среду с меньшей плотностью, то есть при n</w:t>
      </w:r>
      <w:r w:rsidRPr="0002128B">
        <w:rPr>
          <w:sz w:val="28"/>
          <w:szCs w:val="28"/>
          <w:vertAlign w:val="subscript"/>
        </w:rPr>
        <w:t>1</w:t>
      </w:r>
      <w:r w:rsidRPr="0002128B">
        <w:rPr>
          <w:sz w:val="28"/>
          <w:szCs w:val="28"/>
        </w:rPr>
        <w:t>&gt;n</w:t>
      </w:r>
      <w:r w:rsidRPr="0002128B">
        <w:rPr>
          <w:sz w:val="28"/>
          <w:szCs w:val="28"/>
          <w:vertAlign w:val="subscript"/>
        </w:rPr>
        <w:t>2</w:t>
      </w:r>
      <w:r w:rsidRPr="0002128B">
        <w:rPr>
          <w:sz w:val="28"/>
          <w:szCs w:val="28"/>
        </w:rPr>
        <w:t>, волна</w:t>
      </w:r>
      <w:r w:rsidR="0002128B">
        <w:rPr>
          <w:sz w:val="28"/>
          <w:szCs w:val="28"/>
        </w:rPr>
        <w:t xml:space="preserve"> </w:t>
      </w:r>
      <w:r w:rsidRPr="0002128B">
        <w:rPr>
          <w:sz w:val="28"/>
          <w:szCs w:val="28"/>
        </w:rPr>
        <w:t>при определённом угле падения полностью отражается и не переходит</w:t>
      </w:r>
      <w:r w:rsidR="0002128B">
        <w:rPr>
          <w:sz w:val="28"/>
          <w:szCs w:val="28"/>
        </w:rPr>
        <w:t xml:space="preserve"> </w:t>
      </w:r>
      <w:r w:rsidRPr="0002128B">
        <w:rPr>
          <w:sz w:val="28"/>
          <w:szCs w:val="28"/>
        </w:rPr>
        <w:t>в другую среду. Угол падения, начиная с которого вся энергия отражается от границы раздела сред, при wp=</w:t>
      </w:r>
      <w:r w:rsidRPr="0002128B">
        <w:rPr>
          <w:sz w:val="28"/>
          <w:szCs w:val="28"/>
        </w:rPr>
        <w:object w:dxaOrig="200" w:dyaOrig="279">
          <v:shape id="_x0000_i1046" type="#_x0000_t75" style="width:9.75pt;height:14.25pt" o:ole="" fillcolor="window">
            <v:imagedata r:id="rId40" o:title=""/>
          </v:shape>
          <o:OLEObject Type="Embed" ProgID="Equation.3" ShapeID="_x0000_i1046" DrawAspect="Content" ObjectID="_1458520106" r:id="rId41"/>
        </w:object>
      </w:r>
      <w:r w:rsidRPr="0002128B">
        <w:rPr>
          <w:sz w:val="28"/>
          <w:szCs w:val="28"/>
          <w:vertAlign w:val="subscript"/>
        </w:rPr>
        <w:t>в</w:t>
      </w:r>
      <w:r w:rsidRPr="0002128B">
        <w:rPr>
          <w:sz w:val="28"/>
          <w:szCs w:val="28"/>
        </w:rPr>
        <w:t>, называется углом полного внутреннего отражения: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2760" w:dyaOrig="700">
          <v:shape id="_x0000_i1047" type="#_x0000_t75" style="width:138pt;height:35.25pt" o:ole="" fillcolor="window">
            <v:imagedata r:id="rId42" o:title=""/>
          </v:shape>
          <o:OLEObject Type="Embed" ProgID="Equation.3" ShapeID="_x0000_i1047" DrawAspect="Content" ObjectID="_1458520107" r:id="rId43"/>
        </w:objec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(2.1</w:t>
      </w:r>
      <w:r w:rsidR="0046587A" w:rsidRPr="0002128B">
        <w:rPr>
          <w:sz w:val="28"/>
          <w:szCs w:val="28"/>
        </w:rPr>
        <w:t>4</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где: m и e - соответственно магнитная и диэлектрическая проницаемости сердечника(m</w:t>
      </w:r>
      <w:r w:rsidRPr="0002128B">
        <w:rPr>
          <w:sz w:val="28"/>
          <w:szCs w:val="28"/>
          <w:vertAlign w:val="subscript"/>
        </w:rPr>
        <w:t>1</w:t>
      </w:r>
      <w:r w:rsidRPr="0002128B">
        <w:rPr>
          <w:sz w:val="28"/>
          <w:szCs w:val="28"/>
        </w:rPr>
        <w:t>,e</w:t>
      </w:r>
      <w:r w:rsidRPr="0002128B">
        <w:rPr>
          <w:sz w:val="28"/>
          <w:szCs w:val="28"/>
          <w:vertAlign w:val="subscript"/>
        </w:rPr>
        <w:t>1</w:t>
      </w:r>
      <w:r w:rsidRPr="0002128B">
        <w:rPr>
          <w:sz w:val="28"/>
          <w:szCs w:val="28"/>
        </w:rPr>
        <w:t>) и оболочки (m</w:t>
      </w:r>
      <w:r w:rsidRPr="0002128B">
        <w:rPr>
          <w:sz w:val="28"/>
          <w:szCs w:val="28"/>
          <w:vertAlign w:val="subscript"/>
        </w:rPr>
        <w:t>2</w:t>
      </w:r>
      <w:r w:rsidRPr="0002128B">
        <w:rPr>
          <w:sz w:val="28"/>
          <w:szCs w:val="28"/>
        </w:rPr>
        <w:t>,e</w:t>
      </w:r>
      <w:r w:rsidRPr="0002128B">
        <w:rPr>
          <w:sz w:val="28"/>
          <w:szCs w:val="28"/>
          <w:vertAlign w:val="subscript"/>
        </w:rPr>
        <w:t>2</w:t>
      </w:r>
      <w:r w:rsidRPr="0002128B">
        <w:rPr>
          <w:sz w:val="28"/>
          <w:szCs w:val="28"/>
        </w:rPr>
        <w:t xml:space="preserve">). При </w:t>
      </w:r>
      <w:r w:rsidRPr="0002128B">
        <w:rPr>
          <w:sz w:val="28"/>
          <w:szCs w:val="28"/>
        </w:rPr>
        <w:object w:dxaOrig="180" w:dyaOrig="320">
          <v:shape id="_x0000_i1048" type="#_x0000_t75" style="width:9pt;height:15.75pt" o:ole="" fillcolor="window">
            <v:imagedata r:id="rId44" o:title=""/>
          </v:shape>
          <o:OLEObject Type="Embed" ProgID="Equation.3" ShapeID="_x0000_i1048" DrawAspect="Content" ObjectID="_1458520108" r:id="rId45"/>
        </w:object>
      </w:r>
      <w:r w:rsidRPr="0002128B">
        <w:rPr>
          <w:sz w:val="28"/>
          <w:szCs w:val="28"/>
        </w:rPr>
        <w:t>wp&lt;</w:t>
      </w:r>
      <w:r w:rsidRPr="0002128B">
        <w:rPr>
          <w:sz w:val="28"/>
          <w:szCs w:val="28"/>
        </w:rPr>
        <w:object w:dxaOrig="200" w:dyaOrig="279">
          <v:shape id="_x0000_i1049" type="#_x0000_t75" style="width:9.75pt;height:14.25pt" o:ole="" fillcolor="window">
            <v:imagedata r:id="rId46" o:title=""/>
          </v:shape>
          <o:OLEObject Type="Embed" ProgID="Equation.3" ShapeID="_x0000_i1049" DrawAspect="Content" ObjectID="_1458520109" r:id="rId47"/>
        </w:object>
      </w:r>
      <w:r w:rsidRPr="0002128B">
        <w:rPr>
          <w:sz w:val="28"/>
          <w:szCs w:val="28"/>
          <w:vertAlign w:val="subscript"/>
        </w:rPr>
        <w:t>в</w:t>
      </w:r>
      <w:r w:rsidRPr="0002128B">
        <w:rPr>
          <w:sz w:val="28"/>
          <w:szCs w:val="28"/>
        </w:rPr>
        <w:t xml:space="preserve"> преломлённый луч проходит вдоль границы раздела «сердцевина – оболочка» и не излучается в окружающее пространство.</w:t>
      </w:r>
    </w:p>
    <w:p w:rsidR="00E85D02" w:rsidRPr="0002128B" w:rsidRDefault="00E85D02" w:rsidP="0002128B">
      <w:pPr>
        <w:widowControl w:val="0"/>
        <w:spacing w:line="360" w:lineRule="auto"/>
        <w:ind w:firstLine="709"/>
        <w:jc w:val="both"/>
        <w:rPr>
          <w:sz w:val="28"/>
          <w:szCs w:val="28"/>
        </w:rPr>
      </w:pPr>
      <w:r w:rsidRPr="0002128B">
        <w:rPr>
          <w:sz w:val="28"/>
          <w:szCs w:val="28"/>
        </w:rPr>
        <w:t>При wp&gt;</w:t>
      </w:r>
      <w:r w:rsidRPr="0002128B">
        <w:rPr>
          <w:sz w:val="28"/>
          <w:szCs w:val="28"/>
        </w:rPr>
        <w:object w:dxaOrig="200" w:dyaOrig="279">
          <v:shape id="_x0000_i1050" type="#_x0000_t75" style="width:9.75pt;height:14.25pt" o:ole="" fillcolor="window">
            <v:imagedata r:id="rId46" o:title=""/>
          </v:shape>
          <o:OLEObject Type="Embed" ProgID="Equation.3" ShapeID="_x0000_i1050" DrawAspect="Content" ObjectID="_1458520110" r:id="rId48"/>
        </w:object>
      </w:r>
      <w:r w:rsidRPr="0002128B">
        <w:rPr>
          <w:sz w:val="28"/>
          <w:szCs w:val="28"/>
          <w:vertAlign w:val="subscript"/>
        </w:rPr>
        <w:t>в</w:t>
      </w:r>
      <w:r w:rsidRPr="0002128B">
        <w:rPr>
          <w:sz w:val="28"/>
          <w:szCs w:val="28"/>
        </w:rPr>
        <w:t xml:space="preserve"> энергия, поступившая в сердечник, полностью отражается и распространяется по световоду. Чем больше угол падения волны, wp&gt;</w:t>
      </w:r>
      <w:r w:rsidRPr="0002128B">
        <w:rPr>
          <w:sz w:val="28"/>
          <w:szCs w:val="28"/>
        </w:rPr>
        <w:object w:dxaOrig="200" w:dyaOrig="279">
          <v:shape id="_x0000_i1051" type="#_x0000_t75" style="width:9.75pt;height:14.25pt" o:ole="" fillcolor="window">
            <v:imagedata r:id="rId46" o:title=""/>
          </v:shape>
          <o:OLEObject Type="Embed" ProgID="Equation.3" ShapeID="_x0000_i1051" DrawAspect="Content" ObjectID="_1458520111" r:id="rId49"/>
        </w:object>
      </w:r>
      <w:r w:rsidRPr="0002128B">
        <w:rPr>
          <w:sz w:val="28"/>
          <w:szCs w:val="28"/>
          <w:vertAlign w:val="subscript"/>
        </w:rPr>
        <w:t>в</w:t>
      </w:r>
      <w:r w:rsidRPr="0002128B">
        <w:rPr>
          <w:sz w:val="28"/>
          <w:szCs w:val="28"/>
        </w:rPr>
        <w:t xml:space="preserve"> в пределах от </w:t>
      </w:r>
      <w:r w:rsidRPr="0002128B">
        <w:rPr>
          <w:sz w:val="28"/>
          <w:szCs w:val="28"/>
        </w:rPr>
        <w:object w:dxaOrig="200" w:dyaOrig="279">
          <v:shape id="_x0000_i1052" type="#_x0000_t75" style="width:9.75pt;height:14.25pt" o:ole="" fillcolor="window">
            <v:imagedata r:id="rId46" o:title=""/>
          </v:shape>
          <o:OLEObject Type="Embed" ProgID="Equation.3" ShapeID="_x0000_i1052" DrawAspect="Content" ObjectID="_1458520112" r:id="rId50"/>
        </w:object>
      </w:r>
      <w:r w:rsidRPr="0002128B">
        <w:rPr>
          <w:sz w:val="28"/>
          <w:szCs w:val="28"/>
          <w:vertAlign w:val="subscript"/>
        </w:rPr>
        <w:t>в</w:t>
      </w:r>
      <w:r w:rsidRPr="0002128B">
        <w:rPr>
          <w:sz w:val="28"/>
          <w:szCs w:val="28"/>
        </w:rPr>
        <w:t xml:space="preserve"> до 90 градусов, тем лучше условия распространения и тем быстрее волна придёт к приёмному концу. В этом случае вся энергия концентрируется в сердечнике световода и практически</w:t>
      </w:r>
      <w:r w:rsidR="0002128B">
        <w:rPr>
          <w:sz w:val="28"/>
          <w:szCs w:val="28"/>
        </w:rPr>
        <w:t xml:space="preserve"> </w:t>
      </w:r>
      <w:r w:rsidRPr="0002128B">
        <w:rPr>
          <w:sz w:val="28"/>
          <w:szCs w:val="28"/>
        </w:rPr>
        <w:t>не излучается в окружающую среду. При падении луча под углом, меньшим угла полного отражения, wp&lt;</w:t>
      </w:r>
      <w:r w:rsidRPr="0002128B">
        <w:rPr>
          <w:sz w:val="28"/>
          <w:szCs w:val="28"/>
        </w:rPr>
        <w:object w:dxaOrig="200" w:dyaOrig="279">
          <v:shape id="_x0000_i1053" type="#_x0000_t75" style="width:9.75pt;height:14.25pt" o:ole="" fillcolor="window">
            <v:imagedata r:id="rId46" o:title=""/>
          </v:shape>
          <o:OLEObject Type="Embed" ProgID="Equation.3" ShapeID="_x0000_i1053" DrawAspect="Content" ObjectID="_1458520113" r:id="rId51"/>
        </w:object>
      </w:r>
      <w:r w:rsidRPr="0002128B">
        <w:rPr>
          <w:sz w:val="28"/>
          <w:szCs w:val="28"/>
          <w:vertAlign w:val="subscript"/>
        </w:rPr>
        <w:t>в</w:t>
      </w:r>
      <w:r w:rsidRPr="0002128B">
        <w:rPr>
          <w:sz w:val="28"/>
          <w:szCs w:val="28"/>
        </w:rPr>
        <w:t xml:space="preserve"> , энергия проникает в оболочку, излучается во внешнее пространство и передача по световоду неэффективна.</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Режим полного внутреннего отражения предопределяет условие подачи света на входной торец волоконного световода. Световод пропускает лишь свет, заключённый в пределах телесного угла </w:t>
      </w:r>
      <w:r w:rsidRPr="0002128B">
        <w:rPr>
          <w:sz w:val="28"/>
          <w:szCs w:val="28"/>
        </w:rPr>
        <w:object w:dxaOrig="200" w:dyaOrig="279">
          <v:shape id="_x0000_i1054" type="#_x0000_t75" style="width:9.75pt;height:14.25pt" o:ole="" fillcolor="window">
            <v:imagedata r:id="rId46" o:title=""/>
          </v:shape>
          <o:OLEObject Type="Embed" ProgID="Equation.3" ShapeID="_x0000_i1054" DrawAspect="Content" ObjectID="_1458520114" r:id="rId52"/>
        </w:object>
      </w:r>
      <w:r w:rsidRPr="0002128B">
        <w:rPr>
          <w:sz w:val="28"/>
          <w:szCs w:val="28"/>
          <w:vertAlign w:val="subscript"/>
        </w:rPr>
        <w:t>а</w:t>
      </w:r>
      <w:r w:rsidRPr="0002128B">
        <w:rPr>
          <w:sz w:val="28"/>
          <w:szCs w:val="28"/>
        </w:rPr>
        <w:t>, величина которого обусловлена углом</w:t>
      </w:r>
      <w:r w:rsidR="0002128B">
        <w:rPr>
          <w:sz w:val="28"/>
          <w:szCs w:val="28"/>
        </w:rPr>
        <w:t xml:space="preserve"> </w:t>
      </w:r>
      <w:r w:rsidRPr="0002128B">
        <w:rPr>
          <w:sz w:val="28"/>
          <w:szCs w:val="28"/>
        </w:rPr>
        <w:t xml:space="preserve">полного внутреннего отражения </w:t>
      </w:r>
      <w:r w:rsidRPr="0002128B">
        <w:rPr>
          <w:sz w:val="28"/>
          <w:szCs w:val="28"/>
        </w:rPr>
        <w:object w:dxaOrig="200" w:dyaOrig="279">
          <v:shape id="_x0000_i1055" type="#_x0000_t75" style="width:9.75pt;height:14.25pt" o:ole="" fillcolor="window">
            <v:imagedata r:id="rId46" o:title=""/>
          </v:shape>
          <o:OLEObject Type="Embed" ProgID="Equation.3" ShapeID="_x0000_i1055" DrawAspect="Content" ObjectID="_1458520115" r:id="rId53"/>
        </w:object>
      </w:r>
      <w:r w:rsidRPr="0002128B">
        <w:rPr>
          <w:sz w:val="28"/>
          <w:szCs w:val="28"/>
          <w:vertAlign w:val="subscript"/>
        </w:rPr>
        <w:t>в</w:t>
      </w:r>
      <w:r w:rsidRPr="0002128B">
        <w:rPr>
          <w:sz w:val="28"/>
          <w:szCs w:val="28"/>
        </w:rPr>
        <w:t xml:space="preserve">. Этот телесный угол </w:t>
      </w:r>
      <w:r w:rsidRPr="0002128B">
        <w:rPr>
          <w:sz w:val="28"/>
          <w:szCs w:val="28"/>
        </w:rPr>
        <w:object w:dxaOrig="200" w:dyaOrig="279">
          <v:shape id="_x0000_i1056" type="#_x0000_t75" style="width:9.75pt;height:14.25pt" o:ole="" fillcolor="window">
            <v:imagedata r:id="rId46" o:title=""/>
          </v:shape>
          <o:OLEObject Type="Embed" ProgID="Equation.3" ShapeID="_x0000_i1056" DrawAspect="Content" ObjectID="_1458520116" r:id="rId54"/>
        </w:object>
      </w:r>
      <w:r w:rsidRPr="0002128B">
        <w:rPr>
          <w:sz w:val="28"/>
          <w:szCs w:val="28"/>
          <w:vertAlign w:val="subscript"/>
        </w:rPr>
        <w:t>а</w:t>
      </w:r>
      <w:r w:rsidRPr="0002128B">
        <w:rPr>
          <w:sz w:val="28"/>
          <w:szCs w:val="28"/>
        </w:rPr>
        <w:t xml:space="preserve"> характеризуется числовой апертурой:</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lang w:val="en-US"/>
        </w:rPr>
        <w:t>NA</w:t>
      </w:r>
      <w:r w:rsidRPr="0002128B">
        <w:rPr>
          <w:sz w:val="28"/>
          <w:szCs w:val="28"/>
        </w:rPr>
        <w:t>=</w:t>
      </w:r>
      <w:r w:rsidRPr="0002128B">
        <w:rPr>
          <w:sz w:val="28"/>
          <w:szCs w:val="28"/>
          <w:lang w:val="en-US"/>
        </w:rPr>
        <w:t>sin</w:t>
      </w:r>
      <w:r w:rsidRPr="0002128B">
        <w:rPr>
          <w:sz w:val="28"/>
          <w:szCs w:val="28"/>
        </w:rPr>
        <w:t xml:space="preserve"> </w:t>
      </w:r>
      <w:r w:rsidRPr="0002128B">
        <w:rPr>
          <w:sz w:val="28"/>
          <w:szCs w:val="28"/>
          <w:lang w:val="en-US"/>
        </w:rPr>
        <w:object w:dxaOrig="200" w:dyaOrig="279">
          <v:shape id="_x0000_i1057" type="#_x0000_t75" style="width:9.75pt;height:14.25pt" o:ole="" fillcolor="window">
            <v:imagedata r:id="rId46" o:title=""/>
          </v:shape>
          <o:OLEObject Type="Embed" ProgID="Equation.3" ShapeID="_x0000_i1057" DrawAspect="Content" ObjectID="_1458520117" r:id="rId55"/>
        </w:object>
      </w:r>
      <w:r w:rsidRPr="0002128B">
        <w:rPr>
          <w:sz w:val="28"/>
          <w:szCs w:val="28"/>
          <w:vertAlign w:val="subscript"/>
        </w:rPr>
        <w:t>а</w:t>
      </w:r>
      <w:r w:rsidRPr="0002128B">
        <w:rPr>
          <w:sz w:val="28"/>
          <w:szCs w:val="28"/>
        </w:rPr>
        <w:t>=(</w:t>
      </w:r>
      <w:r w:rsidRPr="0002128B">
        <w:rPr>
          <w:sz w:val="28"/>
          <w:szCs w:val="28"/>
          <w:lang w:val="en-US"/>
        </w:rPr>
        <w:t>n</w:t>
      </w:r>
      <w:r w:rsidRPr="0002128B">
        <w:rPr>
          <w:sz w:val="28"/>
          <w:szCs w:val="28"/>
          <w:vertAlign w:val="subscript"/>
        </w:rPr>
        <w:t>1</w:t>
      </w:r>
      <w:r w:rsidRPr="0002128B">
        <w:rPr>
          <w:sz w:val="28"/>
          <w:szCs w:val="28"/>
          <w:vertAlign w:val="superscript"/>
        </w:rPr>
        <w:t xml:space="preserve">2 </w:t>
      </w:r>
      <w:r w:rsidRPr="0002128B">
        <w:rPr>
          <w:sz w:val="28"/>
          <w:szCs w:val="28"/>
        </w:rPr>
        <w:t>-</w:t>
      </w:r>
      <w:r w:rsidRPr="0002128B">
        <w:rPr>
          <w:sz w:val="28"/>
          <w:szCs w:val="28"/>
          <w:vertAlign w:val="superscript"/>
        </w:rPr>
        <w:t xml:space="preserve"> </w:t>
      </w:r>
      <w:r w:rsidRPr="0002128B">
        <w:rPr>
          <w:sz w:val="28"/>
          <w:szCs w:val="28"/>
          <w:lang w:val="en-US"/>
        </w:rPr>
        <w:t>n</w:t>
      </w:r>
      <w:r w:rsidRPr="0002128B">
        <w:rPr>
          <w:sz w:val="28"/>
          <w:szCs w:val="28"/>
          <w:vertAlign w:val="subscript"/>
        </w:rPr>
        <w:t>2</w:t>
      </w:r>
      <w:r w:rsidRPr="0002128B">
        <w:rPr>
          <w:sz w:val="28"/>
          <w:szCs w:val="28"/>
          <w:vertAlign w:val="superscript"/>
        </w:rPr>
        <w:t>2</w:t>
      </w:r>
      <w:r w:rsidRPr="0002128B">
        <w:rPr>
          <w:sz w:val="28"/>
          <w:szCs w:val="28"/>
        </w:rPr>
        <w:t>)</w:t>
      </w:r>
      <w:r w:rsidRPr="0002128B">
        <w:rPr>
          <w:sz w:val="28"/>
          <w:szCs w:val="28"/>
          <w:vertAlign w:val="superscript"/>
        </w:rPr>
        <w:t>1/2</w:t>
      </w:r>
      <w:r w:rsidRPr="0002128B">
        <w:rPr>
          <w:sz w:val="28"/>
          <w:szCs w:val="28"/>
        </w:rPr>
        <w:t>= (1.4681</w:t>
      </w:r>
      <w:r w:rsidRPr="0002128B">
        <w:rPr>
          <w:sz w:val="28"/>
          <w:szCs w:val="28"/>
          <w:vertAlign w:val="superscript"/>
        </w:rPr>
        <w:t>2</w:t>
      </w:r>
      <w:r w:rsidRPr="0002128B">
        <w:rPr>
          <w:sz w:val="28"/>
          <w:szCs w:val="28"/>
        </w:rPr>
        <w:t xml:space="preserve"> – 1.4623</w:t>
      </w:r>
      <w:r w:rsidRPr="0002128B">
        <w:rPr>
          <w:sz w:val="28"/>
          <w:szCs w:val="28"/>
          <w:vertAlign w:val="superscript"/>
        </w:rPr>
        <w:t>2</w:t>
      </w:r>
      <w:r w:rsidRPr="0002128B">
        <w:rPr>
          <w:sz w:val="28"/>
          <w:szCs w:val="28"/>
        </w:rPr>
        <w:t xml:space="preserve"> )</w:t>
      </w:r>
      <w:r w:rsidRPr="0002128B">
        <w:rPr>
          <w:sz w:val="28"/>
          <w:szCs w:val="28"/>
          <w:vertAlign w:val="superscript"/>
        </w:rPr>
        <w:t>1/2</w:t>
      </w:r>
      <w:r w:rsidR="0002128B">
        <w:rPr>
          <w:sz w:val="28"/>
          <w:szCs w:val="28"/>
        </w:rPr>
        <w:t xml:space="preserve"> </w:t>
      </w:r>
      <w:r w:rsidRPr="0002128B">
        <w:rPr>
          <w:sz w:val="28"/>
          <w:szCs w:val="28"/>
        </w:rPr>
        <w:t>= 0.13</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Между углами полного внутреннего отражения</w:t>
      </w:r>
      <w:r w:rsidR="0002128B">
        <w:rPr>
          <w:sz w:val="28"/>
          <w:szCs w:val="28"/>
        </w:rPr>
        <w:t xml:space="preserve"> </w:t>
      </w:r>
      <w:r w:rsidRPr="0002128B">
        <w:rPr>
          <w:sz w:val="28"/>
          <w:szCs w:val="28"/>
        </w:rPr>
        <w:object w:dxaOrig="200" w:dyaOrig="279">
          <v:shape id="_x0000_i1058" type="#_x0000_t75" style="width:9.75pt;height:14.25pt" o:ole="" fillcolor="window">
            <v:imagedata r:id="rId46" o:title=""/>
          </v:shape>
          <o:OLEObject Type="Embed" ProgID="Equation.3" ShapeID="_x0000_i1058" DrawAspect="Content" ObjectID="_1458520118" r:id="rId56"/>
        </w:object>
      </w:r>
      <w:r w:rsidRPr="0002128B">
        <w:rPr>
          <w:sz w:val="28"/>
          <w:szCs w:val="28"/>
          <w:vertAlign w:val="subscript"/>
        </w:rPr>
        <w:t>в</w:t>
      </w:r>
      <w:r w:rsidRPr="0002128B">
        <w:rPr>
          <w:sz w:val="28"/>
          <w:szCs w:val="28"/>
        </w:rPr>
        <w:t xml:space="preserve"> и апертурным углом падения луча </w:t>
      </w:r>
      <w:r w:rsidRPr="0002128B">
        <w:rPr>
          <w:sz w:val="28"/>
          <w:szCs w:val="28"/>
        </w:rPr>
        <w:object w:dxaOrig="200" w:dyaOrig="279">
          <v:shape id="_x0000_i1059" type="#_x0000_t75" style="width:9.75pt;height:14.25pt" o:ole="" fillcolor="window">
            <v:imagedata r:id="rId46" o:title=""/>
          </v:shape>
          <o:OLEObject Type="Embed" ProgID="Equation.3" ShapeID="_x0000_i1059" DrawAspect="Content" ObjectID="_1458520119" r:id="rId57"/>
        </w:object>
      </w:r>
      <w:r w:rsidRPr="0002128B">
        <w:rPr>
          <w:sz w:val="28"/>
          <w:szCs w:val="28"/>
          <w:vertAlign w:val="subscript"/>
        </w:rPr>
        <w:t>а</w:t>
      </w:r>
      <w:r w:rsidRPr="0002128B">
        <w:rPr>
          <w:sz w:val="28"/>
          <w:szCs w:val="28"/>
        </w:rPr>
        <w:t xml:space="preserve"> имеется взаимосвязь. Чем больше угол </w:t>
      </w:r>
      <w:r w:rsidRPr="0002128B">
        <w:rPr>
          <w:sz w:val="28"/>
          <w:szCs w:val="28"/>
        </w:rPr>
        <w:object w:dxaOrig="200" w:dyaOrig="279">
          <v:shape id="_x0000_i1060" type="#_x0000_t75" style="width:9.75pt;height:14.25pt" o:ole="" fillcolor="window">
            <v:imagedata r:id="rId46" o:title=""/>
          </v:shape>
          <o:OLEObject Type="Embed" ProgID="Equation.3" ShapeID="_x0000_i1060" DrawAspect="Content" ObjectID="_1458520120" r:id="rId58"/>
        </w:object>
      </w:r>
      <w:r w:rsidRPr="0002128B">
        <w:rPr>
          <w:sz w:val="28"/>
          <w:szCs w:val="28"/>
          <w:vertAlign w:val="subscript"/>
        </w:rPr>
        <w:t>в</w:t>
      </w:r>
      <w:r w:rsidRPr="0002128B">
        <w:rPr>
          <w:sz w:val="28"/>
          <w:szCs w:val="28"/>
        </w:rPr>
        <w:t xml:space="preserve"> , тем меньше апертура волокна </w:t>
      </w:r>
      <w:r w:rsidRPr="0002128B">
        <w:rPr>
          <w:sz w:val="28"/>
          <w:szCs w:val="28"/>
        </w:rPr>
        <w:object w:dxaOrig="200" w:dyaOrig="279">
          <v:shape id="_x0000_i1061" type="#_x0000_t75" style="width:9.75pt;height:14.25pt" o:ole="" fillcolor="window">
            <v:imagedata r:id="rId46" o:title=""/>
          </v:shape>
          <o:OLEObject Type="Embed" ProgID="Equation.3" ShapeID="_x0000_i1061" DrawAspect="Content" ObjectID="_1458520121" r:id="rId59"/>
        </w:object>
      </w:r>
      <w:r w:rsidRPr="0002128B">
        <w:rPr>
          <w:sz w:val="28"/>
          <w:szCs w:val="28"/>
          <w:vertAlign w:val="subscript"/>
        </w:rPr>
        <w:t>а</w:t>
      </w:r>
      <w:r w:rsidRPr="0002128B">
        <w:rPr>
          <w:sz w:val="28"/>
          <w:szCs w:val="28"/>
        </w:rPr>
        <w:t xml:space="preserve"> . Следует стремится к тому, чтобы угол падения луча на границу сердечник - оболочка wp был больше угла полного внутреннего отражения</w:t>
      </w:r>
      <w:r w:rsidR="0002128B">
        <w:rPr>
          <w:sz w:val="28"/>
          <w:szCs w:val="28"/>
        </w:rPr>
        <w:t xml:space="preserve"> </w:t>
      </w:r>
      <w:r w:rsidRPr="0002128B">
        <w:rPr>
          <w:sz w:val="28"/>
          <w:szCs w:val="28"/>
        </w:rPr>
        <w:object w:dxaOrig="200" w:dyaOrig="279">
          <v:shape id="_x0000_i1062" type="#_x0000_t75" style="width:9.75pt;height:14.25pt" o:ole="" fillcolor="window">
            <v:imagedata r:id="rId46" o:title=""/>
          </v:shape>
          <o:OLEObject Type="Embed" ProgID="Equation.3" ShapeID="_x0000_i1062" DrawAspect="Content" ObjectID="_1458520122" r:id="rId60"/>
        </w:object>
      </w:r>
      <w:r w:rsidRPr="0002128B">
        <w:rPr>
          <w:sz w:val="28"/>
          <w:szCs w:val="28"/>
          <w:vertAlign w:val="subscript"/>
        </w:rPr>
        <w:t>в</w:t>
      </w:r>
      <w:r w:rsidRPr="0002128B">
        <w:rPr>
          <w:sz w:val="28"/>
          <w:szCs w:val="28"/>
        </w:rPr>
        <w:t xml:space="preserve"> и находился в пределах от </w:t>
      </w:r>
      <w:r w:rsidRPr="0002128B">
        <w:rPr>
          <w:sz w:val="28"/>
          <w:szCs w:val="28"/>
        </w:rPr>
        <w:object w:dxaOrig="200" w:dyaOrig="279">
          <v:shape id="_x0000_i1063" type="#_x0000_t75" style="width:9.75pt;height:14.25pt" o:ole="" fillcolor="window">
            <v:imagedata r:id="rId46" o:title=""/>
          </v:shape>
          <o:OLEObject Type="Embed" ProgID="Equation.3" ShapeID="_x0000_i1063" DrawAspect="Content" ObjectID="_1458520123" r:id="rId61"/>
        </w:object>
      </w:r>
      <w:r w:rsidRPr="0002128B">
        <w:rPr>
          <w:sz w:val="28"/>
          <w:szCs w:val="28"/>
          <w:vertAlign w:val="subscript"/>
        </w:rPr>
        <w:t>в</w:t>
      </w:r>
      <w:r w:rsidRPr="0002128B">
        <w:rPr>
          <w:sz w:val="28"/>
          <w:szCs w:val="28"/>
        </w:rPr>
        <w:t xml:space="preserve"> до 90</w:t>
      </w:r>
      <w:r w:rsidR="0002128B">
        <w:rPr>
          <w:sz w:val="28"/>
          <w:szCs w:val="28"/>
        </w:rPr>
        <w:t xml:space="preserve"> </w:t>
      </w:r>
      <w:r w:rsidRPr="0002128B">
        <w:rPr>
          <w:sz w:val="28"/>
          <w:szCs w:val="28"/>
        </w:rPr>
        <w:t xml:space="preserve">градусов, а угол ввода луча в торец световода w укладывался в апертурный угол </w:t>
      </w:r>
      <w:r w:rsidRPr="0002128B">
        <w:rPr>
          <w:sz w:val="28"/>
          <w:szCs w:val="28"/>
        </w:rPr>
        <w:object w:dxaOrig="200" w:dyaOrig="279">
          <v:shape id="_x0000_i1064" type="#_x0000_t75" style="width:9.75pt;height:14.25pt" o:ole="" fillcolor="window">
            <v:imagedata r:id="rId46" o:title=""/>
          </v:shape>
          <o:OLEObject Type="Embed" ProgID="Equation.3" ShapeID="_x0000_i1064" DrawAspect="Content" ObjectID="_1458520124" r:id="rId62"/>
        </w:object>
      </w:r>
      <w:r w:rsidRPr="0002128B">
        <w:rPr>
          <w:sz w:val="28"/>
          <w:szCs w:val="28"/>
          <w:vertAlign w:val="subscript"/>
        </w:rPr>
        <w:t>а</w:t>
      </w:r>
      <w:r w:rsidRPr="0002128B">
        <w:rPr>
          <w:sz w:val="28"/>
          <w:szCs w:val="28"/>
        </w:rPr>
        <w:t xml:space="preserve"> (w&lt;</w:t>
      </w:r>
      <w:r w:rsidRPr="0002128B">
        <w:rPr>
          <w:sz w:val="28"/>
          <w:szCs w:val="28"/>
        </w:rPr>
        <w:object w:dxaOrig="200" w:dyaOrig="279">
          <v:shape id="_x0000_i1065" type="#_x0000_t75" style="width:9.75pt;height:14.25pt" o:ole="" fillcolor="window">
            <v:imagedata r:id="rId46" o:title=""/>
          </v:shape>
          <o:OLEObject Type="Embed" ProgID="Equation.3" ShapeID="_x0000_i1065" DrawAspect="Content" ObjectID="_1458520125" r:id="rId63"/>
        </w:object>
      </w:r>
      <w:r w:rsidRPr="0002128B">
        <w:rPr>
          <w:sz w:val="28"/>
          <w:szCs w:val="28"/>
          <w:vertAlign w:val="subscript"/>
        </w:rPr>
        <w:t>а</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Найдем критичес</w:t>
      </w:r>
      <w:r w:rsidRPr="0002128B">
        <w:rPr>
          <w:sz w:val="28"/>
          <w:szCs w:val="28"/>
          <w:lang w:val="en-US"/>
        </w:rPr>
        <w:t>r</w:t>
      </w:r>
      <w:r w:rsidRPr="0002128B">
        <w:rPr>
          <w:sz w:val="28"/>
          <w:szCs w:val="28"/>
        </w:rPr>
        <w:t xml:space="preserve">ий угол </w:t>
      </w:r>
      <w:r w:rsidRPr="0002128B">
        <w:rPr>
          <w:sz w:val="28"/>
          <w:szCs w:val="28"/>
        </w:rPr>
        <w:sym w:font="Symbol" w:char="F071"/>
      </w:r>
      <w:r w:rsidRPr="0002128B">
        <w:rPr>
          <w:sz w:val="28"/>
          <w:szCs w:val="28"/>
        </w:rPr>
        <w:t>с, при котором еще выполняется условие полного внутреннего отражения: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71"/>
      </w:r>
      <w:r w:rsidRPr="0002128B">
        <w:rPr>
          <w:sz w:val="28"/>
          <w:szCs w:val="28"/>
        </w:rPr>
        <w:t xml:space="preserve">с = </w:t>
      </w:r>
      <w:r w:rsidRPr="0002128B">
        <w:rPr>
          <w:sz w:val="28"/>
          <w:szCs w:val="28"/>
        </w:rPr>
        <w:object w:dxaOrig="4700" w:dyaOrig="880">
          <v:shape id="_x0000_i1066" type="#_x0000_t75" style="width:234.75pt;height:44.25pt" o:ole="" fillcolor="window">
            <v:imagedata r:id="rId64" o:title=""/>
          </v:shape>
          <o:OLEObject Type="Embed" ProgID="Equation.3" ShapeID="_x0000_i1066" DrawAspect="Content" ObjectID="_1458520126" r:id="rId65"/>
        </w:object>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(2.1</w:t>
      </w:r>
      <w:r w:rsidR="0046587A" w:rsidRPr="0002128B">
        <w:rPr>
          <w:sz w:val="28"/>
          <w:szCs w:val="28"/>
        </w:rPr>
        <w:t>5</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Зная показатели преломления оболочки n</w:t>
      </w:r>
      <w:r w:rsidRPr="0002128B">
        <w:rPr>
          <w:sz w:val="28"/>
          <w:szCs w:val="28"/>
          <w:vertAlign w:val="subscript"/>
        </w:rPr>
        <w:t>2</w:t>
      </w:r>
      <w:r w:rsidRPr="0002128B">
        <w:rPr>
          <w:sz w:val="28"/>
          <w:szCs w:val="28"/>
        </w:rPr>
        <w:t xml:space="preserve"> и сердцевины n</w:t>
      </w:r>
      <w:r w:rsidRPr="0002128B">
        <w:rPr>
          <w:sz w:val="28"/>
          <w:szCs w:val="28"/>
          <w:vertAlign w:val="subscript"/>
        </w:rPr>
        <w:t>1</w:t>
      </w:r>
      <w:r w:rsidRPr="0002128B">
        <w:rPr>
          <w:sz w:val="28"/>
          <w:szCs w:val="28"/>
        </w:rPr>
        <w:t xml:space="preserve"> рассчитаем относительную разность показателей преломления </w:t>
      </w:r>
      <w:r w:rsidRPr="0002128B">
        <w:rPr>
          <w:sz w:val="28"/>
          <w:szCs w:val="28"/>
        </w:rPr>
        <w:sym w:font="Symbol" w:char="F044"/>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4940" w:dyaOrig="700">
          <v:shape id="_x0000_i1067" type="#_x0000_t75" style="width:246.75pt;height:35.25pt" o:ole="" fillcolor="window">
            <v:imagedata r:id="rId66" o:title=""/>
          </v:shape>
          <o:OLEObject Type="Embed" ProgID="Equation.3" ShapeID="_x0000_i1067" DrawAspect="Content" ObjectID="_1458520127" r:id="rId67"/>
        </w:objec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(2.1</w:t>
      </w:r>
      <w:r w:rsidR="0046587A" w:rsidRPr="0002128B">
        <w:rPr>
          <w:sz w:val="28"/>
          <w:szCs w:val="28"/>
        </w:rPr>
        <w:t>6</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Рассчитаем SZ-структуру в ВОК:</w:t>
      </w:r>
    </w:p>
    <w:p w:rsidR="00E85D02" w:rsidRPr="0002128B" w:rsidRDefault="00E85D02" w:rsidP="0002128B">
      <w:pPr>
        <w:widowControl w:val="0"/>
        <w:spacing w:line="360" w:lineRule="auto"/>
        <w:ind w:firstLine="709"/>
        <w:jc w:val="both"/>
        <w:rPr>
          <w:sz w:val="28"/>
          <w:szCs w:val="28"/>
        </w:rPr>
      </w:pPr>
      <w:r w:rsidRPr="0002128B">
        <w:rPr>
          <w:sz w:val="28"/>
          <w:szCs w:val="28"/>
        </w:rPr>
        <w:t>Шаг поля полного оборота на 360</w:t>
      </w:r>
      <w:r w:rsidRPr="0002128B">
        <w:rPr>
          <w:sz w:val="28"/>
          <w:szCs w:val="28"/>
          <w:vertAlign w:val="superscript"/>
        </w:rPr>
        <w:t>0</w:t>
      </w:r>
      <w:r w:rsidRPr="0002128B">
        <w:rPr>
          <w:sz w:val="28"/>
          <w:szCs w:val="28"/>
        </w:rPr>
        <w:t xml:space="preserve"> называется шагом скрутки S.</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Угол между свиваемыми элементами и поперечным сечением кабеля называется углом скрутки </w:t>
      </w:r>
      <w:r w:rsidRPr="0002128B">
        <w:rPr>
          <w:sz w:val="28"/>
          <w:szCs w:val="28"/>
        </w:rPr>
        <w:sym w:font="Symbol" w:char="F061"/>
      </w:r>
      <w:r w:rsidRPr="0002128B">
        <w:rPr>
          <w:sz w:val="28"/>
          <w:szCs w:val="28"/>
        </w:rPr>
        <w:t>. Расстояние между осью кабеля и серединой свиваемого элемента назы</w:t>
      </w:r>
      <w:r w:rsidR="00F8042A">
        <w:rPr>
          <w:sz w:val="28"/>
          <w:szCs w:val="28"/>
        </w:rPr>
        <w:t>вается радиусом скрутки R.</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Для данных видов кабеля шаг скрутки S=170мм и радиус скрутки R=4,3мм, тогда дополнительная длина Z будет равна:</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6900" w:dyaOrig="920">
          <v:shape id="_x0000_i1068" type="#_x0000_t75" style="width:345pt;height:45.75pt" o:ole="" fillcolor="window">
            <v:imagedata r:id="rId68" o:title=""/>
          </v:shape>
          <o:OLEObject Type="Embed" ProgID="Equation.3" ShapeID="_x0000_i1068" DrawAspect="Content" ObjectID="_1458520128" r:id="rId69"/>
        </w:object>
      </w:r>
      <w:r w:rsidR="00F8042A">
        <w:rPr>
          <w:sz w:val="28"/>
          <w:szCs w:val="28"/>
        </w:rPr>
        <w:tab/>
      </w:r>
      <w:r w:rsidR="00F8042A">
        <w:rPr>
          <w:sz w:val="28"/>
          <w:szCs w:val="28"/>
        </w:rPr>
        <w:tab/>
      </w:r>
      <w:r w:rsidRPr="0002128B">
        <w:rPr>
          <w:sz w:val="28"/>
          <w:szCs w:val="28"/>
        </w:rPr>
        <w:t>(2.1</w:t>
      </w:r>
      <w:r w:rsidR="0046587A" w:rsidRPr="0002128B">
        <w:rPr>
          <w:sz w:val="28"/>
          <w:szCs w:val="28"/>
        </w:rPr>
        <w:t>7</w:t>
      </w:r>
      <w:r w:rsidRPr="0002128B">
        <w:rPr>
          <w:sz w:val="28"/>
          <w:szCs w:val="28"/>
        </w:rPr>
        <w:t>)</w:t>
      </w:r>
    </w:p>
    <w:p w:rsidR="00E85D02" w:rsidRPr="0002128B" w:rsidRDefault="00F8042A" w:rsidP="0002128B">
      <w:pPr>
        <w:widowControl w:val="0"/>
        <w:spacing w:line="360" w:lineRule="auto"/>
        <w:ind w:firstLine="709"/>
        <w:jc w:val="both"/>
        <w:rPr>
          <w:sz w:val="28"/>
          <w:szCs w:val="28"/>
        </w:rPr>
      </w:pPr>
      <w:r>
        <w:rPr>
          <w:sz w:val="28"/>
          <w:szCs w:val="28"/>
        </w:rPr>
        <w:br w:type="page"/>
      </w:r>
      <w:r w:rsidR="00E85D02" w:rsidRPr="0002128B">
        <w:rPr>
          <w:sz w:val="28"/>
          <w:szCs w:val="28"/>
        </w:rPr>
        <w:t>Поэтому на каждые сто метров длины кабеля свиваемые элементы длиннее на 1,25м.</w:t>
      </w:r>
    </w:p>
    <w:p w:rsidR="00E85D02" w:rsidRPr="0002128B" w:rsidRDefault="00E85D02" w:rsidP="0002128B">
      <w:pPr>
        <w:widowControl w:val="0"/>
        <w:spacing w:line="360" w:lineRule="auto"/>
        <w:ind w:firstLine="709"/>
        <w:jc w:val="both"/>
        <w:rPr>
          <w:sz w:val="28"/>
          <w:szCs w:val="28"/>
        </w:rPr>
      </w:pPr>
      <w:r w:rsidRPr="0002128B">
        <w:rPr>
          <w:sz w:val="28"/>
          <w:szCs w:val="28"/>
        </w:rPr>
        <w:t>Угол скрутки равен:</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4120" w:dyaOrig="620">
          <v:shape id="_x0000_i1069" type="#_x0000_t75" style="width:206.25pt;height:30.75pt" o:ole="" fillcolor="window">
            <v:imagedata r:id="rId70" o:title=""/>
          </v:shape>
          <o:OLEObject Type="Embed" ProgID="Equation.3" ShapeID="_x0000_i1069" DrawAspect="Content" ObjectID="_1458520129" r:id="rId71"/>
        </w:objec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46587A" w:rsidRPr="0002128B">
        <w:rPr>
          <w:sz w:val="28"/>
          <w:szCs w:val="28"/>
        </w:rPr>
        <w:t>(2.18</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Соответствующий радиус кривизны равен:</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5340" w:dyaOrig="840">
          <v:shape id="_x0000_i1070" type="#_x0000_t75" style="width:267pt;height:42pt" o:ole="" fillcolor="window">
            <v:imagedata r:id="rId72" o:title=""/>
          </v:shape>
          <o:OLEObject Type="Embed" ProgID="Equation.3" ShapeID="_x0000_i1070" DrawAspect="Content" ObjectID="_1458520130" r:id="rId73"/>
        </w:object>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(2.1</w:t>
      </w:r>
      <w:r w:rsidR="0046587A" w:rsidRPr="0002128B">
        <w:rPr>
          <w:sz w:val="28"/>
          <w:szCs w:val="28"/>
        </w:rPr>
        <w:t>9</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Наряду с изгибом необходимо ограничивать растяжение и сжатие световодов в жилах, с тем чтобы в заданных диапазонах нагрузок на растяжение и температурных диапазонах в ВОК не возникали недопустимые изменения передаточных характеристик и опасность повреждения световодов. [8]</w:t>
      </w:r>
      <w:r w:rsidR="0002128B">
        <w:rPr>
          <w:sz w:val="28"/>
          <w:szCs w:val="28"/>
        </w:rPr>
        <w:t xml:space="preserve"> </w:t>
      </w:r>
      <w:r w:rsidRPr="0002128B">
        <w:rPr>
          <w:sz w:val="28"/>
          <w:szCs w:val="28"/>
        </w:rPr>
        <w:t xml:space="preserve">Относительное изменение длины </w:t>
      </w:r>
      <w:r w:rsidRPr="0002128B">
        <w:rPr>
          <w:sz w:val="28"/>
          <w:szCs w:val="28"/>
        </w:rPr>
        <w:sym w:font="Symbol" w:char="F044"/>
      </w:r>
      <w:r w:rsidRPr="0002128B">
        <w:rPr>
          <w:sz w:val="28"/>
          <w:szCs w:val="28"/>
        </w:rPr>
        <w:t>L/L ВОК, т.е. допустимое удлинение Ек или сжатие Етк кабеля равно:</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3700" w:dyaOrig="820">
          <v:shape id="_x0000_i1071" type="#_x0000_t75" style="width:185.25pt;height:41.25pt" o:ole="" fillcolor="window">
            <v:imagedata r:id="rId74" o:title=""/>
          </v:shape>
          <o:OLEObject Type="Embed" ProgID="Equation.3" ShapeID="_x0000_i1071" DrawAspect="Content" ObjectID="_1458520131" r:id="rId75"/>
        </w:objec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46587A" w:rsidRPr="0002128B">
        <w:rPr>
          <w:sz w:val="28"/>
          <w:szCs w:val="28"/>
        </w:rPr>
        <w:t>(2.20</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где знак «+» для сжатия кабеля Етк;</w:t>
      </w:r>
    </w:p>
    <w:p w:rsidR="00E85D02" w:rsidRPr="0002128B" w:rsidRDefault="00E85D02" w:rsidP="0002128B">
      <w:pPr>
        <w:widowControl w:val="0"/>
        <w:spacing w:line="360" w:lineRule="auto"/>
        <w:ind w:firstLine="709"/>
        <w:jc w:val="both"/>
        <w:rPr>
          <w:sz w:val="28"/>
          <w:szCs w:val="28"/>
        </w:rPr>
      </w:pPr>
      <w:r w:rsidRPr="0002128B">
        <w:rPr>
          <w:sz w:val="28"/>
          <w:szCs w:val="28"/>
        </w:rPr>
        <w:t>знак «-»</w:t>
      </w:r>
      <w:r w:rsidR="0002128B">
        <w:rPr>
          <w:sz w:val="28"/>
          <w:szCs w:val="28"/>
        </w:rPr>
        <w:t xml:space="preserve"> </w:t>
      </w:r>
      <w:r w:rsidRPr="0002128B">
        <w:rPr>
          <w:sz w:val="28"/>
          <w:szCs w:val="28"/>
        </w:rPr>
        <w:t>для удлинения кабеля Ек.</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Итак, зная номинальный внутренний диаметр оболочки </w:t>
      </w:r>
      <w:r w:rsidRPr="0002128B">
        <w:rPr>
          <w:sz w:val="28"/>
          <w:szCs w:val="28"/>
        </w:rPr>
        <w:sym w:font="Symbol" w:char="F061"/>
      </w:r>
      <w:r w:rsidRPr="0002128B">
        <w:rPr>
          <w:sz w:val="28"/>
          <w:szCs w:val="28"/>
        </w:rPr>
        <w:t>i = 2мм, 12 световодов со ступенчатым (дублированным профилем) показателя п</w:t>
      </w:r>
      <w:r w:rsidR="00F8042A">
        <w:rPr>
          <w:sz w:val="28"/>
          <w:szCs w:val="28"/>
        </w:rPr>
        <w:t>реломления имеют общий зазор</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sym w:font="Symbol" w:char="F044"/>
      </w:r>
      <w:r w:rsidRPr="0002128B">
        <w:rPr>
          <w:sz w:val="28"/>
          <w:szCs w:val="28"/>
        </w:rPr>
        <w:t xml:space="preserve">R = (2.0мм – 1,0мм)/2=0,4мм </w:t>
      </w:r>
    </w:p>
    <w:p w:rsidR="00E85D02" w:rsidRPr="0002128B" w:rsidRDefault="00F8042A" w:rsidP="0002128B">
      <w:pPr>
        <w:widowControl w:val="0"/>
        <w:spacing w:line="360" w:lineRule="auto"/>
        <w:ind w:firstLine="709"/>
        <w:jc w:val="both"/>
        <w:rPr>
          <w:sz w:val="28"/>
          <w:szCs w:val="28"/>
        </w:rPr>
      </w:pPr>
      <w:r>
        <w:rPr>
          <w:sz w:val="28"/>
          <w:szCs w:val="28"/>
        </w:rPr>
        <w:br w:type="page"/>
      </w:r>
      <w:r w:rsidR="00E85D02" w:rsidRPr="0002128B">
        <w:rPr>
          <w:sz w:val="28"/>
          <w:szCs w:val="28"/>
        </w:rPr>
        <w:t>Тогда максимальное допустимое удлинение кабеля равно:</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object w:dxaOrig="6280" w:dyaOrig="820">
          <v:shape id="_x0000_i1072" type="#_x0000_t75" style="width:314.25pt;height:41.25pt" o:ole="" fillcolor="window">
            <v:imagedata r:id="rId76" o:title=""/>
          </v:shape>
          <o:OLEObject Type="Embed" ProgID="Equation.3" ShapeID="_x0000_i1072" DrawAspect="Content" ObjectID="_1458520132" r:id="rId77"/>
        </w:object>
      </w:r>
      <w:r w:rsidR="00F8042A">
        <w:rPr>
          <w:sz w:val="28"/>
          <w:szCs w:val="28"/>
        </w:rPr>
        <w:tab/>
      </w:r>
      <w:r w:rsidR="00F8042A">
        <w:rPr>
          <w:sz w:val="28"/>
          <w:szCs w:val="28"/>
        </w:rPr>
        <w:tab/>
      </w:r>
      <w:r w:rsidR="00F8042A">
        <w:rPr>
          <w:sz w:val="28"/>
          <w:szCs w:val="28"/>
        </w:rPr>
        <w:tab/>
      </w:r>
      <w:r w:rsidRPr="0002128B">
        <w:rPr>
          <w:sz w:val="28"/>
          <w:szCs w:val="28"/>
        </w:rPr>
        <w:t>(2.</w:t>
      </w:r>
      <w:r w:rsidR="0046587A" w:rsidRPr="0002128B">
        <w:rPr>
          <w:sz w:val="28"/>
          <w:szCs w:val="28"/>
        </w:rPr>
        <w:t>21</w:t>
      </w:r>
      <w:r w:rsidRPr="0002128B">
        <w:rPr>
          <w:sz w:val="28"/>
          <w:szCs w:val="28"/>
        </w:rPr>
        <w:t>)</w:t>
      </w:r>
    </w:p>
    <w:p w:rsidR="00F8042A" w:rsidRDefault="00F8042A" w:rsidP="0002128B">
      <w:pPr>
        <w:pStyle w:val="20"/>
        <w:keepNext w:val="0"/>
        <w:widowControl w:val="0"/>
        <w:spacing w:before="0" w:after="0" w:line="360" w:lineRule="auto"/>
        <w:ind w:firstLine="709"/>
        <w:jc w:val="both"/>
        <w:rPr>
          <w:rFonts w:ascii="Times New Roman" w:hAnsi="Times New Roman" w:cs="Times New Roman"/>
          <w:b w:val="0"/>
          <w:i w:val="0"/>
        </w:rPr>
      </w:pPr>
    </w:p>
    <w:p w:rsidR="00E85D02" w:rsidRPr="0002128B" w:rsidRDefault="00E85D02" w:rsidP="0002128B">
      <w:pPr>
        <w:pStyle w:val="20"/>
        <w:keepNext w:val="0"/>
        <w:widowControl w:val="0"/>
        <w:spacing w:before="0" w:after="0" w:line="360" w:lineRule="auto"/>
        <w:ind w:firstLine="709"/>
        <w:jc w:val="both"/>
        <w:rPr>
          <w:rFonts w:ascii="Times New Roman" w:hAnsi="Times New Roman" w:cs="Times New Roman"/>
          <w:b w:val="0"/>
          <w:i w:val="0"/>
        </w:rPr>
      </w:pPr>
      <w:r w:rsidRPr="0002128B">
        <w:rPr>
          <w:rFonts w:ascii="Times New Roman" w:hAnsi="Times New Roman" w:cs="Times New Roman"/>
          <w:b w:val="0"/>
          <w:i w:val="0"/>
        </w:rPr>
        <w:t>Модой называют разновидность волны, отличающейся структурой. Многомодовый характер поля означает, что электромагнитная волна, распространяющаяся по оптическому волокну образована несколькими волнами разного типа. Достаточно знать нормированную частоту V для определения режима работы световода, [7] так при V</w:t>
      </w:r>
      <w:r w:rsidRPr="0002128B">
        <w:rPr>
          <w:rFonts w:ascii="Times New Roman" w:hAnsi="Times New Roman" w:cs="Times New Roman"/>
          <w:b w:val="0"/>
          <w:i w:val="0"/>
        </w:rPr>
        <w:object w:dxaOrig="200" w:dyaOrig="240">
          <v:shape id="_x0000_i1073" type="#_x0000_t75" style="width:9.75pt;height:12pt" o:ole="" fillcolor="window">
            <v:imagedata r:id="rId78" o:title=""/>
          </v:shape>
          <o:OLEObject Type="Embed" ProgID="Equation.3" ShapeID="_x0000_i1073" DrawAspect="Content" ObjectID="_1458520133" r:id="rId79"/>
        </w:object>
      </w:r>
      <w:r w:rsidRPr="0002128B">
        <w:rPr>
          <w:rFonts w:ascii="Times New Roman" w:hAnsi="Times New Roman" w:cs="Times New Roman"/>
          <w:b w:val="0"/>
          <w:i w:val="0"/>
        </w:rPr>
        <w:t xml:space="preserve"> 2,405 – многомодовый, а в данном дипломном проекте V=2,3702</w:t>
      </w:r>
      <w:r w:rsidR="0002128B">
        <w:rPr>
          <w:rFonts w:ascii="Times New Roman" w:hAnsi="Times New Roman" w:cs="Times New Roman"/>
          <w:b w:val="0"/>
          <w:i w:val="0"/>
        </w:rPr>
        <w:t xml:space="preserve"> </w:t>
      </w:r>
      <w:r w:rsidRPr="0002128B">
        <w:rPr>
          <w:rFonts w:ascii="Times New Roman" w:hAnsi="Times New Roman" w:cs="Times New Roman"/>
          <w:b w:val="0"/>
          <w:i w:val="0"/>
        </w:rPr>
        <w:t>(2.9), т.е. одномодовый. В общем виде число мод в ВС определяется по формуле:</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lang w:val="en-US"/>
        </w:rPr>
        <w:t>N</w:t>
      </w:r>
      <w:r w:rsidRPr="0002128B">
        <w:rPr>
          <w:sz w:val="28"/>
          <w:szCs w:val="28"/>
        </w:rPr>
        <w:t>=</w:t>
      </w:r>
      <w:r w:rsidRPr="0002128B">
        <w:rPr>
          <w:sz w:val="28"/>
          <w:szCs w:val="28"/>
          <w:lang w:val="en-US"/>
        </w:rPr>
        <w:t>V</w:t>
      </w:r>
      <w:r w:rsidRPr="0002128B">
        <w:rPr>
          <w:sz w:val="28"/>
          <w:szCs w:val="28"/>
          <w:vertAlign w:val="superscript"/>
        </w:rPr>
        <w:t>2</w:t>
      </w:r>
      <w:r w:rsidRPr="0002128B">
        <w:rPr>
          <w:sz w:val="28"/>
          <w:szCs w:val="28"/>
        </w:rPr>
        <w:t>(1+2/</w:t>
      </w:r>
      <w:r w:rsidRPr="0002128B">
        <w:rPr>
          <w:sz w:val="28"/>
          <w:szCs w:val="28"/>
          <w:lang w:val="en-US"/>
        </w:rPr>
        <w:t>n</w:t>
      </w:r>
      <w:r w:rsidRPr="0002128B">
        <w:rPr>
          <w:sz w:val="28"/>
          <w:szCs w:val="28"/>
        </w:rPr>
        <w:t>)/2</w:t>
      </w:r>
      <w:r w:rsidR="0002128B">
        <w:rPr>
          <w:sz w:val="28"/>
          <w:szCs w:val="28"/>
        </w:rPr>
        <w:t xml:space="preserve"> </w:t>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00F8042A">
        <w:rPr>
          <w:sz w:val="28"/>
          <w:szCs w:val="28"/>
        </w:rPr>
        <w:tab/>
      </w:r>
      <w:r w:rsidRPr="0002128B">
        <w:rPr>
          <w:sz w:val="28"/>
          <w:szCs w:val="28"/>
        </w:rPr>
        <w:t>(2.2</w:t>
      </w:r>
      <w:r w:rsidR="00F8042A">
        <w:rPr>
          <w:sz w:val="28"/>
          <w:szCs w:val="28"/>
        </w:rPr>
        <w:t>2</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где n- показатель степени изменения профиля показателя преломления.</w:t>
      </w:r>
    </w:p>
    <w:p w:rsidR="00E85D02" w:rsidRPr="0002128B" w:rsidRDefault="00E85D02" w:rsidP="0002128B">
      <w:pPr>
        <w:widowControl w:val="0"/>
        <w:spacing w:line="360" w:lineRule="auto"/>
        <w:ind w:firstLine="709"/>
        <w:jc w:val="both"/>
        <w:rPr>
          <w:sz w:val="28"/>
          <w:szCs w:val="28"/>
        </w:rPr>
      </w:pPr>
      <w:r w:rsidRPr="0002128B">
        <w:rPr>
          <w:sz w:val="28"/>
          <w:szCs w:val="28"/>
        </w:rPr>
        <w:t>ОК характеризуются двумя важнейшими параметрами: затуханием и дисперсией.</w:t>
      </w:r>
    </w:p>
    <w:p w:rsidR="00E85D02" w:rsidRPr="0002128B" w:rsidRDefault="00E85D02" w:rsidP="0002128B">
      <w:pPr>
        <w:widowControl w:val="0"/>
        <w:spacing w:line="360" w:lineRule="auto"/>
        <w:ind w:firstLine="709"/>
        <w:jc w:val="both"/>
        <w:rPr>
          <w:sz w:val="28"/>
          <w:szCs w:val="28"/>
        </w:rPr>
      </w:pPr>
      <w:r w:rsidRPr="0002128B">
        <w:rPr>
          <w:sz w:val="28"/>
          <w:szCs w:val="28"/>
        </w:rPr>
        <w:t>Затухание a определяет длину регенерационных участков (расстояние между регенераторами) и для трактов оптических кабелей обусловлено собственными потерями в волоконных световодах ac и дополнительными потерями вызываемыми кабельными ak, обусловленные скруткой, а также изгибами световодов при наложении</w:t>
      </w:r>
      <w:r w:rsidR="0002128B">
        <w:rPr>
          <w:sz w:val="28"/>
          <w:szCs w:val="28"/>
        </w:rPr>
        <w:t xml:space="preserve"> </w:t>
      </w:r>
      <w:r w:rsidRPr="0002128B">
        <w:rPr>
          <w:sz w:val="28"/>
          <w:szCs w:val="28"/>
        </w:rPr>
        <w:t>покрытий и защитных покрытии в процессе изготовления оптического кабеля.</w:t>
      </w:r>
    </w:p>
    <w:p w:rsidR="00E85D02" w:rsidRDefault="00E85D02" w:rsidP="0002128B">
      <w:pPr>
        <w:widowControl w:val="0"/>
        <w:spacing w:line="360" w:lineRule="auto"/>
        <w:ind w:firstLine="709"/>
        <w:jc w:val="both"/>
        <w:rPr>
          <w:sz w:val="28"/>
          <w:szCs w:val="28"/>
        </w:rPr>
      </w:pPr>
      <w:r w:rsidRPr="0002128B">
        <w:rPr>
          <w:sz w:val="28"/>
          <w:szCs w:val="28"/>
        </w:rPr>
        <w:t>Собственные потери ВС состоят в первую очередь из потерь поглощения</w:t>
      </w:r>
      <w:r w:rsidR="0002128B">
        <w:rPr>
          <w:sz w:val="28"/>
          <w:szCs w:val="28"/>
        </w:rPr>
        <w:t xml:space="preserve"> </w:t>
      </w:r>
      <w:r w:rsidRPr="0002128B">
        <w:rPr>
          <w:sz w:val="28"/>
          <w:szCs w:val="28"/>
        </w:rPr>
        <w:t>ap и потерь рассеяния ar. Механизм потерь, возникающих при распространении по волоконному световоду электромагнитной энергии объясняется так: часть мощности, поступающей на вход световода рассеивается вследствие изменения направления распространения лучей на нерегулярностях</w:t>
      </w:r>
      <w:r w:rsidR="0002128B">
        <w:rPr>
          <w:sz w:val="28"/>
          <w:szCs w:val="28"/>
        </w:rPr>
        <w:t xml:space="preserve"> </w:t>
      </w:r>
      <w:r w:rsidRPr="0002128B">
        <w:rPr>
          <w:sz w:val="28"/>
          <w:szCs w:val="28"/>
        </w:rPr>
        <w:t xml:space="preserve">и их высвечивания в окружающее пространство ( ap ), а другая часть мощности поглощается посторонними примесями, </w:t>
      </w:r>
      <w:r w:rsidR="00F8042A">
        <w:rPr>
          <w:sz w:val="28"/>
          <w:szCs w:val="28"/>
        </w:rPr>
        <w:t>выделяясь в виде джоулева тепла</w:t>
      </w:r>
    </w:p>
    <w:p w:rsidR="00F8042A" w:rsidRPr="0002128B" w:rsidRDefault="00F8042A" w:rsidP="0002128B">
      <w:pPr>
        <w:widowControl w:val="0"/>
        <w:spacing w:line="360" w:lineRule="auto"/>
        <w:ind w:firstLine="709"/>
        <w:jc w:val="both"/>
        <w:rPr>
          <w:sz w:val="28"/>
          <w:szCs w:val="28"/>
        </w:rPr>
      </w:pPr>
    </w:p>
    <w:p w:rsidR="00E85D02" w:rsidRPr="0002128B" w:rsidRDefault="00F8042A" w:rsidP="0002128B">
      <w:pPr>
        <w:widowControl w:val="0"/>
        <w:spacing w:line="360" w:lineRule="auto"/>
        <w:ind w:firstLine="709"/>
        <w:jc w:val="both"/>
        <w:rPr>
          <w:sz w:val="28"/>
          <w:szCs w:val="28"/>
        </w:rPr>
      </w:pPr>
      <w:r>
        <w:rPr>
          <w:sz w:val="28"/>
          <w:szCs w:val="28"/>
        </w:rPr>
        <w:t>( ap +apr )</w:t>
      </w:r>
    </w:p>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Потери на поглощение зависят от чистоты материала</w:t>
      </w:r>
      <w:r w:rsidR="0002128B">
        <w:rPr>
          <w:sz w:val="28"/>
          <w:szCs w:val="28"/>
        </w:rPr>
        <w:t xml:space="preserve"> </w:t>
      </w:r>
      <w:r w:rsidRPr="0002128B">
        <w:rPr>
          <w:sz w:val="28"/>
          <w:szCs w:val="28"/>
        </w:rPr>
        <w:t>и при наличии посторонних примесей</w:t>
      </w:r>
      <w:r w:rsidR="0002128B">
        <w:rPr>
          <w:sz w:val="28"/>
          <w:szCs w:val="28"/>
        </w:rPr>
        <w:t xml:space="preserve"> </w:t>
      </w:r>
      <w:r w:rsidRPr="0002128B">
        <w:rPr>
          <w:sz w:val="28"/>
          <w:szCs w:val="28"/>
        </w:rPr>
        <w:t xml:space="preserve">( apr ) могут достигать значительной величины </w:t>
      </w:r>
    </w:p>
    <w:p w:rsidR="00F8042A" w:rsidRDefault="00F8042A" w:rsidP="0002128B">
      <w:pPr>
        <w:widowControl w:val="0"/>
        <w:spacing w:line="360" w:lineRule="auto"/>
        <w:ind w:firstLine="709"/>
        <w:jc w:val="both"/>
        <w:rPr>
          <w:sz w:val="28"/>
          <w:szCs w:val="28"/>
        </w:rPr>
      </w:pPr>
    </w:p>
    <w:p w:rsidR="00E85D02" w:rsidRPr="0002128B" w:rsidRDefault="00F8042A" w:rsidP="0002128B">
      <w:pPr>
        <w:widowControl w:val="0"/>
        <w:spacing w:line="360" w:lineRule="auto"/>
        <w:ind w:firstLine="709"/>
        <w:jc w:val="both"/>
        <w:rPr>
          <w:sz w:val="28"/>
          <w:szCs w:val="28"/>
        </w:rPr>
      </w:pPr>
      <w:r>
        <w:rPr>
          <w:sz w:val="28"/>
          <w:szCs w:val="28"/>
        </w:rPr>
        <w:t>(ap+apr )</w:t>
      </w:r>
    </w:p>
    <w:p w:rsidR="00F8042A" w:rsidRDefault="00F8042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Потери на рассеяние лимитируют предел минимально допустимых значений потерь в волоконных световодах. В результате a=ap+ar+apr+ak.</w:t>
      </w:r>
    </w:p>
    <w:p w:rsidR="00E85D02" w:rsidRPr="0002128B" w:rsidRDefault="00E85D02" w:rsidP="0002128B">
      <w:pPr>
        <w:pStyle w:val="20"/>
        <w:keepNext w:val="0"/>
        <w:widowControl w:val="0"/>
        <w:tabs>
          <w:tab w:val="left" w:pos="0"/>
        </w:tabs>
        <w:spacing w:before="0" w:after="0" w:line="360" w:lineRule="auto"/>
        <w:ind w:firstLine="709"/>
        <w:jc w:val="both"/>
        <w:rPr>
          <w:rFonts w:ascii="Times New Roman" w:hAnsi="Times New Roman" w:cs="Times New Roman"/>
          <w:b w:val="0"/>
          <w:i w:val="0"/>
        </w:rPr>
      </w:pPr>
      <w:r w:rsidRPr="0002128B">
        <w:rPr>
          <w:rFonts w:ascii="Times New Roman" w:hAnsi="Times New Roman" w:cs="Times New Roman"/>
          <w:b w:val="0"/>
          <w:i w:val="0"/>
        </w:rPr>
        <w:t>Наряду с затуханием пропускная способность dF является</w:t>
      </w:r>
      <w:r w:rsidR="0002128B">
        <w:rPr>
          <w:rFonts w:ascii="Times New Roman" w:hAnsi="Times New Roman" w:cs="Times New Roman"/>
          <w:b w:val="0"/>
          <w:i w:val="0"/>
        </w:rPr>
        <w:t xml:space="preserve"> </w:t>
      </w:r>
      <w:r w:rsidRPr="0002128B">
        <w:rPr>
          <w:rFonts w:ascii="Times New Roman" w:hAnsi="Times New Roman" w:cs="Times New Roman"/>
          <w:b w:val="0"/>
          <w:i w:val="0"/>
        </w:rPr>
        <w:t>важнейшим параметром ВОСП. Она определяет полосу частот пропускаемую световодом, и соответственно объём информации, который можно передавать по оптическому кабелю. Теоретически по волоконному световоду</w:t>
      </w:r>
      <w:r w:rsidR="0002128B">
        <w:rPr>
          <w:rFonts w:ascii="Times New Roman" w:hAnsi="Times New Roman" w:cs="Times New Roman"/>
          <w:b w:val="0"/>
          <w:i w:val="0"/>
        </w:rPr>
        <w:t xml:space="preserve"> </w:t>
      </w:r>
      <w:r w:rsidRPr="0002128B">
        <w:rPr>
          <w:rFonts w:ascii="Times New Roman" w:hAnsi="Times New Roman" w:cs="Times New Roman"/>
          <w:b w:val="0"/>
          <w:i w:val="0"/>
        </w:rPr>
        <w:t>можно организовать огромное количество каналов для передачи информации на большие расстояния. Однако имеются значительные ограничения, обусловленные тем, что сигнал на вход приёмного устройства приходит искажённым, чем длиннее линия тем больше искажение. Данное явление носит название дисперсии и обусловлено различием времени распространения</w:t>
      </w:r>
      <w:r w:rsidR="0002128B">
        <w:rPr>
          <w:rFonts w:ascii="Times New Roman" w:hAnsi="Times New Roman" w:cs="Times New Roman"/>
          <w:b w:val="0"/>
          <w:i w:val="0"/>
        </w:rPr>
        <w:t xml:space="preserve"> </w:t>
      </w:r>
      <w:r w:rsidRPr="0002128B">
        <w:rPr>
          <w:rFonts w:ascii="Times New Roman" w:hAnsi="Times New Roman" w:cs="Times New Roman"/>
          <w:b w:val="0"/>
          <w:i w:val="0"/>
        </w:rPr>
        <w:t xml:space="preserve">различных мод в световоде и наличием частотной зависимости показателя преломления. </w:t>
      </w:r>
    </w:p>
    <w:p w:rsidR="00E85D02" w:rsidRPr="0002128B" w:rsidRDefault="00E85D02" w:rsidP="0002128B">
      <w:pPr>
        <w:widowControl w:val="0"/>
        <w:spacing w:line="360" w:lineRule="auto"/>
        <w:ind w:firstLine="709"/>
        <w:jc w:val="both"/>
        <w:rPr>
          <w:sz w:val="28"/>
          <w:szCs w:val="28"/>
        </w:rPr>
      </w:pPr>
      <w:r w:rsidRPr="0002128B">
        <w:rPr>
          <w:sz w:val="28"/>
          <w:szCs w:val="28"/>
        </w:rPr>
        <w:t>Дисперсия - это рассеяние во времени спектральных или модовых</w:t>
      </w:r>
      <w:r w:rsidR="0002128B">
        <w:rPr>
          <w:sz w:val="28"/>
          <w:szCs w:val="28"/>
        </w:rPr>
        <w:t xml:space="preserve"> </w:t>
      </w:r>
      <w:r w:rsidRPr="0002128B">
        <w:rPr>
          <w:sz w:val="28"/>
          <w:szCs w:val="28"/>
        </w:rPr>
        <w:t>составляющих</w:t>
      </w:r>
      <w:r w:rsidR="0002128B">
        <w:rPr>
          <w:sz w:val="28"/>
          <w:szCs w:val="28"/>
        </w:rPr>
        <w:t xml:space="preserve"> </w:t>
      </w:r>
      <w:r w:rsidRPr="0002128B">
        <w:rPr>
          <w:sz w:val="28"/>
          <w:szCs w:val="28"/>
        </w:rPr>
        <w:t>оптического сигнала. Дисперсия приводит к увеличению длительности импульса</w:t>
      </w:r>
      <w:r w:rsidR="0002128B">
        <w:rPr>
          <w:sz w:val="28"/>
          <w:szCs w:val="28"/>
        </w:rPr>
        <w:t xml:space="preserve"> </w:t>
      </w:r>
      <w:r w:rsidRPr="0002128B">
        <w:rPr>
          <w:sz w:val="28"/>
          <w:szCs w:val="28"/>
        </w:rPr>
        <w:t xml:space="preserve">при прохождении по ОК. </w:t>
      </w:r>
    </w:p>
    <w:p w:rsidR="00E85D02" w:rsidRPr="0002128B" w:rsidRDefault="00E85D02" w:rsidP="0002128B">
      <w:pPr>
        <w:pStyle w:val="33"/>
        <w:widowControl w:val="0"/>
        <w:spacing w:after="0" w:line="360" w:lineRule="auto"/>
        <w:ind w:left="0" w:firstLine="709"/>
        <w:jc w:val="both"/>
        <w:rPr>
          <w:sz w:val="28"/>
          <w:szCs w:val="28"/>
        </w:rPr>
      </w:pPr>
      <w:r w:rsidRPr="0002128B">
        <w:rPr>
          <w:sz w:val="28"/>
          <w:szCs w:val="28"/>
        </w:rPr>
        <w:t>Дисперсия не только ограничивает частотный диапазон использования световодов, но и снижает дальность передачи</w:t>
      </w:r>
      <w:r w:rsidR="0002128B">
        <w:rPr>
          <w:sz w:val="28"/>
          <w:szCs w:val="28"/>
        </w:rPr>
        <w:t xml:space="preserve"> </w:t>
      </w:r>
      <w:r w:rsidRPr="0002128B">
        <w:rPr>
          <w:sz w:val="28"/>
          <w:szCs w:val="28"/>
        </w:rPr>
        <w:t>по ОК, так как чем длиннее линия, тем</w:t>
      </w:r>
      <w:r w:rsidR="0002128B">
        <w:rPr>
          <w:sz w:val="28"/>
          <w:szCs w:val="28"/>
        </w:rPr>
        <w:t xml:space="preserve"> </w:t>
      </w:r>
      <w:r w:rsidRPr="0002128B">
        <w:rPr>
          <w:sz w:val="28"/>
          <w:szCs w:val="28"/>
        </w:rPr>
        <w:t>больше проявляется</w:t>
      </w:r>
      <w:r w:rsidR="0002128B">
        <w:rPr>
          <w:sz w:val="28"/>
          <w:szCs w:val="28"/>
        </w:rPr>
        <w:t xml:space="preserve"> </w:t>
      </w:r>
      <w:r w:rsidRPr="0002128B">
        <w:rPr>
          <w:sz w:val="28"/>
          <w:szCs w:val="28"/>
        </w:rPr>
        <w:t>дисперсия и больше уширение импульса.</w:t>
      </w:r>
    </w:p>
    <w:p w:rsidR="0068695B" w:rsidRDefault="00F8042A" w:rsidP="0002128B">
      <w:pPr>
        <w:pStyle w:val="4"/>
        <w:keepNext w:val="0"/>
        <w:widowControl w:val="0"/>
        <w:spacing w:before="0" w:after="0" w:line="360" w:lineRule="auto"/>
        <w:ind w:firstLine="709"/>
        <w:jc w:val="both"/>
        <w:rPr>
          <w:b w:val="0"/>
        </w:rPr>
      </w:pPr>
      <w:r>
        <w:rPr>
          <w:b w:val="0"/>
        </w:rPr>
        <w:br w:type="page"/>
      </w:r>
      <w:r w:rsidR="0068695B" w:rsidRPr="0002128B">
        <w:rPr>
          <w:b w:val="0"/>
        </w:rPr>
        <w:t>2.</w:t>
      </w:r>
      <w:r w:rsidR="00524F6A" w:rsidRPr="0002128B">
        <w:rPr>
          <w:b w:val="0"/>
        </w:rPr>
        <w:t>6</w:t>
      </w:r>
      <w:r w:rsidR="0068695B" w:rsidRPr="0002128B">
        <w:rPr>
          <w:b w:val="0"/>
        </w:rPr>
        <w:t xml:space="preserve"> Расчет</w:t>
      </w:r>
      <w:r w:rsidR="0002128B">
        <w:rPr>
          <w:b w:val="0"/>
        </w:rPr>
        <w:t xml:space="preserve"> </w:t>
      </w:r>
      <w:r w:rsidR="0068695B" w:rsidRPr="0002128B">
        <w:rPr>
          <w:b w:val="0"/>
        </w:rPr>
        <w:t>уровня</w:t>
      </w:r>
      <w:r w:rsidR="0002128B">
        <w:rPr>
          <w:b w:val="0"/>
        </w:rPr>
        <w:t xml:space="preserve"> </w:t>
      </w:r>
      <w:r w:rsidR="0068695B" w:rsidRPr="0002128B">
        <w:rPr>
          <w:b w:val="0"/>
        </w:rPr>
        <w:t>чувствительности</w:t>
      </w:r>
      <w:r w:rsidR="0002128B">
        <w:rPr>
          <w:b w:val="0"/>
        </w:rPr>
        <w:t xml:space="preserve"> </w:t>
      </w:r>
      <w:r w:rsidR="0068695B" w:rsidRPr="0002128B">
        <w:rPr>
          <w:b w:val="0"/>
        </w:rPr>
        <w:t>приемного</w:t>
      </w:r>
      <w:r w:rsidR="0002128B">
        <w:rPr>
          <w:b w:val="0"/>
        </w:rPr>
        <w:t xml:space="preserve"> </w:t>
      </w:r>
      <w:r w:rsidR="0068695B" w:rsidRPr="0002128B">
        <w:rPr>
          <w:b w:val="0"/>
        </w:rPr>
        <w:t>оптоэлектронного</w:t>
      </w:r>
      <w:r w:rsidR="0002128B">
        <w:rPr>
          <w:b w:val="0"/>
        </w:rPr>
        <w:t xml:space="preserve"> </w:t>
      </w:r>
      <w:r w:rsidR="0068695B" w:rsidRPr="0002128B">
        <w:rPr>
          <w:b w:val="0"/>
        </w:rPr>
        <w:t>модуля</w:t>
      </w:r>
    </w:p>
    <w:p w:rsidR="00F8042A" w:rsidRDefault="00F8042A" w:rsidP="0002128B">
      <w:pPr>
        <w:pStyle w:val="a7"/>
        <w:widowControl w:val="0"/>
        <w:spacing w:line="360" w:lineRule="auto"/>
        <w:ind w:left="0" w:firstLine="709"/>
        <w:jc w:val="both"/>
        <w:rPr>
          <w:szCs w:val="28"/>
        </w:rPr>
      </w:pPr>
    </w:p>
    <w:p w:rsidR="0068695B" w:rsidRDefault="0068695B" w:rsidP="0002128B">
      <w:pPr>
        <w:pStyle w:val="a7"/>
        <w:widowControl w:val="0"/>
        <w:spacing w:line="360" w:lineRule="auto"/>
        <w:ind w:left="0" w:firstLine="709"/>
        <w:jc w:val="both"/>
        <w:rPr>
          <w:szCs w:val="28"/>
        </w:rPr>
      </w:pPr>
      <w:r w:rsidRPr="0002128B">
        <w:rPr>
          <w:szCs w:val="28"/>
        </w:rPr>
        <w:t>Приводим выражение для определения уровня чувствительности Рпор цифрового ПРОМ, которое имеет следующий вид:</w:t>
      </w:r>
    </w:p>
    <w:p w:rsidR="00F8042A" w:rsidRPr="0002128B" w:rsidRDefault="00F8042A" w:rsidP="0002128B">
      <w:pPr>
        <w:pStyle w:val="a7"/>
        <w:widowControl w:val="0"/>
        <w:spacing w:line="360" w:lineRule="auto"/>
        <w:ind w:left="0" w:firstLine="709"/>
        <w:jc w:val="both"/>
        <w:rPr>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object w:dxaOrig="3800" w:dyaOrig="780">
          <v:shape id="_x0000_i1074" type="#_x0000_t75" style="width:195.75pt;height:40.5pt" o:ole="" fillcolor="window">
            <v:imagedata r:id="rId80" o:title=""/>
          </v:shape>
          <o:OLEObject Type="Embed" ProgID="Equation.3" ShapeID="_x0000_i1074" DrawAspect="Content" ObjectID="_1458520134" r:id="rId81"/>
        </w:object>
      </w:r>
      <w:r w:rsidRPr="0002128B">
        <w:rPr>
          <w:sz w:val="28"/>
          <w:szCs w:val="28"/>
        </w:rPr>
        <w:t>,</w:t>
      </w:r>
      <w:r w:rsidRPr="0002128B">
        <w:rPr>
          <w:sz w:val="28"/>
          <w:szCs w:val="28"/>
        </w:rPr>
        <w:tab/>
      </w:r>
      <w:r w:rsidRPr="0002128B">
        <w:rPr>
          <w:sz w:val="28"/>
          <w:szCs w:val="28"/>
        </w:rPr>
        <w:tab/>
      </w:r>
      <w:r w:rsidRPr="0002128B">
        <w:rPr>
          <w:sz w:val="28"/>
          <w:szCs w:val="28"/>
        </w:rPr>
        <w:tab/>
      </w:r>
      <w:r w:rsidR="00A3100B">
        <w:rPr>
          <w:sz w:val="28"/>
          <w:szCs w:val="28"/>
        </w:rPr>
        <w:tab/>
      </w:r>
      <w:r w:rsidR="00A3100B">
        <w:rPr>
          <w:sz w:val="28"/>
          <w:szCs w:val="28"/>
        </w:rPr>
        <w:tab/>
      </w:r>
      <w:r w:rsidR="00A3100B">
        <w:rPr>
          <w:sz w:val="28"/>
          <w:szCs w:val="28"/>
        </w:rPr>
        <w:tab/>
      </w:r>
      <w:r w:rsidRPr="0002128B">
        <w:rPr>
          <w:sz w:val="28"/>
          <w:szCs w:val="28"/>
        </w:rPr>
        <w:t>(2.</w:t>
      </w:r>
      <w:r w:rsidR="0046587A" w:rsidRPr="0002128B">
        <w:rPr>
          <w:sz w:val="28"/>
          <w:szCs w:val="28"/>
        </w:rPr>
        <w:t>23</w:t>
      </w:r>
      <w:r w:rsidRPr="0002128B">
        <w:rPr>
          <w:sz w:val="28"/>
          <w:szCs w:val="28"/>
        </w:rPr>
        <w:t>)</w:t>
      </w:r>
    </w:p>
    <w:p w:rsidR="0068695B" w:rsidRPr="0002128B" w:rsidRDefault="0068695B" w:rsidP="0002128B">
      <w:pPr>
        <w:widowControl w:val="0"/>
        <w:spacing w:line="360" w:lineRule="auto"/>
        <w:ind w:firstLine="709"/>
        <w:jc w:val="both"/>
        <w:rPr>
          <w:sz w:val="28"/>
          <w:szCs w:val="28"/>
        </w:rPr>
      </w:pPr>
      <w:r w:rsidRPr="0002128B">
        <w:rPr>
          <w:sz w:val="28"/>
          <w:szCs w:val="28"/>
        </w:rPr>
        <w:t xml:space="preserve">где </w:t>
      </w:r>
      <w:r w:rsidRPr="0002128B">
        <w:rPr>
          <w:sz w:val="28"/>
          <w:szCs w:val="28"/>
        </w:rPr>
        <w:tab/>
      </w:r>
      <w:r w:rsidRPr="0002128B">
        <w:rPr>
          <w:sz w:val="28"/>
          <w:szCs w:val="28"/>
        </w:rPr>
        <w:sym w:font="Symbol" w:char="F062"/>
      </w:r>
      <w:r w:rsidRPr="0002128B">
        <w:rPr>
          <w:sz w:val="28"/>
          <w:szCs w:val="28"/>
        </w:rPr>
        <w:t xml:space="preserve"> = </w:t>
      </w:r>
      <w:r w:rsidRPr="0002128B">
        <w:rPr>
          <w:sz w:val="28"/>
          <w:szCs w:val="28"/>
        </w:rPr>
        <w:object w:dxaOrig="3100" w:dyaOrig="820">
          <v:shape id="_x0000_i1075" type="#_x0000_t75" style="width:159.75pt;height:42.75pt" o:ole="" fillcolor="window">
            <v:imagedata r:id="rId82" o:title=""/>
          </v:shape>
          <o:OLEObject Type="Embed" ProgID="Equation.3" ShapeID="_x0000_i1075" DrawAspect="Content" ObjectID="_1458520135" r:id="rId83"/>
        </w:object>
      </w:r>
      <w:r w:rsidR="00A3100B">
        <w:rPr>
          <w:sz w:val="28"/>
          <w:szCs w:val="28"/>
        </w:rPr>
        <w:t>,</w:t>
      </w:r>
      <w:r w:rsidR="00A3100B">
        <w:rPr>
          <w:sz w:val="28"/>
          <w:szCs w:val="28"/>
        </w:rPr>
        <w:tab/>
      </w:r>
      <w:r w:rsidR="00A3100B">
        <w:rPr>
          <w:sz w:val="28"/>
          <w:szCs w:val="28"/>
        </w:rPr>
        <w:tab/>
      </w:r>
      <w:r w:rsidR="00A3100B">
        <w:rPr>
          <w:sz w:val="28"/>
          <w:szCs w:val="28"/>
        </w:rPr>
        <w:tab/>
      </w:r>
      <w:r w:rsidR="00A3100B">
        <w:rPr>
          <w:sz w:val="28"/>
          <w:szCs w:val="28"/>
        </w:rPr>
        <w:tab/>
      </w:r>
      <w:r w:rsidR="00A3100B">
        <w:rPr>
          <w:sz w:val="28"/>
          <w:szCs w:val="28"/>
        </w:rPr>
        <w:tab/>
      </w:r>
      <w:r w:rsidRPr="0002128B">
        <w:rPr>
          <w:sz w:val="28"/>
          <w:szCs w:val="28"/>
        </w:rPr>
        <w:t>(2.</w:t>
      </w:r>
      <w:r w:rsidR="0046587A" w:rsidRPr="0002128B">
        <w:rPr>
          <w:sz w:val="28"/>
          <w:szCs w:val="28"/>
        </w:rPr>
        <w:t>24</w:t>
      </w:r>
      <w:r w:rsidRPr="0002128B">
        <w:rPr>
          <w:sz w:val="28"/>
          <w:szCs w:val="28"/>
        </w:rPr>
        <w:t>)</w:t>
      </w:r>
    </w:p>
    <w:p w:rsidR="00A3100B" w:rsidRDefault="00A3100B" w:rsidP="0002128B">
      <w:pPr>
        <w:widowControl w:val="0"/>
        <w:spacing w:line="360" w:lineRule="auto"/>
        <w:ind w:firstLine="709"/>
        <w:jc w:val="both"/>
        <w:rPr>
          <w:sz w:val="28"/>
          <w:szCs w:val="28"/>
        </w:rPr>
      </w:pPr>
    </w:p>
    <w:p w:rsidR="0068695B" w:rsidRDefault="0068695B" w:rsidP="0002128B">
      <w:pPr>
        <w:widowControl w:val="0"/>
        <w:spacing w:line="360" w:lineRule="auto"/>
        <w:ind w:firstLine="709"/>
        <w:jc w:val="both"/>
        <w:rPr>
          <w:sz w:val="28"/>
          <w:szCs w:val="28"/>
        </w:rPr>
      </w:pPr>
      <w:r w:rsidRPr="0002128B">
        <w:rPr>
          <w:sz w:val="28"/>
          <w:szCs w:val="28"/>
          <w:lang w:val="en-US"/>
        </w:rPr>
        <w:t>Q</w:t>
      </w:r>
      <w:r w:rsidR="00A3100B">
        <w:rPr>
          <w:sz w:val="28"/>
          <w:szCs w:val="28"/>
        </w:rPr>
        <w:t xml:space="preserve"> – аргумент функции ошибок</w:t>
      </w:r>
    </w:p>
    <w:p w:rsidR="00A3100B" w:rsidRPr="0002128B" w:rsidRDefault="00A3100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lang w:val="en-US"/>
        </w:rPr>
        <w:t>erfc</w:t>
      </w:r>
      <w:r w:rsidRPr="0002128B">
        <w:rPr>
          <w:sz w:val="28"/>
          <w:szCs w:val="28"/>
        </w:rPr>
        <w:t xml:space="preserve"> (</w:t>
      </w:r>
      <w:r w:rsidRPr="0002128B">
        <w:rPr>
          <w:strike/>
          <w:sz w:val="28"/>
          <w:szCs w:val="28"/>
          <w:lang w:val="en-US"/>
        </w:rPr>
        <w:t>z</w:t>
      </w:r>
      <w:r w:rsidRPr="0002128B">
        <w:rPr>
          <w:sz w:val="28"/>
          <w:szCs w:val="28"/>
        </w:rPr>
        <w:t>) = 2/</w:t>
      </w:r>
      <w:r w:rsidRPr="0002128B">
        <w:rPr>
          <w:sz w:val="28"/>
          <w:szCs w:val="28"/>
        </w:rPr>
        <w:object w:dxaOrig="1880" w:dyaOrig="859">
          <v:shape id="_x0000_i1076" type="#_x0000_t75" style="width:93.75pt;height:42.75pt" o:ole="" fillcolor="window">
            <v:imagedata r:id="rId84" o:title=""/>
          </v:shape>
          <o:OLEObject Type="Embed" ProgID="Equation.3" ShapeID="_x0000_i1076" DrawAspect="Content" ObjectID="_1458520136" r:id="rId85"/>
        </w:object>
      </w:r>
    </w:p>
    <w:p w:rsidR="00A3100B" w:rsidRDefault="00A3100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lang w:val="en-US"/>
        </w:rPr>
        <w:t>g</w:t>
      </w:r>
      <w:r w:rsidRPr="0002128B">
        <w:rPr>
          <w:sz w:val="28"/>
          <w:szCs w:val="28"/>
        </w:rPr>
        <w:t xml:space="preserve"> – заряд электрона, равный 1,6 * 10</w:t>
      </w:r>
      <w:r w:rsidRPr="0002128B">
        <w:rPr>
          <w:sz w:val="28"/>
          <w:szCs w:val="28"/>
          <w:vertAlign w:val="superscript"/>
        </w:rPr>
        <w:t>-19</w:t>
      </w:r>
      <w:r w:rsidRPr="0002128B">
        <w:rPr>
          <w:sz w:val="28"/>
          <w:szCs w:val="28"/>
        </w:rPr>
        <w:t xml:space="preserve"> Кл;</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I</w:t>
      </w:r>
      <w:r w:rsidRPr="0002128B">
        <w:rPr>
          <w:sz w:val="28"/>
          <w:szCs w:val="28"/>
        </w:rPr>
        <w:t>т – темновой ток фотодиода;</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k</w:t>
      </w:r>
      <w:r w:rsidRPr="0002128B">
        <w:rPr>
          <w:sz w:val="28"/>
          <w:szCs w:val="28"/>
        </w:rPr>
        <w:t xml:space="preserve"> –постоянная Больцмана, равная 1,38 * 10</w:t>
      </w:r>
      <w:r w:rsidRPr="0002128B">
        <w:rPr>
          <w:sz w:val="28"/>
          <w:szCs w:val="28"/>
          <w:vertAlign w:val="superscript"/>
        </w:rPr>
        <w:t>-23</w:t>
      </w:r>
      <w:r w:rsidRPr="0002128B">
        <w:rPr>
          <w:sz w:val="28"/>
          <w:szCs w:val="28"/>
        </w:rPr>
        <w:t xml:space="preserve"> Вт/К*Гц;</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T</w:t>
      </w:r>
      <w:r w:rsidRPr="0002128B">
        <w:rPr>
          <w:sz w:val="28"/>
          <w:szCs w:val="28"/>
        </w:rPr>
        <w:t xml:space="preserve"> – абсолютная температура, равная 300 К;</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R</w:t>
      </w:r>
      <w:r w:rsidRPr="0002128B">
        <w:rPr>
          <w:sz w:val="28"/>
          <w:szCs w:val="28"/>
        </w:rPr>
        <w:t xml:space="preserve"> – сопротивление нагрузки фотодиода;</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M</w:t>
      </w:r>
      <w:r w:rsidRPr="0002128B">
        <w:rPr>
          <w:sz w:val="28"/>
          <w:szCs w:val="28"/>
        </w:rPr>
        <w:t xml:space="preserve"> – коэффициент лавинного умножения;</w:t>
      </w:r>
    </w:p>
    <w:p w:rsidR="0068695B" w:rsidRPr="0002128B" w:rsidRDefault="0068695B" w:rsidP="0002128B">
      <w:pPr>
        <w:widowControl w:val="0"/>
        <w:spacing w:line="360" w:lineRule="auto"/>
        <w:ind w:firstLine="709"/>
        <w:jc w:val="both"/>
        <w:rPr>
          <w:sz w:val="28"/>
          <w:szCs w:val="28"/>
        </w:rPr>
      </w:pPr>
      <w:r w:rsidRPr="0002128B">
        <w:rPr>
          <w:sz w:val="28"/>
          <w:szCs w:val="28"/>
          <w:lang w:val="en-US"/>
        </w:rPr>
        <w:sym w:font="Symbol" w:char="F044"/>
      </w:r>
      <w:r w:rsidRPr="0002128B">
        <w:rPr>
          <w:sz w:val="28"/>
          <w:szCs w:val="28"/>
          <w:lang w:val="en-US"/>
        </w:rPr>
        <w:t>f</w:t>
      </w:r>
      <w:r w:rsidRPr="0002128B">
        <w:rPr>
          <w:sz w:val="28"/>
          <w:szCs w:val="28"/>
        </w:rPr>
        <w:t xml:space="preserve"> – полоса пропускания фотоприемника;</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Si</w:t>
      </w:r>
      <w:r w:rsidRPr="0002128B">
        <w:rPr>
          <w:sz w:val="28"/>
          <w:szCs w:val="28"/>
        </w:rPr>
        <w:t xml:space="preserve"> – монохроматическая токовая чувствительность фотодиода.</w:t>
      </w:r>
    </w:p>
    <w:p w:rsidR="0068695B" w:rsidRDefault="0068695B" w:rsidP="0002128B">
      <w:pPr>
        <w:widowControl w:val="0"/>
        <w:spacing w:line="360" w:lineRule="auto"/>
        <w:ind w:firstLine="709"/>
        <w:jc w:val="both"/>
        <w:rPr>
          <w:sz w:val="28"/>
          <w:szCs w:val="28"/>
        </w:rPr>
      </w:pPr>
      <w:r w:rsidRPr="0002128B">
        <w:rPr>
          <w:sz w:val="28"/>
          <w:szCs w:val="28"/>
        </w:rPr>
        <w:t>Подставляем значения в формулу (2.6):</w:t>
      </w:r>
    </w:p>
    <w:p w:rsidR="00A3100B" w:rsidRDefault="00A3100B" w:rsidP="0002128B">
      <w:pPr>
        <w:widowControl w:val="0"/>
        <w:spacing w:line="360" w:lineRule="auto"/>
        <w:ind w:firstLine="709"/>
        <w:jc w:val="both"/>
        <w:rPr>
          <w:sz w:val="28"/>
          <w:szCs w:val="28"/>
        </w:rPr>
      </w:pPr>
    </w:p>
    <w:p w:rsidR="0068695B" w:rsidRPr="0002128B" w:rsidRDefault="00A3100B" w:rsidP="0002128B">
      <w:pPr>
        <w:widowControl w:val="0"/>
        <w:spacing w:line="360" w:lineRule="auto"/>
        <w:ind w:firstLine="709"/>
        <w:jc w:val="both"/>
        <w:rPr>
          <w:sz w:val="28"/>
          <w:szCs w:val="28"/>
        </w:rPr>
      </w:pPr>
      <w:r>
        <w:rPr>
          <w:sz w:val="28"/>
          <w:szCs w:val="28"/>
        </w:rPr>
        <w:br w:type="page"/>
      </w:r>
      <w:r w:rsidR="0068695B" w:rsidRPr="0002128B">
        <w:rPr>
          <w:sz w:val="28"/>
          <w:szCs w:val="28"/>
        </w:rPr>
        <w:object w:dxaOrig="8660" w:dyaOrig="1719">
          <v:shape id="_x0000_i1077" type="#_x0000_t75" style="width:432.75pt;height:86.25pt" o:ole="" fillcolor="window">
            <v:imagedata r:id="rId86" o:title=""/>
          </v:shape>
          <o:OLEObject Type="Embed" ProgID="Equation.3" ShapeID="_x0000_i1077" DrawAspect="Content" ObjectID="_1458520137" r:id="rId87"/>
        </w:object>
      </w:r>
    </w:p>
    <w:p w:rsidR="0068695B" w:rsidRDefault="0068695B" w:rsidP="0002128B">
      <w:pPr>
        <w:pStyle w:val="a7"/>
        <w:widowControl w:val="0"/>
        <w:spacing w:line="360" w:lineRule="auto"/>
        <w:ind w:left="0" w:firstLine="709"/>
        <w:jc w:val="both"/>
        <w:rPr>
          <w:szCs w:val="28"/>
        </w:rPr>
      </w:pPr>
      <w:r w:rsidRPr="0002128B">
        <w:rPr>
          <w:szCs w:val="28"/>
        </w:rPr>
        <w:t>Полученное значе</w:t>
      </w:r>
      <w:r w:rsidR="00A3100B">
        <w:rPr>
          <w:szCs w:val="28"/>
        </w:rPr>
        <w:t>ние подставляем в формулу (2.5)</w:t>
      </w:r>
    </w:p>
    <w:p w:rsidR="00A3100B" w:rsidRPr="0002128B" w:rsidRDefault="00A3100B" w:rsidP="0002128B">
      <w:pPr>
        <w:pStyle w:val="a7"/>
        <w:widowControl w:val="0"/>
        <w:spacing w:line="360" w:lineRule="auto"/>
        <w:ind w:left="0" w:firstLine="709"/>
        <w:jc w:val="both"/>
        <w:rPr>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object w:dxaOrig="7320" w:dyaOrig="1040">
          <v:shape id="_x0000_i1078" type="#_x0000_t75" style="width:417pt;height:59.25pt" o:ole="" fillcolor="window">
            <v:imagedata r:id="rId88" o:title=""/>
          </v:shape>
          <o:OLEObject Type="Embed" ProgID="Equation.3" ShapeID="_x0000_i1078" DrawAspect="Content" ObjectID="_1458520138" r:id="rId89"/>
        </w:object>
      </w:r>
    </w:p>
    <w:p w:rsidR="00A3100B" w:rsidRDefault="00A3100B" w:rsidP="0002128B">
      <w:pPr>
        <w:pStyle w:val="a7"/>
        <w:widowControl w:val="0"/>
        <w:spacing w:line="360" w:lineRule="auto"/>
        <w:ind w:left="0" w:firstLine="709"/>
        <w:jc w:val="both"/>
        <w:rPr>
          <w:szCs w:val="28"/>
        </w:rPr>
      </w:pPr>
    </w:p>
    <w:p w:rsidR="0068695B" w:rsidRDefault="0068695B" w:rsidP="0002128B">
      <w:pPr>
        <w:pStyle w:val="a7"/>
        <w:widowControl w:val="0"/>
        <w:spacing w:line="360" w:lineRule="auto"/>
        <w:ind w:left="0" w:firstLine="709"/>
        <w:jc w:val="both"/>
        <w:rPr>
          <w:szCs w:val="28"/>
        </w:rPr>
      </w:pPr>
      <w:r w:rsidRPr="0002128B">
        <w:rPr>
          <w:szCs w:val="28"/>
        </w:rPr>
        <w:t>Целесообразно порог чувствительности выразить в децибелах, помня, что уровень по мощности определяется относительно 1мВт, т.е.</w:t>
      </w:r>
    </w:p>
    <w:p w:rsidR="00A3100B" w:rsidRPr="0002128B" w:rsidRDefault="00A3100B" w:rsidP="0002128B">
      <w:pPr>
        <w:pStyle w:val="a7"/>
        <w:widowControl w:val="0"/>
        <w:spacing w:line="360" w:lineRule="auto"/>
        <w:ind w:left="0" w:firstLine="709"/>
        <w:jc w:val="both"/>
        <w:rPr>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object w:dxaOrig="5520" w:dyaOrig="1040">
          <v:shape id="_x0000_i1079" type="#_x0000_t75" style="width:317.25pt;height:59.25pt" o:ole="" fillcolor="window">
            <v:imagedata r:id="rId90" o:title=""/>
          </v:shape>
          <o:OLEObject Type="Embed" ProgID="Equation.3" ShapeID="_x0000_i1079" DrawAspect="Content" ObjectID="_1458520139" r:id="rId91"/>
        </w:object>
      </w:r>
    </w:p>
    <w:p w:rsidR="00A3100B" w:rsidRDefault="00A3100B" w:rsidP="0002128B">
      <w:pPr>
        <w:widowControl w:val="0"/>
        <w:spacing w:line="360" w:lineRule="auto"/>
        <w:ind w:firstLine="709"/>
        <w:jc w:val="both"/>
        <w:rPr>
          <w:sz w:val="28"/>
          <w:szCs w:val="28"/>
        </w:rPr>
      </w:pPr>
    </w:p>
    <w:p w:rsidR="0068695B" w:rsidRDefault="0068695B" w:rsidP="0002128B">
      <w:pPr>
        <w:widowControl w:val="0"/>
        <w:spacing w:line="360" w:lineRule="auto"/>
        <w:ind w:firstLine="709"/>
        <w:jc w:val="both"/>
        <w:rPr>
          <w:sz w:val="28"/>
          <w:szCs w:val="28"/>
        </w:rPr>
      </w:pPr>
      <w:r w:rsidRPr="0002128B">
        <w:rPr>
          <w:sz w:val="28"/>
          <w:szCs w:val="28"/>
        </w:rPr>
        <w:t>Определим энергетичес</w:t>
      </w:r>
      <w:r w:rsidR="00A3100B">
        <w:rPr>
          <w:sz w:val="28"/>
          <w:szCs w:val="28"/>
        </w:rPr>
        <w:t>кий запас</w:t>
      </w:r>
    </w:p>
    <w:p w:rsidR="00FE00CA" w:rsidRPr="0002128B" w:rsidRDefault="00FE00CA"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tab/>
      </w:r>
      <w:r w:rsidRPr="0002128B">
        <w:rPr>
          <w:sz w:val="28"/>
          <w:szCs w:val="28"/>
        </w:rPr>
        <w:tab/>
      </w:r>
      <w:r w:rsidRPr="0002128B">
        <w:rPr>
          <w:sz w:val="28"/>
          <w:szCs w:val="28"/>
        </w:rPr>
        <w:tab/>
      </w:r>
      <w:r w:rsidRPr="0002128B">
        <w:rPr>
          <w:sz w:val="28"/>
          <w:szCs w:val="28"/>
        </w:rPr>
        <w:tab/>
      </w:r>
      <w:r w:rsidR="0002128B">
        <w:rPr>
          <w:sz w:val="28"/>
          <w:szCs w:val="28"/>
        </w:rPr>
        <w:t xml:space="preserve"> </w:t>
      </w:r>
      <w:r w:rsidRPr="0002128B">
        <w:rPr>
          <w:sz w:val="28"/>
          <w:szCs w:val="28"/>
          <w:lang w:val="en-US"/>
        </w:rPr>
        <w:t>S</w:t>
      </w:r>
      <w:r w:rsidRPr="0002128B">
        <w:rPr>
          <w:sz w:val="28"/>
          <w:szCs w:val="28"/>
        </w:rPr>
        <w:tab/>
      </w:r>
      <w:r w:rsidRPr="0002128B">
        <w:rPr>
          <w:sz w:val="28"/>
          <w:szCs w:val="28"/>
        </w:rPr>
        <w:tab/>
      </w:r>
      <w:r w:rsidR="0002128B">
        <w:rPr>
          <w:sz w:val="28"/>
          <w:szCs w:val="28"/>
        </w:rPr>
        <w:t xml:space="preserve"> </w:t>
      </w:r>
      <w:r w:rsidRPr="0002128B">
        <w:rPr>
          <w:sz w:val="28"/>
          <w:szCs w:val="28"/>
          <w:lang w:val="en-US"/>
        </w:rPr>
        <w:t>R</w:t>
      </w:r>
    </w:p>
    <w:p w:rsidR="0068695B" w:rsidRPr="0002128B" w:rsidRDefault="001B73F3" w:rsidP="0002128B">
      <w:pPr>
        <w:widowControl w:val="0"/>
        <w:spacing w:line="360" w:lineRule="auto"/>
        <w:ind w:firstLine="709"/>
        <w:jc w:val="both"/>
        <w:rPr>
          <w:sz w:val="28"/>
          <w:szCs w:val="28"/>
        </w:rPr>
      </w:pPr>
      <w:r>
        <w:rPr>
          <w:noProof/>
        </w:rPr>
        <w:pict>
          <v:group id="_x0000_s1186" style="position:absolute;left:0;text-align:left;margin-left:99.4pt;margin-top:4.45pt;width:255.6pt;height:74.6pt;z-index:251822592" coordorigin="2553,3654" coordsize="5112,1492" o:allowincell="f">
            <v:rect id="_x0000_s1187" style="position:absolute;left:2553;top:3654;width:1704;height:1456" filled="f">
              <v:textbox style="mso-next-textbox:#_x0000_s1187">
                <w:txbxContent>
                  <w:p w:rsidR="002F590E" w:rsidRDefault="002F590E" w:rsidP="0068695B">
                    <w:pPr>
                      <w:jc w:val="right"/>
                      <w:rPr>
                        <w:sz w:val="24"/>
                        <w:szCs w:val="24"/>
                      </w:rPr>
                    </w:pPr>
                    <w:r>
                      <w:rPr>
                        <w:sz w:val="24"/>
                        <w:szCs w:val="24"/>
                      </w:rPr>
                      <w:t>1</w:t>
                    </w:r>
                  </w:p>
                </w:txbxContent>
              </v:textbox>
            </v:rect>
            <v:rect id="_x0000_s1188" style="position:absolute;left:5961;top:3690;width:1704;height:1456" filled="f">
              <v:textbox style="mso-next-textbox:#_x0000_s1188">
                <w:txbxContent>
                  <w:p w:rsidR="002F590E" w:rsidRDefault="002F590E" w:rsidP="0068695B">
                    <w:pPr>
                      <w:rPr>
                        <w:sz w:val="24"/>
                        <w:szCs w:val="24"/>
                      </w:rPr>
                    </w:pPr>
                    <w:r>
                      <w:rPr>
                        <w:sz w:val="24"/>
                        <w:szCs w:val="24"/>
                      </w:rPr>
                      <w:t>2</w:t>
                    </w:r>
                  </w:p>
                </w:txbxContent>
              </v:textbox>
            </v:rect>
            <v:line id="_x0000_s1189" style="position:absolute" from="4257,3974" to="5961,3974">
              <v:stroke endarrow="block"/>
            </v:line>
            <v:line id="_x0000_s1190" style="position:absolute;flip:x" from="4257,4826" to="5961,4826">
              <v:stroke endarrow="block"/>
            </v:line>
          </v:group>
        </w:pict>
      </w:r>
      <w:r w:rsidR="0068695B" w:rsidRPr="0002128B">
        <w:rPr>
          <w:sz w:val="28"/>
          <w:szCs w:val="28"/>
        </w:rPr>
        <w:tab/>
      </w:r>
      <w:r w:rsidR="0068695B" w:rsidRPr="0002128B">
        <w:rPr>
          <w:sz w:val="28"/>
          <w:szCs w:val="28"/>
        </w:rPr>
        <w:tab/>
      </w:r>
      <w:r w:rsidR="0068695B" w:rsidRPr="0002128B">
        <w:rPr>
          <w:sz w:val="28"/>
          <w:szCs w:val="28"/>
        </w:rPr>
        <w:tab/>
      </w:r>
      <w:r w:rsidR="0068695B" w:rsidRPr="0002128B">
        <w:rPr>
          <w:sz w:val="28"/>
          <w:szCs w:val="28"/>
        </w:rPr>
        <w:tab/>
      </w:r>
      <w:r w:rsidR="0002128B">
        <w:rPr>
          <w:sz w:val="28"/>
          <w:szCs w:val="28"/>
        </w:rPr>
        <w:t xml:space="preserve"> </w:t>
      </w:r>
      <w:r w:rsidR="0068695B" w:rsidRPr="0002128B">
        <w:rPr>
          <w:sz w:val="28"/>
          <w:szCs w:val="28"/>
        </w:rPr>
        <w:t>Р1</w:t>
      </w:r>
      <w:r w:rsidR="0068695B" w:rsidRPr="0002128B">
        <w:rPr>
          <w:sz w:val="28"/>
          <w:szCs w:val="28"/>
        </w:rPr>
        <w:tab/>
      </w:r>
      <w:r w:rsidR="0068695B" w:rsidRPr="0002128B">
        <w:rPr>
          <w:sz w:val="28"/>
          <w:szCs w:val="28"/>
        </w:rPr>
        <w:tab/>
        <w:t xml:space="preserve"> </w:t>
      </w:r>
      <w:r w:rsidR="0068695B" w:rsidRPr="0002128B">
        <w:rPr>
          <w:sz w:val="28"/>
          <w:szCs w:val="28"/>
          <w:lang w:val="en-US"/>
        </w:rPr>
        <w:t>P</w:t>
      </w:r>
      <w:r w:rsidR="0068695B" w:rsidRPr="0002128B">
        <w:rPr>
          <w:sz w:val="28"/>
          <w:szCs w:val="28"/>
        </w:rPr>
        <w:t>2</w:t>
      </w:r>
    </w:p>
    <w:p w:rsidR="0068695B" w:rsidRPr="0002128B" w:rsidRDefault="0068695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lang w:val="en-US"/>
        </w:rPr>
      </w:pPr>
      <w:r w:rsidRPr="0002128B">
        <w:rPr>
          <w:sz w:val="28"/>
          <w:szCs w:val="28"/>
        </w:rPr>
        <w:tab/>
      </w:r>
      <w:r w:rsidRPr="0002128B">
        <w:rPr>
          <w:sz w:val="28"/>
          <w:szCs w:val="28"/>
        </w:rPr>
        <w:tab/>
      </w:r>
      <w:r w:rsidRPr="0002128B">
        <w:rPr>
          <w:sz w:val="28"/>
          <w:szCs w:val="28"/>
        </w:rPr>
        <w:tab/>
      </w:r>
      <w:r w:rsidRPr="0002128B">
        <w:rPr>
          <w:sz w:val="28"/>
          <w:szCs w:val="28"/>
        </w:rPr>
        <w:tab/>
      </w:r>
      <w:r w:rsidR="0002128B">
        <w:rPr>
          <w:sz w:val="28"/>
          <w:szCs w:val="28"/>
        </w:rPr>
        <w:t xml:space="preserve"> </w:t>
      </w:r>
      <w:r w:rsidRPr="0002128B">
        <w:rPr>
          <w:sz w:val="28"/>
          <w:szCs w:val="28"/>
          <w:lang w:val="en-US"/>
        </w:rPr>
        <w:t>P2</w:t>
      </w:r>
      <w:r w:rsidRPr="0002128B">
        <w:rPr>
          <w:sz w:val="28"/>
          <w:szCs w:val="28"/>
          <w:lang w:val="en-US"/>
        </w:rPr>
        <w:tab/>
      </w:r>
      <w:r w:rsidRPr="0002128B">
        <w:rPr>
          <w:sz w:val="28"/>
          <w:szCs w:val="28"/>
          <w:lang w:val="en-US"/>
        </w:rPr>
        <w:tab/>
        <w:t xml:space="preserve"> P1</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ab/>
      </w:r>
      <w:r w:rsidRPr="0002128B">
        <w:rPr>
          <w:sz w:val="28"/>
          <w:szCs w:val="28"/>
          <w:lang w:val="en-US"/>
        </w:rPr>
        <w:tab/>
      </w:r>
      <w:r w:rsidRPr="0002128B">
        <w:rPr>
          <w:sz w:val="28"/>
          <w:szCs w:val="28"/>
          <w:lang w:val="en-US"/>
        </w:rPr>
        <w:tab/>
      </w:r>
      <w:r w:rsidRPr="0002128B">
        <w:rPr>
          <w:sz w:val="28"/>
          <w:szCs w:val="28"/>
          <w:lang w:val="en-US"/>
        </w:rPr>
        <w:tab/>
      </w:r>
      <w:r w:rsidR="0002128B">
        <w:rPr>
          <w:sz w:val="28"/>
          <w:szCs w:val="28"/>
          <w:lang w:val="en-US"/>
        </w:rPr>
        <w:t xml:space="preserve"> </w:t>
      </w:r>
      <w:r w:rsidRPr="0002128B">
        <w:rPr>
          <w:sz w:val="28"/>
          <w:szCs w:val="28"/>
          <w:lang w:val="en-US"/>
        </w:rPr>
        <w:t>R</w:t>
      </w:r>
      <w:r w:rsidRPr="0002128B">
        <w:rPr>
          <w:sz w:val="28"/>
          <w:szCs w:val="28"/>
          <w:lang w:val="en-US"/>
        </w:rPr>
        <w:tab/>
      </w:r>
      <w:r w:rsidRPr="0002128B">
        <w:rPr>
          <w:sz w:val="28"/>
          <w:szCs w:val="28"/>
          <w:lang w:val="en-US"/>
        </w:rPr>
        <w:tab/>
      </w:r>
      <w:r w:rsidR="0002128B">
        <w:rPr>
          <w:sz w:val="28"/>
          <w:szCs w:val="28"/>
          <w:lang w:val="en-US"/>
        </w:rPr>
        <w:t xml:space="preserve"> </w:t>
      </w:r>
      <w:r w:rsidRPr="0002128B">
        <w:rPr>
          <w:sz w:val="28"/>
          <w:szCs w:val="28"/>
          <w:lang w:val="en-US"/>
        </w:rPr>
        <w:t>S</w:t>
      </w:r>
    </w:p>
    <w:p w:rsidR="0068695B" w:rsidRPr="0002128B" w:rsidRDefault="0068695B" w:rsidP="00A3100B">
      <w:pPr>
        <w:widowControl w:val="0"/>
        <w:spacing w:line="360" w:lineRule="auto"/>
        <w:ind w:left="1415" w:firstLine="709"/>
        <w:jc w:val="both"/>
        <w:rPr>
          <w:sz w:val="28"/>
          <w:szCs w:val="28"/>
          <w:lang w:val="en-US"/>
        </w:rPr>
      </w:pPr>
      <w:r w:rsidRPr="0002128B">
        <w:rPr>
          <w:sz w:val="28"/>
          <w:szCs w:val="28"/>
        </w:rPr>
        <w:t>Э</w:t>
      </w:r>
      <w:r w:rsidRPr="0002128B">
        <w:rPr>
          <w:sz w:val="28"/>
          <w:szCs w:val="28"/>
          <w:lang w:val="en-US"/>
        </w:rPr>
        <w:t xml:space="preserve"> = </w:t>
      </w:r>
      <w:r w:rsidRPr="0002128B">
        <w:rPr>
          <w:sz w:val="28"/>
          <w:szCs w:val="28"/>
        </w:rPr>
        <w:t>Р</w:t>
      </w:r>
      <w:r w:rsidRPr="0002128B">
        <w:rPr>
          <w:sz w:val="28"/>
          <w:szCs w:val="28"/>
          <w:lang w:val="en-US"/>
        </w:rPr>
        <w:t xml:space="preserve">1 – </w:t>
      </w:r>
      <w:r w:rsidRPr="0002128B">
        <w:rPr>
          <w:sz w:val="28"/>
          <w:szCs w:val="28"/>
        </w:rPr>
        <w:t>Р</w:t>
      </w:r>
      <w:r w:rsidRPr="0002128B">
        <w:rPr>
          <w:sz w:val="28"/>
          <w:szCs w:val="28"/>
          <w:lang w:val="en-US"/>
        </w:rPr>
        <w:t>2min,</w:t>
      </w:r>
    </w:p>
    <w:p w:rsidR="00A3100B" w:rsidRDefault="00A3100B" w:rsidP="0002128B">
      <w:pPr>
        <w:widowControl w:val="0"/>
        <w:spacing w:line="360" w:lineRule="auto"/>
        <w:ind w:firstLine="709"/>
        <w:jc w:val="both"/>
        <w:rPr>
          <w:sz w:val="28"/>
          <w:szCs w:val="28"/>
        </w:rPr>
      </w:pPr>
    </w:p>
    <w:p w:rsidR="0068695B" w:rsidRPr="0002128B" w:rsidRDefault="00A3100B" w:rsidP="0002128B">
      <w:pPr>
        <w:widowControl w:val="0"/>
        <w:spacing w:line="360" w:lineRule="auto"/>
        <w:ind w:firstLine="709"/>
        <w:jc w:val="both"/>
        <w:rPr>
          <w:sz w:val="28"/>
          <w:szCs w:val="28"/>
        </w:rPr>
      </w:pPr>
      <w:r>
        <w:rPr>
          <w:sz w:val="28"/>
          <w:szCs w:val="28"/>
        </w:rPr>
        <w:t xml:space="preserve">Где </w:t>
      </w:r>
      <w:r w:rsidR="0068695B" w:rsidRPr="0002128B">
        <w:rPr>
          <w:sz w:val="28"/>
          <w:szCs w:val="28"/>
        </w:rPr>
        <w:t>Р2</w:t>
      </w:r>
      <w:r w:rsidR="0068695B" w:rsidRPr="0002128B">
        <w:rPr>
          <w:sz w:val="28"/>
          <w:szCs w:val="28"/>
          <w:lang w:val="en-US"/>
        </w:rPr>
        <w:t>min</w:t>
      </w:r>
      <w:r w:rsidR="0068695B" w:rsidRPr="0002128B">
        <w:rPr>
          <w:sz w:val="28"/>
          <w:szCs w:val="28"/>
        </w:rPr>
        <w:t xml:space="preserve"> – порог чувствительности;</w:t>
      </w:r>
    </w:p>
    <w:p w:rsidR="0068695B" w:rsidRPr="0002128B" w:rsidRDefault="0068695B" w:rsidP="0002128B">
      <w:pPr>
        <w:widowControl w:val="0"/>
        <w:spacing w:line="360" w:lineRule="auto"/>
        <w:ind w:firstLine="709"/>
        <w:jc w:val="both"/>
        <w:rPr>
          <w:sz w:val="28"/>
          <w:szCs w:val="28"/>
        </w:rPr>
      </w:pPr>
      <w:r w:rsidRPr="0002128B">
        <w:rPr>
          <w:sz w:val="28"/>
          <w:szCs w:val="28"/>
        </w:rPr>
        <w:t>Р1 – в</w:t>
      </w:r>
      <w:r w:rsidR="00A3100B">
        <w:rPr>
          <w:sz w:val="28"/>
          <w:szCs w:val="28"/>
        </w:rPr>
        <w:t>веденная мощность (от –3 до +2)</w:t>
      </w:r>
    </w:p>
    <w:p w:rsidR="00A3100B" w:rsidRDefault="00A3100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t>Э1 = -3 + 38 = 35 дБ</w:t>
      </w:r>
    </w:p>
    <w:p w:rsidR="0068695B" w:rsidRPr="0002128B" w:rsidRDefault="0068695B" w:rsidP="0002128B">
      <w:pPr>
        <w:widowControl w:val="0"/>
        <w:spacing w:line="360" w:lineRule="auto"/>
        <w:ind w:firstLine="709"/>
        <w:jc w:val="both"/>
        <w:rPr>
          <w:sz w:val="28"/>
          <w:szCs w:val="28"/>
        </w:rPr>
      </w:pPr>
      <w:r w:rsidRPr="0002128B">
        <w:rPr>
          <w:sz w:val="28"/>
          <w:szCs w:val="28"/>
        </w:rPr>
        <w:t>Э2 = 0 + 38 = 38 дБ</w:t>
      </w:r>
    </w:p>
    <w:p w:rsidR="0068695B" w:rsidRPr="0002128B" w:rsidRDefault="0068695B" w:rsidP="0002128B">
      <w:pPr>
        <w:pStyle w:val="5"/>
        <w:widowControl w:val="0"/>
        <w:spacing w:before="0" w:after="0" w:line="360" w:lineRule="auto"/>
        <w:ind w:firstLine="709"/>
        <w:jc w:val="both"/>
        <w:rPr>
          <w:b w:val="0"/>
          <w:i w:val="0"/>
          <w:sz w:val="28"/>
          <w:szCs w:val="28"/>
        </w:rPr>
      </w:pPr>
      <w:r w:rsidRPr="0002128B">
        <w:rPr>
          <w:b w:val="0"/>
          <w:i w:val="0"/>
          <w:sz w:val="28"/>
          <w:szCs w:val="28"/>
        </w:rPr>
        <w:t>Э3 = +2 – (-38) = 40 дБ</w:t>
      </w:r>
    </w:p>
    <w:p w:rsidR="0068695B" w:rsidRPr="0002128B" w:rsidRDefault="0068695B" w:rsidP="0002128B">
      <w:pPr>
        <w:widowControl w:val="0"/>
        <w:spacing w:line="360" w:lineRule="auto"/>
        <w:ind w:firstLine="709"/>
        <w:jc w:val="both"/>
        <w:rPr>
          <w:sz w:val="28"/>
          <w:szCs w:val="28"/>
        </w:rPr>
      </w:pPr>
    </w:p>
    <w:p w:rsidR="0068695B" w:rsidRPr="0002128B" w:rsidRDefault="00A73766" w:rsidP="0002128B">
      <w:pPr>
        <w:pStyle w:val="4"/>
        <w:keepNext w:val="0"/>
        <w:widowControl w:val="0"/>
        <w:spacing w:before="0" w:after="0" w:line="360" w:lineRule="auto"/>
        <w:ind w:firstLine="709"/>
        <w:jc w:val="both"/>
        <w:rPr>
          <w:b w:val="0"/>
        </w:rPr>
      </w:pPr>
      <w:r w:rsidRPr="0002128B">
        <w:rPr>
          <w:b w:val="0"/>
        </w:rPr>
        <w:t>2.</w:t>
      </w:r>
      <w:r w:rsidR="00524F6A" w:rsidRPr="0002128B">
        <w:rPr>
          <w:b w:val="0"/>
        </w:rPr>
        <w:t>7</w:t>
      </w:r>
      <w:r w:rsidR="0068695B" w:rsidRPr="0002128B">
        <w:rPr>
          <w:b w:val="0"/>
        </w:rPr>
        <w:t xml:space="preserve"> Лучевой анализ распространения излучения в волокне</w:t>
      </w:r>
    </w:p>
    <w:p w:rsidR="00A3100B" w:rsidRDefault="00A3100B" w:rsidP="0002128B">
      <w:pPr>
        <w:pStyle w:val="a9"/>
        <w:widowControl w:val="0"/>
        <w:spacing w:line="360" w:lineRule="auto"/>
        <w:ind w:firstLine="709"/>
        <w:rPr>
          <w:szCs w:val="28"/>
          <w:lang w:val="ru-RU"/>
        </w:rPr>
      </w:pPr>
    </w:p>
    <w:p w:rsidR="0068695B" w:rsidRDefault="0068695B" w:rsidP="0002128B">
      <w:pPr>
        <w:pStyle w:val="a9"/>
        <w:widowControl w:val="0"/>
        <w:spacing w:line="360" w:lineRule="auto"/>
        <w:ind w:firstLine="709"/>
        <w:rPr>
          <w:szCs w:val="28"/>
          <w:lang w:val="ru-RU"/>
        </w:rPr>
      </w:pPr>
      <w:r w:rsidRPr="0002128B">
        <w:rPr>
          <w:szCs w:val="28"/>
          <w:lang w:val="ru-RU"/>
        </w:rPr>
        <w:t>Лучи, распространяющиеся вдоль оси волокна, называются меридиональными. Критический режим их распространения соответствует усло</w:t>
      </w:r>
      <w:r w:rsidR="00A3100B">
        <w:rPr>
          <w:szCs w:val="28"/>
          <w:lang w:val="ru-RU"/>
        </w:rPr>
        <w:t>вию</w:t>
      </w:r>
    </w:p>
    <w:p w:rsidR="00A3100B" w:rsidRPr="0002128B" w:rsidRDefault="00A3100B" w:rsidP="0002128B">
      <w:pPr>
        <w:pStyle w:val="a9"/>
        <w:widowControl w:val="0"/>
        <w:spacing w:line="360" w:lineRule="auto"/>
        <w:ind w:firstLine="709"/>
        <w:rPr>
          <w:szCs w:val="28"/>
          <w:lang w:val="ru-RU"/>
        </w:rPr>
      </w:pPr>
    </w:p>
    <w:p w:rsidR="0068695B" w:rsidRPr="0002128B" w:rsidRDefault="0068695B" w:rsidP="0002128B">
      <w:pPr>
        <w:pStyle w:val="a9"/>
        <w:widowControl w:val="0"/>
        <w:spacing w:line="360" w:lineRule="auto"/>
        <w:ind w:firstLine="709"/>
        <w:rPr>
          <w:szCs w:val="28"/>
          <w:lang w:val="ru-RU"/>
        </w:rPr>
      </w:pPr>
      <w:r w:rsidRPr="0002128B">
        <w:rPr>
          <w:szCs w:val="28"/>
        </w:rPr>
        <w:t>sin</w:t>
      </w:r>
      <w:r w:rsidRPr="0002128B">
        <w:rPr>
          <w:szCs w:val="28"/>
        </w:rPr>
        <w:sym w:font="Symbol" w:char="F071"/>
      </w:r>
      <w:r w:rsidRPr="0002128B">
        <w:rPr>
          <w:szCs w:val="28"/>
          <w:vertAlign w:val="subscript"/>
        </w:rPr>
        <w:t>c</w:t>
      </w:r>
      <w:r w:rsidRPr="0002128B">
        <w:rPr>
          <w:szCs w:val="28"/>
          <w:lang w:val="ru-RU"/>
        </w:rPr>
        <w:t xml:space="preserve"> = </w:t>
      </w:r>
      <w:r w:rsidRPr="0002128B">
        <w:rPr>
          <w:szCs w:val="28"/>
        </w:rPr>
        <w:t>n</w:t>
      </w:r>
      <w:r w:rsidRPr="0002128B">
        <w:rPr>
          <w:szCs w:val="28"/>
          <w:vertAlign w:val="subscript"/>
          <w:lang w:val="ru-RU"/>
        </w:rPr>
        <w:t>2</w:t>
      </w:r>
      <w:r w:rsidRPr="0002128B">
        <w:rPr>
          <w:szCs w:val="28"/>
          <w:lang w:val="ru-RU"/>
        </w:rPr>
        <w:t>/</w:t>
      </w:r>
      <w:r w:rsidRPr="0002128B">
        <w:rPr>
          <w:szCs w:val="28"/>
        </w:rPr>
        <w:t>n</w:t>
      </w:r>
      <w:r w:rsidRPr="0002128B">
        <w:rPr>
          <w:szCs w:val="28"/>
          <w:vertAlign w:val="subscript"/>
          <w:lang w:val="ru-RU"/>
        </w:rPr>
        <w:t>1</w:t>
      </w:r>
      <w:r w:rsidRPr="0002128B">
        <w:rPr>
          <w:szCs w:val="28"/>
          <w:lang w:val="ru-RU"/>
        </w:rPr>
        <w:tab/>
      </w:r>
      <w:r w:rsidR="00A73766" w:rsidRPr="0002128B">
        <w:rPr>
          <w:szCs w:val="28"/>
          <w:lang w:val="ru-RU"/>
        </w:rPr>
        <w:tab/>
      </w:r>
      <w:r w:rsidR="00A73766" w:rsidRPr="0002128B">
        <w:rPr>
          <w:szCs w:val="28"/>
          <w:lang w:val="ru-RU"/>
        </w:rPr>
        <w:tab/>
      </w:r>
      <w:r w:rsidR="00A73766" w:rsidRPr="0002128B">
        <w:rPr>
          <w:szCs w:val="28"/>
          <w:lang w:val="ru-RU"/>
        </w:rPr>
        <w:tab/>
      </w:r>
      <w:r w:rsidR="00A73766" w:rsidRPr="0002128B">
        <w:rPr>
          <w:szCs w:val="28"/>
          <w:lang w:val="ru-RU"/>
        </w:rPr>
        <w:tab/>
      </w:r>
      <w:r w:rsidR="00A73766" w:rsidRPr="0002128B">
        <w:rPr>
          <w:szCs w:val="28"/>
          <w:lang w:val="ru-RU"/>
        </w:rPr>
        <w:tab/>
      </w:r>
      <w:r w:rsidR="00A73766" w:rsidRPr="0002128B">
        <w:rPr>
          <w:szCs w:val="28"/>
          <w:lang w:val="ru-RU"/>
        </w:rPr>
        <w:tab/>
      </w:r>
      <w:r w:rsidR="00A73766" w:rsidRPr="0002128B">
        <w:rPr>
          <w:szCs w:val="28"/>
          <w:lang w:val="ru-RU"/>
        </w:rPr>
        <w:tab/>
      </w:r>
      <w:r w:rsidRPr="0002128B">
        <w:rPr>
          <w:szCs w:val="28"/>
          <w:lang w:val="ru-RU"/>
        </w:rPr>
        <w:tab/>
      </w:r>
      <w:r w:rsidR="00A3100B">
        <w:rPr>
          <w:szCs w:val="28"/>
          <w:lang w:val="ru-RU"/>
        </w:rPr>
        <w:tab/>
      </w:r>
      <w:r w:rsidRPr="0002128B">
        <w:rPr>
          <w:szCs w:val="28"/>
          <w:lang w:val="ru-RU"/>
        </w:rPr>
        <w:t>(</w:t>
      </w:r>
      <w:r w:rsidR="0046587A" w:rsidRPr="0002128B">
        <w:rPr>
          <w:szCs w:val="28"/>
          <w:lang w:val="ru-RU"/>
        </w:rPr>
        <w:t>2.25</w:t>
      </w:r>
      <w:r w:rsidRPr="0002128B">
        <w:rPr>
          <w:szCs w:val="28"/>
          <w:lang w:val="ru-RU"/>
        </w:rPr>
        <w:t>)</w:t>
      </w:r>
    </w:p>
    <w:p w:rsidR="0068695B" w:rsidRPr="0002128B" w:rsidRDefault="0068695B" w:rsidP="0002128B">
      <w:pPr>
        <w:pStyle w:val="a9"/>
        <w:widowControl w:val="0"/>
        <w:spacing w:line="360" w:lineRule="auto"/>
        <w:ind w:firstLine="709"/>
        <w:rPr>
          <w:szCs w:val="28"/>
        </w:rPr>
      </w:pPr>
      <w:r w:rsidRPr="0002128B">
        <w:rPr>
          <w:szCs w:val="28"/>
        </w:rPr>
        <w:t>sin</w:t>
      </w:r>
      <w:r w:rsidRPr="0002128B">
        <w:rPr>
          <w:szCs w:val="28"/>
        </w:rPr>
        <w:sym w:font="Symbol" w:char="F071"/>
      </w:r>
      <w:r w:rsidRPr="0002128B">
        <w:rPr>
          <w:szCs w:val="28"/>
          <w:vertAlign w:val="subscript"/>
        </w:rPr>
        <w:t>c</w:t>
      </w:r>
      <w:r w:rsidRPr="0002128B">
        <w:rPr>
          <w:szCs w:val="28"/>
        </w:rPr>
        <w:t xml:space="preserve"> = 1,4410/1,4675 = 0,98</w:t>
      </w:r>
    </w:p>
    <w:p w:rsidR="0068695B" w:rsidRPr="0002128B" w:rsidRDefault="0068695B" w:rsidP="0002128B">
      <w:pPr>
        <w:pStyle w:val="a9"/>
        <w:widowControl w:val="0"/>
        <w:spacing w:line="360" w:lineRule="auto"/>
        <w:ind w:firstLine="709"/>
        <w:rPr>
          <w:szCs w:val="28"/>
          <w:vertAlign w:val="superscript"/>
        </w:rPr>
      </w:pPr>
      <w:r w:rsidRPr="0002128B">
        <w:rPr>
          <w:szCs w:val="28"/>
        </w:rPr>
        <w:sym w:font="Symbol" w:char="F071"/>
      </w:r>
      <w:r w:rsidRPr="0002128B">
        <w:rPr>
          <w:szCs w:val="28"/>
          <w:vertAlign w:val="subscript"/>
        </w:rPr>
        <w:t>c</w:t>
      </w:r>
      <w:r w:rsidRPr="0002128B">
        <w:rPr>
          <w:szCs w:val="28"/>
        </w:rPr>
        <w:t xml:space="preserve"> = arcsin</w:t>
      </w:r>
      <w:r w:rsidRPr="0002128B">
        <w:rPr>
          <w:szCs w:val="28"/>
        </w:rPr>
        <w:sym w:font="Symbol" w:char="F071"/>
      </w:r>
      <w:r w:rsidRPr="0002128B">
        <w:rPr>
          <w:szCs w:val="28"/>
          <w:vertAlign w:val="subscript"/>
        </w:rPr>
        <w:t>c</w:t>
      </w:r>
      <w:r w:rsidRPr="0002128B">
        <w:rPr>
          <w:szCs w:val="28"/>
        </w:rPr>
        <w:t xml:space="preserve"> = arcsin0,98 = 78,5</w:t>
      </w:r>
      <w:r w:rsidRPr="0002128B">
        <w:rPr>
          <w:szCs w:val="28"/>
          <w:vertAlign w:val="superscript"/>
        </w:rPr>
        <w:t>0</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eastAsia="ko-KR"/>
        </w:rPr>
      </w:pPr>
      <w:r w:rsidRPr="0002128B">
        <w:rPr>
          <w:szCs w:val="28"/>
          <w:lang w:val="ru-RU" w:eastAsia="ko-KR"/>
        </w:rPr>
        <w:t>Полное внутреннее отражение (ПВО) на границе раздела «сердцевина – оболочка» происходит при углах:</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eastAsia="ko-KR"/>
        </w:rPr>
      </w:pPr>
      <w:r w:rsidRPr="0002128B">
        <w:rPr>
          <w:szCs w:val="28"/>
          <w:lang w:eastAsia="ko-KR"/>
        </w:rPr>
        <w:sym w:font="Symbol" w:char="F071"/>
      </w:r>
      <w:r w:rsidRPr="0002128B">
        <w:rPr>
          <w:szCs w:val="28"/>
          <w:vertAlign w:val="subscript"/>
          <w:lang w:val="ru-RU" w:eastAsia="ko-KR"/>
        </w:rPr>
        <w:t>с</w:t>
      </w:r>
      <w:r w:rsidRPr="0002128B">
        <w:rPr>
          <w:szCs w:val="28"/>
          <w:lang w:val="ru-RU" w:eastAsia="ko-KR"/>
        </w:rPr>
        <w:t xml:space="preserve"> </w:t>
      </w:r>
      <w:r w:rsidRPr="0002128B">
        <w:rPr>
          <w:szCs w:val="28"/>
          <w:lang w:eastAsia="ko-KR"/>
        </w:rPr>
        <w:sym w:font="Symbol" w:char="F0A3"/>
      </w:r>
      <w:r w:rsidRPr="0002128B">
        <w:rPr>
          <w:szCs w:val="28"/>
          <w:lang w:val="ru-RU" w:eastAsia="ko-KR"/>
        </w:rPr>
        <w:t xml:space="preserve"> </w:t>
      </w:r>
      <w:r w:rsidRPr="0002128B">
        <w:rPr>
          <w:szCs w:val="28"/>
          <w:lang w:eastAsia="ko-KR"/>
        </w:rPr>
        <w:sym w:font="Symbol" w:char="F071"/>
      </w:r>
      <w:r w:rsidRPr="0002128B">
        <w:rPr>
          <w:szCs w:val="28"/>
          <w:lang w:val="ru-RU" w:eastAsia="ko-KR"/>
        </w:rPr>
        <w:t xml:space="preserve"> </w:t>
      </w:r>
      <w:r w:rsidRPr="0002128B">
        <w:rPr>
          <w:szCs w:val="28"/>
          <w:lang w:eastAsia="ko-KR"/>
        </w:rPr>
        <w:sym w:font="Symbol" w:char="F0A3"/>
      </w:r>
      <w:r w:rsidRPr="0002128B">
        <w:rPr>
          <w:szCs w:val="28"/>
          <w:lang w:val="ru-RU" w:eastAsia="ko-KR"/>
        </w:rPr>
        <w:t xml:space="preserve"> </w:t>
      </w:r>
      <w:r w:rsidRPr="0002128B">
        <w:rPr>
          <w:szCs w:val="28"/>
          <w:lang w:eastAsia="ko-KR"/>
        </w:rPr>
        <w:sym w:font="Symbol" w:char="F070"/>
      </w:r>
      <w:r w:rsidRPr="0002128B">
        <w:rPr>
          <w:szCs w:val="28"/>
          <w:lang w:val="ru-RU" w:eastAsia="ko-KR"/>
        </w:rPr>
        <w:t>/2</w:t>
      </w:r>
      <w:r w:rsidRPr="0002128B">
        <w:rPr>
          <w:szCs w:val="28"/>
          <w:lang w:val="ru-RU" w:eastAsia="ko-KR"/>
        </w:rPr>
        <w:tab/>
      </w:r>
      <w:r w:rsidRPr="0002128B">
        <w:rPr>
          <w:szCs w:val="28"/>
          <w:lang w:val="ru-RU" w:eastAsia="ko-KR"/>
        </w:rPr>
        <w:tab/>
      </w:r>
      <w:r w:rsidR="00A73766" w:rsidRPr="0002128B">
        <w:rPr>
          <w:szCs w:val="28"/>
          <w:lang w:val="ru-RU" w:eastAsia="ko-KR"/>
        </w:rPr>
        <w:tab/>
      </w:r>
      <w:r w:rsidR="00A73766" w:rsidRPr="0002128B">
        <w:rPr>
          <w:szCs w:val="28"/>
          <w:lang w:val="ru-RU" w:eastAsia="ko-KR"/>
        </w:rPr>
        <w:tab/>
      </w:r>
      <w:r w:rsidR="00A73766" w:rsidRPr="0002128B">
        <w:rPr>
          <w:szCs w:val="28"/>
          <w:lang w:val="ru-RU" w:eastAsia="ko-KR"/>
        </w:rPr>
        <w:tab/>
      </w:r>
      <w:r w:rsidR="00A73766" w:rsidRPr="0002128B">
        <w:rPr>
          <w:szCs w:val="28"/>
          <w:lang w:val="ru-RU" w:eastAsia="ko-KR"/>
        </w:rPr>
        <w:tab/>
      </w:r>
      <w:r w:rsidR="00A73766" w:rsidRPr="0002128B">
        <w:rPr>
          <w:szCs w:val="28"/>
          <w:lang w:val="ru-RU" w:eastAsia="ko-KR"/>
        </w:rPr>
        <w:tab/>
      </w:r>
      <w:r w:rsidR="00A73766" w:rsidRPr="0002128B">
        <w:rPr>
          <w:szCs w:val="28"/>
          <w:lang w:val="ru-RU" w:eastAsia="ko-KR"/>
        </w:rPr>
        <w:tab/>
      </w:r>
      <w:r w:rsidR="00A73766" w:rsidRPr="0002128B">
        <w:rPr>
          <w:szCs w:val="28"/>
          <w:lang w:val="ru-RU" w:eastAsia="ko-KR"/>
        </w:rPr>
        <w:tab/>
      </w:r>
      <w:r w:rsidR="00A3100B">
        <w:rPr>
          <w:szCs w:val="28"/>
          <w:lang w:val="ru-RU" w:eastAsia="ko-KR"/>
        </w:rPr>
        <w:tab/>
      </w:r>
      <w:r w:rsidRPr="0002128B">
        <w:rPr>
          <w:szCs w:val="28"/>
          <w:lang w:val="ru-RU" w:eastAsia="ko-KR"/>
        </w:rPr>
        <w:t>(</w:t>
      </w:r>
      <w:r w:rsidR="0046587A" w:rsidRPr="0002128B">
        <w:rPr>
          <w:szCs w:val="28"/>
          <w:lang w:val="ru-RU" w:eastAsia="ko-KR"/>
        </w:rPr>
        <w:t>2.26</w:t>
      </w:r>
      <w:r w:rsidRPr="0002128B">
        <w:rPr>
          <w:szCs w:val="28"/>
          <w:lang w:val="ru-RU" w:eastAsia="ko-KR"/>
        </w:rPr>
        <w:t>)</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eastAsia="ko-KR"/>
        </w:rPr>
      </w:pPr>
      <w:r w:rsidRPr="0002128B">
        <w:rPr>
          <w:szCs w:val="28"/>
          <w:lang w:val="ru-RU" w:eastAsia="ko-KR"/>
        </w:rPr>
        <w:t>При этом луч, удовлетворяющий условию (</w:t>
      </w:r>
      <w:r w:rsidR="0046587A" w:rsidRPr="0002128B">
        <w:rPr>
          <w:szCs w:val="28"/>
          <w:lang w:val="ru-RU" w:eastAsia="ko-KR"/>
        </w:rPr>
        <w:t>2.25</w:t>
      </w:r>
      <w:r w:rsidRPr="0002128B">
        <w:rPr>
          <w:szCs w:val="28"/>
          <w:lang w:val="ru-RU" w:eastAsia="ko-KR"/>
        </w:rPr>
        <w:t>), распространяется вдоль сердцевины по зигзагообразной траектории. Поскольку явление ПВО не сопровождается потерями, то становиться очевидно, что набор лучей, удовлетворяющих условию (</w:t>
      </w:r>
      <w:r w:rsidR="0046587A" w:rsidRPr="0002128B">
        <w:rPr>
          <w:szCs w:val="28"/>
          <w:lang w:val="ru-RU" w:eastAsia="ko-KR"/>
        </w:rPr>
        <w:t>2.25</w:t>
      </w:r>
      <w:r w:rsidRPr="0002128B">
        <w:rPr>
          <w:szCs w:val="28"/>
          <w:lang w:val="ru-RU" w:eastAsia="ko-KR"/>
        </w:rPr>
        <w:t xml:space="preserve">), может обеспечить передачу светового сигнала на большие расстояния. Отметим, что в волокне имеется бесчисленное множество меридиональных сечений, в каждом из которых возможно распространение множества меридиональных лучей, удовлетворяющих условию (3.14) и, следовательно, имеющих направляющие углы </w:t>
      </w:r>
      <w:r w:rsidRPr="0002128B">
        <w:rPr>
          <w:szCs w:val="28"/>
          <w:lang w:eastAsia="ko-KR"/>
        </w:rPr>
        <w:sym w:font="Symbol" w:char="F071"/>
      </w:r>
      <w:r w:rsidRPr="0002128B">
        <w:rPr>
          <w:szCs w:val="28"/>
          <w:vertAlign w:val="subscript"/>
          <w:lang w:val="ru-RU" w:eastAsia="ko-KR"/>
        </w:rPr>
        <w:t>1</w:t>
      </w:r>
      <w:r w:rsidRPr="0002128B">
        <w:rPr>
          <w:szCs w:val="28"/>
          <w:lang w:val="ru-RU" w:eastAsia="ko-KR"/>
        </w:rPr>
        <w:t xml:space="preserve"> (т.е. углы между волновым вектором и осью волокна) в пределах:</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eastAsia="ko-KR"/>
        </w:rPr>
      </w:pPr>
      <w:r w:rsidRPr="0002128B">
        <w:rPr>
          <w:szCs w:val="28"/>
          <w:lang w:val="ru-RU" w:eastAsia="ko-KR"/>
        </w:rPr>
        <w:t xml:space="preserve">0 </w:t>
      </w:r>
      <w:r w:rsidRPr="0002128B">
        <w:rPr>
          <w:szCs w:val="28"/>
          <w:lang w:eastAsia="ko-KR"/>
        </w:rPr>
        <w:sym w:font="Symbol" w:char="F0A3"/>
      </w:r>
      <w:r w:rsidRPr="0002128B">
        <w:rPr>
          <w:szCs w:val="28"/>
          <w:lang w:val="ru-RU" w:eastAsia="ko-KR"/>
        </w:rPr>
        <w:t xml:space="preserve"> </w:t>
      </w:r>
      <w:r w:rsidRPr="0002128B">
        <w:rPr>
          <w:szCs w:val="28"/>
          <w:lang w:eastAsia="ko-KR"/>
        </w:rPr>
        <w:sym w:font="Symbol" w:char="F071"/>
      </w:r>
      <w:r w:rsidRPr="0002128B">
        <w:rPr>
          <w:szCs w:val="28"/>
          <w:vertAlign w:val="subscript"/>
          <w:lang w:val="ru-RU" w:eastAsia="ko-KR"/>
        </w:rPr>
        <w:t>1</w:t>
      </w:r>
      <w:r w:rsidRPr="0002128B">
        <w:rPr>
          <w:szCs w:val="28"/>
          <w:lang w:val="ru-RU" w:eastAsia="ko-KR"/>
        </w:rPr>
        <w:t xml:space="preserve"> </w:t>
      </w:r>
      <w:r w:rsidRPr="0002128B">
        <w:rPr>
          <w:szCs w:val="28"/>
          <w:lang w:eastAsia="ko-KR"/>
        </w:rPr>
        <w:sym w:font="Symbol" w:char="F0A3"/>
      </w:r>
      <w:r w:rsidRPr="0002128B">
        <w:rPr>
          <w:szCs w:val="28"/>
          <w:lang w:val="ru-RU" w:eastAsia="ko-KR"/>
        </w:rPr>
        <w:t xml:space="preserve"> </w:t>
      </w:r>
      <w:r w:rsidRPr="0002128B">
        <w:rPr>
          <w:szCs w:val="28"/>
          <w:lang w:eastAsia="ko-KR"/>
        </w:rPr>
        <w:sym w:font="Symbol" w:char="F070"/>
      </w:r>
      <w:r w:rsidRPr="0002128B">
        <w:rPr>
          <w:szCs w:val="28"/>
          <w:lang w:val="ru-RU" w:eastAsia="ko-KR"/>
        </w:rPr>
        <w:t>/2-</w:t>
      </w:r>
      <w:r w:rsidRPr="0002128B">
        <w:rPr>
          <w:szCs w:val="28"/>
          <w:lang w:eastAsia="ko-KR"/>
        </w:rPr>
        <w:sym w:font="Symbol" w:char="F071"/>
      </w:r>
      <w:r w:rsidRPr="0002128B">
        <w:rPr>
          <w:szCs w:val="28"/>
          <w:vertAlign w:val="subscript"/>
          <w:lang w:val="ru-RU" w:eastAsia="ko-KR"/>
        </w:rPr>
        <w:t>с</w:t>
      </w:r>
      <w:r w:rsidRPr="0002128B">
        <w:rPr>
          <w:szCs w:val="28"/>
          <w:lang w:val="ru-RU" w:eastAsia="ko-KR"/>
        </w:rPr>
        <w:tab/>
      </w:r>
      <w:r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Pr="0002128B">
        <w:rPr>
          <w:szCs w:val="28"/>
          <w:lang w:val="ru-RU" w:eastAsia="ko-KR"/>
        </w:rPr>
        <w:t>(</w:t>
      </w:r>
      <w:r w:rsidR="0046587A" w:rsidRPr="0002128B">
        <w:rPr>
          <w:szCs w:val="28"/>
          <w:lang w:val="ru-RU" w:eastAsia="ko-KR"/>
        </w:rPr>
        <w:t>2.27</w:t>
      </w:r>
      <w:r w:rsidRPr="0002128B">
        <w:rPr>
          <w:szCs w:val="28"/>
          <w:lang w:val="ru-RU" w:eastAsia="ko-KR"/>
        </w:rPr>
        <w:t>)</w:t>
      </w:r>
    </w:p>
    <w:p w:rsidR="0068695B" w:rsidRPr="0002128B" w:rsidRDefault="00FE00CA" w:rsidP="0002128B">
      <w:pPr>
        <w:pStyle w:val="a9"/>
        <w:widowControl w:val="0"/>
        <w:spacing w:line="360" w:lineRule="auto"/>
        <w:ind w:firstLine="709"/>
        <w:rPr>
          <w:szCs w:val="28"/>
          <w:lang w:val="ru-RU" w:eastAsia="ko-KR"/>
        </w:rPr>
      </w:pPr>
      <w:r>
        <w:rPr>
          <w:szCs w:val="28"/>
          <w:lang w:val="ru-RU" w:eastAsia="ko-KR"/>
        </w:rPr>
        <w:br w:type="page"/>
      </w:r>
      <w:r w:rsidR="0068695B" w:rsidRPr="0002128B">
        <w:rPr>
          <w:szCs w:val="28"/>
          <w:lang w:val="ru-RU" w:eastAsia="ko-KR"/>
        </w:rPr>
        <w:t xml:space="preserve">Т.о., если на торец волокна, окруженного прозрачной средой с показателем преломления </w:t>
      </w:r>
      <w:r w:rsidR="0068695B" w:rsidRPr="0002128B">
        <w:rPr>
          <w:szCs w:val="28"/>
          <w:lang w:eastAsia="ko-KR"/>
        </w:rPr>
        <w:t>n</w:t>
      </w:r>
      <w:r w:rsidR="0068695B" w:rsidRPr="0002128B">
        <w:rPr>
          <w:szCs w:val="28"/>
          <w:vertAlign w:val="subscript"/>
          <w:lang w:val="ru-RU" w:eastAsia="ko-KR"/>
        </w:rPr>
        <w:t>0</w:t>
      </w:r>
      <w:r w:rsidR="0068695B" w:rsidRPr="0002128B">
        <w:rPr>
          <w:szCs w:val="28"/>
          <w:lang w:val="ru-RU" w:eastAsia="ko-KR"/>
        </w:rPr>
        <w:t xml:space="preserve">, падают в какой-либо из меридиональных плоскостей лучи под углами </w:t>
      </w:r>
      <w:r w:rsidR="0068695B" w:rsidRPr="0002128B">
        <w:rPr>
          <w:szCs w:val="28"/>
          <w:lang w:eastAsia="ko-KR"/>
        </w:rPr>
        <w:sym w:font="Symbol" w:char="F071"/>
      </w:r>
      <w:r w:rsidR="0068695B" w:rsidRPr="0002128B">
        <w:rPr>
          <w:szCs w:val="28"/>
          <w:vertAlign w:val="subscript"/>
          <w:lang w:val="ru-RU" w:eastAsia="ko-KR"/>
        </w:rPr>
        <w:t>0</w:t>
      </w:r>
      <w:r w:rsidR="0068695B" w:rsidRPr="0002128B">
        <w:rPr>
          <w:szCs w:val="28"/>
          <w:lang w:val="ru-RU" w:eastAsia="ko-KR"/>
        </w:rPr>
        <w:t xml:space="preserve"> к оси, то условию их волнового распространения в волокне соответствует следующее ограничение на угол падения </w:t>
      </w:r>
      <w:r w:rsidR="0068695B" w:rsidRPr="0002128B">
        <w:rPr>
          <w:szCs w:val="28"/>
          <w:lang w:eastAsia="ko-KR"/>
        </w:rPr>
        <w:sym w:font="Symbol" w:char="F071"/>
      </w:r>
      <w:r w:rsidR="0068695B" w:rsidRPr="0002128B">
        <w:rPr>
          <w:szCs w:val="28"/>
          <w:vertAlign w:val="subscript"/>
          <w:lang w:val="ru-RU" w:eastAsia="ko-KR"/>
        </w:rPr>
        <w:t>0</w:t>
      </w:r>
      <w:r w:rsidR="0068695B" w:rsidRPr="0002128B">
        <w:rPr>
          <w:szCs w:val="28"/>
          <w:lang w:val="ru-RU" w:eastAsia="ko-KR"/>
        </w:rPr>
        <w:t>:</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eastAsia="ko-KR"/>
        </w:rPr>
      </w:pPr>
      <w:r w:rsidRPr="0002128B">
        <w:rPr>
          <w:szCs w:val="28"/>
          <w:lang w:eastAsia="ko-KR"/>
        </w:rPr>
        <w:sym w:font="Symbol" w:char="F071"/>
      </w:r>
      <w:r w:rsidRPr="0002128B">
        <w:rPr>
          <w:szCs w:val="28"/>
          <w:vertAlign w:val="subscript"/>
          <w:lang w:val="ru-RU" w:eastAsia="ko-KR"/>
        </w:rPr>
        <w:t>0</w:t>
      </w:r>
      <w:r w:rsidRPr="0002128B">
        <w:rPr>
          <w:szCs w:val="28"/>
          <w:lang w:val="ru-RU" w:eastAsia="ko-KR"/>
        </w:rPr>
        <w:t xml:space="preserve"> </w:t>
      </w:r>
      <w:r w:rsidRPr="0002128B">
        <w:rPr>
          <w:szCs w:val="28"/>
          <w:lang w:eastAsia="ko-KR"/>
        </w:rPr>
        <w:sym w:font="Symbol" w:char="F0A3"/>
      </w:r>
      <w:r w:rsidRPr="0002128B">
        <w:rPr>
          <w:szCs w:val="28"/>
          <w:lang w:val="ru-RU" w:eastAsia="ko-KR"/>
        </w:rPr>
        <w:t xml:space="preserve"> </w:t>
      </w:r>
      <w:r w:rsidRPr="0002128B">
        <w:rPr>
          <w:szCs w:val="28"/>
          <w:lang w:eastAsia="ko-KR"/>
        </w:rPr>
        <w:t>arcsin</w:t>
      </w:r>
      <w:r w:rsidRPr="0002128B">
        <w:rPr>
          <w:szCs w:val="28"/>
          <w:lang w:val="ru-RU" w:eastAsia="ko-KR"/>
        </w:rPr>
        <w:t>(</w:t>
      </w:r>
      <w:r w:rsidRPr="0002128B">
        <w:rPr>
          <w:szCs w:val="28"/>
          <w:lang w:eastAsia="ko-KR"/>
        </w:rPr>
        <w:t>n</w:t>
      </w:r>
      <w:r w:rsidRPr="0002128B">
        <w:rPr>
          <w:szCs w:val="28"/>
          <w:vertAlign w:val="subscript"/>
          <w:lang w:val="ru-RU" w:eastAsia="ko-KR"/>
        </w:rPr>
        <w:t>1</w:t>
      </w:r>
      <w:r w:rsidRPr="0002128B">
        <w:rPr>
          <w:szCs w:val="28"/>
          <w:vertAlign w:val="superscript"/>
          <w:lang w:val="ru-RU" w:eastAsia="ko-KR"/>
        </w:rPr>
        <w:t>2</w:t>
      </w:r>
      <w:r w:rsidRPr="0002128B">
        <w:rPr>
          <w:szCs w:val="28"/>
          <w:lang w:val="ru-RU" w:eastAsia="ko-KR"/>
        </w:rPr>
        <w:t>-</w:t>
      </w:r>
      <w:r w:rsidRPr="0002128B">
        <w:rPr>
          <w:szCs w:val="28"/>
          <w:lang w:eastAsia="ko-KR"/>
        </w:rPr>
        <w:t>n</w:t>
      </w:r>
      <w:r w:rsidRPr="0002128B">
        <w:rPr>
          <w:szCs w:val="28"/>
          <w:vertAlign w:val="subscript"/>
          <w:lang w:val="ru-RU" w:eastAsia="ko-KR"/>
        </w:rPr>
        <w:t>2</w:t>
      </w:r>
      <w:r w:rsidRPr="0002128B">
        <w:rPr>
          <w:szCs w:val="28"/>
          <w:vertAlign w:val="superscript"/>
          <w:lang w:val="ru-RU" w:eastAsia="ko-KR"/>
        </w:rPr>
        <w:t>2</w:t>
      </w:r>
      <w:r w:rsidRPr="0002128B">
        <w:rPr>
          <w:szCs w:val="28"/>
          <w:lang w:val="ru-RU" w:eastAsia="ko-KR"/>
        </w:rPr>
        <w:t>/</w:t>
      </w:r>
      <w:r w:rsidRPr="0002128B">
        <w:rPr>
          <w:szCs w:val="28"/>
          <w:lang w:eastAsia="ko-KR"/>
        </w:rPr>
        <w:t>n</w:t>
      </w:r>
      <w:r w:rsidRPr="0002128B">
        <w:rPr>
          <w:szCs w:val="28"/>
          <w:vertAlign w:val="subscript"/>
          <w:lang w:val="ru-RU" w:eastAsia="ko-KR"/>
        </w:rPr>
        <w:t>0</w:t>
      </w:r>
      <w:r w:rsidRPr="0002128B">
        <w:rPr>
          <w:szCs w:val="28"/>
          <w:lang w:val="ru-RU" w:eastAsia="ko-KR"/>
        </w:rPr>
        <w:t>)</w:t>
      </w:r>
      <w:r w:rsidRPr="0002128B">
        <w:rPr>
          <w:szCs w:val="28"/>
          <w:vertAlign w:val="superscript"/>
          <w:lang w:val="ru-RU" w:eastAsia="ko-KR"/>
        </w:rPr>
        <w:t>1/2</w:t>
      </w:r>
      <w:r w:rsidRPr="0002128B">
        <w:rPr>
          <w:szCs w:val="28"/>
          <w:lang w:val="ru-RU" w:eastAsia="ko-KR"/>
        </w:rPr>
        <w:tab/>
      </w:r>
      <w:r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0046587A" w:rsidRPr="0002128B">
        <w:rPr>
          <w:szCs w:val="28"/>
          <w:lang w:val="ru-RU" w:eastAsia="ko-KR"/>
        </w:rPr>
        <w:tab/>
      </w:r>
      <w:r w:rsidRPr="0002128B">
        <w:rPr>
          <w:szCs w:val="28"/>
          <w:lang w:val="ru-RU" w:eastAsia="ko-KR"/>
        </w:rPr>
        <w:t>(</w:t>
      </w:r>
      <w:r w:rsidR="0046587A" w:rsidRPr="0002128B">
        <w:rPr>
          <w:szCs w:val="28"/>
          <w:lang w:val="ru-RU" w:eastAsia="ko-KR"/>
        </w:rPr>
        <w:t>2.28</w:t>
      </w:r>
      <w:r w:rsidRPr="0002128B">
        <w:rPr>
          <w:szCs w:val="28"/>
          <w:lang w:val="ru-RU" w:eastAsia="ko-KR"/>
        </w:rPr>
        <w:t>)</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eastAsia="ko-KR"/>
        </w:rPr>
      </w:pPr>
      <w:r w:rsidRPr="0002128B">
        <w:rPr>
          <w:szCs w:val="28"/>
          <w:lang w:val="ru-RU" w:eastAsia="ko-KR"/>
        </w:rPr>
        <w:t>Выражение (</w:t>
      </w:r>
      <w:r w:rsidR="0046587A" w:rsidRPr="0002128B">
        <w:rPr>
          <w:szCs w:val="28"/>
          <w:lang w:val="ru-RU" w:eastAsia="ko-KR"/>
        </w:rPr>
        <w:t>3.23</w:t>
      </w:r>
      <w:r w:rsidRPr="0002128B">
        <w:rPr>
          <w:szCs w:val="28"/>
          <w:lang w:val="ru-RU" w:eastAsia="ko-KR"/>
        </w:rPr>
        <w:t>) нетрудно получить из закона Снеллиуса для преломления на границе входного торца:</w:t>
      </w:r>
    </w:p>
    <w:p w:rsidR="00A3100B" w:rsidRDefault="00A3100B" w:rsidP="0002128B">
      <w:pPr>
        <w:pStyle w:val="a9"/>
        <w:widowControl w:val="0"/>
        <w:spacing w:line="360" w:lineRule="auto"/>
        <w:ind w:firstLine="709"/>
        <w:rPr>
          <w:szCs w:val="28"/>
          <w:lang w:val="ru-RU"/>
        </w:rPr>
      </w:pPr>
    </w:p>
    <w:p w:rsidR="0068695B" w:rsidRPr="0002128B" w:rsidRDefault="0068695B" w:rsidP="0002128B">
      <w:pPr>
        <w:pStyle w:val="a9"/>
        <w:widowControl w:val="0"/>
        <w:spacing w:line="360" w:lineRule="auto"/>
        <w:ind w:firstLine="709"/>
        <w:rPr>
          <w:szCs w:val="28"/>
          <w:lang w:val="ru-RU"/>
        </w:rPr>
      </w:pPr>
      <w:r w:rsidRPr="0002128B">
        <w:rPr>
          <w:szCs w:val="28"/>
        </w:rPr>
        <w:t>sin</w:t>
      </w:r>
      <w:r w:rsidRPr="0002128B">
        <w:rPr>
          <w:szCs w:val="28"/>
        </w:rPr>
        <w:sym w:font="Symbol" w:char="F071"/>
      </w:r>
      <w:r w:rsidRPr="0002128B">
        <w:rPr>
          <w:szCs w:val="28"/>
          <w:vertAlign w:val="subscript"/>
          <w:lang w:val="ru-RU"/>
        </w:rPr>
        <w:t>0</w:t>
      </w:r>
      <w:r w:rsidRPr="0002128B">
        <w:rPr>
          <w:szCs w:val="28"/>
          <w:vertAlign w:val="subscript"/>
        </w:rPr>
        <w:t>c</w:t>
      </w:r>
      <w:r w:rsidRPr="0002128B">
        <w:rPr>
          <w:szCs w:val="28"/>
          <w:lang w:val="ru-RU"/>
        </w:rPr>
        <w:t>/</w:t>
      </w:r>
      <w:r w:rsidRPr="0002128B">
        <w:rPr>
          <w:szCs w:val="28"/>
        </w:rPr>
        <w:t>sin</w:t>
      </w:r>
      <w:r w:rsidRPr="0002128B">
        <w:rPr>
          <w:szCs w:val="28"/>
        </w:rPr>
        <w:sym w:font="Symbol" w:char="F071"/>
      </w:r>
      <w:r w:rsidRPr="0002128B">
        <w:rPr>
          <w:szCs w:val="28"/>
          <w:vertAlign w:val="subscript"/>
          <w:lang w:val="ru-RU"/>
        </w:rPr>
        <w:t>1</w:t>
      </w:r>
      <w:r w:rsidRPr="0002128B">
        <w:rPr>
          <w:szCs w:val="28"/>
          <w:vertAlign w:val="subscript"/>
        </w:rPr>
        <w:t>c</w:t>
      </w:r>
      <w:r w:rsidRPr="0002128B">
        <w:rPr>
          <w:szCs w:val="28"/>
          <w:lang w:val="ru-RU"/>
        </w:rPr>
        <w:t xml:space="preserve"> = </w:t>
      </w:r>
      <w:r w:rsidRPr="0002128B">
        <w:rPr>
          <w:szCs w:val="28"/>
        </w:rPr>
        <w:t>n</w:t>
      </w:r>
      <w:r w:rsidRPr="0002128B">
        <w:rPr>
          <w:szCs w:val="28"/>
          <w:vertAlign w:val="subscript"/>
          <w:lang w:val="ru-RU"/>
        </w:rPr>
        <w:t>1</w:t>
      </w:r>
      <w:r w:rsidRPr="0002128B">
        <w:rPr>
          <w:szCs w:val="28"/>
          <w:lang w:val="ru-RU"/>
        </w:rPr>
        <w:t>/</w:t>
      </w:r>
      <w:r w:rsidRPr="0002128B">
        <w:rPr>
          <w:szCs w:val="28"/>
        </w:rPr>
        <w:t>n</w:t>
      </w:r>
      <w:r w:rsidRPr="0002128B">
        <w:rPr>
          <w:szCs w:val="28"/>
          <w:vertAlign w:val="subscript"/>
          <w:lang w:val="ru-RU"/>
        </w:rPr>
        <w:t>0</w:t>
      </w:r>
      <w:r w:rsidR="0002128B">
        <w:rPr>
          <w:szCs w:val="28"/>
          <w:lang w:val="ru-RU"/>
        </w:rPr>
        <w:t xml:space="preserve"> </w:t>
      </w:r>
      <w:r w:rsidRPr="0002128B">
        <w:rPr>
          <w:szCs w:val="28"/>
        </w:rPr>
        <w:sym w:font="Symbol" w:char="F0DE"/>
      </w:r>
      <w:r w:rsidRPr="0002128B">
        <w:rPr>
          <w:szCs w:val="28"/>
          <w:lang w:val="ru-RU"/>
        </w:rPr>
        <w:tab/>
      </w:r>
      <w:r w:rsidRPr="0002128B">
        <w:rPr>
          <w:szCs w:val="28"/>
        </w:rPr>
        <w:t>n</w:t>
      </w:r>
      <w:r w:rsidRPr="0002128B">
        <w:rPr>
          <w:szCs w:val="28"/>
          <w:vertAlign w:val="subscript"/>
          <w:lang w:val="ru-RU"/>
        </w:rPr>
        <w:t>0</w:t>
      </w:r>
      <w:r w:rsidRPr="0002128B">
        <w:rPr>
          <w:szCs w:val="28"/>
          <w:lang w:val="ru-RU"/>
        </w:rPr>
        <w:t xml:space="preserve"> = </w:t>
      </w:r>
      <w:r w:rsidRPr="0002128B">
        <w:rPr>
          <w:szCs w:val="28"/>
        </w:rPr>
        <w:t>n</w:t>
      </w:r>
      <w:r w:rsidRPr="0002128B">
        <w:rPr>
          <w:szCs w:val="28"/>
          <w:vertAlign w:val="subscript"/>
          <w:lang w:val="ru-RU"/>
        </w:rPr>
        <w:t>1</w:t>
      </w:r>
      <w:r w:rsidRPr="0002128B">
        <w:rPr>
          <w:szCs w:val="28"/>
        </w:rPr>
        <w:t>sin</w:t>
      </w:r>
      <w:r w:rsidRPr="0002128B">
        <w:rPr>
          <w:szCs w:val="28"/>
        </w:rPr>
        <w:sym w:font="Symbol" w:char="F071"/>
      </w:r>
      <w:r w:rsidRPr="0002128B">
        <w:rPr>
          <w:szCs w:val="28"/>
          <w:vertAlign w:val="subscript"/>
          <w:lang w:val="ru-RU"/>
        </w:rPr>
        <w:t>1</w:t>
      </w:r>
      <w:r w:rsidRPr="0002128B">
        <w:rPr>
          <w:szCs w:val="28"/>
          <w:lang w:val="ru-RU"/>
        </w:rPr>
        <w:t xml:space="preserve">/ </w:t>
      </w:r>
      <w:r w:rsidRPr="0002128B">
        <w:rPr>
          <w:szCs w:val="28"/>
        </w:rPr>
        <w:t>sin</w:t>
      </w:r>
      <w:r w:rsidRPr="0002128B">
        <w:rPr>
          <w:szCs w:val="28"/>
        </w:rPr>
        <w:sym w:font="Symbol" w:char="F071"/>
      </w:r>
      <w:r w:rsidRPr="0002128B">
        <w:rPr>
          <w:szCs w:val="28"/>
          <w:vertAlign w:val="subscript"/>
          <w:lang w:val="ru-RU"/>
        </w:rPr>
        <w:t>0</w:t>
      </w:r>
      <w:r w:rsidRPr="0002128B">
        <w:rPr>
          <w:szCs w:val="28"/>
          <w:lang w:val="ru-RU"/>
        </w:rPr>
        <w:tab/>
      </w:r>
      <w:r w:rsidRPr="0002128B">
        <w:rPr>
          <w:szCs w:val="28"/>
          <w:lang w:val="ru-RU"/>
        </w:rPr>
        <w:tab/>
      </w:r>
      <w:r w:rsidR="0046587A" w:rsidRPr="0002128B">
        <w:rPr>
          <w:szCs w:val="28"/>
          <w:lang w:val="ru-RU"/>
        </w:rPr>
        <w:tab/>
      </w:r>
      <w:r w:rsidR="0046587A" w:rsidRPr="0002128B">
        <w:rPr>
          <w:szCs w:val="28"/>
          <w:lang w:val="ru-RU"/>
        </w:rPr>
        <w:tab/>
      </w:r>
      <w:r w:rsidR="0046587A" w:rsidRPr="0002128B">
        <w:rPr>
          <w:szCs w:val="28"/>
          <w:lang w:val="ru-RU"/>
        </w:rPr>
        <w:tab/>
      </w:r>
      <w:r w:rsidRPr="0002128B">
        <w:rPr>
          <w:szCs w:val="28"/>
          <w:lang w:val="ru-RU"/>
        </w:rPr>
        <w:t>(</w:t>
      </w:r>
      <w:r w:rsidR="0046587A" w:rsidRPr="0002128B">
        <w:rPr>
          <w:szCs w:val="28"/>
          <w:lang w:val="ru-RU"/>
        </w:rPr>
        <w:t>2.29</w:t>
      </w:r>
      <w:r w:rsidRPr="0002128B">
        <w:rPr>
          <w:szCs w:val="28"/>
          <w:lang w:val="ru-RU"/>
        </w:rPr>
        <w:t>)</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eastAsia="ko-KR"/>
        </w:rPr>
      </w:pPr>
      <w:r w:rsidRPr="0002128B">
        <w:rPr>
          <w:szCs w:val="28"/>
          <w:lang w:val="ru-RU" w:eastAsia="ko-KR"/>
        </w:rPr>
        <w:t xml:space="preserve">а также условия (3.13) и соотношения </w:t>
      </w:r>
      <w:r w:rsidRPr="0002128B">
        <w:rPr>
          <w:szCs w:val="28"/>
        </w:rPr>
        <w:sym w:font="Symbol" w:char="F071"/>
      </w:r>
      <w:r w:rsidRPr="0002128B">
        <w:rPr>
          <w:szCs w:val="28"/>
          <w:vertAlign w:val="subscript"/>
          <w:lang w:val="ru-RU"/>
        </w:rPr>
        <w:t>1</w:t>
      </w:r>
      <w:r w:rsidRPr="0002128B">
        <w:rPr>
          <w:szCs w:val="28"/>
          <w:vertAlign w:val="subscript"/>
        </w:rPr>
        <w:t>c</w:t>
      </w:r>
      <w:r w:rsidRPr="0002128B">
        <w:rPr>
          <w:szCs w:val="28"/>
          <w:lang w:val="ru-RU"/>
        </w:rPr>
        <w:t>+</w:t>
      </w:r>
      <w:r w:rsidRPr="0002128B">
        <w:rPr>
          <w:szCs w:val="28"/>
          <w:lang w:eastAsia="ko-KR"/>
        </w:rPr>
        <w:sym w:font="Symbol" w:char="F071"/>
      </w:r>
      <w:r w:rsidRPr="0002128B">
        <w:rPr>
          <w:szCs w:val="28"/>
          <w:vertAlign w:val="subscript"/>
          <w:lang w:val="ru-RU" w:eastAsia="ko-KR"/>
        </w:rPr>
        <w:t>с</w:t>
      </w:r>
      <w:r w:rsidRPr="0002128B">
        <w:rPr>
          <w:szCs w:val="28"/>
          <w:lang w:val="ru-RU" w:eastAsia="ko-KR"/>
        </w:rPr>
        <w:t xml:space="preserve"> = </w:t>
      </w:r>
      <w:r w:rsidRPr="0002128B">
        <w:rPr>
          <w:szCs w:val="28"/>
          <w:lang w:eastAsia="ko-KR"/>
        </w:rPr>
        <w:sym w:font="Symbol" w:char="F070"/>
      </w:r>
      <w:r w:rsidRPr="0002128B">
        <w:rPr>
          <w:szCs w:val="28"/>
          <w:lang w:val="ru-RU" w:eastAsia="ko-KR"/>
        </w:rPr>
        <w:t>/2:</w:t>
      </w:r>
    </w:p>
    <w:p w:rsidR="00A3100B" w:rsidRDefault="00A3100B" w:rsidP="0002128B">
      <w:pPr>
        <w:pStyle w:val="a9"/>
        <w:widowControl w:val="0"/>
        <w:spacing w:line="360" w:lineRule="auto"/>
        <w:ind w:firstLine="709"/>
        <w:rPr>
          <w:szCs w:val="28"/>
          <w:lang w:val="ru-RU"/>
        </w:rPr>
      </w:pPr>
    </w:p>
    <w:p w:rsidR="0068695B" w:rsidRPr="0002128B" w:rsidRDefault="0068695B" w:rsidP="0002128B">
      <w:pPr>
        <w:pStyle w:val="a9"/>
        <w:widowControl w:val="0"/>
        <w:spacing w:line="360" w:lineRule="auto"/>
        <w:ind w:firstLine="709"/>
        <w:rPr>
          <w:szCs w:val="28"/>
        </w:rPr>
      </w:pPr>
      <w:r w:rsidRPr="0002128B">
        <w:rPr>
          <w:szCs w:val="28"/>
        </w:rPr>
        <w:t>sin</w:t>
      </w:r>
      <w:r w:rsidRPr="0002128B">
        <w:rPr>
          <w:szCs w:val="28"/>
        </w:rPr>
        <w:sym w:font="Symbol" w:char="F071"/>
      </w:r>
      <w:r w:rsidRPr="0002128B">
        <w:rPr>
          <w:szCs w:val="28"/>
          <w:vertAlign w:val="subscript"/>
          <w:lang w:val="ru-RU"/>
        </w:rPr>
        <w:t>1</w:t>
      </w:r>
      <w:r w:rsidRPr="0002128B">
        <w:rPr>
          <w:szCs w:val="28"/>
          <w:vertAlign w:val="subscript"/>
        </w:rPr>
        <w:t>c</w:t>
      </w:r>
      <w:r w:rsidRPr="0002128B">
        <w:rPr>
          <w:szCs w:val="28"/>
          <w:lang w:val="ru-RU"/>
        </w:rPr>
        <w:t xml:space="preserve"> = 90-78,5 = </w:t>
      </w:r>
      <w:r w:rsidRPr="0002128B">
        <w:rPr>
          <w:szCs w:val="28"/>
        </w:rPr>
        <w:t>11,5</w:t>
      </w:r>
      <w:r w:rsidRPr="0002128B">
        <w:rPr>
          <w:szCs w:val="28"/>
          <w:vertAlign w:val="superscript"/>
        </w:rPr>
        <w:t>0</w:t>
      </w:r>
    </w:p>
    <w:p w:rsidR="0068695B" w:rsidRPr="0002128B" w:rsidRDefault="0068695B" w:rsidP="0002128B">
      <w:pPr>
        <w:pStyle w:val="a9"/>
        <w:widowControl w:val="0"/>
        <w:spacing w:line="360" w:lineRule="auto"/>
        <w:ind w:firstLine="709"/>
        <w:rPr>
          <w:szCs w:val="28"/>
        </w:rPr>
      </w:pPr>
      <w:r w:rsidRPr="0002128B">
        <w:rPr>
          <w:szCs w:val="28"/>
        </w:rPr>
        <w:sym w:font="Symbol" w:char="F071"/>
      </w:r>
      <w:r w:rsidRPr="0002128B">
        <w:rPr>
          <w:szCs w:val="28"/>
          <w:vertAlign w:val="subscript"/>
        </w:rPr>
        <w:t>1c</w:t>
      </w:r>
      <w:r w:rsidRPr="0002128B">
        <w:rPr>
          <w:szCs w:val="28"/>
        </w:rPr>
        <w:t xml:space="preserve"> = 0,199</w:t>
      </w:r>
    </w:p>
    <w:p w:rsidR="0068695B" w:rsidRPr="0002128B" w:rsidRDefault="0068695B" w:rsidP="0002128B">
      <w:pPr>
        <w:pStyle w:val="a9"/>
        <w:widowControl w:val="0"/>
        <w:spacing w:line="360" w:lineRule="auto"/>
        <w:ind w:firstLine="709"/>
        <w:rPr>
          <w:szCs w:val="28"/>
          <w:lang w:val="ru-RU"/>
        </w:rPr>
      </w:pPr>
      <w:r w:rsidRPr="0002128B">
        <w:rPr>
          <w:szCs w:val="28"/>
        </w:rPr>
        <w:t>n</w:t>
      </w:r>
      <w:r w:rsidRPr="0002128B">
        <w:rPr>
          <w:szCs w:val="28"/>
          <w:vertAlign w:val="subscript"/>
          <w:lang w:val="ru-RU"/>
        </w:rPr>
        <w:t>0</w:t>
      </w:r>
      <w:r w:rsidRPr="0002128B">
        <w:rPr>
          <w:szCs w:val="28"/>
          <w:lang w:val="ru-RU"/>
        </w:rPr>
        <w:t xml:space="preserve"> = 1,4675х0,199/0,27 = 1,082</w:t>
      </w:r>
    </w:p>
    <w:p w:rsidR="0068695B" w:rsidRPr="0002128B" w:rsidRDefault="0068695B" w:rsidP="0002128B">
      <w:pPr>
        <w:pStyle w:val="a9"/>
        <w:widowControl w:val="0"/>
        <w:spacing w:line="360" w:lineRule="auto"/>
        <w:ind w:firstLine="709"/>
        <w:rPr>
          <w:szCs w:val="28"/>
          <w:lang w:val="ru-RU" w:eastAsia="ko-KR"/>
        </w:rPr>
      </w:pPr>
      <w:r w:rsidRPr="0002128B">
        <w:rPr>
          <w:szCs w:val="28"/>
          <w:lang w:eastAsia="ko-KR"/>
        </w:rPr>
        <w:sym w:font="Symbol" w:char="F071"/>
      </w:r>
      <w:r w:rsidRPr="0002128B">
        <w:rPr>
          <w:szCs w:val="28"/>
          <w:vertAlign w:val="subscript"/>
          <w:lang w:val="ru-RU" w:eastAsia="ko-KR"/>
        </w:rPr>
        <w:t>0</w:t>
      </w:r>
      <w:r w:rsidRPr="0002128B">
        <w:rPr>
          <w:szCs w:val="28"/>
          <w:lang w:val="ru-RU" w:eastAsia="ko-KR"/>
        </w:rPr>
        <w:t xml:space="preserve"> </w:t>
      </w:r>
      <w:r w:rsidRPr="0002128B">
        <w:rPr>
          <w:szCs w:val="28"/>
          <w:lang w:eastAsia="ko-KR"/>
        </w:rPr>
        <w:sym w:font="Symbol" w:char="F0A3"/>
      </w:r>
      <w:r w:rsidRPr="0002128B">
        <w:rPr>
          <w:szCs w:val="28"/>
          <w:lang w:val="ru-RU" w:eastAsia="ko-KR"/>
        </w:rPr>
        <w:t xml:space="preserve"> </w:t>
      </w:r>
      <w:r w:rsidRPr="0002128B">
        <w:rPr>
          <w:szCs w:val="28"/>
          <w:lang w:eastAsia="ko-KR"/>
        </w:rPr>
        <w:t>arcsin</w:t>
      </w:r>
      <w:r w:rsidRPr="0002128B">
        <w:rPr>
          <w:szCs w:val="28"/>
          <w:lang w:val="ru-RU" w:eastAsia="ko-KR"/>
        </w:rPr>
        <w:t>(1,4675</w:t>
      </w:r>
      <w:r w:rsidRPr="0002128B">
        <w:rPr>
          <w:szCs w:val="28"/>
          <w:vertAlign w:val="superscript"/>
          <w:lang w:val="ru-RU" w:eastAsia="ko-KR"/>
        </w:rPr>
        <w:t>2</w:t>
      </w:r>
      <w:r w:rsidRPr="0002128B">
        <w:rPr>
          <w:szCs w:val="28"/>
          <w:lang w:val="ru-RU" w:eastAsia="ko-KR"/>
        </w:rPr>
        <w:t>-1,4410</w:t>
      </w:r>
      <w:r w:rsidRPr="0002128B">
        <w:rPr>
          <w:szCs w:val="28"/>
          <w:vertAlign w:val="superscript"/>
          <w:lang w:val="ru-RU" w:eastAsia="ko-KR"/>
        </w:rPr>
        <w:t>2</w:t>
      </w:r>
      <w:r w:rsidRPr="0002128B">
        <w:rPr>
          <w:szCs w:val="28"/>
          <w:lang w:val="ru-RU" w:eastAsia="ko-KR"/>
        </w:rPr>
        <w:t>/1,082)</w:t>
      </w:r>
      <w:r w:rsidRPr="0002128B">
        <w:rPr>
          <w:szCs w:val="28"/>
          <w:vertAlign w:val="superscript"/>
          <w:lang w:val="ru-RU" w:eastAsia="ko-KR"/>
        </w:rPr>
        <w:t>1/2</w:t>
      </w:r>
      <w:r w:rsidRPr="0002128B">
        <w:rPr>
          <w:szCs w:val="28"/>
          <w:lang w:val="ru-RU" w:eastAsia="ko-KR"/>
        </w:rPr>
        <w:t xml:space="preserve"> = 29</w:t>
      </w:r>
      <w:r w:rsidRPr="0002128B">
        <w:rPr>
          <w:szCs w:val="28"/>
          <w:vertAlign w:val="superscript"/>
          <w:lang w:val="ru-RU" w:eastAsia="ko-KR"/>
        </w:rPr>
        <w:t>0</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rPr>
      </w:pPr>
      <w:r w:rsidRPr="0002128B">
        <w:rPr>
          <w:szCs w:val="28"/>
          <w:lang w:val="ru-RU" w:eastAsia="ko-KR"/>
        </w:rPr>
        <w:t xml:space="preserve">Если, как чаще всего бывает, свет падает на входной торец из воздушной среды (для этого достаточно даже минимального зазора между стыкуемыми волокнами или источником света и волокном), то </w:t>
      </w:r>
      <w:r w:rsidRPr="0002128B">
        <w:rPr>
          <w:szCs w:val="28"/>
        </w:rPr>
        <w:t>n</w:t>
      </w:r>
      <w:r w:rsidRPr="0002128B">
        <w:rPr>
          <w:szCs w:val="28"/>
          <w:vertAlign w:val="subscript"/>
          <w:lang w:val="ru-RU"/>
        </w:rPr>
        <w:t>0</w:t>
      </w:r>
      <w:r w:rsidRPr="0002128B">
        <w:rPr>
          <w:szCs w:val="28"/>
          <w:lang w:val="ru-RU"/>
        </w:rPr>
        <w:t xml:space="preserve"> = 1 и :</w:t>
      </w:r>
    </w:p>
    <w:p w:rsidR="00A3100B" w:rsidRDefault="00A3100B" w:rsidP="0002128B">
      <w:pPr>
        <w:pStyle w:val="a9"/>
        <w:widowControl w:val="0"/>
        <w:spacing w:line="360" w:lineRule="auto"/>
        <w:ind w:firstLine="709"/>
        <w:rPr>
          <w:szCs w:val="28"/>
          <w:lang w:val="ru-RU"/>
        </w:rPr>
      </w:pPr>
    </w:p>
    <w:p w:rsidR="0068695B" w:rsidRPr="0002128B" w:rsidRDefault="0068695B" w:rsidP="0002128B">
      <w:pPr>
        <w:pStyle w:val="a9"/>
        <w:widowControl w:val="0"/>
        <w:spacing w:line="360" w:lineRule="auto"/>
        <w:ind w:firstLine="709"/>
        <w:rPr>
          <w:szCs w:val="28"/>
          <w:lang w:val="ru-RU" w:eastAsia="ko-KR"/>
        </w:rPr>
      </w:pPr>
      <w:r w:rsidRPr="0002128B">
        <w:rPr>
          <w:szCs w:val="28"/>
        </w:rPr>
        <w:t>sin</w:t>
      </w:r>
      <w:r w:rsidRPr="0002128B">
        <w:rPr>
          <w:szCs w:val="28"/>
        </w:rPr>
        <w:sym w:font="Symbol" w:char="F071"/>
      </w:r>
      <w:r w:rsidRPr="0002128B">
        <w:rPr>
          <w:szCs w:val="28"/>
          <w:vertAlign w:val="subscript"/>
          <w:lang w:val="ru-RU"/>
        </w:rPr>
        <w:t>0</w:t>
      </w:r>
      <w:r w:rsidRPr="0002128B">
        <w:rPr>
          <w:szCs w:val="28"/>
          <w:vertAlign w:val="subscript"/>
        </w:rPr>
        <w:t>c</w:t>
      </w:r>
      <w:r w:rsidRPr="0002128B">
        <w:rPr>
          <w:szCs w:val="28"/>
          <w:lang w:val="ru-RU"/>
        </w:rPr>
        <w:t xml:space="preserve"> = (</w:t>
      </w:r>
      <w:r w:rsidRPr="0002128B">
        <w:rPr>
          <w:szCs w:val="28"/>
          <w:lang w:eastAsia="ko-KR"/>
        </w:rPr>
        <w:t>n</w:t>
      </w:r>
      <w:r w:rsidRPr="0002128B">
        <w:rPr>
          <w:szCs w:val="28"/>
          <w:vertAlign w:val="subscript"/>
          <w:lang w:val="ru-RU" w:eastAsia="ko-KR"/>
        </w:rPr>
        <w:t>1</w:t>
      </w:r>
      <w:r w:rsidRPr="0002128B">
        <w:rPr>
          <w:szCs w:val="28"/>
          <w:vertAlign w:val="superscript"/>
          <w:lang w:val="ru-RU" w:eastAsia="ko-KR"/>
        </w:rPr>
        <w:t>2</w:t>
      </w:r>
      <w:r w:rsidRPr="0002128B">
        <w:rPr>
          <w:szCs w:val="28"/>
          <w:lang w:val="ru-RU" w:eastAsia="ko-KR"/>
        </w:rPr>
        <w:t>-</w:t>
      </w:r>
      <w:r w:rsidRPr="0002128B">
        <w:rPr>
          <w:szCs w:val="28"/>
          <w:lang w:eastAsia="ko-KR"/>
        </w:rPr>
        <w:t>n</w:t>
      </w:r>
      <w:r w:rsidRPr="0002128B">
        <w:rPr>
          <w:szCs w:val="28"/>
          <w:vertAlign w:val="subscript"/>
          <w:lang w:val="ru-RU" w:eastAsia="ko-KR"/>
        </w:rPr>
        <w:t>2</w:t>
      </w:r>
      <w:r w:rsidRPr="0002128B">
        <w:rPr>
          <w:szCs w:val="28"/>
          <w:vertAlign w:val="superscript"/>
          <w:lang w:val="ru-RU" w:eastAsia="ko-KR"/>
        </w:rPr>
        <w:t>2</w:t>
      </w:r>
      <w:r w:rsidRPr="0002128B">
        <w:rPr>
          <w:szCs w:val="28"/>
          <w:lang w:val="ru-RU" w:eastAsia="ko-KR"/>
        </w:rPr>
        <w:t>)</w:t>
      </w:r>
      <w:r w:rsidRPr="0002128B">
        <w:rPr>
          <w:szCs w:val="28"/>
          <w:vertAlign w:val="superscript"/>
          <w:lang w:val="ru-RU" w:eastAsia="ko-KR"/>
        </w:rPr>
        <w:t>1/2</w:t>
      </w:r>
      <w:r w:rsidRPr="0002128B">
        <w:rPr>
          <w:szCs w:val="28"/>
          <w:lang w:val="ru-RU" w:eastAsia="ko-KR"/>
        </w:rPr>
        <w:t xml:space="preserve"> = </w:t>
      </w:r>
      <w:r w:rsidRPr="0002128B">
        <w:rPr>
          <w:szCs w:val="28"/>
          <w:lang w:eastAsia="ko-KR"/>
        </w:rPr>
        <w:t>N</w:t>
      </w:r>
      <w:r w:rsidRPr="0002128B">
        <w:rPr>
          <w:szCs w:val="28"/>
          <w:vertAlign w:val="subscript"/>
          <w:lang w:val="ru-RU" w:eastAsia="ko-KR"/>
        </w:rPr>
        <w:t>а</w:t>
      </w:r>
      <w:r w:rsidRPr="0002128B">
        <w:rPr>
          <w:szCs w:val="28"/>
          <w:lang w:val="ru-RU" w:eastAsia="ko-KR"/>
        </w:rPr>
        <w:t xml:space="preserve"> = 0,27</w:t>
      </w:r>
      <w:r w:rsidRPr="0002128B">
        <w:rPr>
          <w:szCs w:val="28"/>
          <w:lang w:val="ru-RU" w:eastAsia="ko-KR"/>
        </w:rPr>
        <w:tab/>
      </w:r>
      <w:r w:rsidRPr="0002128B">
        <w:rPr>
          <w:szCs w:val="28"/>
          <w:lang w:val="ru-RU" w:eastAsia="ko-KR"/>
        </w:rPr>
        <w:tab/>
      </w:r>
      <w:r w:rsidR="0071025B" w:rsidRPr="0002128B">
        <w:rPr>
          <w:szCs w:val="28"/>
          <w:lang w:val="ru-RU" w:eastAsia="ko-KR"/>
        </w:rPr>
        <w:tab/>
      </w:r>
      <w:r w:rsidR="0071025B" w:rsidRPr="0002128B">
        <w:rPr>
          <w:szCs w:val="28"/>
          <w:lang w:val="ru-RU" w:eastAsia="ko-KR"/>
        </w:rPr>
        <w:tab/>
      </w:r>
      <w:r w:rsidR="0071025B" w:rsidRPr="0002128B">
        <w:rPr>
          <w:szCs w:val="28"/>
          <w:lang w:val="ru-RU" w:eastAsia="ko-KR"/>
        </w:rPr>
        <w:tab/>
      </w:r>
      <w:r w:rsidR="0071025B" w:rsidRPr="0002128B">
        <w:rPr>
          <w:szCs w:val="28"/>
          <w:lang w:val="ru-RU" w:eastAsia="ko-KR"/>
        </w:rPr>
        <w:tab/>
      </w:r>
      <w:r w:rsidR="00A3100B">
        <w:rPr>
          <w:szCs w:val="28"/>
          <w:lang w:val="ru-RU" w:eastAsia="ko-KR"/>
        </w:rPr>
        <w:tab/>
      </w:r>
      <w:r w:rsidRPr="0002128B">
        <w:rPr>
          <w:szCs w:val="28"/>
          <w:lang w:val="ru-RU" w:eastAsia="ko-KR"/>
        </w:rPr>
        <w:t>(</w:t>
      </w:r>
      <w:r w:rsidR="0071025B" w:rsidRPr="0002128B">
        <w:rPr>
          <w:szCs w:val="28"/>
          <w:lang w:val="ru-RU" w:eastAsia="ko-KR"/>
        </w:rPr>
        <w:t>2.30</w:t>
      </w:r>
      <w:r w:rsidRPr="0002128B">
        <w:rPr>
          <w:szCs w:val="28"/>
          <w:lang w:val="ru-RU" w:eastAsia="ko-KR"/>
        </w:rPr>
        <w:t>)</w:t>
      </w:r>
    </w:p>
    <w:p w:rsidR="0068695B" w:rsidRPr="0002128B" w:rsidRDefault="0068695B" w:rsidP="0002128B">
      <w:pPr>
        <w:pStyle w:val="a9"/>
        <w:widowControl w:val="0"/>
        <w:spacing w:line="360" w:lineRule="auto"/>
        <w:ind w:firstLine="709"/>
        <w:rPr>
          <w:szCs w:val="28"/>
          <w:lang w:val="ru-RU"/>
        </w:rPr>
      </w:pPr>
      <w:r w:rsidRPr="0002128B">
        <w:rPr>
          <w:szCs w:val="28"/>
        </w:rPr>
        <w:sym w:font="Symbol" w:char="F071"/>
      </w:r>
      <w:r w:rsidRPr="0002128B">
        <w:rPr>
          <w:szCs w:val="28"/>
          <w:vertAlign w:val="subscript"/>
          <w:lang w:val="ru-RU"/>
        </w:rPr>
        <w:t>0</w:t>
      </w:r>
      <w:r w:rsidRPr="0002128B">
        <w:rPr>
          <w:szCs w:val="28"/>
          <w:vertAlign w:val="subscript"/>
        </w:rPr>
        <w:t>c</w:t>
      </w:r>
      <w:r w:rsidRPr="0002128B">
        <w:rPr>
          <w:szCs w:val="28"/>
          <w:lang w:val="ru-RU"/>
        </w:rPr>
        <w:t xml:space="preserve"> =</w:t>
      </w:r>
      <w:r w:rsidRPr="0002128B">
        <w:rPr>
          <w:szCs w:val="28"/>
          <w:lang w:val="ru-RU" w:eastAsia="ko-KR"/>
        </w:rPr>
        <w:t xml:space="preserve"> </w:t>
      </w:r>
      <w:r w:rsidRPr="0002128B">
        <w:rPr>
          <w:szCs w:val="28"/>
          <w:lang w:val="ru-RU"/>
        </w:rPr>
        <w:t>15,7</w:t>
      </w:r>
      <w:r w:rsidRPr="0002128B">
        <w:rPr>
          <w:szCs w:val="28"/>
          <w:vertAlign w:val="superscript"/>
          <w:lang w:val="ru-RU"/>
        </w:rPr>
        <w:t>0</w:t>
      </w:r>
    </w:p>
    <w:p w:rsidR="00A3100B" w:rsidRDefault="00A3100B" w:rsidP="0002128B">
      <w:pPr>
        <w:pStyle w:val="a9"/>
        <w:widowControl w:val="0"/>
        <w:spacing w:line="360" w:lineRule="auto"/>
        <w:ind w:firstLine="709"/>
        <w:rPr>
          <w:szCs w:val="28"/>
          <w:lang w:val="ru-RU" w:eastAsia="ko-KR"/>
        </w:rPr>
      </w:pPr>
    </w:p>
    <w:p w:rsidR="0068695B" w:rsidRPr="0002128B" w:rsidRDefault="0068695B" w:rsidP="0002128B">
      <w:pPr>
        <w:pStyle w:val="a9"/>
        <w:widowControl w:val="0"/>
        <w:spacing w:line="360" w:lineRule="auto"/>
        <w:ind w:firstLine="709"/>
        <w:rPr>
          <w:szCs w:val="28"/>
          <w:lang w:val="ru-RU"/>
        </w:rPr>
      </w:pPr>
      <w:r w:rsidRPr="0002128B">
        <w:rPr>
          <w:szCs w:val="28"/>
          <w:lang w:val="ru-RU" w:eastAsia="ko-KR"/>
        </w:rPr>
        <w:t>Выражение (</w:t>
      </w:r>
      <w:r w:rsidR="0071025B" w:rsidRPr="0002128B">
        <w:rPr>
          <w:szCs w:val="28"/>
          <w:lang w:val="ru-RU" w:eastAsia="ko-KR"/>
        </w:rPr>
        <w:t>2.30</w:t>
      </w:r>
      <w:r w:rsidRPr="0002128B">
        <w:rPr>
          <w:szCs w:val="28"/>
          <w:lang w:val="ru-RU" w:eastAsia="ko-KR"/>
        </w:rPr>
        <w:t>) определяет ранее известную уже величину – числовую апертуру волокна.</w:t>
      </w:r>
      <w:r w:rsidRPr="0002128B">
        <w:rPr>
          <w:szCs w:val="28"/>
          <w:lang w:val="ru-RU"/>
        </w:rPr>
        <w:t xml:space="preserve"> </w:t>
      </w:r>
    </w:p>
    <w:p w:rsidR="00A73766" w:rsidRPr="0002128B" w:rsidRDefault="0068695B" w:rsidP="0002128B">
      <w:pPr>
        <w:widowControl w:val="0"/>
        <w:shd w:val="clear" w:color="auto" w:fill="FFFFFF"/>
        <w:spacing w:line="360" w:lineRule="auto"/>
        <w:ind w:firstLine="709"/>
        <w:jc w:val="both"/>
        <w:rPr>
          <w:sz w:val="28"/>
          <w:szCs w:val="28"/>
        </w:rPr>
      </w:pPr>
      <w:r w:rsidRPr="0002128B">
        <w:rPr>
          <w:sz w:val="28"/>
          <w:szCs w:val="28"/>
        </w:rPr>
        <w:t>В результате проведенных расчетов для одномодового волокна мною сделан выбор на типе кабеля производства «</w:t>
      </w:r>
      <w:r w:rsidRPr="0002128B">
        <w:rPr>
          <w:sz w:val="28"/>
          <w:szCs w:val="28"/>
          <w:lang w:val="en-US"/>
        </w:rPr>
        <w:t>SIEMENS</w:t>
      </w:r>
      <w:r w:rsidRPr="0002128B">
        <w:rPr>
          <w:sz w:val="28"/>
          <w:szCs w:val="28"/>
        </w:rPr>
        <w:t xml:space="preserve">»: </w:t>
      </w:r>
      <w:r w:rsidRPr="0002128B">
        <w:rPr>
          <w:sz w:val="28"/>
          <w:szCs w:val="28"/>
          <w:lang w:val="en-US"/>
        </w:rPr>
        <w:t>A</w:t>
      </w:r>
      <w:r w:rsidRPr="0002128B">
        <w:rPr>
          <w:sz w:val="28"/>
          <w:szCs w:val="28"/>
        </w:rPr>
        <w:t>-</w:t>
      </w:r>
      <w:r w:rsidRPr="0002128B">
        <w:rPr>
          <w:sz w:val="28"/>
          <w:szCs w:val="28"/>
          <w:lang w:val="en-US"/>
        </w:rPr>
        <w:t>DF</w:t>
      </w:r>
      <w:r w:rsidRPr="0002128B">
        <w:rPr>
          <w:sz w:val="28"/>
          <w:szCs w:val="28"/>
        </w:rPr>
        <w:t>(</w:t>
      </w:r>
      <w:r w:rsidRPr="0002128B">
        <w:rPr>
          <w:sz w:val="28"/>
          <w:szCs w:val="28"/>
          <w:lang w:val="en-US"/>
        </w:rPr>
        <w:t>ZN</w:t>
      </w:r>
      <w:r w:rsidRPr="0002128B">
        <w:rPr>
          <w:sz w:val="28"/>
          <w:szCs w:val="28"/>
        </w:rPr>
        <w:t>)2</w:t>
      </w:r>
      <w:r w:rsidRPr="0002128B">
        <w:rPr>
          <w:sz w:val="28"/>
          <w:szCs w:val="28"/>
          <w:lang w:val="en-US"/>
        </w:rPr>
        <w:t>Y</w:t>
      </w:r>
      <w:r w:rsidRPr="0002128B">
        <w:rPr>
          <w:sz w:val="28"/>
          <w:szCs w:val="28"/>
        </w:rPr>
        <w:t xml:space="preserve">. Это оптический кабель из одномодовых волокон со смещенной дисперсией световода при помощи которой можно получить полную компенсацию материальной и волновой дисперсии на любой длине волны. </w:t>
      </w:r>
    </w:p>
    <w:p w:rsidR="00A73766" w:rsidRPr="0002128B" w:rsidRDefault="00A73766" w:rsidP="0002128B">
      <w:pPr>
        <w:widowControl w:val="0"/>
        <w:shd w:val="clear" w:color="auto" w:fill="FFFFFF"/>
        <w:spacing w:line="360" w:lineRule="auto"/>
        <w:ind w:firstLine="709"/>
        <w:jc w:val="both"/>
        <w:rPr>
          <w:sz w:val="28"/>
          <w:szCs w:val="28"/>
        </w:rPr>
      </w:pPr>
    </w:p>
    <w:p w:rsidR="0068695B" w:rsidRPr="0002128B" w:rsidRDefault="00A73766" w:rsidP="0002128B">
      <w:pPr>
        <w:widowControl w:val="0"/>
        <w:spacing w:line="360" w:lineRule="auto"/>
        <w:ind w:firstLine="709"/>
        <w:jc w:val="both"/>
        <w:rPr>
          <w:sz w:val="28"/>
          <w:szCs w:val="28"/>
        </w:rPr>
      </w:pPr>
      <w:r w:rsidRPr="0002128B">
        <w:rPr>
          <w:sz w:val="28"/>
          <w:szCs w:val="28"/>
        </w:rPr>
        <w:t>2.</w:t>
      </w:r>
      <w:r w:rsidR="00524F6A" w:rsidRPr="0002128B">
        <w:rPr>
          <w:sz w:val="28"/>
          <w:szCs w:val="28"/>
        </w:rPr>
        <w:t>8</w:t>
      </w:r>
      <w:r w:rsidRPr="0002128B">
        <w:rPr>
          <w:sz w:val="28"/>
          <w:szCs w:val="28"/>
        </w:rPr>
        <w:t xml:space="preserve"> </w:t>
      </w:r>
      <w:r w:rsidR="0068695B" w:rsidRPr="0002128B">
        <w:rPr>
          <w:sz w:val="28"/>
          <w:szCs w:val="28"/>
        </w:rPr>
        <w:t>Расчет предельной помехозащищённости в некогерентных ВОСП</w:t>
      </w:r>
    </w:p>
    <w:p w:rsidR="00A73766" w:rsidRPr="0002128B" w:rsidRDefault="00A73766" w:rsidP="0002128B">
      <w:pPr>
        <w:widowControl w:val="0"/>
        <w:spacing w:line="360" w:lineRule="auto"/>
        <w:ind w:firstLine="709"/>
        <w:jc w:val="both"/>
        <w:rPr>
          <w:sz w:val="28"/>
          <w:szCs w:val="24"/>
        </w:rPr>
      </w:pPr>
    </w:p>
    <w:p w:rsidR="0068695B" w:rsidRPr="0002128B" w:rsidRDefault="0068695B" w:rsidP="0002128B">
      <w:pPr>
        <w:widowControl w:val="0"/>
        <w:spacing w:line="360" w:lineRule="auto"/>
        <w:ind w:firstLine="709"/>
        <w:jc w:val="both"/>
        <w:rPr>
          <w:sz w:val="28"/>
          <w:szCs w:val="28"/>
        </w:rPr>
      </w:pPr>
      <w:r w:rsidRPr="0002128B">
        <w:rPr>
          <w:sz w:val="28"/>
          <w:szCs w:val="28"/>
        </w:rPr>
        <w:t>Отношение сигнал-шум определим по формуле:</w:t>
      </w:r>
    </w:p>
    <w:p w:rsidR="00A3100B" w:rsidRDefault="00A3100B" w:rsidP="0002128B">
      <w:pPr>
        <w:widowControl w:val="0"/>
        <w:spacing w:line="360" w:lineRule="auto"/>
        <w:ind w:firstLine="709"/>
        <w:jc w:val="both"/>
        <w:rPr>
          <w:sz w:val="28"/>
          <w:szCs w:val="28"/>
        </w:rPr>
      </w:pPr>
    </w:p>
    <w:p w:rsidR="0068695B" w:rsidRPr="0002128B" w:rsidRDefault="00A3100B" w:rsidP="0002128B">
      <w:pPr>
        <w:widowControl w:val="0"/>
        <w:spacing w:line="360" w:lineRule="auto"/>
        <w:ind w:firstLine="709"/>
        <w:jc w:val="both"/>
        <w:rPr>
          <w:sz w:val="28"/>
          <w:szCs w:val="28"/>
        </w:rPr>
      </w:pPr>
      <w:r>
        <w:rPr>
          <w:sz w:val="28"/>
          <w:szCs w:val="28"/>
        </w:rPr>
        <w:t>(</w:t>
      </w:r>
      <w:r w:rsidR="0068695B" w:rsidRPr="0002128B">
        <w:rPr>
          <w:sz w:val="28"/>
          <w:szCs w:val="28"/>
        </w:rPr>
        <w:t xml:space="preserve">С/Ш )пред = Р </w:t>
      </w:r>
      <w:r w:rsidR="0068695B" w:rsidRPr="0002128B">
        <w:rPr>
          <w:sz w:val="28"/>
          <w:szCs w:val="28"/>
        </w:rPr>
        <w:sym w:font="Symbol" w:char="F068"/>
      </w:r>
      <w:r w:rsidR="0068695B" w:rsidRPr="0002128B">
        <w:rPr>
          <w:sz w:val="28"/>
          <w:szCs w:val="28"/>
        </w:rPr>
        <w:t xml:space="preserve"> / (</w:t>
      </w:r>
      <w:r w:rsidR="0068695B" w:rsidRPr="0002128B">
        <w:rPr>
          <w:sz w:val="28"/>
          <w:szCs w:val="28"/>
          <w:lang w:val="en-US"/>
        </w:rPr>
        <w:t>h</w:t>
      </w:r>
      <w:r w:rsidR="0068695B" w:rsidRPr="0002128B">
        <w:rPr>
          <w:sz w:val="28"/>
          <w:szCs w:val="28"/>
        </w:rPr>
        <w:t xml:space="preserve"> *</w:t>
      </w:r>
      <w:r w:rsidR="0068695B" w:rsidRPr="0002128B">
        <w:rPr>
          <w:sz w:val="28"/>
          <w:szCs w:val="28"/>
          <w:lang w:val="en-US"/>
        </w:rPr>
        <w:t>f</w:t>
      </w:r>
      <w:r w:rsidR="0068695B" w:rsidRPr="0002128B">
        <w:rPr>
          <w:sz w:val="28"/>
          <w:szCs w:val="28"/>
        </w:rPr>
        <w:t xml:space="preserve"> *</w:t>
      </w:r>
      <w:r w:rsidR="0068695B" w:rsidRPr="0002128B">
        <w:rPr>
          <w:sz w:val="28"/>
          <w:szCs w:val="28"/>
          <w:lang w:val="en-US"/>
        </w:rPr>
        <w:sym w:font="Symbol" w:char="F044"/>
      </w:r>
      <w:r w:rsidR="0068695B" w:rsidRPr="0002128B">
        <w:rPr>
          <w:sz w:val="28"/>
          <w:szCs w:val="28"/>
        </w:rPr>
        <w:t xml:space="preserve"> </w:t>
      </w:r>
      <w:r w:rsidR="0068695B" w:rsidRPr="0002128B">
        <w:rPr>
          <w:sz w:val="28"/>
          <w:szCs w:val="28"/>
          <w:lang w:val="en-US"/>
        </w:rPr>
        <w:t>f</w:t>
      </w:r>
      <w:r w:rsidR="0068695B" w:rsidRPr="0002128B">
        <w:rPr>
          <w:sz w:val="28"/>
          <w:szCs w:val="28"/>
        </w:rPr>
        <w:t xml:space="preserve"> * </w:t>
      </w:r>
      <w:r w:rsidR="0068695B" w:rsidRPr="0002128B">
        <w:rPr>
          <w:sz w:val="28"/>
          <w:szCs w:val="28"/>
          <w:lang w:val="en-US"/>
        </w:rPr>
        <w:t>M</w:t>
      </w:r>
      <w:r w:rsidR="0068695B" w:rsidRPr="0002128B">
        <w:rPr>
          <w:sz w:val="28"/>
          <w:szCs w:val="28"/>
          <w:vertAlign w:val="superscript"/>
          <w:lang w:val="en-US"/>
        </w:rPr>
        <w:t>X</w:t>
      </w:r>
      <w:r w:rsidR="0068695B" w:rsidRPr="0002128B">
        <w:rPr>
          <w:sz w:val="28"/>
          <w:szCs w:val="28"/>
          <w:vertAlign w:val="superscript"/>
        </w:rPr>
        <w:t xml:space="preserve"> </w:t>
      </w:r>
      <w:r w:rsidR="0068695B" w:rsidRPr="0002128B">
        <w:rPr>
          <w:sz w:val="28"/>
          <w:szCs w:val="28"/>
        </w:rPr>
        <w:t>),</w:t>
      </w:r>
      <w:r w:rsidR="0068695B" w:rsidRPr="0002128B">
        <w:rPr>
          <w:sz w:val="28"/>
          <w:szCs w:val="28"/>
        </w:rPr>
        <w:tab/>
      </w:r>
      <w:r w:rsidR="0068695B" w:rsidRPr="0002128B">
        <w:rPr>
          <w:sz w:val="28"/>
          <w:szCs w:val="28"/>
        </w:rPr>
        <w:tab/>
      </w:r>
      <w:r w:rsidR="0068695B" w:rsidRPr="0002128B">
        <w:rPr>
          <w:sz w:val="28"/>
          <w:szCs w:val="28"/>
        </w:rPr>
        <w:tab/>
      </w:r>
      <w:r w:rsidR="0071025B" w:rsidRPr="0002128B">
        <w:rPr>
          <w:sz w:val="28"/>
          <w:szCs w:val="28"/>
        </w:rPr>
        <w:tab/>
      </w:r>
      <w:r w:rsidR="0071025B" w:rsidRPr="0002128B">
        <w:rPr>
          <w:sz w:val="28"/>
          <w:szCs w:val="28"/>
        </w:rPr>
        <w:tab/>
      </w:r>
      <w:r>
        <w:rPr>
          <w:sz w:val="28"/>
          <w:szCs w:val="28"/>
        </w:rPr>
        <w:tab/>
      </w:r>
      <w:r w:rsidR="0068695B" w:rsidRPr="0002128B">
        <w:rPr>
          <w:sz w:val="28"/>
          <w:szCs w:val="28"/>
        </w:rPr>
        <w:t>(</w:t>
      </w:r>
      <w:r w:rsidR="0071025B" w:rsidRPr="0002128B">
        <w:rPr>
          <w:sz w:val="28"/>
          <w:szCs w:val="28"/>
        </w:rPr>
        <w:t>2.31</w:t>
      </w:r>
      <w:r w:rsidR="0068695B" w:rsidRPr="0002128B">
        <w:rPr>
          <w:sz w:val="28"/>
          <w:szCs w:val="28"/>
        </w:rPr>
        <w:t>)</w:t>
      </w:r>
    </w:p>
    <w:p w:rsidR="00A3100B" w:rsidRDefault="00A3100B" w:rsidP="0002128B">
      <w:pPr>
        <w:widowControl w:val="0"/>
        <w:spacing w:line="360" w:lineRule="auto"/>
        <w:ind w:firstLine="709"/>
        <w:jc w:val="both"/>
        <w:rPr>
          <w:sz w:val="28"/>
          <w:szCs w:val="28"/>
        </w:rPr>
      </w:pPr>
    </w:p>
    <w:p w:rsidR="0068695B" w:rsidRPr="0002128B" w:rsidRDefault="00A3100B" w:rsidP="0002128B">
      <w:pPr>
        <w:widowControl w:val="0"/>
        <w:spacing w:line="360" w:lineRule="auto"/>
        <w:ind w:firstLine="709"/>
        <w:jc w:val="both"/>
        <w:rPr>
          <w:sz w:val="28"/>
          <w:szCs w:val="28"/>
        </w:rPr>
      </w:pPr>
      <w:r>
        <w:rPr>
          <w:sz w:val="28"/>
          <w:szCs w:val="28"/>
        </w:rPr>
        <w:t xml:space="preserve">Где </w:t>
      </w:r>
      <w:r w:rsidR="0068695B" w:rsidRPr="0002128B">
        <w:rPr>
          <w:sz w:val="28"/>
          <w:szCs w:val="28"/>
        </w:rPr>
        <w:t>Р – уровень чувствительности;</w:t>
      </w:r>
    </w:p>
    <w:p w:rsidR="0068695B" w:rsidRDefault="0068695B" w:rsidP="0002128B">
      <w:pPr>
        <w:widowControl w:val="0"/>
        <w:spacing w:line="360" w:lineRule="auto"/>
        <w:ind w:firstLine="709"/>
        <w:jc w:val="both"/>
        <w:rPr>
          <w:sz w:val="28"/>
          <w:szCs w:val="28"/>
        </w:rPr>
      </w:pPr>
      <w:r w:rsidRPr="0002128B">
        <w:rPr>
          <w:sz w:val="28"/>
          <w:szCs w:val="28"/>
        </w:rPr>
        <w:sym w:font="Symbol" w:char="F068"/>
      </w:r>
      <w:r w:rsidRPr="0002128B">
        <w:rPr>
          <w:sz w:val="28"/>
          <w:szCs w:val="28"/>
        </w:rPr>
        <w:t xml:space="preserve"> - квантовая эффективность</w:t>
      </w:r>
      <w:r w:rsidR="00A3100B">
        <w:rPr>
          <w:sz w:val="28"/>
          <w:szCs w:val="28"/>
        </w:rPr>
        <w:t xml:space="preserve"> фотодиода, находим по формуле</w:t>
      </w:r>
    </w:p>
    <w:p w:rsidR="00A3100B" w:rsidRPr="0002128B" w:rsidRDefault="00A3100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sym w:font="Symbol" w:char="F068"/>
      </w:r>
      <w:r w:rsidRPr="0002128B">
        <w:rPr>
          <w:sz w:val="28"/>
          <w:szCs w:val="28"/>
        </w:rPr>
        <w:t xml:space="preserve"> = </w:t>
      </w:r>
      <w:r w:rsidRPr="0002128B">
        <w:rPr>
          <w:sz w:val="28"/>
          <w:szCs w:val="28"/>
          <w:lang w:val="en-US"/>
        </w:rPr>
        <w:t>Si</w:t>
      </w:r>
      <w:r w:rsidRPr="0002128B">
        <w:rPr>
          <w:sz w:val="28"/>
          <w:szCs w:val="28"/>
        </w:rPr>
        <w:t xml:space="preserve">* </w:t>
      </w:r>
      <w:r w:rsidRPr="0002128B">
        <w:rPr>
          <w:sz w:val="28"/>
          <w:szCs w:val="28"/>
          <w:lang w:val="en-US"/>
        </w:rPr>
        <w:t>h</w:t>
      </w:r>
      <w:r w:rsidRPr="0002128B">
        <w:rPr>
          <w:sz w:val="28"/>
          <w:szCs w:val="28"/>
        </w:rPr>
        <w:t xml:space="preserve">* </w:t>
      </w:r>
      <w:r w:rsidRPr="0002128B">
        <w:rPr>
          <w:sz w:val="28"/>
          <w:szCs w:val="28"/>
          <w:lang w:val="en-US"/>
        </w:rPr>
        <w:t>f</w:t>
      </w:r>
      <w:r w:rsidRPr="0002128B">
        <w:rPr>
          <w:sz w:val="28"/>
          <w:szCs w:val="28"/>
        </w:rPr>
        <w:t xml:space="preserve"> / </w:t>
      </w:r>
      <w:r w:rsidRPr="0002128B">
        <w:rPr>
          <w:sz w:val="28"/>
          <w:szCs w:val="28"/>
          <w:lang w:val="en-US"/>
        </w:rPr>
        <w:t>g</w:t>
      </w:r>
      <w:r w:rsidRPr="0002128B">
        <w:rPr>
          <w:sz w:val="28"/>
          <w:szCs w:val="28"/>
        </w:rPr>
        <w:tab/>
      </w:r>
      <w:r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Pr="0002128B">
        <w:rPr>
          <w:sz w:val="28"/>
          <w:szCs w:val="28"/>
        </w:rPr>
        <w:t>(</w:t>
      </w:r>
      <w:r w:rsidR="0071025B" w:rsidRPr="0002128B">
        <w:rPr>
          <w:sz w:val="28"/>
          <w:szCs w:val="28"/>
        </w:rPr>
        <w:t>2.32</w:t>
      </w:r>
      <w:r w:rsidRPr="0002128B">
        <w:rPr>
          <w:sz w:val="28"/>
          <w:szCs w:val="28"/>
        </w:rPr>
        <w:t>)</w:t>
      </w:r>
    </w:p>
    <w:p w:rsidR="00A3100B" w:rsidRDefault="00A3100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lang w:val="en-US"/>
        </w:rPr>
        <w:t>h</w:t>
      </w:r>
      <w:r w:rsidRPr="0002128B">
        <w:rPr>
          <w:sz w:val="28"/>
          <w:szCs w:val="28"/>
        </w:rPr>
        <w:t xml:space="preserve"> – постоянная планка;</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f</w:t>
      </w:r>
      <w:r w:rsidRPr="0002128B">
        <w:rPr>
          <w:sz w:val="28"/>
          <w:szCs w:val="28"/>
        </w:rPr>
        <w:t xml:space="preserve"> – частота оптического излучения.</w:t>
      </w:r>
    </w:p>
    <w:p w:rsidR="00A3100B" w:rsidRDefault="0068695B" w:rsidP="0002128B">
      <w:pPr>
        <w:widowControl w:val="0"/>
        <w:spacing w:line="360" w:lineRule="auto"/>
        <w:ind w:firstLine="709"/>
        <w:jc w:val="both"/>
        <w:rPr>
          <w:sz w:val="28"/>
          <w:szCs w:val="28"/>
        </w:rPr>
      </w:pPr>
      <w:r w:rsidRPr="0002128B">
        <w:rPr>
          <w:sz w:val="28"/>
          <w:szCs w:val="28"/>
        </w:rPr>
        <w:t xml:space="preserve">Частота оптического излучения </w:t>
      </w:r>
      <w:r w:rsidRPr="0002128B">
        <w:rPr>
          <w:sz w:val="28"/>
          <w:szCs w:val="28"/>
          <w:lang w:val="en-US"/>
        </w:rPr>
        <w:t>f</w:t>
      </w:r>
      <w:r w:rsidRPr="0002128B">
        <w:rPr>
          <w:sz w:val="28"/>
          <w:szCs w:val="28"/>
        </w:rPr>
        <w:t xml:space="preserve"> связана с длиной волны </w:t>
      </w:r>
      <w:r w:rsidRPr="0002128B">
        <w:rPr>
          <w:sz w:val="28"/>
          <w:szCs w:val="28"/>
        </w:rPr>
        <w:sym w:font="Symbol" w:char="F06C"/>
      </w:r>
      <w:r w:rsidRPr="0002128B">
        <w:rPr>
          <w:sz w:val="28"/>
          <w:szCs w:val="28"/>
        </w:rPr>
        <w:t xml:space="preserve"> сообщением</w:t>
      </w:r>
    </w:p>
    <w:p w:rsidR="00A3100B" w:rsidRDefault="00A3100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lang w:val="en-US"/>
        </w:rPr>
        <w:t>f</w:t>
      </w:r>
      <w:r w:rsidRPr="0002128B">
        <w:rPr>
          <w:sz w:val="28"/>
          <w:szCs w:val="28"/>
        </w:rPr>
        <w:t xml:space="preserve"> = с / </w:t>
      </w:r>
      <w:r w:rsidRPr="0002128B">
        <w:rPr>
          <w:sz w:val="28"/>
          <w:szCs w:val="28"/>
        </w:rPr>
        <w:sym w:font="Symbol" w:char="F06C"/>
      </w:r>
    </w:p>
    <w:p w:rsidR="0068695B" w:rsidRPr="0002128B" w:rsidRDefault="0068695B" w:rsidP="0002128B">
      <w:pPr>
        <w:widowControl w:val="0"/>
        <w:spacing w:line="360" w:lineRule="auto"/>
        <w:ind w:firstLine="709"/>
        <w:jc w:val="both"/>
        <w:rPr>
          <w:sz w:val="28"/>
          <w:szCs w:val="28"/>
        </w:rPr>
      </w:pPr>
      <w:r w:rsidRPr="0002128B">
        <w:rPr>
          <w:sz w:val="28"/>
          <w:szCs w:val="28"/>
        </w:rPr>
        <w:object w:dxaOrig="3320" w:dyaOrig="840">
          <v:shape id="_x0000_i1080" type="#_x0000_t75" style="width:165.75pt;height:42pt" o:ole="" fillcolor="window">
            <v:imagedata r:id="rId92" o:title=""/>
          </v:shape>
          <o:OLEObject Type="Embed" ProgID="Equation.3" ShapeID="_x0000_i1080" DrawAspect="Content" ObjectID="_1458520140" r:id="rId93"/>
        </w:object>
      </w:r>
      <w:r w:rsidRPr="0002128B">
        <w:rPr>
          <w:sz w:val="28"/>
          <w:szCs w:val="28"/>
        </w:rPr>
        <w:tab/>
      </w:r>
      <w:r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0071025B" w:rsidRPr="0002128B">
        <w:rPr>
          <w:sz w:val="28"/>
          <w:szCs w:val="28"/>
        </w:rPr>
        <w:tab/>
      </w:r>
      <w:r w:rsidRPr="0002128B">
        <w:rPr>
          <w:sz w:val="28"/>
          <w:szCs w:val="28"/>
        </w:rPr>
        <w:t>(</w:t>
      </w:r>
      <w:r w:rsidR="0071025B" w:rsidRPr="0002128B">
        <w:rPr>
          <w:sz w:val="28"/>
          <w:szCs w:val="28"/>
        </w:rPr>
        <w:t>2.33</w:t>
      </w:r>
      <w:r w:rsidRPr="0002128B">
        <w:rPr>
          <w:sz w:val="28"/>
          <w:szCs w:val="28"/>
        </w:rPr>
        <w:t>)</w:t>
      </w:r>
    </w:p>
    <w:p w:rsidR="00A3100B" w:rsidRDefault="00A3100B" w:rsidP="0002128B">
      <w:pPr>
        <w:widowControl w:val="0"/>
        <w:spacing w:line="360" w:lineRule="auto"/>
        <w:ind w:firstLine="709"/>
        <w:jc w:val="both"/>
        <w:rPr>
          <w:sz w:val="28"/>
          <w:szCs w:val="28"/>
        </w:rPr>
      </w:pPr>
    </w:p>
    <w:p w:rsidR="0068695B" w:rsidRDefault="0068695B" w:rsidP="0002128B">
      <w:pPr>
        <w:widowControl w:val="0"/>
        <w:spacing w:line="360" w:lineRule="auto"/>
        <w:ind w:firstLine="709"/>
        <w:jc w:val="both"/>
        <w:rPr>
          <w:sz w:val="28"/>
          <w:szCs w:val="28"/>
        </w:rPr>
      </w:pPr>
      <w:r w:rsidRPr="0002128B">
        <w:rPr>
          <w:sz w:val="28"/>
          <w:szCs w:val="28"/>
        </w:rPr>
        <w:t>Подстав</w:t>
      </w:r>
      <w:r w:rsidR="00A3100B">
        <w:rPr>
          <w:sz w:val="28"/>
          <w:szCs w:val="28"/>
        </w:rPr>
        <w:t>ляем значения в формулу (4.4.2)</w:t>
      </w:r>
    </w:p>
    <w:p w:rsidR="0068695B" w:rsidRPr="0002128B" w:rsidRDefault="00FE00CA" w:rsidP="0002128B">
      <w:pPr>
        <w:widowControl w:val="0"/>
        <w:spacing w:line="360" w:lineRule="auto"/>
        <w:ind w:firstLine="709"/>
        <w:jc w:val="both"/>
        <w:rPr>
          <w:sz w:val="28"/>
          <w:szCs w:val="28"/>
        </w:rPr>
      </w:pPr>
      <w:r>
        <w:rPr>
          <w:sz w:val="28"/>
          <w:szCs w:val="28"/>
        </w:rPr>
        <w:br w:type="page"/>
      </w:r>
      <w:r w:rsidR="0068695B" w:rsidRPr="0002128B">
        <w:rPr>
          <w:sz w:val="28"/>
          <w:szCs w:val="28"/>
        </w:rPr>
        <w:object w:dxaOrig="5300" w:dyaOrig="859">
          <v:shape id="_x0000_i1081" type="#_x0000_t75" style="width:264.75pt;height:42.75pt" o:ole="" fillcolor="window">
            <v:imagedata r:id="rId94" o:title=""/>
          </v:shape>
          <o:OLEObject Type="Embed" ProgID="Equation.3" ShapeID="_x0000_i1081" DrawAspect="Content" ObjectID="_1458520141" r:id="rId95"/>
        </w:object>
      </w:r>
    </w:p>
    <w:p w:rsidR="00FE00CA" w:rsidRDefault="00FE00CA"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t>Определим по формуле (</w:t>
      </w:r>
      <w:r w:rsidR="0071025B" w:rsidRPr="0002128B">
        <w:rPr>
          <w:sz w:val="28"/>
          <w:szCs w:val="28"/>
        </w:rPr>
        <w:t>2.31</w:t>
      </w:r>
      <w:r w:rsidRPr="0002128B">
        <w:rPr>
          <w:sz w:val="28"/>
          <w:szCs w:val="28"/>
        </w:rPr>
        <w:t>) отношение сигнал-шум:</w:t>
      </w:r>
    </w:p>
    <w:p w:rsidR="00A3100B" w:rsidRDefault="00A3100B" w:rsidP="0002128B">
      <w:pPr>
        <w:widowControl w:val="0"/>
        <w:spacing w:line="360" w:lineRule="auto"/>
        <w:ind w:firstLine="709"/>
        <w:jc w:val="both"/>
        <w:rPr>
          <w:sz w:val="28"/>
          <w:szCs w:val="28"/>
        </w:rPr>
      </w:pPr>
    </w:p>
    <w:p w:rsidR="00E85D02" w:rsidRPr="0002128B" w:rsidRDefault="0068695B" w:rsidP="0002128B">
      <w:pPr>
        <w:widowControl w:val="0"/>
        <w:spacing w:line="360" w:lineRule="auto"/>
        <w:ind w:firstLine="709"/>
        <w:jc w:val="both"/>
        <w:rPr>
          <w:sz w:val="28"/>
          <w:szCs w:val="28"/>
        </w:rPr>
      </w:pPr>
      <w:r w:rsidRPr="0002128B">
        <w:rPr>
          <w:sz w:val="28"/>
          <w:szCs w:val="28"/>
        </w:rPr>
        <w:object w:dxaOrig="8080" w:dyaOrig="760">
          <v:shape id="_x0000_i1082" type="#_x0000_t75" style="width:440.25pt;height:42pt" o:ole="" fillcolor="window">
            <v:imagedata r:id="rId96" o:title=""/>
          </v:shape>
          <o:OLEObject Type="Embed" ProgID="Equation.3" ShapeID="_x0000_i1082" DrawAspect="Content" ObjectID="_1458520142" r:id="rId97"/>
        </w:object>
      </w:r>
    </w:p>
    <w:p w:rsidR="00E85D02" w:rsidRPr="0002128B" w:rsidRDefault="00E85D02" w:rsidP="0002128B">
      <w:pPr>
        <w:widowControl w:val="0"/>
        <w:spacing w:line="360" w:lineRule="auto"/>
        <w:ind w:firstLine="709"/>
        <w:jc w:val="both"/>
        <w:rPr>
          <w:bCs/>
          <w:sz w:val="28"/>
          <w:szCs w:val="28"/>
        </w:rPr>
      </w:pPr>
      <w:r w:rsidRPr="0002128B">
        <w:rPr>
          <w:bCs/>
          <w:sz w:val="28"/>
          <w:szCs w:val="28"/>
        </w:rPr>
        <w:t>2.</w:t>
      </w:r>
      <w:r w:rsidR="00A73766" w:rsidRPr="0002128B">
        <w:rPr>
          <w:bCs/>
          <w:sz w:val="28"/>
          <w:szCs w:val="28"/>
        </w:rPr>
        <w:t>8</w:t>
      </w:r>
      <w:r w:rsidRPr="0002128B">
        <w:rPr>
          <w:bCs/>
          <w:sz w:val="28"/>
          <w:szCs w:val="28"/>
        </w:rPr>
        <w:t xml:space="preserve"> Расчет потерь на стыковке</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pStyle w:val="1"/>
        <w:keepNext w:val="0"/>
        <w:widowControl w:val="0"/>
        <w:spacing w:line="360" w:lineRule="auto"/>
        <w:ind w:left="0" w:right="0" w:firstLine="709"/>
        <w:jc w:val="both"/>
        <w:rPr>
          <w:b w:val="0"/>
          <w:sz w:val="28"/>
          <w:szCs w:val="28"/>
        </w:rPr>
      </w:pPr>
      <w:r w:rsidRPr="0002128B">
        <w:rPr>
          <w:b w:val="0"/>
          <w:sz w:val="28"/>
          <w:szCs w:val="28"/>
        </w:rPr>
        <w:t>Оптические потери при непосредственном соединении волокон определяются, главным образом, следующими тремя факторами:</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величиной погрешности взаимного расположения волоконных световодов;</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не идентичностью параметров соединяемых волокон;</w:t>
      </w:r>
    </w:p>
    <w:p w:rsidR="00E85D02" w:rsidRPr="0002128B" w:rsidRDefault="00E85D02" w:rsidP="0002128B">
      <w:pPr>
        <w:widowControl w:val="0"/>
        <w:numPr>
          <w:ilvl w:val="0"/>
          <w:numId w:val="11"/>
        </w:numPr>
        <w:spacing w:line="360" w:lineRule="auto"/>
        <w:ind w:left="0" w:firstLine="709"/>
        <w:jc w:val="both"/>
        <w:rPr>
          <w:sz w:val="28"/>
          <w:szCs w:val="28"/>
        </w:rPr>
      </w:pPr>
      <w:r w:rsidRPr="0002128B">
        <w:rPr>
          <w:sz w:val="28"/>
          <w:szCs w:val="28"/>
        </w:rPr>
        <w:t>отражением от торцов световодов. [7]</w:t>
      </w:r>
    </w:p>
    <w:p w:rsidR="00E85D02" w:rsidRPr="0002128B" w:rsidRDefault="00E85D02" w:rsidP="0002128B">
      <w:pPr>
        <w:widowControl w:val="0"/>
        <w:spacing w:line="360" w:lineRule="auto"/>
        <w:ind w:firstLine="709"/>
        <w:jc w:val="both"/>
        <w:rPr>
          <w:sz w:val="28"/>
          <w:szCs w:val="28"/>
        </w:rPr>
      </w:pPr>
      <w:r w:rsidRPr="0002128B">
        <w:rPr>
          <w:sz w:val="28"/>
          <w:szCs w:val="28"/>
        </w:rPr>
        <w:t>Произведем расчет потерь на стыке.</w:t>
      </w:r>
    </w:p>
    <w:p w:rsidR="00E85D02" w:rsidRPr="0002128B" w:rsidRDefault="00E85D02" w:rsidP="0002128B">
      <w:pPr>
        <w:widowControl w:val="0"/>
        <w:spacing w:line="360" w:lineRule="auto"/>
        <w:ind w:firstLine="709"/>
        <w:jc w:val="both"/>
        <w:rPr>
          <w:sz w:val="28"/>
          <w:szCs w:val="28"/>
        </w:rPr>
      </w:pPr>
      <w:r w:rsidRPr="0002128B">
        <w:rPr>
          <w:sz w:val="28"/>
          <w:szCs w:val="28"/>
        </w:rPr>
        <w:t>Исходные данные</w:t>
      </w:r>
    </w:p>
    <w:p w:rsidR="00A3100B" w:rsidRDefault="00A3100B"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Показатель преломления сердцевины</w:t>
      </w:r>
      <w:r w:rsidR="0002128B">
        <w:rPr>
          <w:sz w:val="28"/>
          <w:szCs w:val="28"/>
        </w:rPr>
        <w:t xml:space="preserve"> </w:t>
      </w:r>
      <w:r w:rsidRPr="0002128B">
        <w:rPr>
          <w:sz w:val="28"/>
          <w:szCs w:val="28"/>
        </w:rPr>
        <w:t>N</w:t>
      </w:r>
      <w:r w:rsidRPr="0002128B">
        <w:rPr>
          <w:sz w:val="28"/>
          <w:szCs w:val="28"/>
          <w:vertAlign w:val="subscript"/>
        </w:rPr>
        <w:t>1</w:t>
      </w:r>
      <w:r w:rsidRPr="0002128B">
        <w:rPr>
          <w:sz w:val="28"/>
          <w:szCs w:val="28"/>
        </w:rPr>
        <w:t>=1,4681</w:t>
      </w:r>
    </w:p>
    <w:p w:rsidR="00E85D02" w:rsidRPr="0002128B" w:rsidRDefault="00E85D02" w:rsidP="0002128B">
      <w:pPr>
        <w:widowControl w:val="0"/>
        <w:spacing w:line="360" w:lineRule="auto"/>
        <w:ind w:firstLine="709"/>
        <w:jc w:val="both"/>
        <w:rPr>
          <w:sz w:val="28"/>
          <w:szCs w:val="28"/>
        </w:rPr>
      </w:pPr>
      <w:r w:rsidRPr="0002128B">
        <w:rPr>
          <w:sz w:val="28"/>
          <w:szCs w:val="28"/>
        </w:rPr>
        <w:t>Показатель преломления оболочки</w:t>
      </w:r>
      <w:r w:rsidR="0002128B">
        <w:rPr>
          <w:sz w:val="28"/>
          <w:szCs w:val="28"/>
        </w:rPr>
        <w:t xml:space="preserve"> </w:t>
      </w:r>
      <w:r w:rsidRPr="0002128B">
        <w:rPr>
          <w:sz w:val="28"/>
          <w:szCs w:val="28"/>
        </w:rPr>
        <w:t>N</w:t>
      </w:r>
      <w:r w:rsidRPr="0002128B">
        <w:rPr>
          <w:sz w:val="28"/>
          <w:szCs w:val="28"/>
          <w:vertAlign w:val="subscript"/>
        </w:rPr>
        <w:t>2</w:t>
      </w:r>
      <w:r w:rsidRPr="0002128B">
        <w:rPr>
          <w:sz w:val="28"/>
          <w:szCs w:val="28"/>
        </w:rPr>
        <w:t>=1,4623</w:t>
      </w:r>
    </w:p>
    <w:p w:rsidR="00E85D02" w:rsidRPr="0002128B" w:rsidRDefault="00E85D02" w:rsidP="0002128B">
      <w:pPr>
        <w:widowControl w:val="0"/>
        <w:spacing w:line="360" w:lineRule="auto"/>
        <w:ind w:firstLine="709"/>
        <w:jc w:val="both"/>
        <w:rPr>
          <w:sz w:val="28"/>
          <w:szCs w:val="28"/>
        </w:rPr>
      </w:pPr>
      <w:r w:rsidRPr="0002128B">
        <w:rPr>
          <w:sz w:val="28"/>
          <w:szCs w:val="28"/>
        </w:rPr>
        <w:t>Радиус сердечника</w:t>
      </w:r>
      <w:r w:rsidR="0002128B">
        <w:rPr>
          <w:sz w:val="28"/>
          <w:szCs w:val="28"/>
        </w:rPr>
        <w:t xml:space="preserve"> </w:t>
      </w:r>
      <w:r w:rsidRPr="0002128B">
        <w:rPr>
          <w:sz w:val="28"/>
          <w:szCs w:val="28"/>
        </w:rPr>
        <w:t xml:space="preserve">А=4,5 </w:t>
      </w:r>
      <w:r w:rsidRPr="0002128B">
        <w:rPr>
          <w:sz w:val="28"/>
          <w:szCs w:val="28"/>
        </w:rPr>
        <w:sym w:font="Symbol" w:char="F0D7"/>
      </w:r>
      <w:r w:rsidRPr="0002128B">
        <w:rPr>
          <w:sz w:val="28"/>
          <w:szCs w:val="28"/>
        </w:rPr>
        <w:t>10</w:t>
      </w:r>
      <w:r w:rsidRPr="0002128B">
        <w:rPr>
          <w:sz w:val="28"/>
          <w:szCs w:val="28"/>
          <w:vertAlign w:val="superscript"/>
        </w:rPr>
        <w:t>-6</w:t>
      </w:r>
    </w:p>
    <w:p w:rsidR="00E85D02" w:rsidRPr="0002128B" w:rsidRDefault="00E85D02" w:rsidP="0002128B">
      <w:pPr>
        <w:widowControl w:val="0"/>
        <w:spacing w:line="360" w:lineRule="auto"/>
        <w:ind w:firstLine="709"/>
        <w:jc w:val="both"/>
        <w:rPr>
          <w:sz w:val="28"/>
          <w:szCs w:val="28"/>
          <w:vertAlign w:val="superscript"/>
        </w:rPr>
      </w:pPr>
      <w:r w:rsidRPr="0002128B">
        <w:rPr>
          <w:sz w:val="28"/>
          <w:szCs w:val="28"/>
        </w:rPr>
        <w:t>Длина волны</w:t>
      </w:r>
      <w:r w:rsidRPr="0002128B">
        <w:rPr>
          <w:sz w:val="28"/>
          <w:szCs w:val="28"/>
        </w:rPr>
        <w:tab/>
      </w:r>
      <w:r w:rsidRPr="0002128B">
        <w:rPr>
          <w:sz w:val="28"/>
          <w:szCs w:val="28"/>
        </w:rPr>
        <w:tab/>
      </w:r>
      <w:r w:rsidRPr="0002128B">
        <w:rPr>
          <w:sz w:val="28"/>
          <w:szCs w:val="28"/>
        </w:rPr>
        <w:tab/>
      </w:r>
      <w:r w:rsidRPr="0002128B">
        <w:rPr>
          <w:sz w:val="28"/>
          <w:szCs w:val="28"/>
        </w:rPr>
        <w:tab/>
      </w:r>
      <w:r w:rsidR="0002128B">
        <w:rPr>
          <w:sz w:val="28"/>
          <w:szCs w:val="28"/>
        </w:rPr>
        <w:t xml:space="preserve"> </w:t>
      </w:r>
      <w:r w:rsidRPr="0002128B">
        <w:rPr>
          <w:sz w:val="28"/>
          <w:szCs w:val="28"/>
        </w:rPr>
        <w:t>L=1,55</w:t>
      </w:r>
      <w:r w:rsidRPr="0002128B">
        <w:rPr>
          <w:sz w:val="28"/>
          <w:szCs w:val="28"/>
        </w:rPr>
        <w:sym w:font="Symbol" w:char="F0D7"/>
      </w:r>
      <w:r w:rsidRPr="0002128B">
        <w:rPr>
          <w:sz w:val="28"/>
          <w:szCs w:val="28"/>
        </w:rPr>
        <w:t>10</w:t>
      </w:r>
      <w:r w:rsidRPr="0002128B">
        <w:rPr>
          <w:sz w:val="28"/>
          <w:szCs w:val="28"/>
          <w:vertAlign w:val="superscript"/>
        </w:rPr>
        <w:t>-6</w:t>
      </w:r>
    </w:p>
    <w:p w:rsidR="00E85D02" w:rsidRPr="0002128B" w:rsidRDefault="00E85D02" w:rsidP="0002128B">
      <w:pPr>
        <w:widowControl w:val="0"/>
        <w:spacing w:line="360" w:lineRule="auto"/>
        <w:ind w:firstLine="709"/>
        <w:jc w:val="both"/>
        <w:rPr>
          <w:sz w:val="28"/>
          <w:szCs w:val="28"/>
          <w:vertAlign w:val="superscript"/>
        </w:rPr>
      </w:pPr>
      <w:r w:rsidRPr="0002128B">
        <w:rPr>
          <w:sz w:val="28"/>
          <w:szCs w:val="28"/>
        </w:rPr>
        <w:t>Скорость света</w:t>
      </w:r>
      <w:r w:rsidRPr="0002128B">
        <w:rPr>
          <w:sz w:val="28"/>
          <w:szCs w:val="28"/>
        </w:rPr>
        <w:tab/>
      </w:r>
      <w:r w:rsidRPr="0002128B">
        <w:rPr>
          <w:sz w:val="28"/>
          <w:szCs w:val="28"/>
        </w:rPr>
        <w:tab/>
      </w:r>
      <w:r w:rsidRPr="0002128B">
        <w:rPr>
          <w:sz w:val="28"/>
          <w:szCs w:val="28"/>
        </w:rPr>
        <w:tab/>
      </w:r>
      <w:r w:rsidRPr="0002128B">
        <w:rPr>
          <w:sz w:val="28"/>
          <w:szCs w:val="28"/>
        </w:rPr>
        <w:tab/>
      </w:r>
      <w:r w:rsidR="0002128B">
        <w:rPr>
          <w:sz w:val="28"/>
          <w:szCs w:val="28"/>
        </w:rPr>
        <w:t xml:space="preserve"> </w:t>
      </w:r>
      <w:r w:rsidRPr="0002128B">
        <w:rPr>
          <w:sz w:val="28"/>
          <w:szCs w:val="28"/>
        </w:rPr>
        <w:t>С=3</w:t>
      </w:r>
      <w:r w:rsidRPr="0002128B">
        <w:rPr>
          <w:sz w:val="28"/>
          <w:szCs w:val="28"/>
        </w:rPr>
        <w:sym w:font="Symbol" w:char="F0D7"/>
      </w:r>
      <w:r w:rsidRPr="0002128B">
        <w:rPr>
          <w:sz w:val="28"/>
          <w:szCs w:val="28"/>
        </w:rPr>
        <w:t>10</w:t>
      </w:r>
      <w:r w:rsidRPr="0002128B">
        <w:rPr>
          <w:sz w:val="28"/>
          <w:szCs w:val="28"/>
          <w:vertAlign w:val="superscript"/>
        </w:rPr>
        <w:t>5</w:t>
      </w:r>
    </w:p>
    <w:p w:rsidR="00E85D02" w:rsidRPr="0002128B" w:rsidRDefault="00FE00CA" w:rsidP="0002128B">
      <w:pPr>
        <w:widowControl w:val="0"/>
        <w:spacing w:line="360" w:lineRule="auto"/>
        <w:ind w:firstLine="709"/>
        <w:jc w:val="both"/>
        <w:rPr>
          <w:sz w:val="28"/>
          <w:szCs w:val="28"/>
        </w:rPr>
      </w:pPr>
      <w:r>
        <w:rPr>
          <w:sz w:val="28"/>
          <w:szCs w:val="28"/>
        </w:rPr>
        <w:t>Нормированная частота</w:t>
      </w:r>
      <w:r>
        <w:rPr>
          <w:sz w:val="28"/>
          <w:szCs w:val="28"/>
        </w:rPr>
        <w:tab/>
      </w:r>
      <w:r w:rsidR="00E85D02" w:rsidRPr="0002128B">
        <w:rPr>
          <w:sz w:val="28"/>
          <w:szCs w:val="28"/>
        </w:rPr>
        <w:tab/>
      </w:r>
      <w:r w:rsidR="0002128B">
        <w:rPr>
          <w:sz w:val="28"/>
          <w:szCs w:val="28"/>
        </w:rPr>
        <w:t xml:space="preserve"> </w:t>
      </w:r>
      <w:r w:rsidR="00E85D02" w:rsidRPr="0002128B">
        <w:rPr>
          <w:sz w:val="28"/>
          <w:szCs w:val="28"/>
        </w:rPr>
        <w:t>V=2.3702</w:t>
      </w:r>
    </w:p>
    <w:p w:rsidR="00E85D02" w:rsidRPr="0002128B" w:rsidRDefault="00E85D02" w:rsidP="0002128B">
      <w:pPr>
        <w:widowControl w:val="0"/>
        <w:spacing w:line="360" w:lineRule="auto"/>
        <w:ind w:firstLine="709"/>
        <w:jc w:val="both"/>
        <w:rPr>
          <w:sz w:val="28"/>
          <w:szCs w:val="28"/>
          <w:vertAlign w:val="superscript"/>
        </w:rPr>
      </w:pPr>
      <w:r w:rsidRPr="0002128B">
        <w:rPr>
          <w:sz w:val="28"/>
          <w:szCs w:val="28"/>
        </w:rPr>
        <w:t>Поперечное смещение</w:t>
      </w:r>
      <w:r w:rsidRPr="0002128B">
        <w:rPr>
          <w:sz w:val="28"/>
          <w:szCs w:val="28"/>
        </w:rPr>
        <w:tab/>
      </w:r>
      <w:r w:rsidRPr="0002128B">
        <w:rPr>
          <w:sz w:val="28"/>
          <w:szCs w:val="28"/>
        </w:rPr>
        <w:tab/>
      </w:r>
      <w:r w:rsidRPr="0002128B">
        <w:rPr>
          <w:sz w:val="28"/>
          <w:szCs w:val="28"/>
        </w:rPr>
        <w:tab/>
      </w:r>
      <w:r w:rsidR="0002128B">
        <w:rPr>
          <w:sz w:val="28"/>
          <w:szCs w:val="28"/>
        </w:rPr>
        <w:t xml:space="preserve"> </w:t>
      </w:r>
      <w:r w:rsidRPr="0002128B">
        <w:rPr>
          <w:sz w:val="28"/>
          <w:szCs w:val="28"/>
        </w:rPr>
        <w:t>Х=0,2</w:t>
      </w:r>
      <w:r w:rsidRPr="0002128B">
        <w:rPr>
          <w:sz w:val="28"/>
          <w:szCs w:val="28"/>
        </w:rPr>
        <w:sym w:font="Symbol" w:char="F0D7"/>
      </w:r>
      <w:r w:rsidRPr="0002128B">
        <w:rPr>
          <w:sz w:val="28"/>
          <w:szCs w:val="28"/>
        </w:rPr>
        <w:t>10</w:t>
      </w:r>
      <w:r w:rsidRPr="0002128B">
        <w:rPr>
          <w:sz w:val="28"/>
          <w:szCs w:val="28"/>
          <w:vertAlign w:val="superscript"/>
        </w:rPr>
        <w:t>-6</w:t>
      </w:r>
    </w:p>
    <w:p w:rsidR="00E85D02" w:rsidRPr="0002128B" w:rsidRDefault="00E85D02" w:rsidP="0002128B">
      <w:pPr>
        <w:widowControl w:val="0"/>
        <w:spacing w:line="360" w:lineRule="auto"/>
        <w:ind w:firstLine="709"/>
        <w:jc w:val="both"/>
        <w:rPr>
          <w:sz w:val="28"/>
          <w:szCs w:val="28"/>
        </w:rPr>
      </w:pPr>
      <w:r w:rsidRPr="0002128B">
        <w:rPr>
          <w:sz w:val="28"/>
          <w:szCs w:val="28"/>
        </w:rPr>
        <w:t>Перекос продольных лучей</w:t>
      </w:r>
      <w:r w:rsidRPr="0002128B">
        <w:rPr>
          <w:sz w:val="28"/>
          <w:szCs w:val="28"/>
        </w:rPr>
        <w:tab/>
      </w:r>
      <w:r w:rsidRPr="0002128B">
        <w:rPr>
          <w:sz w:val="28"/>
          <w:szCs w:val="28"/>
        </w:rPr>
        <w:tab/>
      </w:r>
      <w:r w:rsidR="0002128B">
        <w:rPr>
          <w:sz w:val="28"/>
          <w:szCs w:val="28"/>
        </w:rPr>
        <w:t xml:space="preserve"> </w:t>
      </w:r>
      <w:r w:rsidRPr="0002128B">
        <w:rPr>
          <w:sz w:val="28"/>
          <w:szCs w:val="28"/>
        </w:rPr>
        <w:t>Q=0,3</w:t>
      </w:r>
    </w:p>
    <w:p w:rsidR="00E85D02" w:rsidRPr="0002128B" w:rsidRDefault="00E85D02" w:rsidP="00A3100B">
      <w:pPr>
        <w:widowControl w:val="0"/>
        <w:spacing w:line="360" w:lineRule="auto"/>
        <w:ind w:firstLine="709"/>
        <w:jc w:val="both"/>
        <w:rPr>
          <w:sz w:val="28"/>
          <w:szCs w:val="28"/>
        </w:rPr>
      </w:pPr>
      <w:r w:rsidRPr="0002128B">
        <w:rPr>
          <w:sz w:val="28"/>
          <w:szCs w:val="28"/>
        </w:rPr>
        <w:t>Функции Бесселя:</w:t>
      </w:r>
      <w:r w:rsidR="0002128B">
        <w:rPr>
          <w:sz w:val="28"/>
          <w:szCs w:val="28"/>
        </w:rPr>
        <w:t xml:space="preserve"> </w:t>
      </w:r>
      <w:r w:rsidRPr="0002128B">
        <w:rPr>
          <w:sz w:val="28"/>
          <w:szCs w:val="28"/>
        </w:rPr>
        <w:t>J</w:t>
      </w:r>
      <w:r w:rsidRPr="0002128B">
        <w:rPr>
          <w:sz w:val="28"/>
          <w:szCs w:val="28"/>
          <w:vertAlign w:val="subscript"/>
        </w:rPr>
        <w:t>0</w:t>
      </w:r>
      <w:r w:rsidRPr="0002128B">
        <w:rPr>
          <w:sz w:val="28"/>
          <w:szCs w:val="28"/>
        </w:rPr>
        <w:t>=0,7652</w:t>
      </w:r>
      <w:r w:rsidR="0002128B">
        <w:rPr>
          <w:sz w:val="28"/>
          <w:szCs w:val="28"/>
        </w:rPr>
        <w:t xml:space="preserve"> </w:t>
      </w:r>
      <w:r w:rsidRPr="0002128B">
        <w:rPr>
          <w:sz w:val="28"/>
          <w:szCs w:val="28"/>
        </w:rPr>
        <w:t>J</w:t>
      </w:r>
      <w:r w:rsidRPr="0002128B">
        <w:rPr>
          <w:sz w:val="28"/>
          <w:szCs w:val="28"/>
          <w:vertAlign w:val="subscript"/>
        </w:rPr>
        <w:t>1</w:t>
      </w:r>
      <w:r w:rsidRPr="0002128B">
        <w:rPr>
          <w:sz w:val="28"/>
          <w:szCs w:val="28"/>
        </w:rPr>
        <w:t>=0,4401</w:t>
      </w:r>
    </w:p>
    <w:p w:rsidR="00E85D02" w:rsidRPr="0002128B" w:rsidRDefault="00E85D02" w:rsidP="0002128B">
      <w:pPr>
        <w:widowControl w:val="0"/>
        <w:spacing w:line="360" w:lineRule="auto"/>
        <w:ind w:firstLine="709"/>
        <w:jc w:val="both"/>
        <w:rPr>
          <w:sz w:val="28"/>
          <w:szCs w:val="28"/>
        </w:rPr>
      </w:pPr>
      <w:r w:rsidRPr="0002128B">
        <w:rPr>
          <w:sz w:val="28"/>
          <w:szCs w:val="28"/>
        </w:rPr>
        <w:t>Формулы для вычисления:</w:t>
      </w:r>
    </w:p>
    <w:p w:rsidR="00E85D02" w:rsidRDefault="00E85D02" w:rsidP="0002128B">
      <w:pPr>
        <w:widowControl w:val="0"/>
        <w:spacing w:line="360" w:lineRule="auto"/>
        <w:ind w:firstLine="709"/>
        <w:jc w:val="both"/>
        <w:rPr>
          <w:sz w:val="28"/>
          <w:szCs w:val="28"/>
        </w:rPr>
      </w:pPr>
      <w:r w:rsidRPr="0002128B">
        <w:rPr>
          <w:sz w:val="28"/>
          <w:szCs w:val="28"/>
        </w:rPr>
        <w:t>Потери на поперечном сечении:</w:t>
      </w:r>
    </w:p>
    <w:p w:rsidR="00E85D02" w:rsidRPr="0002128B" w:rsidRDefault="00E85D02" w:rsidP="0002128B">
      <w:pPr>
        <w:widowControl w:val="0"/>
        <w:spacing w:line="360" w:lineRule="auto"/>
        <w:ind w:firstLine="709"/>
        <w:jc w:val="both"/>
        <w:rPr>
          <w:sz w:val="28"/>
          <w:szCs w:val="28"/>
        </w:rPr>
      </w:pPr>
      <w:r w:rsidRPr="0002128B">
        <w:rPr>
          <w:sz w:val="28"/>
          <w:szCs w:val="28"/>
        </w:rPr>
        <w:t>L</w:t>
      </w:r>
      <w:r w:rsidRPr="0002128B">
        <w:rPr>
          <w:sz w:val="28"/>
          <w:szCs w:val="28"/>
          <w:vertAlign w:val="subscript"/>
        </w:rPr>
        <w:t>х</w:t>
      </w:r>
      <w:r w:rsidRPr="0002128B">
        <w:rPr>
          <w:sz w:val="28"/>
          <w:szCs w:val="28"/>
        </w:rPr>
        <w:t>=2,17</w:t>
      </w:r>
      <w:r w:rsidRPr="0002128B">
        <w:rPr>
          <w:sz w:val="28"/>
          <w:szCs w:val="28"/>
        </w:rPr>
        <w:sym w:font="Symbol" w:char="F0D7"/>
      </w:r>
      <w:r w:rsidRPr="0002128B">
        <w:rPr>
          <w:sz w:val="28"/>
          <w:szCs w:val="28"/>
        </w:rPr>
        <w:object w:dxaOrig="2000" w:dyaOrig="700">
          <v:shape id="_x0000_i1083" type="#_x0000_t75" style="width:99.75pt;height:35.25pt" o:ole="" fillcolor="window">
            <v:imagedata r:id="rId98" o:title=""/>
          </v:shape>
          <o:OLEObject Type="Embed" ProgID="Equation.3" ShapeID="_x0000_i1083" DrawAspect="Content" ObjectID="_1458520143" r:id="rId99"/>
        </w:object>
      </w:r>
      <w:r w:rsidRPr="0002128B">
        <w:rPr>
          <w:sz w:val="28"/>
          <w:szCs w:val="28"/>
        </w:rPr>
        <w:t xml:space="preserve"> , дБ</w:t>
      </w:r>
    </w:p>
    <w:p w:rsidR="00FE00CA" w:rsidRDefault="00FE00CA" w:rsidP="0002128B">
      <w:pPr>
        <w:widowControl w:val="0"/>
        <w:spacing w:line="360" w:lineRule="auto"/>
        <w:ind w:firstLine="709"/>
        <w:jc w:val="both"/>
        <w:rPr>
          <w:sz w:val="28"/>
          <w:szCs w:val="28"/>
        </w:rPr>
      </w:pPr>
    </w:p>
    <w:p w:rsidR="00E85D02" w:rsidRDefault="00E85D02" w:rsidP="0002128B">
      <w:pPr>
        <w:widowControl w:val="0"/>
        <w:spacing w:line="360" w:lineRule="auto"/>
        <w:ind w:firstLine="709"/>
        <w:jc w:val="both"/>
        <w:rPr>
          <w:sz w:val="28"/>
          <w:szCs w:val="28"/>
        </w:rPr>
      </w:pPr>
      <w:r w:rsidRPr="0002128B">
        <w:rPr>
          <w:sz w:val="28"/>
          <w:szCs w:val="28"/>
        </w:rPr>
        <w:t>Потери на перекосе продольных лучей:</w:t>
      </w:r>
    </w:p>
    <w:p w:rsidR="00A3100B" w:rsidRPr="0002128B" w:rsidRDefault="00A3100B"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L</w:t>
      </w:r>
      <w:r w:rsidRPr="0002128B">
        <w:rPr>
          <w:sz w:val="28"/>
          <w:szCs w:val="28"/>
          <w:vertAlign w:val="subscript"/>
        </w:rPr>
        <w:t>Q</w:t>
      </w:r>
      <w:r w:rsidRPr="0002128B">
        <w:rPr>
          <w:sz w:val="28"/>
          <w:szCs w:val="28"/>
        </w:rPr>
        <w:t>= 3,31</w:t>
      </w:r>
      <w:r w:rsidRPr="0002128B">
        <w:rPr>
          <w:sz w:val="28"/>
          <w:szCs w:val="28"/>
        </w:rPr>
        <w:sym w:font="Symbol" w:char="F0D7"/>
      </w:r>
      <w:r w:rsidRPr="0002128B">
        <w:rPr>
          <w:sz w:val="28"/>
          <w:szCs w:val="28"/>
        </w:rPr>
        <w:t>10</w:t>
      </w:r>
      <w:r w:rsidRPr="0002128B">
        <w:rPr>
          <w:sz w:val="28"/>
          <w:szCs w:val="28"/>
          <w:vertAlign w:val="superscript"/>
        </w:rPr>
        <w:t>-4</w:t>
      </w:r>
      <w:r w:rsidRPr="0002128B">
        <w:rPr>
          <w:sz w:val="28"/>
          <w:szCs w:val="28"/>
        </w:rPr>
        <w:t>(</w:t>
      </w:r>
      <w:r w:rsidRPr="0002128B">
        <w:rPr>
          <w:sz w:val="28"/>
          <w:szCs w:val="28"/>
        </w:rPr>
        <w:object w:dxaOrig="2160" w:dyaOrig="700">
          <v:shape id="_x0000_i1084" type="#_x0000_t75" style="width:108pt;height:35.25pt" o:ole="" fillcolor="window">
            <v:imagedata r:id="rId100" o:title=""/>
          </v:shape>
          <o:OLEObject Type="Embed" ProgID="Equation.3" ShapeID="_x0000_i1084" DrawAspect="Content" ObjectID="_1458520144" r:id="rId101"/>
        </w:object>
      </w:r>
      <w:r w:rsidRPr="0002128B">
        <w:rPr>
          <w:sz w:val="28"/>
          <w:szCs w:val="28"/>
        </w:rPr>
        <w:t xml:space="preserve"> ,</w:t>
      </w:r>
      <w:r w:rsidR="0002128B">
        <w:rPr>
          <w:sz w:val="28"/>
          <w:szCs w:val="28"/>
        </w:rPr>
        <w:t xml:space="preserve"> </w:t>
      </w:r>
      <w:r w:rsidRPr="0002128B">
        <w:rPr>
          <w:sz w:val="28"/>
          <w:szCs w:val="28"/>
        </w:rPr>
        <w:t>дБ</w:t>
      </w:r>
    </w:p>
    <w:p w:rsidR="0071025B" w:rsidRPr="0002128B" w:rsidRDefault="0071025B" w:rsidP="0002128B">
      <w:pPr>
        <w:pStyle w:val="a9"/>
        <w:widowControl w:val="0"/>
        <w:spacing w:line="360" w:lineRule="auto"/>
        <w:ind w:firstLine="709"/>
        <w:rPr>
          <w:bCs/>
          <w:szCs w:val="28"/>
          <w:lang w:val="ru-RU"/>
        </w:rPr>
      </w:pPr>
    </w:p>
    <w:p w:rsidR="00E85D02" w:rsidRPr="0002128B" w:rsidRDefault="009408EA" w:rsidP="0002128B">
      <w:pPr>
        <w:pStyle w:val="a9"/>
        <w:widowControl w:val="0"/>
        <w:spacing w:line="360" w:lineRule="auto"/>
        <w:ind w:firstLine="709"/>
        <w:rPr>
          <w:szCs w:val="28"/>
        </w:rPr>
      </w:pPr>
      <w:r w:rsidRPr="0002128B">
        <w:rPr>
          <w:bCs/>
          <w:szCs w:val="28"/>
          <w:lang w:val="ru-RU"/>
        </w:rPr>
        <w:t xml:space="preserve">2.9.1 </w:t>
      </w:r>
      <w:r w:rsidR="00E85D02" w:rsidRPr="0002128B">
        <w:rPr>
          <w:bCs/>
          <w:szCs w:val="28"/>
          <w:lang w:val="ru-RU"/>
        </w:rPr>
        <w:t>Программа</w:t>
      </w:r>
      <w:r w:rsidR="0002128B">
        <w:rPr>
          <w:bCs/>
          <w:szCs w:val="28"/>
          <w:lang w:val="ru-RU"/>
        </w:rPr>
        <w:t xml:space="preserve"> </w:t>
      </w:r>
      <w:r w:rsidR="00E85D02" w:rsidRPr="0002128B">
        <w:rPr>
          <w:bCs/>
          <w:szCs w:val="28"/>
          <w:lang w:val="ru-RU"/>
        </w:rPr>
        <w:t>расчета потерь при стыке на «</w:t>
      </w:r>
      <w:r w:rsidR="00E85D02" w:rsidRPr="0002128B">
        <w:rPr>
          <w:bCs/>
          <w:szCs w:val="28"/>
        </w:rPr>
        <w:t>Visual</w:t>
      </w:r>
      <w:r w:rsidR="00E85D02" w:rsidRPr="0002128B">
        <w:rPr>
          <w:bCs/>
          <w:szCs w:val="28"/>
          <w:lang w:val="ru-RU"/>
        </w:rPr>
        <w:t xml:space="preserve"> </w:t>
      </w:r>
      <w:r w:rsidR="00E85D02" w:rsidRPr="0002128B">
        <w:rPr>
          <w:bCs/>
          <w:szCs w:val="28"/>
        </w:rPr>
        <w:t>Basic</w:t>
      </w:r>
      <w:r w:rsidR="00E85D02" w:rsidRPr="0002128B">
        <w:rPr>
          <w:bCs/>
          <w:szCs w:val="28"/>
          <w:lang w:val="ru-RU"/>
        </w:rPr>
        <w:t>»</w:t>
      </w:r>
      <w:r w:rsidR="00A3100B">
        <w:rPr>
          <w:bCs/>
          <w:szCs w:val="28"/>
          <w:lang w:val="ru-RU"/>
        </w:rPr>
        <w:t xml:space="preserve"> </w:t>
      </w:r>
      <w:r w:rsidR="00E85D02" w:rsidRPr="0002128B">
        <w:rPr>
          <w:szCs w:val="28"/>
        </w:rPr>
        <w:t>Sub Roschet</w:t>
      </w:r>
    </w:p>
    <w:p w:rsidR="00E85D02" w:rsidRPr="0002128B" w:rsidRDefault="00E85D02" w:rsidP="00A3100B">
      <w:pPr>
        <w:pStyle w:val="a9"/>
        <w:widowControl w:val="0"/>
        <w:spacing w:line="360" w:lineRule="auto"/>
        <w:ind w:firstLine="709"/>
        <w:rPr>
          <w:szCs w:val="28"/>
        </w:rPr>
      </w:pPr>
      <w:r w:rsidRPr="0002128B">
        <w:rPr>
          <w:szCs w:val="28"/>
        </w:rPr>
        <w:t>Dim</w:t>
      </w:r>
      <w:r w:rsidR="0002128B">
        <w:rPr>
          <w:szCs w:val="28"/>
        </w:rPr>
        <w:t xml:space="preserve"> </w:t>
      </w:r>
      <w:r w:rsidRPr="0002128B">
        <w:rPr>
          <w:szCs w:val="28"/>
        </w:rPr>
        <w:t>N1, N2, Pi, A, L, С, Х, Q, V</w:t>
      </w:r>
      <w:r w:rsidR="0002128B">
        <w:rPr>
          <w:szCs w:val="28"/>
        </w:rPr>
        <w:t xml:space="preserve"> </w:t>
      </w:r>
      <w:r w:rsidRPr="0002128B">
        <w:rPr>
          <w:szCs w:val="28"/>
        </w:rPr>
        <w:t>As Decimal</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N1</w:t>
      </w:r>
      <w:r w:rsidRPr="0002128B">
        <w:rPr>
          <w:szCs w:val="28"/>
        </w:rPr>
        <w:tab/>
        <w:t>=</w:t>
      </w:r>
      <w:r w:rsidRPr="0002128B">
        <w:rPr>
          <w:szCs w:val="28"/>
        </w:rPr>
        <w:tab/>
        <w:t>Input boх `Введите N1`</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N2</w:t>
      </w:r>
      <w:r w:rsidRPr="0002128B">
        <w:rPr>
          <w:szCs w:val="28"/>
        </w:rPr>
        <w:tab/>
        <w:t>=</w:t>
      </w:r>
      <w:r w:rsidRPr="0002128B">
        <w:rPr>
          <w:szCs w:val="28"/>
        </w:rPr>
        <w:tab/>
        <w:t>Input boх `Введите N2`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Pi</w:t>
      </w:r>
      <w:r w:rsidRPr="0002128B">
        <w:rPr>
          <w:szCs w:val="28"/>
        </w:rPr>
        <w:tab/>
        <w:t>=</w:t>
      </w:r>
      <w:r w:rsidRPr="0002128B">
        <w:rPr>
          <w:szCs w:val="28"/>
        </w:rPr>
        <w:tab/>
        <w:t>Input boх `Введите Pi`</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A</w:t>
      </w:r>
      <w:r w:rsidRPr="0002128B">
        <w:rPr>
          <w:szCs w:val="28"/>
        </w:rPr>
        <w:tab/>
        <w:t>=</w:t>
      </w:r>
      <w:r w:rsidRPr="0002128B">
        <w:rPr>
          <w:szCs w:val="28"/>
        </w:rPr>
        <w:tab/>
        <w:t>Input boх `Введите A`</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L</w:t>
      </w:r>
      <w:r w:rsidRPr="0002128B">
        <w:rPr>
          <w:szCs w:val="28"/>
        </w:rPr>
        <w:tab/>
        <w:t>=</w:t>
      </w:r>
      <w:r w:rsidRPr="0002128B">
        <w:rPr>
          <w:szCs w:val="28"/>
        </w:rPr>
        <w:tab/>
        <w:t>Input boх `Введите L`</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C</w:t>
      </w:r>
      <w:r w:rsidRPr="0002128B">
        <w:rPr>
          <w:szCs w:val="28"/>
        </w:rPr>
        <w:tab/>
        <w:t>=</w:t>
      </w:r>
      <w:r w:rsidRPr="0002128B">
        <w:rPr>
          <w:szCs w:val="28"/>
        </w:rPr>
        <w:tab/>
        <w:t>Input boх `Введите C`</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Х</w:t>
      </w:r>
      <w:r w:rsidRPr="0002128B">
        <w:rPr>
          <w:szCs w:val="28"/>
        </w:rPr>
        <w:tab/>
        <w:t>=</w:t>
      </w:r>
      <w:r w:rsidRPr="0002128B">
        <w:rPr>
          <w:szCs w:val="28"/>
        </w:rPr>
        <w:tab/>
        <w:t>Input boх `Введите Х`</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Q</w:t>
      </w:r>
      <w:r w:rsidRPr="0002128B">
        <w:rPr>
          <w:szCs w:val="28"/>
        </w:rPr>
        <w:tab/>
        <w:t>=</w:t>
      </w:r>
      <w:r w:rsidRPr="0002128B">
        <w:rPr>
          <w:szCs w:val="28"/>
        </w:rPr>
        <w:tab/>
        <w:t>Input boх `Введите Q`</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V</w:t>
      </w:r>
      <w:r w:rsidRPr="0002128B">
        <w:rPr>
          <w:szCs w:val="28"/>
        </w:rPr>
        <w:tab/>
        <w:t>=</w:t>
      </w:r>
      <w:r w:rsidRPr="0002128B">
        <w:rPr>
          <w:szCs w:val="28"/>
        </w:rPr>
        <w:tab/>
        <w:t>Input boх `Введите V`</w:t>
      </w:r>
    </w:p>
    <w:p w:rsidR="00A3100B" w:rsidRPr="0002128B" w:rsidRDefault="00A3100B" w:rsidP="00A3100B">
      <w:pPr>
        <w:pStyle w:val="a9"/>
        <w:widowControl w:val="0"/>
        <w:tabs>
          <w:tab w:val="left" w:pos="2235"/>
        </w:tabs>
        <w:spacing w:line="360" w:lineRule="auto"/>
        <w:ind w:firstLine="709"/>
        <w:rPr>
          <w:szCs w:val="28"/>
        </w:rPr>
      </w:pPr>
      <w:r w:rsidRPr="0002128B">
        <w:rPr>
          <w:szCs w:val="28"/>
        </w:rPr>
        <w:tab/>
        <w:t>Dim N As Decimal</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N</w:t>
      </w:r>
      <w:r w:rsidRPr="0002128B">
        <w:rPr>
          <w:szCs w:val="28"/>
        </w:rPr>
        <w:tab/>
        <w:t>=</w:t>
      </w:r>
      <w:r w:rsidRPr="0002128B">
        <w:rPr>
          <w:szCs w:val="28"/>
        </w:rPr>
        <w:tab/>
        <w:t>(N1+N2)/2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Х11</w:t>
      </w:r>
      <w:r w:rsidRPr="0002128B">
        <w:rPr>
          <w:szCs w:val="28"/>
        </w:rPr>
        <w:tab/>
        <w:t>=</w:t>
      </w:r>
      <w:r w:rsidRPr="0002128B">
        <w:rPr>
          <w:szCs w:val="28"/>
        </w:rPr>
        <w:tab/>
        <w:t>(2*Pi*A)/L</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Х1</w:t>
      </w:r>
      <w:r w:rsidRPr="0002128B">
        <w:rPr>
          <w:szCs w:val="28"/>
        </w:rPr>
        <w:tab/>
        <w:t>=</w:t>
      </w:r>
      <w:r w:rsidRPr="0002128B">
        <w:rPr>
          <w:szCs w:val="28"/>
        </w:rPr>
        <w:tab/>
        <w:t>Х11*SQR(N1^2-N^2)</w:t>
      </w:r>
    </w:p>
    <w:p w:rsidR="00A3100B" w:rsidRPr="0002128B" w:rsidRDefault="00A3100B" w:rsidP="00A3100B">
      <w:pPr>
        <w:pStyle w:val="a9"/>
        <w:widowControl w:val="0"/>
        <w:spacing w:line="360" w:lineRule="auto"/>
        <w:ind w:firstLine="709"/>
        <w:rPr>
          <w:szCs w:val="28"/>
        </w:rPr>
      </w:pPr>
      <w:r w:rsidRPr="0002128B">
        <w:rPr>
          <w:szCs w:val="28"/>
        </w:rPr>
        <w:t>Devig . Print =cst2(Х1)+`</w:t>
      </w:r>
      <w:r>
        <w:rPr>
          <w:szCs w:val="28"/>
        </w:rPr>
        <w:t xml:space="preserve"> </w:t>
      </w:r>
      <w:r w:rsidRPr="0002128B">
        <w:rPr>
          <w:szCs w:val="28"/>
        </w:rPr>
        <w:t>` + cst2(Х2)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I0</w:t>
      </w:r>
      <w:r w:rsidRPr="0002128B">
        <w:rPr>
          <w:szCs w:val="28"/>
        </w:rPr>
        <w:tab/>
        <w:t>=</w:t>
      </w:r>
      <w:r w:rsidRPr="0002128B">
        <w:rPr>
          <w:szCs w:val="28"/>
        </w:rPr>
        <w:tab/>
        <w:t>Input boх `I0 `</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I1</w:t>
      </w:r>
      <w:r w:rsidRPr="0002128B">
        <w:rPr>
          <w:szCs w:val="28"/>
        </w:rPr>
        <w:tab/>
        <w:t>=</w:t>
      </w:r>
      <w:r w:rsidRPr="0002128B">
        <w:rPr>
          <w:szCs w:val="28"/>
        </w:rPr>
        <w:tab/>
        <w:t>Input boх `I1 `</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L1</w:t>
      </w:r>
      <w:r w:rsidRPr="0002128B">
        <w:rPr>
          <w:szCs w:val="28"/>
        </w:rPr>
        <w:tab/>
        <w:t>=</w:t>
      </w:r>
      <w:r w:rsidRPr="0002128B">
        <w:rPr>
          <w:szCs w:val="28"/>
        </w:rPr>
        <w:tab/>
        <w:t>((Х2*I0)/J1)^2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L2</w:t>
      </w:r>
      <w:r w:rsidRPr="0002128B">
        <w:rPr>
          <w:szCs w:val="28"/>
        </w:rPr>
        <w:tab/>
        <w:t>=</w:t>
      </w:r>
      <w:r w:rsidRPr="0002128B">
        <w:rPr>
          <w:szCs w:val="28"/>
        </w:rPr>
        <w:tab/>
        <w:t>(Х/А)^2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LХ</w:t>
      </w:r>
      <w:r w:rsidRPr="0002128B">
        <w:rPr>
          <w:szCs w:val="28"/>
        </w:rPr>
        <w:tab/>
        <w:t>=</w:t>
      </w:r>
      <w:r w:rsidRPr="0002128B">
        <w:rPr>
          <w:szCs w:val="28"/>
        </w:rPr>
        <w:tab/>
        <w:t>2.17*L1*L2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W11</w:t>
      </w:r>
      <w:r w:rsidRPr="0002128B">
        <w:rPr>
          <w:szCs w:val="28"/>
        </w:rPr>
        <w:tab/>
        <w:t>=</w:t>
      </w:r>
      <w:r w:rsidRPr="0002128B">
        <w:rPr>
          <w:szCs w:val="28"/>
        </w:rPr>
        <w:tab/>
        <w:t>(1/(Х2^2)-1/(Х1^2))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W1</w:t>
      </w:r>
      <w:r w:rsidRPr="0002128B">
        <w:rPr>
          <w:szCs w:val="28"/>
        </w:rPr>
        <w:tab/>
        <w:t>=</w:t>
      </w:r>
      <w:r w:rsidRPr="0002128B">
        <w:rPr>
          <w:szCs w:val="28"/>
        </w:rPr>
        <w:tab/>
        <w:t>SQR(I0/Х1*I1))+0.5+W11</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W0</w:t>
      </w:r>
      <w:r w:rsidRPr="0002128B">
        <w:rPr>
          <w:szCs w:val="28"/>
        </w:rPr>
        <w:tab/>
        <w:t>=</w:t>
      </w:r>
      <w:r w:rsidRPr="0002128B">
        <w:rPr>
          <w:szCs w:val="28"/>
        </w:rPr>
        <w:tab/>
        <w:t>0.816*А*W1</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LT</w:t>
      </w:r>
      <w:r w:rsidRPr="0002128B">
        <w:rPr>
          <w:szCs w:val="28"/>
        </w:rPr>
        <w:tab/>
        <w:t>=</w:t>
      </w:r>
      <w:r w:rsidRPr="0002128B">
        <w:rPr>
          <w:szCs w:val="28"/>
        </w:rPr>
        <w:tab/>
        <w:t>((W0*V)/A)^2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N3</w:t>
      </w:r>
      <w:r w:rsidRPr="0002128B">
        <w:rPr>
          <w:szCs w:val="28"/>
        </w:rPr>
        <w:tab/>
        <w:t>=</w:t>
      </w:r>
      <w:r w:rsidRPr="0002128B">
        <w:rPr>
          <w:szCs w:val="28"/>
        </w:rPr>
        <w:tab/>
        <w:t>N2(N1-N2)</w:t>
      </w:r>
    </w:p>
    <w:p w:rsidR="00A3100B" w:rsidRPr="0002128B" w:rsidRDefault="00A3100B" w:rsidP="00A3100B">
      <w:pPr>
        <w:pStyle w:val="a9"/>
        <w:widowControl w:val="0"/>
        <w:tabs>
          <w:tab w:val="left" w:pos="2235"/>
          <w:tab w:val="left" w:pos="2518"/>
        </w:tabs>
        <w:spacing w:line="360" w:lineRule="auto"/>
        <w:ind w:firstLine="709"/>
        <w:rPr>
          <w:szCs w:val="28"/>
        </w:rPr>
      </w:pPr>
      <w:r w:rsidRPr="0002128B">
        <w:rPr>
          <w:szCs w:val="28"/>
        </w:rPr>
        <w:t>LQ</w:t>
      </w:r>
      <w:r w:rsidRPr="0002128B">
        <w:rPr>
          <w:szCs w:val="28"/>
        </w:rPr>
        <w:tab/>
        <w:t>=</w:t>
      </w:r>
      <w:r w:rsidRPr="0002128B">
        <w:rPr>
          <w:szCs w:val="28"/>
        </w:rPr>
        <w:tab/>
        <w:t>3.31Е-04*LT*Q*N3</w:t>
      </w:r>
    </w:p>
    <w:p w:rsidR="00A3100B" w:rsidRPr="00A3100B" w:rsidRDefault="00A3100B" w:rsidP="00A3100B">
      <w:pPr>
        <w:pStyle w:val="a9"/>
        <w:widowControl w:val="0"/>
        <w:tabs>
          <w:tab w:val="left" w:pos="6345"/>
        </w:tabs>
        <w:spacing w:line="360" w:lineRule="auto"/>
        <w:ind w:firstLine="709"/>
        <w:rPr>
          <w:szCs w:val="28"/>
          <w:lang w:val="ru-RU"/>
        </w:rPr>
      </w:pPr>
      <w:r w:rsidRPr="0002128B">
        <w:rPr>
          <w:szCs w:val="28"/>
        </w:rPr>
        <w:t>Debug. Print LХ</w:t>
      </w:r>
    </w:p>
    <w:p w:rsidR="00A3100B" w:rsidRPr="0002128B" w:rsidRDefault="00A3100B" w:rsidP="00A3100B">
      <w:pPr>
        <w:pStyle w:val="a9"/>
        <w:widowControl w:val="0"/>
        <w:tabs>
          <w:tab w:val="left" w:pos="2235"/>
        </w:tabs>
        <w:spacing w:line="360" w:lineRule="auto"/>
        <w:ind w:firstLine="709"/>
        <w:rPr>
          <w:szCs w:val="28"/>
        </w:rPr>
      </w:pPr>
      <w:r w:rsidRPr="0002128B">
        <w:rPr>
          <w:szCs w:val="28"/>
        </w:rPr>
        <w:tab/>
        <w:t>Debug. Print LQ</w:t>
      </w:r>
    </w:p>
    <w:p w:rsidR="00A3100B" w:rsidRPr="0002128B" w:rsidRDefault="00A3100B" w:rsidP="00A3100B">
      <w:pPr>
        <w:pStyle w:val="a9"/>
        <w:widowControl w:val="0"/>
        <w:tabs>
          <w:tab w:val="left" w:pos="2235"/>
        </w:tabs>
        <w:spacing w:line="360" w:lineRule="auto"/>
        <w:ind w:firstLine="709"/>
        <w:rPr>
          <w:szCs w:val="28"/>
        </w:rPr>
      </w:pPr>
      <w:r w:rsidRPr="0002128B">
        <w:rPr>
          <w:szCs w:val="28"/>
        </w:rPr>
        <w:tab/>
        <w:t>End Sub</w:t>
      </w:r>
    </w:p>
    <w:p w:rsidR="00E85D02" w:rsidRPr="0002128B" w:rsidRDefault="00E85D02" w:rsidP="00A3100B">
      <w:pPr>
        <w:pStyle w:val="a9"/>
        <w:widowControl w:val="0"/>
        <w:spacing w:line="360" w:lineRule="auto"/>
        <w:ind w:firstLine="709"/>
        <w:rPr>
          <w:szCs w:val="28"/>
        </w:rPr>
      </w:pPr>
      <w:r w:rsidRPr="0002128B">
        <w:rPr>
          <w:szCs w:val="28"/>
        </w:rPr>
        <w:tab/>
      </w:r>
      <w:r w:rsidRPr="0002128B">
        <w:rPr>
          <w:szCs w:val="28"/>
        </w:rPr>
        <w:tab/>
      </w:r>
      <w:r w:rsidR="0002128B">
        <w:rPr>
          <w:szCs w:val="28"/>
        </w:rPr>
        <w:t xml:space="preserve"> </w:t>
      </w:r>
      <w:r w:rsidRPr="0002128B">
        <w:rPr>
          <w:szCs w:val="28"/>
        </w:rPr>
        <w:t>L</w:t>
      </w:r>
      <w:r w:rsidRPr="0002128B">
        <w:rPr>
          <w:szCs w:val="28"/>
          <w:vertAlign w:val="subscript"/>
        </w:rPr>
        <w:t>Х</w:t>
      </w:r>
      <w:r w:rsidRPr="0002128B">
        <w:rPr>
          <w:szCs w:val="28"/>
        </w:rPr>
        <w:t>=0.013 дБ</w:t>
      </w:r>
      <w:r w:rsidR="0002128B">
        <w:rPr>
          <w:szCs w:val="28"/>
        </w:rPr>
        <w:t xml:space="preserve"> </w:t>
      </w:r>
      <w:r w:rsidRPr="0002128B">
        <w:rPr>
          <w:szCs w:val="28"/>
        </w:rPr>
        <w:t>L</w:t>
      </w:r>
      <w:r w:rsidRPr="0002128B">
        <w:rPr>
          <w:szCs w:val="28"/>
          <w:vertAlign w:val="subscript"/>
        </w:rPr>
        <w:t>Q</w:t>
      </w:r>
      <w:r w:rsidRPr="0002128B">
        <w:rPr>
          <w:szCs w:val="28"/>
        </w:rPr>
        <w:t>=0.019 дБ</w:t>
      </w:r>
    </w:p>
    <w:p w:rsidR="00E85D02" w:rsidRPr="0002128B" w:rsidRDefault="00E85D02" w:rsidP="00A3100B">
      <w:pPr>
        <w:widowControl w:val="0"/>
        <w:spacing w:line="360" w:lineRule="auto"/>
        <w:ind w:firstLine="709"/>
        <w:jc w:val="both"/>
        <w:rPr>
          <w:sz w:val="28"/>
          <w:szCs w:val="28"/>
        </w:rPr>
      </w:pPr>
    </w:p>
    <w:p w:rsidR="00E85D02" w:rsidRPr="0002128B" w:rsidRDefault="00E85D02" w:rsidP="0002128B">
      <w:pPr>
        <w:pStyle w:val="20"/>
        <w:keepNext w:val="0"/>
        <w:widowControl w:val="0"/>
        <w:spacing w:before="0" w:after="0" w:line="360" w:lineRule="auto"/>
        <w:ind w:firstLine="709"/>
        <w:jc w:val="both"/>
        <w:rPr>
          <w:rFonts w:ascii="Times New Roman" w:hAnsi="Times New Roman" w:cs="Times New Roman"/>
          <w:b w:val="0"/>
          <w:bCs w:val="0"/>
          <w:i w:val="0"/>
        </w:rPr>
      </w:pPr>
      <w:r w:rsidRPr="0002128B">
        <w:rPr>
          <w:rFonts w:ascii="Times New Roman" w:hAnsi="Times New Roman" w:cs="Times New Roman"/>
          <w:b w:val="0"/>
          <w:bCs w:val="0"/>
          <w:i w:val="0"/>
        </w:rPr>
        <w:t>2.</w:t>
      </w:r>
      <w:r w:rsidR="009408EA" w:rsidRPr="0002128B">
        <w:rPr>
          <w:rFonts w:ascii="Times New Roman" w:hAnsi="Times New Roman" w:cs="Times New Roman"/>
          <w:b w:val="0"/>
          <w:bCs w:val="0"/>
          <w:i w:val="0"/>
        </w:rPr>
        <w:t>10</w:t>
      </w:r>
      <w:r w:rsidRPr="0002128B">
        <w:rPr>
          <w:rFonts w:ascii="Times New Roman" w:hAnsi="Times New Roman" w:cs="Times New Roman"/>
          <w:b w:val="0"/>
          <w:bCs w:val="0"/>
          <w:i w:val="0"/>
        </w:rPr>
        <w:t xml:space="preserve"> Оценка надежности оптического кабеля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Обеспечение надежности – это комплексная задача, включающая в себя разработку методик оценки, расчета, контроля параметров и технического обслуживания ВОЛС.</w:t>
      </w:r>
    </w:p>
    <w:p w:rsidR="00E85D02" w:rsidRPr="0002128B" w:rsidRDefault="00E85D02" w:rsidP="0002128B">
      <w:pPr>
        <w:widowControl w:val="0"/>
        <w:spacing w:line="360" w:lineRule="auto"/>
        <w:ind w:firstLine="709"/>
        <w:jc w:val="both"/>
        <w:rPr>
          <w:sz w:val="28"/>
          <w:szCs w:val="28"/>
        </w:rPr>
      </w:pPr>
      <w:r w:rsidRPr="0002128B">
        <w:rPr>
          <w:sz w:val="28"/>
          <w:szCs w:val="28"/>
        </w:rPr>
        <w:t>ВОСП представляет собой сложное сооружение, состоящее из большого количества различных устройств. При их работе всегда есть вероятность отказов, которые в зависимости от назначения устройства и места включения в тракт передачи могут привести к частичному или полному отказу системы передачи. Для оценки работоспособности системы производится расчет показателей надежности.</w:t>
      </w:r>
    </w:p>
    <w:p w:rsidR="00E85D02" w:rsidRPr="0002128B" w:rsidRDefault="00E85D02" w:rsidP="0002128B">
      <w:pPr>
        <w:widowControl w:val="0"/>
        <w:spacing w:line="360" w:lineRule="auto"/>
        <w:ind w:firstLine="709"/>
        <w:jc w:val="both"/>
        <w:rPr>
          <w:sz w:val="28"/>
          <w:szCs w:val="28"/>
        </w:rPr>
      </w:pPr>
      <w:r w:rsidRPr="0002128B">
        <w:rPr>
          <w:sz w:val="28"/>
          <w:szCs w:val="28"/>
        </w:rPr>
        <w:t>Под надежностью системы передачи принято понимать свойство системы передачи выполнять свои функции с сохранением качественных показателей в определенных пределах в течение периода эксплуатации или заданной наработки. Надежность системы передачи может быть оценена лишь после определения ряда качественных показателей и сравнения их с допустимыми значениями.</w:t>
      </w:r>
    </w:p>
    <w:p w:rsidR="00E85D02" w:rsidRPr="0002128B" w:rsidRDefault="00E85D02" w:rsidP="0002128B">
      <w:pPr>
        <w:widowControl w:val="0"/>
        <w:spacing w:line="360" w:lineRule="auto"/>
        <w:ind w:firstLine="709"/>
        <w:jc w:val="both"/>
        <w:rPr>
          <w:sz w:val="28"/>
          <w:szCs w:val="28"/>
        </w:rPr>
      </w:pPr>
      <w:r w:rsidRPr="0002128B">
        <w:rPr>
          <w:sz w:val="28"/>
          <w:szCs w:val="28"/>
        </w:rPr>
        <w:t>На надежность ВОЛС существенным образом влияет наличие металла в конструкции кабеля (практика показывает, что отсутствие броневого покрова приводит к увеличению вероятности повреждений от механических нагрузок).</w:t>
      </w:r>
    </w:p>
    <w:p w:rsidR="00E85D02" w:rsidRPr="0002128B" w:rsidRDefault="00E85D02" w:rsidP="0002128B">
      <w:pPr>
        <w:widowControl w:val="0"/>
        <w:spacing w:line="360" w:lineRule="auto"/>
        <w:ind w:firstLine="709"/>
        <w:jc w:val="both"/>
        <w:rPr>
          <w:sz w:val="28"/>
          <w:szCs w:val="28"/>
        </w:rPr>
      </w:pPr>
      <w:r w:rsidRPr="0002128B">
        <w:rPr>
          <w:sz w:val="28"/>
          <w:szCs w:val="28"/>
        </w:rPr>
        <w:t>Другим существенным фактором, воздействующим на надежность оптического кабеля, является влага (приводит к росту микротрещин на поверхности оптического волокна).</w:t>
      </w:r>
    </w:p>
    <w:p w:rsidR="00E85D02" w:rsidRPr="0002128B" w:rsidRDefault="00E85D02" w:rsidP="0002128B">
      <w:pPr>
        <w:widowControl w:val="0"/>
        <w:spacing w:line="360" w:lineRule="auto"/>
        <w:ind w:firstLine="709"/>
        <w:jc w:val="both"/>
        <w:rPr>
          <w:sz w:val="28"/>
          <w:szCs w:val="28"/>
        </w:rPr>
      </w:pPr>
      <w:r w:rsidRPr="0002128B">
        <w:rPr>
          <w:sz w:val="28"/>
          <w:szCs w:val="28"/>
        </w:rPr>
        <w:t>При выборе конструкции ОК надо учитывать</w:t>
      </w:r>
      <w:r w:rsidR="0002128B">
        <w:rPr>
          <w:sz w:val="28"/>
          <w:szCs w:val="28"/>
        </w:rPr>
        <w:t xml:space="preserve"> </w:t>
      </w:r>
      <w:r w:rsidRPr="0002128B">
        <w:rPr>
          <w:sz w:val="28"/>
          <w:szCs w:val="28"/>
        </w:rPr>
        <w:t>также экономическую целесообразность и рассчитать во что обойдется увеличение надежности ВОЛС при использовании той или иной конструкции кабеля, имеющей более высокие параметры надежности. Особенно актуальна проблема обеспечения надежности при эксплуатации ВОСП, т.к. они используются для организации передачи больших объемов информации и имеют большую длину участков регенерации,</w:t>
      </w:r>
      <w:r w:rsidR="0033040E" w:rsidRPr="0002128B">
        <w:rPr>
          <w:sz w:val="28"/>
          <w:szCs w:val="28"/>
        </w:rPr>
        <w:t xml:space="preserve"> </w:t>
      </w:r>
      <w:r w:rsidRPr="0002128B">
        <w:rPr>
          <w:sz w:val="28"/>
          <w:szCs w:val="28"/>
        </w:rPr>
        <w:t>т.е. более протяженные участки обслуживания.</w:t>
      </w:r>
    </w:p>
    <w:p w:rsidR="00E85D02" w:rsidRPr="0002128B" w:rsidRDefault="00E85D02" w:rsidP="0002128B">
      <w:pPr>
        <w:widowControl w:val="0"/>
        <w:spacing w:line="360" w:lineRule="auto"/>
        <w:ind w:firstLine="709"/>
        <w:jc w:val="both"/>
        <w:rPr>
          <w:sz w:val="28"/>
          <w:szCs w:val="28"/>
        </w:rPr>
      </w:pPr>
      <w:r w:rsidRPr="0002128B">
        <w:rPr>
          <w:sz w:val="28"/>
          <w:szCs w:val="28"/>
        </w:rPr>
        <w:t>Для определения надежности системы передачи рассчитывают следующие основные показатели: интенсивность отказов; среднее время наработки на отказ; вероятность безотказной работы; среднее время восстановления;</w:t>
      </w:r>
      <w:r w:rsidR="0002128B">
        <w:rPr>
          <w:sz w:val="28"/>
          <w:szCs w:val="28"/>
        </w:rPr>
        <w:t xml:space="preserve"> </w:t>
      </w:r>
      <w:r w:rsidRPr="0002128B">
        <w:rPr>
          <w:sz w:val="28"/>
          <w:szCs w:val="28"/>
        </w:rPr>
        <w:t xml:space="preserve">коэффициент готовности; интенсивность восстановления; коэффициент простоя. </w:t>
      </w:r>
    </w:p>
    <w:p w:rsidR="00E85D02" w:rsidRPr="0002128B" w:rsidRDefault="00E85D02" w:rsidP="0002128B">
      <w:pPr>
        <w:widowControl w:val="0"/>
        <w:spacing w:line="360" w:lineRule="auto"/>
        <w:ind w:firstLine="709"/>
        <w:jc w:val="both"/>
        <w:rPr>
          <w:sz w:val="28"/>
          <w:szCs w:val="28"/>
        </w:rPr>
      </w:pPr>
      <w:r w:rsidRPr="0002128B">
        <w:rPr>
          <w:sz w:val="28"/>
          <w:szCs w:val="28"/>
        </w:rPr>
        <w:t>Расчет ведем согласно методике предложенной в литератур</w:t>
      </w:r>
      <w:r w:rsidR="00A3100B">
        <w:rPr>
          <w:sz w:val="28"/>
          <w:szCs w:val="28"/>
        </w:rPr>
        <w:t>е</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По всей длине магистрали, протяженностью l=1353 км, расположено</w:t>
      </w:r>
      <w:r w:rsidR="0002128B">
        <w:rPr>
          <w:sz w:val="28"/>
          <w:szCs w:val="28"/>
        </w:rPr>
        <w:t xml:space="preserve"> </w:t>
      </w:r>
      <w:r w:rsidRPr="0002128B">
        <w:rPr>
          <w:sz w:val="28"/>
          <w:szCs w:val="28"/>
        </w:rPr>
        <w:t>2 ОП. Определяем интенсивность отказов магистрали по формуле :</w:t>
      </w:r>
    </w:p>
    <w:p w:rsidR="00E85D02" w:rsidRPr="0002128B" w:rsidRDefault="00E85D02" w:rsidP="0002128B">
      <w:pPr>
        <w:widowControl w:val="0"/>
        <w:spacing w:line="360" w:lineRule="auto"/>
        <w:ind w:firstLine="709"/>
        <w:jc w:val="both"/>
        <w:rPr>
          <w:sz w:val="28"/>
          <w:szCs w:val="28"/>
        </w:rPr>
      </w:pPr>
    </w:p>
    <w:p w:rsidR="00E85D02" w:rsidRPr="0002128B" w:rsidRDefault="00A73766" w:rsidP="0002128B">
      <w:pPr>
        <w:widowControl w:val="0"/>
        <w:spacing w:line="360" w:lineRule="auto"/>
        <w:ind w:firstLine="709"/>
        <w:jc w:val="both"/>
        <w:rPr>
          <w:sz w:val="28"/>
          <w:szCs w:val="28"/>
        </w:rPr>
      </w:pPr>
      <w:r w:rsidRPr="0002128B">
        <w:rPr>
          <w:sz w:val="28"/>
          <w:szCs w:val="28"/>
        </w:rPr>
        <w:object w:dxaOrig="220" w:dyaOrig="279">
          <v:shape id="_x0000_i1085" type="#_x0000_t75" style="width:11.25pt;height:14.25pt" o:ole="">
            <v:imagedata r:id="rId102" o:title=""/>
          </v:shape>
          <o:OLEObject Type="Embed" ProgID="Equation.3" ShapeID="_x0000_i1085" DrawAspect="Content" ObjectID="_1458520145" r:id="rId103"/>
        </w:object>
      </w:r>
      <w:r w:rsidR="00E85D02" w:rsidRPr="0002128B">
        <w:rPr>
          <w:sz w:val="28"/>
          <w:szCs w:val="28"/>
          <w:vertAlign w:val="subscript"/>
        </w:rPr>
        <w:t xml:space="preserve">маг = </w:t>
      </w:r>
      <w:r w:rsidRPr="0002128B">
        <w:rPr>
          <w:sz w:val="28"/>
          <w:szCs w:val="28"/>
        </w:rPr>
        <w:object w:dxaOrig="220" w:dyaOrig="279">
          <v:shape id="_x0000_i1086" type="#_x0000_t75" style="width:11.25pt;height:14.25pt" o:ole="">
            <v:imagedata r:id="rId102" o:title=""/>
          </v:shape>
          <o:OLEObject Type="Embed" ProgID="Equation.3" ShapeID="_x0000_i1086" DrawAspect="Content" ObjectID="_1458520146" r:id="rId104"/>
        </w:object>
      </w:r>
      <w:r w:rsidR="00E85D02" w:rsidRPr="0002128B">
        <w:rPr>
          <w:sz w:val="28"/>
          <w:szCs w:val="28"/>
          <w:vertAlign w:val="subscript"/>
        </w:rPr>
        <w:t xml:space="preserve">к </w:t>
      </w:r>
      <w:r w:rsidR="00E85D02" w:rsidRPr="0002128B">
        <w:rPr>
          <w:sz w:val="28"/>
          <w:szCs w:val="28"/>
        </w:rPr>
        <w:sym w:font="Symbol" w:char="F0D7"/>
      </w:r>
      <w:r w:rsidR="00E85D02" w:rsidRPr="0002128B">
        <w:rPr>
          <w:sz w:val="28"/>
          <w:szCs w:val="28"/>
        </w:rPr>
        <w:t>l</w:t>
      </w:r>
      <w:r w:rsidR="00E85D02" w:rsidRPr="0002128B">
        <w:rPr>
          <w:sz w:val="28"/>
          <w:szCs w:val="28"/>
          <w:vertAlign w:val="subscript"/>
        </w:rPr>
        <w:t xml:space="preserve">к </w:t>
      </w:r>
      <w:r w:rsidR="00E85D02" w:rsidRPr="0002128B">
        <w:rPr>
          <w:sz w:val="28"/>
          <w:szCs w:val="28"/>
        </w:rPr>
        <w:t></w:t>
      </w:r>
      <w:r w:rsidRPr="0002128B">
        <w:rPr>
          <w:sz w:val="28"/>
          <w:szCs w:val="28"/>
        </w:rPr>
        <w:object w:dxaOrig="220" w:dyaOrig="279">
          <v:shape id="_x0000_i1087" type="#_x0000_t75" style="width:11.25pt;height:14.25pt" o:ole="">
            <v:imagedata r:id="rId102" o:title=""/>
          </v:shape>
          <o:OLEObject Type="Embed" ProgID="Equation.3" ShapeID="_x0000_i1087" DrawAspect="Content" ObjectID="_1458520147" r:id="rId105"/>
        </w:object>
      </w:r>
      <w:r w:rsidR="00E85D02" w:rsidRPr="0002128B">
        <w:rPr>
          <w:sz w:val="28"/>
          <w:szCs w:val="28"/>
          <w:vertAlign w:val="subscript"/>
        </w:rPr>
        <w:t xml:space="preserve">оп </w:t>
      </w:r>
      <w:r w:rsidR="00E85D02" w:rsidRPr="0002128B">
        <w:rPr>
          <w:sz w:val="28"/>
          <w:szCs w:val="28"/>
        </w:rPr>
        <w:sym w:font="Symbol" w:char="F0D7"/>
      </w:r>
      <w:r w:rsidR="00E85D02" w:rsidRPr="0002128B">
        <w:rPr>
          <w:sz w:val="28"/>
          <w:szCs w:val="28"/>
        </w:rPr>
        <w:t></w:t>
      </w:r>
      <w:r w:rsidRPr="0002128B">
        <w:rPr>
          <w:sz w:val="28"/>
          <w:szCs w:val="28"/>
        </w:rPr>
        <w:object w:dxaOrig="220" w:dyaOrig="279">
          <v:shape id="_x0000_i1088" type="#_x0000_t75" style="width:11.25pt;height:14.25pt" o:ole="">
            <v:imagedata r:id="rId102" o:title=""/>
          </v:shape>
          <o:OLEObject Type="Embed" ProgID="Equation.3" ShapeID="_x0000_i1088" DrawAspect="Content" ObjectID="_1458520148" r:id="rId106"/>
        </w:object>
      </w:r>
      <w:r w:rsidR="00E85D02" w:rsidRPr="0002128B">
        <w:rPr>
          <w:sz w:val="28"/>
          <w:szCs w:val="28"/>
          <w:vertAlign w:val="subscript"/>
        </w:rPr>
        <w:t>оп</w:t>
      </w:r>
      <w:r w:rsidR="00E85D02" w:rsidRPr="0002128B">
        <w:rPr>
          <w:sz w:val="28"/>
          <w:szCs w:val="28"/>
        </w:rPr>
        <w:tab/>
      </w:r>
      <w:r w:rsidR="00E85D02" w:rsidRPr="0002128B">
        <w:rPr>
          <w:sz w:val="28"/>
          <w:szCs w:val="28"/>
        </w:rPr>
        <w:tab/>
      </w:r>
      <w:r w:rsidR="0071025B" w:rsidRPr="0002128B">
        <w:rPr>
          <w:sz w:val="28"/>
          <w:szCs w:val="28"/>
        </w:rPr>
        <w:tab/>
      </w:r>
      <w:r w:rsidR="0071025B" w:rsidRPr="0002128B">
        <w:rPr>
          <w:sz w:val="28"/>
          <w:szCs w:val="28"/>
        </w:rPr>
        <w:tab/>
      </w:r>
      <w:r w:rsidR="00A3100B">
        <w:rPr>
          <w:sz w:val="28"/>
          <w:szCs w:val="28"/>
        </w:rPr>
        <w:tab/>
      </w:r>
      <w:r w:rsidR="00A3100B">
        <w:rPr>
          <w:sz w:val="28"/>
          <w:szCs w:val="28"/>
        </w:rPr>
        <w:tab/>
      </w:r>
      <w:r w:rsidR="00A3100B">
        <w:rPr>
          <w:sz w:val="28"/>
          <w:szCs w:val="28"/>
        </w:rPr>
        <w:tab/>
      </w:r>
      <w:r w:rsidR="00A3100B">
        <w:rPr>
          <w:sz w:val="28"/>
          <w:szCs w:val="28"/>
        </w:rPr>
        <w:tab/>
      </w:r>
      <w:r w:rsidRPr="0002128B">
        <w:rPr>
          <w:sz w:val="28"/>
          <w:szCs w:val="28"/>
        </w:rPr>
        <w:t>(2.</w:t>
      </w:r>
      <w:r w:rsidR="0071025B" w:rsidRPr="0002128B">
        <w:rPr>
          <w:sz w:val="28"/>
          <w:szCs w:val="28"/>
        </w:rPr>
        <w:t>34</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где </w:t>
      </w:r>
      <w:r w:rsidR="00A73766" w:rsidRPr="0002128B">
        <w:rPr>
          <w:sz w:val="28"/>
          <w:szCs w:val="28"/>
        </w:rPr>
        <w:object w:dxaOrig="220" w:dyaOrig="279">
          <v:shape id="_x0000_i1089" type="#_x0000_t75" style="width:11.25pt;height:14.25pt" o:ole="">
            <v:imagedata r:id="rId102" o:title=""/>
          </v:shape>
          <o:OLEObject Type="Embed" ProgID="Equation.3" ShapeID="_x0000_i1089" DrawAspect="Content" ObjectID="_1458520149" r:id="rId107"/>
        </w:object>
      </w:r>
      <w:r w:rsidRPr="0002128B">
        <w:rPr>
          <w:sz w:val="28"/>
          <w:szCs w:val="28"/>
          <w:vertAlign w:val="subscript"/>
        </w:rPr>
        <w:t>маг</w:t>
      </w:r>
      <w:r w:rsidRPr="0002128B">
        <w:rPr>
          <w:sz w:val="28"/>
          <w:szCs w:val="28"/>
        </w:rPr>
        <w:t xml:space="preserve"> - интенсивность отказов магистрали, 1/ч;</w:t>
      </w:r>
    </w:p>
    <w:p w:rsidR="00E85D02" w:rsidRPr="0002128B" w:rsidRDefault="00A73766" w:rsidP="0002128B">
      <w:pPr>
        <w:widowControl w:val="0"/>
        <w:spacing w:line="360" w:lineRule="auto"/>
        <w:ind w:firstLine="709"/>
        <w:jc w:val="both"/>
        <w:rPr>
          <w:sz w:val="28"/>
          <w:szCs w:val="28"/>
        </w:rPr>
      </w:pPr>
      <w:r w:rsidRPr="0002128B">
        <w:rPr>
          <w:sz w:val="28"/>
          <w:szCs w:val="28"/>
        </w:rPr>
        <w:object w:dxaOrig="220" w:dyaOrig="279">
          <v:shape id="_x0000_i1090" type="#_x0000_t75" style="width:11.25pt;height:14.25pt" o:ole="">
            <v:imagedata r:id="rId102" o:title=""/>
          </v:shape>
          <o:OLEObject Type="Embed" ProgID="Equation.3" ShapeID="_x0000_i1090" DrawAspect="Content" ObjectID="_1458520150" r:id="rId108"/>
        </w:object>
      </w:r>
      <w:r w:rsidR="00E85D02" w:rsidRPr="0002128B">
        <w:rPr>
          <w:sz w:val="28"/>
          <w:szCs w:val="28"/>
          <w:vertAlign w:val="subscript"/>
        </w:rPr>
        <w:t xml:space="preserve">к </w:t>
      </w:r>
      <w:r w:rsidR="00E85D02" w:rsidRPr="0002128B">
        <w:rPr>
          <w:sz w:val="28"/>
          <w:szCs w:val="28"/>
        </w:rPr>
        <w:t>,</w:t>
      </w:r>
      <w:r w:rsidR="00E85D02" w:rsidRPr="0002128B">
        <w:rPr>
          <w:sz w:val="28"/>
          <w:szCs w:val="28"/>
        </w:rPr>
        <w:t></w:t>
      </w:r>
      <w:r w:rsidRPr="0002128B">
        <w:rPr>
          <w:sz w:val="28"/>
          <w:szCs w:val="28"/>
        </w:rPr>
        <w:t xml:space="preserve"> </w:t>
      </w:r>
      <w:r w:rsidRPr="0002128B">
        <w:rPr>
          <w:sz w:val="28"/>
          <w:szCs w:val="28"/>
        </w:rPr>
        <w:object w:dxaOrig="220" w:dyaOrig="279">
          <v:shape id="_x0000_i1091" type="#_x0000_t75" style="width:11.25pt;height:14.25pt" o:ole="">
            <v:imagedata r:id="rId102" o:title=""/>
          </v:shape>
          <o:OLEObject Type="Embed" ProgID="Equation.3" ShapeID="_x0000_i1091" DrawAspect="Content" ObjectID="_1458520151" r:id="rId109"/>
        </w:object>
      </w:r>
      <w:r w:rsidR="00E85D02" w:rsidRPr="0002128B">
        <w:rPr>
          <w:sz w:val="28"/>
          <w:szCs w:val="28"/>
          <w:vertAlign w:val="subscript"/>
        </w:rPr>
        <w:t>оп</w:t>
      </w:r>
      <w:r w:rsidR="00E85D02" w:rsidRPr="0002128B">
        <w:rPr>
          <w:sz w:val="28"/>
          <w:szCs w:val="28"/>
        </w:rPr>
        <w:t xml:space="preserve"> ,</w:t>
      </w:r>
      <w:r w:rsidR="00E85D02" w:rsidRPr="0002128B">
        <w:rPr>
          <w:sz w:val="28"/>
          <w:szCs w:val="28"/>
        </w:rPr>
        <w:t></w:t>
      </w:r>
      <w:r w:rsidRPr="0002128B">
        <w:rPr>
          <w:sz w:val="28"/>
          <w:szCs w:val="28"/>
        </w:rPr>
        <w:t xml:space="preserve"> </w:t>
      </w:r>
      <w:r w:rsidRPr="0002128B">
        <w:rPr>
          <w:sz w:val="28"/>
          <w:szCs w:val="28"/>
        </w:rPr>
        <w:object w:dxaOrig="220" w:dyaOrig="279">
          <v:shape id="_x0000_i1092" type="#_x0000_t75" style="width:11.25pt;height:14.25pt" o:ole="">
            <v:imagedata r:id="rId102" o:title=""/>
          </v:shape>
          <o:OLEObject Type="Embed" ProgID="Equation.3" ShapeID="_x0000_i1092" DrawAspect="Content" ObjectID="_1458520152" r:id="rId110"/>
        </w:object>
      </w:r>
      <w:r w:rsidR="00E85D02" w:rsidRPr="0002128B">
        <w:rPr>
          <w:sz w:val="28"/>
          <w:szCs w:val="28"/>
          <w:vertAlign w:val="subscript"/>
        </w:rPr>
        <w:t>нрп</w:t>
      </w:r>
      <w:r w:rsidR="00E85D02" w:rsidRPr="0002128B">
        <w:rPr>
          <w:sz w:val="28"/>
          <w:szCs w:val="28"/>
        </w:rPr>
        <w:t xml:space="preserve"> - интенсивности отказов кабеля, ОП, НРП , 1/ч;</w:t>
      </w:r>
    </w:p>
    <w:p w:rsidR="00E85D02" w:rsidRPr="0002128B" w:rsidRDefault="00E85D02" w:rsidP="0002128B">
      <w:pPr>
        <w:widowControl w:val="0"/>
        <w:spacing w:line="360" w:lineRule="auto"/>
        <w:ind w:firstLine="709"/>
        <w:jc w:val="both"/>
        <w:rPr>
          <w:sz w:val="28"/>
          <w:szCs w:val="28"/>
        </w:rPr>
      </w:pPr>
      <w:r w:rsidRPr="0002128B">
        <w:rPr>
          <w:sz w:val="28"/>
          <w:szCs w:val="28"/>
        </w:rPr>
        <w:t>l</w:t>
      </w:r>
      <w:r w:rsidRPr="0002128B">
        <w:rPr>
          <w:sz w:val="28"/>
          <w:szCs w:val="28"/>
          <w:vertAlign w:val="subscript"/>
        </w:rPr>
        <w:t>к</w:t>
      </w:r>
      <w:r w:rsidR="0002128B">
        <w:rPr>
          <w:sz w:val="28"/>
          <w:szCs w:val="28"/>
        </w:rPr>
        <w:t xml:space="preserve"> </w:t>
      </w:r>
      <w:r w:rsidRPr="0002128B">
        <w:rPr>
          <w:sz w:val="28"/>
          <w:szCs w:val="28"/>
        </w:rPr>
        <w:t>- длина кабеля, км;</w:t>
      </w:r>
    </w:p>
    <w:p w:rsidR="00E85D02" w:rsidRPr="0002128B" w:rsidRDefault="00A73766" w:rsidP="0002128B">
      <w:pPr>
        <w:widowControl w:val="0"/>
        <w:spacing w:line="360" w:lineRule="auto"/>
        <w:ind w:firstLine="709"/>
        <w:jc w:val="both"/>
        <w:rPr>
          <w:sz w:val="28"/>
          <w:szCs w:val="28"/>
        </w:rPr>
      </w:pPr>
      <w:r w:rsidRPr="0002128B">
        <w:rPr>
          <w:sz w:val="28"/>
          <w:szCs w:val="28"/>
        </w:rPr>
        <w:object w:dxaOrig="220" w:dyaOrig="279">
          <v:shape id="_x0000_i1093" type="#_x0000_t75" style="width:11.25pt;height:14.25pt" o:ole="">
            <v:imagedata r:id="rId102" o:title=""/>
          </v:shape>
          <o:OLEObject Type="Embed" ProgID="Equation.3" ShapeID="_x0000_i1093" DrawAspect="Content" ObjectID="_1458520153" r:id="rId111"/>
        </w:object>
      </w:r>
      <w:r w:rsidR="00E85D02" w:rsidRPr="0002128B">
        <w:rPr>
          <w:sz w:val="28"/>
          <w:szCs w:val="28"/>
          <w:vertAlign w:val="subscript"/>
        </w:rPr>
        <w:t>оп</w:t>
      </w:r>
      <w:r w:rsidR="0002128B">
        <w:rPr>
          <w:sz w:val="28"/>
          <w:szCs w:val="28"/>
          <w:vertAlign w:val="subscript"/>
        </w:rPr>
        <w:t xml:space="preserve"> </w:t>
      </w:r>
      <w:r w:rsidR="00E85D02" w:rsidRPr="0002128B">
        <w:rPr>
          <w:sz w:val="28"/>
          <w:szCs w:val="28"/>
        </w:rPr>
        <w:t>- количество ОП.</w:t>
      </w:r>
    </w:p>
    <w:p w:rsidR="00E85D02" w:rsidRPr="0002128B" w:rsidRDefault="00E85D02" w:rsidP="0002128B">
      <w:pPr>
        <w:widowControl w:val="0"/>
        <w:spacing w:line="360" w:lineRule="auto"/>
        <w:ind w:firstLine="709"/>
        <w:jc w:val="both"/>
        <w:rPr>
          <w:sz w:val="28"/>
          <w:szCs w:val="28"/>
        </w:rPr>
      </w:pPr>
      <w:r w:rsidRPr="0002128B">
        <w:rPr>
          <w:sz w:val="28"/>
          <w:szCs w:val="28"/>
        </w:rPr>
        <w:t>Учитывая, что на магистрали не применяются регенераторы, а только мультиплексоры ввода вывода рассчитаем следующим образом:</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Значения </w:t>
      </w:r>
      <w:r w:rsidR="00A73766" w:rsidRPr="0002128B">
        <w:rPr>
          <w:sz w:val="28"/>
          <w:szCs w:val="28"/>
        </w:rPr>
        <w:object w:dxaOrig="220" w:dyaOrig="279">
          <v:shape id="_x0000_i1094" type="#_x0000_t75" style="width:11.25pt;height:14.25pt" o:ole="">
            <v:imagedata r:id="rId102" o:title=""/>
          </v:shape>
          <o:OLEObject Type="Embed" ProgID="Equation.3" ShapeID="_x0000_i1094" DrawAspect="Content" ObjectID="_1458520154" r:id="rId112"/>
        </w:object>
      </w:r>
      <w:r w:rsidRPr="0002128B">
        <w:rPr>
          <w:sz w:val="28"/>
          <w:szCs w:val="28"/>
          <w:vertAlign w:val="subscript"/>
        </w:rPr>
        <w:t xml:space="preserve">к </w:t>
      </w:r>
      <w:r w:rsidRPr="0002128B">
        <w:rPr>
          <w:sz w:val="28"/>
          <w:szCs w:val="28"/>
        </w:rPr>
        <w:t>,</w:t>
      </w:r>
      <w:r w:rsidRPr="0002128B">
        <w:rPr>
          <w:sz w:val="28"/>
          <w:szCs w:val="28"/>
        </w:rPr>
        <w:t></w:t>
      </w:r>
      <w:r w:rsidR="00A73766" w:rsidRPr="0002128B">
        <w:rPr>
          <w:sz w:val="28"/>
          <w:szCs w:val="28"/>
        </w:rPr>
        <w:t xml:space="preserve"> </w:t>
      </w:r>
      <w:r w:rsidR="00A73766" w:rsidRPr="0002128B">
        <w:rPr>
          <w:sz w:val="28"/>
          <w:szCs w:val="28"/>
        </w:rPr>
        <w:object w:dxaOrig="220" w:dyaOrig="279">
          <v:shape id="_x0000_i1095" type="#_x0000_t75" style="width:11.25pt;height:14.25pt" o:ole="">
            <v:imagedata r:id="rId102" o:title=""/>
          </v:shape>
          <o:OLEObject Type="Embed" ProgID="Equation.3" ShapeID="_x0000_i1095" DrawAspect="Content" ObjectID="_1458520155" r:id="rId113"/>
        </w:object>
      </w:r>
      <w:r w:rsidRPr="0002128B">
        <w:rPr>
          <w:sz w:val="28"/>
          <w:szCs w:val="28"/>
          <w:vertAlign w:val="subscript"/>
        </w:rPr>
        <w:t>оп</w:t>
      </w:r>
      <w:r w:rsidRPr="0002128B">
        <w:rPr>
          <w:sz w:val="28"/>
          <w:szCs w:val="28"/>
        </w:rPr>
        <w:t xml:space="preserve"> ,</w:t>
      </w:r>
      <w:r w:rsidRPr="0002128B">
        <w:rPr>
          <w:sz w:val="28"/>
          <w:szCs w:val="28"/>
        </w:rPr>
        <w:t>выбираются из таблицы 9.2 [27].</w:t>
      </w:r>
    </w:p>
    <w:p w:rsidR="00E85D02" w:rsidRPr="0002128B" w:rsidRDefault="00A73766" w:rsidP="0002128B">
      <w:pPr>
        <w:widowControl w:val="0"/>
        <w:spacing w:line="360" w:lineRule="auto"/>
        <w:ind w:firstLine="709"/>
        <w:jc w:val="both"/>
        <w:rPr>
          <w:sz w:val="28"/>
          <w:szCs w:val="28"/>
        </w:rPr>
      </w:pPr>
      <w:r w:rsidRPr="0002128B">
        <w:rPr>
          <w:sz w:val="28"/>
          <w:szCs w:val="28"/>
        </w:rPr>
        <w:object w:dxaOrig="220" w:dyaOrig="279">
          <v:shape id="_x0000_i1096" type="#_x0000_t75" style="width:11.25pt;height:14.25pt" o:ole="">
            <v:imagedata r:id="rId102" o:title=""/>
          </v:shape>
          <o:OLEObject Type="Embed" ProgID="Equation.3" ShapeID="_x0000_i1096" DrawAspect="Content" ObjectID="_1458520156" r:id="rId114"/>
        </w:object>
      </w:r>
      <w:r w:rsidR="00E85D02" w:rsidRPr="0002128B">
        <w:rPr>
          <w:sz w:val="28"/>
          <w:szCs w:val="28"/>
          <w:vertAlign w:val="subscript"/>
        </w:rPr>
        <w:t>маг</w:t>
      </w:r>
      <w:r w:rsidR="00E85D02" w:rsidRPr="0002128B">
        <w:rPr>
          <w:sz w:val="28"/>
          <w:szCs w:val="28"/>
        </w:rPr>
        <w:t xml:space="preserve"> = 0,33</w:t>
      </w:r>
      <w:r w:rsidR="00E85D02" w:rsidRPr="0002128B">
        <w:rPr>
          <w:sz w:val="28"/>
          <w:szCs w:val="28"/>
        </w:rPr>
        <w:sym w:font="Symbol" w:char="F0D7"/>
      </w:r>
      <w:r w:rsidR="00E85D02" w:rsidRPr="0002128B">
        <w:rPr>
          <w:sz w:val="28"/>
          <w:szCs w:val="28"/>
        </w:rPr>
        <w:t>10</w:t>
      </w:r>
      <w:r w:rsidR="00E85D02" w:rsidRPr="0002128B">
        <w:rPr>
          <w:sz w:val="28"/>
          <w:szCs w:val="28"/>
          <w:vertAlign w:val="superscript"/>
        </w:rPr>
        <w:t>-6</w:t>
      </w:r>
      <w:r w:rsidR="00E85D02" w:rsidRPr="0002128B">
        <w:rPr>
          <w:sz w:val="28"/>
          <w:szCs w:val="28"/>
        </w:rPr>
        <w:t xml:space="preserve"> </w:t>
      </w:r>
      <w:r w:rsidR="00E85D02" w:rsidRPr="0002128B">
        <w:rPr>
          <w:sz w:val="28"/>
          <w:szCs w:val="28"/>
        </w:rPr>
        <w:sym w:font="Symbol" w:char="F0D7"/>
      </w:r>
      <w:r w:rsidR="00E85D02" w:rsidRPr="0002128B">
        <w:rPr>
          <w:sz w:val="28"/>
          <w:szCs w:val="28"/>
        </w:rPr>
        <w:t>1353 + 7</w:t>
      </w:r>
      <w:r w:rsidR="00E85D02" w:rsidRPr="0002128B">
        <w:rPr>
          <w:sz w:val="28"/>
          <w:szCs w:val="28"/>
        </w:rPr>
        <w:sym w:font="Symbol" w:char="F0D7"/>
      </w:r>
      <w:r w:rsidR="00E85D02" w:rsidRPr="0002128B">
        <w:rPr>
          <w:sz w:val="28"/>
          <w:szCs w:val="28"/>
        </w:rPr>
        <w:t>10</w:t>
      </w:r>
      <w:r w:rsidR="00E85D02" w:rsidRPr="0002128B">
        <w:rPr>
          <w:sz w:val="28"/>
          <w:szCs w:val="28"/>
          <w:vertAlign w:val="superscript"/>
        </w:rPr>
        <w:t xml:space="preserve">-5 </w:t>
      </w:r>
      <w:r w:rsidR="00E85D02" w:rsidRPr="0002128B">
        <w:rPr>
          <w:sz w:val="28"/>
          <w:szCs w:val="28"/>
        </w:rPr>
        <w:sym w:font="Symbol" w:char="F0D7"/>
      </w:r>
      <w:r w:rsidR="00E85D02" w:rsidRPr="0002128B">
        <w:rPr>
          <w:sz w:val="28"/>
          <w:szCs w:val="28"/>
        </w:rPr>
        <w:t xml:space="preserve"> 2</w:t>
      </w:r>
      <w:r w:rsidR="0002128B">
        <w:rPr>
          <w:sz w:val="28"/>
          <w:szCs w:val="28"/>
        </w:rPr>
        <w:t xml:space="preserve"> </w:t>
      </w:r>
      <w:r w:rsidR="00E85D02" w:rsidRPr="0002128B">
        <w:rPr>
          <w:sz w:val="28"/>
          <w:szCs w:val="28"/>
        </w:rPr>
        <w:t>= 0,000045 + 0,00014</w:t>
      </w:r>
      <w:r w:rsidR="0002128B">
        <w:rPr>
          <w:sz w:val="28"/>
          <w:szCs w:val="28"/>
        </w:rPr>
        <w:t xml:space="preserve"> </w:t>
      </w:r>
      <w:r w:rsidR="00E85D02" w:rsidRPr="0002128B">
        <w:rPr>
          <w:sz w:val="28"/>
          <w:szCs w:val="28"/>
        </w:rPr>
        <w:t>= 1,85</w:t>
      </w:r>
      <w:r w:rsidR="00E85D02" w:rsidRPr="0002128B">
        <w:rPr>
          <w:sz w:val="28"/>
          <w:szCs w:val="28"/>
        </w:rPr>
        <w:sym w:font="Symbol" w:char="F0D7"/>
      </w:r>
      <w:r w:rsidR="00E85D02" w:rsidRPr="0002128B">
        <w:rPr>
          <w:sz w:val="28"/>
          <w:szCs w:val="28"/>
        </w:rPr>
        <w:t>10</w:t>
      </w:r>
      <w:r w:rsidR="00E85D02" w:rsidRPr="0002128B">
        <w:rPr>
          <w:sz w:val="28"/>
          <w:szCs w:val="28"/>
          <w:vertAlign w:val="superscript"/>
        </w:rPr>
        <w:t>-4</w:t>
      </w:r>
      <w:r w:rsidR="00E85D02" w:rsidRPr="0002128B">
        <w:rPr>
          <w:sz w:val="28"/>
          <w:szCs w:val="28"/>
        </w:rPr>
        <w:t xml:space="preserve"> </w:t>
      </w:r>
    </w:p>
    <w:p w:rsidR="00FE00CA" w:rsidRDefault="00FE00C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Среднее время наработки на отказ определяется как величина обратная интенсивности отказов:</w:t>
      </w:r>
    </w:p>
    <w:p w:rsidR="00E85D02" w:rsidRPr="0002128B" w:rsidRDefault="00E85D02" w:rsidP="0002128B">
      <w:pPr>
        <w:widowControl w:val="0"/>
        <w:spacing w:line="360" w:lineRule="auto"/>
        <w:ind w:firstLine="709"/>
        <w:jc w:val="both"/>
        <w:rPr>
          <w:sz w:val="28"/>
          <w:szCs w:val="28"/>
        </w:rPr>
      </w:pPr>
    </w:p>
    <w:p w:rsidR="00E85D02" w:rsidRPr="0002128B" w:rsidRDefault="0002128B" w:rsidP="0002128B">
      <w:pPr>
        <w:widowControl w:val="0"/>
        <w:spacing w:line="360" w:lineRule="auto"/>
        <w:ind w:firstLine="709"/>
        <w:jc w:val="both"/>
        <w:rPr>
          <w:sz w:val="28"/>
          <w:szCs w:val="28"/>
        </w:rPr>
      </w:pPr>
      <w:r>
        <w:rPr>
          <w:sz w:val="28"/>
          <w:szCs w:val="28"/>
        </w:rPr>
        <w:t xml:space="preserve"> </w:t>
      </w:r>
      <w:r w:rsidR="00E85D02" w:rsidRPr="0002128B">
        <w:rPr>
          <w:sz w:val="28"/>
          <w:szCs w:val="28"/>
        </w:rPr>
        <w:t>Т</w:t>
      </w:r>
      <w:r w:rsidR="00E85D02" w:rsidRPr="0002128B">
        <w:rPr>
          <w:sz w:val="28"/>
          <w:szCs w:val="28"/>
          <w:vertAlign w:val="subscript"/>
        </w:rPr>
        <w:t>ср.маг</w:t>
      </w:r>
      <w:r w:rsidR="00E85D02" w:rsidRPr="0002128B">
        <w:rPr>
          <w:sz w:val="28"/>
          <w:szCs w:val="28"/>
        </w:rPr>
        <w:t xml:space="preserve"> = 1/</w:t>
      </w:r>
      <w:r w:rsidR="00E85D02" w:rsidRPr="0002128B">
        <w:rPr>
          <w:sz w:val="28"/>
          <w:szCs w:val="28"/>
        </w:rPr>
        <w:t></w:t>
      </w:r>
      <w:r w:rsidR="00A73766" w:rsidRPr="0002128B">
        <w:rPr>
          <w:sz w:val="28"/>
          <w:szCs w:val="28"/>
        </w:rPr>
        <w:object w:dxaOrig="220" w:dyaOrig="279">
          <v:shape id="_x0000_i1097" type="#_x0000_t75" style="width:11.25pt;height:14.25pt" o:ole="">
            <v:imagedata r:id="rId102" o:title=""/>
          </v:shape>
          <o:OLEObject Type="Embed" ProgID="Equation.3" ShapeID="_x0000_i1097" DrawAspect="Content" ObjectID="_1458520157" r:id="rId115"/>
        </w:object>
      </w:r>
      <w:r w:rsidR="00E85D02" w:rsidRPr="0002128B">
        <w:rPr>
          <w:sz w:val="28"/>
          <w:szCs w:val="28"/>
          <w:vertAlign w:val="subscript"/>
        </w:rPr>
        <w:t xml:space="preserve">маг </w:t>
      </w:r>
      <w:r w:rsidR="00E85D02" w:rsidRPr="0002128B">
        <w:rPr>
          <w:sz w:val="28"/>
          <w:szCs w:val="28"/>
        </w:rPr>
        <w:t>= 1/ 1,85</w:t>
      </w:r>
      <w:r w:rsidR="00E85D02" w:rsidRPr="0002128B">
        <w:rPr>
          <w:sz w:val="28"/>
          <w:szCs w:val="28"/>
        </w:rPr>
        <w:sym w:font="Symbol" w:char="F0D7"/>
      </w:r>
      <w:r w:rsidR="00E85D02" w:rsidRPr="0002128B">
        <w:rPr>
          <w:sz w:val="28"/>
          <w:szCs w:val="28"/>
        </w:rPr>
        <w:t>10</w:t>
      </w:r>
      <w:r w:rsidR="00E85D02" w:rsidRPr="0002128B">
        <w:rPr>
          <w:sz w:val="28"/>
          <w:szCs w:val="28"/>
          <w:vertAlign w:val="superscript"/>
        </w:rPr>
        <w:t>-4</w:t>
      </w:r>
      <w:r w:rsidR="00E85D02" w:rsidRPr="0002128B">
        <w:rPr>
          <w:sz w:val="28"/>
          <w:szCs w:val="28"/>
        </w:rPr>
        <w:t>= 5405,4 (ч)</w:t>
      </w:r>
      <w:r w:rsidR="00E85D02" w:rsidRPr="0002128B">
        <w:rPr>
          <w:sz w:val="28"/>
          <w:szCs w:val="28"/>
        </w:rPr>
        <w:tab/>
      </w:r>
      <w:r w:rsidR="00E85D02" w:rsidRPr="0002128B">
        <w:rPr>
          <w:sz w:val="28"/>
          <w:szCs w:val="28"/>
        </w:rPr>
        <w:tab/>
      </w:r>
      <w:r w:rsidR="00E85D02" w:rsidRPr="0002128B">
        <w:rPr>
          <w:sz w:val="28"/>
          <w:szCs w:val="28"/>
        </w:rPr>
        <w:tab/>
      </w:r>
      <w:r w:rsidR="00A3100B">
        <w:rPr>
          <w:sz w:val="28"/>
          <w:szCs w:val="28"/>
        </w:rPr>
        <w:tab/>
      </w:r>
      <w:r w:rsidR="00A3100B">
        <w:rPr>
          <w:sz w:val="28"/>
          <w:szCs w:val="28"/>
        </w:rPr>
        <w:tab/>
      </w:r>
      <w:r w:rsidR="00E85D02" w:rsidRPr="0002128B">
        <w:rPr>
          <w:sz w:val="28"/>
          <w:szCs w:val="28"/>
        </w:rPr>
        <w:t>(2.</w:t>
      </w:r>
      <w:r w:rsidR="0071025B" w:rsidRPr="0002128B">
        <w:rPr>
          <w:sz w:val="28"/>
          <w:szCs w:val="28"/>
        </w:rPr>
        <w:t>35</w:t>
      </w:r>
      <w:r w:rsidR="00E85D02"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Вероятность безотказной работы определяется из значения интенсивности отказов магистрали за время наблюдения t = 24 ч.:</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Р(t) = </w:t>
      </w:r>
      <w:r w:rsidRPr="0002128B">
        <w:rPr>
          <w:sz w:val="28"/>
          <w:szCs w:val="28"/>
        </w:rPr>
        <w:object w:dxaOrig="180" w:dyaOrig="279">
          <v:shape id="_x0000_i1098" type="#_x0000_t75" style="width:9pt;height:14.25pt" o:ole="" fillcolor="window">
            <v:imagedata r:id="rId116" o:title=""/>
          </v:shape>
          <o:OLEObject Type="Embed" ProgID="Equation.3" ShapeID="_x0000_i1098" DrawAspect="Content" ObjectID="_1458520158" r:id="rId117"/>
        </w:object>
      </w:r>
      <w:r w:rsidRPr="0002128B">
        <w:rPr>
          <w:sz w:val="28"/>
          <w:szCs w:val="28"/>
        </w:rPr>
        <w:t xml:space="preserve"> </w:t>
      </w:r>
      <w:r w:rsidRPr="0002128B">
        <w:rPr>
          <w:sz w:val="28"/>
          <w:szCs w:val="28"/>
          <w:vertAlign w:val="superscript"/>
        </w:rPr>
        <w:t>-t/ Тср.маг</w:t>
      </w:r>
      <w:r w:rsidRPr="0002128B">
        <w:rPr>
          <w:sz w:val="28"/>
          <w:szCs w:val="28"/>
        </w:rPr>
        <w:t xml:space="preserve"> = </w:t>
      </w:r>
      <w:r w:rsidRPr="0002128B">
        <w:rPr>
          <w:sz w:val="28"/>
          <w:szCs w:val="28"/>
        </w:rPr>
        <w:object w:dxaOrig="180" w:dyaOrig="279">
          <v:shape id="_x0000_i1099" type="#_x0000_t75" style="width:9pt;height:14.25pt" o:ole="" fillcolor="window">
            <v:imagedata r:id="rId116" o:title=""/>
          </v:shape>
          <o:OLEObject Type="Embed" ProgID="Equation.3" ShapeID="_x0000_i1099" DrawAspect="Content" ObjectID="_1458520159" r:id="rId118"/>
        </w:object>
      </w:r>
      <w:r w:rsidRPr="0002128B">
        <w:rPr>
          <w:sz w:val="28"/>
          <w:szCs w:val="28"/>
        </w:rPr>
        <w:t xml:space="preserve"> </w:t>
      </w:r>
      <w:r w:rsidRPr="0002128B">
        <w:rPr>
          <w:sz w:val="28"/>
          <w:szCs w:val="28"/>
          <w:vertAlign w:val="superscript"/>
        </w:rPr>
        <w:t>-</w:t>
      </w:r>
      <w:r w:rsidRPr="0002128B">
        <w:rPr>
          <w:sz w:val="28"/>
          <w:szCs w:val="28"/>
          <w:vertAlign w:val="superscript"/>
        </w:rPr>
        <w:t xml:space="preserve">маг </w:t>
      </w:r>
      <w:r w:rsidRPr="0002128B">
        <w:rPr>
          <w:sz w:val="28"/>
          <w:szCs w:val="28"/>
          <w:vertAlign w:val="superscript"/>
        </w:rPr>
        <w:sym w:font="Symbol" w:char="F0D7"/>
      </w:r>
      <w:r w:rsidRPr="0002128B">
        <w:rPr>
          <w:sz w:val="28"/>
          <w:szCs w:val="28"/>
          <w:vertAlign w:val="superscript"/>
        </w:rPr>
        <w:t xml:space="preserve"> t</w:t>
      </w:r>
      <w:r w:rsidRPr="0002128B">
        <w:rPr>
          <w:sz w:val="28"/>
          <w:szCs w:val="28"/>
        </w:rPr>
        <w:t xml:space="preserve"> =</w:t>
      </w:r>
      <w:r w:rsidRPr="0002128B">
        <w:rPr>
          <w:sz w:val="28"/>
          <w:szCs w:val="28"/>
        </w:rPr>
        <w:object w:dxaOrig="999" w:dyaOrig="360">
          <v:shape id="_x0000_i1100" type="#_x0000_t75" style="width:50.25pt;height:18pt" o:ole="" fillcolor="window">
            <v:imagedata r:id="rId119" o:title=""/>
          </v:shape>
          <o:OLEObject Type="Embed" ProgID="Equation.3" ShapeID="_x0000_i1100" DrawAspect="Content" ObjectID="_1458520160" r:id="rId120"/>
        </w:object>
      </w:r>
      <w:r w:rsidRPr="0002128B">
        <w:rPr>
          <w:sz w:val="28"/>
          <w:szCs w:val="28"/>
        </w:rPr>
        <w:t>=</w:t>
      </w:r>
      <w:r w:rsidRPr="0002128B">
        <w:rPr>
          <w:sz w:val="28"/>
          <w:szCs w:val="28"/>
        </w:rPr>
        <w:object w:dxaOrig="800" w:dyaOrig="639">
          <v:shape id="_x0000_i1101" type="#_x0000_t75" style="width:39.75pt;height:32.25pt" o:ole="" fillcolor="window">
            <v:imagedata r:id="rId121" o:title=""/>
          </v:shape>
          <o:OLEObject Type="Embed" ProgID="Equation.3" ShapeID="_x0000_i1101" DrawAspect="Content" ObjectID="_1458520161" r:id="rId122"/>
        </w:object>
      </w:r>
      <w:r w:rsidRPr="0002128B">
        <w:rPr>
          <w:sz w:val="28"/>
          <w:szCs w:val="28"/>
        </w:rPr>
        <w:t>=1</w:t>
      </w:r>
      <w:r w:rsidRPr="0002128B">
        <w:rPr>
          <w:sz w:val="28"/>
          <w:szCs w:val="28"/>
        </w:rPr>
        <w:tab/>
      </w:r>
      <w:r w:rsidR="00A3100B">
        <w:rPr>
          <w:sz w:val="28"/>
          <w:szCs w:val="28"/>
        </w:rPr>
        <w:t xml:space="preserve"> </w:t>
      </w:r>
      <w:r w:rsidR="00A3100B">
        <w:rPr>
          <w:sz w:val="28"/>
          <w:szCs w:val="28"/>
        </w:rPr>
        <w:tab/>
      </w:r>
      <w:r w:rsidR="00A3100B">
        <w:rPr>
          <w:sz w:val="28"/>
          <w:szCs w:val="28"/>
        </w:rPr>
        <w:tab/>
      </w:r>
      <w:r w:rsidR="00A3100B">
        <w:rPr>
          <w:sz w:val="28"/>
          <w:szCs w:val="28"/>
        </w:rPr>
        <w:tab/>
      </w:r>
      <w:r w:rsidR="0071025B" w:rsidRPr="0002128B">
        <w:rPr>
          <w:sz w:val="28"/>
          <w:szCs w:val="28"/>
        </w:rPr>
        <w:t>(2.36)</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Определяем среднее время восстановления магистрали</w:t>
      </w:r>
      <w:r w:rsidR="0002128B">
        <w:rPr>
          <w:sz w:val="28"/>
          <w:szCs w:val="28"/>
        </w:rPr>
        <w:t xml:space="preserve"> </w:t>
      </w:r>
      <w:r w:rsidRPr="0002128B">
        <w:rPr>
          <w:sz w:val="28"/>
          <w:szCs w:val="28"/>
        </w:rPr>
        <w:t>по формуле:</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w:t>
      </w:r>
      <w:r w:rsidRPr="0002128B">
        <w:rPr>
          <w:sz w:val="28"/>
          <w:szCs w:val="28"/>
          <w:vertAlign w:val="subscript"/>
        </w:rPr>
        <w:t>в.маг</w:t>
      </w:r>
      <w:r w:rsidRPr="0002128B">
        <w:rPr>
          <w:sz w:val="28"/>
          <w:szCs w:val="28"/>
        </w:rPr>
        <w:t xml:space="preserve"> =</w:t>
      </w:r>
      <w:r w:rsidR="0002128B">
        <w:rPr>
          <w:sz w:val="28"/>
          <w:szCs w:val="28"/>
        </w:rPr>
        <w:t xml:space="preserve"> </w:t>
      </w:r>
      <w:r w:rsidRPr="0002128B">
        <w:rPr>
          <w:sz w:val="28"/>
          <w:szCs w:val="28"/>
        </w:rPr>
        <w:t xml:space="preserve">1 / </w:t>
      </w:r>
      <w:r w:rsidR="00A73766" w:rsidRPr="0002128B">
        <w:rPr>
          <w:sz w:val="28"/>
          <w:szCs w:val="28"/>
        </w:rPr>
        <w:object w:dxaOrig="220" w:dyaOrig="279">
          <v:shape id="_x0000_i1102" type="#_x0000_t75" style="width:11.25pt;height:14.25pt" o:ole="">
            <v:imagedata r:id="rId102" o:title=""/>
          </v:shape>
          <o:OLEObject Type="Embed" ProgID="Equation.3" ShapeID="_x0000_i1102" DrawAspect="Content" ObjectID="_1458520162" r:id="rId123"/>
        </w:object>
      </w:r>
      <w:r w:rsidRPr="0002128B">
        <w:rPr>
          <w:sz w:val="28"/>
          <w:szCs w:val="28"/>
          <w:vertAlign w:val="subscript"/>
        </w:rPr>
        <w:t>маг</w:t>
      </w:r>
      <w:r w:rsidR="0002128B">
        <w:rPr>
          <w:sz w:val="28"/>
          <w:szCs w:val="28"/>
        </w:rPr>
        <w:t xml:space="preserve"> </w:t>
      </w:r>
      <w:r w:rsidRPr="0002128B">
        <w:rPr>
          <w:sz w:val="28"/>
          <w:szCs w:val="28"/>
        </w:rPr>
        <w:t>(</w:t>
      </w:r>
      <w:r w:rsidR="00A73766" w:rsidRPr="0002128B">
        <w:rPr>
          <w:sz w:val="28"/>
          <w:szCs w:val="28"/>
        </w:rPr>
        <w:object w:dxaOrig="220" w:dyaOrig="279">
          <v:shape id="_x0000_i1103" type="#_x0000_t75" style="width:11.25pt;height:14.25pt" o:ole="">
            <v:imagedata r:id="rId102" o:title=""/>
          </v:shape>
          <o:OLEObject Type="Embed" ProgID="Equation.3" ShapeID="_x0000_i1103" DrawAspect="Content" ObjectID="_1458520163" r:id="rId124"/>
        </w:object>
      </w:r>
      <w:r w:rsidRPr="0002128B">
        <w:rPr>
          <w:sz w:val="28"/>
          <w:szCs w:val="28"/>
          <w:vertAlign w:val="subscript"/>
        </w:rPr>
        <w:t xml:space="preserve">к </w:t>
      </w:r>
      <w:r w:rsidRPr="0002128B">
        <w:rPr>
          <w:sz w:val="28"/>
          <w:szCs w:val="28"/>
        </w:rPr>
        <w:sym w:font="Symbol" w:char="F0D7"/>
      </w:r>
      <w:r w:rsidRPr="0002128B">
        <w:rPr>
          <w:sz w:val="28"/>
          <w:szCs w:val="28"/>
          <w:vertAlign w:val="subscript"/>
        </w:rPr>
        <w:t xml:space="preserve"> </w:t>
      </w:r>
      <w:r w:rsidRPr="0002128B">
        <w:rPr>
          <w:sz w:val="28"/>
          <w:szCs w:val="28"/>
        </w:rPr>
        <w:t>l</w:t>
      </w:r>
      <w:r w:rsidRPr="0002128B">
        <w:rPr>
          <w:sz w:val="28"/>
          <w:szCs w:val="28"/>
          <w:vertAlign w:val="subscript"/>
        </w:rPr>
        <w:t>к</w:t>
      </w:r>
      <w:r w:rsidR="0002128B">
        <w:rPr>
          <w:sz w:val="28"/>
          <w:szCs w:val="28"/>
          <w:vertAlign w:val="subscript"/>
        </w:rPr>
        <w:t xml:space="preserve"> </w:t>
      </w:r>
      <w:r w:rsidRPr="0002128B">
        <w:rPr>
          <w:sz w:val="28"/>
          <w:szCs w:val="28"/>
        </w:rPr>
        <w:sym w:font="Symbol" w:char="F0D7"/>
      </w:r>
      <w:r w:rsidR="0002128B">
        <w:rPr>
          <w:sz w:val="28"/>
          <w:szCs w:val="28"/>
          <w:vertAlign w:val="subscript"/>
        </w:rPr>
        <w:t xml:space="preserve"> </w:t>
      </w:r>
      <w:r w:rsidRPr="0002128B">
        <w:rPr>
          <w:sz w:val="28"/>
          <w:szCs w:val="28"/>
        </w:rPr>
        <w:t>Т</w:t>
      </w:r>
      <w:r w:rsidRPr="0002128B">
        <w:rPr>
          <w:sz w:val="28"/>
          <w:szCs w:val="28"/>
          <w:vertAlign w:val="subscript"/>
        </w:rPr>
        <w:t xml:space="preserve">в.к </w:t>
      </w:r>
      <w:r w:rsidRPr="0002128B">
        <w:rPr>
          <w:sz w:val="28"/>
          <w:szCs w:val="28"/>
        </w:rPr>
        <w:t></w:t>
      </w:r>
      <w:r w:rsidRPr="0002128B">
        <w:rPr>
          <w:sz w:val="28"/>
          <w:szCs w:val="28"/>
        </w:rPr>
        <w:t></w:t>
      </w:r>
      <w:r w:rsidR="00A73766" w:rsidRPr="0002128B">
        <w:rPr>
          <w:sz w:val="28"/>
          <w:szCs w:val="28"/>
        </w:rPr>
        <w:object w:dxaOrig="220" w:dyaOrig="279">
          <v:shape id="_x0000_i1104" type="#_x0000_t75" style="width:11.25pt;height:14.25pt" o:ole="">
            <v:imagedata r:id="rId102" o:title=""/>
          </v:shape>
          <o:OLEObject Type="Embed" ProgID="Equation.3" ShapeID="_x0000_i1104" DrawAspect="Content" ObjectID="_1458520164" r:id="rId125"/>
        </w:object>
      </w:r>
      <w:r w:rsidRPr="0002128B">
        <w:rPr>
          <w:sz w:val="28"/>
          <w:szCs w:val="28"/>
          <w:vertAlign w:val="subscript"/>
        </w:rPr>
        <w:t>оп</w:t>
      </w:r>
      <w:r w:rsidR="0002128B">
        <w:rPr>
          <w:sz w:val="28"/>
          <w:szCs w:val="28"/>
          <w:vertAlign w:val="subscript"/>
        </w:rPr>
        <w:t xml:space="preserve"> </w:t>
      </w:r>
      <w:r w:rsidRPr="0002128B">
        <w:rPr>
          <w:sz w:val="28"/>
          <w:szCs w:val="28"/>
        </w:rPr>
        <w:sym w:font="Symbol" w:char="F0D7"/>
      </w:r>
      <w:r w:rsidR="00A73766" w:rsidRPr="0002128B">
        <w:rPr>
          <w:sz w:val="28"/>
          <w:szCs w:val="28"/>
        </w:rPr>
        <w:object w:dxaOrig="220" w:dyaOrig="279">
          <v:shape id="_x0000_i1105" type="#_x0000_t75" style="width:11.25pt;height:14.25pt" o:ole="">
            <v:imagedata r:id="rId102" o:title=""/>
          </v:shape>
          <o:OLEObject Type="Embed" ProgID="Equation.3" ShapeID="_x0000_i1105" DrawAspect="Content" ObjectID="_1458520165" r:id="rId126"/>
        </w:object>
      </w:r>
      <w:r w:rsidRPr="0002128B">
        <w:rPr>
          <w:sz w:val="28"/>
          <w:szCs w:val="28"/>
          <w:vertAlign w:val="subscript"/>
        </w:rPr>
        <w:t>оп</w:t>
      </w:r>
      <w:r w:rsidR="0002128B">
        <w:rPr>
          <w:sz w:val="28"/>
          <w:szCs w:val="28"/>
          <w:vertAlign w:val="subscript"/>
        </w:rPr>
        <w:t xml:space="preserve"> </w:t>
      </w:r>
      <w:r w:rsidRPr="0002128B">
        <w:rPr>
          <w:sz w:val="28"/>
          <w:szCs w:val="28"/>
        </w:rPr>
        <w:sym w:font="Symbol" w:char="F0D7"/>
      </w:r>
      <w:r w:rsidRPr="0002128B">
        <w:rPr>
          <w:sz w:val="28"/>
          <w:szCs w:val="28"/>
          <w:vertAlign w:val="subscript"/>
        </w:rPr>
        <w:t xml:space="preserve"> </w:t>
      </w:r>
      <w:r w:rsidRPr="0002128B">
        <w:rPr>
          <w:sz w:val="28"/>
          <w:szCs w:val="28"/>
        </w:rPr>
        <w:t>Т</w:t>
      </w:r>
      <w:r w:rsidRPr="0002128B">
        <w:rPr>
          <w:sz w:val="28"/>
          <w:szCs w:val="28"/>
          <w:vertAlign w:val="subscript"/>
        </w:rPr>
        <w:t>в.оп</w:t>
      </w:r>
      <w:r w:rsidRPr="0002128B">
        <w:rPr>
          <w:sz w:val="28"/>
          <w:szCs w:val="28"/>
        </w:rPr>
        <w:t></w:t>
      </w:r>
      <w:r w:rsidRPr="0002128B">
        <w:rPr>
          <w:sz w:val="28"/>
          <w:szCs w:val="28"/>
        </w:rPr>
        <w:tab/>
      </w:r>
      <w:r w:rsidRPr="0002128B">
        <w:rPr>
          <w:sz w:val="28"/>
          <w:szCs w:val="28"/>
        </w:rPr>
        <w:tab/>
      </w:r>
      <w:r w:rsidRPr="0002128B">
        <w:rPr>
          <w:sz w:val="28"/>
          <w:szCs w:val="28"/>
        </w:rPr>
        <w:tab/>
      </w:r>
      <w:r w:rsidR="00A3100B">
        <w:rPr>
          <w:sz w:val="28"/>
          <w:szCs w:val="28"/>
        </w:rPr>
        <w:tab/>
      </w:r>
      <w:r w:rsidR="00A3100B">
        <w:rPr>
          <w:sz w:val="28"/>
          <w:szCs w:val="28"/>
        </w:rPr>
        <w:tab/>
      </w:r>
      <w:r w:rsidRPr="0002128B">
        <w:rPr>
          <w:sz w:val="28"/>
          <w:szCs w:val="28"/>
        </w:rPr>
        <w:t>(2.</w:t>
      </w:r>
      <w:r w:rsidR="0071025B" w:rsidRPr="0002128B">
        <w:rPr>
          <w:sz w:val="28"/>
          <w:szCs w:val="28"/>
        </w:rPr>
        <w:t>37</w:t>
      </w:r>
      <w:r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где Т</w:t>
      </w:r>
      <w:r w:rsidRPr="0002128B">
        <w:rPr>
          <w:sz w:val="28"/>
          <w:szCs w:val="28"/>
          <w:vertAlign w:val="subscript"/>
        </w:rPr>
        <w:t>в.к</w:t>
      </w:r>
      <w:r w:rsidRPr="0002128B">
        <w:rPr>
          <w:sz w:val="28"/>
          <w:szCs w:val="28"/>
        </w:rPr>
        <w:t>, Т</w:t>
      </w:r>
      <w:r w:rsidRPr="0002128B">
        <w:rPr>
          <w:sz w:val="28"/>
          <w:szCs w:val="28"/>
          <w:vertAlign w:val="subscript"/>
        </w:rPr>
        <w:t>в.оп</w:t>
      </w:r>
      <w:r w:rsidRPr="0002128B">
        <w:rPr>
          <w:sz w:val="28"/>
          <w:szCs w:val="28"/>
        </w:rPr>
        <w:t>, -</w:t>
      </w:r>
      <w:r w:rsidR="0002128B">
        <w:rPr>
          <w:sz w:val="28"/>
          <w:szCs w:val="28"/>
        </w:rPr>
        <w:t xml:space="preserve"> </w:t>
      </w:r>
      <w:r w:rsidRPr="0002128B">
        <w:rPr>
          <w:sz w:val="28"/>
          <w:szCs w:val="28"/>
        </w:rPr>
        <w:t>соответственно время восстановления кабеля, оборудования</w:t>
      </w:r>
      <w:r w:rsidR="0002128B">
        <w:rPr>
          <w:sz w:val="28"/>
          <w:szCs w:val="28"/>
        </w:rPr>
        <w:t xml:space="preserve"> </w:t>
      </w:r>
      <w:r w:rsidRPr="0002128B">
        <w:rPr>
          <w:sz w:val="28"/>
          <w:szCs w:val="28"/>
        </w:rPr>
        <w:t>ОП , ч.</w:t>
      </w:r>
      <w:r w:rsidR="0002128B">
        <w:rPr>
          <w:sz w:val="28"/>
          <w:szCs w:val="28"/>
        </w:rPr>
        <w:t xml:space="preserve"> </w:t>
      </w:r>
      <w:r w:rsidRPr="0002128B">
        <w:rPr>
          <w:sz w:val="28"/>
          <w:szCs w:val="28"/>
        </w:rPr>
        <w:t>из таблицы 9.2 [ 27 ].</w:t>
      </w:r>
    </w:p>
    <w:p w:rsidR="00A3100B" w:rsidRDefault="00A3100B"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w:t>
      </w:r>
      <w:r w:rsidRPr="0002128B">
        <w:rPr>
          <w:sz w:val="28"/>
          <w:szCs w:val="28"/>
          <w:vertAlign w:val="subscript"/>
        </w:rPr>
        <w:t>в.маг</w:t>
      </w:r>
      <w:r w:rsidRPr="0002128B">
        <w:rPr>
          <w:sz w:val="28"/>
          <w:szCs w:val="28"/>
        </w:rPr>
        <w:t xml:space="preserve"> = 5405,4 </w:t>
      </w:r>
      <w:r w:rsidRPr="0002128B">
        <w:rPr>
          <w:sz w:val="28"/>
          <w:szCs w:val="28"/>
        </w:rPr>
        <w:sym w:font="Symbol" w:char="F0D7"/>
      </w:r>
      <w:r w:rsidRPr="0002128B">
        <w:rPr>
          <w:sz w:val="28"/>
          <w:szCs w:val="28"/>
          <w:vertAlign w:val="subscript"/>
        </w:rPr>
        <w:t xml:space="preserve"> </w:t>
      </w:r>
      <w:r w:rsidRPr="0002128B">
        <w:rPr>
          <w:sz w:val="28"/>
          <w:szCs w:val="28"/>
        </w:rPr>
        <w:t xml:space="preserve">(0,000045 </w:t>
      </w:r>
      <w:r w:rsidRPr="0002128B">
        <w:rPr>
          <w:sz w:val="28"/>
          <w:szCs w:val="28"/>
        </w:rPr>
        <w:sym w:font="Symbol" w:char="F0D7"/>
      </w:r>
      <w:r w:rsidRPr="0002128B">
        <w:rPr>
          <w:sz w:val="28"/>
          <w:szCs w:val="28"/>
          <w:vertAlign w:val="subscript"/>
        </w:rPr>
        <w:t xml:space="preserve"> </w:t>
      </w:r>
      <w:r w:rsidRPr="0002128B">
        <w:rPr>
          <w:sz w:val="28"/>
          <w:szCs w:val="28"/>
        </w:rPr>
        <w:t>4,75 +</w:t>
      </w:r>
      <w:r w:rsidR="0002128B">
        <w:rPr>
          <w:sz w:val="28"/>
          <w:szCs w:val="28"/>
        </w:rPr>
        <w:t xml:space="preserve"> </w:t>
      </w:r>
      <w:r w:rsidRPr="0002128B">
        <w:rPr>
          <w:sz w:val="28"/>
          <w:szCs w:val="28"/>
        </w:rPr>
        <w:t xml:space="preserve">0,00014 </w:t>
      </w:r>
      <w:r w:rsidRPr="0002128B">
        <w:rPr>
          <w:sz w:val="28"/>
          <w:szCs w:val="28"/>
        </w:rPr>
        <w:sym w:font="Symbol" w:char="F0D7"/>
      </w:r>
      <w:r w:rsidRPr="0002128B">
        <w:rPr>
          <w:sz w:val="28"/>
          <w:szCs w:val="28"/>
        </w:rPr>
        <w:t xml:space="preserve"> 0,5) = 0,534 (ч)</w:t>
      </w:r>
    </w:p>
    <w:p w:rsidR="00A3100B" w:rsidRDefault="00A3100B"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Интенсивность восстановления есть величина обратная времени в</w:t>
      </w:r>
      <w:r w:rsidRPr="00A3100B">
        <w:rPr>
          <w:sz w:val="28"/>
          <w:szCs w:val="28"/>
        </w:rPr>
        <w:t>осс</w:t>
      </w:r>
      <w:r w:rsidR="00A3100B">
        <w:rPr>
          <w:sz w:val="28"/>
          <w:szCs w:val="28"/>
        </w:rPr>
        <w:t>тановления магистрали</w:t>
      </w:r>
    </w:p>
    <w:p w:rsidR="00E85D02" w:rsidRPr="0002128B" w:rsidRDefault="00E85D02" w:rsidP="0002128B">
      <w:pPr>
        <w:widowControl w:val="0"/>
        <w:spacing w:line="360" w:lineRule="auto"/>
        <w:ind w:firstLine="709"/>
        <w:jc w:val="both"/>
        <w:rPr>
          <w:sz w:val="28"/>
          <w:szCs w:val="28"/>
        </w:rPr>
      </w:pPr>
    </w:p>
    <w:p w:rsidR="00E85D02" w:rsidRPr="0002128B" w:rsidRDefault="00A73766" w:rsidP="0002128B">
      <w:pPr>
        <w:widowControl w:val="0"/>
        <w:spacing w:line="360" w:lineRule="auto"/>
        <w:ind w:firstLine="709"/>
        <w:jc w:val="both"/>
        <w:rPr>
          <w:sz w:val="28"/>
          <w:szCs w:val="28"/>
        </w:rPr>
      </w:pPr>
      <w:r w:rsidRPr="0002128B">
        <w:rPr>
          <w:sz w:val="28"/>
          <w:szCs w:val="28"/>
        </w:rPr>
        <w:object w:dxaOrig="240" w:dyaOrig="260">
          <v:shape id="_x0000_i1106" type="#_x0000_t75" style="width:12pt;height:12.75pt" o:ole="">
            <v:imagedata r:id="rId127" o:title=""/>
          </v:shape>
          <o:OLEObject Type="Embed" ProgID="Equation.3" ShapeID="_x0000_i1106" DrawAspect="Content" ObjectID="_1458520166" r:id="rId128"/>
        </w:object>
      </w:r>
      <w:r w:rsidRPr="0002128B">
        <w:rPr>
          <w:sz w:val="28"/>
          <w:szCs w:val="28"/>
        </w:rPr>
        <w:t>=1/</w:t>
      </w:r>
      <w:r w:rsidR="00E85D02" w:rsidRPr="0002128B">
        <w:rPr>
          <w:sz w:val="28"/>
          <w:szCs w:val="28"/>
        </w:rPr>
        <w:t></w:t>
      </w:r>
      <w:r w:rsidR="00E85D02" w:rsidRPr="0002128B">
        <w:rPr>
          <w:sz w:val="28"/>
          <w:szCs w:val="28"/>
        </w:rPr>
        <w:t></w:t>
      </w:r>
      <w:r w:rsidR="00E85D02" w:rsidRPr="0002128B">
        <w:rPr>
          <w:sz w:val="28"/>
          <w:szCs w:val="28"/>
        </w:rPr>
        <w:t> Т</w:t>
      </w:r>
      <w:r w:rsidR="00E85D02" w:rsidRPr="0002128B">
        <w:rPr>
          <w:sz w:val="28"/>
          <w:szCs w:val="28"/>
          <w:vertAlign w:val="subscript"/>
        </w:rPr>
        <w:t>в.маг</w:t>
      </w:r>
      <w:r w:rsidR="0002128B">
        <w:rPr>
          <w:sz w:val="28"/>
          <w:szCs w:val="28"/>
          <w:vertAlign w:val="subscript"/>
        </w:rPr>
        <w:t xml:space="preserve"> </w:t>
      </w:r>
      <w:r w:rsidR="00E85D02" w:rsidRPr="0002128B">
        <w:rPr>
          <w:sz w:val="28"/>
          <w:szCs w:val="28"/>
        </w:rPr>
        <w:t>= 1/0,534 = 1,87 (1/ч)</w:t>
      </w:r>
      <w:r w:rsidR="00E85D02" w:rsidRPr="0002128B">
        <w:rPr>
          <w:sz w:val="28"/>
          <w:szCs w:val="28"/>
        </w:rPr>
        <w:tab/>
      </w:r>
      <w:r w:rsidR="0002128B">
        <w:rPr>
          <w:sz w:val="28"/>
          <w:szCs w:val="28"/>
        </w:rPr>
        <w:t xml:space="preserve"> </w:t>
      </w:r>
      <w:r w:rsidR="00E85D02" w:rsidRPr="0002128B">
        <w:rPr>
          <w:sz w:val="28"/>
          <w:szCs w:val="28"/>
        </w:rPr>
        <w:tab/>
      </w:r>
      <w:r w:rsidR="00E85D02" w:rsidRPr="0002128B">
        <w:rPr>
          <w:sz w:val="28"/>
          <w:szCs w:val="28"/>
        </w:rPr>
        <w:tab/>
      </w:r>
      <w:r w:rsidR="00E85D02" w:rsidRPr="0002128B">
        <w:rPr>
          <w:sz w:val="28"/>
          <w:szCs w:val="28"/>
        </w:rPr>
        <w:tab/>
      </w:r>
      <w:r w:rsidR="00A3100B">
        <w:rPr>
          <w:sz w:val="28"/>
          <w:szCs w:val="28"/>
        </w:rPr>
        <w:tab/>
      </w:r>
      <w:r w:rsidR="00A3100B">
        <w:rPr>
          <w:sz w:val="28"/>
          <w:szCs w:val="28"/>
        </w:rPr>
        <w:tab/>
      </w:r>
      <w:r w:rsidR="00E85D02" w:rsidRPr="0002128B">
        <w:rPr>
          <w:sz w:val="28"/>
          <w:szCs w:val="28"/>
        </w:rPr>
        <w:t>(2.</w:t>
      </w:r>
      <w:r w:rsidR="0071025B" w:rsidRPr="0002128B">
        <w:rPr>
          <w:sz w:val="28"/>
          <w:szCs w:val="28"/>
        </w:rPr>
        <w:t>38</w:t>
      </w:r>
      <w:r w:rsidR="00E85D02" w:rsidRPr="0002128B">
        <w:rPr>
          <w:sz w:val="28"/>
          <w:szCs w:val="28"/>
        </w:rPr>
        <w:t>)</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Коэффициент готовности магистрали определяем по формуле:</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К</w:t>
      </w:r>
      <w:r w:rsidRPr="0002128B">
        <w:rPr>
          <w:sz w:val="28"/>
          <w:szCs w:val="28"/>
          <w:vertAlign w:val="subscript"/>
        </w:rPr>
        <w:t xml:space="preserve">г.маг </w:t>
      </w:r>
      <w:r w:rsidRPr="0002128B">
        <w:rPr>
          <w:sz w:val="28"/>
          <w:szCs w:val="28"/>
        </w:rPr>
        <w:t>= Т</w:t>
      </w:r>
      <w:r w:rsidRPr="0002128B">
        <w:rPr>
          <w:sz w:val="28"/>
          <w:szCs w:val="28"/>
          <w:vertAlign w:val="subscript"/>
        </w:rPr>
        <w:t xml:space="preserve">ср.маг </w:t>
      </w:r>
      <w:r w:rsidRPr="0002128B">
        <w:rPr>
          <w:sz w:val="28"/>
          <w:szCs w:val="28"/>
        </w:rPr>
        <w:t>/ ( Т</w:t>
      </w:r>
      <w:r w:rsidRPr="0002128B">
        <w:rPr>
          <w:sz w:val="28"/>
          <w:szCs w:val="28"/>
          <w:vertAlign w:val="subscript"/>
        </w:rPr>
        <w:t xml:space="preserve">ср.маг </w:t>
      </w:r>
      <w:r w:rsidRPr="0002128B">
        <w:rPr>
          <w:sz w:val="28"/>
          <w:szCs w:val="28"/>
        </w:rPr>
        <w:t>+ Т</w:t>
      </w:r>
      <w:r w:rsidRPr="0002128B">
        <w:rPr>
          <w:sz w:val="28"/>
          <w:szCs w:val="28"/>
          <w:vertAlign w:val="subscript"/>
        </w:rPr>
        <w:t>в.маг</w:t>
      </w:r>
      <w:r w:rsidRPr="0002128B">
        <w:rPr>
          <w:sz w:val="28"/>
          <w:szCs w:val="28"/>
        </w:rPr>
        <w:t>)</w:t>
      </w:r>
      <w:r w:rsidRPr="0002128B">
        <w:rPr>
          <w:sz w:val="28"/>
          <w:szCs w:val="28"/>
        </w:rPr>
        <w:tab/>
      </w:r>
      <w:r w:rsidRPr="0002128B">
        <w:rPr>
          <w:sz w:val="28"/>
          <w:szCs w:val="28"/>
        </w:rPr>
        <w:tab/>
      </w:r>
      <w:r w:rsidRPr="0002128B">
        <w:rPr>
          <w:sz w:val="28"/>
          <w:szCs w:val="28"/>
        </w:rPr>
        <w:tab/>
      </w:r>
      <w:r w:rsidRPr="0002128B">
        <w:rPr>
          <w:sz w:val="28"/>
          <w:szCs w:val="28"/>
        </w:rPr>
        <w:tab/>
      </w:r>
      <w:r w:rsidR="00A3100B">
        <w:rPr>
          <w:sz w:val="28"/>
          <w:szCs w:val="28"/>
        </w:rPr>
        <w:tab/>
      </w:r>
      <w:r w:rsidR="00A3100B">
        <w:rPr>
          <w:sz w:val="28"/>
          <w:szCs w:val="28"/>
        </w:rPr>
        <w:tab/>
      </w:r>
      <w:r w:rsidR="00A3100B">
        <w:rPr>
          <w:sz w:val="28"/>
          <w:szCs w:val="28"/>
        </w:rPr>
        <w:tab/>
      </w:r>
      <w:r w:rsidRPr="0002128B">
        <w:rPr>
          <w:sz w:val="28"/>
          <w:szCs w:val="28"/>
        </w:rPr>
        <w:t>(2.</w:t>
      </w:r>
      <w:r w:rsidR="0071025B" w:rsidRPr="0002128B">
        <w:rPr>
          <w:sz w:val="28"/>
          <w:szCs w:val="28"/>
        </w:rPr>
        <w:t>39</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К</w:t>
      </w:r>
      <w:r w:rsidRPr="0002128B">
        <w:rPr>
          <w:sz w:val="28"/>
          <w:szCs w:val="28"/>
          <w:vertAlign w:val="subscript"/>
        </w:rPr>
        <w:t>г.маг</w:t>
      </w:r>
      <w:r w:rsidRPr="0002128B">
        <w:rPr>
          <w:sz w:val="28"/>
          <w:szCs w:val="28"/>
        </w:rPr>
        <w:t xml:space="preserve"> = 5405,</w:t>
      </w:r>
      <w:r w:rsidR="00A3100B">
        <w:rPr>
          <w:sz w:val="28"/>
          <w:szCs w:val="28"/>
        </w:rPr>
        <w:t>4/(5405,4 + 0,534)= 0,999908</w:t>
      </w:r>
      <w:r w:rsidR="00A3100B">
        <w:rPr>
          <w:sz w:val="28"/>
          <w:szCs w:val="28"/>
        </w:rPr>
        <w:tab/>
      </w:r>
    </w:p>
    <w:p w:rsidR="00FE00CA" w:rsidRDefault="00FE00C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Коэффициент простоя:</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К</w:t>
      </w:r>
      <w:r w:rsidRPr="0002128B">
        <w:rPr>
          <w:sz w:val="28"/>
          <w:szCs w:val="28"/>
          <w:vertAlign w:val="subscript"/>
        </w:rPr>
        <w:t>п.маг</w:t>
      </w:r>
      <w:r w:rsidRPr="0002128B">
        <w:rPr>
          <w:sz w:val="28"/>
          <w:szCs w:val="28"/>
        </w:rPr>
        <w:t xml:space="preserve"> = 1 - К</w:t>
      </w:r>
      <w:r w:rsidRPr="0002128B">
        <w:rPr>
          <w:sz w:val="28"/>
          <w:szCs w:val="28"/>
          <w:vertAlign w:val="subscript"/>
        </w:rPr>
        <w:t>г.маг</w:t>
      </w:r>
      <w:r w:rsidRPr="0002128B">
        <w:rPr>
          <w:sz w:val="28"/>
          <w:szCs w:val="28"/>
        </w:rPr>
        <w:t xml:space="preserve"> = 1 – 0,999908</w:t>
      </w:r>
      <w:r w:rsidRPr="0002128B">
        <w:rPr>
          <w:sz w:val="28"/>
          <w:szCs w:val="28"/>
        </w:rPr>
        <w:tab/>
        <w:t>= 0,000092</w:t>
      </w:r>
      <w:r w:rsidRPr="0002128B">
        <w:rPr>
          <w:sz w:val="28"/>
          <w:szCs w:val="28"/>
        </w:rPr>
        <w:tab/>
      </w:r>
      <w:r w:rsidRPr="0002128B">
        <w:rPr>
          <w:sz w:val="28"/>
          <w:szCs w:val="28"/>
        </w:rPr>
        <w:tab/>
      </w:r>
      <w:r w:rsidRPr="0002128B">
        <w:rPr>
          <w:sz w:val="28"/>
          <w:szCs w:val="28"/>
        </w:rPr>
        <w:tab/>
      </w:r>
      <w:r w:rsidR="00A3100B">
        <w:rPr>
          <w:sz w:val="28"/>
          <w:szCs w:val="28"/>
        </w:rPr>
        <w:tab/>
      </w:r>
      <w:r w:rsidRPr="0002128B">
        <w:rPr>
          <w:sz w:val="28"/>
          <w:szCs w:val="28"/>
        </w:rPr>
        <w:t>(2.</w:t>
      </w:r>
      <w:r w:rsidR="0071025B" w:rsidRPr="0002128B">
        <w:rPr>
          <w:sz w:val="28"/>
          <w:szCs w:val="28"/>
        </w:rPr>
        <w:t>40</w:t>
      </w:r>
      <w:r w:rsidRPr="0002128B">
        <w:rPr>
          <w:sz w:val="28"/>
          <w:szCs w:val="28"/>
        </w:rPr>
        <w:t>)</w:t>
      </w:r>
    </w:p>
    <w:p w:rsidR="0068695B" w:rsidRPr="0002128B" w:rsidRDefault="0068695B" w:rsidP="0002128B">
      <w:pPr>
        <w:widowControl w:val="0"/>
        <w:spacing w:line="360" w:lineRule="auto"/>
        <w:ind w:firstLine="709"/>
        <w:jc w:val="both"/>
        <w:rPr>
          <w:sz w:val="28"/>
          <w:szCs w:val="28"/>
        </w:rPr>
      </w:pPr>
    </w:p>
    <w:p w:rsidR="0068695B" w:rsidRPr="0002128B" w:rsidRDefault="00A73766" w:rsidP="0002128B">
      <w:pPr>
        <w:widowControl w:val="0"/>
        <w:spacing w:line="360" w:lineRule="auto"/>
        <w:ind w:firstLine="709"/>
        <w:jc w:val="both"/>
        <w:rPr>
          <w:sz w:val="28"/>
          <w:szCs w:val="28"/>
        </w:rPr>
      </w:pPr>
      <w:r w:rsidRPr="0002128B">
        <w:rPr>
          <w:sz w:val="28"/>
          <w:szCs w:val="28"/>
        </w:rPr>
        <w:t>2</w:t>
      </w:r>
      <w:r w:rsidR="0068695B" w:rsidRPr="0002128B">
        <w:rPr>
          <w:sz w:val="28"/>
          <w:szCs w:val="28"/>
        </w:rPr>
        <w:t>.</w:t>
      </w:r>
      <w:r w:rsidR="009408EA" w:rsidRPr="0002128B">
        <w:rPr>
          <w:sz w:val="28"/>
          <w:szCs w:val="28"/>
        </w:rPr>
        <w:t>10</w:t>
      </w:r>
      <w:r w:rsidRPr="0002128B">
        <w:rPr>
          <w:sz w:val="28"/>
          <w:szCs w:val="28"/>
        </w:rPr>
        <w:t>.1</w:t>
      </w:r>
      <w:r w:rsidR="0068695B" w:rsidRPr="0002128B">
        <w:rPr>
          <w:sz w:val="28"/>
          <w:szCs w:val="28"/>
        </w:rPr>
        <w:t xml:space="preserve"> Программа для расчета надежности ВОСП</w:t>
      </w:r>
    </w:p>
    <w:p w:rsidR="00A73766" w:rsidRPr="0002128B" w:rsidRDefault="00A73766"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t xml:space="preserve">10 </w:t>
      </w:r>
      <w:r w:rsidRPr="0002128B">
        <w:rPr>
          <w:sz w:val="28"/>
          <w:szCs w:val="28"/>
          <w:lang w:val="en-US"/>
        </w:rPr>
        <w:t>CLS</w:t>
      </w:r>
    </w:p>
    <w:p w:rsidR="0068695B" w:rsidRPr="0002128B" w:rsidRDefault="0068695B" w:rsidP="0002128B">
      <w:pPr>
        <w:widowControl w:val="0"/>
        <w:spacing w:line="360" w:lineRule="auto"/>
        <w:ind w:firstLine="709"/>
        <w:jc w:val="both"/>
        <w:rPr>
          <w:sz w:val="28"/>
          <w:szCs w:val="28"/>
        </w:rPr>
      </w:pPr>
      <w:r w:rsidRPr="0002128B">
        <w:rPr>
          <w:sz w:val="28"/>
          <w:szCs w:val="28"/>
        </w:rPr>
        <w:t xml:space="preserve">20 </w:t>
      </w:r>
      <w:r w:rsidRPr="0002128B">
        <w:rPr>
          <w:sz w:val="28"/>
          <w:szCs w:val="28"/>
          <w:lang w:val="en-US"/>
        </w:rPr>
        <w:t>INPUT</w:t>
      </w:r>
      <w:r w:rsidRPr="0002128B">
        <w:rPr>
          <w:sz w:val="28"/>
          <w:szCs w:val="28"/>
        </w:rPr>
        <w:t xml:space="preserve"> </w:t>
      </w:r>
      <w:r w:rsidRPr="0002128B">
        <w:rPr>
          <w:sz w:val="28"/>
          <w:szCs w:val="28"/>
          <w:lang w:val="en-US"/>
        </w:rPr>
        <w:t>N</w:t>
      </w:r>
      <w:r w:rsidRPr="0002128B">
        <w:rPr>
          <w:sz w:val="28"/>
          <w:szCs w:val="28"/>
        </w:rPr>
        <w:t xml:space="preserve">, </w:t>
      </w:r>
      <w:r w:rsidRPr="0002128B">
        <w:rPr>
          <w:sz w:val="28"/>
          <w:szCs w:val="28"/>
          <w:lang w:val="en-US"/>
        </w:rPr>
        <w:t>K</w:t>
      </w:r>
      <w:r w:rsidRPr="0002128B">
        <w:rPr>
          <w:sz w:val="28"/>
          <w:szCs w:val="28"/>
        </w:rPr>
        <w:t xml:space="preserve">, </w:t>
      </w:r>
      <w:r w:rsidRPr="0002128B">
        <w:rPr>
          <w:sz w:val="28"/>
          <w:szCs w:val="28"/>
          <w:lang w:val="en-US"/>
        </w:rPr>
        <w:t>L</w:t>
      </w:r>
    </w:p>
    <w:p w:rsidR="0068695B" w:rsidRPr="0002128B" w:rsidRDefault="0068695B" w:rsidP="0002128B">
      <w:pPr>
        <w:widowControl w:val="0"/>
        <w:spacing w:line="360" w:lineRule="auto"/>
        <w:ind w:firstLine="709"/>
        <w:jc w:val="both"/>
        <w:rPr>
          <w:sz w:val="28"/>
          <w:szCs w:val="28"/>
        </w:rPr>
      </w:pPr>
      <w:r w:rsidRPr="0002128B">
        <w:rPr>
          <w:sz w:val="28"/>
          <w:szCs w:val="28"/>
        </w:rPr>
        <w:t xml:space="preserve">30 </w:t>
      </w:r>
      <w:r w:rsidRPr="0002128B">
        <w:rPr>
          <w:sz w:val="28"/>
          <w:szCs w:val="28"/>
          <w:lang w:val="en-US"/>
        </w:rPr>
        <w:t>m</w:t>
      </w:r>
      <w:r w:rsidRPr="0002128B">
        <w:rPr>
          <w:sz w:val="28"/>
          <w:szCs w:val="28"/>
        </w:rPr>
        <w:t xml:space="preserve"> = (100 * </w:t>
      </w:r>
      <w:r w:rsidRPr="0002128B">
        <w:rPr>
          <w:sz w:val="28"/>
          <w:szCs w:val="28"/>
          <w:lang w:val="en-US"/>
        </w:rPr>
        <w:t>N</w:t>
      </w:r>
      <w:r w:rsidRPr="0002128B">
        <w:rPr>
          <w:sz w:val="28"/>
          <w:szCs w:val="28"/>
        </w:rPr>
        <w:t>) / (</w:t>
      </w:r>
      <w:r w:rsidRPr="0002128B">
        <w:rPr>
          <w:sz w:val="28"/>
          <w:szCs w:val="28"/>
          <w:lang w:val="en-US"/>
        </w:rPr>
        <w:t>K</w:t>
      </w:r>
      <w:r w:rsidRPr="0002128B">
        <w:rPr>
          <w:sz w:val="28"/>
          <w:szCs w:val="28"/>
        </w:rPr>
        <w:t xml:space="preserve"> * </w:t>
      </w:r>
      <w:r w:rsidRPr="0002128B">
        <w:rPr>
          <w:sz w:val="28"/>
          <w:szCs w:val="28"/>
          <w:lang w:val="en-US"/>
        </w:rPr>
        <w:t>L</w:t>
      </w:r>
      <w:r w:rsidRPr="0002128B">
        <w:rPr>
          <w:sz w:val="28"/>
          <w:szCs w:val="28"/>
        </w:rPr>
        <w:t>)</w:t>
      </w:r>
    </w:p>
    <w:p w:rsidR="0068695B" w:rsidRPr="0002128B" w:rsidRDefault="0068695B" w:rsidP="0002128B">
      <w:pPr>
        <w:widowControl w:val="0"/>
        <w:spacing w:line="360" w:lineRule="auto"/>
        <w:ind w:firstLine="709"/>
        <w:jc w:val="both"/>
        <w:rPr>
          <w:sz w:val="28"/>
          <w:szCs w:val="28"/>
        </w:rPr>
      </w:pPr>
      <w:r w:rsidRPr="0002128B">
        <w:rPr>
          <w:sz w:val="28"/>
          <w:szCs w:val="28"/>
        </w:rPr>
        <w:t xml:space="preserve">40 </w:t>
      </w:r>
      <w:r w:rsidRPr="0002128B">
        <w:rPr>
          <w:sz w:val="28"/>
          <w:szCs w:val="28"/>
          <w:lang w:val="en-US"/>
        </w:rPr>
        <w:t>L</w:t>
      </w:r>
      <w:r w:rsidRPr="0002128B">
        <w:rPr>
          <w:sz w:val="28"/>
          <w:szCs w:val="28"/>
        </w:rPr>
        <w:t xml:space="preserve">1 = </w:t>
      </w:r>
      <w:r w:rsidRPr="0002128B">
        <w:rPr>
          <w:sz w:val="28"/>
          <w:szCs w:val="28"/>
          <w:lang w:val="en-US"/>
        </w:rPr>
        <w:t>m</w:t>
      </w:r>
      <w:r w:rsidRPr="0002128B">
        <w:rPr>
          <w:sz w:val="28"/>
          <w:szCs w:val="28"/>
        </w:rPr>
        <w:t xml:space="preserve"> / (</w:t>
      </w:r>
      <w:r w:rsidRPr="0002128B">
        <w:rPr>
          <w:sz w:val="28"/>
          <w:szCs w:val="28"/>
          <w:lang w:val="en-US"/>
        </w:rPr>
        <w:t>L</w:t>
      </w:r>
      <w:r w:rsidRPr="0002128B">
        <w:rPr>
          <w:sz w:val="28"/>
          <w:szCs w:val="28"/>
        </w:rPr>
        <w:t xml:space="preserve"> * 8760)</w:t>
      </w:r>
    </w:p>
    <w:p w:rsidR="0068695B" w:rsidRPr="0002128B" w:rsidRDefault="0068695B" w:rsidP="0002128B">
      <w:pPr>
        <w:widowControl w:val="0"/>
        <w:spacing w:line="360" w:lineRule="auto"/>
        <w:ind w:firstLine="709"/>
        <w:jc w:val="both"/>
        <w:rPr>
          <w:sz w:val="28"/>
          <w:szCs w:val="28"/>
        </w:rPr>
      </w:pPr>
      <w:r w:rsidRPr="0002128B">
        <w:rPr>
          <w:sz w:val="28"/>
          <w:szCs w:val="28"/>
        </w:rPr>
        <w:t xml:space="preserve">50 </w:t>
      </w:r>
      <w:r w:rsidRPr="0002128B">
        <w:rPr>
          <w:sz w:val="28"/>
          <w:szCs w:val="28"/>
          <w:lang w:val="en-US"/>
        </w:rPr>
        <w:t>V</w:t>
      </w:r>
      <w:r w:rsidRPr="0002128B">
        <w:rPr>
          <w:sz w:val="28"/>
          <w:szCs w:val="28"/>
        </w:rPr>
        <w:t xml:space="preserve"> = </w:t>
      </w:r>
      <w:r w:rsidRPr="0002128B">
        <w:rPr>
          <w:sz w:val="28"/>
          <w:szCs w:val="28"/>
          <w:lang w:val="en-US"/>
        </w:rPr>
        <w:t>L</w:t>
      </w:r>
      <w:r w:rsidRPr="0002128B">
        <w:rPr>
          <w:sz w:val="28"/>
          <w:szCs w:val="28"/>
        </w:rPr>
        <w:t xml:space="preserve">1 * </w:t>
      </w:r>
      <w:r w:rsidRPr="0002128B">
        <w:rPr>
          <w:sz w:val="28"/>
          <w:szCs w:val="28"/>
          <w:lang w:val="en-US"/>
        </w:rPr>
        <w:t>L</w:t>
      </w:r>
    </w:p>
    <w:p w:rsidR="0068695B" w:rsidRPr="0002128B" w:rsidRDefault="0068695B" w:rsidP="0002128B">
      <w:pPr>
        <w:widowControl w:val="0"/>
        <w:spacing w:line="360" w:lineRule="auto"/>
        <w:ind w:firstLine="709"/>
        <w:jc w:val="both"/>
        <w:rPr>
          <w:sz w:val="28"/>
          <w:szCs w:val="28"/>
        </w:rPr>
      </w:pPr>
      <w:r w:rsidRPr="0002128B">
        <w:rPr>
          <w:sz w:val="28"/>
          <w:szCs w:val="28"/>
        </w:rPr>
        <w:t xml:space="preserve">60 </w:t>
      </w:r>
      <w:r w:rsidRPr="0002128B">
        <w:rPr>
          <w:sz w:val="28"/>
          <w:szCs w:val="28"/>
          <w:lang w:val="en-US"/>
        </w:rPr>
        <w:t>PRINT</w:t>
      </w:r>
      <w:r w:rsidRPr="0002128B">
        <w:rPr>
          <w:sz w:val="28"/>
          <w:szCs w:val="28"/>
        </w:rPr>
        <w:t xml:space="preserve"> "</w:t>
      </w:r>
      <w:r w:rsidRPr="0002128B">
        <w:rPr>
          <w:sz w:val="28"/>
          <w:szCs w:val="28"/>
          <w:lang w:val="en-US"/>
        </w:rPr>
        <w:t>m</w:t>
      </w:r>
      <w:r w:rsidRPr="0002128B">
        <w:rPr>
          <w:sz w:val="28"/>
          <w:szCs w:val="28"/>
        </w:rPr>
        <w:t xml:space="preserve">="; </w:t>
      </w:r>
      <w:r w:rsidRPr="0002128B">
        <w:rPr>
          <w:sz w:val="28"/>
          <w:szCs w:val="28"/>
          <w:lang w:val="en-US"/>
        </w:rPr>
        <w:t>m</w:t>
      </w:r>
      <w:r w:rsidRPr="0002128B">
        <w:rPr>
          <w:sz w:val="28"/>
          <w:szCs w:val="28"/>
        </w:rPr>
        <w:t>, "</w:t>
      </w:r>
      <w:r w:rsidRPr="0002128B">
        <w:rPr>
          <w:sz w:val="28"/>
          <w:szCs w:val="28"/>
          <w:lang w:val="en-US"/>
        </w:rPr>
        <w:t>L</w:t>
      </w:r>
      <w:r w:rsidRPr="0002128B">
        <w:rPr>
          <w:sz w:val="28"/>
          <w:szCs w:val="28"/>
        </w:rPr>
        <w:t xml:space="preserve">1="; </w:t>
      </w:r>
      <w:r w:rsidRPr="0002128B">
        <w:rPr>
          <w:sz w:val="28"/>
          <w:szCs w:val="28"/>
          <w:lang w:val="en-US"/>
        </w:rPr>
        <w:t>L</w:t>
      </w:r>
      <w:r w:rsidRPr="0002128B">
        <w:rPr>
          <w:sz w:val="28"/>
          <w:szCs w:val="28"/>
        </w:rPr>
        <w:t>1, "</w:t>
      </w:r>
      <w:r w:rsidRPr="0002128B">
        <w:rPr>
          <w:sz w:val="28"/>
          <w:szCs w:val="28"/>
          <w:lang w:val="en-US"/>
        </w:rPr>
        <w:t>V</w:t>
      </w:r>
      <w:r w:rsidRPr="0002128B">
        <w:rPr>
          <w:sz w:val="28"/>
          <w:szCs w:val="28"/>
        </w:rPr>
        <w:t xml:space="preserve">="; </w:t>
      </w:r>
      <w:r w:rsidRPr="0002128B">
        <w:rPr>
          <w:sz w:val="28"/>
          <w:szCs w:val="28"/>
          <w:lang w:val="en-US"/>
        </w:rPr>
        <w:t>V</w:t>
      </w:r>
    </w:p>
    <w:p w:rsidR="0068695B" w:rsidRPr="0002128B" w:rsidRDefault="0068695B" w:rsidP="0002128B">
      <w:pPr>
        <w:widowControl w:val="0"/>
        <w:spacing w:line="360" w:lineRule="auto"/>
        <w:ind w:firstLine="709"/>
        <w:jc w:val="both"/>
        <w:rPr>
          <w:sz w:val="28"/>
          <w:szCs w:val="28"/>
          <w:lang w:val="en-US"/>
        </w:rPr>
      </w:pPr>
      <w:r w:rsidRPr="0002128B">
        <w:rPr>
          <w:sz w:val="28"/>
          <w:szCs w:val="28"/>
        </w:rPr>
        <w:t xml:space="preserve">70 </w:t>
      </w:r>
      <w:r w:rsidRPr="0002128B">
        <w:rPr>
          <w:sz w:val="28"/>
          <w:szCs w:val="28"/>
          <w:lang w:val="en-US"/>
        </w:rPr>
        <w:t>INPUT t, V</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80 FOR t = 1 TO 15</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90 F = EXP(-V * t)</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100 P = V * EXP(-V * t)</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110 PRINT "F="; F, "P="; P</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120 NEXT t</w:t>
      </w:r>
    </w:p>
    <w:p w:rsidR="0068695B" w:rsidRPr="0002128B" w:rsidRDefault="0068695B" w:rsidP="0002128B">
      <w:pPr>
        <w:widowControl w:val="0"/>
        <w:spacing w:line="360" w:lineRule="auto"/>
        <w:ind w:firstLine="709"/>
        <w:jc w:val="both"/>
        <w:rPr>
          <w:sz w:val="28"/>
          <w:szCs w:val="28"/>
        </w:rPr>
      </w:pPr>
      <w:r w:rsidRPr="0002128B">
        <w:rPr>
          <w:sz w:val="28"/>
          <w:szCs w:val="28"/>
        </w:rPr>
        <w:t xml:space="preserve">130 </w:t>
      </w:r>
      <w:r w:rsidRPr="0002128B">
        <w:rPr>
          <w:sz w:val="28"/>
          <w:szCs w:val="28"/>
          <w:lang w:val="en-US"/>
        </w:rPr>
        <w:t>END</w:t>
      </w:r>
    </w:p>
    <w:p w:rsidR="0068695B" w:rsidRPr="0002128B" w:rsidRDefault="0068695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t>Результат программного расчета</w:t>
      </w:r>
    </w:p>
    <w:p w:rsidR="00A3100B" w:rsidRDefault="00A3100B" w:rsidP="0002128B">
      <w:pPr>
        <w:widowControl w:val="0"/>
        <w:spacing w:line="360" w:lineRule="auto"/>
        <w:ind w:firstLine="709"/>
        <w:jc w:val="both"/>
        <w:rPr>
          <w:sz w:val="28"/>
          <w:szCs w:val="28"/>
        </w:rPr>
      </w:pPr>
    </w:p>
    <w:p w:rsidR="0068695B" w:rsidRPr="0002128B" w:rsidRDefault="0068695B" w:rsidP="0002128B">
      <w:pPr>
        <w:widowControl w:val="0"/>
        <w:spacing w:line="360" w:lineRule="auto"/>
        <w:ind w:firstLine="709"/>
        <w:jc w:val="both"/>
        <w:rPr>
          <w:sz w:val="28"/>
          <w:szCs w:val="28"/>
        </w:rPr>
      </w:pPr>
      <w:r w:rsidRPr="0002128B">
        <w:rPr>
          <w:sz w:val="28"/>
          <w:szCs w:val="28"/>
        </w:rPr>
        <w:t>? 1.1,15,1391</w:t>
      </w:r>
    </w:p>
    <w:p w:rsidR="0068695B" w:rsidRPr="0002128B" w:rsidRDefault="0068695B" w:rsidP="0002128B">
      <w:pPr>
        <w:widowControl w:val="0"/>
        <w:spacing w:line="360" w:lineRule="auto"/>
        <w:ind w:firstLine="709"/>
        <w:jc w:val="both"/>
        <w:rPr>
          <w:sz w:val="28"/>
          <w:szCs w:val="28"/>
        </w:rPr>
      </w:pPr>
      <w:r w:rsidRPr="0002128B">
        <w:rPr>
          <w:sz w:val="28"/>
          <w:szCs w:val="28"/>
          <w:lang w:val="en-US"/>
        </w:rPr>
        <w:t>m</w:t>
      </w:r>
      <w:r w:rsidRPr="0002128B">
        <w:rPr>
          <w:sz w:val="28"/>
          <w:szCs w:val="28"/>
        </w:rPr>
        <w:t>= 5.271987</w:t>
      </w:r>
      <w:r w:rsidRPr="0002128B">
        <w:rPr>
          <w:sz w:val="28"/>
          <w:szCs w:val="28"/>
          <w:lang w:val="en-US"/>
        </w:rPr>
        <w:t>E</w:t>
      </w:r>
      <w:r w:rsidRPr="0002128B">
        <w:rPr>
          <w:sz w:val="28"/>
          <w:szCs w:val="28"/>
        </w:rPr>
        <w:t>-03</w:t>
      </w:r>
      <w:r w:rsidR="0002128B">
        <w:rPr>
          <w:sz w:val="28"/>
          <w:szCs w:val="28"/>
        </w:rPr>
        <w:t xml:space="preserve"> </w:t>
      </w:r>
      <w:r w:rsidRPr="0002128B">
        <w:rPr>
          <w:sz w:val="28"/>
          <w:szCs w:val="28"/>
          <w:lang w:val="en-US"/>
        </w:rPr>
        <w:t>L</w:t>
      </w:r>
      <w:r w:rsidRPr="0002128B">
        <w:rPr>
          <w:sz w:val="28"/>
          <w:szCs w:val="28"/>
        </w:rPr>
        <w:t>1= 4.326563</w:t>
      </w:r>
      <w:r w:rsidRPr="0002128B">
        <w:rPr>
          <w:sz w:val="28"/>
          <w:szCs w:val="28"/>
          <w:lang w:val="en-US"/>
        </w:rPr>
        <w:t>E</w:t>
      </w:r>
      <w:r w:rsidRPr="0002128B">
        <w:rPr>
          <w:sz w:val="28"/>
          <w:szCs w:val="28"/>
        </w:rPr>
        <w:t>-10</w:t>
      </w:r>
      <w:r w:rsidR="0002128B">
        <w:rPr>
          <w:sz w:val="28"/>
          <w:szCs w:val="28"/>
        </w:rPr>
        <w:t xml:space="preserve"> </w:t>
      </w:r>
      <w:r w:rsidRPr="0002128B">
        <w:rPr>
          <w:sz w:val="28"/>
          <w:szCs w:val="28"/>
          <w:lang w:val="en-US"/>
        </w:rPr>
        <w:t>V</w:t>
      </w:r>
      <w:r w:rsidRPr="0002128B">
        <w:rPr>
          <w:sz w:val="28"/>
          <w:szCs w:val="28"/>
        </w:rPr>
        <w:t>= 6.01825</w:t>
      </w:r>
      <w:r w:rsidRPr="0002128B">
        <w:rPr>
          <w:sz w:val="28"/>
          <w:szCs w:val="28"/>
          <w:lang w:val="en-US"/>
        </w:rPr>
        <w:t>E</w:t>
      </w:r>
      <w:r w:rsidRPr="0002128B">
        <w:rPr>
          <w:sz w:val="28"/>
          <w:szCs w:val="28"/>
        </w:rPr>
        <w:t>-07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 0,6E-07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.9999994</w:t>
      </w:r>
      <w:r w:rsidR="0002128B">
        <w:rPr>
          <w:sz w:val="28"/>
          <w:szCs w:val="28"/>
          <w:lang w:val="en-US"/>
        </w:rPr>
        <w:t xml:space="preserve"> </w:t>
      </w:r>
      <w:r w:rsidRPr="0002128B">
        <w:rPr>
          <w:sz w:val="28"/>
          <w:szCs w:val="28"/>
          <w:lang w:val="en-US"/>
        </w:rPr>
        <w:t>P= 5.999997E-07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.9999988</w:t>
      </w:r>
      <w:r w:rsidR="0002128B">
        <w:rPr>
          <w:sz w:val="28"/>
          <w:szCs w:val="28"/>
          <w:lang w:val="en-US"/>
        </w:rPr>
        <w:t xml:space="preserve"> </w:t>
      </w:r>
      <w:r w:rsidRPr="0002128B">
        <w:rPr>
          <w:sz w:val="28"/>
          <w:szCs w:val="28"/>
          <w:lang w:val="en-US"/>
        </w:rPr>
        <w:t>P= 5.999993E-07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.9999982</w:t>
      </w:r>
      <w:r w:rsidR="0002128B">
        <w:rPr>
          <w:sz w:val="28"/>
          <w:szCs w:val="28"/>
          <w:lang w:val="en-US"/>
        </w:rPr>
        <w:t xml:space="preserve"> </w:t>
      </w:r>
      <w:r w:rsidRPr="0002128B">
        <w:rPr>
          <w:sz w:val="28"/>
          <w:szCs w:val="28"/>
          <w:lang w:val="en-US"/>
        </w:rPr>
        <w:t>P= 5.999989E-07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.9999976</w:t>
      </w:r>
      <w:r w:rsidR="0002128B">
        <w:rPr>
          <w:sz w:val="28"/>
          <w:szCs w:val="28"/>
          <w:lang w:val="en-US"/>
        </w:rPr>
        <w:t xml:space="preserve"> </w:t>
      </w:r>
      <w:r w:rsidRPr="0002128B">
        <w:rPr>
          <w:sz w:val="28"/>
          <w:szCs w:val="28"/>
          <w:lang w:val="en-US"/>
        </w:rPr>
        <w:t>P= 5.999986E-07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.999997</w:t>
      </w:r>
      <w:r w:rsidR="0002128B">
        <w:rPr>
          <w:sz w:val="28"/>
          <w:szCs w:val="28"/>
          <w:lang w:val="en-US"/>
        </w:rPr>
        <w:t xml:space="preserve"> </w:t>
      </w:r>
      <w:r w:rsidRPr="0002128B">
        <w:rPr>
          <w:sz w:val="28"/>
          <w:szCs w:val="28"/>
          <w:lang w:val="en-US"/>
        </w:rPr>
        <w:t>P= 5.999982E-07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.9999964</w:t>
      </w:r>
      <w:r w:rsidR="0002128B">
        <w:rPr>
          <w:sz w:val="28"/>
          <w:szCs w:val="28"/>
          <w:lang w:val="en-US"/>
        </w:rPr>
        <w:t xml:space="preserve"> </w:t>
      </w:r>
      <w:r w:rsidRPr="0002128B">
        <w:rPr>
          <w:sz w:val="28"/>
          <w:szCs w:val="28"/>
          <w:lang w:val="en-US"/>
        </w:rPr>
        <w:t>P= 5.999979E-07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.9999958</w:t>
      </w:r>
      <w:r w:rsidR="0002128B">
        <w:rPr>
          <w:sz w:val="28"/>
          <w:szCs w:val="28"/>
          <w:lang w:val="en-US"/>
        </w:rPr>
        <w:t xml:space="preserve"> </w:t>
      </w:r>
      <w:r w:rsidRPr="0002128B">
        <w:rPr>
          <w:sz w:val="28"/>
          <w:szCs w:val="28"/>
          <w:lang w:val="en-US"/>
        </w:rPr>
        <w:t>P= 5.999975E-07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.9999952</w:t>
      </w:r>
      <w:r w:rsidR="0002128B">
        <w:rPr>
          <w:sz w:val="28"/>
          <w:szCs w:val="28"/>
          <w:lang w:val="en-US"/>
        </w:rPr>
        <w:t xml:space="preserve"> </w:t>
      </w:r>
      <w:r w:rsidRPr="0002128B">
        <w:rPr>
          <w:sz w:val="28"/>
          <w:szCs w:val="28"/>
          <w:lang w:val="en-US"/>
        </w:rPr>
        <w:t>P= 5.999971E-07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.9999946</w:t>
      </w:r>
      <w:r w:rsidR="0002128B">
        <w:rPr>
          <w:sz w:val="28"/>
          <w:szCs w:val="28"/>
          <w:lang w:val="en-US"/>
        </w:rPr>
        <w:t xml:space="preserve"> </w:t>
      </w:r>
      <w:r w:rsidRPr="0002128B">
        <w:rPr>
          <w:sz w:val="28"/>
          <w:szCs w:val="28"/>
          <w:lang w:val="en-US"/>
        </w:rPr>
        <w:t>P= 5.999968E-07</w:t>
      </w:r>
    </w:p>
    <w:p w:rsidR="0068695B" w:rsidRPr="0002128B" w:rsidRDefault="0068695B" w:rsidP="0002128B">
      <w:pPr>
        <w:pStyle w:val="af0"/>
        <w:widowControl w:val="0"/>
        <w:spacing w:line="360" w:lineRule="auto"/>
        <w:ind w:firstLine="709"/>
        <w:jc w:val="both"/>
        <w:rPr>
          <w:sz w:val="28"/>
          <w:szCs w:val="28"/>
          <w:lang w:val="en-US"/>
        </w:rPr>
      </w:pPr>
      <w:r w:rsidRPr="0002128B">
        <w:rPr>
          <w:sz w:val="28"/>
          <w:szCs w:val="28"/>
          <w:lang w:val="en-US"/>
        </w:rPr>
        <w:t>F= .999994</w:t>
      </w:r>
      <w:r w:rsidR="0002128B">
        <w:rPr>
          <w:sz w:val="28"/>
          <w:szCs w:val="28"/>
          <w:lang w:val="en-US"/>
        </w:rPr>
        <w:t xml:space="preserve"> </w:t>
      </w:r>
      <w:r w:rsidRPr="0002128B">
        <w:rPr>
          <w:sz w:val="28"/>
          <w:szCs w:val="28"/>
          <w:lang w:val="en-US"/>
        </w:rPr>
        <w:t>P= 5.999964E-07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.9999934</w:t>
      </w:r>
      <w:r w:rsidR="0002128B">
        <w:rPr>
          <w:sz w:val="28"/>
          <w:szCs w:val="28"/>
          <w:lang w:val="en-US"/>
        </w:rPr>
        <w:t xml:space="preserve"> </w:t>
      </w:r>
      <w:r w:rsidRPr="0002128B">
        <w:rPr>
          <w:sz w:val="28"/>
          <w:szCs w:val="28"/>
          <w:lang w:val="en-US"/>
        </w:rPr>
        <w:t>P= 5.99996E-07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.9999928</w:t>
      </w:r>
      <w:r w:rsidR="0002128B">
        <w:rPr>
          <w:sz w:val="28"/>
          <w:szCs w:val="28"/>
          <w:lang w:val="en-US"/>
        </w:rPr>
        <w:t xml:space="preserve"> </w:t>
      </w:r>
      <w:r w:rsidRPr="0002128B">
        <w:rPr>
          <w:sz w:val="28"/>
          <w:szCs w:val="28"/>
          <w:lang w:val="en-US"/>
        </w:rPr>
        <w:t>P= 5.999957E-07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.9999922</w:t>
      </w:r>
      <w:r w:rsidR="0002128B">
        <w:rPr>
          <w:sz w:val="28"/>
          <w:szCs w:val="28"/>
          <w:lang w:val="en-US"/>
        </w:rPr>
        <w:t xml:space="preserve"> </w:t>
      </w:r>
      <w:r w:rsidRPr="0002128B">
        <w:rPr>
          <w:sz w:val="28"/>
          <w:szCs w:val="28"/>
          <w:lang w:val="en-US"/>
        </w:rPr>
        <w:t>P= 5.999954E-07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.9999916</w:t>
      </w:r>
      <w:r w:rsidR="0002128B">
        <w:rPr>
          <w:sz w:val="28"/>
          <w:szCs w:val="28"/>
          <w:lang w:val="en-US"/>
        </w:rPr>
        <w:t xml:space="preserve"> </w:t>
      </w:r>
      <w:r w:rsidRPr="0002128B">
        <w:rPr>
          <w:sz w:val="28"/>
          <w:szCs w:val="28"/>
          <w:lang w:val="en-US"/>
        </w:rPr>
        <w:t>P= 5.99995E-07</w:t>
      </w:r>
    </w:p>
    <w:p w:rsidR="0068695B" w:rsidRPr="0002128B" w:rsidRDefault="0068695B" w:rsidP="0002128B">
      <w:pPr>
        <w:widowControl w:val="0"/>
        <w:spacing w:line="360" w:lineRule="auto"/>
        <w:ind w:firstLine="709"/>
        <w:jc w:val="both"/>
        <w:rPr>
          <w:sz w:val="28"/>
          <w:szCs w:val="28"/>
          <w:lang w:val="en-US"/>
        </w:rPr>
      </w:pPr>
      <w:r w:rsidRPr="0002128B">
        <w:rPr>
          <w:sz w:val="28"/>
          <w:szCs w:val="28"/>
          <w:lang w:val="en-US"/>
        </w:rPr>
        <w:t>F= .999991</w:t>
      </w:r>
      <w:r w:rsidR="0002128B">
        <w:rPr>
          <w:sz w:val="28"/>
          <w:szCs w:val="28"/>
          <w:lang w:val="en-US"/>
        </w:rPr>
        <w:t xml:space="preserve"> </w:t>
      </w:r>
      <w:r w:rsidRPr="0002128B">
        <w:rPr>
          <w:sz w:val="28"/>
          <w:szCs w:val="28"/>
          <w:lang w:val="en-US"/>
        </w:rPr>
        <w:t>P= 5.999946E-07</w:t>
      </w:r>
    </w:p>
    <w:p w:rsidR="0068695B" w:rsidRPr="0002128B" w:rsidRDefault="0068695B" w:rsidP="0002128B">
      <w:pPr>
        <w:widowControl w:val="0"/>
        <w:spacing w:line="360" w:lineRule="auto"/>
        <w:ind w:firstLine="709"/>
        <w:jc w:val="both"/>
        <w:rPr>
          <w:sz w:val="28"/>
          <w:szCs w:val="28"/>
          <w:lang w:val="en-US"/>
        </w:rPr>
      </w:pPr>
    </w:p>
    <w:p w:rsidR="00E85D02" w:rsidRPr="0002128B" w:rsidRDefault="00E85D02" w:rsidP="0002128B">
      <w:pPr>
        <w:pStyle w:val="20"/>
        <w:keepNext w:val="0"/>
        <w:widowControl w:val="0"/>
        <w:spacing w:before="0" w:after="0" w:line="360" w:lineRule="auto"/>
        <w:ind w:firstLine="709"/>
        <w:jc w:val="both"/>
        <w:rPr>
          <w:rFonts w:ascii="Times New Roman" w:hAnsi="Times New Roman" w:cs="Times New Roman"/>
          <w:b w:val="0"/>
          <w:bCs w:val="0"/>
          <w:i w:val="0"/>
        </w:rPr>
      </w:pPr>
      <w:r w:rsidRPr="0002128B">
        <w:rPr>
          <w:rFonts w:ascii="Times New Roman" w:hAnsi="Times New Roman" w:cs="Times New Roman"/>
          <w:b w:val="0"/>
          <w:bCs w:val="0"/>
          <w:i w:val="0"/>
        </w:rPr>
        <w:t>2.</w:t>
      </w:r>
      <w:r w:rsidR="00A73766" w:rsidRPr="0002128B">
        <w:rPr>
          <w:rFonts w:ascii="Times New Roman" w:hAnsi="Times New Roman" w:cs="Times New Roman"/>
          <w:b w:val="0"/>
          <w:bCs w:val="0"/>
          <w:i w:val="0"/>
        </w:rPr>
        <w:t>1</w:t>
      </w:r>
      <w:r w:rsidR="009408EA" w:rsidRPr="0002128B">
        <w:rPr>
          <w:rFonts w:ascii="Times New Roman" w:hAnsi="Times New Roman" w:cs="Times New Roman"/>
          <w:b w:val="0"/>
          <w:bCs w:val="0"/>
          <w:i w:val="0"/>
        </w:rPr>
        <w:t>1</w:t>
      </w:r>
      <w:r w:rsidR="0002128B">
        <w:rPr>
          <w:rFonts w:ascii="Times New Roman" w:hAnsi="Times New Roman" w:cs="Times New Roman"/>
          <w:b w:val="0"/>
          <w:bCs w:val="0"/>
          <w:i w:val="0"/>
        </w:rPr>
        <w:t xml:space="preserve"> </w:t>
      </w:r>
      <w:r w:rsidRPr="0002128B">
        <w:rPr>
          <w:rFonts w:ascii="Times New Roman" w:hAnsi="Times New Roman" w:cs="Times New Roman"/>
          <w:b w:val="0"/>
          <w:bCs w:val="0"/>
          <w:i w:val="0"/>
        </w:rPr>
        <w:t>Прокладка</w:t>
      </w:r>
      <w:r w:rsidR="0002128B">
        <w:rPr>
          <w:rFonts w:ascii="Times New Roman" w:hAnsi="Times New Roman" w:cs="Times New Roman"/>
          <w:b w:val="0"/>
          <w:bCs w:val="0"/>
          <w:i w:val="0"/>
        </w:rPr>
        <w:t xml:space="preserve"> </w:t>
      </w:r>
      <w:r w:rsidRPr="0002128B">
        <w:rPr>
          <w:rFonts w:ascii="Times New Roman" w:hAnsi="Times New Roman" w:cs="Times New Roman"/>
          <w:b w:val="0"/>
          <w:bCs w:val="0"/>
          <w:i w:val="0"/>
        </w:rPr>
        <w:t>кабеля</w:t>
      </w:r>
    </w:p>
    <w:p w:rsidR="00E85D02" w:rsidRPr="0002128B" w:rsidRDefault="00E85D02" w:rsidP="0002128B">
      <w:pPr>
        <w:pStyle w:val="20"/>
        <w:keepNext w:val="0"/>
        <w:widowControl w:val="0"/>
        <w:spacing w:before="0" w:after="0" w:line="360" w:lineRule="auto"/>
        <w:ind w:firstLine="709"/>
        <w:jc w:val="both"/>
        <w:rPr>
          <w:rFonts w:ascii="Times New Roman" w:hAnsi="Times New Roman" w:cs="Times New Roman"/>
          <w:b w:val="0"/>
          <w:i w:val="0"/>
        </w:rPr>
      </w:pPr>
      <w:r w:rsidRPr="0002128B">
        <w:rPr>
          <w:rFonts w:ascii="Times New Roman" w:hAnsi="Times New Roman" w:cs="Times New Roman"/>
          <w:b w:val="0"/>
          <w:i w:val="0"/>
        </w:rPr>
        <w:t>На проектируемом участке преобладают глинистые и суглинистые грунты. На трассе превалирует</w:t>
      </w:r>
      <w:r w:rsidR="0002128B">
        <w:rPr>
          <w:rFonts w:ascii="Times New Roman" w:hAnsi="Times New Roman" w:cs="Times New Roman"/>
          <w:b w:val="0"/>
          <w:i w:val="0"/>
        </w:rPr>
        <w:t xml:space="preserve"> </w:t>
      </w:r>
      <w:r w:rsidRPr="0002128B">
        <w:rPr>
          <w:rFonts w:ascii="Times New Roman" w:hAnsi="Times New Roman" w:cs="Times New Roman"/>
          <w:b w:val="0"/>
          <w:i w:val="0"/>
        </w:rPr>
        <w:t>III категория грунта.</w:t>
      </w:r>
    </w:p>
    <w:p w:rsidR="00E85D02" w:rsidRPr="0002128B" w:rsidRDefault="00E85D02" w:rsidP="0002128B">
      <w:pPr>
        <w:widowControl w:val="0"/>
        <w:spacing w:line="360" w:lineRule="auto"/>
        <w:ind w:firstLine="709"/>
        <w:jc w:val="both"/>
        <w:rPr>
          <w:sz w:val="28"/>
          <w:szCs w:val="28"/>
        </w:rPr>
      </w:pPr>
      <w:r w:rsidRPr="0002128B">
        <w:rPr>
          <w:sz w:val="28"/>
          <w:szCs w:val="28"/>
        </w:rPr>
        <w:t>Способы прокладки кабеля в грунте должны чередоваться на трассе в зависимости от условий прокладки. Кабель может прокладываться как вручную, так и с помощью механизированных установок на соответствующих глубинах:</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0,6 м на участках со скальными грунтами;</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1,2 м в насыпных, песчаных и гравийных (предгорье) грунтах;</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1,25м в супесчаных и суглинистых грунтах;</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1,2 м в глинистых грунтах;</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до 1,5</w:t>
      </w:r>
      <w:r w:rsidR="0002128B">
        <w:rPr>
          <w:sz w:val="28"/>
          <w:szCs w:val="28"/>
        </w:rPr>
        <w:t xml:space="preserve"> </w:t>
      </w:r>
      <w:r w:rsidRPr="0002128B">
        <w:rPr>
          <w:sz w:val="28"/>
          <w:szCs w:val="28"/>
        </w:rPr>
        <w:t>на пахотных и поливных землях;</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1,2 м в особо плотных грунтах, а также на пересечениях сухих русел рек и размываемых оврагов.[21]</w:t>
      </w:r>
    </w:p>
    <w:p w:rsidR="00E85D02" w:rsidRPr="0002128B" w:rsidRDefault="00E85D02" w:rsidP="0002128B">
      <w:pPr>
        <w:widowControl w:val="0"/>
        <w:spacing w:line="360" w:lineRule="auto"/>
        <w:ind w:firstLine="709"/>
        <w:jc w:val="both"/>
        <w:rPr>
          <w:sz w:val="28"/>
          <w:szCs w:val="28"/>
        </w:rPr>
      </w:pPr>
      <w:r w:rsidRPr="0002128B">
        <w:rPr>
          <w:sz w:val="28"/>
          <w:szCs w:val="28"/>
        </w:rPr>
        <w:t>Разработка траншей и котлованов с откосами без креплений в нескольких грунтах выше уровня грунтовых вод, с учетом поднятия, или грунтах, осушенных, допускается при глубине и крутизне откосов согласно таблице 2.3.</w:t>
      </w:r>
    </w:p>
    <w:p w:rsidR="00FE00CA" w:rsidRDefault="00FE00CA"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Таблица 2.3 - наибольшая допустимая крутизна откосов траншей и</w:t>
      </w:r>
      <w:r w:rsidR="0002128B">
        <w:rPr>
          <w:sz w:val="28"/>
          <w:szCs w:val="28"/>
        </w:rPr>
        <w:t xml:space="preserve"> </w:t>
      </w:r>
      <w:r w:rsidRPr="0002128B">
        <w:rPr>
          <w:sz w:val="28"/>
          <w:szCs w:val="28"/>
        </w:rPr>
        <w:t>котлованов</w:t>
      </w:r>
      <w:r w:rsidR="0002128B">
        <w:rPr>
          <w:sz w:val="28"/>
          <w:szCs w:val="28"/>
        </w:rPr>
        <w:t xml:space="preserve"> </w:t>
      </w:r>
      <w:r w:rsidRPr="0002128B">
        <w:rPr>
          <w:sz w:val="28"/>
          <w:szCs w:val="28"/>
        </w:rPr>
        <w:t>в грунтах естественной влажности при рытье без креплений</w:t>
      </w:r>
    </w:p>
    <w:tbl>
      <w:tblPr>
        <w:tblStyle w:val="af2"/>
        <w:tblW w:w="8856" w:type="dxa"/>
        <w:tblInd w:w="108" w:type="dxa"/>
        <w:tblLook w:val="01E0" w:firstRow="1" w:lastRow="1" w:firstColumn="1" w:lastColumn="1" w:noHBand="0" w:noVBand="0"/>
      </w:tblPr>
      <w:tblGrid>
        <w:gridCol w:w="2376"/>
        <w:gridCol w:w="1800"/>
        <w:gridCol w:w="1620"/>
        <w:gridCol w:w="1620"/>
        <w:gridCol w:w="1440"/>
      </w:tblGrid>
      <w:tr w:rsidR="00E85D02" w:rsidRPr="0002128B" w:rsidTr="00A3100B">
        <w:tc>
          <w:tcPr>
            <w:tcW w:w="2376" w:type="dxa"/>
          </w:tcPr>
          <w:p w:rsidR="00E85D02" w:rsidRPr="00A3100B" w:rsidRDefault="00E85D02" w:rsidP="00A3100B">
            <w:pPr>
              <w:widowControl w:val="0"/>
              <w:spacing w:line="360" w:lineRule="auto"/>
              <w:jc w:val="both"/>
            </w:pPr>
            <w:r w:rsidRPr="00A3100B">
              <w:t>Грунт</w:t>
            </w:r>
          </w:p>
        </w:tc>
        <w:tc>
          <w:tcPr>
            <w:tcW w:w="6480" w:type="dxa"/>
            <w:gridSpan w:val="4"/>
          </w:tcPr>
          <w:p w:rsidR="00E85D02" w:rsidRPr="00A3100B" w:rsidRDefault="00E85D02" w:rsidP="00A3100B">
            <w:pPr>
              <w:widowControl w:val="0"/>
              <w:spacing w:line="360" w:lineRule="auto"/>
              <w:jc w:val="both"/>
            </w:pPr>
            <w:r w:rsidRPr="00A3100B">
              <w:t>Угол, град и крутизна откоса при глубине раскопки</w:t>
            </w:r>
          </w:p>
        </w:tc>
      </w:tr>
      <w:tr w:rsidR="00E85D02" w:rsidRPr="0002128B" w:rsidTr="00A3100B">
        <w:tc>
          <w:tcPr>
            <w:tcW w:w="2376" w:type="dxa"/>
          </w:tcPr>
          <w:p w:rsidR="00E85D02" w:rsidRPr="00A3100B" w:rsidRDefault="00E85D02" w:rsidP="00A3100B">
            <w:pPr>
              <w:widowControl w:val="0"/>
              <w:spacing w:line="360" w:lineRule="auto"/>
              <w:jc w:val="both"/>
            </w:pPr>
          </w:p>
        </w:tc>
        <w:tc>
          <w:tcPr>
            <w:tcW w:w="3420" w:type="dxa"/>
            <w:gridSpan w:val="2"/>
          </w:tcPr>
          <w:p w:rsidR="00E85D02" w:rsidRPr="00A3100B" w:rsidRDefault="00E85D02" w:rsidP="00A3100B">
            <w:pPr>
              <w:widowControl w:val="0"/>
              <w:spacing w:line="360" w:lineRule="auto"/>
              <w:jc w:val="both"/>
            </w:pPr>
            <w:r w:rsidRPr="00A3100B">
              <w:t>1,5-3,0</w:t>
            </w:r>
            <w:r w:rsidR="0002128B" w:rsidRPr="00A3100B">
              <w:t xml:space="preserve"> </w:t>
            </w:r>
            <w:r w:rsidRPr="00A3100B">
              <w:t>м.</w:t>
            </w:r>
          </w:p>
        </w:tc>
        <w:tc>
          <w:tcPr>
            <w:tcW w:w="3060" w:type="dxa"/>
            <w:gridSpan w:val="2"/>
          </w:tcPr>
          <w:p w:rsidR="00E85D02" w:rsidRPr="00A3100B" w:rsidRDefault="00E85D02" w:rsidP="00A3100B">
            <w:pPr>
              <w:widowControl w:val="0"/>
              <w:spacing w:line="360" w:lineRule="auto"/>
              <w:jc w:val="both"/>
            </w:pPr>
            <w:r w:rsidRPr="00A3100B">
              <w:t>более 3,0 м.</w:t>
            </w:r>
          </w:p>
        </w:tc>
      </w:tr>
      <w:tr w:rsidR="00E85D02" w:rsidRPr="0002128B" w:rsidTr="00A3100B">
        <w:tc>
          <w:tcPr>
            <w:tcW w:w="2376" w:type="dxa"/>
          </w:tcPr>
          <w:p w:rsidR="00E85D02" w:rsidRPr="00A3100B" w:rsidRDefault="00E85D02" w:rsidP="00A3100B">
            <w:pPr>
              <w:widowControl w:val="0"/>
              <w:spacing w:line="360" w:lineRule="auto"/>
              <w:jc w:val="both"/>
            </w:pPr>
            <w:r w:rsidRPr="00A3100B">
              <w:t>Насыпной</w:t>
            </w:r>
          </w:p>
        </w:tc>
        <w:tc>
          <w:tcPr>
            <w:tcW w:w="1800" w:type="dxa"/>
          </w:tcPr>
          <w:p w:rsidR="00E85D02" w:rsidRPr="00A3100B" w:rsidRDefault="00E85D02" w:rsidP="00A3100B">
            <w:pPr>
              <w:widowControl w:val="0"/>
              <w:spacing w:line="360" w:lineRule="auto"/>
              <w:jc w:val="both"/>
            </w:pPr>
            <w:r w:rsidRPr="00A3100B">
              <w:t>45</w:t>
            </w:r>
          </w:p>
        </w:tc>
        <w:tc>
          <w:tcPr>
            <w:tcW w:w="1620" w:type="dxa"/>
          </w:tcPr>
          <w:p w:rsidR="00E85D02" w:rsidRPr="00A3100B" w:rsidRDefault="00E85D02" w:rsidP="00A3100B">
            <w:pPr>
              <w:widowControl w:val="0"/>
              <w:spacing w:line="360" w:lineRule="auto"/>
              <w:jc w:val="both"/>
            </w:pPr>
            <w:r w:rsidRPr="00A3100B">
              <w:t>1:1,00</w:t>
            </w:r>
          </w:p>
        </w:tc>
        <w:tc>
          <w:tcPr>
            <w:tcW w:w="1620" w:type="dxa"/>
          </w:tcPr>
          <w:p w:rsidR="00E85D02" w:rsidRPr="00A3100B" w:rsidRDefault="00E85D02" w:rsidP="00A3100B">
            <w:pPr>
              <w:widowControl w:val="0"/>
              <w:spacing w:line="360" w:lineRule="auto"/>
              <w:jc w:val="both"/>
            </w:pPr>
            <w:r w:rsidRPr="00A3100B">
              <w:t>45</w:t>
            </w:r>
          </w:p>
        </w:tc>
        <w:tc>
          <w:tcPr>
            <w:tcW w:w="1440" w:type="dxa"/>
          </w:tcPr>
          <w:p w:rsidR="00E85D02" w:rsidRPr="00A3100B" w:rsidRDefault="00E85D02" w:rsidP="00A3100B">
            <w:pPr>
              <w:widowControl w:val="0"/>
              <w:spacing w:line="360" w:lineRule="auto"/>
              <w:jc w:val="both"/>
            </w:pPr>
            <w:r w:rsidRPr="00A3100B">
              <w:t>1:1,25</w:t>
            </w:r>
          </w:p>
        </w:tc>
      </w:tr>
      <w:tr w:rsidR="00E85D02" w:rsidRPr="0002128B" w:rsidTr="00A3100B">
        <w:tc>
          <w:tcPr>
            <w:tcW w:w="2376" w:type="dxa"/>
          </w:tcPr>
          <w:p w:rsidR="00E85D02" w:rsidRPr="00A3100B" w:rsidRDefault="00E85D02" w:rsidP="00A3100B">
            <w:pPr>
              <w:widowControl w:val="0"/>
              <w:spacing w:line="360" w:lineRule="auto"/>
              <w:jc w:val="both"/>
            </w:pPr>
            <w:r w:rsidRPr="00A3100B">
              <w:t>Песчаный и гравийный</w:t>
            </w:r>
          </w:p>
        </w:tc>
        <w:tc>
          <w:tcPr>
            <w:tcW w:w="1800" w:type="dxa"/>
          </w:tcPr>
          <w:p w:rsidR="00E85D02" w:rsidRPr="00A3100B" w:rsidRDefault="00E85D02" w:rsidP="00A3100B">
            <w:pPr>
              <w:widowControl w:val="0"/>
              <w:spacing w:line="360" w:lineRule="auto"/>
              <w:jc w:val="both"/>
            </w:pPr>
            <w:r w:rsidRPr="00A3100B">
              <w:t>45</w:t>
            </w:r>
          </w:p>
        </w:tc>
        <w:tc>
          <w:tcPr>
            <w:tcW w:w="1620" w:type="dxa"/>
          </w:tcPr>
          <w:p w:rsidR="00E85D02" w:rsidRPr="00A3100B" w:rsidRDefault="00E85D02" w:rsidP="00A3100B">
            <w:pPr>
              <w:widowControl w:val="0"/>
              <w:spacing w:line="360" w:lineRule="auto"/>
              <w:jc w:val="both"/>
            </w:pPr>
            <w:r w:rsidRPr="00A3100B">
              <w:t>1:1,00</w:t>
            </w:r>
          </w:p>
        </w:tc>
        <w:tc>
          <w:tcPr>
            <w:tcW w:w="1620" w:type="dxa"/>
          </w:tcPr>
          <w:p w:rsidR="00E85D02" w:rsidRPr="00A3100B" w:rsidRDefault="00E85D02" w:rsidP="00A3100B">
            <w:pPr>
              <w:widowControl w:val="0"/>
              <w:spacing w:line="360" w:lineRule="auto"/>
              <w:jc w:val="both"/>
            </w:pPr>
            <w:r w:rsidRPr="00A3100B">
              <w:t>45</w:t>
            </w:r>
          </w:p>
        </w:tc>
        <w:tc>
          <w:tcPr>
            <w:tcW w:w="1440" w:type="dxa"/>
          </w:tcPr>
          <w:p w:rsidR="00E85D02" w:rsidRPr="00A3100B" w:rsidRDefault="00E85D02" w:rsidP="00A3100B">
            <w:pPr>
              <w:widowControl w:val="0"/>
              <w:spacing w:line="360" w:lineRule="auto"/>
              <w:jc w:val="both"/>
            </w:pPr>
            <w:r w:rsidRPr="00A3100B">
              <w:t>1:1,00</w:t>
            </w:r>
          </w:p>
        </w:tc>
      </w:tr>
      <w:tr w:rsidR="00E85D02" w:rsidRPr="0002128B" w:rsidTr="00A3100B">
        <w:tc>
          <w:tcPr>
            <w:tcW w:w="2376" w:type="dxa"/>
          </w:tcPr>
          <w:p w:rsidR="00E85D02" w:rsidRPr="00A3100B" w:rsidRDefault="00E85D02" w:rsidP="00A3100B">
            <w:pPr>
              <w:widowControl w:val="0"/>
              <w:spacing w:line="360" w:lineRule="auto"/>
              <w:jc w:val="both"/>
            </w:pPr>
            <w:r w:rsidRPr="00A3100B">
              <w:t>Супесок</w:t>
            </w:r>
          </w:p>
        </w:tc>
        <w:tc>
          <w:tcPr>
            <w:tcW w:w="1800" w:type="dxa"/>
          </w:tcPr>
          <w:p w:rsidR="00E85D02" w:rsidRPr="00A3100B" w:rsidRDefault="00E85D02" w:rsidP="00A3100B">
            <w:pPr>
              <w:widowControl w:val="0"/>
              <w:spacing w:line="360" w:lineRule="auto"/>
              <w:jc w:val="both"/>
            </w:pPr>
            <w:r w:rsidRPr="00A3100B">
              <w:t>56</w:t>
            </w:r>
          </w:p>
        </w:tc>
        <w:tc>
          <w:tcPr>
            <w:tcW w:w="1620" w:type="dxa"/>
          </w:tcPr>
          <w:p w:rsidR="00E85D02" w:rsidRPr="00A3100B" w:rsidRDefault="00E85D02" w:rsidP="00A3100B">
            <w:pPr>
              <w:widowControl w:val="0"/>
              <w:spacing w:line="360" w:lineRule="auto"/>
              <w:jc w:val="both"/>
            </w:pPr>
            <w:r w:rsidRPr="00A3100B">
              <w:t>1:0,67</w:t>
            </w:r>
          </w:p>
        </w:tc>
        <w:tc>
          <w:tcPr>
            <w:tcW w:w="1620" w:type="dxa"/>
          </w:tcPr>
          <w:p w:rsidR="00E85D02" w:rsidRPr="00A3100B" w:rsidRDefault="00E85D02" w:rsidP="00A3100B">
            <w:pPr>
              <w:widowControl w:val="0"/>
              <w:spacing w:line="360" w:lineRule="auto"/>
              <w:jc w:val="both"/>
            </w:pPr>
            <w:r w:rsidRPr="00A3100B">
              <w:t>50</w:t>
            </w:r>
          </w:p>
        </w:tc>
        <w:tc>
          <w:tcPr>
            <w:tcW w:w="1440" w:type="dxa"/>
          </w:tcPr>
          <w:p w:rsidR="00E85D02" w:rsidRPr="00A3100B" w:rsidRDefault="00E85D02" w:rsidP="00A3100B">
            <w:pPr>
              <w:widowControl w:val="0"/>
              <w:spacing w:line="360" w:lineRule="auto"/>
              <w:jc w:val="both"/>
            </w:pPr>
            <w:r w:rsidRPr="00A3100B">
              <w:t>1:0,85</w:t>
            </w:r>
          </w:p>
        </w:tc>
      </w:tr>
      <w:tr w:rsidR="00E85D02" w:rsidRPr="0002128B" w:rsidTr="00A3100B">
        <w:tc>
          <w:tcPr>
            <w:tcW w:w="2376" w:type="dxa"/>
          </w:tcPr>
          <w:p w:rsidR="00E85D02" w:rsidRPr="00A3100B" w:rsidRDefault="00E85D02" w:rsidP="00A3100B">
            <w:pPr>
              <w:widowControl w:val="0"/>
              <w:spacing w:line="360" w:lineRule="auto"/>
              <w:jc w:val="both"/>
            </w:pPr>
            <w:r w:rsidRPr="00A3100B">
              <w:t>Суглинок</w:t>
            </w:r>
          </w:p>
        </w:tc>
        <w:tc>
          <w:tcPr>
            <w:tcW w:w="1800" w:type="dxa"/>
          </w:tcPr>
          <w:p w:rsidR="00E85D02" w:rsidRPr="00A3100B" w:rsidRDefault="00E85D02" w:rsidP="00A3100B">
            <w:pPr>
              <w:widowControl w:val="0"/>
              <w:spacing w:line="360" w:lineRule="auto"/>
              <w:jc w:val="both"/>
            </w:pPr>
            <w:r w:rsidRPr="00A3100B">
              <w:t>63</w:t>
            </w:r>
          </w:p>
        </w:tc>
        <w:tc>
          <w:tcPr>
            <w:tcW w:w="1620" w:type="dxa"/>
          </w:tcPr>
          <w:p w:rsidR="00E85D02" w:rsidRPr="00A3100B" w:rsidRDefault="00E85D02" w:rsidP="00A3100B">
            <w:pPr>
              <w:widowControl w:val="0"/>
              <w:spacing w:line="360" w:lineRule="auto"/>
              <w:jc w:val="both"/>
            </w:pPr>
            <w:r w:rsidRPr="00A3100B">
              <w:t>1:0,5</w:t>
            </w:r>
          </w:p>
        </w:tc>
        <w:tc>
          <w:tcPr>
            <w:tcW w:w="1620" w:type="dxa"/>
          </w:tcPr>
          <w:p w:rsidR="00E85D02" w:rsidRPr="00A3100B" w:rsidRDefault="00E85D02" w:rsidP="00A3100B">
            <w:pPr>
              <w:widowControl w:val="0"/>
              <w:spacing w:line="360" w:lineRule="auto"/>
              <w:jc w:val="both"/>
            </w:pPr>
            <w:r w:rsidRPr="00A3100B">
              <w:t>53</w:t>
            </w:r>
          </w:p>
        </w:tc>
        <w:tc>
          <w:tcPr>
            <w:tcW w:w="1440" w:type="dxa"/>
          </w:tcPr>
          <w:p w:rsidR="00E85D02" w:rsidRPr="00A3100B" w:rsidRDefault="00E85D02" w:rsidP="00A3100B">
            <w:pPr>
              <w:widowControl w:val="0"/>
              <w:spacing w:line="360" w:lineRule="auto"/>
              <w:jc w:val="both"/>
            </w:pPr>
            <w:r w:rsidRPr="00A3100B">
              <w:t>1:0,75</w:t>
            </w:r>
          </w:p>
        </w:tc>
      </w:tr>
      <w:tr w:rsidR="00E85D02" w:rsidRPr="0002128B" w:rsidTr="00A3100B">
        <w:tc>
          <w:tcPr>
            <w:tcW w:w="2376" w:type="dxa"/>
          </w:tcPr>
          <w:p w:rsidR="00E85D02" w:rsidRPr="00A3100B" w:rsidRDefault="00E85D02" w:rsidP="00A3100B">
            <w:pPr>
              <w:widowControl w:val="0"/>
              <w:spacing w:line="360" w:lineRule="auto"/>
              <w:jc w:val="both"/>
            </w:pPr>
            <w:r w:rsidRPr="00A3100B">
              <w:t>Глина</w:t>
            </w:r>
          </w:p>
        </w:tc>
        <w:tc>
          <w:tcPr>
            <w:tcW w:w="1800" w:type="dxa"/>
          </w:tcPr>
          <w:p w:rsidR="00E85D02" w:rsidRPr="00A3100B" w:rsidRDefault="00E85D02" w:rsidP="00A3100B">
            <w:pPr>
              <w:widowControl w:val="0"/>
              <w:spacing w:line="360" w:lineRule="auto"/>
              <w:jc w:val="both"/>
            </w:pPr>
            <w:r w:rsidRPr="00A3100B">
              <w:t>76</w:t>
            </w:r>
          </w:p>
        </w:tc>
        <w:tc>
          <w:tcPr>
            <w:tcW w:w="1620" w:type="dxa"/>
          </w:tcPr>
          <w:p w:rsidR="00E85D02" w:rsidRPr="00A3100B" w:rsidRDefault="00E85D02" w:rsidP="00A3100B">
            <w:pPr>
              <w:widowControl w:val="0"/>
              <w:spacing w:line="360" w:lineRule="auto"/>
              <w:jc w:val="both"/>
            </w:pPr>
            <w:r w:rsidRPr="00A3100B">
              <w:t>1:0,25</w:t>
            </w:r>
          </w:p>
        </w:tc>
        <w:tc>
          <w:tcPr>
            <w:tcW w:w="1620" w:type="dxa"/>
          </w:tcPr>
          <w:p w:rsidR="00E85D02" w:rsidRPr="00A3100B" w:rsidRDefault="00E85D02" w:rsidP="00A3100B">
            <w:pPr>
              <w:widowControl w:val="0"/>
              <w:spacing w:line="360" w:lineRule="auto"/>
              <w:jc w:val="both"/>
            </w:pPr>
            <w:r w:rsidRPr="00A3100B">
              <w:t>53</w:t>
            </w:r>
          </w:p>
        </w:tc>
        <w:tc>
          <w:tcPr>
            <w:tcW w:w="1440" w:type="dxa"/>
          </w:tcPr>
          <w:p w:rsidR="00E85D02" w:rsidRPr="00A3100B" w:rsidRDefault="00E85D02" w:rsidP="00A3100B">
            <w:pPr>
              <w:widowControl w:val="0"/>
              <w:spacing w:line="360" w:lineRule="auto"/>
              <w:jc w:val="both"/>
            </w:pPr>
            <w:r w:rsidRPr="00A3100B">
              <w:t>1:0,5</w:t>
            </w:r>
          </w:p>
        </w:tc>
      </w:tr>
      <w:tr w:rsidR="00E85D02" w:rsidRPr="0002128B" w:rsidTr="00A3100B">
        <w:tc>
          <w:tcPr>
            <w:tcW w:w="2376" w:type="dxa"/>
          </w:tcPr>
          <w:p w:rsidR="00E85D02" w:rsidRPr="00A3100B" w:rsidRDefault="00E85D02" w:rsidP="00A3100B">
            <w:pPr>
              <w:widowControl w:val="0"/>
              <w:spacing w:line="360" w:lineRule="auto"/>
              <w:jc w:val="both"/>
            </w:pPr>
            <w:r w:rsidRPr="00A3100B">
              <w:t>Лес с сухой почвой</w:t>
            </w:r>
          </w:p>
        </w:tc>
        <w:tc>
          <w:tcPr>
            <w:tcW w:w="1800" w:type="dxa"/>
          </w:tcPr>
          <w:p w:rsidR="00E85D02" w:rsidRPr="00A3100B" w:rsidRDefault="00E85D02" w:rsidP="00A3100B">
            <w:pPr>
              <w:widowControl w:val="0"/>
              <w:spacing w:line="360" w:lineRule="auto"/>
              <w:jc w:val="both"/>
            </w:pPr>
            <w:r w:rsidRPr="00A3100B">
              <w:t>63</w:t>
            </w:r>
          </w:p>
        </w:tc>
        <w:tc>
          <w:tcPr>
            <w:tcW w:w="1620" w:type="dxa"/>
          </w:tcPr>
          <w:p w:rsidR="00E85D02" w:rsidRPr="00A3100B" w:rsidRDefault="00E85D02" w:rsidP="00A3100B">
            <w:pPr>
              <w:widowControl w:val="0"/>
              <w:spacing w:line="360" w:lineRule="auto"/>
              <w:jc w:val="both"/>
            </w:pPr>
            <w:r w:rsidRPr="00A3100B">
              <w:t>1:0,5</w:t>
            </w:r>
          </w:p>
        </w:tc>
        <w:tc>
          <w:tcPr>
            <w:tcW w:w="1620" w:type="dxa"/>
          </w:tcPr>
          <w:p w:rsidR="00E85D02" w:rsidRPr="00A3100B" w:rsidRDefault="00E85D02" w:rsidP="00A3100B">
            <w:pPr>
              <w:widowControl w:val="0"/>
              <w:spacing w:line="360" w:lineRule="auto"/>
              <w:jc w:val="both"/>
            </w:pPr>
            <w:r w:rsidRPr="00A3100B">
              <w:t>53</w:t>
            </w:r>
          </w:p>
        </w:tc>
        <w:tc>
          <w:tcPr>
            <w:tcW w:w="1440" w:type="dxa"/>
          </w:tcPr>
          <w:p w:rsidR="00E85D02" w:rsidRPr="00A3100B" w:rsidRDefault="00E85D02" w:rsidP="00A3100B">
            <w:pPr>
              <w:widowControl w:val="0"/>
              <w:spacing w:line="360" w:lineRule="auto"/>
              <w:jc w:val="both"/>
            </w:pPr>
            <w:r w:rsidRPr="00A3100B">
              <w:t>1:0,5</w:t>
            </w:r>
          </w:p>
        </w:tc>
      </w:tr>
    </w:tbl>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Прокладку кабеля рекомендуется выполнять под постоянным оптическим контролем, который осуществляется по результатам измерения затухания ОВ кабеля с помощью оптического тестера или рефлектометра. Для обеспечения постоянного оптического контроля строительной длины ОК, освобождают закрепленный на щеке барабана верхний (А) и нижний (Б) концы кабеля, разделывают их и подготавливают к сварке шлейфа на оптических волокнах.</w:t>
      </w:r>
    </w:p>
    <w:p w:rsidR="00E85D02" w:rsidRPr="0002128B" w:rsidRDefault="00E85D02" w:rsidP="0002128B">
      <w:pPr>
        <w:widowControl w:val="0"/>
        <w:spacing w:line="360" w:lineRule="auto"/>
        <w:ind w:firstLine="709"/>
        <w:jc w:val="both"/>
        <w:rPr>
          <w:sz w:val="28"/>
          <w:szCs w:val="28"/>
        </w:rPr>
      </w:pPr>
      <w:r w:rsidRPr="0002128B">
        <w:rPr>
          <w:sz w:val="28"/>
          <w:szCs w:val="28"/>
        </w:rPr>
        <w:t>Способ прокладки ОК с использованием защитного полиэтиленового трубопровода применен в данном дипломном проекте, т.к. на трассе имеются многочисленные преграды, расположенные близко друг от друга, затруднен доступ, а также имеются грунты с твердыми включениями и районами с повышенным влиянием внешних электромагнитных полей (районы повышенной грозодеятельности, сближения с ЛЭП, железными дорогами.</w:t>
      </w:r>
    </w:p>
    <w:p w:rsidR="00E85D02" w:rsidRPr="0002128B" w:rsidRDefault="00E85D02" w:rsidP="0002128B">
      <w:pPr>
        <w:widowControl w:val="0"/>
        <w:spacing w:line="360" w:lineRule="auto"/>
        <w:ind w:firstLine="709"/>
        <w:jc w:val="both"/>
        <w:rPr>
          <w:sz w:val="28"/>
          <w:szCs w:val="28"/>
        </w:rPr>
      </w:pPr>
      <w:r w:rsidRPr="0002128B">
        <w:rPr>
          <w:sz w:val="28"/>
          <w:szCs w:val="28"/>
        </w:rPr>
        <w:t>Прокладка ОК осуществляется комплексными механизированными специальными машинами и механизмами общестроительного назначения (тракторы, бульдозеры, экскаваторы и др.), а также для прокладки кабеля (кабелеукладчики, тяговые лебедки, пропорщики грунта и др.). В случае, если условия местности не позволяют использовать технику, прокладка производится с выноской вручную всей строительной длины кабеля, который укладывается вдоль траншеи, а затем опускае</w:t>
      </w:r>
      <w:r w:rsidR="00A3100B">
        <w:rPr>
          <w:sz w:val="28"/>
          <w:szCs w:val="28"/>
        </w:rPr>
        <w:t>тся в нее.</w:t>
      </w:r>
    </w:p>
    <w:p w:rsidR="00E85D02" w:rsidRPr="0002128B" w:rsidRDefault="00E85D02" w:rsidP="0002128B">
      <w:pPr>
        <w:widowControl w:val="0"/>
        <w:spacing w:line="360" w:lineRule="auto"/>
        <w:ind w:firstLine="709"/>
        <w:jc w:val="both"/>
        <w:rPr>
          <w:sz w:val="28"/>
          <w:szCs w:val="28"/>
        </w:rPr>
      </w:pPr>
      <w:r w:rsidRPr="0002128B">
        <w:rPr>
          <w:sz w:val="28"/>
          <w:szCs w:val="28"/>
        </w:rPr>
        <w:t>Строительная длина используемого нами кабеля равна 6 км, это означает, что через 6000 м мы производим монтаж оптического кабеля в местах соединения, ответвления или распределения с использованием для защиты муфт. Применяем пластмассовые муфты</w:t>
      </w:r>
      <w:r w:rsidR="0002128B">
        <w:rPr>
          <w:sz w:val="28"/>
          <w:szCs w:val="28"/>
        </w:rPr>
        <w:t xml:space="preserve"> </w:t>
      </w:r>
      <w:r w:rsidRPr="0002128B">
        <w:rPr>
          <w:sz w:val="28"/>
          <w:szCs w:val="28"/>
        </w:rPr>
        <w:t>типа UCАО-4-9. Основными частями данной универсальной муфты являются: корпус - изготовленный из полипропиленового сополимера, обладающего долговременной стабильностью, система уплотнения - содержащая коррозионно-устойчивый герметизирующий элемент на основе селикора, обладающий долговременной пластичностью, и расположенная внутри металлическая рамка для механического соединения оболочек кабеля и пластмассовые рамки для установки кассет с гребенками соединения длин кабеля.</w:t>
      </w:r>
      <w:r w:rsidR="002F590E">
        <w:rPr>
          <w:sz w:val="28"/>
          <w:szCs w:val="28"/>
        </w:rPr>
        <w:t xml:space="preserve"> </w:t>
      </w:r>
      <w:r w:rsidRPr="0002128B">
        <w:rPr>
          <w:sz w:val="28"/>
          <w:szCs w:val="28"/>
        </w:rPr>
        <w:t>Для определения (отыскания) трассы кабеля в процессе эксплуатации, во время строительства</w:t>
      </w:r>
      <w:r w:rsidR="0002128B">
        <w:rPr>
          <w:sz w:val="28"/>
          <w:szCs w:val="28"/>
        </w:rPr>
        <w:t xml:space="preserve"> </w:t>
      </w:r>
      <w:r w:rsidRPr="0002128B">
        <w:rPr>
          <w:sz w:val="28"/>
          <w:szCs w:val="28"/>
        </w:rPr>
        <w:t>укладывается сигнальная лента на глубину половины залегания кабеля. Сигнальная лента состоит из 3-х медных проводников, опресованных в полиэтиленовую ленту, поставляется рулонами длиной 250 м.</w:t>
      </w:r>
    </w:p>
    <w:p w:rsidR="00E85D02" w:rsidRPr="0002128B" w:rsidRDefault="00E85D02" w:rsidP="0002128B">
      <w:pPr>
        <w:widowControl w:val="0"/>
        <w:spacing w:line="360" w:lineRule="auto"/>
        <w:ind w:firstLine="709"/>
        <w:jc w:val="both"/>
        <w:rPr>
          <w:sz w:val="28"/>
          <w:szCs w:val="28"/>
        </w:rPr>
      </w:pPr>
      <w:r w:rsidRPr="0002128B">
        <w:rPr>
          <w:sz w:val="28"/>
          <w:szCs w:val="28"/>
        </w:rPr>
        <w:t>Строительные работы в зоне существующих инженерных коммуникаций должны выполняться с соблюдением требований эксплуатирующих организаций, при этом предварительное шурфование является обязательным. Особенно следует обратить внимание на пересечения газопроводов – работы производить только по окончательной привязки коммуникаций и наличия профилей переходов.</w:t>
      </w:r>
    </w:p>
    <w:p w:rsidR="002F590E" w:rsidRDefault="00E85D02" w:rsidP="0002128B">
      <w:pPr>
        <w:widowControl w:val="0"/>
        <w:spacing w:line="360" w:lineRule="auto"/>
        <w:ind w:firstLine="709"/>
        <w:jc w:val="both"/>
        <w:rPr>
          <w:sz w:val="28"/>
          <w:szCs w:val="28"/>
        </w:rPr>
      </w:pPr>
      <w:r w:rsidRPr="0002128B">
        <w:rPr>
          <w:sz w:val="28"/>
          <w:szCs w:val="28"/>
        </w:rPr>
        <w:t>Переходы через асфальтированные шоссейные дороги выполняются методом прокола в соответствии с согласованиям</w:t>
      </w:r>
      <w:r w:rsidR="002F590E">
        <w:rPr>
          <w:sz w:val="28"/>
          <w:szCs w:val="28"/>
        </w:rPr>
        <w:t>и эксплуатирующих организаций.</w:t>
      </w:r>
    </w:p>
    <w:p w:rsidR="00877BF3" w:rsidRPr="0002128B" w:rsidRDefault="00E85D02" w:rsidP="0002128B">
      <w:pPr>
        <w:widowControl w:val="0"/>
        <w:spacing w:line="360" w:lineRule="auto"/>
        <w:ind w:firstLine="709"/>
        <w:jc w:val="both"/>
        <w:rPr>
          <w:sz w:val="28"/>
          <w:szCs w:val="28"/>
        </w:rPr>
      </w:pPr>
      <w:r w:rsidRPr="0002128B">
        <w:rPr>
          <w:sz w:val="28"/>
          <w:szCs w:val="28"/>
        </w:rPr>
        <w:t>Также на пересечениях с железными и шоссейными дорогами, продуктопроводами и другими коммуникациями ОК затянут в полиэтиленовые или пластмассовые трубы, которые прокладываются закрытым (горизонтальным проколом (продавливанием), бурением) или открытым способом.</w:t>
      </w:r>
    </w:p>
    <w:p w:rsidR="00E85D02" w:rsidRPr="0002128B" w:rsidRDefault="00E85D02" w:rsidP="0002128B">
      <w:pPr>
        <w:widowControl w:val="0"/>
        <w:spacing w:line="360" w:lineRule="auto"/>
        <w:ind w:firstLine="709"/>
        <w:jc w:val="both"/>
        <w:rPr>
          <w:sz w:val="28"/>
          <w:szCs w:val="28"/>
        </w:rPr>
      </w:pPr>
      <w:r w:rsidRPr="0002128B">
        <w:rPr>
          <w:sz w:val="28"/>
          <w:szCs w:val="28"/>
        </w:rPr>
        <w:t>На застроенных участках (городские условия) необходимо предусмотреть прокладку в телефонной канализации из асбестоцементных труб.</w:t>
      </w:r>
    </w:p>
    <w:p w:rsidR="00E85D02" w:rsidRPr="0002128B" w:rsidRDefault="00E85D02" w:rsidP="0002128B">
      <w:pPr>
        <w:widowControl w:val="0"/>
        <w:spacing w:line="360" w:lineRule="auto"/>
        <w:ind w:firstLine="709"/>
        <w:jc w:val="both"/>
        <w:rPr>
          <w:sz w:val="28"/>
          <w:szCs w:val="28"/>
        </w:rPr>
      </w:pPr>
      <w:r w:rsidRPr="0002128B">
        <w:rPr>
          <w:sz w:val="28"/>
          <w:szCs w:val="28"/>
        </w:rPr>
        <w:t>Пересечения мелководных, спокойных или сухих русел рек выполнять одним створом в металлической трубе.</w:t>
      </w:r>
    </w:p>
    <w:p w:rsidR="00E85D02" w:rsidRPr="0002128B" w:rsidRDefault="00E85D02" w:rsidP="0002128B">
      <w:pPr>
        <w:widowControl w:val="0"/>
        <w:spacing w:line="360" w:lineRule="auto"/>
        <w:ind w:firstLine="709"/>
        <w:jc w:val="both"/>
        <w:rPr>
          <w:sz w:val="28"/>
          <w:szCs w:val="28"/>
        </w:rPr>
      </w:pPr>
    </w:p>
    <w:p w:rsidR="00E85D02" w:rsidRPr="0002128B" w:rsidRDefault="00FE00CA" w:rsidP="0002128B">
      <w:pPr>
        <w:widowControl w:val="0"/>
        <w:spacing w:line="360" w:lineRule="auto"/>
        <w:ind w:firstLine="709"/>
        <w:jc w:val="both"/>
        <w:rPr>
          <w:bCs/>
          <w:sz w:val="28"/>
          <w:szCs w:val="28"/>
        </w:rPr>
      </w:pPr>
      <w:r>
        <w:rPr>
          <w:bCs/>
          <w:sz w:val="28"/>
          <w:szCs w:val="28"/>
        </w:rPr>
        <w:br w:type="page"/>
      </w:r>
      <w:r w:rsidR="0033040E" w:rsidRPr="0002128B">
        <w:rPr>
          <w:bCs/>
          <w:sz w:val="28"/>
          <w:szCs w:val="28"/>
        </w:rPr>
        <w:t>Глава 3</w:t>
      </w:r>
      <w:r w:rsidR="0002128B">
        <w:rPr>
          <w:bCs/>
          <w:sz w:val="28"/>
          <w:szCs w:val="28"/>
        </w:rPr>
        <w:t xml:space="preserve"> </w:t>
      </w:r>
      <w:r w:rsidR="0033040E" w:rsidRPr="0002128B">
        <w:rPr>
          <w:bCs/>
          <w:sz w:val="28"/>
          <w:szCs w:val="28"/>
        </w:rPr>
        <w:t>Описание примененных мультиплексоров</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3.1 Синхронный линейный мультиплексор с функцией ввода – вывода</w:t>
      </w:r>
      <w:r w:rsidR="0002128B">
        <w:rPr>
          <w:bCs/>
          <w:sz w:val="28"/>
          <w:szCs w:val="28"/>
        </w:rPr>
        <w:t xml:space="preserve"> </w:t>
      </w:r>
      <w:r w:rsidRPr="0002128B">
        <w:rPr>
          <w:bCs/>
          <w:sz w:val="28"/>
          <w:szCs w:val="28"/>
          <w:lang w:val="en-US"/>
        </w:rPr>
        <w:t>SLD</w:t>
      </w:r>
      <w:r w:rsidRPr="0002128B">
        <w:rPr>
          <w:bCs/>
          <w:sz w:val="28"/>
          <w:szCs w:val="28"/>
        </w:rPr>
        <w:t>16</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Линейный мультиплексор с функцией ввода вывода </w:t>
      </w:r>
      <w:r w:rsidRPr="0002128B">
        <w:rPr>
          <w:sz w:val="28"/>
          <w:szCs w:val="28"/>
          <w:lang w:val="en-US"/>
        </w:rPr>
        <w:t>SLD</w:t>
      </w:r>
      <w:r w:rsidRPr="0002128B">
        <w:rPr>
          <w:sz w:val="28"/>
          <w:szCs w:val="28"/>
        </w:rPr>
        <w:t>16 имеет два линейных интерфейса для оптических сигналов 2,5 Гбит/с (</w:t>
      </w:r>
      <w:r w:rsidRPr="0002128B">
        <w:rPr>
          <w:sz w:val="28"/>
          <w:szCs w:val="28"/>
          <w:lang w:val="en-US"/>
        </w:rPr>
        <w:t>STM</w:t>
      </w:r>
      <w:r w:rsidRPr="0002128B">
        <w:rPr>
          <w:sz w:val="28"/>
          <w:szCs w:val="28"/>
        </w:rPr>
        <w:t xml:space="preserve"> – 16) для которых также возможно применение механизма переключения на резерв. Он также может содержать трибутарные интерфейсы для </w:t>
      </w:r>
      <w:r w:rsidR="002F590E">
        <w:rPr>
          <w:sz w:val="28"/>
          <w:szCs w:val="28"/>
        </w:rPr>
        <w:t xml:space="preserve">передачи до 32 потоков 140 Мбит </w:t>
      </w:r>
      <w:r w:rsidRPr="0002128B">
        <w:rPr>
          <w:sz w:val="28"/>
          <w:szCs w:val="28"/>
        </w:rPr>
        <w:t>с.</w:t>
      </w:r>
      <w:r w:rsidR="002F590E">
        <w:rPr>
          <w:sz w:val="28"/>
          <w:szCs w:val="28"/>
        </w:rPr>
        <w:t xml:space="preserve"> </w:t>
      </w:r>
      <w:r w:rsidRPr="0002128B">
        <w:rPr>
          <w:sz w:val="28"/>
          <w:szCs w:val="28"/>
          <w:lang w:val="en-US"/>
        </w:rPr>
        <w:t>SLD</w:t>
      </w:r>
      <w:r w:rsidRPr="0002128B">
        <w:rPr>
          <w:sz w:val="28"/>
          <w:szCs w:val="28"/>
        </w:rPr>
        <w:t>16 может использоваться на кольцевых и цепочечных сетях.</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Линейный терминал </w:t>
      </w:r>
      <w:r w:rsidRPr="0002128B">
        <w:rPr>
          <w:sz w:val="28"/>
          <w:szCs w:val="28"/>
          <w:lang w:val="en-US"/>
        </w:rPr>
        <w:t>SLT</w:t>
      </w:r>
      <w:r w:rsidRPr="0002128B">
        <w:rPr>
          <w:sz w:val="28"/>
          <w:szCs w:val="28"/>
        </w:rPr>
        <w:t xml:space="preserve">16 – это вариант оборудования только с одним линейным интерфейсом или, при реализации переключения линии на резерв, с двумя линейными интерфейсами. В принципе, </w:t>
      </w:r>
      <w:r w:rsidRPr="0002128B">
        <w:rPr>
          <w:sz w:val="28"/>
          <w:szCs w:val="28"/>
          <w:lang w:val="en-US"/>
        </w:rPr>
        <w:t>SLT</w:t>
      </w:r>
      <w:r w:rsidRPr="0002128B">
        <w:rPr>
          <w:sz w:val="28"/>
          <w:szCs w:val="28"/>
        </w:rPr>
        <w:t xml:space="preserve">16 использует такой же подстатив и модули, как и синхронный линейный мультиплексор с функцией ввода – вывода </w:t>
      </w:r>
      <w:r w:rsidRPr="0002128B">
        <w:rPr>
          <w:sz w:val="28"/>
          <w:szCs w:val="28"/>
          <w:lang w:val="en-US"/>
        </w:rPr>
        <w:t>SLD</w:t>
      </w:r>
      <w:r w:rsidRPr="0002128B">
        <w:rPr>
          <w:sz w:val="28"/>
          <w:szCs w:val="28"/>
        </w:rPr>
        <w:t xml:space="preserve">16, поэтому </w:t>
      </w:r>
      <w:r w:rsidRPr="0002128B">
        <w:rPr>
          <w:sz w:val="28"/>
          <w:szCs w:val="28"/>
          <w:lang w:val="en-US"/>
        </w:rPr>
        <w:t>SLD</w:t>
      </w:r>
      <w:r w:rsidRPr="0002128B">
        <w:rPr>
          <w:sz w:val="28"/>
          <w:szCs w:val="28"/>
        </w:rPr>
        <w:t>16 можно получить (путем дооснастки) в любое время.</w:t>
      </w:r>
    </w:p>
    <w:p w:rsidR="00E85D02" w:rsidRPr="0002128B" w:rsidRDefault="00E85D02" w:rsidP="0002128B">
      <w:pPr>
        <w:widowControl w:val="0"/>
        <w:spacing w:line="360" w:lineRule="auto"/>
        <w:ind w:firstLine="709"/>
        <w:jc w:val="both"/>
        <w:rPr>
          <w:sz w:val="28"/>
          <w:szCs w:val="28"/>
        </w:rPr>
      </w:pPr>
      <w:r w:rsidRPr="0002128B">
        <w:rPr>
          <w:sz w:val="28"/>
          <w:szCs w:val="28"/>
        </w:rPr>
        <w:t>На рисунке 3.1 показана базовая функциональная структура</w:t>
      </w:r>
      <w:r w:rsidR="0002128B">
        <w:rPr>
          <w:sz w:val="28"/>
          <w:szCs w:val="28"/>
        </w:rPr>
        <w:t xml:space="preserve"> </w:t>
      </w:r>
      <w:r w:rsidRPr="0002128B">
        <w:rPr>
          <w:sz w:val="28"/>
          <w:szCs w:val="28"/>
        </w:rPr>
        <w:t xml:space="preserve">типов конфигурации </w:t>
      </w:r>
      <w:r w:rsidRPr="0002128B">
        <w:rPr>
          <w:sz w:val="28"/>
          <w:szCs w:val="28"/>
          <w:lang w:val="en-US"/>
        </w:rPr>
        <w:t>SLD</w:t>
      </w:r>
      <w:r w:rsidRPr="0002128B">
        <w:rPr>
          <w:sz w:val="28"/>
          <w:szCs w:val="28"/>
        </w:rPr>
        <w:t xml:space="preserve">16 и </w:t>
      </w:r>
      <w:r w:rsidRPr="0002128B">
        <w:rPr>
          <w:sz w:val="28"/>
          <w:szCs w:val="28"/>
          <w:lang w:val="en-US"/>
        </w:rPr>
        <w:t>SLT</w:t>
      </w:r>
      <w:r w:rsidRPr="0002128B">
        <w:rPr>
          <w:sz w:val="28"/>
          <w:szCs w:val="28"/>
        </w:rPr>
        <w:t xml:space="preserve">16 с матрицей кросс соединений для соединений </w:t>
      </w:r>
      <w:r w:rsidRPr="0002128B">
        <w:rPr>
          <w:sz w:val="28"/>
          <w:szCs w:val="28"/>
          <w:lang w:val="en-US"/>
        </w:rPr>
        <w:t>VC</w:t>
      </w:r>
      <w:r w:rsidRPr="0002128B">
        <w:rPr>
          <w:sz w:val="28"/>
          <w:szCs w:val="28"/>
        </w:rPr>
        <w:t xml:space="preserve">-4 внутри </w:t>
      </w:r>
      <w:r w:rsidRPr="0002128B">
        <w:rPr>
          <w:sz w:val="28"/>
          <w:szCs w:val="28"/>
          <w:lang w:val="en-US"/>
        </w:rPr>
        <w:t>SLD</w:t>
      </w:r>
      <w:r w:rsidRPr="0002128B">
        <w:rPr>
          <w:sz w:val="28"/>
          <w:szCs w:val="28"/>
        </w:rPr>
        <w:t xml:space="preserve">16 и </w:t>
      </w:r>
      <w:r w:rsidRPr="0002128B">
        <w:rPr>
          <w:sz w:val="28"/>
          <w:szCs w:val="28"/>
          <w:lang w:val="en-US"/>
        </w:rPr>
        <w:t>SLT</w:t>
      </w:r>
      <w:r w:rsidRPr="0002128B">
        <w:rPr>
          <w:sz w:val="28"/>
          <w:szCs w:val="28"/>
        </w:rPr>
        <w:t>16 в типичном оборудовании.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Кроме модулей для передачи полезной нагрузки (линейные и трибутарные модули, модуль коммутационного поля </w:t>
      </w:r>
      <w:r w:rsidRPr="0002128B">
        <w:rPr>
          <w:sz w:val="28"/>
          <w:szCs w:val="28"/>
          <w:lang w:val="en-US"/>
        </w:rPr>
        <w:t>SNL</w:t>
      </w:r>
      <w:r w:rsidRPr="0002128B">
        <w:rPr>
          <w:sz w:val="28"/>
          <w:szCs w:val="28"/>
        </w:rPr>
        <w:t>), также показаны модуль линий блока тактового генератора (</w:t>
      </w:r>
      <w:r w:rsidRPr="0002128B">
        <w:rPr>
          <w:sz w:val="28"/>
          <w:szCs w:val="28"/>
          <w:lang w:val="en-US"/>
        </w:rPr>
        <w:t>CLL</w:t>
      </w:r>
      <w:r w:rsidRPr="0002128B">
        <w:rPr>
          <w:sz w:val="28"/>
          <w:szCs w:val="28"/>
        </w:rPr>
        <w:t>), в котором находится модуль генерации тактовых импульсов, центральный модуль управления и текущего контроля (</w:t>
      </w:r>
      <w:r w:rsidRPr="0002128B">
        <w:rPr>
          <w:sz w:val="28"/>
          <w:szCs w:val="28"/>
          <w:lang w:val="en-US"/>
        </w:rPr>
        <w:t>SCU</w:t>
      </w:r>
      <w:r w:rsidRPr="0002128B">
        <w:rPr>
          <w:sz w:val="28"/>
          <w:szCs w:val="28"/>
        </w:rPr>
        <w:t>) и модуль доступа к заголовку (ОНА). Интерфейс передачи телеметрической информации (</w:t>
      </w:r>
      <w:r w:rsidRPr="0002128B">
        <w:rPr>
          <w:sz w:val="28"/>
          <w:szCs w:val="28"/>
          <w:lang w:val="en-US"/>
        </w:rPr>
        <w:t>TIF</w:t>
      </w:r>
      <w:r w:rsidRPr="0002128B">
        <w:rPr>
          <w:sz w:val="28"/>
          <w:szCs w:val="28"/>
        </w:rPr>
        <w:t>) представляет собой интерфейс для внешней сигнализации.</w:t>
      </w:r>
    </w:p>
    <w:p w:rsidR="00E85D02" w:rsidRPr="0002128B" w:rsidRDefault="00E85D02" w:rsidP="0002128B">
      <w:pPr>
        <w:widowControl w:val="0"/>
        <w:spacing w:line="360" w:lineRule="auto"/>
        <w:ind w:firstLine="709"/>
        <w:jc w:val="both"/>
        <w:rPr>
          <w:sz w:val="28"/>
          <w:szCs w:val="28"/>
        </w:rPr>
      </w:pPr>
      <w:r w:rsidRPr="0002128B">
        <w:rPr>
          <w:sz w:val="28"/>
          <w:szCs w:val="28"/>
        </w:rPr>
        <w:t>Преобразование в оптические/электрические сигналы (и наоборот) выполняет модуль оптического интерфейса (</w:t>
      </w:r>
      <w:r w:rsidRPr="0002128B">
        <w:rPr>
          <w:sz w:val="28"/>
          <w:szCs w:val="28"/>
          <w:lang w:val="en-US"/>
        </w:rPr>
        <w:t>OIS</w:t>
      </w:r>
      <w:r w:rsidRPr="0002128B">
        <w:rPr>
          <w:sz w:val="28"/>
          <w:szCs w:val="28"/>
        </w:rPr>
        <w:t xml:space="preserve">16) на маршруте передачи </w:t>
      </w:r>
      <w:r w:rsidRPr="0002128B">
        <w:rPr>
          <w:sz w:val="28"/>
          <w:szCs w:val="28"/>
          <w:lang w:val="en-US"/>
        </w:rPr>
        <w:t>STM</w:t>
      </w:r>
      <w:r w:rsidRPr="0002128B">
        <w:rPr>
          <w:sz w:val="28"/>
          <w:szCs w:val="28"/>
        </w:rPr>
        <w:t>-16.</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Оптический приемник модуля двунаправленных оптических интерфейсов </w:t>
      </w:r>
      <w:r w:rsidRPr="0002128B">
        <w:rPr>
          <w:sz w:val="28"/>
          <w:szCs w:val="28"/>
          <w:lang w:val="en-US"/>
        </w:rPr>
        <w:t>OIS</w:t>
      </w:r>
      <w:r w:rsidRPr="0002128B">
        <w:rPr>
          <w:sz w:val="28"/>
          <w:szCs w:val="28"/>
        </w:rPr>
        <w:t xml:space="preserve">16 преобразует входящий поток </w:t>
      </w:r>
      <w:r w:rsidRPr="0002128B">
        <w:rPr>
          <w:sz w:val="28"/>
          <w:szCs w:val="28"/>
          <w:lang w:val="en-US"/>
        </w:rPr>
        <w:t>STM</w:t>
      </w:r>
      <w:r w:rsidRPr="0002128B">
        <w:rPr>
          <w:sz w:val="28"/>
          <w:szCs w:val="28"/>
        </w:rPr>
        <w:t>-16 в электрический сигнал, используя лавинный фотодиод (</w:t>
      </w:r>
      <w:r w:rsidRPr="0002128B">
        <w:rPr>
          <w:sz w:val="28"/>
          <w:szCs w:val="28"/>
          <w:lang w:val="en-US"/>
        </w:rPr>
        <w:t>APD</w:t>
      </w:r>
      <w:r w:rsidRPr="0002128B">
        <w:rPr>
          <w:sz w:val="28"/>
          <w:szCs w:val="28"/>
        </w:rPr>
        <w:t>). В диапазоне длин волн 1300 нм для этого используются четверичные фотодиоды. Приемники «выделяются» из-за их очень высокого динамического диапазона, поэтому планирование и хранение запасных частей в значительной степени упрощено.</w:t>
      </w:r>
    </w:p>
    <w:p w:rsidR="00E85D02" w:rsidRPr="0002128B" w:rsidRDefault="00E85D02" w:rsidP="0002128B">
      <w:pPr>
        <w:widowControl w:val="0"/>
        <w:spacing w:line="360" w:lineRule="auto"/>
        <w:ind w:firstLine="709"/>
        <w:jc w:val="both"/>
        <w:rPr>
          <w:sz w:val="28"/>
          <w:szCs w:val="28"/>
        </w:rPr>
      </w:pPr>
      <w:r w:rsidRPr="0002128B">
        <w:rPr>
          <w:sz w:val="28"/>
          <w:szCs w:val="28"/>
        </w:rPr>
        <w:t>При необходимости, могут использоваться оптические предусилители ОР и оптические бустеры ОВ; также возможно каскадирование.</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На плоскости </w:t>
      </w:r>
      <w:r w:rsidRPr="0002128B">
        <w:rPr>
          <w:sz w:val="28"/>
          <w:szCs w:val="28"/>
          <w:lang w:val="en-US"/>
        </w:rPr>
        <w:t>VC</w:t>
      </w:r>
      <w:r w:rsidRPr="0002128B">
        <w:rPr>
          <w:sz w:val="28"/>
          <w:szCs w:val="28"/>
        </w:rPr>
        <w:t xml:space="preserve">-4 (16 х </w:t>
      </w:r>
      <w:r w:rsidRPr="0002128B">
        <w:rPr>
          <w:sz w:val="28"/>
          <w:szCs w:val="28"/>
          <w:lang w:val="en-US"/>
        </w:rPr>
        <w:t>STM</w:t>
      </w:r>
      <w:r w:rsidRPr="0002128B">
        <w:rPr>
          <w:sz w:val="28"/>
          <w:szCs w:val="28"/>
        </w:rPr>
        <w:t xml:space="preserve">-1) электрический поток </w:t>
      </w:r>
      <w:r w:rsidRPr="0002128B">
        <w:rPr>
          <w:sz w:val="28"/>
          <w:szCs w:val="28"/>
          <w:lang w:val="en-US"/>
        </w:rPr>
        <w:t>STM</w:t>
      </w:r>
      <w:r w:rsidRPr="0002128B">
        <w:rPr>
          <w:sz w:val="28"/>
          <w:szCs w:val="28"/>
        </w:rPr>
        <w:t xml:space="preserve">-16 преобразуется во внутренний поток </w:t>
      </w:r>
      <w:r w:rsidRPr="0002128B">
        <w:rPr>
          <w:sz w:val="28"/>
          <w:szCs w:val="28"/>
          <w:lang w:val="en-US"/>
        </w:rPr>
        <w:t>ISDH</w:t>
      </w:r>
      <w:r w:rsidRPr="0002128B">
        <w:rPr>
          <w:sz w:val="28"/>
          <w:szCs w:val="28"/>
        </w:rPr>
        <w:t xml:space="preserve">/ потоки </w:t>
      </w:r>
      <w:r w:rsidRPr="0002128B">
        <w:rPr>
          <w:sz w:val="28"/>
          <w:szCs w:val="28"/>
          <w:lang w:val="en-US"/>
        </w:rPr>
        <w:t>VC</w:t>
      </w:r>
      <w:r w:rsidRPr="0002128B">
        <w:rPr>
          <w:sz w:val="28"/>
          <w:szCs w:val="28"/>
        </w:rPr>
        <w:t xml:space="preserve">-4 посылаются в модуль </w:t>
      </w:r>
      <w:r w:rsidRPr="0002128B">
        <w:rPr>
          <w:sz w:val="28"/>
          <w:szCs w:val="28"/>
          <w:lang w:val="en-US"/>
        </w:rPr>
        <w:t>SNL</w:t>
      </w:r>
      <w:r w:rsidRPr="0002128B">
        <w:rPr>
          <w:sz w:val="28"/>
          <w:szCs w:val="28"/>
        </w:rPr>
        <w:t xml:space="preserve"> систем, который образует центральный элемент с неблокирующим межсоединением линейных и трибутарных сигналов на плоскости </w:t>
      </w:r>
      <w:r w:rsidRPr="0002128B">
        <w:rPr>
          <w:sz w:val="28"/>
          <w:szCs w:val="28"/>
          <w:lang w:val="en-US"/>
        </w:rPr>
        <w:t>V</w:t>
      </w:r>
      <w:r w:rsidRPr="0002128B">
        <w:rPr>
          <w:sz w:val="28"/>
          <w:szCs w:val="28"/>
        </w:rPr>
        <w:t xml:space="preserve">С-4.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Модуль </w:t>
      </w:r>
      <w:r w:rsidRPr="0002128B">
        <w:rPr>
          <w:sz w:val="28"/>
          <w:szCs w:val="28"/>
          <w:lang w:val="en-US"/>
        </w:rPr>
        <w:t>SNL</w:t>
      </w:r>
      <w:r w:rsidRPr="0002128B">
        <w:rPr>
          <w:sz w:val="28"/>
          <w:szCs w:val="28"/>
        </w:rPr>
        <w:t xml:space="preserve"> обеспечивает соединения между линейными, линейными и трибутарными, а также между трибутарными потоками.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модуле </w:t>
      </w:r>
      <w:r w:rsidRPr="0002128B">
        <w:rPr>
          <w:sz w:val="28"/>
          <w:szCs w:val="28"/>
          <w:lang w:val="en-US"/>
        </w:rPr>
        <w:t>OIS</w:t>
      </w:r>
      <w:r w:rsidRPr="0002128B">
        <w:rPr>
          <w:sz w:val="28"/>
          <w:szCs w:val="28"/>
        </w:rPr>
        <w:t>16 заголовок секции (</w:t>
      </w:r>
      <w:r w:rsidRPr="0002128B">
        <w:rPr>
          <w:sz w:val="28"/>
          <w:szCs w:val="28"/>
          <w:lang w:val="en-US"/>
        </w:rPr>
        <w:t>SOH</w:t>
      </w:r>
      <w:r w:rsidRPr="0002128B">
        <w:rPr>
          <w:sz w:val="28"/>
          <w:szCs w:val="28"/>
        </w:rPr>
        <w:t xml:space="preserve">) разделяется и записывается во внутреннюю шину ОН системы, обеспечивая таким образом доступ к ОН соответствующих модулей. </w:t>
      </w:r>
      <w:r w:rsidRPr="0002128B">
        <w:rPr>
          <w:sz w:val="28"/>
          <w:szCs w:val="28"/>
          <w:lang w:val="en-US"/>
        </w:rPr>
        <w:t>DCC</w:t>
      </w:r>
      <w:r w:rsidRPr="0002128B">
        <w:rPr>
          <w:sz w:val="28"/>
          <w:szCs w:val="28"/>
        </w:rPr>
        <w:t xml:space="preserve"> взаимодействует через вторую внутреннюю систему шин, через </w:t>
      </w:r>
      <w:r w:rsidRPr="0002128B">
        <w:rPr>
          <w:sz w:val="28"/>
          <w:szCs w:val="28"/>
          <w:lang w:val="en-US"/>
        </w:rPr>
        <w:t>DCC</w:t>
      </w:r>
      <w:r w:rsidRPr="0002128B">
        <w:rPr>
          <w:sz w:val="28"/>
          <w:szCs w:val="28"/>
        </w:rPr>
        <w:t>-шину.</w:t>
      </w:r>
    </w:p>
    <w:p w:rsidR="00E85D02" w:rsidRDefault="00E85D02" w:rsidP="0002128B">
      <w:pPr>
        <w:widowControl w:val="0"/>
        <w:spacing w:line="360" w:lineRule="auto"/>
        <w:ind w:firstLine="709"/>
        <w:jc w:val="both"/>
        <w:rPr>
          <w:sz w:val="28"/>
          <w:szCs w:val="28"/>
        </w:rPr>
      </w:pPr>
    </w:p>
    <w:p w:rsidR="00E85D02" w:rsidRPr="0002128B" w:rsidRDefault="002F590E" w:rsidP="002F590E">
      <w:pPr>
        <w:widowControl w:val="0"/>
        <w:spacing w:line="360" w:lineRule="auto"/>
        <w:jc w:val="both"/>
        <w:rPr>
          <w:bCs/>
          <w:sz w:val="28"/>
          <w:szCs w:val="28"/>
        </w:rPr>
      </w:pPr>
      <w:r>
        <w:rPr>
          <w:sz w:val="28"/>
          <w:szCs w:val="28"/>
        </w:rPr>
        <w:br w:type="page"/>
      </w:r>
      <w:r w:rsidR="001B73F3">
        <w:rPr>
          <w:sz w:val="24"/>
          <w:szCs w:val="24"/>
        </w:rPr>
        <w:pict>
          <v:shape id="_x0000_i1107" type="#_x0000_t75" style="width:463.5pt;height:384pt" o:bordertopcolor="white" o:borderleftcolor="white" o:borderbottomcolor="white" o:borderrightcolor="white">
            <v:imagedata r:id="rId129" o:title="" grayscale="t"/>
            <w10:bordertop type="single" width="6"/>
            <w10:borderleft type="single" width="6"/>
            <w10:borderbottom type="single" width="6"/>
            <w10:borderright type="single" width="6"/>
          </v:shape>
        </w:pict>
      </w:r>
    </w:p>
    <w:p w:rsidR="00E85D02" w:rsidRPr="0002128B" w:rsidRDefault="00E85D02" w:rsidP="0002128B">
      <w:pPr>
        <w:widowControl w:val="0"/>
        <w:spacing w:line="360" w:lineRule="auto"/>
        <w:ind w:firstLine="709"/>
        <w:jc w:val="both"/>
        <w:rPr>
          <w:sz w:val="28"/>
          <w:szCs w:val="28"/>
        </w:rPr>
      </w:pPr>
      <w:r w:rsidRPr="0002128B">
        <w:rPr>
          <w:bCs/>
          <w:sz w:val="28"/>
          <w:szCs w:val="28"/>
        </w:rPr>
        <w:t>Рисунок 3.1 -</w:t>
      </w:r>
      <w:r w:rsidRPr="0002128B">
        <w:rPr>
          <w:sz w:val="28"/>
          <w:szCs w:val="28"/>
        </w:rPr>
        <w:t xml:space="preserve"> структурная схема основных узлов мультиплексора </w:t>
      </w:r>
      <w:r w:rsidRPr="0002128B">
        <w:rPr>
          <w:sz w:val="28"/>
          <w:szCs w:val="28"/>
          <w:lang w:val="en-US"/>
        </w:rPr>
        <w:t>SLD</w:t>
      </w:r>
      <w:r w:rsidR="002F590E">
        <w:rPr>
          <w:sz w:val="28"/>
          <w:szCs w:val="28"/>
        </w:rPr>
        <w:t xml:space="preserve"> </w:t>
      </w:r>
      <w:r w:rsidRPr="0002128B">
        <w:rPr>
          <w:sz w:val="28"/>
          <w:szCs w:val="28"/>
        </w:rPr>
        <w:t>16</w:t>
      </w:r>
    </w:p>
    <w:p w:rsidR="00A73766" w:rsidRPr="0002128B" w:rsidRDefault="00A73766" w:rsidP="0002128B">
      <w:pPr>
        <w:pStyle w:val="1"/>
        <w:keepNext w:val="0"/>
        <w:widowControl w:val="0"/>
        <w:spacing w:line="360" w:lineRule="auto"/>
        <w:ind w:left="0" w:right="0" w:firstLine="709"/>
        <w:jc w:val="both"/>
        <w:rPr>
          <w:b w:val="0"/>
          <w:bCs/>
          <w:sz w:val="28"/>
          <w:szCs w:val="28"/>
        </w:rPr>
      </w:pPr>
    </w:p>
    <w:p w:rsidR="00E85D02" w:rsidRPr="0002128B" w:rsidRDefault="00E85D02" w:rsidP="0002128B">
      <w:pPr>
        <w:pStyle w:val="1"/>
        <w:keepNext w:val="0"/>
        <w:widowControl w:val="0"/>
        <w:spacing w:line="360" w:lineRule="auto"/>
        <w:ind w:left="0" w:right="0" w:firstLine="709"/>
        <w:jc w:val="both"/>
        <w:rPr>
          <w:b w:val="0"/>
          <w:bCs/>
          <w:sz w:val="28"/>
          <w:szCs w:val="28"/>
        </w:rPr>
      </w:pPr>
      <w:r w:rsidRPr="0002128B">
        <w:rPr>
          <w:b w:val="0"/>
          <w:bCs/>
          <w:sz w:val="28"/>
          <w:szCs w:val="28"/>
        </w:rPr>
        <w:t>3.1.1Функциональное описание модулей</w:t>
      </w:r>
    </w:p>
    <w:p w:rsidR="00E85D02" w:rsidRPr="0002128B" w:rsidRDefault="00E85D02" w:rsidP="0002128B">
      <w:pPr>
        <w:widowControl w:val="0"/>
        <w:spacing w:line="360" w:lineRule="auto"/>
        <w:ind w:firstLine="709"/>
        <w:jc w:val="both"/>
        <w:rPr>
          <w:sz w:val="28"/>
          <w:szCs w:val="28"/>
        </w:rPr>
      </w:pPr>
      <w:r w:rsidRPr="0002128B">
        <w:rPr>
          <w:sz w:val="28"/>
          <w:szCs w:val="28"/>
        </w:rPr>
        <w:t>Список используемых модулей</w:t>
      </w:r>
    </w:p>
    <w:p w:rsidR="00E85D02" w:rsidRPr="0002128B" w:rsidRDefault="00E85D02" w:rsidP="0002128B">
      <w:pPr>
        <w:widowControl w:val="0"/>
        <w:spacing w:line="360" w:lineRule="auto"/>
        <w:ind w:firstLine="709"/>
        <w:jc w:val="both"/>
        <w:rPr>
          <w:sz w:val="28"/>
          <w:szCs w:val="28"/>
        </w:rPr>
      </w:pPr>
      <w:r w:rsidRPr="0002128B">
        <w:rPr>
          <w:sz w:val="28"/>
          <w:szCs w:val="28"/>
        </w:rPr>
        <w:t>В таблице 3.1 приведен обзор используемых модулей.</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Таблица 3.1 - обзор используемых модулей</w:t>
      </w:r>
    </w:p>
    <w:tbl>
      <w:tblPr>
        <w:tblW w:w="0" w:type="auto"/>
        <w:tblInd w:w="749" w:type="dxa"/>
        <w:tblLayout w:type="fixed"/>
        <w:tblCellMar>
          <w:left w:w="40" w:type="dxa"/>
          <w:right w:w="40" w:type="dxa"/>
        </w:tblCellMar>
        <w:tblLook w:val="0000" w:firstRow="0" w:lastRow="0" w:firstColumn="0" w:lastColumn="0" w:noHBand="0" w:noVBand="0"/>
      </w:tblPr>
      <w:tblGrid>
        <w:gridCol w:w="1720"/>
        <w:gridCol w:w="6644"/>
      </w:tblGrid>
      <w:tr w:rsidR="00E85D02" w:rsidRPr="002F590E" w:rsidTr="002F590E">
        <w:trPr>
          <w:trHeight w:hRule="exact" w:val="224"/>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Краткое описание</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Модуль</w:t>
            </w:r>
          </w:p>
        </w:tc>
      </w:tr>
      <w:tr w:rsidR="00E85D02" w:rsidRPr="002F590E" w:rsidTr="002F590E">
        <w:trPr>
          <w:trHeight w:hRule="exact" w:val="30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OIS</w:t>
            </w:r>
            <w:r w:rsidRPr="002F590E">
              <w:t>16</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 xml:space="preserve">Оптический синхронный интерфейс </w:t>
            </w:r>
            <w:r w:rsidRPr="002F590E">
              <w:rPr>
                <w:lang w:val="en-US"/>
              </w:rPr>
              <w:t>STM</w:t>
            </w:r>
            <w:r w:rsidRPr="002F590E">
              <w:t>-16</w:t>
            </w:r>
          </w:p>
        </w:tc>
      </w:tr>
      <w:tr w:rsidR="00E85D02" w:rsidRPr="002F590E" w:rsidTr="002F590E">
        <w:trPr>
          <w:trHeight w:hRule="exact" w:val="30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OIS</w:t>
            </w:r>
            <w:r w:rsidRPr="002F590E">
              <w:t>4</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 xml:space="preserve">Оптический синхронный интерфейс </w:t>
            </w:r>
            <w:r w:rsidRPr="002F590E">
              <w:rPr>
                <w:lang w:val="en-US"/>
              </w:rPr>
              <w:t>STM</w:t>
            </w:r>
            <w:r w:rsidRPr="002F590E">
              <w:t>-4</w:t>
            </w:r>
          </w:p>
        </w:tc>
      </w:tr>
      <w:tr w:rsidR="00E85D02" w:rsidRPr="002F590E" w:rsidTr="002F590E">
        <w:trPr>
          <w:trHeight w:hRule="exact" w:val="32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OIS</w:t>
            </w:r>
            <w:r w:rsidRPr="002F590E">
              <w:t>1</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 xml:space="preserve">Оптический синхронный интерфейс </w:t>
            </w:r>
            <w:r w:rsidRPr="002F590E">
              <w:rPr>
                <w:lang w:val="en-US"/>
              </w:rPr>
              <w:t>STM</w:t>
            </w:r>
            <w:r w:rsidRPr="002F590E">
              <w:t>-1</w:t>
            </w:r>
          </w:p>
        </w:tc>
      </w:tr>
      <w:tr w:rsidR="00E85D02" w:rsidRPr="002F590E" w:rsidTr="002F590E">
        <w:trPr>
          <w:trHeight w:hRule="exact" w:val="30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ОР</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pStyle w:val="1"/>
              <w:keepNext w:val="0"/>
              <w:widowControl w:val="0"/>
              <w:spacing w:line="360" w:lineRule="auto"/>
              <w:ind w:left="0" w:right="0" w:firstLine="0"/>
              <w:jc w:val="both"/>
              <w:rPr>
                <w:sz w:val="20"/>
              </w:rPr>
            </w:pPr>
            <w:r w:rsidRPr="002F590E">
              <w:rPr>
                <w:b w:val="0"/>
                <w:sz w:val="20"/>
              </w:rPr>
              <w:t>Оптический предусилитель</w:t>
            </w:r>
          </w:p>
        </w:tc>
      </w:tr>
      <w:tr w:rsidR="00E85D02" w:rsidRPr="002F590E" w:rsidTr="002F590E">
        <w:trPr>
          <w:trHeight w:hRule="exact" w:val="32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0В</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Оптический бустер</w:t>
            </w:r>
          </w:p>
        </w:tc>
      </w:tr>
      <w:tr w:rsidR="00E85D02" w:rsidRPr="002F590E" w:rsidTr="002F590E">
        <w:trPr>
          <w:trHeight w:hRule="exact" w:val="582"/>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EIPS</w:t>
            </w:r>
            <w:r w:rsidRPr="002F590E">
              <w:t xml:space="preserve">1 + </w:t>
            </w:r>
            <w:r w:rsidRPr="002F590E">
              <w:rPr>
                <w:lang w:val="en-US"/>
              </w:rPr>
              <w:t>LTD</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Модуль электрических плезиохронных/синхронных интерфейсов 140 Мбит/с/SТМ-1 и интерфейса "Блока подключения линий"</w:t>
            </w:r>
          </w:p>
        </w:tc>
      </w:tr>
      <w:tr w:rsidR="00E85D02" w:rsidRPr="002F590E" w:rsidTr="002F590E">
        <w:trPr>
          <w:trHeight w:hRule="exact" w:val="30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SNL</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Коммутационное поле для линейных систем</w:t>
            </w:r>
          </w:p>
        </w:tc>
      </w:tr>
      <w:tr w:rsidR="00E85D02" w:rsidRPr="002F590E" w:rsidTr="002F590E">
        <w:trPr>
          <w:trHeight w:hRule="exact" w:val="1007"/>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OHA</w:t>
            </w:r>
            <w:r w:rsidRPr="002F590E">
              <w:t>+</w:t>
            </w:r>
            <w:r w:rsidRPr="002F590E">
              <w:rPr>
                <w:lang w:val="en-US"/>
              </w:rPr>
              <w:t>TIF</w:t>
            </w:r>
            <w:r w:rsidRPr="002F590E">
              <w:t>+2</w:t>
            </w:r>
            <w:r w:rsidRPr="002F590E">
              <w:rPr>
                <w:lang w:val="en-US"/>
              </w:rPr>
              <w:t>WHS</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Доступ к заголовку с интерфейсным модулем "Интерфейс передачи телеметрической информации" и каналом служебной связи для двухпроводного интерфейса</w:t>
            </w:r>
          </w:p>
        </w:tc>
      </w:tr>
      <w:tr w:rsidR="00E85D02" w:rsidRPr="002F590E" w:rsidTr="002F590E">
        <w:trPr>
          <w:trHeight w:hRule="exact" w:val="32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CLL</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Линия тактового генератора</w:t>
            </w:r>
          </w:p>
        </w:tc>
      </w:tr>
      <w:tr w:rsidR="00E85D02" w:rsidRPr="002F590E" w:rsidTr="002F590E">
        <w:trPr>
          <w:trHeight w:hRule="exact" w:val="320"/>
        </w:trPr>
        <w:tc>
          <w:tcPr>
            <w:tcW w:w="1720"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rPr>
                <w:lang w:val="en-US"/>
              </w:rPr>
              <w:t>SCU</w:t>
            </w:r>
          </w:p>
        </w:tc>
        <w:tc>
          <w:tcPr>
            <w:tcW w:w="6644" w:type="dxa"/>
            <w:tcBorders>
              <w:top w:val="single" w:sz="6" w:space="0" w:color="auto"/>
              <w:left w:val="single" w:sz="6" w:space="0" w:color="auto"/>
              <w:bottom w:val="single" w:sz="6" w:space="0" w:color="auto"/>
              <w:right w:val="single" w:sz="6" w:space="0" w:color="auto"/>
            </w:tcBorders>
          </w:tcPr>
          <w:p w:rsidR="00E85D02" w:rsidRPr="002F590E" w:rsidRDefault="00E85D02" w:rsidP="002F590E">
            <w:pPr>
              <w:widowControl w:val="0"/>
              <w:spacing w:line="360" w:lineRule="auto"/>
              <w:jc w:val="both"/>
            </w:pPr>
            <w:r w:rsidRPr="002F590E">
              <w:t>Синхронный блок управления</w:t>
            </w:r>
          </w:p>
        </w:tc>
      </w:tr>
    </w:tbl>
    <w:p w:rsidR="002F590E" w:rsidRDefault="002F590E" w:rsidP="002F590E">
      <w:pPr>
        <w:widowControl w:val="0"/>
        <w:tabs>
          <w:tab w:val="left" w:pos="1560"/>
        </w:tabs>
        <w:spacing w:line="360" w:lineRule="auto"/>
        <w:ind w:left="709"/>
        <w:jc w:val="both"/>
        <w:rPr>
          <w:bCs/>
          <w:sz w:val="28"/>
          <w:szCs w:val="28"/>
        </w:rPr>
      </w:pPr>
    </w:p>
    <w:p w:rsidR="00E85D02" w:rsidRPr="0002128B" w:rsidRDefault="00E85D02" w:rsidP="002F590E">
      <w:pPr>
        <w:widowControl w:val="0"/>
        <w:numPr>
          <w:ilvl w:val="3"/>
          <w:numId w:val="15"/>
        </w:numPr>
        <w:tabs>
          <w:tab w:val="clear" w:pos="1931"/>
          <w:tab w:val="num" w:pos="1440"/>
          <w:tab w:val="left" w:pos="1560"/>
        </w:tabs>
        <w:spacing w:line="360" w:lineRule="auto"/>
        <w:ind w:left="0" w:firstLine="709"/>
        <w:jc w:val="both"/>
        <w:rPr>
          <w:bCs/>
          <w:sz w:val="28"/>
          <w:szCs w:val="28"/>
        </w:rPr>
      </w:pPr>
      <w:r w:rsidRPr="0002128B">
        <w:rPr>
          <w:bCs/>
          <w:sz w:val="28"/>
          <w:szCs w:val="28"/>
        </w:rPr>
        <w:t>Модуль оптических синхронных интерфейсов STM-16 (OIS16)</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Модуль OIS16 был разработан в соответствии с требованиями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.957.</w:t>
      </w:r>
    </w:p>
    <w:p w:rsidR="00E85D02" w:rsidRPr="0002128B" w:rsidRDefault="00E85D02" w:rsidP="0002128B">
      <w:pPr>
        <w:widowControl w:val="0"/>
        <w:spacing w:line="360" w:lineRule="auto"/>
        <w:ind w:firstLine="709"/>
        <w:jc w:val="both"/>
        <w:rPr>
          <w:sz w:val="28"/>
          <w:szCs w:val="28"/>
        </w:rPr>
      </w:pPr>
      <w:r w:rsidRPr="0002128B">
        <w:rPr>
          <w:sz w:val="28"/>
          <w:szCs w:val="28"/>
        </w:rPr>
        <w:t>Краткое функциональное описание:</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STM-16 мультиплексирует/демультиплексирует поток </w:t>
      </w:r>
      <w:r w:rsidRPr="0002128B">
        <w:rPr>
          <w:sz w:val="28"/>
          <w:szCs w:val="28"/>
          <w:lang w:val="en-US"/>
        </w:rPr>
        <w:t>VC</w:t>
      </w:r>
      <w:r w:rsidRPr="0002128B">
        <w:rPr>
          <w:sz w:val="28"/>
          <w:szCs w:val="28"/>
        </w:rPr>
        <w:t xml:space="preserve">-4 (полезная нагрузка и заголовок) в соответствии с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.70</w:t>
      </w:r>
      <w:r w:rsidRPr="0002128B">
        <w:rPr>
          <w:sz w:val="28"/>
          <w:szCs w:val="28"/>
          <w:lang w:val="en-US"/>
        </w:rPr>
        <w:t>x</w:t>
      </w:r>
      <w:r w:rsidRPr="0002128B">
        <w:rPr>
          <w:sz w:val="28"/>
          <w:szCs w:val="28"/>
        </w:rPr>
        <w:t xml:space="preserve"> и </w:t>
      </w:r>
      <w:r w:rsidRPr="0002128B">
        <w:rPr>
          <w:sz w:val="28"/>
          <w:szCs w:val="28"/>
          <w:lang w:val="en-US"/>
        </w:rPr>
        <w:t>ETSI</w:t>
      </w:r>
      <w:r w:rsidRPr="0002128B">
        <w:rPr>
          <w:sz w:val="28"/>
          <w:szCs w:val="28"/>
        </w:rPr>
        <w:t xml:space="preserve"> </w:t>
      </w:r>
      <w:r w:rsidRPr="0002128B">
        <w:rPr>
          <w:sz w:val="28"/>
          <w:szCs w:val="28"/>
          <w:lang w:val="en-US"/>
        </w:rPr>
        <w:t>DETM</w:t>
      </w:r>
      <w:r w:rsidRPr="0002128B">
        <w:rPr>
          <w:sz w:val="28"/>
          <w:szCs w:val="28"/>
        </w:rPr>
        <w:t>1015.</w:t>
      </w:r>
      <w:r w:rsidR="0002128B">
        <w:rPr>
          <w:sz w:val="28"/>
          <w:szCs w:val="28"/>
        </w:rPr>
        <w:t xml:space="preserve"> </w:t>
      </w:r>
      <w:r w:rsidRPr="0002128B">
        <w:rPr>
          <w:sz w:val="28"/>
          <w:szCs w:val="28"/>
        </w:rPr>
        <w:t xml:space="preserve">- Преобразование оптического сигнала с помощью интерфейсов 1300/1500 нм в соответствии с Рекомендациями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 xml:space="preserve">.957 и </w:t>
      </w:r>
      <w:r w:rsidRPr="0002128B">
        <w:rPr>
          <w:sz w:val="28"/>
          <w:szCs w:val="28"/>
          <w:lang w:val="en-US"/>
        </w:rPr>
        <w:t>G</w:t>
      </w:r>
      <w:r w:rsidRPr="0002128B">
        <w:rPr>
          <w:sz w:val="28"/>
          <w:szCs w:val="28"/>
        </w:rPr>
        <w:t>.958 с аварийным выключением лазера.</w:t>
      </w:r>
    </w:p>
    <w:p w:rsidR="00E85D02" w:rsidRPr="0002128B" w:rsidRDefault="00E85D02" w:rsidP="0002128B">
      <w:pPr>
        <w:widowControl w:val="0"/>
        <w:spacing w:line="360" w:lineRule="auto"/>
        <w:ind w:firstLine="709"/>
        <w:jc w:val="both"/>
        <w:rPr>
          <w:sz w:val="28"/>
          <w:szCs w:val="28"/>
        </w:rPr>
      </w:pPr>
      <w:r w:rsidRPr="0002128B">
        <w:rPr>
          <w:sz w:val="28"/>
          <w:szCs w:val="28"/>
        </w:rPr>
        <w:t>- Переключение на резерв секции мультиплексора, переключение на резерв</w:t>
      </w:r>
      <w:r w:rsidR="0002128B">
        <w:rPr>
          <w:sz w:val="28"/>
          <w:szCs w:val="28"/>
        </w:rPr>
        <w:t xml:space="preserve"> </w:t>
      </w:r>
      <w:r w:rsidRPr="0002128B">
        <w:rPr>
          <w:sz w:val="28"/>
          <w:szCs w:val="28"/>
        </w:rPr>
        <w:t>модуля.</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 xml:space="preserve">Подготовка тактового сигналаТ1 для </w:t>
      </w:r>
      <w:r w:rsidRPr="0002128B">
        <w:rPr>
          <w:sz w:val="28"/>
          <w:szCs w:val="28"/>
          <w:lang w:val="en-US"/>
        </w:rPr>
        <w:t>MTS</w:t>
      </w:r>
      <w:r w:rsidRPr="0002128B">
        <w:rPr>
          <w:sz w:val="28"/>
          <w:szCs w:val="28"/>
        </w:rPr>
        <w:t xml:space="preserve"> (Источник синхросигналов</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мультиплексора).</w:t>
      </w:r>
    </w:p>
    <w:p w:rsidR="00E85D02" w:rsidRPr="0002128B" w:rsidRDefault="00E85D02" w:rsidP="0002128B">
      <w:pPr>
        <w:widowControl w:val="0"/>
        <w:spacing w:line="360" w:lineRule="auto"/>
        <w:ind w:firstLine="709"/>
        <w:jc w:val="both"/>
        <w:rPr>
          <w:sz w:val="28"/>
          <w:szCs w:val="28"/>
        </w:rPr>
      </w:pPr>
      <w:r w:rsidRPr="0002128B">
        <w:rPr>
          <w:sz w:val="28"/>
          <w:szCs w:val="28"/>
        </w:rPr>
        <w:t>- Административные функции с аварийными сигналами о статусе (светодиоды),</w:t>
      </w:r>
      <w:r w:rsidR="0002128B">
        <w:rPr>
          <w:sz w:val="28"/>
          <w:szCs w:val="28"/>
        </w:rPr>
        <w:t xml:space="preserve"> </w:t>
      </w:r>
      <w:r w:rsidRPr="0002128B">
        <w:rPr>
          <w:sz w:val="28"/>
          <w:szCs w:val="28"/>
        </w:rPr>
        <w:t>проверка гнезд и электронная память для служебных данных</w:t>
      </w:r>
    </w:p>
    <w:p w:rsidR="00E85D02" w:rsidRPr="0002128B" w:rsidRDefault="00E85D02" w:rsidP="0002128B">
      <w:pPr>
        <w:widowControl w:val="0"/>
        <w:spacing w:line="360" w:lineRule="auto"/>
        <w:ind w:firstLine="709"/>
        <w:jc w:val="both"/>
        <w:rPr>
          <w:sz w:val="28"/>
          <w:szCs w:val="28"/>
        </w:rPr>
      </w:pPr>
      <w:r w:rsidRPr="0002128B">
        <w:rPr>
          <w:sz w:val="28"/>
          <w:szCs w:val="28"/>
        </w:rPr>
        <w:t>-</w:t>
      </w:r>
      <w:r w:rsidR="0002128B">
        <w:rPr>
          <w:sz w:val="28"/>
          <w:szCs w:val="28"/>
        </w:rPr>
        <w:t xml:space="preserve"> </w:t>
      </w:r>
      <w:r w:rsidRPr="0002128B">
        <w:rPr>
          <w:sz w:val="28"/>
          <w:szCs w:val="28"/>
        </w:rPr>
        <w:t xml:space="preserve">Текущий контроль и управление полным модулем встроенным блоком </w:t>
      </w:r>
      <w:r w:rsidRPr="0002128B">
        <w:rPr>
          <w:sz w:val="28"/>
          <w:szCs w:val="28"/>
          <w:lang w:val="en-US"/>
        </w:rPr>
        <w:t>PCU</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Преобразование входного напряжения из номинальных 48 В/60 В к напряжения, необходимые для модуля, с помощью блока питания </w:t>
      </w:r>
      <w:r w:rsidRPr="0002128B">
        <w:rPr>
          <w:sz w:val="28"/>
          <w:szCs w:val="28"/>
          <w:lang w:val="en-US"/>
        </w:rPr>
        <w:t>PSU</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Загрузка программного обеспечения</w:t>
      </w:r>
    </w:p>
    <w:p w:rsidR="00E85D02" w:rsidRPr="0002128B" w:rsidRDefault="00E85D02" w:rsidP="0002128B">
      <w:pPr>
        <w:widowControl w:val="0"/>
        <w:spacing w:line="360" w:lineRule="auto"/>
        <w:ind w:firstLine="709"/>
        <w:jc w:val="both"/>
        <w:rPr>
          <w:sz w:val="28"/>
          <w:szCs w:val="28"/>
        </w:rPr>
      </w:pPr>
      <w:r w:rsidRPr="0002128B">
        <w:rPr>
          <w:sz w:val="28"/>
          <w:szCs w:val="28"/>
        </w:rPr>
        <w:t>- Управление конфигурацией, анализ отказов и запись информации о рабочих параметрах и качестве сигнала передачи,</w:t>
      </w:r>
    </w:p>
    <w:p w:rsidR="00E85D02" w:rsidRDefault="00E85D02" w:rsidP="0002128B">
      <w:pPr>
        <w:widowControl w:val="0"/>
        <w:spacing w:line="360" w:lineRule="auto"/>
        <w:ind w:firstLine="709"/>
        <w:jc w:val="both"/>
        <w:rPr>
          <w:sz w:val="28"/>
          <w:szCs w:val="28"/>
        </w:rPr>
      </w:pPr>
      <w:r w:rsidRPr="0002128B">
        <w:rPr>
          <w:sz w:val="28"/>
          <w:szCs w:val="28"/>
        </w:rPr>
        <w:t xml:space="preserve">На рисунке 3.2 показан основной рабочий режим модуля </w:t>
      </w:r>
      <w:r w:rsidRPr="0002128B">
        <w:rPr>
          <w:sz w:val="28"/>
          <w:szCs w:val="28"/>
          <w:lang w:val="en-US"/>
        </w:rPr>
        <w:t>OIS</w:t>
      </w:r>
      <w:r w:rsidRPr="0002128B">
        <w:rPr>
          <w:sz w:val="28"/>
          <w:szCs w:val="28"/>
        </w:rPr>
        <w:t>16 (блок-схема).</w:t>
      </w:r>
    </w:p>
    <w:p w:rsidR="002F590E" w:rsidRDefault="002F590E" w:rsidP="0002128B">
      <w:pPr>
        <w:widowControl w:val="0"/>
        <w:spacing w:line="360" w:lineRule="auto"/>
        <w:ind w:firstLine="709"/>
        <w:jc w:val="both"/>
        <w:rPr>
          <w:sz w:val="28"/>
          <w:szCs w:val="28"/>
        </w:rPr>
      </w:pPr>
    </w:p>
    <w:p w:rsidR="00E85D02" w:rsidRPr="0002128B" w:rsidRDefault="002F590E" w:rsidP="0002128B">
      <w:pPr>
        <w:widowControl w:val="0"/>
        <w:spacing w:line="360" w:lineRule="auto"/>
        <w:ind w:firstLine="709"/>
        <w:jc w:val="both"/>
        <w:rPr>
          <w:sz w:val="28"/>
          <w:szCs w:val="28"/>
        </w:rPr>
      </w:pPr>
      <w:r>
        <w:rPr>
          <w:sz w:val="28"/>
          <w:szCs w:val="28"/>
        </w:rPr>
        <w:br w:type="page"/>
      </w:r>
      <w:r w:rsidR="001B73F3">
        <w:rPr>
          <w:sz w:val="28"/>
          <w:szCs w:val="28"/>
        </w:rPr>
        <w:pict>
          <v:shape id="_x0000_i1108" type="#_x0000_t75" style="width:381.75pt;height:253.5pt" fillcolor="window">
            <v:imagedata r:id="rId130" o:title=""/>
          </v:shape>
        </w:pict>
      </w:r>
    </w:p>
    <w:p w:rsidR="00E85D02" w:rsidRPr="0002128B" w:rsidRDefault="00E85D02" w:rsidP="0002128B">
      <w:pPr>
        <w:widowControl w:val="0"/>
        <w:spacing w:line="360" w:lineRule="auto"/>
        <w:ind w:firstLine="709"/>
        <w:jc w:val="both"/>
        <w:rPr>
          <w:sz w:val="28"/>
          <w:szCs w:val="28"/>
        </w:rPr>
      </w:pPr>
      <w:r w:rsidRPr="0002128B">
        <w:rPr>
          <w:sz w:val="28"/>
          <w:szCs w:val="28"/>
          <w:lang w:val="en-US"/>
        </w:rPr>
        <w:t>DCC</w:t>
      </w:r>
      <w:r w:rsidR="0002128B">
        <w:rPr>
          <w:sz w:val="28"/>
          <w:szCs w:val="28"/>
        </w:rPr>
        <w:t xml:space="preserve"> </w:t>
      </w:r>
      <w:r w:rsidRPr="0002128B">
        <w:rPr>
          <w:sz w:val="28"/>
          <w:szCs w:val="28"/>
        </w:rPr>
        <w:t>Канал передачи данных</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ICS</w:t>
      </w:r>
      <w:r w:rsidR="0002128B">
        <w:rPr>
          <w:sz w:val="28"/>
          <w:szCs w:val="28"/>
        </w:rPr>
        <w:t xml:space="preserve"> </w:t>
      </w:r>
      <w:r w:rsidRPr="0002128B">
        <w:rPr>
          <w:sz w:val="28"/>
          <w:szCs w:val="28"/>
        </w:rPr>
        <w:t xml:space="preserve">Внутренний канал связи </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IMTS</w:t>
      </w:r>
      <w:r w:rsidR="0002128B">
        <w:rPr>
          <w:sz w:val="28"/>
          <w:szCs w:val="28"/>
        </w:rPr>
        <w:t xml:space="preserve"> </w:t>
      </w:r>
      <w:r w:rsidRPr="0002128B">
        <w:rPr>
          <w:sz w:val="28"/>
          <w:szCs w:val="28"/>
        </w:rPr>
        <w:t>Внутренний мультиплексный</w:t>
      </w:r>
      <w:r w:rsidR="0002128B">
        <w:rPr>
          <w:sz w:val="28"/>
          <w:szCs w:val="28"/>
        </w:rPr>
        <w:t xml:space="preserve"> </w:t>
      </w:r>
      <w:r w:rsidRPr="0002128B">
        <w:rPr>
          <w:sz w:val="28"/>
          <w:szCs w:val="28"/>
        </w:rPr>
        <w:t>источник тактовых сигналов</w:t>
      </w:r>
      <w:r w:rsid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ISDHS</w:t>
      </w:r>
      <w:r w:rsidR="0002128B">
        <w:rPr>
          <w:sz w:val="28"/>
          <w:szCs w:val="28"/>
        </w:rPr>
        <w:t xml:space="preserve"> </w:t>
      </w:r>
      <w:r w:rsidRPr="0002128B">
        <w:rPr>
          <w:sz w:val="28"/>
          <w:szCs w:val="28"/>
        </w:rPr>
        <w:t xml:space="preserve">Внутренний SDH-поток из/в модуль </w:t>
      </w:r>
      <w:r w:rsidRPr="0002128B">
        <w:rPr>
          <w:sz w:val="28"/>
          <w:szCs w:val="28"/>
          <w:lang w:val="en-US"/>
        </w:rPr>
        <w:t>SNL</w:t>
      </w:r>
      <w:r w:rsidRP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ОН</w:t>
      </w:r>
      <w:r w:rsidR="0002128B">
        <w:rPr>
          <w:sz w:val="28"/>
          <w:szCs w:val="28"/>
        </w:rPr>
        <w:t xml:space="preserve"> </w:t>
      </w:r>
      <w:r w:rsidRPr="0002128B">
        <w:rPr>
          <w:sz w:val="28"/>
          <w:szCs w:val="28"/>
        </w:rPr>
        <w:t xml:space="preserve">Канал передачи заголовка </w:t>
      </w:r>
    </w:p>
    <w:p w:rsidR="00E85D02" w:rsidRPr="0002128B" w:rsidRDefault="00E85D02" w:rsidP="0002128B">
      <w:pPr>
        <w:widowControl w:val="0"/>
        <w:spacing w:line="360" w:lineRule="auto"/>
        <w:ind w:firstLine="709"/>
        <w:jc w:val="both"/>
        <w:rPr>
          <w:sz w:val="28"/>
          <w:szCs w:val="28"/>
        </w:rPr>
      </w:pPr>
      <w:r w:rsidRPr="0002128B">
        <w:rPr>
          <w:sz w:val="28"/>
          <w:szCs w:val="28"/>
        </w:rPr>
        <w:t>PCU</w:t>
      </w:r>
      <w:r w:rsidR="0002128B">
        <w:rPr>
          <w:sz w:val="28"/>
          <w:szCs w:val="28"/>
        </w:rPr>
        <w:t xml:space="preserve"> </w:t>
      </w:r>
      <w:r w:rsidRPr="0002128B">
        <w:rPr>
          <w:sz w:val="28"/>
          <w:szCs w:val="28"/>
        </w:rPr>
        <w:t>Периферийный блок управления</w:t>
      </w:r>
    </w:p>
    <w:p w:rsidR="00E85D02" w:rsidRPr="0002128B" w:rsidRDefault="00E85D02" w:rsidP="0002128B">
      <w:pPr>
        <w:widowControl w:val="0"/>
        <w:spacing w:line="360" w:lineRule="auto"/>
        <w:ind w:firstLine="709"/>
        <w:jc w:val="both"/>
        <w:rPr>
          <w:sz w:val="28"/>
          <w:szCs w:val="28"/>
        </w:rPr>
      </w:pPr>
      <w:r w:rsidRPr="0002128B">
        <w:rPr>
          <w:sz w:val="28"/>
          <w:szCs w:val="28"/>
        </w:rPr>
        <w:t>PSU</w:t>
      </w:r>
      <w:r w:rsidR="0002128B">
        <w:rPr>
          <w:sz w:val="28"/>
          <w:szCs w:val="28"/>
        </w:rPr>
        <w:t xml:space="preserve"> </w:t>
      </w:r>
      <w:r w:rsidRPr="0002128B">
        <w:rPr>
          <w:sz w:val="28"/>
          <w:szCs w:val="28"/>
        </w:rPr>
        <w:t>Блок питания</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STM</w:t>
      </w:r>
      <w:r w:rsidRPr="0002128B">
        <w:rPr>
          <w:sz w:val="28"/>
          <w:szCs w:val="28"/>
        </w:rPr>
        <w:t>-</w:t>
      </w:r>
      <w:r w:rsidRPr="0002128B">
        <w:rPr>
          <w:sz w:val="28"/>
          <w:szCs w:val="28"/>
          <w:lang w:val="en-US"/>
        </w:rPr>
        <w:t>N</w:t>
      </w:r>
      <w:r w:rsidR="0002128B">
        <w:rPr>
          <w:sz w:val="28"/>
          <w:szCs w:val="28"/>
        </w:rPr>
        <w:t xml:space="preserve"> </w:t>
      </w:r>
      <w:r w:rsidRPr="0002128B">
        <w:rPr>
          <w:sz w:val="28"/>
          <w:szCs w:val="28"/>
        </w:rPr>
        <w:t>Мультиплексный поток со скоростью передачи N х 155,520</w:t>
      </w:r>
      <w:r w:rsidR="0002128B">
        <w:rPr>
          <w:sz w:val="28"/>
          <w:szCs w:val="28"/>
        </w:rPr>
        <w:t xml:space="preserve"> </w:t>
      </w:r>
      <w:r w:rsidRPr="0002128B">
        <w:rPr>
          <w:sz w:val="28"/>
          <w:szCs w:val="28"/>
        </w:rPr>
        <w:t>Мбит/с</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ТОХ/Тоу Тактовый сигнал модуля </w:t>
      </w:r>
      <w:r w:rsidRPr="0002128B">
        <w:rPr>
          <w:sz w:val="28"/>
          <w:szCs w:val="28"/>
          <w:lang w:val="en-US"/>
        </w:rPr>
        <w:t>CLL</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UBAT</w:t>
      </w:r>
      <w:r w:rsidR="0002128B">
        <w:rPr>
          <w:sz w:val="28"/>
          <w:szCs w:val="28"/>
        </w:rPr>
        <w:t xml:space="preserve"> </w:t>
      </w:r>
      <w:r w:rsidRPr="0002128B">
        <w:rPr>
          <w:sz w:val="28"/>
          <w:szCs w:val="28"/>
        </w:rPr>
        <w:t>Напряжение питания</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ULED</w:t>
      </w:r>
      <w:r w:rsidR="0002128B">
        <w:rPr>
          <w:sz w:val="28"/>
          <w:szCs w:val="28"/>
        </w:rPr>
        <w:t xml:space="preserve"> </w:t>
      </w:r>
      <w:r w:rsidRPr="0002128B">
        <w:rPr>
          <w:sz w:val="28"/>
          <w:szCs w:val="28"/>
        </w:rPr>
        <w:t>Напряжение сигнализации</w:t>
      </w:r>
    </w:p>
    <w:p w:rsidR="00E85D02" w:rsidRPr="0002128B" w:rsidRDefault="00E85D02" w:rsidP="0002128B">
      <w:pPr>
        <w:widowControl w:val="0"/>
        <w:spacing w:line="360" w:lineRule="auto"/>
        <w:ind w:firstLine="709"/>
        <w:jc w:val="both"/>
        <w:rPr>
          <w:sz w:val="28"/>
          <w:szCs w:val="28"/>
        </w:rPr>
      </w:pPr>
      <w:r w:rsidRPr="0002128B">
        <w:rPr>
          <w:bCs/>
          <w:sz w:val="28"/>
          <w:szCs w:val="28"/>
        </w:rPr>
        <w:t>Рисунок 3.2 -</w:t>
      </w:r>
      <w:r w:rsidRPr="0002128B">
        <w:rPr>
          <w:sz w:val="28"/>
          <w:szCs w:val="28"/>
        </w:rPr>
        <w:t xml:space="preserve"> </w:t>
      </w:r>
      <w:r w:rsidRPr="0002128B">
        <w:rPr>
          <w:bCs/>
          <w:sz w:val="28"/>
          <w:szCs w:val="28"/>
        </w:rPr>
        <w:t>б</w:t>
      </w:r>
      <w:r w:rsidRPr="0002128B">
        <w:rPr>
          <w:sz w:val="28"/>
          <w:szCs w:val="28"/>
        </w:rPr>
        <w:t xml:space="preserve">лок- схема модуля </w:t>
      </w:r>
      <w:r w:rsidRPr="0002128B">
        <w:rPr>
          <w:sz w:val="28"/>
          <w:szCs w:val="28"/>
          <w:lang w:val="en-US"/>
        </w:rPr>
        <w:t>OIS</w:t>
      </w:r>
      <w:r w:rsidRPr="0002128B">
        <w:rPr>
          <w:sz w:val="28"/>
          <w:szCs w:val="28"/>
        </w:rPr>
        <w:t xml:space="preserve"> 16</w:t>
      </w:r>
    </w:p>
    <w:p w:rsidR="002F590E" w:rsidRDefault="002F590E"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Оптический передатчик, в котором находится модуль лазера, контролирует пороговое значение, модуляцию и температуру лазера. Эти параметры через специальный PCU (Периферийный блок управления) посылаются в модуль </w:t>
      </w:r>
      <w:r w:rsidRPr="0002128B">
        <w:rPr>
          <w:sz w:val="28"/>
          <w:szCs w:val="28"/>
          <w:lang w:val="en-US"/>
        </w:rPr>
        <w:t>SCU</w:t>
      </w:r>
      <w:r w:rsidRPr="0002128B">
        <w:rPr>
          <w:sz w:val="28"/>
          <w:szCs w:val="28"/>
        </w:rPr>
        <w:t xml:space="preserve">. Способ аварийного выключения лазера соответствует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.958 и позволяет избегать травм персонала в случае разрыва волокна.</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качестве диодов приема используются стандартные типы или устройства типа </w:t>
      </w:r>
      <w:r w:rsidRPr="0002128B">
        <w:rPr>
          <w:sz w:val="28"/>
          <w:szCs w:val="28"/>
          <w:lang w:val="en-US"/>
        </w:rPr>
        <w:t>III</w:t>
      </w:r>
      <w:r w:rsidRPr="0002128B">
        <w:rPr>
          <w:sz w:val="28"/>
          <w:szCs w:val="28"/>
        </w:rPr>
        <w:t>/</w:t>
      </w:r>
      <w:r w:rsidRPr="0002128B">
        <w:rPr>
          <w:sz w:val="28"/>
          <w:szCs w:val="28"/>
          <w:lang w:val="en-US"/>
        </w:rPr>
        <w:t>V</w:t>
      </w:r>
      <w:r w:rsidRPr="0002128B">
        <w:rPr>
          <w:sz w:val="28"/>
          <w:szCs w:val="28"/>
        </w:rPr>
        <w:t>-</w:t>
      </w:r>
      <w:r w:rsidRPr="0002128B">
        <w:rPr>
          <w:sz w:val="28"/>
          <w:szCs w:val="28"/>
          <w:lang w:val="en-US"/>
        </w:rPr>
        <w:t>APD</w:t>
      </w:r>
      <w:r w:rsidRPr="0002128B">
        <w:rPr>
          <w:sz w:val="28"/>
          <w:szCs w:val="28"/>
        </w:rPr>
        <w:t>. Применяется (специфический для заказчика) управляемый током усилитель напряжения, который содержит усилитель-ограничитель с</w:t>
      </w:r>
      <w:r w:rsidR="002F590E">
        <w:rPr>
          <w:sz w:val="28"/>
          <w:szCs w:val="28"/>
        </w:rPr>
        <w:t xml:space="preserve"> </w:t>
      </w:r>
      <w:r w:rsidRPr="0002128B">
        <w:rPr>
          <w:sz w:val="28"/>
          <w:szCs w:val="28"/>
        </w:rPr>
        <w:t xml:space="preserve">дифференциальным выходом и (включенный после него) фильтр с ограниченной полосой частот. Для увеличения коэффициента усиления используется второй дифференциальный усилитель. Схема управления контролирует амплитуду сигнала 2,5 Гбит/с и управляет током смещения </w:t>
      </w:r>
      <w:r w:rsidRPr="0002128B">
        <w:rPr>
          <w:sz w:val="28"/>
          <w:szCs w:val="28"/>
          <w:lang w:val="en-US"/>
        </w:rPr>
        <w:t>APD</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Выполняется контроль характеристик оптического входа и выхода. Доступ выполняется через интерфейс </w:t>
      </w:r>
      <w:r w:rsidRPr="0002128B">
        <w:rPr>
          <w:sz w:val="28"/>
          <w:szCs w:val="28"/>
          <w:lang w:val="en-US"/>
        </w:rPr>
        <w:t>Q</w:t>
      </w:r>
      <w:r w:rsidRPr="0002128B">
        <w:rPr>
          <w:sz w:val="28"/>
          <w:szCs w:val="28"/>
        </w:rPr>
        <w:t>-</w:t>
      </w:r>
      <w:r w:rsidRPr="0002128B">
        <w:rPr>
          <w:sz w:val="28"/>
          <w:szCs w:val="28"/>
          <w:lang w:val="en-US"/>
        </w:rPr>
        <w:t>F</w:t>
      </w:r>
      <w:r w:rsidRPr="0002128B">
        <w:rPr>
          <w:sz w:val="28"/>
          <w:szCs w:val="28"/>
        </w:rPr>
        <w:t xml:space="preserve"> или </w:t>
      </w:r>
      <w:r w:rsidRPr="0002128B">
        <w:rPr>
          <w:sz w:val="28"/>
          <w:szCs w:val="28"/>
          <w:lang w:val="en-US"/>
        </w:rPr>
        <w:t>Q</w:t>
      </w:r>
      <w:r w:rsidRPr="0002128B">
        <w:rPr>
          <w:sz w:val="28"/>
          <w:szCs w:val="28"/>
        </w:rPr>
        <w:t>-</w:t>
      </w:r>
      <w:r w:rsidRPr="0002128B">
        <w:rPr>
          <w:sz w:val="28"/>
          <w:szCs w:val="28"/>
          <w:lang w:val="en-US"/>
        </w:rPr>
        <w:t>B</w:t>
      </w:r>
      <w:r w:rsidRPr="0002128B">
        <w:rPr>
          <w:sz w:val="28"/>
          <w:szCs w:val="28"/>
        </w:rPr>
        <w:t xml:space="preserve">3 модуля </w:t>
      </w:r>
      <w:r w:rsidRPr="0002128B">
        <w:rPr>
          <w:sz w:val="28"/>
          <w:szCs w:val="28"/>
          <w:lang w:val="en-US"/>
        </w:rPr>
        <w:t>SCU</w:t>
      </w:r>
      <w:r w:rsidRPr="0002128B">
        <w:rPr>
          <w:sz w:val="28"/>
          <w:szCs w:val="28"/>
        </w:rPr>
        <w:t>. Также контролируются диод APD и температура лазера.</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Оптические соединители находятся на передней стороне модуля. В зависимости от используемого адаптера можно подключать волоконно-оптические линии с соединителями типа Е2000, </w:t>
      </w:r>
      <w:r w:rsidRPr="0002128B">
        <w:rPr>
          <w:sz w:val="28"/>
          <w:szCs w:val="28"/>
          <w:lang w:val="en-US"/>
        </w:rPr>
        <w:t>DIN</w:t>
      </w:r>
      <w:r w:rsidRPr="0002128B">
        <w:rPr>
          <w:sz w:val="28"/>
          <w:szCs w:val="28"/>
        </w:rPr>
        <w:t xml:space="preserve">, </w:t>
      </w:r>
      <w:r w:rsidRPr="0002128B">
        <w:rPr>
          <w:sz w:val="28"/>
          <w:szCs w:val="28"/>
          <w:lang w:val="en-US"/>
        </w:rPr>
        <w:t>FC</w:t>
      </w:r>
      <w:r w:rsidRPr="0002128B">
        <w:rPr>
          <w:sz w:val="28"/>
          <w:szCs w:val="28"/>
        </w:rPr>
        <w:t>/</w:t>
      </w:r>
      <w:r w:rsidRPr="0002128B">
        <w:rPr>
          <w:sz w:val="28"/>
          <w:szCs w:val="28"/>
          <w:lang w:val="en-US"/>
        </w:rPr>
        <w:t>PC</w:t>
      </w:r>
      <w:r w:rsidRPr="0002128B">
        <w:rPr>
          <w:sz w:val="28"/>
          <w:szCs w:val="28"/>
        </w:rPr>
        <w:t xml:space="preserve"> или </w:t>
      </w:r>
      <w:r w:rsidRPr="0002128B">
        <w:rPr>
          <w:sz w:val="28"/>
          <w:szCs w:val="28"/>
          <w:lang w:val="en-US"/>
        </w:rPr>
        <w:t>SC</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После оптического/электрического преобразования входящий поток </w:t>
      </w:r>
      <w:r w:rsidRPr="0002128B">
        <w:rPr>
          <w:sz w:val="28"/>
          <w:szCs w:val="28"/>
          <w:lang w:val="en-US"/>
        </w:rPr>
        <w:t>STM</w:t>
      </w:r>
      <w:r w:rsidRPr="0002128B">
        <w:rPr>
          <w:sz w:val="28"/>
          <w:szCs w:val="28"/>
        </w:rPr>
        <w:t xml:space="preserve">-16 дескремблируется и преобразуется в демультиплексоре на плоскости </w:t>
      </w:r>
      <w:r w:rsidRPr="0002128B">
        <w:rPr>
          <w:sz w:val="28"/>
          <w:szCs w:val="28"/>
          <w:lang w:val="en-US"/>
        </w:rPr>
        <w:t>VC</w:t>
      </w:r>
      <w:r w:rsidRPr="0002128B">
        <w:rPr>
          <w:sz w:val="28"/>
          <w:szCs w:val="28"/>
        </w:rPr>
        <w:t>-4 (16</w:t>
      </w:r>
      <w:r w:rsidRPr="0002128B">
        <w:rPr>
          <w:sz w:val="28"/>
          <w:szCs w:val="28"/>
          <w:lang w:val="en-US"/>
        </w:rPr>
        <w:t>xSTM</w:t>
      </w:r>
      <w:r w:rsidRPr="0002128B">
        <w:rPr>
          <w:sz w:val="28"/>
          <w:szCs w:val="28"/>
        </w:rPr>
        <w:t xml:space="preserve">-1). Затем заголовок секции разделяется. Весь трафик, связанный с байтами заголовка В1, В2, ВЗ, J1, К1, К2, С1, обрабатывается в модуле. Остальные байты заголовка, включая байты данных </w:t>
      </w:r>
      <w:r w:rsidRPr="0002128B">
        <w:rPr>
          <w:sz w:val="28"/>
          <w:szCs w:val="28"/>
          <w:lang w:val="en-US"/>
        </w:rPr>
        <w:t>D</w:t>
      </w:r>
      <w:r w:rsidRPr="0002128B">
        <w:rPr>
          <w:sz w:val="28"/>
          <w:szCs w:val="28"/>
        </w:rPr>
        <w:t xml:space="preserve">1 - </w:t>
      </w:r>
      <w:r w:rsidRPr="0002128B">
        <w:rPr>
          <w:sz w:val="28"/>
          <w:szCs w:val="28"/>
          <w:lang w:val="en-US"/>
        </w:rPr>
        <w:t>D</w:t>
      </w:r>
      <w:r w:rsidRPr="0002128B">
        <w:rPr>
          <w:sz w:val="28"/>
          <w:szCs w:val="28"/>
        </w:rPr>
        <w:t>12, посылаются на системы шин (</w:t>
      </w:r>
      <w:r w:rsidRPr="0002128B">
        <w:rPr>
          <w:sz w:val="28"/>
          <w:szCs w:val="28"/>
          <w:lang w:val="en-US"/>
        </w:rPr>
        <w:t>OH</w:t>
      </w:r>
      <w:r w:rsidRPr="0002128B">
        <w:rPr>
          <w:sz w:val="28"/>
          <w:szCs w:val="28"/>
        </w:rPr>
        <w:t>/</w:t>
      </w:r>
      <w:r w:rsidRPr="0002128B">
        <w:rPr>
          <w:sz w:val="28"/>
          <w:szCs w:val="28"/>
          <w:lang w:val="en-US"/>
        </w:rPr>
        <w:t>DCC</w:t>
      </w:r>
      <w:r w:rsidRPr="0002128B">
        <w:rPr>
          <w:sz w:val="28"/>
          <w:szCs w:val="28"/>
        </w:rPr>
        <w:t>).</w:t>
      </w:r>
      <w:r w:rsidR="002F590E">
        <w:rPr>
          <w:sz w:val="28"/>
          <w:szCs w:val="28"/>
        </w:rPr>
        <w:t xml:space="preserve"> </w:t>
      </w:r>
      <w:r w:rsidRPr="0002128B">
        <w:rPr>
          <w:sz w:val="28"/>
          <w:szCs w:val="28"/>
        </w:rPr>
        <w:t xml:space="preserve">Потоки VC-4 посылаются в модуль </w:t>
      </w:r>
      <w:r w:rsidRPr="0002128B">
        <w:rPr>
          <w:sz w:val="28"/>
          <w:szCs w:val="28"/>
          <w:lang w:val="en-US"/>
        </w:rPr>
        <w:t>SNL</w:t>
      </w:r>
      <w:r w:rsidRPr="0002128B">
        <w:rPr>
          <w:sz w:val="28"/>
          <w:szCs w:val="28"/>
        </w:rPr>
        <w:t xml:space="preserve"> как потоки </w:t>
      </w:r>
      <w:r w:rsidRPr="0002128B">
        <w:rPr>
          <w:sz w:val="28"/>
          <w:szCs w:val="28"/>
          <w:lang w:val="en-US"/>
        </w:rPr>
        <w:t>ISDH</w:t>
      </w:r>
      <w:r w:rsidRPr="0002128B">
        <w:rPr>
          <w:sz w:val="28"/>
          <w:szCs w:val="28"/>
        </w:rPr>
        <w:t>.</w:t>
      </w:r>
      <w:r w:rsidR="002F590E">
        <w:rPr>
          <w:sz w:val="28"/>
          <w:szCs w:val="28"/>
        </w:rPr>
        <w:t xml:space="preserve"> </w:t>
      </w:r>
      <w:r w:rsidRPr="0002128B">
        <w:rPr>
          <w:sz w:val="28"/>
          <w:szCs w:val="28"/>
        </w:rPr>
        <w:t>В направлении передачи потоки VC-4 (ISDH) принимаются модулем SNL, после чего заголовок секции извлекается из ОН-шины, потоки преобразуются в мультиплексоре на плоскости STM-16 и посылаются в модуль лазера.</w:t>
      </w:r>
    </w:p>
    <w:p w:rsidR="002F590E" w:rsidRDefault="002F590E" w:rsidP="0002128B">
      <w:pPr>
        <w:widowControl w:val="0"/>
        <w:spacing w:line="360" w:lineRule="auto"/>
        <w:ind w:firstLine="709"/>
        <w:jc w:val="both"/>
        <w:rPr>
          <w:bCs/>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3.1.1.2 Модуль оптического предусилителя (ОР)</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ОР - это оптический предусилитель, который усиливает оптический входной сигнал с низким уровнем шума, посылаемый в приемник модуля оптического интерфейса </w:t>
      </w:r>
      <w:r w:rsidRPr="0002128B">
        <w:rPr>
          <w:sz w:val="28"/>
          <w:szCs w:val="28"/>
          <w:lang w:val="en-US"/>
        </w:rPr>
        <w:t>OIS</w:t>
      </w:r>
      <w:r w:rsidRPr="0002128B">
        <w:rPr>
          <w:sz w:val="28"/>
          <w:szCs w:val="28"/>
        </w:rPr>
        <w:t xml:space="preserve">. Оптический предусилитель работает в диапазоне длин волн между 1530 нм и 1560 нм и должен иметь АРС-соединитель (высокие обратные потери). На рисунке 3.3 показан основной рабочий режим модуля оптического предусилителя (приведена блок-схема).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Модуль оптического предусилителя может работать в подстативе в любом трибутарном гнезде или в гнезде, специально предназначенном для модулей оптических усилителей. Соединение с соответствующим интерфейсом оптического приемника устанавливается внутри подстатива с помощью FO-соединений. Оптическое усиление обеспечивается волоконно-оптическим усилителем (волоконно-оптический усилитель с добавками эрбия </w:t>
      </w:r>
      <w:r w:rsidRPr="0002128B">
        <w:rPr>
          <w:sz w:val="28"/>
          <w:szCs w:val="28"/>
          <w:lang w:val="en-US"/>
        </w:rPr>
        <w:t>EDFA</w:t>
      </w:r>
      <w:r w:rsidRPr="0002128B">
        <w:rPr>
          <w:sz w:val="28"/>
          <w:szCs w:val="28"/>
        </w:rPr>
        <w:t>), который работает со световым пучком накачки в диапазоне длин волн 980 нм. Для стандартного усиления используются лазеры с одномодовой накачкой, а для высоковольтного усиления - лазеры с двухмодовой накачкой. Схема усилителя содержит датчики, необходимые для контроля входного и выходного сигналов, а также параметров диода накачки.</w:t>
      </w:r>
    </w:p>
    <w:p w:rsidR="00E85D02" w:rsidRPr="0002128B" w:rsidRDefault="00E85D02" w:rsidP="0002128B">
      <w:pPr>
        <w:widowControl w:val="0"/>
        <w:spacing w:line="360" w:lineRule="auto"/>
        <w:ind w:firstLine="709"/>
        <w:jc w:val="both"/>
        <w:rPr>
          <w:sz w:val="28"/>
          <w:szCs w:val="28"/>
        </w:rPr>
      </w:pPr>
    </w:p>
    <w:p w:rsidR="00E85D02" w:rsidRPr="0002128B" w:rsidRDefault="001B73F3" w:rsidP="0002128B">
      <w:pPr>
        <w:widowControl w:val="0"/>
        <w:spacing w:line="360" w:lineRule="auto"/>
        <w:ind w:firstLine="709"/>
        <w:jc w:val="both"/>
        <w:rPr>
          <w:sz w:val="28"/>
          <w:szCs w:val="28"/>
        </w:rPr>
      </w:pPr>
      <w:r>
        <w:rPr>
          <w:sz w:val="28"/>
          <w:szCs w:val="28"/>
        </w:rPr>
        <w:pict>
          <v:shape id="_x0000_i1109" type="#_x0000_t75" style="width:4in;height:174.75pt" fillcolor="window">
            <v:imagedata r:id="rId131" o:title=""/>
          </v:shape>
        </w:pict>
      </w:r>
      <w:r w:rsidR="00E85D02" w:rsidRPr="0002128B">
        <w:rPr>
          <w:sz w:val="28"/>
          <w:szCs w:val="28"/>
        </w:rPr>
        <w:t xml:space="preserve"> </w:t>
      </w:r>
    </w:p>
    <w:p w:rsidR="002F590E" w:rsidRDefault="00E85D02" w:rsidP="0002128B">
      <w:pPr>
        <w:widowControl w:val="0"/>
        <w:spacing w:line="360" w:lineRule="auto"/>
        <w:ind w:firstLine="709"/>
        <w:jc w:val="both"/>
        <w:rPr>
          <w:sz w:val="28"/>
          <w:szCs w:val="28"/>
        </w:rPr>
      </w:pPr>
      <w:r w:rsidRPr="0002128B">
        <w:rPr>
          <w:sz w:val="28"/>
          <w:szCs w:val="28"/>
          <w:lang w:val="en-US"/>
        </w:rPr>
        <w:t>ADC</w:t>
      </w:r>
      <w:r w:rsidR="0002128B">
        <w:rPr>
          <w:sz w:val="28"/>
          <w:szCs w:val="28"/>
        </w:rPr>
        <w:t xml:space="preserve"> </w:t>
      </w:r>
      <w:r w:rsidRPr="0002128B">
        <w:rPr>
          <w:sz w:val="28"/>
          <w:szCs w:val="28"/>
        </w:rPr>
        <w:t>Аналого-цифровой преобразователь</w:t>
      </w:r>
      <w:r w:rsidR="002F590E">
        <w:rPr>
          <w:sz w:val="28"/>
          <w:szCs w:val="28"/>
        </w:rPr>
        <w:t xml:space="preserve"> </w:t>
      </w:r>
      <w:r w:rsidRPr="0002128B">
        <w:rPr>
          <w:sz w:val="28"/>
          <w:szCs w:val="28"/>
          <w:lang w:val="en-US"/>
        </w:rPr>
        <w:t>IMTS</w:t>
      </w:r>
      <w:r w:rsidR="0002128B">
        <w:rPr>
          <w:sz w:val="28"/>
          <w:szCs w:val="28"/>
        </w:rPr>
        <w:t xml:space="preserve"> </w:t>
      </w:r>
      <w:r w:rsidRPr="0002128B">
        <w:rPr>
          <w:sz w:val="28"/>
          <w:szCs w:val="28"/>
        </w:rPr>
        <w:t>Внутренняя привязка по времени для формирования мультиплексного</w:t>
      </w:r>
      <w:r w:rsidR="0002128B">
        <w:rPr>
          <w:sz w:val="28"/>
          <w:szCs w:val="28"/>
        </w:rPr>
        <w:t xml:space="preserve"> </w:t>
      </w:r>
      <w:r w:rsidRPr="0002128B">
        <w:rPr>
          <w:sz w:val="28"/>
          <w:szCs w:val="28"/>
        </w:rPr>
        <w:t>потока</w:t>
      </w:r>
      <w:r w:rsidR="002F590E">
        <w:rPr>
          <w:sz w:val="28"/>
          <w:szCs w:val="28"/>
        </w:rPr>
        <w:t xml:space="preserve"> </w:t>
      </w:r>
      <w:r w:rsidRPr="0002128B">
        <w:rPr>
          <w:sz w:val="28"/>
          <w:szCs w:val="28"/>
          <w:lang w:val="en-US"/>
        </w:rPr>
        <w:t>PCU</w:t>
      </w:r>
      <w:r w:rsidR="0002128B">
        <w:rPr>
          <w:sz w:val="28"/>
          <w:szCs w:val="28"/>
        </w:rPr>
        <w:t xml:space="preserve"> </w:t>
      </w:r>
      <w:r w:rsidRPr="0002128B">
        <w:rPr>
          <w:sz w:val="28"/>
          <w:szCs w:val="28"/>
        </w:rPr>
        <w:t>Периферийный блок управления</w:t>
      </w:r>
      <w:r w:rsidR="002F590E">
        <w:rPr>
          <w:sz w:val="28"/>
          <w:szCs w:val="28"/>
        </w:rPr>
        <w:t xml:space="preserve"> </w:t>
      </w:r>
      <w:r w:rsidRPr="0002128B">
        <w:rPr>
          <w:sz w:val="28"/>
          <w:szCs w:val="28"/>
          <w:lang w:val="en-US"/>
        </w:rPr>
        <w:t>PSU</w:t>
      </w:r>
      <w:r w:rsidR="0002128B">
        <w:rPr>
          <w:sz w:val="28"/>
          <w:szCs w:val="28"/>
        </w:rPr>
        <w:t xml:space="preserve"> </w:t>
      </w:r>
      <w:r w:rsidRPr="0002128B">
        <w:rPr>
          <w:sz w:val="28"/>
          <w:szCs w:val="28"/>
        </w:rPr>
        <w:t>Блок питания</w:t>
      </w:r>
      <w:r w:rsidR="002F590E">
        <w:rPr>
          <w:sz w:val="28"/>
          <w:szCs w:val="28"/>
        </w:rPr>
        <w:t xml:space="preserve"> </w:t>
      </w:r>
      <w:r w:rsidRPr="0002128B">
        <w:rPr>
          <w:sz w:val="28"/>
          <w:szCs w:val="28"/>
        </w:rPr>
        <w:t>ТОХ/ТОу</w:t>
      </w:r>
      <w:r w:rsidR="0002128B">
        <w:rPr>
          <w:sz w:val="28"/>
          <w:szCs w:val="28"/>
        </w:rPr>
        <w:t xml:space="preserve"> </w:t>
      </w:r>
      <w:r w:rsidRPr="0002128B">
        <w:rPr>
          <w:sz w:val="28"/>
          <w:szCs w:val="28"/>
        </w:rPr>
        <w:t xml:space="preserve">Тактовый сигнал модуля </w:t>
      </w:r>
      <w:r w:rsidRPr="0002128B">
        <w:rPr>
          <w:sz w:val="28"/>
          <w:szCs w:val="28"/>
          <w:lang w:val="en-US"/>
        </w:rPr>
        <w:t>CLL</w:t>
      </w:r>
      <w:r w:rsidRPr="0002128B">
        <w:rPr>
          <w:sz w:val="28"/>
          <w:szCs w:val="28"/>
        </w:rPr>
        <w:t xml:space="preserve"> (х - рабочий или у - резервный)</w:t>
      </w:r>
      <w:r w:rsidR="002F590E">
        <w:rPr>
          <w:sz w:val="28"/>
          <w:szCs w:val="28"/>
        </w:rPr>
        <w:t xml:space="preserve"> </w:t>
      </w:r>
      <w:r w:rsidRPr="0002128B">
        <w:rPr>
          <w:sz w:val="28"/>
          <w:szCs w:val="28"/>
          <w:lang w:val="en-US"/>
        </w:rPr>
        <w:t>UBAT</w:t>
      </w:r>
      <w:r w:rsidR="0002128B">
        <w:rPr>
          <w:sz w:val="28"/>
          <w:szCs w:val="28"/>
        </w:rPr>
        <w:t xml:space="preserve"> </w:t>
      </w:r>
      <w:r w:rsidRPr="0002128B">
        <w:rPr>
          <w:sz w:val="28"/>
          <w:szCs w:val="28"/>
        </w:rPr>
        <w:t>Напряжение питания</w:t>
      </w:r>
      <w:r w:rsidR="002F590E">
        <w:rPr>
          <w:sz w:val="28"/>
          <w:szCs w:val="28"/>
        </w:rPr>
        <w:t xml:space="preserve"> </w:t>
      </w:r>
      <w:r w:rsidRPr="0002128B">
        <w:rPr>
          <w:sz w:val="28"/>
          <w:szCs w:val="28"/>
          <w:lang w:val="en-US"/>
        </w:rPr>
        <w:t>ULED</w:t>
      </w:r>
      <w:r w:rsidR="0002128B">
        <w:rPr>
          <w:sz w:val="28"/>
          <w:szCs w:val="28"/>
        </w:rPr>
        <w:t xml:space="preserve"> </w:t>
      </w:r>
      <w:r w:rsidRPr="0002128B">
        <w:rPr>
          <w:sz w:val="28"/>
          <w:szCs w:val="28"/>
        </w:rPr>
        <w:t>Напряжение сигнализации</w:t>
      </w:r>
    </w:p>
    <w:p w:rsidR="00E85D02" w:rsidRPr="0002128B" w:rsidRDefault="00E85D02" w:rsidP="0002128B">
      <w:pPr>
        <w:widowControl w:val="0"/>
        <w:spacing w:line="360" w:lineRule="auto"/>
        <w:ind w:firstLine="709"/>
        <w:jc w:val="both"/>
        <w:rPr>
          <w:sz w:val="28"/>
          <w:szCs w:val="28"/>
        </w:rPr>
      </w:pPr>
      <w:r w:rsidRPr="0002128B">
        <w:rPr>
          <w:bCs/>
          <w:sz w:val="28"/>
          <w:szCs w:val="28"/>
        </w:rPr>
        <w:t>Рисунок 3.3</w:t>
      </w:r>
      <w:r w:rsidRPr="0002128B">
        <w:rPr>
          <w:sz w:val="28"/>
          <w:szCs w:val="28"/>
        </w:rPr>
        <w:t xml:space="preserve"> - блок-схема оптического предусилителя</w:t>
      </w:r>
    </w:p>
    <w:p w:rsidR="00E85D02" w:rsidRPr="0002128B" w:rsidRDefault="00E85D02" w:rsidP="0002128B">
      <w:pPr>
        <w:pStyle w:val="FR2"/>
        <w:autoSpaceDE/>
        <w:autoSpaceDN/>
        <w:adjustRightInd/>
        <w:spacing w:before="0" w:line="360" w:lineRule="auto"/>
        <w:ind w:firstLine="709"/>
        <w:jc w:val="both"/>
        <w:rPr>
          <w:rFonts w:ascii="Times New Roman" w:hAnsi="Times New Roman"/>
          <w:b w:val="0"/>
          <w:bCs/>
          <w:szCs w:val="28"/>
        </w:rPr>
      </w:pPr>
      <w:r w:rsidRPr="0002128B">
        <w:rPr>
          <w:rFonts w:ascii="Times New Roman" w:hAnsi="Times New Roman"/>
          <w:b w:val="0"/>
          <w:bCs/>
          <w:szCs w:val="28"/>
        </w:rPr>
        <w:t>3.1.1.3 Модуль оптического бустера (0В)</w:t>
      </w:r>
    </w:p>
    <w:p w:rsidR="00E85D02" w:rsidRPr="0002128B" w:rsidRDefault="00E85D02" w:rsidP="0002128B">
      <w:pPr>
        <w:widowControl w:val="0"/>
        <w:spacing w:line="360" w:lineRule="auto"/>
        <w:ind w:firstLine="709"/>
        <w:jc w:val="both"/>
        <w:rPr>
          <w:sz w:val="28"/>
          <w:szCs w:val="28"/>
        </w:rPr>
      </w:pPr>
      <w:r w:rsidRPr="0002128B">
        <w:rPr>
          <w:sz w:val="28"/>
          <w:szCs w:val="28"/>
        </w:rPr>
        <w:t>Оптический бустер - это оптический усилитель, который "прозрачно" усиливает световой выходной сигнал, то есть, не изменяет содержимое сигнала и оптические параметры. Он работает в диапазоне длин волн между 1530 нм и 1560нм.</w:t>
      </w:r>
    </w:p>
    <w:p w:rsidR="00E85D02" w:rsidRPr="0002128B" w:rsidRDefault="00E85D02" w:rsidP="0002128B">
      <w:pPr>
        <w:widowControl w:val="0"/>
        <w:spacing w:line="360" w:lineRule="auto"/>
        <w:ind w:firstLine="709"/>
        <w:jc w:val="both"/>
        <w:rPr>
          <w:sz w:val="28"/>
          <w:szCs w:val="28"/>
        </w:rPr>
      </w:pPr>
      <w:r w:rsidRPr="0002128B">
        <w:rPr>
          <w:sz w:val="28"/>
          <w:szCs w:val="28"/>
        </w:rPr>
        <w:t>На рисунке 3.4</w:t>
      </w:r>
      <w:r w:rsidR="0002128B">
        <w:rPr>
          <w:sz w:val="28"/>
          <w:szCs w:val="28"/>
        </w:rPr>
        <w:t xml:space="preserve"> </w:t>
      </w:r>
      <w:r w:rsidRPr="0002128B">
        <w:rPr>
          <w:sz w:val="28"/>
          <w:szCs w:val="28"/>
        </w:rPr>
        <w:t>показана блок-схема модуля оптического бустера.</w:t>
      </w:r>
    </w:p>
    <w:p w:rsidR="00E85D02" w:rsidRPr="0002128B" w:rsidRDefault="00E85D02" w:rsidP="0002128B">
      <w:pPr>
        <w:widowControl w:val="0"/>
        <w:spacing w:line="360" w:lineRule="auto"/>
        <w:ind w:firstLine="709"/>
        <w:jc w:val="both"/>
        <w:rPr>
          <w:sz w:val="28"/>
          <w:szCs w:val="28"/>
        </w:rPr>
      </w:pPr>
      <w:r w:rsidRPr="0002128B">
        <w:rPr>
          <w:sz w:val="28"/>
          <w:szCs w:val="28"/>
        </w:rPr>
        <w:t>Свойства</w:t>
      </w:r>
      <w:r w:rsidR="0002128B">
        <w:rPr>
          <w:sz w:val="28"/>
          <w:szCs w:val="28"/>
        </w:rPr>
        <w:t xml:space="preserve"> </w:t>
      </w:r>
      <w:r w:rsidRPr="0002128B">
        <w:rPr>
          <w:sz w:val="28"/>
          <w:szCs w:val="28"/>
        </w:rPr>
        <w:t>передачи</w:t>
      </w:r>
      <w:r w:rsidR="0002128B">
        <w:rPr>
          <w:sz w:val="28"/>
          <w:szCs w:val="28"/>
        </w:rPr>
        <w:t xml:space="preserve"> </w:t>
      </w:r>
      <w:r w:rsidRPr="0002128B">
        <w:rPr>
          <w:sz w:val="28"/>
          <w:szCs w:val="28"/>
        </w:rPr>
        <w:t>оптической</w:t>
      </w:r>
      <w:r w:rsidR="0002128B">
        <w:rPr>
          <w:sz w:val="28"/>
          <w:szCs w:val="28"/>
        </w:rPr>
        <w:t xml:space="preserve"> </w:t>
      </w:r>
      <w:r w:rsidRPr="0002128B">
        <w:rPr>
          <w:sz w:val="28"/>
          <w:szCs w:val="28"/>
        </w:rPr>
        <w:t>линии</w:t>
      </w:r>
      <w:r w:rsidR="0002128B">
        <w:rPr>
          <w:sz w:val="28"/>
          <w:szCs w:val="28"/>
        </w:rPr>
        <w:t xml:space="preserve"> </w:t>
      </w:r>
      <w:r w:rsidRPr="0002128B">
        <w:rPr>
          <w:sz w:val="28"/>
          <w:szCs w:val="28"/>
        </w:rPr>
        <w:t>определяются</w:t>
      </w:r>
      <w:r w:rsidR="0002128B">
        <w:rPr>
          <w:sz w:val="28"/>
          <w:szCs w:val="28"/>
        </w:rPr>
        <w:t xml:space="preserve"> </w:t>
      </w:r>
      <w:r w:rsidRPr="0002128B">
        <w:rPr>
          <w:sz w:val="28"/>
          <w:szCs w:val="28"/>
        </w:rPr>
        <w:t>выходной характеристикой оптического бустера вместе со свойствами оптического сигнала</w:t>
      </w:r>
      <w:r w:rsidR="0002128B">
        <w:rPr>
          <w:sz w:val="28"/>
          <w:szCs w:val="28"/>
        </w:rPr>
        <w:t xml:space="preserve"> </w:t>
      </w:r>
      <w:r w:rsidRPr="0002128B">
        <w:rPr>
          <w:sz w:val="28"/>
          <w:szCs w:val="28"/>
        </w:rPr>
        <w:t>передачи.</w:t>
      </w:r>
      <w:r w:rsidR="0002128B">
        <w:rPr>
          <w:sz w:val="28"/>
          <w:szCs w:val="28"/>
        </w:rPr>
        <w:t xml:space="preserve"> </w:t>
      </w:r>
      <w:r w:rsidRPr="0002128B">
        <w:rPr>
          <w:sz w:val="28"/>
          <w:szCs w:val="28"/>
        </w:rPr>
        <w:t>Следовательно,</w:t>
      </w:r>
      <w:r w:rsidR="0002128B">
        <w:rPr>
          <w:sz w:val="28"/>
          <w:szCs w:val="28"/>
        </w:rPr>
        <w:t xml:space="preserve"> </w:t>
      </w:r>
      <w:r w:rsidRPr="0002128B">
        <w:rPr>
          <w:sz w:val="28"/>
          <w:szCs w:val="28"/>
        </w:rPr>
        <w:t>для</w:t>
      </w:r>
      <w:r w:rsidR="0002128B">
        <w:rPr>
          <w:sz w:val="28"/>
          <w:szCs w:val="28"/>
        </w:rPr>
        <w:t xml:space="preserve"> </w:t>
      </w:r>
      <w:r w:rsidRPr="0002128B">
        <w:rPr>
          <w:sz w:val="28"/>
          <w:szCs w:val="28"/>
        </w:rPr>
        <w:t>0В</w:t>
      </w:r>
      <w:r w:rsidR="0002128B">
        <w:rPr>
          <w:sz w:val="28"/>
          <w:szCs w:val="28"/>
        </w:rPr>
        <w:t xml:space="preserve"> </w:t>
      </w:r>
      <w:r w:rsidRPr="0002128B">
        <w:rPr>
          <w:sz w:val="28"/>
          <w:szCs w:val="28"/>
        </w:rPr>
        <w:t>необходимо</w:t>
      </w:r>
      <w:r w:rsidR="0002128B">
        <w:rPr>
          <w:sz w:val="28"/>
          <w:szCs w:val="28"/>
        </w:rPr>
        <w:t xml:space="preserve"> </w:t>
      </w:r>
      <w:r w:rsidRPr="0002128B">
        <w:rPr>
          <w:sz w:val="28"/>
          <w:szCs w:val="28"/>
        </w:rPr>
        <w:t xml:space="preserve">выбрать соответствующие модули оптических интерфейсов.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Модуль оптического бустера может работать в подстативе в любом трибутарном гнезде или в гнезде, специально предназначенном для модулей оптических усилителей. Соединение с соответствующим оптическим интерфейсом передачи устанавливается внутри подстатива с помощью FO-соединений. </w:t>
      </w:r>
    </w:p>
    <w:p w:rsidR="00E85D02" w:rsidRDefault="00E85D02" w:rsidP="0002128B">
      <w:pPr>
        <w:widowControl w:val="0"/>
        <w:spacing w:line="360" w:lineRule="auto"/>
        <w:ind w:firstLine="709"/>
        <w:jc w:val="both"/>
        <w:rPr>
          <w:sz w:val="28"/>
          <w:szCs w:val="28"/>
        </w:rPr>
      </w:pPr>
      <w:r w:rsidRPr="0002128B">
        <w:rPr>
          <w:sz w:val="28"/>
          <w:szCs w:val="28"/>
        </w:rPr>
        <w:t xml:space="preserve">Оптическое усиление обеспечивается волоконно-оптическим усилителем (волоконно-оптический усилитель с добавками эрбия </w:t>
      </w:r>
      <w:r w:rsidRPr="0002128B">
        <w:rPr>
          <w:sz w:val="28"/>
          <w:szCs w:val="28"/>
          <w:lang w:val="en-US"/>
        </w:rPr>
        <w:t>EDFA</w:t>
      </w:r>
      <w:r w:rsidRPr="0002128B">
        <w:rPr>
          <w:sz w:val="28"/>
          <w:szCs w:val="28"/>
        </w:rPr>
        <w:t>), который работает со световым пучком накачки в диапазоне длин волн 980 нм</w:t>
      </w:r>
    </w:p>
    <w:p w:rsidR="00E85D02" w:rsidRPr="0002128B" w:rsidRDefault="00E85D02" w:rsidP="0002128B">
      <w:pPr>
        <w:widowControl w:val="0"/>
        <w:spacing w:line="360" w:lineRule="auto"/>
        <w:ind w:firstLine="709"/>
        <w:jc w:val="both"/>
        <w:rPr>
          <w:sz w:val="28"/>
          <w:szCs w:val="28"/>
        </w:rPr>
      </w:pPr>
      <w:r w:rsidRPr="0002128B">
        <w:rPr>
          <w:sz w:val="28"/>
          <w:szCs w:val="28"/>
        </w:rPr>
        <w:t>Для стандартного усиления используются</w:t>
      </w:r>
      <w:r w:rsidR="0002128B">
        <w:rPr>
          <w:sz w:val="28"/>
          <w:szCs w:val="28"/>
        </w:rPr>
        <w:t xml:space="preserve"> </w:t>
      </w:r>
      <w:r w:rsidRPr="0002128B">
        <w:rPr>
          <w:sz w:val="28"/>
          <w:szCs w:val="28"/>
        </w:rPr>
        <w:t>лазеры с одномодовой накачкой, а для высоковольтного усиления - лазеры с двухмодовой накачкой. Схема усилителя содержит датчики, необходимые для контроля входного и выходного сигналов, а также параметров диода накачки.</w:t>
      </w:r>
    </w:p>
    <w:p w:rsidR="00E85D02" w:rsidRPr="0002128B" w:rsidRDefault="00E85D02" w:rsidP="0002128B">
      <w:pPr>
        <w:widowControl w:val="0"/>
        <w:spacing w:line="360" w:lineRule="auto"/>
        <w:ind w:firstLine="709"/>
        <w:jc w:val="both"/>
        <w:rPr>
          <w:sz w:val="28"/>
          <w:szCs w:val="28"/>
        </w:rPr>
      </w:pPr>
    </w:p>
    <w:p w:rsidR="00E85D02" w:rsidRPr="0002128B" w:rsidRDefault="002F590E" w:rsidP="0002128B">
      <w:pPr>
        <w:widowControl w:val="0"/>
        <w:spacing w:line="360" w:lineRule="auto"/>
        <w:ind w:firstLine="709"/>
        <w:jc w:val="both"/>
        <w:rPr>
          <w:sz w:val="28"/>
          <w:szCs w:val="28"/>
        </w:rPr>
      </w:pPr>
      <w:r>
        <w:rPr>
          <w:sz w:val="28"/>
          <w:szCs w:val="28"/>
        </w:rPr>
        <w:br w:type="page"/>
      </w:r>
      <w:r w:rsidR="001B73F3">
        <w:rPr>
          <w:sz w:val="28"/>
          <w:szCs w:val="28"/>
        </w:rPr>
        <w:pict>
          <v:shape id="_x0000_i1110" type="#_x0000_t75" style="width:331.5pt;height:172.5pt" fillcolor="window">
            <v:imagedata r:id="rId132" o:title=""/>
          </v:shape>
        </w:pict>
      </w:r>
    </w:p>
    <w:p w:rsidR="00E85D02" w:rsidRPr="0002128B" w:rsidRDefault="00E85D02" w:rsidP="0002128B">
      <w:pPr>
        <w:widowControl w:val="0"/>
        <w:spacing w:line="360" w:lineRule="auto"/>
        <w:ind w:firstLine="709"/>
        <w:jc w:val="both"/>
        <w:rPr>
          <w:sz w:val="28"/>
          <w:szCs w:val="28"/>
        </w:rPr>
      </w:pPr>
      <w:r w:rsidRPr="0002128B">
        <w:rPr>
          <w:sz w:val="28"/>
          <w:szCs w:val="28"/>
          <w:lang w:val="en-US"/>
        </w:rPr>
        <w:t>ADC</w:t>
      </w:r>
      <w:r w:rsidR="0002128B">
        <w:rPr>
          <w:sz w:val="28"/>
          <w:szCs w:val="28"/>
        </w:rPr>
        <w:t xml:space="preserve"> </w:t>
      </w:r>
      <w:r w:rsidRPr="0002128B">
        <w:rPr>
          <w:sz w:val="28"/>
          <w:szCs w:val="28"/>
        </w:rPr>
        <w:t xml:space="preserve">Аналого-цифровой преобразователь </w:t>
      </w:r>
      <w:r w:rsidRPr="0002128B">
        <w:rPr>
          <w:sz w:val="28"/>
          <w:szCs w:val="28"/>
          <w:lang w:val="en-US"/>
        </w:rPr>
        <w:t>IMTS</w:t>
      </w:r>
      <w:r w:rsidR="0002128B">
        <w:rPr>
          <w:sz w:val="28"/>
          <w:szCs w:val="28"/>
        </w:rPr>
        <w:t xml:space="preserve"> </w:t>
      </w:r>
      <w:r w:rsidRPr="0002128B">
        <w:rPr>
          <w:sz w:val="28"/>
          <w:szCs w:val="28"/>
        </w:rPr>
        <w:t>Внутренняя</w:t>
      </w:r>
      <w:r w:rsidR="0002128B">
        <w:rPr>
          <w:sz w:val="28"/>
          <w:szCs w:val="28"/>
        </w:rPr>
        <w:t xml:space="preserve"> </w:t>
      </w:r>
      <w:r w:rsidRPr="0002128B">
        <w:rPr>
          <w:sz w:val="28"/>
          <w:szCs w:val="28"/>
        </w:rPr>
        <w:t>привязка по</w:t>
      </w:r>
      <w:r w:rsidR="0002128B">
        <w:rPr>
          <w:sz w:val="28"/>
          <w:szCs w:val="28"/>
        </w:rPr>
        <w:t xml:space="preserve"> </w:t>
      </w:r>
      <w:r w:rsidRPr="0002128B">
        <w:rPr>
          <w:sz w:val="28"/>
          <w:szCs w:val="28"/>
        </w:rPr>
        <w:t>времени для формирования мультиплексного потока</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PCU</w:t>
      </w:r>
      <w:r w:rsidR="0002128B">
        <w:rPr>
          <w:sz w:val="28"/>
          <w:szCs w:val="28"/>
        </w:rPr>
        <w:t xml:space="preserve"> </w:t>
      </w:r>
      <w:r w:rsidRPr="0002128B">
        <w:rPr>
          <w:sz w:val="28"/>
          <w:szCs w:val="28"/>
        </w:rPr>
        <w:t xml:space="preserve">Периферийный блок управления </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PSU</w:t>
      </w:r>
      <w:r w:rsidR="0002128B">
        <w:rPr>
          <w:sz w:val="28"/>
          <w:szCs w:val="28"/>
        </w:rPr>
        <w:t xml:space="preserve"> </w:t>
      </w:r>
      <w:r w:rsidRPr="0002128B">
        <w:rPr>
          <w:sz w:val="28"/>
          <w:szCs w:val="28"/>
        </w:rPr>
        <w:t>Блок питания</w:t>
      </w:r>
    </w:p>
    <w:p w:rsidR="00E85D02" w:rsidRPr="0002128B" w:rsidRDefault="00E85D02" w:rsidP="0002128B">
      <w:pPr>
        <w:widowControl w:val="0"/>
        <w:spacing w:line="360" w:lineRule="auto"/>
        <w:ind w:firstLine="709"/>
        <w:jc w:val="both"/>
        <w:rPr>
          <w:sz w:val="28"/>
          <w:szCs w:val="28"/>
        </w:rPr>
      </w:pPr>
      <w:r w:rsidRPr="0002128B">
        <w:rPr>
          <w:sz w:val="28"/>
          <w:szCs w:val="28"/>
        </w:rPr>
        <w:t>ТОХ/ТОу</w:t>
      </w:r>
      <w:r w:rsidR="0002128B">
        <w:rPr>
          <w:sz w:val="28"/>
          <w:szCs w:val="28"/>
        </w:rPr>
        <w:t xml:space="preserve"> </w:t>
      </w:r>
      <w:r w:rsidRPr="0002128B">
        <w:rPr>
          <w:sz w:val="28"/>
          <w:szCs w:val="28"/>
        </w:rPr>
        <w:t xml:space="preserve">Системный тактовый сигнал модуля </w:t>
      </w:r>
      <w:r w:rsidRPr="0002128B">
        <w:rPr>
          <w:sz w:val="28"/>
          <w:szCs w:val="28"/>
          <w:lang w:val="en-US"/>
        </w:rPr>
        <w:t>CLL</w:t>
      </w:r>
      <w:r w:rsidRPr="0002128B">
        <w:rPr>
          <w:sz w:val="28"/>
          <w:szCs w:val="28"/>
        </w:rPr>
        <w:t xml:space="preserve"> (х - рабочий или у</w:t>
      </w:r>
      <w:r w:rsidR="0002128B">
        <w:rPr>
          <w:sz w:val="28"/>
          <w:szCs w:val="28"/>
        </w:rPr>
        <w:t xml:space="preserve"> </w:t>
      </w:r>
      <w:r w:rsidRPr="0002128B">
        <w:rPr>
          <w:sz w:val="28"/>
          <w:szCs w:val="28"/>
        </w:rPr>
        <w:t xml:space="preserve">-резервный) </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UBAT</w:t>
      </w:r>
      <w:r w:rsidR="0002128B">
        <w:rPr>
          <w:sz w:val="28"/>
          <w:szCs w:val="28"/>
        </w:rPr>
        <w:t xml:space="preserve"> </w:t>
      </w:r>
      <w:r w:rsidRPr="0002128B">
        <w:rPr>
          <w:sz w:val="28"/>
          <w:szCs w:val="28"/>
        </w:rPr>
        <w:t xml:space="preserve">Напряжение питания </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ULED</w:t>
      </w:r>
      <w:r w:rsidR="0002128B">
        <w:rPr>
          <w:sz w:val="28"/>
          <w:szCs w:val="28"/>
        </w:rPr>
        <w:t xml:space="preserve"> </w:t>
      </w:r>
      <w:r w:rsidRPr="0002128B">
        <w:rPr>
          <w:sz w:val="28"/>
          <w:szCs w:val="28"/>
        </w:rPr>
        <w:t>Напряжение сигнализации</w:t>
      </w:r>
    </w:p>
    <w:p w:rsidR="00E85D02" w:rsidRPr="0002128B" w:rsidRDefault="00E85D02" w:rsidP="0002128B">
      <w:pPr>
        <w:widowControl w:val="0"/>
        <w:spacing w:line="360" w:lineRule="auto"/>
        <w:ind w:firstLine="709"/>
        <w:jc w:val="both"/>
        <w:rPr>
          <w:sz w:val="28"/>
          <w:szCs w:val="28"/>
        </w:rPr>
      </w:pPr>
      <w:r w:rsidRPr="0002128B">
        <w:rPr>
          <w:bCs/>
          <w:sz w:val="28"/>
          <w:szCs w:val="28"/>
        </w:rPr>
        <w:t>Рисунок 3.4 -</w:t>
      </w:r>
      <w:r w:rsidRPr="0002128B">
        <w:rPr>
          <w:sz w:val="28"/>
          <w:szCs w:val="28"/>
        </w:rPr>
        <w:t xml:space="preserve"> блок-схема оптического бустера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3.1.1.4 Коммутационное поле для модуля линейных систем(SNL)</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Коммутационное поле для модуля линейных систем (SNL) выполняет функции переключения (коммутации) на плоскости </w:t>
      </w:r>
      <w:r w:rsidRPr="0002128B">
        <w:rPr>
          <w:sz w:val="28"/>
          <w:szCs w:val="28"/>
          <w:lang w:val="en-US"/>
        </w:rPr>
        <w:t>VC</w:t>
      </w:r>
      <w:r w:rsidRPr="0002128B">
        <w:rPr>
          <w:sz w:val="28"/>
          <w:szCs w:val="28"/>
        </w:rPr>
        <w:t>-4 между интерфейсами передачи полезной нагрузки.</w:t>
      </w:r>
    </w:p>
    <w:p w:rsidR="00E85D02" w:rsidRPr="0002128B" w:rsidRDefault="00E85D02" w:rsidP="0002128B">
      <w:pPr>
        <w:widowControl w:val="0"/>
        <w:spacing w:line="360" w:lineRule="auto"/>
        <w:ind w:firstLine="709"/>
        <w:jc w:val="both"/>
        <w:rPr>
          <w:sz w:val="28"/>
          <w:szCs w:val="28"/>
        </w:rPr>
      </w:pPr>
      <w:r w:rsidRPr="0002128B">
        <w:rPr>
          <w:sz w:val="28"/>
          <w:szCs w:val="28"/>
        </w:rPr>
        <w:t>Он позволяет устанавливать соединения между:</w:t>
      </w:r>
    </w:p>
    <w:p w:rsidR="00E85D02" w:rsidRPr="0002128B" w:rsidRDefault="00E85D02" w:rsidP="0002128B">
      <w:pPr>
        <w:widowControl w:val="0"/>
        <w:spacing w:line="360" w:lineRule="auto"/>
        <w:ind w:firstLine="709"/>
        <w:jc w:val="both"/>
        <w:rPr>
          <w:sz w:val="28"/>
          <w:szCs w:val="28"/>
        </w:rPr>
      </w:pPr>
      <w:r w:rsidRPr="0002128B">
        <w:rPr>
          <w:sz w:val="28"/>
          <w:szCs w:val="28"/>
        </w:rPr>
        <w:t>- линейными потоками,</w:t>
      </w:r>
    </w:p>
    <w:p w:rsidR="00E85D02" w:rsidRPr="0002128B" w:rsidRDefault="00E85D02" w:rsidP="0002128B">
      <w:pPr>
        <w:widowControl w:val="0"/>
        <w:spacing w:line="360" w:lineRule="auto"/>
        <w:ind w:firstLine="709"/>
        <w:jc w:val="both"/>
        <w:rPr>
          <w:sz w:val="28"/>
          <w:szCs w:val="28"/>
        </w:rPr>
      </w:pPr>
      <w:r w:rsidRPr="0002128B">
        <w:rPr>
          <w:sz w:val="28"/>
          <w:szCs w:val="28"/>
        </w:rPr>
        <w:t>- линейным и трибутарным потоками,</w:t>
      </w:r>
    </w:p>
    <w:p w:rsidR="00E85D02" w:rsidRPr="0002128B" w:rsidRDefault="00E85D02" w:rsidP="0002128B">
      <w:pPr>
        <w:widowControl w:val="0"/>
        <w:spacing w:line="360" w:lineRule="auto"/>
        <w:ind w:firstLine="709"/>
        <w:jc w:val="both"/>
        <w:rPr>
          <w:sz w:val="28"/>
          <w:szCs w:val="28"/>
        </w:rPr>
      </w:pPr>
      <w:r w:rsidRPr="0002128B">
        <w:rPr>
          <w:sz w:val="28"/>
          <w:szCs w:val="28"/>
        </w:rPr>
        <w:t>- а также между трибутарными потоками.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Также поддерживаются одно- и двунаправленные соединения, например, трафик типа </w:t>
      </w:r>
      <w:r w:rsidRPr="0002128B">
        <w:rPr>
          <w:sz w:val="28"/>
          <w:szCs w:val="28"/>
          <w:lang w:val="en-US"/>
        </w:rPr>
        <w:t>drop</w:t>
      </w:r>
      <w:r w:rsidRPr="0002128B">
        <w:rPr>
          <w:sz w:val="28"/>
          <w:szCs w:val="28"/>
        </w:rPr>
        <w:t xml:space="preserve"> и </w:t>
      </w:r>
      <w:r w:rsidRPr="0002128B">
        <w:rPr>
          <w:sz w:val="28"/>
          <w:szCs w:val="28"/>
          <w:lang w:val="en-US"/>
        </w:rPr>
        <w:t>continue</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Встроенный блок </w:t>
      </w:r>
      <w:r w:rsidRPr="0002128B">
        <w:rPr>
          <w:sz w:val="28"/>
          <w:szCs w:val="28"/>
          <w:lang w:val="en-US"/>
        </w:rPr>
        <w:t>PCU</w:t>
      </w:r>
      <w:r w:rsidRPr="0002128B">
        <w:rPr>
          <w:sz w:val="28"/>
          <w:szCs w:val="28"/>
        </w:rPr>
        <w:t xml:space="preserve"> выполняет функции текущего контроля и управления всем модулем.</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Для переключения на резерв могут быть установлены два модуля </w:t>
      </w:r>
      <w:r w:rsidRPr="0002128B">
        <w:rPr>
          <w:sz w:val="28"/>
          <w:szCs w:val="28"/>
          <w:lang w:val="en-US"/>
        </w:rPr>
        <w:t>SNL</w:t>
      </w:r>
      <w:r w:rsidRPr="0002128B">
        <w:rPr>
          <w:sz w:val="28"/>
          <w:szCs w:val="28"/>
        </w:rPr>
        <w:t xml:space="preserve">. Они соединяются с модулями оптических интерфейсов на западной и восточной линейных сторонах, модулями трибутарных интерфейсов, двумя модулями </w:t>
      </w:r>
      <w:r w:rsidRPr="0002128B">
        <w:rPr>
          <w:sz w:val="28"/>
          <w:szCs w:val="28"/>
          <w:lang w:val="en-US"/>
        </w:rPr>
        <w:t>CLL</w:t>
      </w:r>
      <w:r w:rsidRPr="0002128B">
        <w:rPr>
          <w:sz w:val="28"/>
          <w:szCs w:val="28"/>
        </w:rPr>
        <w:t xml:space="preserve"> для системного тактового сигнала ТО и </w:t>
      </w:r>
      <w:r w:rsidRPr="0002128B">
        <w:rPr>
          <w:sz w:val="28"/>
          <w:szCs w:val="28"/>
          <w:lang w:val="en-US"/>
        </w:rPr>
        <w:t>SCU</w:t>
      </w:r>
      <w:r w:rsidRPr="0002128B">
        <w:rPr>
          <w:sz w:val="28"/>
          <w:szCs w:val="28"/>
        </w:rPr>
        <w:t xml:space="preserve"> для управления. В случае отказа, рабочий модуль SNL автоматически переключается на резервный SNL.</w:t>
      </w:r>
    </w:p>
    <w:p w:rsidR="00E85D02" w:rsidRPr="0002128B" w:rsidRDefault="00E85D02" w:rsidP="0002128B">
      <w:pPr>
        <w:widowControl w:val="0"/>
        <w:spacing w:line="360" w:lineRule="auto"/>
        <w:ind w:firstLine="709"/>
        <w:jc w:val="both"/>
        <w:rPr>
          <w:sz w:val="28"/>
          <w:szCs w:val="28"/>
        </w:rPr>
      </w:pPr>
      <w:r w:rsidRPr="0002128B">
        <w:rPr>
          <w:sz w:val="28"/>
          <w:szCs w:val="28"/>
        </w:rPr>
        <w:t>На рисунке 3.5</w:t>
      </w:r>
      <w:r w:rsidR="0002128B">
        <w:rPr>
          <w:sz w:val="28"/>
          <w:szCs w:val="28"/>
        </w:rPr>
        <w:t xml:space="preserve"> </w:t>
      </w:r>
      <w:r w:rsidRPr="0002128B">
        <w:rPr>
          <w:sz w:val="28"/>
          <w:szCs w:val="28"/>
        </w:rPr>
        <w:t>показана блок-схема модуля SNL.</w:t>
      </w:r>
    </w:p>
    <w:p w:rsidR="00E85D02" w:rsidRPr="0002128B" w:rsidRDefault="00E85D02" w:rsidP="0002128B">
      <w:pPr>
        <w:widowControl w:val="0"/>
        <w:spacing w:line="360" w:lineRule="auto"/>
        <w:ind w:firstLine="709"/>
        <w:jc w:val="both"/>
        <w:rPr>
          <w:sz w:val="28"/>
          <w:szCs w:val="28"/>
        </w:rPr>
      </w:pPr>
    </w:p>
    <w:p w:rsidR="00E85D02" w:rsidRPr="0002128B" w:rsidRDefault="001B73F3" w:rsidP="0002128B">
      <w:pPr>
        <w:widowControl w:val="0"/>
        <w:spacing w:line="360" w:lineRule="auto"/>
        <w:ind w:firstLine="709"/>
        <w:jc w:val="both"/>
        <w:rPr>
          <w:sz w:val="28"/>
          <w:szCs w:val="28"/>
        </w:rPr>
      </w:pPr>
      <w:r>
        <w:rPr>
          <w:sz w:val="28"/>
          <w:szCs w:val="28"/>
        </w:rPr>
        <w:pict>
          <v:shape id="_x0000_i1111" type="#_x0000_t75" style="width:359.25pt;height:268.5pt" fillcolor="window">
            <v:imagedata r:id="rId133" o:title=""/>
          </v:shape>
        </w:pict>
      </w:r>
    </w:p>
    <w:p w:rsidR="00E85D02" w:rsidRPr="0002128B" w:rsidRDefault="00E85D02" w:rsidP="0002128B">
      <w:pPr>
        <w:widowControl w:val="0"/>
        <w:spacing w:line="360" w:lineRule="auto"/>
        <w:ind w:firstLine="709"/>
        <w:jc w:val="both"/>
        <w:rPr>
          <w:sz w:val="28"/>
          <w:szCs w:val="28"/>
        </w:rPr>
      </w:pPr>
      <w:r w:rsidRPr="0002128B">
        <w:rPr>
          <w:bCs/>
          <w:sz w:val="28"/>
          <w:szCs w:val="28"/>
        </w:rPr>
        <w:t>EIPS1</w:t>
      </w:r>
      <w:r w:rsidR="0002128B">
        <w:rPr>
          <w:sz w:val="28"/>
          <w:szCs w:val="28"/>
        </w:rPr>
        <w:t xml:space="preserve"> </w:t>
      </w:r>
      <w:r w:rsidRPr="0002128B">
        <w:rPr>
          <w:sz w:val="28"/>
          <w:szCs w:val="28"/>
        </w:rPr>
        <w:t>Модуль электрических плезиохронных/синхронных интерфейсов 140</w:t>
      </w:r>
      <w:r w:rsidR="0002128B">
        <w:rPr>
          <w:sz w:val="28"/>
          <w:szCs w:val="28"/>
        </w:rPr>
        <w:t xml:space="preserve"> </w:t>
      </w:r>
      <w:r w:rsidRPr="0002128B">
        <w:rPr>
          <w:sz w:val="28"/>
          <w:szCs w:val="28"/>
        </w:rPr>
        <w:t>Мбит/с/SТМ-1 (интерфейсный модуль для электрических трибутарных</w:t>
      </w:r>
      <w:r w:rsidR="0002128B">
        <w:rPr>
          <w:sz w:val="24"/>
          <w:szCs w:val="28"/>
        </w:rPr>
        <w:t xml:space="preserve"> </w:t>
      </w:r>
      <w:r w:rsidRPr="002F590E">
        <w:rPr>
          <w:sz w:val="28"/>
          <w:szCs w:val="28"/>
        </w:rPr>
        <w:t>потоков)</w:t>
      </w:r>
      <w:r w:rsidR="002F590E">
        <w:rPr>
          <w:sz w:val="28"/>
          <w:szCs w:val="28"/>
        </w:rPr>
        <w:t xml:space="preserve"> </w:t>
      </w:r>
      <w:r w:rsidRPr="0002128B">
        <w:rPr>
          <w:sz w:val="28"/>
          <w:szCs w:val="28"/>
          <w:lang w:val="en-US"/>
        </w:rPr>
        <w:t>ICS</w:t>
      </w:r>
      <w:r w:rsidR="0002128B">
        <w:rPr>
          <w:sz w:val="28"/>
          <w:szCs w:val="28"/>
        </w:rPr>
        <w:t xml:space="preserve"> </w:t>
      </w:r>
      <w:r w:rsidRPr="0002128B">
        <w:rPr>
          <w:sz w:val="28"/>
          <w:szCs w:val="28"/>
        </w:rPr>
        <w:t>Внутренний канал связи</w:t>
      </w:r>
      <w:r w:rsidR="002F590E">
        <w:rPr>
          <w:sz w:val="28"/>
          <w:szCs w:val="28"/>
        </w:rPr>
        <w:t xml:space="preserve"> </w:t>
      </w:r>
      <w:r w:rsidRPr="0002128B">
        <w:rPr>
          <w:sz w:val="28"/>
          <w:szCs w:val="28"/>
          <w:lang w:val="en-US"/>
        </w:rPr>
        <w:t>IMTS</w:t>
      </w:r>
      <w:r w:rsidR="0002128B">
        <w:rPr>
          <w:sz w:val="28"/>
          <w:szCs w:val="28"/>
        </w:rPr>
        <w:t xml:space="preserve"> </w:t>
      </w:r>
      <w:r w:rsidRPr="0002128B">
        <w:rPr>
          <w:sz w:val="28"/>
          <w:szCs w:val="28"/>
        </w:rPr>
        <w:t>Внутренняя привязка по времени для формирования мультиплексного</w:t>
      </w:r>
      <w:r w:rsidR="0002128B">
        <w:rPr>
          <w:sz w:val="28"/>
          <w:szCs w:val="28"/>
        </w:rPr>
        <w:t xml:space="preserve"> </w:t>
      </w:r>
      <w:r w:rsidRPr="0002128B">
        <w:rPr>
          <w:sz w:val="28"/>
          <w:szCs w:val="28"/>
        </w:rPr>
        <w:t>потока</w:t>
      </w:r>
      <w:r w:rsidR="002F590E">
        <w:rPr>
          <w:sz w:val="28"/>
          <w:szCs w:val="28"/>
        </w:rPr>
        <w:t xml:space="preserve"> </w:t>
      </w:r>
      <w:r w:rsidRPr="0002128B">
        <w:rPr>
          <w:sz w:val="28"/>
          <w:szCs w:val="28"/>
          <w:lang w:val="en-US"/>
        </w:rPr>
        <w:t>OIS</w:t>
      </w:r>
      <w:r w:rsidRPr="0002128B">
        <w:rPr>
          <w:sz w:val="28"/>
          <w:szCs w:val="28"/>
        </w:rPr>
        <w:t>16</w:t>
      </w:r>
      <w:r w:rsidR="0002128B">
        <w:rPr>
          <w:sz w:val="28"/>
          <w:szCs w:val="28"/>
        </w:rPr>
        <w:t xml:space="preserve"> </w:t>
      </w:r>
      <w:r w:rsidRPr="0002128B">
        <w:rPr>
          <w:sz w:val="28"/>
          <w:szCs w:val="28"/>
        </w:rPr>
        <w:t xml:space="preserve">Модуль оптических синхронных интерфейсов </w:t>
      </w:r>
      <w:r w:rsidRPr="0002128B">
        <w:rPr>
          <w:sz w:val="28"/>
          <w:szCs w:val="28"/>
          <w:lang w:val="en-US"/>
        </w:rPr>
        <w:t>STM</w:t>
      </w:r>
      <w:r w:rsidRPr="0002128B">
        <w:rPr>
          <w:sz w:val="28"/>
          <w:szCs w:val="28"/>
        </w:rPr>
        <w:t>-</w:t>
      </w:r>
      <w:r w:rsidRPr="002F590E">
        <w:rPr>
          <w:sz w:val="28"/>
          <w:szCs w:val="28"/>
        </w:rPr>
        <w:t>16</w:t>
      </w:r>
      <w:r w:rsidR="002F590E" w:rsidRPr="002F590E">
        <w:rPr>
          <w:sz w:val="28"/>
          <w:szCs w:val="28"/>
        </w:rPr>
        <w:t xml:space="preserve"> </w:t>
      </w:r>
      <w:r w:rsidRPr="002F590E">
        <w:rPr>
          <w:sz w:val="28"/>
          <w:szCs w:val="28"/>
          <w:lang w:val="en-US"/>
        </w:rPr>
        <w:t>pcu</w:t>
      </w:r>
      <w:r w:rsidR="0002128B" w:rsidRPr="002F590E">
        <w:rPr>
          <w:sz w:val="28"/>
          <w:szCs w:val="28"/>
        </w:rPr>
        <w:t xml:space="preserve"> </w:t>
      </w:r>
      <w:r w:rsidRPr="002F590E">
        <w:rPr>
          <w:sz w:val="28"/>
          <w:szCs w:val="28"/>
        </w:rPr>
        <w:t>Периферийный</w:t>
      </w:r>
      <w:r w:rsidRPr="0002128B">
        <w:rPr>
          <w:sz w:val="28"/>
          <w:szCs w:val="28"/>
        </w:rPr>
        <w:t xml:space="preserve"> блок управления</w:t>
      </w:r>
      <w:r w:rsidR="002F590E">
        <w:rPr>
          <w:sz w:val="28"/>
          <w:szCs w:val="28"/>
        </w:rPr>
        <w:t xml:space="preserve"> </w:t>
      </w:r>
      <w:r w:rsidRPr="0002128B">
        <w:rPr>
          <w:smallCaps/>
          <w:sz w:val="28"/>
          <w:szCs w:val="28"/>
          <w:lang w:val="en-US"/>
        </w:rPr>
        <w:t>psu</w:t>
      </w:r>
      <w:r w:rsidR="0002128B">
        <w:rPr>
          <w:sz w:val="28"/>
          <w:szCs w:val="28"/>
        </w:rPr>
        <w:t xml:space="preserve"> </w:t>
      </w:r>
      <w:r w:rsidRPr="0002128B">
        <w:rPr>
          <w:sz w:val="28"/>
          <w:szCs w:val="28"/>
        </w:rPr>
        <w:t>Блок питания</w:t>
      </w:r>
      <w:r w:rsidR="002F590E">
        <w:rPr>
          <w:sz w:val="28"/>
          <w:szCs w:val="28"/>
        </w:rPr>
        <w:t xml:space="preserve"> </w:t>
      </w:r>
      <w:r w:rsidRPr="0002128B">
        <w:rPr>
          <w:sz w:val="28"/>
          <w:szCs w:val="28"/>
        </w:rPr>
        <w:t>SCU</w:t>
      </w:r>
      <w:r w:rsidR="0002128B">
        <w:rPr>
          <w:sz w:val="28"/>
          <w:szCs w:val="28"/>
        </w:rPr>
        <w:t xml:space="preserve"> </w:t>
      </w:r>
      <w:r w:rsidRPr="0002128B">
        <w:rPr>
          <w:sz w:val="28"/>
          <w:szCs w:val="28"/>
        </w:rPr>
        <w:t>Модуль блока управления синхронного линейного оборудования</w:t>
      </w:r>
      <w:r w:rsidR="002F590E">
        <w:rPr>
          <w:sz w:val="28"/>
          <w:szCs w:val="28"/>
        </w:rPr>
        <w:t xml:space="preserve"> </w:t>
      </w:r>
      <w:r w:rsidRPr="0002128B">
        <w:rPr>
          <w:sz w:val="28"/>
          <w:szCs w:val="28"/>
          <w:lang w:val="en-US"/>
        </w:rPr>
        <w:t>S</w:t>
      </w:r>
      <w:r w:rsidRPr="0002128B">
        <w:rPr>
          <w:sz w:val="28"/>
          <w:szCs w:val="28"/>
        </w:rPr>
        <w:t>4</w:t>
      </w:r>
      <w:r w:rsidRPr="0002128B">
        <w:rPr>
          <w:sz w:val="28"/>
          <w:szCs w:val="28"/>
          <w:lang w:val="en-US"/>
        </w:rPr>
        <w:t>CS</w:t>
      </w:r>
      <w:r w:rsidR="0002128B">
        <w:rPr>
          <w:sz w:val="28"/>
          <w:szCs w:val="28"/>
        </w:rPr>
        <w:t xml:space="preserve"> </w:t>
      </w:r>
      <w:r w:rsidRPr="0002128B">
        <w:rPr>
          <w:sz w:val="28"/>
          <w:szCs w:val="28"/>
        </w:rPr>
        <w:t>Модуль переключателя каналов</w:t>
      </w:r>
      <w:r w:rsidR="002F590E">
        <w:rPr>
          <w:sz w:val="28"/>
          <w:szCs w:val="28"/>
        </w:rPr>
        <w:t xml:space="preserve"> </w:t>
      </w:r>
      <w:r w:rsidRPr="0002128B">
        <w:rPr>
          <w:sz w:val="28"/>
          <w:szCs w:val="28"/>
        </w:rPr>
        <w:t>ТОХ/Тоу</w:t>
      </w:r>
      <w:r w:rsidR="0002128B">
        <w:rPr>
          <w:sz w:val="28"/>
          <w:szCs w:val="28"/>
        </w:rPr>
        <w:t xml:space="preserve"> </w:t>
      </w:r>
      <w:r w:rsidRPr="0002128B">
        <w:rPr>
          <w:sz w:val="28"/>
          <w:szCs w:val="28"/>
        </w:rPr>
        <w:t>Тактовый сигнал модуля CLL (х - рабочий или у - резервный)</w:t>
      </w:r>
      <w:r w:rsidR="002F590E">
        <w:rPr>
          <w:sz w:val="28"/>
          <w:szCs w:val="28"/>
        </w:rPr>
        <w:t xml:space="preserve"> </w:t>
      </w:r>
      <w:r w:rsidRPr="0002128B">
        <w:rPr>
          <w:sz w:val="28"/>
          <w:szCs w:val="28"/>
          <w:lang w:val="en-US"/>
        </w:rPr>
        <w:t>UBAT</w:t>
      </w:r>
      <w:r w:rsidR="0002128B">
        <w:rPr>
          <w:sz w:val="28"/>
          <w:szCs w:val="28"/>
        </w:rPr>
        <w:t xml:space="preserve"> </w:t>
      </w:r>
      <w:r w:rsidRPr="0002128B">
        <w:rPr>
          <w:sz w:val="28"/>
          <w:szCs w:val="28"/>
        </w:rPr>
        <w:t>Напряжение питания</w:t>
      </w:r>
      <w:r w:rsidR="002F590E">
        <w:rPr>
          <w:sz w:val="28"/>
          <w:szCs w:val="28"/>
        </w:rPr>
        <w:t xml:space="preserve"> </w:t>
      </w:r>
      <w:r w:rsidRPr="0002128B">
        <w:rPr>
          <w:sz w:val="28"/>
          <w:szCs w:val="28"/>
          <w:lang w:val="en-US"/>
        </w:rPr>
        <w:t>ULED</w:t>
      </w:r>
      <w:r w:rsidR="0002128B">
        <w:rPr>
          <w:sz w:val="28"/>
          <w:szCs w:val="28"/>
        </w:rPr>
        <w:t xml:space="preserve"> </w:t>
      </w:r>
      <w:r w:rsidRPr="0002128B">
        <w:rPr>
          <w:sz w:val="28"/>
          <w:szCs w:val="28"/>
        </w:rPr>
        <w:t>Напряжение сигнализации</w:t>
      </w:r>
    </w:p>
    <w:p w:rsidR="00E85D02" w:rsidRPr="0002128B" w:rsidRDefault="00E85D02" w:rsidP="0002128B">
      <w:pPr>
        <w:widowControl w:val="0"/>
        <w:spacing w:line="360" w:lineRule="auto"/>
        <w:ind w:firstLine="709"/>
        <w:jc w:val="both"/>
        <w:rPr>
          <w:sz w:val="28"/>
          <w:szCs w:val="28"/>
        </w:rPr>
      </w:pPr>
      <w:r w:rsidRPr="0002128B">
        <w:rPr>
          <w:bCs/>
          <w:sz w:val="28"/>
          <w:szCs w:val="28"/>
        </w:rPr>
        <w:t>Рисунок 3.4 -</w:t>
      </w:r>
      <w:r w:rsidRPr="0002128B">
        <w:rPr>
          <w:sz w:val="28"/>
          <w:szCs w:val="28"/>
        </w:rPr>
        <w:t xml:space="preserve"> блок-схема модуля SNL</w:t>
      </w:r>
    </w:p>
    <w:p w:rsidR="00E85D02" w:rsidRPr="0002128B" w:rsidRDefault="002F590E" w:rsidP="0002128B">
      <w:pPr>
        <w:widowControl w:val="0"/>
        <w:numPr>
          <w:ilvl w:val="2"/>
          <w:numId w:val="15"/>
        </w:numPr>
        <w:spacing w:line="360" w:lineRule="auto"/>
        <w:ind w:left="0" w:firstLine="709"/>
        <w:jc w:val="both"/>
        <w:rPr>
          <w:bCs/>
          <w:sz w:val="28"/>
          <w:szCs w:val="28"/>
        </w:rPr>
      </w:pPr>
      <w:r>
        <w:rPr>
          <w:bCs/>
          <w:sz w:val="28"/>
          <w:szCs w:val="28"/>
        </w:rPr>
        <w:br w:type="page"/>
      </w:r>
      <w:r w:rsidR="00E85D02" w:rsidRPr="0002128B">
        <w:rPr>
          <w:bCs/>
          <w:sz w:val="28"/>
          <w:szCs w:val="28"/>
        </w:rPr>
        <w:t>Электропитание модулей</w:t>
      </w:r>
    </w:p>
    <w:p w:rsidR="00E85D02" w:rsidRPr="0002128B" w:rsidRDefault="00E85D02" w:rsidP="0002128B">
      <w:pPr>
        <w:widowControl w:val="0"/>
        <w:spacing w:line="360" w:lineRule="auto"/>
        <w:ind w:firstLine="709"/>
        <w:jc w:val="both"/>
        <w:rPr>
          <w:sz w:val="28"/>
          <w:szCs w:val="28"/>
        </w:rPr>
      </w:pPr>
      <w:r w:rsidRPr="0002128B">
        <w:rPr>
          <w:sz w:val="28"/>
          <w:szCs w:val="28"/>
        </w:rPr>
        <w:t>Каждый модуль имеет собственный преобразователь напряжения, который формирует</w:t>
      </w:r>
      <w:r w:rsidR="0002128B">
        <w:rPr>
          <w:sz w:val="28"/>
          <w:szCs w:val="28"/>
        </w:rPr>
        <w:t xml:space="preserve"> </w:t>
      </w:r>
      <w:r w:rsidRPr="0002128B">
        <w:rPr>
          <w:sz w:val="28"/>
          <w:szCs w:val="28"/>
        </w:rPr>
        <w:t>требуемое</w:t>
      </w:r>
      <w:r w:rsidR="0002128B">
        <w:rPr>
          <w:sz w:val="28"/>
          <w:szCs w:val="28"/>
        </w:rPr>
        <w:t xml:space="preserve"> </w:t>
      </w:r>
      <w:r w:rsidRPr="0002128B">
        <w:rPr>
          <w:sz w:val="28"/>
          <w:szCs w:val="28"/>
        </w:rPr>
        <w:t>напряжение.</w:t>
      </w:r>
      <w:r w:rsidR="0002128B">
        <w:rPr>
          <w:sz w:val="28"/>
          <w:szCs w:val="28"/>
        </w:rPr>
        <w:t xml:space="preserve"> </w:t>
      </w:r>
      <w:r w:rsidRPr="0002128B">
        <w:rPr>
          <w:sz w:val="28"/>
          <w:szCs w:val="28"/>
        </w:rPr>
        <w:t>Преобразователь</w:t>
      </w:r>
      <w:r w:rsidR="0002128B">
        <w:rPr>
          <w:sz w:val="28"/>
          <w:szCs w:val="28"/>
        </w:rPr>
        <w:t xml:space="preserve"> </w:t>
      </w:r>
      <w:r w:rsidR="002F590E">
        <w:rPr>
          <w:sz w:val="28"/>
          <w:szCs w:val="28"/>
        </w:rPr>
        <w:t>напряжения запитывается</w:t>
      </w:r>
      <w:r w:rsidRPr="0002128B">
        <w:rPr>
          <w:sz w:val="28"/>
          <w:szCs w:val="28"/>
        </w:rPr>
        <w:t xml:space="preserve"> от двух независимых батарей. Для устранения паразитных напряжений (шума) и помех каждый модуль содержит фильтр. Для защиты других модулей от импульсов шума при их установке/извлечении в каждом модуле предусмотрено устройство медленного запуска.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 xml:space="preserve">3.2 Синхронный мультиплексор </w:t>
      </w:r>
      <w:r w:rsidRPr="0002128B">
        <w:rPr>
          <w:bCs/>
          <w:sz w:val="28"/>
          <w:szCs w:val="28"/>
          <w:lang w:val="en-US"/>
        </w:rPr>
        <w:t>SMA</w:t>
      </w:r>
      <w:r w:rsidRPr="0002128B">
        <w:rPr>
          <w:bCs/>
          <w:sz w:val="28"/>
          <w:szCs w:val="28"/>
        </w:rPr>
        <w:t>1</w:t>
      </w:r>
      <w:r w:rsidRPr="0002128B">
        <w:rPr>
          <w:bCs/>
          <w:sz w:val="28"/>
          <w:szCs w:val="28"/>
          <w:lang w:val="en-US"/>
        </w:rPr>
        <w:t>K</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Синхронный мультиплексор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является частью серии изделий </w:t>
      </w:r>
      <w:r w:rsidRPr="0002128B">
        <w:rPr>
          <w:sz w:val="28"/>
          <w:szCs w:val="28"/>
          <w:lang w:val="en-US"/>
        </w:rPr>
        <w:t>TransXpress</w:t>
      </w:r>
      <w:r w:rsidRPr="0002128B">
        <w:rPr>
          <w:sz w:val="28"/>
          <w:szCs w:val="28"/>
        </w:rPr>
        <w:t xml:space="preserve">. Он относится к третьему поколению семейства устройств </w:t>
      </w:r>
      <w:r w:rsidRPr="0002128B">
        <w:rPr>
          <w:sz w:val="28"/>
          <w:szCs w:val="28"/>
          <w:lang w:val="en-US"/>
        </w:rPr>
        <w:t>SDH</w:t>
      </w:r>
      <w:r w:rsidRPr="0002128B">
        <w:rPr>
          <w:sz w:val="28"/>
          <w:szCs w:val="28"/>
        </w:rPr>
        <w:t xml:space="preserve">2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Синхронный мультиплексор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используется для линейных потоков на уровне </w:t>
      </w:r>
      <w:r w:rsidRPr="0002128B">
        <w:rPr>
          <w:sz w:val="28"/>
          <w:szCs w:val="28"/>
          <w:lang w:val="en-US"/>
        </w:rPr>
        <w:t>STM</w:t>
      </w:r>
      <w:r w:rsidRPr="0002128B">
        <w:rPr>
          <w:sz w:val="28"/>
          <w:szCs w:val="28"/>
        </w:rPr>
        <w:t xml:space="preserve">-1 (155 Мбит/с) </w:t>
      </w:r>
      <w:r w:rsidRPr="0002128B">
        <w:rPr>
          <w:sz w:val="28"/>
          <w:szCs w:val="28"/>
          <w:lang w:val="en-US"/>
        </w:rPr>
        <w:t>SDH</w:t>
      </w:r>
      <w:r w:rsidRPr="0002128B">
        <w:rPr>
          <w:sz w:val="28"/>
          <w:szCs w:val="28"/>
        </w:rPr>
        <w:t>-иерархии.</w:t>
      </w:r>
    </w:p>
    <w:p w:rsidR="00E85D02" w:rsidRPr="0002128B" w:rsidRDefault="00E85D02" w:rsidP="0002128B">
      <w:pPr>
        <w:widowControl w:val="0"/>
        <w:spacing w:line="360" w:lineRule="auto"/>
        <w:ind w:firstLine="709"/>
        <w:jc w:val="both"/>
        <w:rPr>
          <w:sz w:val="28"/>
          <w:szCs w:val="28"/>
        </w:rPr>
      </w:pPr>
      <w:r w:rsidRPr="0002128B">
        <w:rPr>
          <w:sz w:val="28"/>
          <w:szCs w:val="28"/>
        </w:rPr>
        <w:t>Помимо мультиплексирования и демультиплексирования полезной нагрузки (</w:t>
      </w:r>
      <w:r w:rsidRPr="0002128B">
        <w:rPr>
          <w:sz w:val="28"/>
          <w:szCs w:val="28"/>
          <w:lang w:val="en-US"/>
        </w:rPr>
        <w:t>PDH</w:t>
      </w:r>
      <w:r w:rsidRPr="0002128B">
        <w:rPr>
          <w:sz w:val="28"/>
          <w:szCs w:val="28"/>
        </w:rPr>
        <w:t xml:space="preserve">) и сигналов заголовка (включая требуемые процедуры упаковки и распаковки), синхронный мультиплексор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выполняет следующие функции:</w:t>
      </w:r>
    </w:p>
    <w:p w:rsidR="00E85D02" w:rsidRPr="0002128B" w:rsidRDefault="00E85D02" w:rsidP="0002128B">
      <w:pPr>
        <w:widowControl w:val="0"/>
        <w:numPr>
          <w:ilvl w:val="0"/>
          <w:numId w:val="14"/>
        </w:numPr>
        <w:spacing w:line="360" w:lineRule="auto"/>
        <w:ind w:left="0" w:firstLine="709"/>
        <w:jc w:val="both"/>
        <w:rPr>
          <w:sz w:val="28"/>
          <w:szCs w:val="28"/>
        </w:rPr>
      </w:pPr>
      <w:r w:rsidRPr="0002128B">
        <w:rPr>
          <w:sz w:val="28"/>
          <w:szCs w:val="28"/>
        </w:rPr>
        <w:t>обеспечение линейных окончаний,</w:t>
      </w:r>
    </w:p>
    <w:p w:rsidR="00E85D02" w:rsidRPr="0002128B" w:rsidRDefault="00E85D02" w:rsidP="0002128B">
      <w:pPr>
        <w:widowControl w:val="0"/>
        <w:numPr>
          <w:ilvl w:val="0"/>
          <w:numId w:val="14"/>
        </w:numPr>
        <w:spacing w:line="360" w:lineRule="auto"/>
        <w:ind w:left="0" w:firstLine="709"/>
        <w:jc w:val="both"/>
        <w:rPr>
          <w:sz w:val="28"/>
          <w:szCs w:val="28"/>
        </w:rPr>
      </w:pPr>
      <w:r w:rsidRPr="0002128B">
        <w:rPr>
          <w:sz w:val="28"/>
          <w:szCs w:val="28"/>
        </w:rPr>
        <w:t>установление соединений,</w:t>
      </w:r>
    </w:p>
    <w:p w:rsidR="00E85D02" w:rsidRPr="0002128B" w:rsidRDefault="00E85D02" w:rsidP="0002128B">
      <w:pPr>
        <w:widowControl w:val="0"/>
        <w:numPr>
          <w:ilvl w:val="0"/>
          <w:numId w:val="14"/>
        </w:numPr>
        <w:spacing w:line="360" w:lineRule="auto"/>
        <w:ind w:left="0" w:firstLine="709"/>
        <w:jc w:val="both"/>
        <w:rPr>
          <w:sz w:val="28"/>
          <w:szCs w:val="28"/>
        </w:rPr>
      </w:pPr>
      <w:r w:rsidRPr="0002128B">
        <w:rPr>
          <w:sz w:val="28"/>
          <w:szCs w:val="28"/>
        </w:rPr>
        <w:t>текущий контроль,</w:t>
      </w:r>
    </w:p>
    <w:p w:rsidR="00E85D02" w:rsidRPr="0002128B" w:rsidRDefault="00E85D02" w:rsidP="0002128B">
      <w:pPr>
        <w:widowControl w:val="0"/>
        <w:numPr>
          <w:ilvl w:val="0"/>
          <w:numId w:val="14"/>
        </w:numPr>
        <w:spacing w:line="360" w:lineRule="auto"/>
        <w:ind w:left="0" w:firstLine="709"/>
        <w:jc w:val="both"/>
        <w:rPr>
          <w:sz w:val="28"/>
          <w:szCs w:val="28"/>
        </w:rPr>
      </w:pPr>
      <w:r w:rsidRPr="0002128B">
        <w:rPr>
          <w:sz w:val="28"/>
          <w:szCs w:val="28"/>
        </w:rPr>
        <w:t>операции коммутации во встроенном кросс-соединении,</w:t>
      </w:r>
    </w:p>
    <w:p w:rsidR="00E85D02" w:rsidRPr="0002128B" w:rsidRDefault="00E85D02" w:rsidP="0002128B">
      <w:pPr>
        <w:widowControl w:val="0"/>
        <w:numPr>
          <w:ilvl w:val="0"/>
          <w:numId w:val="14"/>
        </w:numPr>
        <w:spacing w:line="360" w:lineRule="auto"/>
        <w:ind w:left="0" w:firstLine="709"/>
        <w:jc w:val="both"/>
        <w:rPr>
          <w:sz w:val="28"/>
          <w:szCs w:val="28"/>
        </w:rPr>
      </w:pPr>
      <w:r w:rsidRPr="0002128B">
        <w:rPr>
          <w:sz w:val="28"/>
          <w:szCs w:val="28"/>
        </w:rPr>
        <w:t>доступ к заголовку.</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Синхронный мультиплексор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может быть оборудован следующими интерфейсами данных пользователей </w:t>
      </w:r>
      <w:r w:rsidR="002F590E">
        <w:rPr>
          <w:sz w:val="28"/>
          <w:szCs w:val="28"/>
        </w:rPr>
        <w:t>(линейный и трибутарный поток):</w:t>
      </w:r>
    </w:p>
    <w:p w:rsidR="00E85D02" w:rsidRPr="0002128B" w:rsidRDefault="00E85D02" w:rsidP="0002128B">
      <w:pPr>
        <w:widowControl w:val="0"/>
        <w:spacing w:line="360" w:lineRule="auto"/>
        <w:ind w:firstLine="709"/>
        <w:jc w:val="both"/>
        <w:rPr>
          <w:sz w:val="28"/>
          <w:szCs w:val="28"/>
        </w:rPr>
      </w:pPr>
    </w:p>
    <w:p w:rsidR="00E85D02" w:rsidRPr="0002128B" w:rsidRDefault="002F590E" w:rsidP="0002128B">
      <w:pPr>
        <w:widowControl w:val="0"/>
        <w:spacing w:line="360" w:lineRule="auto"/>
        <w:ind w:firstLine="709"/>
        <w:jc w:val="both"/>
        <w:rPr>
          <w:sz w:val="28"/>
          <w:szCs w:val="28"/>
        </w:rPr>
      </w:pPr>
      <w:r>
        <w:rPr>
          <w:sz w:val="28"/>
          <w:szCs w:val="28"/>
        </w:rPr>
        <w:br w:type="page"/>
      </w:r>
      <w:r w:rsidR="00E85D02" w:rsidRPr="0002128B">
        <w:rPr>
          <w:sz w:val="28"/>
          <w:szCs w:val="28"/>
        </w:rPr>
        <w:t>Таблица 3.2 - линейные интерфейсы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240"/>
        <w:gridCol w:w="3060"/>
      </w:tblGrid>
      <w:tr w:rsidR="00E85D02" w:rsidRPr="002F590E" w:rsidTr="002F590E">
        <w:tc>
          <w:tcPr>
            <w:tcW w:w="2448" w:type="dxa"/>
          </w:tcPr>
          <w:p w:rsidR="00E85D02" w:rsidRPr="002F590E" w:rsidRDefault="00E85D02" w:rsidP="002F590E">
            <w:pPr>
              <w:widowControl w:val="0"/>
              <w:spacing w:line="360" w:lineRule="auto"/>
              <w:jc w:val="both"/>
              <w:rPr>
                <w:bCs/>
              </w:rPr>
            </w:pPr>
            <w:r w:rsidRPr="002F590E">
              <w:rPr>
                <w:bCs/>
              </w:rPr>
              <w:t>Иерархия</w:t>
            </w:r>
          </w:p>
        </w:tc>
        <w:tc>
          <w:tcPr>
            <w:tcW w:w="3240" w:type="dxa"/>
          </w:tcPr>
          <w:p w:rsidR="00E85D02" w:rsidRPr="002F590E" w:rsidRDefault="00E85D02" w:rsidP="002F590E">
            <w:pPr>
              <w:widowControl w:val="0"/>
              <w:spacing w:line="360" w:lineRule="auto"/>
              <w:jc w:val="both"/>
              <w:rPr>
                <w:bCs/>
              </w:rPr>
            </w:pPr>
            <w:r w:rsidRPr="002F590E">
              <w:rPr>
                <w:bCs/>
              </w:rPr>
              <w:t>Скорость передачи информации</w:t>
            </w:r>
          </w:p>
        </w:tc>
        <w:tc>
          <w:tcPr>
            <w:tcW w:w="3060" w:type="dxa"/>
          </w:tcPr>
          <w:p w:rsidR="00E85D02" w:rsidRPr="002F590E" w:rsidRDefault="00E85D02" w:rsidP="002F590E">
            <w:pPr>
              <w:pStyle w:val="20"/>
              <w:keepNext w:val="0"/>
              <w:widowControl w:val="0"/>
              <w:spacing w:before="0" w:after="0" w:line="360" w:lineRule="auto"/>
              <w:jc w:val="both"/>
              <w:rPr>
                <w:rFonts w:ascii="Times New Roman" w:hAnsi="Times New Roman" w:cs="Times New Roman"/>
                <w:b w:val="0"/>
                <w:i w:val="0"/>
                <w:sz w:val="20"/>
                <w:szCs w:val="20"/>
              </w:rPr>
            </w:pPr>
            <w:r w:rsidRPr="002F590E">
              <w:rPr>
                <w:rFonts w:ascii="Times New Roman" w:hAnsi="Times New Roman" w:cs="Times New Roman"/>
                <w:b w:val="0"/>
                <w:i w:val="0"/>
                <w:sz w:val="20"/>
                <w:szCs w:val="20"/>
              </w:rPr>
              <w:t>Соединение</w:t>
            </w:r>
          </w:p>
        </w:tc>
      </w:tr>
      <w:tr w:rsidR="00E85D02" w:rsidRPr="002F590E" w:rsidTr="002F590E">
        <w:tc>
          <w:tcPr>
            <w:tcW w:w="2448" w:type="dxa"/>
          </w:tcPr>
          <w:p w:rsidR="00E85D02" w:rsidRPr="002F590E" w:rsidRDefault="00E85D02" w:rsidP="002F590E">
            <w:pPr>
              <w:widowControl w:val="0"/>
              <w:spacing w:line="360" w:lineRule="auto"/>
              <w:jc w:val="both"/>
            </w:pPr>
            <w:r w:rsidRPr="002F590E">
              <w:rPr>
                <w:lang w:val="en-US"/>
              </w:rPr>
              <w:t>SDH</w:t>
            </w:r>
          </w:p>
        </w:tc>
        <w:tc>
          <w:tcPr>
            <w:tcW w:w="3240" w:type="dxa"/>
          </w:tcPr>
          <w:p w:rsidR="00E85D02" w:rsidRPr="002F590E" w:rsidRDefault="00E85D02" w:rsidP="002F590E">
            <w:pPr>
              <w:widowControl w:val="0"/>
              <w:spacing w:line="360" w:lineRule="auto"/>
              <w:jc w:val="both"/>
            </w:pPr>
            <w:r w:rsidRPr="002F590E">
              <w:t>155 Мбит/с (</w:t>
            </w:r>
            <w:r w:rsidRPr="002F590E">
              <w:rPr>
                <w:lang w:val="en-US"/>
              </w:rPr>
              <w:t>STM</w:t>
            </w:r>
            <w:r w:rsidRPr="002F590E">
              <w:t>-1)</w:t>
            </w:r>
          </w:p>
        </w:tc>
        <w:tc>
          <w:tcPr>
            <w:tcW w:w="3060" w:type="dxa"/>
          </w:tcPr>
          <w:p w:rsidR="00E85D02" w:rsidRPr="002F590E" w:rsidRDefault="00E85D02" w:rsidP="002F590E">
            <w:pPr>
              <w:widowControl w:val="0"/>
              <w:spacing w:line="360" w:lineRule="auto"/>
              <w:jc w:val="both"/>
            </w:pPr>
            <w:r w:rsidRPr="002F590E">
              <w:t>оптическое</w:t>
            </w:r>
          </w:p>
        </w:tc>
      </w:tr>
    </w:tbl>
    <w:p w:rsidR="002F590E" w:rsidRDefault="002F590E" w:rsidP="0002128B">
      <w:pPr>
        <w:pStyle w:val="3"/>
        <w:keepNext w:val="0"/>
        <w:widowControl w:val="0"/>
        <w:spacing w:before="0" w:after="0" w:line="360" w:lineRule="auto"/>
        <w:ind w:firstLine="709"/>
        <w:jc w:val="both"/>
        <w:rPr>
          <w:rFonts w:ascii="Times New Roman" w:hAnsi="Times New Roman" w:cs="Times New Roman"/>
          <w:b w:val="0"/>
          <w:sz w:val="28"/>
          <w:szCs w:val="28"/>
        </w:rPr>
      </w:pPr>
    </w:p>
    <w:p w:rsidR="00E85D02" w:rsidRPr="0002128B" w:rsidRDefault="00E85D02" w:rsidP="0002128B">
      <w:pPr>
        <w:pStyle w:val="3"/>
        <w:keepNext w:val="0"/>
        <w:widowControl w:val="0"/>
        <w:spacing w:before="0" w:after="0" w:line="360" w:lineRule="auto"/>
        <w:ind w:firstLine="709"/>
        <w:jc w:val="both"/>
        <w:rPr>
          <w:rFonts w:ascii="Times New Roman" w:hAnsi="Times New Roman" w:cs="Times New Roman"/>
          <w:b w:val="0"/>
          <w:sz w:val="28"/>
          <w:szCs w:val="28"/>
        </w:rPr>
      </w:pPr>
      <w:r w:rsidRPr="0002128B">
        <w:rPr>
          <w:rFonts w:ascii="Times New Roman" w:hAnsi="Times New Roman" w:cs="Times New Roman"/>
          <w:b w:val="0"/>
          <w:sz w:val="28"/>
          <w:szCs w:val="28"/>
        </w:rPr>
        <w:t>Таблица 3.3 - трибутарные интерфейсы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240"/>
        <w:gridCol w:w="3060"/>
      </w:tblGrid>
      <w:tr w:rsidR="00E85D02" w:rsidRPr="002F590E" w:rsidTr="002F590E">
        <w:tc>
          <w:tcPr>
            <w:tcW w:w="2448" w:type="dxa"/>
          </w:tcPr>
          <w:p w:rsidR="00E85D02" w:rsidRPr="002F590E" w:rsidRDefault="00E85D02" w:rsidP="002F590E">
            <w:pPr>
              <w:widowControl w:val="0"/>
              <w:spacing w:line="360" w:lineRule="auto"/>
              <w:jc w:val="both"/>
              <w:rPr>
                <w:bCs/>
              </w:rPr>
            </w:pPr>
            <w:r w:rsidRPr="002F590E">
              <w:rPr>
                <w:bCs/>
              </w:rPr>
              <w:t>Иерархия</w:t>
            </w:r>
          </w:p>
        </w:tc>
        <w:tc>
          <w:tcPr>
            <w:tcW w:w="3240" w:type="dxa"/>
          </w:tcPr>
          <w:p w:rsidR="00E85D02" w:rsidRPr="002F590E" w:rsidRDefault="00E85D02" w:rsidP="002F590E">
            <w:pPr>
              <w:widowControl w:val="0"/>
              <w:spacing w:line="360" w:lineRule="auto"/>
              <w:jc w:val="both"/>
              <w:rPr>
                <w:bCs/>
              </w:rPr>
            </w:pPr>
            <w:r w:rsidRPr="002F590E">
              <w:rPr>
                <w:bCs/>
              </w:rPr>
              <w:t>Скорость передачи информации</w:t>
            </w:r>
          </w:p>
        </w:tc>
        <w:tc>
          <w:tcPr>
            <w:tcW w:w="3060" w:type="dxa"/>
          </w:tcPr>
          <w:p w:rsidR="00E85D02" w:rsidRPr="002F590E" w:rsidRDefault="00E85D02" w:rsidP="002F590E">
            <w:pPr>
              <w:pStyle w:val="20"/>
              <w:keepNext w:val="0"/>
              <w:widowControl w:val="0"/>
              <w:spacing w:before="0" w:after="0" w:line="360" w:lineRule="auto"/>
              <w:jc w:val="both"/>
              <w:rPr>
                <w:rFonts w:ascii="Times New Roman" w:hAnsi="Times New Roman" w:cs="Times New Roman"/>
                <w:b w:val="0"/>
                <w:i w:val="0"/>
                <w:sz w:val="20"/>
                <w:szCs w:val="20"/>
              </w:rPr>
            </w:pPr>
            <w:r w:rsidRPr="002F590E">
              <w:rPr>
                <w:rFonts w:ascii="Times New Roman" w:hAnsi="Times New Roman" w:cs="Times New Roman"/>
                <w:b w:val="0"/>
                <w:i w:val="0"/>
                <w:sz w:val="20"/>
                <w:szCs w:val="20"/>
              </w:rPr>
              <w:t>Соединение</w:t>
            </w:r>
          </w:p>
        </w:tc>
      </w:tr>
      <w:tr w:rsidR="00E85D02" w:rsidRPr="002F590E" w:rsidTr="002F590E">
        <w:tc>
          <w:tcPr>
            <w:tcW w:w="2448" w:type="dxa"/>
          </w:tcPr>
          <w:p w:rsidR="00E85D02" w:rsidRPr="002F590E" w:rsidRDefault="00E85D02" w:rsidP="002F590E">
            <w:pPr>
              <w:widowControl w:val="0"/>
              <w:spacing w:line="360" w:lineRule="auto"/>
              <w:jc w:val="both"/>
            </w:pPr>
            <w:r w:rsidRPr="002F590E">
              <w:rPr>
                <w:lang w:val="en-US"/>
              </w:rPr>
              <w:t>PDH</w:t>
            </w:r>
          </w:p>
        </w:tc>
        <w:tc>
          <w:tcPr>
            <w:tcW w:w="3240" w:type="dxa"/>
          </w:tcPr>
          <w:p w:rsidR="00E85D02" w:rsidRPr="002F590E" w:rsidRDefault="00E85D02" w:rsidP="002F590E">
            <w:pPr>
              <w:widowControl w:val="0"/>
              <w:spacing w:line="360" w:lineRule="auto"/>
              <w:jc w:val="both"/>
            </w:pPr>
            <w:r w:rsidRPr="002F590E">
              <w:t>2 Мбит/с</w:t>
            </w:r>
          </w:p>
        </w:tc>
        <w:tc>
          <w:tcPr>
            <w:tcW w:w="3060" w:type="dxa"/>
          </w:tcPr>
          <w:p w:rsidR="00E85D02" w:rsidRPr="002F590E" w:rsidRDefault="00E85D02" w:rsidP="002F590E">
            <w:pPr>
              <w:widowControl w:val="0"/>
              <w:spacing w:line="360" w:lineRule="auto"/>
              <w:jc w:val="both"/>
            </w:pPr>
            <w:r w:rsidRPr="002F590E">
              <w:t>электрическое</w:t>
            </w:r>
          </w:p>
        </w:tc>
      </w:tr>
      <w:tr w:rsidR="00E85D02" w:rsidRPr="002F590E" w:rsidTr="002F590E">
        <w:tc>
          <w:tcPr>
            <w:tcW w:w="2448" w:type="dxa"/>
          </w:tcPr>
          <w:p w:rsidR="00E85D02" w:rsidRPr="002F590E" w:rsidRDefault="00E85D02" w:rsidP="002F590E">
            <w:pPr>
              <w:widowControl w:val="0"/>
              <w:spacing w:line="360" w:lineRule="auto"/>
              <w:jc w:val="both"/>
            </w:pPr>
            <w:r w:rsidRPr="002F590E">
              <w:rPr>
                <w:lang w:val="en-US"/>
              </w:rPr>
              <w:t>PDH</w:t>
            </w:r>
          </w:p>
        </w:tc>
        <w:tc>
          <w:tcPr>
            <w:tcW w:w="3240" w:type="dxa"/>
          </w:tcPr>
          <w:p w:rsidR="00E85D02" w:rsidRPr="002F590E" w:rsidRDefault="00E85D02" w:rsidP="002F590E">
            <w:pPr>
              <w:widowControl w:val="0"/>
              <w:spacing w:line="360" w:lineRule="auto"/>
              <w:jc w:val="both"/>
            </w:pPr>
            <w:r w:rsidRPr="002F590E">
              <w:t>34 Мбит/с</w:t>
            </w:r>
          </w:p>
        </w:tc>
        <w:tc>
          <w:tcPr>
            <w:tcW w:w="3060" w:type="dxa"/>
          </w:tcPr>
          <w:p w:rsidR="00E85D02" w:rsidRPr="002F590E" w:rsidRDefault="00E85D02" w:rsidP="002F590E">
            <w:pPr>
              <w:widowControl w:val="0"/>
              <w:spacing w:line="360" w:lineRule="auto"/>
              <w:jc w:val="both"/>
            </w:pPr>
            <w:r w:rsidRPr="002F590E">
              <w:t>электрическое</w:t>
            </w:r>
          </w:p>
        </w:tc>
      </w:tr>
    </w:tbl>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Синхронный мультиплексор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выполняет передачу потоков синхронной цифровой иерархии (</w:t>
      </w:r>
      <w:r w:rsidRPr="0002128B">
        <w:rPr>
          <w:sz w:val="28"/>
          <w:szCs w:val="28"/>
          <w:lang w:val="en-US"/>
        </w:rPr>
        <w:t>SDH</w:t>
      </w:r>
      <w:r w:rsidRPr="0002128B">
        <w:rPr>
          <w:sz w:val="28"/>
          <w:szCs w:val="28"/>
        </w:rPr>
        <w:t>) и плезиохронной цифровой иерархии (</w:t>
      </w:r>
      <w:r w:rsidRPr="0002128B">
        <w:rPr>
          <w:sz w:val="28"/>
          <w:szCs w:val="28"/>
          <w:lang w:val="en-US"/>
        </w:rPr>
        <w:t>PDH</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На рисунке 3.5 показаны организация и связь структур мультиплексирования </w:t>
      </w:r>
      <w:r w:rsidRPr="0002128B">
        <w:rPr>
          <w:sz w:val="28"/>
          <w:szCs w:val="28"/>
          <w:lang w:val="en-US"/>
        </w:rPr>
        <w:t>SDH</w:t>
      </w:r>
      <w:r w:rsidRPr="0002128B">
        <w:rPr>
          <w:sz w:val="28"/>
          <w:szCs w:val="28"/>
        </w:rPr>
        <w:t xml:space="preserve"> и </w:t>
      </w:r>
      <w:r w:rsidRPr="0002128B">
        <w:rPr>
          <w:sz w:val="28"/>
          <w:szCs w:val="28"/>
          <w:lang w:val="en-US"/>
        </w:rPr>
        <w:t>PDH</w:t>
      </w:r>
      <w:r w:rsidRPr="0002128B">
        <w:rPr>
          <w:sz w:val="28"/>
          <w:szCs w:val="28"/>
        </w:rPr>
        <w:t xml:space="preserve">, а также их соединения друг с другом (приводятся только те тракты, которые являются возможными в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w:t>
      </w:r>
    </w:p>
    <w:p w:rsidR="00E85D02" w:rsidRPr="0002128B" w:rsidRDefault="001B73F3" w:rsidP="0002128B">
      <w:pPr>
        <w:pStyle w:val="FR2"/>
        <w:spacing w:before="0" w:line="360" w:lineRule="auto"/>
        <w:ind w:firstLine="709"/>
        <w:jc w:val="both"/>
        <w:rPr>
          <w:rFonts w:ascii="Times New Roman" w:hAnsi="Times New Roman"/>
          <w:b w:val="0"/>
          <w:szCs w:val="28"/>
        </w:rPr>
      </w:pPr>
      <w:r>
        <w:rPr>
          <w:noProof/>
        </w:rPr>
        <w:pict>
          <v:line id="_x0000_s1191" style="position:absolute;left:0;text-align:left;flip:y;z-index:251774464" from="378pt,20.4pt" to="378pt,218.4pt"/>
        </w:pict>
      </w:r>
      <w:r>
        <w:rPr>
          <w:noProof/>
        </w:rPr>
        <w:pict>
          <v:line id="_x0000_s1192" style="position:absolute;left:0;text-align:left;flip:y;z-index:251782656" from="378pt,21.7pt" to="378pt,36.1pt"/>
        </w:pict>
      </w:r>
    </w:p>
    <w:p w:rsidR="00E85D02" w:rsidRPr="0002128B" w:rsidRDefault="001B73F3" w:rsidP="0002128B">
      <w:pPr>
        <w:pStyle w:val="FR2"/>
        <w:spacing w:before="0" w:line="360" w:lineRule="auto"/>
        <w:ind w:firstLine="709"/>
        <w:jc w:val="both"/>
        <w:rPr>
          <w:rFonts w:ascii="Times New Roman" w:hAnsi="Times New Roman"/>
          <w:b w:val="0"/>
          <w:szCs w:val="28"/>
        </w:rPr>
      </w:pPr>
      <w:r>
        <w:rPr>
          <w:noProof/>
        </w:rPr>
        <w:pict>
          <v:rect id="_x0000_s1193" style="position:absolute;left:0;text-align:left;margin-left:378pt;margin-top:10.75pt;width:63pt;height:42.7pt;z-index:251798016" filled="f" stroked="f" strokecolor="white">
            <v:textbox>
              <w:txbxContent>
                <w:p w:rsidR="002F590E" w:rsidRDefault="002F590E" w:rsidP="00E85D02">
                  <w:pPr>
                    <w:pStyle w:val="4"/>
                  </w:pPr>
                  <w:r>
                    <w:rPr>
                      <w:lang w:val="en-US"/>
                    </w:rPr>
                    <w:t>PDH</w:t>
                  </w:r>
                  <w:r>
                    <w:t xml:space="preserve"> </w:t>
                  </w:r>
                </w:p>
              </w:txbxContent>
            </v:textbox>
          </v:rect>
        </w:pict>
      </w:r>
      <w:r>
        <w:rPr>
          <w:noProof/>
        </w:rPr>
        <w:pict>
          <v:rect id="_x0000_s1194" style="position:absolute;left:0;text-align:left;margin-left:270pt;margin-top:10.9pt;width:61.2pt;height:41.3pt;z-index:251802112" filled="f" strokecolor="white">
            <v:textbox style="mso-next-textbox:#_x0000_s1194">
              <w:txbxContent>
                <w:p w:rsidR="002F590E" w:rsidRDefault="002F590E" w:rsidP="00E85D02">
                  <w:pPr>
                    <w:pStyle w:val="4"/>
                  </w:pPr>
                  <w:r>
                    <w:rPr>
                      <w:lang w:val="en-US"/>
                    </w:rPr>
                    <w:t>SDH</w:t>
                  </w:r>
                </w:p>
              </w:txbxContent>
            </v:textbox>
          </v:rect>
        </w:pict>
      </w:r>
      <w:r>
        <w:rPr>
          <w:noProof/>
        </w:rPr>
        <w:pict>
          <v:rect id="_x0000_s1195" style="position:absolute;left:0;text-align:left;margin-left:0;margin-top:14.6pt;width:36pt;height:32.3pt;z-index:251751936">
            <v:textbox style="mso-next-textbox:#_x0000_s1195">
              <w:txbxContent>
                <w:p w:rsidR="002F590E" w:rsidRDefault="002F590E" w:rsidP="00E85D02">
                  <w:pPr>
                    <w:pStyle w:val="a9"/>
                    <w:jc w:val="center"/>
                    <w:rPr>
                      <w:b/>
                      <w:sz w:val="18"/>
                    </w:rPr>
                  </w:pPr>
                  <w:r>
                    <w:rPr>
                      <w:b/>
                      <w:sz w:val="18"/>
                    </w:rPr>
                    <w:t>AUG</w:t>
                  </w:r>
                </w:p>
              </w:txbxContent>
            </v:textbox>
          </v:rect>
        </w:pict>
      </w:r>
      <w:r>
        <w:rPr>
          <w:noProof/>
        </w:rPr>
        <w:pict>
          <v:rect id="_x0000_s1196" style="position:absolute;left:0;text-align:left;margin-left:54pt;margin-top:14.6pt;width:36pt;height:32.3pt;z-index:251752960">
            <v:textbox style="mso-next-textbox:#_x0000_s1196">
              <w:txbxContent>
                <w:p w:rsidR="002F590E" w:rsidRPr="00E711C5" w:rsidRDefault="002F590E" w:rsidP="00E85D02">
                  <w:pPr>
                    <w:pStyle w:val="5"/>
                    <w:jc w:val="center"/>
                    <w:rPr>
                      <w:i w:val="0"/>
                      <w:sz w:val="18"/>
                      <w:szCs w:val="18"/>
                    </w:rPr>
                  </w:pPr>
                  <w:r w:rsidRPr="00E711C5">
                    <w:rPr>
                      <w:i w:val="0"/>
                      <w:sz w:val="18"/>
                      <w:szCs w:val="18"/>
                    </w:rPr>
                    <w:t>AU-4</w:t>
                  </w:r>
                </w:p>
              </w:txbxContent>
            </v:textbox>
          </v:rect>
        </w:pict>
      </w:r>
      <w:r>
        <w:rPr>
          <w:noProof/>
        </w:rPr>
        <w:pict>
          <v:rect id="_x0000_s1197" style="position:absolute;left:0;text-align:left;margin-left:108pt;margin-top:14.6pt;width:36pt;height:32.3pt;z-index:251753984">
            <v:textbox style="mso-next-textbox:#_x0000_s1197">
              <w:txbxContent>
                <w:p w:rsidR="002F590E" w:rsidRDefault="002F590E" w:rsidP="00E85D02">
                  <w:pPr>
                    <w:pStyle w:val="4"/>
                    <w:rPr>
                      <w:sz w:val="18"/>
                    </w:rPr>
                  </w:pPr>
                  <w:r>
                    <w:rPr>
                      <w:sz w:val="18"/>
                    </w:rPr>
                    <w:t>VC-4</w:t>
                  </w:r>
                </w:p>
              </w:txbxContent>
            </v:textbox>
          </v:rect>
        </w:pict>
      </w:r>
      <w:r>
        <w:rPr>
          <w:noProof/>
        </w:rPr>
        <w:pict>
          <v:shape id="_x0000_s1198" type="#_x0000_t202" style="position:absolute;left:0;text-align:left;margin-left:414pt;margin-top:1.9pt;width:70.2pt;height:63pt;z-index:251783680" filled="f" stroked="f">
            <v:textbox style="mso-next-textbox:#_x0000_s1198">
              <w:txbxContent>
                <w:p w:rsidR="002F590E" w:rsidRPr="00E711C5" w:rsidRDefault="002F590E" w:rsidP="00E85D02">
                  <w:r w:rsidRPr="00E711C5">
                    <w:rPr>
                      <w:b/>
                      <w:lang w:val="en-US"/>
                    </w:rPr>
                    <w:t>140</w:t>
                  </w:r>
                  <w:r w:rsidRPr="00E711C5">
                    <w:t xml:space="preserve"> Мбит/с</w:t>
                  </w:r>
                </w:p>
                <w:p w:rsidR="002F590E" w:rsidRPr="00E711C5" w:rsidRDefault="002F590E" w:rsidP="00E85D02"/>
              </w:txbxContent>
            </v:textbox>
          </v:shape>
        </w:pict>
      </w:r>
      <w:r>
        <w:rPr>
          <w:noProof/>
        </w:rPr>
        <w:pict>
          <v:line id="_x0000_s1199" style="position:absolute;left:0;text-align:left;flip:y;z-index:251777536" from="378pt,5.6pt" to="378pt,20pt"/>
        </w:pict>
      </w:r>
      <w:r>
        <w:rPr>
          <w:noProof/>
        </w:rPr>
        <w:pict>
          <v:line id="_x0000_s1200" style="position:absolute;left:0;text-align:left;flip:y;z-index:251781632" from="378pt,32.6pt" to="378pt,39.8pt"/>
        </w:pict>
      </w:r>
      <w:r>
        <w:rPr>
          <w:noProof/>
        </w:rPr>
        <w:pict>
          <v:line id="_x0000_s1201" style="position:absolute;left:0;text-align:left;flip:x;z-index:251761152" from="36pt,23.6pt" to="50.4pt,23.6pt">
            <v:stroke endarrow="block"/>
          </v:line>
        </w:pict>
      </w:r>
      <w:r>
        <w:rPr>
          <w:noProof/>
        </w:rPr>
        <w:pict>
          <v:line id="_x0000_s1202" style="position:absolute;left:0;text-align:left;flip:x;z-index:251760128" from="90pt,23.6pt" to="104.4pt,23.6pt">
            <v:stroke endarrow="block"/>
          </v:line>
        </w:pict>
      </w:r>
      <w:r>
        <w:rPr>
          <w:noProof/>
        </w:rPr>
        <w:pict>
          <v:line id="_x0000_s1203" style="position:absolute;left:0;text-align:left;flip:x;z-index:251796992" from="2in,23.6pt" to="388.8pt,23.6pt">
            <v:stroke endarrow="block"/>
          </v:line>
        </w:pict>
      </w:r>
      <w:r>
        <w:rPr>
          <w:noProof/>
        </w:rPr>
        <w:pict>
          <v:line id="_x0000_s1204" style="position:absolute;left:0;text-align:left;flip:x;z-index:251771392" from="387pt,23.6pt" to="415.8pt,23.6pt">
            <v:stroke endarrow="block"/>
          </v:line>
        </w:pict>
      </w:r>
      <w:r>
        <w:rPr>
          <w:noProof/>
        </w:rPr>
        <w:pict>
          <v:line id="_x0000_s1205" style="position:absolute;left:0;text-align:left;flip:y;z-index:251780608" from="325.35pt,70.6pt" to="325.35pt,77.8pt" o:allowincell="f"/>
        </w:pict>
      </w:r>
      <w:r>
        <w:rPr>
          <w:noProof/>
        </w:rPr>
        <w:pict>
          <v:line id="_x0000_s1206" style="position:absolute;left:0;text-align:left;z-index:251778560" from="382.95pt,119.3pt" to="382.95pt,119.3pt" o:allowincell="f"/>
        </w:pict>
      </w:r>
      <w:r>
        <w:rPr>
          <w:noProof/>
        </w:rPr>
        <w:pict>
          <v:line id="_x0000_s1207" style="position:absolute;left:0;text-align:left;z-index:251772416" from="152.55pt,25.7pt" to="152.55pt,25.7pt" o:allowincell="f"/>
        </w:pict>
      </w:r>
    </w:p>
    <w:p w:rsidR="00E85D02" w:rsidRPr="0002128B" w:rsidRDefault="001B73F3" w:rsidP="0002128B">
      <w:pPr>
        <w:pStyle w:val="FR2"/>
        <w:spacing w:before="0" w:line="360" w:lineRule="auto"/>
        <w:ind w:firstLine="709"/>
        <w:jc w:val="both"/>
        <w:rPr>
          <w:rFonts w:ascii="Times New Roman" w:hAnsi="Times New Roman"/>
          <w:b w:val="0"/>
          <w:szCs w:val="28"/>
        </w:rPr>
      </w:pPr>
      <w:r>
        <w:rPr>
          <w:noProof/>
        </w:rPr>
        <w:pict>
          <v:line id="_x0000_s1208" style="position:absolute;left:0;text-align:left;flip:x y;z-index:251773440" from="2in,7.5pt" to="153pt,14.65pt">
            <v:stroke endarrow="block"/>
          </v:line>
        </w:pict>
      </w:r>
      <w:r>
        <w:rPr>
          <w:noProof/>
        </w:rPr>
        <w:pict>
          <v:line id="_x0000_s1209" style="position:absolute;left:0;text-align:left;z-index:251784704" from="153pt,16.5pt" to="153pt,38.1pt"/>
        </w:pict>
      </w:r>
      <w:r>
        <w:rPr>
          <w:noProof/>
        </w:rPr>
        <w:pict>
          <v:line id="_x0000_s1210" style="position:absolute;left:0;text-align:left;flip:y;z-index:251776512" from="378pt,16.5pt" to="378pt,30.9pt"/>
        </w:pict>
      </w:r>
    </w:p>
    <w:p w:rsidR="00E85D02" w:rsidRPr="0002128B" w:rsidRDefault="001B73F3" w:rsidP="0002128B">
      <w:pPr>
        <w:pStyle w:val="FR2"/>
        <w:spacing w:before="0" w:line="360" w:lineRule="auto"/>
        <w:ind w:firstLine="709"/>
        <w:jc w:val="both"/>
        <w:rPr>
          <w:rFonts w:ascii="Times New Roman" w:hAnsi="Times New Roman"/>
          <w:b w:val="0"/>
          <w:szCs w:val="28"/>
        </w:rPr>
      </w:pPr>
      <w:r>
        <w:rPr>
          <w:noProof/>
        </w:rPr>
        <w:pict>
          <v:line id="_x0000_s1211" style="position:absolute;left:0;text-align:left;flip:x;z-index:251768320" from="171pt,9.4pt" to="198pt,9.4pt">
            <v:stroke endarrow="block"/>
          </v:line>
        </w:pict>
      </w:r>
      <w:r>
        <w:rPr>
          <w:noProof/>
        </w:rPr>
        <w:pict>
          <v:rect id="_x0000_s1212" style="position:absolute;left:0;text-align:left;margin-left:198pt;margin-top:.4pt;width:41.85pt;height:41.3pt;z-index:251788800">
            <v:textbox style="mso-next-textbox:#_x0000_s1212">
              <w:txbxContent>
                <w:p w:rsidR="002F590E" w:rsidRDefault="002F590E" w:rsidP="00E85D02">
                  <w:pPr>
                    <w:pStyle w:val="4"/>
                    <w:rPr>
                      <w:sz w:val="18"/>
                    </w:rPr>
                  </w:pPr>
                  <w:r>
                    <w:rPr>
                      <w:sz w:val="18"/>
                    </w:rPr>
                    <w:t>TU-3</w:t>
                  </w:r>
                </w:p>
              </w:txbxContent>
            </v:textbox>
          </v:rect>
        </w:pict>
      </w:r>
      <w:r>
        <w:rPr>
          <w:noProof/>
        </w:rPr>
        <w:pict>
          <v:rect id="_x0000_s1213" style="position:absolute;left:0;text-align:left;margin-left:261pt;margin-top:.4pt;width:36pt;height:41.3pt;z-index:251785728">
            <v:textbox style="mso-next-textbox:#_x0000_s1213">
              <w:txbxContent>
                <w:p w:rsidR="002F590E" w:rsidRDefault="002F590E" w:rsidP="00E85D02">
                  <w:pPr>
                    <w:pStyle w:val="4"/>
                    <w:rPr>
                      <w:sz w:val="18"/>
                    </w:rPr>
                  </w:pPr>
                  <w:r>
                    <w:rPr>
                      <w:sz w:val="18"/>
                    </w:rPr>
                    <w:t>VC-3</w:t>
                  </w:r>
                </w:p>
              </w:txbxContent>
            </v:textbox>
          </v:rect>
        </w:pict>
      </w:r>
      <w:r>
        <w:rPr>
          <w:noProof/>
        </w:rPr>
        <w:pict>
          <v:rect id="_x0000_s1214" style="position:absolute;left:0;text-align:left;margin-left:315pt;margin-top:.4pt;width:36pt;height:41.3pt;z-index:251786752">
            <v:textbox style="mso-next-textbox:#_x0000_s1214">
              <w:txbxContent>
                <w:p w:rsidR="002F590E" w:rsidRDefault="002F590E" w:rsidP="00E85D02">
                  <w:pPr>
                    <w:pStyle w:val="4"/>
                    <w:rPr>
                      <w:sz w:val="18"/>
                    </w:rPr>
                  </w:pPr>
                  <w:r>
                    <w:rPr>
                      <w:sz w:val="18"/>
                    </w:rPr>
                    <w:t>C-3</w:t>
                  </w:r>
                </w:p>
              </w:txbxContent>
            </v:textbox>
          </v:rect>
        </w:pict>
      </w:r>
      <w:r>
        <w:rPr>
          <w:noProof/>
        </w:rPr>
        <w:pict>
          <v:rect id="_x0000_s1215" style="position:absolute;left:0;text-align:left;margin-left:387pt;margin-top:.4pt;width:36pt;height:41.3pt;z-index:251756032">
            <v:textbox style="mso-next-textbox:#_x0000_s1215">
              <w:txbxContent>
                <w:p w:rsidR="002F590E" w:rsidRPr="00E711C5" w:rsidRDefault="002F590E" w:rsidP="00E85D02">
                  <w:pPr>
                    <w:pStyle w:val="4"/>
                    <w:rPr>
                      <w:sz w:val="20"/>
                      <w:szCs w:val="20"/>
                    </w:rPr>
                  </w:pPr>
                  <w:r w:rsidRPr="00E711C5">
                    <w:rPr>
                      <w:sz w:val="20"/>
                      <w:szCs w:val="20"/>
                    </w:rPr>
                    <w:t>D34</w:t>
                  </w:r>
                </w:p>
              </w:txbxContent>
            </v:textbox>
          </v:rect>
        </w:pict>
      </w:r>
      <w:r>
        <w:rPr>
          <w:noProof/>
        </w:rPr>
        <w:pict>
          <v:shape id="_x0000_s1216" type="#_x0000_t202" style="position:absolute;left:0;text-align:left;margin-left:423pt;margin-top:.4pt;width:63pt;height:41.3pt;z-index:251793920" filled="f" stroked="f">
            <v:textbox style="mso-next-textbox:#_x0000_s1216">
              <w:txbxContent>
                <w:p w:rsidR="002F590E" w:rsidRPr="00E711C5" w:rsidRDefault="002F590E" w:rsidP="00E85D02">
                  <w:r w:rsidRPr="00E711C5">
                    <w:rPr>
                      <w:b/>
                    </w:rPr>
                    <w:t>34 Мбит/с</w:t>
                  </w:r>
                </w:p>
              </w:txbxContent>
            </v:textbox>
          </v:shape>
        </w:pict>
      </w:r>
      <w:r>
        <w:rPr>
          <w:noProof/>
        </w:rPr>
        <w:pict>
          <v:line id="_x0000_s1217" style="position:absolute;left:0;text-align:left;flip:y;z-index:251769344" from="153pt,27.4pt" to="153pt,56.2pt">
            <v:stroke endarrow="block"/>
          </v:line>
        </w:pict>
      </w:r>
      <w:r>
        <w:rPr>
          <w:noProof/>
        </w:rPr>
        <w:pict>
          <v:line id="_x0000_s1218" style="position:absolute;left:0;text-align:left;flip:y;z-index:251775488" from="378pt,9.4pt" to="378pt,23.8pt"/>
        </w:pict>
      </w:r>
      <w:r>
        <w:rPr>
          <w:noProof/>
        </w:rPr>
        <w:pict>
          <v:oval id="_x0000_s1219" style="position:absolute;left:0;text-align:left;margin-left:108pt;margin-top:.4pt;width:64.8pt;height:28.8pt;z-index:251755008">
            <v:textbox style="mso-next-textbox:#_x0000_s1219">
              <w:txbxContent>
                <w:p w:rsidR="002F590E" w:rsidRPr="00E711C5" w:rsidRDefault="002F590E" w:rsidP="00E85D02">
                  <w:pPr>
                    <w:pStyle w:val="24"/>
                    <w:rPr>
                      <w:sz w:val="20"/>
                    </w:rPr>
                  </w:pPr>
                  <w:r w:rsidRPr="00E711C5">
                    <w:rPr>
                      <w:sz w:val="20"/>
                    </w:rPr>
                    <w:t>TUG-3</w:t>
                  </w:r>
                </w:p>
              </w:txbxContent>
            </v:textbox>
          </v:oval>
        </w:pict>
      </w:r>
      <w:r>
        <w:rPr>
          <w:noProof/>
        </w:rPr>
        <w:pict>
          <v:line id="_x0000_s1220" style="position:absolute;left:0;text-align:left;flip:x;z-index:251762176" from="243pt,9.4pt" to="257.4pt,9.4pt">
            <v:stroke endarrow="block"/>
          </v:line>
        </w:pict>
      </w:r>
      <w:r>
        <w:rPr>
          <w:noProof/>
        </w:rPr>
        <w:pict>
          <v:line id="_x0000_s1221" style="position:absolute;left:0;text-align:left;flip:x;z-index:251763200" from="297pt,9.4pt" to="311.4pt,9.4pt">
            <v:stroke endarrow="block"/>
          </v:line>
        </w:pict>
      </w:r>
      <w:r>
        <w:rPr>
          <w:noProof/>
        </w:rPr>
        <w:pict>
          <v:line id="_x0000_s1222" style="position:absolute;left:0;text-align:left;flip:x;z-index:251764224" from="351pt,9.4pt" to="381.6pt,9.4pt">
            <v:stroke endarrow="block"/>
          </v:line>
        </w:pict>
      </w:r>
      <w:r>
        <w:rPr>
          <w:noProof/>
        </w:rPr>
        <w:pict>
          <v:line id="_x0000_s1223" style="position:absolute;left:0;text-align:left;z-index:251792896" from="423pt,9.4pt" to="430.2pt,9.4pt"/>
        </w:pict>
      </w:r>
    </w:p>
    <w:p w:rsidR="00E85D02" w:rsidRPr="0002128B" w:rsidRDefault="001B73F3" w:rsidP="0002128B">
      <w:pPr>
        <w:pStyle w:val="FR2"/>
        <w:spacing w:before="0" w:line="360" w:lineRule="auto"/>
        <w:ind w:firstLine="709"/>
        <w:jc w:val="both"/>
        <w:rPr>
          <w:rFonts w:ascii="Times New Roman" w:hAnsi="Times New Roman"/>
          <w:b w:val="0"/>
          <w:szCs w:val="28"/>
        </w:rPr>
      </w:pPr>
      <w:r>
        <w:rPr>
          <w:noProof/>
        </w:rPr>
        <w:pict>
          <v:oval id="_x0000_s1224" style="position:absolute;left:0;text-align:left;margin-left:113.95pt;margin-top:20.6pt;width:64.8pt;height:28.8pt;z-index:251801088">
            <v:textbox style="mso-next-textbox:#_x0000_s1224">
              <w:txbxContent>
                <w:p w:rsidR="002F590E" w:rsidRPr="00E711C5" w:rsidRDefault="002F590E" w:rsidP="00E85D02">
                  <w:pPr>
                    <w:pStyle w:val="24"/>
                    <w:rPr>
                      <w:sz w:val="20"/>
                    </w:rPr>
                  </w:pPr>
                  <w:r w:rsidRPr="00E711C5">
                    <w:rPr>
                      <w:sz w:val="20"/>
                    </w:rPr>
                    <w:t>TUG-</w:t>
                  </w:r>
                  <w:r>
                    <w:rPr>
                      <w:sz w:val="20"/>
                    </w:rPr>
                    <w:t>2</w:t>
                  </w:r>
                </w:p>
              </w:txbxContent>
            </v:textbox>
          </v:oval>
        </w:pict>
      </w:r>
      <w:r>
        <w:rPr>
          <w:noProof/>
        </w:rPr>
        <w:pict>
          <v:line id="_x0000_s1225" style="position:absolute;left:0;text-align:left;flip:y;z-index:251779584" from="378pt,2.3pt" to="378pt,9.5pt"/>
        </w:pict>
      </w:r>
    </w:p>
    <w:p w:rsidR="00E85D02" w:rsidRPr="0002128B" w:rsidRDefault="001B73F3" w:rsidP="0002128B">
      <w:pPr>
        <w:pStyle w:val="FR2"/>
        <w:spacing w:before="0" w:line="360" w:lineRule="auto"/>
        <w:ind w:firstLine="709"/>
        <w:jc w:val="both"/>
        <w:rPr>
          <w:rFonts w:ascii="Times New Roman" w:hAnsi="Times New Roman"/>
          <w:b w:val="0"/>
          <w:szCs w:val="28"/>
        </w:rPr>
      </w:pPr>
      <w:r>
        <w:rPr>
          <w:noProof/>
        </w:rPr>
        <w:pict>
          <v:line id="_x0000_s1226" style="position:absolute;left:0;text-align:left;flip:y;z-index:251803136" from="152.95pt,13.5pt" to="152.95pt,36.8pt">
            <v:stroke endarrow="block"/>
          </v:line>
        </w:pict>
      </w:r>
      <w:r>
        <w:rPr>
          <w:noProof/>
        </w:rPr>
        <w:pict>
          <v:line id="_x0000_s1227" style="position:absolute;left:0;text-align:left;flip:y;z-index:251770368" from="153pt,13.2pt" to="153pt,36.5pt">
            <v:stroke endarrow="block"/>
          </v:line>
        </w:pict>
      </w:r>
      <w:r>
        <w:rPr>
          <w:noProof/>
        </w:rPr>
        <w:pict>
          <v:shape id="_x0000_s1228" type="#_x0000_t202" style="position:absolute;left:0;text-align:left;margin-left:6in;margin-top:22.2pt;width:54pt;height:41.3pt;z-index:251795968" filled="f" stroked="f">
            <v:textbox style="mso-next-textbox:#_x0000_s1228">
              <w:txbxContent>
                <w:p w:rsidR="002F590E" w:rsidRPr="00E711C5" w:rsidRDefault="002F590E" w:rsidP="00E85D02">
                  <w:r w:rsidRPr="00E711C5">
                    <w:rPr>
                      <w:b/>
                    </w:rPr>
                    <w:t>2 Мбит/с</w:t>
                  </w:r>
                </w:p>
              </w:txbxContent>
            </v:textbox>
          </v:shape>
        </w:pict>
      </w:r>
      <w:r>
        <w:rPr>
          <w:noProof/>
        </w:rPr>
        <w:pict>
          <v:rect id="_x0000_s1229" style="position:absolute;left:0;text-align:left;margin-left:396pt;margin-top:12.8pt;width:36pt;height:38.4pt;z-index:251759104">
            <v:textbox style="mso-next-textbox:#_x0000_s1229">
              <w:txbxContent>
                <w:p w:rsidR="002F590E" w:rsidRPr="00E711C5" w:rsidRDefault="002F590E" w:rsidP="00E85D02">
                  <w:pPr>
                    <w:pStyle w:val="4"/>
                    <w:rPr>
                      <w:sz w:val="20"/>
                      <w:szCs w:val="20"/>
                    </w:rPr>
                  </w:pPr>
                  <w:r w:rsidRPr="00E711C5">
                    <w:rPr>
                      <w:sz w:val="20"/>
                      <w:szCs w:val="20"/>
                    </w:rPr>
                    <w:t>D2</w:t>
                  </w:r>
                </w:p>
              </w:txbxContent>
            </v:textbox>
          </v:rect>
        </w:pict>
      </w:r>
      <w:r>
        <w:rPr>
          <w:noProof/>
        </w:rPr>
        <w:pict>
          <v:line id="_x0000_s1230" style="position:absolute;left:0;text-align:left;z-index:251794944" from="6in,31.2pt" to="439.2pt,31.2pt"/>
        </w:pict>
      </w:r>
      <w:r>
        <w:rPr>
          <w:noProof/>
        </w:rPr>
        <w:pict>
          <v:line id="_x0000_s1231" style="position:absolute;left:0;text-align:left;flip:x;z-index:251767296" from="369pt,31.2pt" to="390.6pt,31.2pt">
            <v:stroke endarrow="block"/>
          </v:line>
        </w:pict>
      </w:r>
      <w:r>
        <w:rPr>
          <w:noProof/>
        </w:rPr>
        <w:pict>
          <v:line id="_x0000_s1232" style="position:absolute;left:0;text-align:left;flip:y;z-index:251791872" from="378pt,13.2pt" to="378pt,20.4pt"/>
        </w:pict>
      </w:r>
      <w:r>
        <w:rPr>
          <w:noProof/>
        </w:rPr>
        <w:pict>
          <v:rect id="_x0000_s1233" style="position:absolute;left:0;text-align:left;margin-left:207pt;margin-top:13.2pt;width:40.8pt;height:35pt;z-index:251789824">
            <v:textbox style="mso-next-textbox:#_x0000_s1233">
              <w:txbxContent>
                <w:p w:rsidR="002F590E" w:rsidRPr="00E711C5" w:rsidRDefault="002F590E" w:rsidP="00E85D02">
                  <w:pPr>
                    <w:pStyle w:val="4"/>
                    <w:rPr>
                      <w:sz w:val="18"/>
                      <w:szCs w:val="18"/>
                    </w:rPr>
                  </w:pPr>
                  <w:r w:rsidRPr="00E711C5">
                    <w:rPr>
                      <w:sz w:val="18"/>
                      <w:szCs w:val="18"/>
                    </w:rPr>
                    <w:t>TU-12</w:t>
                  </w:r>
                </w:p>
              </w:txbxContent>
            </v:textbox>
          </v:rect>
        </w:pict>
      </w:r>
      <w:r>
        <w:rPr>
          <w:noProof/>
        </w:rPr>
        <w:pict>
          <v:line id="_x0000_s1234" style="position:absolute;left:0;text-align:left;flip:x;z-index:251765248" from="252pt,31.2pt" to="266.4pt,31.2pt">
            <v:stroke endarrow="block"/>
          </v:line>
        </w:pict>
      </w:r>
      <w:r>
        <w:rPr>
          <w:noProof/>
        </w:rPr>
        <w:pict>
          <v:rect id="_x0000_s1235" style="position:absolute;left:0;text-align:left;margin-left:270pt;margin-top:13.2pt;width:43.2pt;height:39pt;z-index:251757056">
            <v:textbox>
              <w:txbxContent>
                <w:p w:rsidR="002F590E" w:rsidRPr="00E711C5" w:rsidRDefault="002F590E" w:rsidP="00E85D02">
                  <w:pPr>
                    <w:pStyle w:val="4"/>
                    <w:rPr>
                      <w:sz w:val="18"/>
                      <w:szCs w:val="18"/>
                    </w:rPr>
                  </w:pPr>
                  <w:r w:rsidRPr="00E711C5">
                    <w:rPr>
                      <w:sz w:val="18"/>
                      <w:szCs w:val="18"/>
                    </w:rPr>
                    <w:t>VC-12</w:t>
                  </w:r>
                </w:p>
              </w:txbxContent>
            </v:textbox>
          </v:rect>
        </w:pict>
      </w:r>
      <w:r>
        <w:rPr>
          <w:noProof/>
        </w:rPr>
        <w:pict>
          <v:line id="_x0000_s1236" style="position:absolute;left:0;text-align:left;flip:x;z-index:251766272" from="315pt,31.2pt" to="329.4pt,31.2pt">
            <v:stroke endarrow="block"/>
          </v:line>
        </w:pict>
      </w:r>
      <w:r>
        <w:rPr>
          <w:noProof/>
        </w:rPr>
        <w:pict>
          <v:rect id="_x0000_s1237" style="position:absolute;left:0;text-align:left;margin-left:333pt;margin-top:13.2pt;width:36pt;height:39pt;z-index:251758080">
            <v:textbox>
              <w:txbxContent>
                <w:p w:rsidR="002F590E" w:rsidRPr="00E711C5" w:rsidRDefault="002F590E" w:rsidP="00E85D02">
                  <w:pPr>
                    <w:pStyle w:val="4"/>
                    <w:rPr>
                      <w:sz w:val="20"/>
                      <w:szCs w:val="20"/>
                    </w:rPr>
                  </w:pPr>
                  <w:r w:rsidRPr="00E711C5">
                    <w:rPr>
                      <w:sz w:val="20"/>
                      <w:szCs w:val="20"/>
                    </w:rPr>
                    <w:t>C-12</w:t>
                  </w:r>
                </w:p>
              </w:txbxContent>
            </v:textbox>
          </v:rect>
        </w:pict>
      </w:r>
    </w:p>
    <w:p w:rsidR="00E85D02" w:rsidRPr="0002128B" w:rsidRDefault="001B73F3" w:rsidP="0002128B">
      <w:pPr>
        <w:pStyle w:val="FR2"/>
        <w:spacing w:before="0" w:line="360" w:lineRule="auto"/>
        <w:ind w:firstLine="709"/>
        <w:jc w:val="both"/>
        <w:rPr>
          <w:rFonts w:ascii="Times New Roman" w:hAnsi="Times New Roman"/>
          <w:b w:val="0"/>
          <w:szCs w:val="28"/>
        </w:rPr>
      </w:pPr>
      <w:r>
        <w:rPr>
          <w:noProof/>
        </w:rPr>
        <w:pict>
          <v:line id="_x0000_s1238" style="position:absolute;left:0;text-align:left;flip:x;z-index:251787776" from="153pt,6.1pt" to="207pt,6.1pt"/>
        </w:pict>
      </w:r>
      <w:r>
        <w:rPr>
          <w:noProof/>
        </w:rPr>
        <w:pict>
          <v:line id="_x0000_s1239" style="position:absolute;left:0;text-align:left;flip:y;z-index:251790848" from="378pt,6.1pt" to="378pt,20.5pt"/>
        </w:pict>
      </w:r>
    </w:p>
    <w:p w:rsidR="002F590E" w:rsidRDefault="002F590E" w:rsidP="0002128B">
      <w:pPr>
        <w:pStyle w:val="FR2"/>
        <w:spacing w:before="0" w:line="360" w:lineRule="auto"/>
        <w:ind w:firstLine="709"/>
        <w:jc w:val="both"/>
        <w:rPr>
          <w:rFonts w:ascii="Times New Roman" w:hAnsi="Times New Roman"/>
          <w:b w:val="0"/>
          <w:bCs/>
          <w:szCs w:val="28"/>
        </w:rPr>
      </w:pPr>
    </w:p>
    <w:p w:rsidR="002F590E" w:rsidRDefault="002F590E" w:rsidP="0002128B">
      <w:pPr>
        <w:pStyle w:val="FR2"/>
        <w:spacing w:before="0" w:line="360" w:lineRule="auto"/>
        <w:ind w:firstLine="709"/>
        <w:jc w:val="both"/>
        <w:rPr>
          <w:rFonts w:ascii="Times New Roman" w:hAnsi="Times New Roman"/>
          <w:b w:val="0"/>
          <w:bCs/>
          <w:szCs w:val="28"/>
        </w:rPr>
      </w:pPr>
    </w:p>
    <w:p w:rsidR="00E85D02" w:rsidRPr="0002128B" w:rsidRDefault="00E85D02" w:rsidP="0002128B">
      <w:pPr>
        <w:pStyle w:val="FR2"/>
        <w:spacing w:before="0" w:line="360" w:lineRule="auto"/>
        <w:ind w:firstLine="709"/>
        <w:jc w:val="both"/>
        <w:rPr>
          <w:rFonts w:ascii="Times New Roman" w:hAnsi="Times New Roman"/>
          <w:b w:val="0"/>
          <w:szCs w:val="28"/>
        </w:rPr>
      </w:pPr>
      <w:r w:rsidRPr="0002128B">
        <w:rPr>
          <w:rFonts w:ascii="Times New Roman" w:hAnsi="Times New Roman"/>
          <w:b w:val="0"/>
          <w:bCs/>
          <w:szCs w:val="28"/>
        </w:rPr>
        <w:t>Рисунок 3.5 -</w:t>
      </w:r>
      <w:r w:rsidRPr="0002128B">
        <w:rPr>
          <w:rFonts w:ascii="Times New Roman" w:hAnsi="Times New Roman"/>
          <w:b w:val="0"/>
          <w:szCs w:val="28"/>
        </w:rPr>
        <w:t xml:space="preserve"> </w:t>
      </w:r>
      <w:r w:rsidRPr="0002128B">
        <w:rPr>
          <w:rFonts w:ascii="Times New Roman" w:hAnsi="Times New Roman"/>
          <w:b w:val="0"/>
          <w:bCs/>
          <w:szCs w:val="28"/>
        </w:rPr>
        <w:t>с</w:t>
      </w:r>
      <w:r w:rsidRPr="0002128B">
        <w:rPr>
          <w:rFonts w:ascii="Times New Roman" w:hAnsi="Times New Roman"/>
          <w:b w:val="0"/>
          <w:szCs w:val="28"/>
        </w:rPr>
        <w:t xml:space="preserve">труктуры мультиплексирования </w:t>
      </w:r>
      <w:r w:rsidRPr="0002128B">
        <w:rPr>
          <w:rFonts w:ascii="Times New Roman" w:hAnsi="Times New Roman"/>
          <w:b w:val="0"/>
          <w:szCs w:val="28"/>
          <w:lang w:val="en-US"/>
        </w:rPr>
        <w:t>SDH</w:t>
      </w:r>
      <w:r w:rsidRPr="0002128B">
        <w:rPr>
          <w:rFonts w:ascii="Times New Roman" w:hAnsi="Times New Roman"/>
          <w:b w:val="0"/>
          <w:szCs w:val="28"/>
        </w:rPr>
        <w:t xml:space="preserve"> и </w:t>
      </w:r>
      <w:r w:rsidRPr="0002128B">
        <w:rPr>
          <w:rFonts w:ascii="Times New Roman" w:hAnsi="Times New Roman"/>
          <w:b w:val="0"/>
          <w:szCs w:val="28"/>
          <w:lang w:val="en-US"/>
        </w:rPr>
        <w:t>PDH</w:t>
      </w:r>
    </w:p>
    <w:p w:rsidR="002F590E" w:rsidRDefault="002F590E" w:rsidP="0002128B">
      <w:pPr>
        <w:pStyle w:val="FR2"/>
        <w:spacing w:before="0" w:line="360" w:lineRule="auto"/>
        <w:ind w:firstLine="709"/>
        <w:jc w:val="both"/>
        <w:rPr>
          <w:rFonts w:ascii="Times New Roman" w:hAnsi="Times New Roman"/>
          <w:b w:val="0"/>
          <w:bCs/>
          <w:szCs w:val="28"/>
        </w:rPr>
      </w:pPr>
    </w:p>
    <w:p w:rsidR="00E85D02" w:rsidRPr="0002128B" w:rsidRDefault="00E85D02" w:rsidP="0002128B">
      <w:pPr>
        <w:pStyle w:val="FR2"/>
        <w:spacing w:before="0" w:line="360" w:lineRule="auto"/>
        <w:ind w:firstLine="709"/>
        <w:jc w:val="both"/>
        <w:rPr>
          <w:rFonts w:ascii="Times New Roman" w:hAnsi="Times New Roman"/>
          <w:b w:val="0"/>
          <w:bCs/>
          <w:szCs w:val="28"/>
        </w:rPr>
      </w:pPr>
      <w:r w:rsidRPr="0002128B">
        <w:rPr>
          <w:rFonts w:ascii="Times New Roman" w:hAnsi="Times New Roman"/>
          <w:b w:val="0"/>
          <w:bCs/>
          <w:szCs w:val="28"/>
        </w:rPr>
        <w:t>3.2.1 Рабочие характеристики</w:t>
      </w:r>
    </w:p>
    <w:p w:rsidR="00E85D02" w:rsidRPr="0002128B" w:rsidRDefault="00E85D02" w:rsidP="0002128B">
      <w:pPr>
        <w:widowControl w:val="0"/>
        <w:spacing w:line="360" w:lineRule="auto"/>
        <w:ind w:firstLine="709"/>
        <w:jc w:val="both"/>
        <w:rPr>
          <w:sz w:val="28"/>
          <w:szCs w:val="28"/>
        </w:rPr>
      </w:pPr>
      <w:r w:rsidRPr="0002128B">
        <w:rPr>
          <w:sz w:val="28"/>
          <w:szCs w:val="28"/>
        </w:rPr>
        <w:t>• Версии устройств:</w:t>
      </w:r>
    </w:p>
    <w:p w:rsidR="00E85D02" w:rsidRPr="0002128B" w:rsidRDefault="00E85D02" w:rsidP="0002128B">
      <w:pPr>
        <w:widowControl w:val="0"/>
        <w:spacing w:line="360" w:lineRule="auto"/>
        <w:ind w:firstLine="709"/>
        <w:jc w:val="both"/>
        <w:rPr>
          <w:sz w:val="28"/>
          <w:szCs w:val="28"/>
        </w:rPr>
      </w:pPr>
      <w:r w:rsidRPr="0002128B">
        <w:rPr>
          <w:sz w:val="28"/>
          <w:szCs w:val="28"/>
        </w:rPr>
        <w:t>- Мультиплексоры с функцией вставки/вывода</w:t>
      </w:r>
    </w:p>
    <w:p w:rsidR="00E85D02" w:rsidRPr="0002128B" w:rsidRDefault="00E85D02" w:rsidP="0002128B">
      <w:pPr>
        <w:widowControl w:val="0"/>
        <w:spacing w:line="360" w:lineRule="auto"/>
        <w:ind w:firstLine="709"/>
        <w:jc w:val="both"/>
        <w:rPr>
          <w:sz w:val="28"/>
          <w:szCs w:val="28"/>
        </w:rPr>
      </w:pPr>
      <w:r w:rsidRPr="0002128B">
        <w:rPr>
          <w:sz w:val="28"/>
          <w:szCs w:val="28"/>
        </w:rPr>
        <w:t>- Оконечные мультиплексоры</w:t>
      </w:r>
    </w:p>
    <w:p w:rsidR="00E85D02" w:rsidRPr="0002128B" w:rsidRDefault="00E85D02" w:rsidP="0002128B">
      <w:pPr>
        <w:widowControl w:val="0"/>
        <w:spacing w:line="360" w:lineRule="auto"/>
        <w:ind w:firstLine="709"/>
        <w:jc w:val="both"/>
        <w:rPr>
          <w:sz w:val="28"/>
          <w:szCs w:val="28"/>
        </w:rPr>
      </w:pPr>
      <w:r w:rsidRPr="0002128B">
        <w:rPr>
          <w:sz w:val="28"/>
          <w:szCs w:val="28"/>
        </w:rPr>
        <w:t>• Возможные соединения:</w:t>
      </w:r>
    </w:p>
    <w:p w:rsidR="00E85D02" w:rsidRPr="0002128B" w:rsidRDefault="00E85D02" w:rsidP="0002128B">
      <w:pPr>
        <w:widowControl w:val="0"/>
        <w:spacing w:line="360" w:lineRule="auto"/>
        <w:ind w:firstLine="709"/>
        <w:jc w:val="both"/>
        <w:rPr>
          <w:sz w:val="28"/>
          <w:szCs w:val="28"/>
        </w:rPr>
      </w:pPr>
      <w:r w:rsidRPr="0002128B">
        <w:rPr>
          <w:sz w:val="28"/>
          <w:szCs w:val="28"/>
        </w:rPr>
        <w:t>- Трибутарная сторона «-» Линейная сторона</w:t>
      </w:r>
    </w:p>
    <w:p w:rsidR="00E85D02" w:rsidRPr="0002128B" w:rsidRDefault="00E85D02" w:rsidP="0002128B">
      <w:pPr>
        <w:widowControl w:val="0"/>
        <w:spacing w:line="360" w:lineRule="auto"/>
        <w:ind w:firstLine="709"/>
        <w:jc w:val="both"/>
        <w:rPr>
          <w:sz w:val="28"/>
          <w:szCs w:val="28"/>
        </w:rPr>
      </w:pPr>
      <w:r w:rsidRPr="0002128B">
        <w:rPr>
          <w:sz w:val="28"/>
          <w:szCs w:val="28"/>
        </w:rPr>
        <w:t>- Линейная сторона «-» Линейная сторона</w:t>
      </w:r>
    </w:p>
    <w:p w:rsidR="00E85D02" w:rsidRPr="0002128B" w:rsidRDefault="00E85D02" w:rsidP="0002128B">
      <w:pPr>
        <w:widowControl w:val="0"/>
        <w:spacing w:line="360" w:lineRule="auto"/>
        <w:ind w:firstLine="709"/>
        <w:jc w:val="both"/>
        <w:rPr>
          <w:sz w:val="28"/>
          <w:szCs w:val="28"/>
        </w:rPr>
      </w:pPr>
      <w:r w:rsidRPr="0002128B">
        <w:rPr>
          <w:sz w:val="28"/>
          <w:szCs w:val="28"/>
        </w:rPr>
        <w:t>• Внутренние уровни передачи: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w:t>
      </w:r>
      <w:r w:rsidRPr="0002128B">
        <w:rPr>
          <w:sz w:val="28"/>
          <w:szCs w:val="28"/>
          <w:lang w:val="en-US"/>
        </w:rPr>
        <w:t>TU</w:t>
      </w:r>
      <w:r w:rsidRPr="0002128B">
        <w:rPr>
          <w:sz w:val="28"/>
          <w:szCs w:val="28"/>
        </w:rPr>
        <w:t>-3</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w:t>
      </w:r>
      <w:r w:rsidRPr="0002128B">
        <w:rPr>
          <w:sz w:val="28"/>
          <w:szCs w:val="28"/>
          <w:lang w:val="en-US"/>
        </w:rPr>
        <w:t>TU</w:t>
      </w:r>
      <w:r w:rsidRPr="0002128B">
        <w:rPr>
          <w:sz w:val="28"/>
          <w:szCs w:val="28"/>
        </w:rPr>
        <w:t>-12</w:t>
      </w:r>
    </w:p>
    <w:p w:rsidR="00E85D02" w:rsidRPr="0002128B" w:rsidRDefault="00E85D02" w:rsidP="0002128B">
      <w:pPr>
        <w:widowControl w:val="0"/>
        <w:spacing w:line="360" w:lineRule="auto"/>
        <w:ind w:firstLine="709"/>
        <w:jc w:val="both"/>
        <w:rPr>
          <w:sz w:val="28"/>
          <w:szCs w:val="28"/>
        </w:rPr>
      </w:pPr>
      <w:r w:rsidRPr="0002128B">
        <w:rPr>
          <w:sz w:val="28"/>
          <w:szCs w:val="28"/>
        </w:rPr>
        <w:t>• Пропускная способность соединения имеет значение, эквивалентное ЗхЗТМ-1 (189хVС12,двунаправленн.)</w:t>
      </w:r>
    </w:p>
    <w:p w:rsidR="00E85D02" w:rsidRPr="0002128B" w:rsidRDefault="00E85D02" w:rsidP="0002128B">
      <w:pPr>
        <w:widowControl w:val="0"/>
        <w:spacing w:line="360" w:lineRule="auto"/>
        <w:ind w:firstLine="709"/>
        <w:jc w:val="both"/>
        <w:rPr>
          <w:sz w:val="28"/>
          <w:szCs w:val="28"/>
        </w:rPr>
      </w:pPr>
      <w:r w:rsidRPr="0002128B">
        <w:rPr>
          <w:sz w:val="28"/>
          <w:szCs w:val="28"/>
        </w:rPr>
        <w:t>• Неблокирующее коммутационное поле</w:t>
      </w:r>
    </w:p>
    <w:p w:rsidR="00E85D02" w:rsidRPr="0002128B" w:rsidRDefault="00E85D02" w:rsidP="0002128B">
      <w:pPr>
        <w:widowControl w:val="0"/>
        <w:spacing w:line="360" w:lineRule="auto"/>
        <w:ind w:firstLine="709"/>
        <w:jc w:val="both"/>
        <w:rPr>
          <w:sz w:val="28"/>
          <w:szCs w:val="28"/>
        </w:rPr>
      </w:pPr>
      <w:r w:rsidRPr="0002128B">
        <w:rPr>
          <w:sz w:val="28"/>
          <w:szCs w:val="28"/>
        </w:rPr>
        <w:t>• Возможные типы передачи:</w:t>
      </w:r>
    </w:p>
    <w:p w:rsidR="00E85D02" w:rsidRPr="0002128B" w:rsidRDefault="00E85D02" w:rsidP="0002128B">
      <w:pPr>
        <w:widowControl w:val="0"/>
        <w:spacing w:line="360" w:lineRule="auto"/>
        <w:ind w:firstLine="709"/>
        <w:jc w:val="both"/>
        <w:rPr>
          <w:sz w:val="28"/>
          <w:szCs w:val="28"/>
        </w:rPr>
      </w:pPr>
      <w:r w:rsidRPr="0002128B">
        <w:rPr>
          <w:sz w:val="28"/>
          <w:szCs w:val="28"/>
        </w:rPr>
        <w:t>- однонаправленная передача (с переключением или без переключения на резерв)</w:t>
      </w:r>
    </w:p>
    <w:p w:rsidR="00E85D02" w:rsidRPr="0002128B" w:rsidRDefault="00E85D02" w:rsidP="0002128B">
      <w:pPr>
        <w:widowControl w:val="0"/>
        <w:spacing w:line="360" w:lineRule="auto"/>
        <w:ind w:firstLine="709"/>
        <w:jc w:val="both"/>
        <w:rPr>
          <w:sz w:val="28"/>
          <w:szCs w:val="28"/>
        </w:rPr>
      </w:pPr>
      <w:r w:rsidRPr="0002128B">
        <w:rPr>
          <w:sz w:val="28"/>
          <w:szCs w:val="28"/>
        </w:rPr>
        <w:t>- двунаправленная передача (с переключением или без переключения на резерв)</w:t>
      </w:r>
    </w:p>
    <w:p w:rsidR="00E85D02" w:rsidRPr="0002128B" w:rsidRDefault="00E85D02" w:rsidP="0002128B">
      <w:pPr>
        <w:widowControl w:val="0"/>
        <w:spacing w:line="360" w:lineRule="auto"/>
        <w:ind w:firstLine="709"/>
        <w:jc w:val="both"/>
        <w:rPr>
          <w:sz w:val="28"/>
          <w:szCs w:val="28"/>
        </w:rPr>
      </w:pPr>
      <w:r w:rsidRPr="0002128B">
        <w:rPr>
          <w:sz w:val="28"/>
          <w:szCs w:val="28"/>
        </w:rPr>
        <w:t>- Закольцовывания</w:t>
      </w:r>
    </w:p>
    <w:p w:rsidR="00E85D02" w:rsidRPr="0002128B" w:rsidRDefault="00E85D02" w:rsidP="0002128B">
      <w:pPr>
        <w:widowControl w:val="0"/>
        <w:spacing w:line="360" w:lineRule="auto"/>
        <w:ind w:firstLine="709"/>
        <w:jc w:val="both"/>
        <w:rPr>
          <w:sz w:val="28"/>
          <w:szCs w:val="28"/>
        </w:rPr>
      </w:pPr>
      <w:r w:rsidRPr="0002128B">
        <w:rPr>
          <w:sz w:val="28"/>
          <w:szCs w:val="28"/>
        </w:rPr>
        <w:t>- Широковещательная передача</w:t>
      </w:r>
    </w:p>
    <w:p w:rsidR="00E85D02" w:rsidRPr="0002128B" w:rsidRDefault="00E85D02" w:rsidP="0002128B">
      <w:pPr>
        <w:widowControl w:val="0"/>
        <w:spacing w:line="360" w:lineRule="auto"/>
        <w:ind w:firstLine="709"/>
        <w:jc w:val="both"/>
        <w:rPr>
          <w:sz w:val="28"/>
          <w:szCs w:val="28"/>
        </w:rPr>
      </w:pPr>
      <w:r w:rsidRPr="0002128B">
        <w:rPr>
          <w:sz w:val="28"/>
          <w:szCs w:val="28"/>
        </w:rPr>
        <w:t>- Выделение и продолжение</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Возможна синхронизация посредством различных информационных потоков (2 Мбит/с, </w:t>
      </w:r>
      <w:r w:rsidRPr="0002128B">
        <w:rPr>
          <w:sz w:val="28"/>
          <w:szCs w:val="28"/>
          <w:lang w:val="en-US"/>
        </w:rPr>
        <w:t>STM</w:t>
      </w:r>
      <w:r w:rsidRPr="0002128B">
        <w:rPr>
          <w:sz w:val="28"/>
          <w:szCs w:val="28"/>
        </w:rPr>
        <w:t>-1), внешних тактовых сигналов (2 кГц) или внутренних высокоточных кварцевых осцилляторов</w:t>
      </w:r>
    </w:p>
    <w:p w:rsidR="00E85D02" w:rsidRPr="0002128B" w:rsidRDefault="00E85D02" w:rsidP="0002128B">
      <w:pPr>
        <w:widowControl w:val="0"/>
        <w:spacing w:line="360" w:lineRule="auto"/>
        <w:ind w:firstLine="709"/>
        <w:jc w:val="both"/>
        <w:rPr>
          <w:sz w:val="28"/>
          <w:szCs w:val="28"/>
        </w:rPr>
      </w:pPr>
      <w:r w:rsidRPr="0002128B">
        <w:rPr>
          <w:sz w:val="28"/>
          <w:szCs w:val="28"/>
        </w:rPr>
        <w:t>• Ресинхронизация исходящих потоков 2 Мбит/с с целью обеспечения высокоточной синхронизации удаленных блоков из SDH-сети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Принцип текущего контроля согласно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 xml:space="preserve">.784, основанный на </w:t>
      </w:r>
      <w:r w:rsidRPr="0002128B">
        <w:rPr>
          <w:sz w:val="28"/>
          <w:szCs w:val="28"/>
          <w:lang w:val="en-US"/>
        </w:rPr>
        <w:t>ETS</w:t>
      </w:r>
      <w:r w:rsidRPr="0002128B">
        <w:rPr>
          <w:sz w:val="28"/>
          <w:szCs w:val="28"/>
        </w:rPr>
        <w:t>300417....</w:t>
      </w:r>
    </w:p>
    <w:p w:rsidR="00E85D02" w:rsidRPr="002F590E" w:rsidRDefault="00E85D02" w:rsidP="002F590E">
      <w:pPr>
        <w:pStyle w:val="1"/>
        <w:keepNext w:val="0"/>
        <w:widowControl w:val="0"/>
        <w:spacing w:line="360" w:lineRule="auto"/>
        <w:ind w:left="0" w:right="0" w:firstLine="709"/>
        <w:jc w:val="both"/>
        <w:rPr>
          <w:b w:val="0"/>
          <w:sz w:val="28"/>
          <w:szCs w:val="28"/>
        </w:rPr>
      </w:pPr>
      <w:r w:rsidRPr="0002128B">
        <w:rPr>
          <w:b w:val="0"/>
          <w:sz w:val="28"/>
          <w:szCs w:val="28"/>
        </w:rPr>
        <w:t xml:space="preserve">Могут использоваться следующие средства отображения аварийных </w:t>
      </w:r>
      <w:r w:rsidRPr="002F590E">
        <w:rPr>
          <w:b w:val="0"/>
          <w:sz w:val="28"/>
          <w:szCs w:val="28"/>
        </w:rPr>
        <w:t>сигналов и сообщения об ошибках:</w:t>
      </w:r>
    </w:p>
    <w:p w:rsidR="00E85D02" w:rsidRPr="0002128B" w:rsidRDefault="00E85D02" w:rsidP="0002128B">
      <w:pPr>
        <w:widowControl w:val="0"/>
        <w:spacing w:line="360" w:lineRule="auto"/>
        <w:ind w:firstLine="709"/>
        <w:jc w:val="both"/>
        <w:rPr>
          <w:sz w:val="28"/>
          <w:szCs w:val="28"/>
        </w:rPr>
      </w:pPr>
      <w:r w:rsidRPr="0002128B">
        <w:rPr>
          <w:sz w:val="28"/>
          <w:szCs w:val="28"/>
        </w:rPr>
        <w:t>- Светодиодные индикаторы</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Аварийные сообщения </w:t>
      </w:r>
      <w:r w:rsidRPr="0002128B">
        <w:rPr>
          <w:sz w:val="28"/>
          <w:szCs w:val="28"/>
          <w:lang w:val="en-US"/>
        </w:rPr>
        <w:t>Bw</w:t>
      </w:r>
      <w:r w:rsidRPr="0002128B">
        <w:rPr>
          <w:sz w:val="28"/>
          <w:szCs w:val="28"/>
        </w:rPr>
        <w:t>7</w:t>
      </w:r>
      <w:r w:rsidRPr="0002128B">
        <w:rPr>
          <w:sz w:val="28"/>
          <w:szCs w:val="28"/>
          <w:lang w:val="en-US"/>
        </w:rPr>
        <w:t>R</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Сообщения через интерфейсы </w:t>
      </w:r>
      <w:r w:rsidRPr="0002128B">
        <w:rPr>
          <w:sz w:val="28"/>
          <w:szCs w:val="28"/>
          <w:lang w:val="en-US"/>
        </w:rPr>
        <w:t>Q</w:t>
      </w:r>
      <w:r w:rsidRPr="0002128B">
        <w:rPr>
          <w:sz w:val="28"/>
          <w:szCs w:val="28"/>
        </w:rPr>
        <w:t>-</w:t>
      </w:r>
      <w:r w:rsidRPr="0002128B">
        <w:rPr>
          <w:sz w:val="28"/>
          <w:szCs w:val="28"/>
          <w:lang w:val="en-US"/>
        </w:rPr>
        <w:t>F</w:t>
      </w:r>
      <w:r w:rsidRPr="0002128B">
        <w:rPr>
          <w:sz w:val="28"/>
          <w:szCs w:val="28"/>
        </w:rPr>
        <w:t xml:space="preserve">, </w:t>
      </w:r>
      <w:r w:rsidRPr="0002128B">
        <w:rPr>
          <w:sz w:val="28"/>
          <w:szCs w:val="28"/>
          <w:lang w:val="en-US"/>
        </w:rPr>
        <w:t>QD</w:t>
      </w:r>
      <w:r w:rsidRPr="0002128B">
        <w:rPr>
          <w:sz w:val="28"/>
          <w:szCs w:val="28"/>
        </w:rPr>
        <w:t>2</w:t>
      </w:r>
      <w:r w:rsidRPr="0002128B">
        <w:rPr>
          <w:sz w:val="28"/>
          <w:szCs w:val="28"/>
          <w:lang w:val="en-US"/>
        </w:rPr>
        <w:t>F</w:t>
      </w:r>
      <w:r w:rsidRPr="0002128B">
        <w:rPr>
          <w:sz w:val="28"/>
          <w:szCs w:val="28"/>
        </w:rPr>
        <w:t xml:space="preserve"> и </w:t>
      </w:r>
      <w:r w:rsidRPr="0002128B">
        <w:rPr>
          <w:sz w:val="28"/>
          <w:szCs w:val="28"/>
          <w:lang w:val="en-US"/>
        </w:rPr>
        <w:t>QD</w:t>
      </w:r>
      <w:r w:rsidRPr="0002128B">
        <w:rPr>
          <w:sz w:val="28"/>
          <w:szCs w:val="28"/>
        </w:rPr>
        <w:t>2</w:t>
      </w:r>
      <w:r w:rsidRPr="0002128B">
        <w:rPr>
          <w:sz w:val="28"/>
          <w:szCs w:val="28"/>
          <w:lang w:val="en-US"/>
        </w:rPr>
        <w:t>B</w:t>
      </w:r>
      <w:r w:rsidRPr="0002128B">
        <w:rPr>
          <w:sz w:val="28"/>
          <w:szCs w:val="28"/>
        </w:rPr>
        <w:t xml:space="preserve"> в терминалы </w:t>
      </w:r>
      <w:r w:rsidRPr="0002128B">
        <w:rPr>
          <w:sz w:val="28"/>
          <w:szCs w:val="28"/>
          <w:lang w:val="en-US"/>
        </w:rPr>
        <w:t>LCT</w:t>
      </w:r>
      <w:r w:rsidRPr="0002128B">
        <w:rPr>
          <w:sz w:val="28"/>
          <w:szCs w:val="28"/>
        </w:rPr>
        <w:t xml:space="preserve"> или </w:t>
      </w:r>
      <w:r w:rsidRPr="0002128B">
        <w:rPr>
          <w:sz w:val="28"/>
          <w:szCs w:val="28"/>
          <w:lang w:val="en-US"/>
        </w:rPr>
        <w:t>NCT</w:t>
      </w:r>
      <w:r w:rsidRPr="0002128B">
        <w:rPr>
          <w:sz w:val="28"/>
          <w:szCs w:val="28"/>
        </w:rPr>
        <w:t xml:space="preserve"> (локальный или глобальный) и в систему управления сетью</w:t>
      </w:r>
    </w:p>
    <w:p w:rsidR="00E85D02" w:rsidRPr="0002128B" w:rsidRDefault="00E85D02" w:rsidP="0002128B">
      <w:pPr>
        <w:widowControl w:val="0"/>
        <w:spacing w:line="360" w:lineRule="auto"/>
        <w:ind w:firstLine="709"/>
        <w:jc w:val="both"/>
        <w:rPr>
          <w:sz w:val="28"/>
          <w:szCs w:val="28"/>
        </w:rPr>
      </w:pPr>
      <w:r w:rsidRPr="0002128B">
        <w:rPr>
          <w:sz w:val="28"/>
          <w:szCs w:val="28"/>
        </w:rPr>
        <w:t>- Контроль плезиохронного соединения (</w:t>
      </w:r>
      <w:r w:rsidRPr="0002128B">
        <w:rPr>
          <w:sz w:val="28"/>
          <w:szCs w:val="28"/>
          <w:lang w:val="en-US"/>
        </w:rPr>
        <w:t>PCS</w:t>
      </w:r>
      <w:r w:rsidRPr="0002128B">
        <w:rPr>
          <w:sz w:val="28"/>
          <w:szCs w:val="28"/>
        </w:rPr>
        <w:t>) для входящих PDH-потоков 2 Мбит/с</w:t>
      </w:r>
    </w:p>
    <w:p w:rsidR="00E85D02" w:rsidRPr="0002128B" w:rsidRDefault="00E85D02" w:rsidP="0002128B">
      <w:pPr>
        <w:widowControl w:val="0"/>
        <w:spacing w:line="360" w:lineRule="auto"/>
        <w:ind w:firstLine="709"/>
        <w:jc w:val="both"/>
        <w:rPr>
          <w:sz w:val="28"/>
          <w:szCs w:val="28"/>
        </w:rPr>
      </w:pPr>
      <w:r w:rsidRPr="0002128B">
        <w:rPr>
          <w:sz w:val="28"/>
          <w:szCs w:val="28"/>
        </w:rPr>
        <w:t>• Интерфейсы для локального терминала пользователя (LCT) (интерфейсы QD2F или QD2B) или сетевого терминала пользователя (NCT) (интерфейс QD2B) и для системы управления сетью (</w:t>
      </w:r>
      <w:r w:rsidRPr="0002128B">
        <w:rPr>
          <w:sz w:val="28"/>
          <w:szCs w:val="28"/>
          <w:lang w:val="en-US"/>
        </w:rPr>
        <w:t>QD</w:t>
      </w:r>
      <w:r w:rsidRPr="0002128B">
        <w:rPr>
          <w:sz w:val="28"/>
          <w:szCs w:val="28"/>
        </w:rPr>
        <w:t>2</w:t>
      </w:r>
      <w:r w:rsidRPr="0002128B">
        <w:rPr>
          <w:sz w:val="28"/>
          <w:szCs w:val="28"/>
          <w:lang w:val="en-US"/>
        </w:rPr>
        <w:t>B</w:t>
      </w:r>
      <w:r w:rsidRPr="0002128B">
        <w:rPr>
          <w:sz w:val="28"/>
          <w:szCs w:val="28"/>
        </w:rPr>
        <w:t>3)</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Возможность ввода идентификатора потока </w:t>
      </w:r>
      <w:r w:rsidRPr="0002128B">
        <w:rPr>
          <w:sz w:val="28"/>
          <w:szCs w:val="28"/>
          <w:lang w:val="en-US"/>
        </w:rPr>
        <w:t>TTI</w:t>
      </w:r>
      <w:r w:rsidRPr="0002128B">
        <w:rPr>
          <w:sz w:val="28"/>
          <w:szCs w:val="28"/>
        </w:rPr>
        <w:t xml:space="preserve"> (идентификатор трассировки трейла) в виртуальные контейнеры </w:t>
      </w:r>
      <w:r w:rsidRPr="0002128B">
        <w:rPr>
          <w:sz w:val="28"/>
          <w:szCs w:val="28"/>
          <w:lang w:val="en-US"/>
        </w:rPr>
        <w:t>VC</w:t>
      </w:r>
      <w:r w:rsidRPr="0002128B">
        <w:rPr>
          <w:sz w:val="28"/>
          <w:szCs w:val="28"/>
        </w:rPr>
        <w:t xml:space="preserve">-12 и </w:t>
      </w:r>
      <w:r w:rsidRPr="0002128B">
        <w:rPr>
          <w:sz w:val="28"/>
          <w:szCs w:val="28"/>
          <w:lang w:val="en-US"/>
        </w:rPr>
        <w:t>VC</w:t>
      </w:r>
      <w:r w:rsidRPr="0002128B">
        <w:rPr>
          <w:sz w:val="28"/>
          <w:szCs w:val="28"/>
        </w:rPr>
        <w:t>-3 (текущий контроль ТТI и содержание идентификатора трассировки трейла (ТТI) могу конфигурироваться отдельно для каждого виртуального контейнера (</w:t>
      </w:r>
      <w:r w:rsidRPr="0002128B">
        <w:rPr>
          <w:sz w:val="28"/>
          <w:szCs w:val="28"/>
          <w:lang w:val="en-US"/>
        </w:rPr>
        <w:t>VC</w:t>
      </w:r>
      <w:r w:rsidRPr="0002128B">
        <w:rPr>
          <w:sz w:val="28"/>
          <w:szCs w:val="28"/>
        </w:rPr>
        <w:t>)). После получения соответствующего потока можно сравнить полученный в сигнал идентификатор трассировки трейла (ТТ1) с ожидаемым ТТ1.</w:t>
      </w:r>
    </w:p>
    <w:p w:rsidR="00E85D02" w:rsidRPr="0002128B" w:rsidRDefault="00E85D02" w:rsidP="0002128B">
      <w:pPr>
        <w:widowControl w:val="0"/>
        <w:spacing w:line="360" w:lineRule="auto"/>
        <w:ind w:firstLine="709"/>
        <w:jc w:val="both"/>
        <w:rPr>
          <w:sz w:val="28"/>
          <w:szCs w:val="28"/>
        </w:rPr>
      </w:pPr>
      <w:r w:rsidRPr="0002128B">
        <w:rPr>
          <w:sz w:val="28"/>
          <w:szCs w:val="28"/>
        </w:rPr>
        <w:t>• Возможность ввода метки потока в трейле (</w:t>
      </w:r>
      <w:r w:rsidRPr="0002128B">
        <w:rPr>
          <w:sz w:val="28"/>
          <w:szCs w:val="28"/>
          <w:lang w:val="en-US"/>
        </w:rPr>
        <w:t>TSL</w:t>
      </w:r>
      <w:r w:rsidRPr="0002128B">
        <w:rPr>
          <w:sz w:val="28"/>
          <w:szCs w:val="28"/>
        </w:rPr>
        <w:t xml:space="preserve">) в виртуальные контейнеры </w:t>
      </w:r>
      <w:r w:rsidRPr="0002128B">
        <w:rPr>
          <w:sz w:val="28"/>
          <w:szCs w:val="28"/>
          <w:lang w:val="en-US"/>
        </w:rPr>
        <w:t>VC</w:t>
      </w:r>
      <w:r w:rsidRPr="0002128B">
        <w:rPr>
          <w:sz w:val="28"/>
          <w:szCs w:val="28"/>
        </w:rPr>
        <w:t xml:space="preserve">-12 и </w:t>
      </w:r>
      <w:r w:rsidRPr="0002128B">
        <w:rPr>
          <w:sz w:val="28"/>
          <w:szCs w:val="28"/>
          <w:lang w:val="en-US"/>
        </w:rPr>
        <w:t>VC</w:t>
      </w:r>
      <w:r w:rsidRPr="0002128B">
        <w:rPr>
          <w:sz w:val="28"/>
          <w:szCs w:val="28"/>
        </w:rPr>
        <w:t>-3 (текущий контроль TSL и содержание TSL может конфигурироваться отдельно для каждого виртуального контейнера (VC)). После получения соответствующего потока можно сравнить содержащуюся в нем метку TSL с ожидаемой меткой TSL.</w:t>
      </w:r>
    </w:p>
    <w:p w:rsidR="00E85D02" w:rsidRPr="0002128B" w:rsidRDefault="00E85D02" w:rsidP="0002128B">
      <w:pPr>
        <w:widowControl w:val="0"/>
        <w:spacing w:line="360" w:lineRule="auto"/>
        <w:ind w:firstLine="709"/>
        <w:jc w:val="both"/>
        <w:rPr>
          <w:sz w:val="28"/>
          <w:szCs w:val="28"/>
        </w:rPr>
      </w:pPr>
      <w:r w:rsidRPr="0002128B">
        <w:rPr>
          <w:sz w:val="28"/>
          <w:szCs w:val="28"/>
        </w:rPr>
        <w:t>• Индивидуальная загрузка программного обеспечения в каждый модуль</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Функции управления согласно соответствующим Рекомендациям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Управление устранением отказов</w:t>
      </w:r>
    </w:p>
    <w:p w:rsidR="00E85D02" w:rsidRPr="0002128B" w:rsidRDefault="00E85D02" w:rsidP="0002128B">
      <w:pPr>
        <w:widowControl w:val="0"/>
        <w:spacing w:line="360" w:lineRule="auto"/>
        <w:ind w:firstLine="709"/>
        <w:jc w:val="both"/>
        <w:rPr>
          <w:sz w:val="28"/>
          <w:szCs w:val="28"/>
        </w:rPr>
      </w:pPr>
      <w:r w:rsidRPr="0002128B">
        <w:rPr>
          <w:sz w:val="28"/>
          <w:szCs w:val="28"/>
        </w:rPr>
        <w:t>- Управление конфигурацией</w:t>
      </w:r>
    </w:p>
    <w:p w:rsidR="00E85D02" w:rsidRPr="0002128B" w:rsidRDefault="00E85D02" w:rsidP="0002128B">
      <w:pPr>
        <w:widowControl w:val="0"/>
        <w:spacing w:line="360" w:lineRule="auto"/>
        <w:ind w:firstLine="709"/>
        <w:jc w:val="both"/>
        <w:rPr>
          <w:sz w:val="28"/>
          <w:szCs w:val="28"/>
        </w:rPr>
      </w:pPr>
      <w:r w:rsidRPr="0002128B">
        <w:rPr>
          <w:sz w:val="28"/>
          <w:szCs w:val="28"/>
        </w:rPr>
        <w:t>- Управление рабочими параметрами</w:t>
      </w:r>
    </w:p>
    <w:p w:rsidR="00E85D02" w:rsidRPr="0002128B" w:rsidRDefault="00E85D02" w:rsidP="0002128B">
      <w:pPr>
        <w:widowControl w:val="0"/>
        <w:spacing w:line="360" w:lineRule="auto"/>
        <w:ind w:firstLine="709"/>
        <w:jc w:val="both"/>
        <w:rPr>
          <w:sz w:val="28"/>
          <w:szCs w:val="28"/>
        </w:rPr>
      </w:pPr>
      <w:r w:rsidRPr="0002128B">
        <w:rPr>
          <w:sz w:val="28"/>
          <w:szCs w:val="28"/>
        </w:rPr>
        <w:t>- Управление защитой.</w:t>
      </w:r>
    </w:p>
    <w:p w:rsidR="00E85D02" w:rsidRPr="0002128B" w:rsidRDefault="00E85D02" w:rsidP="0002128B">
      <w:pPr>
        <w:widowControl w:val="0"/>
        <w:spacing w:line="360" w:lineRule="auto"/>
        <w:ind w:firstLine="709"/>
        <w:jc w:val="both"/>
        <w:rPr>
          <w:sz w:val="28"/>
          <w:szCs w:val="28"/>
        </w:rPr>
      </w:pPr>
      <w:r w:rsidRPr="0002128B">
        <w:rPr>
          <w:sz w:val="28"/>
          <w:szCs w:val="28"/>
        </w:rPr>
        <w:t>В частности, к этим функциям относится:</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Обработка аварийных сигналов (например, </w:t>
      </w:r>
      <w:r w:rsidRPr="0002128B">
        <w:rPr>
          <w:sz w:val="28"/>
          <w:szCs w:val="28"/>
          <w:lang w:val="en-US"/>
        </w:rPr>
        <w:t>AIS</w:t>
      </w:r>
      <w:r w:rsidRPr="0002128B">
        <w:rPr>
          <w:sz w:val="28"/>
          <w:szCs w:val="28"/>
        </w:rPr>
        <w:t xml:space="preserve">, </w:t>
      </w:r>
      <w:r w:rsidRPr="0002128B">
        <w:rPr>
          <w:sz w:val="28"/>
          <w:szCs w:val="28"/>
          <w:lang w:val="en-US"/>
        </w:rPr>
        <w:t>RDI</w:t>
      </w:r>
      <w:r w:rsidRPr="0002128B">
        <w:rPr>
          <w:sz w:val="28"/>
          <w:szCs w:val="28"/>
        </w:rPr>
        <w:t>) с целью локализации неправильных установок в сети передачи</w:t>
      </w:r>
    </w:p>
    <w:p w:rsidR="00E85D02" w:rsidRPr="0002128B" w:rsidRDefault="00E85D02" w:rsidP="0002128B">
      <w:pPr>
        <w:widowControl w:val="0"/>
        <w:spacing w:line="360" w:lineRule="auto"/>
        <w:ind w:firstLine="709"/>
        <w:jc w:val="both"/>
        <w:rPr>
          <w:sz w:val="28"/>
          <w:szCs w:val="28"/>
        </w:rPr>
      </w:pPr>
      <w:r w:rsidRPr="0002128B">
        <w:rPr>
          <w:sz w:val="28"/>
          <w:szCs w:val="28"/>
        </w:rPr>
        <w:t>- Определение местоположения неисправностей до уровня компонентов (например, местоположение неисправного модуля или неправильно выполненной функции)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Управление данными конфигурации и их сохранение для последующего использования системой управления сетью, терминалами </w:t>
      </w:r>
      <w:r w:rsidRPr="0002128B">
        <w:rPr>
          <w:sz w:val="28"/>
          <w:szCs w:val="28"/>
          <w:lang w:val="en-US"/>
        </w:rPr>
        <w:t>LCT</w:t>
      </w:r>
      <w:r w:rsidRPr="0002128B">
        <w:rPr>
          <w:sz w:val="28"/>
          <w:szCs w:val="28"/>
        </w:rPr>
        <w:t xml:space="preserve"> или </w:t>
      </w:r>
      <w:r w:rsidRPr="0002128B">
        <w:rPr>
          <w:sz w:val="28"/>
          <w:szCs w:val="28"/>
          <w:lang w:val="en-US"/>
        </w:rPr>
        <w:t>NCT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Определение рабочих параметров согласно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.826 для линейных и трибутарных потоков</w:t>
      </w:r>
    </w:p>
    <w:p w:rsidR="00E85D02" w:rsidRPr="0002128B" w:rsidRDefault="00E85D02" w:rsidP="0002128B">
      <w:pPr>
        <w:widowControl w:val="0"/>
        <w:spacing w:line="360" w:lineRule="auto"/>
        <w:ind w:firstLine="709"/>
        <w:jc w:val="both"/>
        <w:rPr>
          <w:sz w:val="28"/>
          <w:szCs w:val="28"/>
        </w:rPr>
      </w:pPr>
      <w:r w:rsidRPr="0002128B">
        <w:rPr>
          <w:sz w:val="28"/>
          <w:szCs w:val="28"/>
        </w:rPr>
        <w:t>• Опции переключения на резерв:</w:t>
      </w:r>
    </w:p>
    <w:p w:rsidR="00E85D02" w:rsidRPr="0002128B" w:rsidRDefault="00E85D02" w:rsidP="0002128B">
      <w:pPr>
        <w:widowControl w:val="0"/>
        <w:spacing w:line="360" w:lineRule="auto"/>
        <w:ind w:firstLine="709"/>
        <w:jc w:val="both"/>
        <w:rPr>
          <w:sz w:val="28"/>
          <w:szCs w:val="28"/>
        </w:rPr>
      </w:pPr>
      <w:r w:rsidRPr="0002128B">
        <w:rPr>
          <w:sz w:val="28"/>
          <w:szCs w:val="28"/>
        </w:rPr>
        <w:t>- Переключение на резерв соединения подсети с текущим контролем тракта (</w:t>
      </w:r>
      <w:r w:rsidRPr="0002128B">
        <w:rPr>
          <w:sz w:val="28"/>
          <w:szCs w:val="28"/>
          <w:lang w:val="en-US"/>
        </w:rPr>
        <w:t>SNC</w:t>
      </w:r>
      <w:r w:rsidRPr="0002128B">
        <w:rPr>
          <w:sz w:val="28"/>
          <w:szCs w:val="28"/>
        </w:rPr>
        <w:t>/</w:t>
      </w:r>
      <w:r w:rsidRPr="0002128B">
        <w:rPr>
          <w:sz w:val="28"/>
          <w:szCs w:val="28"/>
          <w:lang w:val="en-US"/>
        </w:rPr>
        <w:t>P</w:t>
      </w:r>
      <w:r w:rsidRPr="0002128B">
        <w:rPr>
          <w:sz w:val="28"/>
          <w:szCs w:val="28"/>
        </w:rPr>
        <w:t>) (переключение на резерв трактов низкого порядка по схеме 1+1)</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Переключение на резерв типа </w:t>
      </w:r>
      <w:r w:rsidRPr="0002128B">
        <w:rPr>
          <w:sz w:val="28"/>
          <w:szCs w:val="28"/>
          <w:lang w:val="en-US"/>
        </w:rPr>
        <w:t>MSP</w:t>
      </w:r>
      <w:r w:rsidRPr="0002128B">
        <w:rPr>
          <w:sz w:val="28"/>
          <w:szCs w:val="28"/>
        </w:rPr>
        <w:t xml:space="preserve"> по схеме 1+1 (в качестве оконечного мультиплексора)</w:t>
      </w:r>
    </w:p>
    <w:p w:rsidR="00E85D02" w:rsidRPr="0002128B" w:rsidRDefault="00E85D02" w:rsidP="0002128B">
      <w:pPr>
        <w:widowControl w:val="0"/>
        <w:spacing w:line="360" w:lineRule="auto"/>
        <w:ind w:firstLine="709"/>
        <w:jc w:val="both"/>
        <w:rPr>
          <w:sz w:val="28"/>
          <w:szCs w:val="28"/>
        </w:rPr>
      </w:pPr>
      <w:r w:rsidRPr="0002128B">
        <w:rPr>
          <w:sz w:val="28"/>
          <w:szCs w:val="28"/>
        </w:rPr>
        <w:t>• Резервирование плат:</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Совместно с SNC/P в </w:t>
      </w:r>
      <w:r w:rsidRPr="0002128B">
        <w:rPr>
          <w:sz w:val="28"/>
          <w:szCs w:val="28"/>
          <w:lang w:val="en-US"/>
        </w:rPr>
        <w:t>ADM</w:t>
      </w:r>
      <w:r w:rsidRPr="0002128B">
        <w:rPr>
          <w:sz w:val="28"/>
          <w:szCs w:val="28"/>
        </w:rPr>
        <w:t xml:space="preserve"> или MSP в ТМХ (необязательн.)</w:t>
      </w:r>
    </w:p>
    <w:p w:rsidR="00E85D02" w:rsidRPr="0002128B" w:rsidRDefault="00E85D02" w:rsidP="0002128B">
      <w:pPr>
        <w:widowControl w:val="0"/>
        <w:spacing w:line="360" w:lineRule="auto"/>
        <w:ind w:firstLine="709"/>
        <w:jc w:val="both"/>
        <w:rPr>
          <w:sz w:val="28"/>
          <w:szCs w:val="28"/>
        </w:rPr>
      </w:pPr>
      <w:r w:rsidRPr="0002128B">
        <w:rPr>
          <w:sz w:val="28"/>
          <w:szCs w:val="28"/>
        </w:rPr>
        <w:t>• Автоматическое конфигурирование после замены модуля, если вновь установленный модуль не содержит последние данные конфигурации</w:t>
      </w:r>
    </w:p>
    <w:p w:rsidR="00E85D02" w:rsidRPr="0002128B" w:rsidRDefault="00E85D02" w:rsidP="0002128B">
      <w:pPr>
        <w:widowControl w:val="0"/>
        <w:spacing w:line="360" w:lineRule="auto"/>
        <w:ind w:firstLine="709"/>
        <w:jc w:val="both"/>
        <w:rPr>
          <w:sz w:val="28"/>
          <w:szCs w:val="28"/>
        </w:rPr>
      </w:pPr>
      <w:r w:rsidRPr="0002128B">
        <w:rPr>
          <w:sz w:val="28"/>
          <w:szCs w:val="28"/>
        </w:rPr>
        <w:t>• Распределенная подача питания к модулям</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Автоматическое аварийное выключение лазера в соответствии с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 xml:space="preserve">.958 и </w:t>
      </w:r>
      <w:r w:rsidRPr="0002128B">
        <w:rPr>
          <w:sz w:val="28"/>
          <w:szCs w:val="28"/>
          <w:lang w:val="en-US"/>
        </w:rPr>
        <w:t>IEC</w:t>
      </w:r>
      <w:r w:rsidRPr="0002128B">
        <w:rPr>
          <w:sz w:val="28"/>
          <w:szCs w:val="28"/>
        </w:rPr>
        <w:t xml:space="preserve"> 825-1/-2 или </w:t>
      </w:r>
      <w:r w:rsidRPr="0002128B">
        <w:rPr>
          <w:sz w:val="28"/>
          <w:szCs w:val="28"/>
          <w:lang w:val="en-US"/>
        </w:rPr>
        <w:t>EN</w:t>
      </w:r>
      <w:r w:rsidRPr="0002128B">
        <w:rPr>
          <w:sz w:val="28"/>
          <w:szCs w:val="28"/>
        </w:rPr>
        <w:t xml:space="preserve"> 60825-1/-2</w:t>
      </w:r>
    </w:p>
    <w:p w:rsidR="00651961" w:rsidRPr="0002128B" w:rsidRDefault="00651961"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3.2.2 Интерфейсы полезных данных</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Синхронный мультиплексор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предназначен для работы с двумя линейными потоками </w:t>
      </w:r>
      <w:r w:rsidRPr="0002128B">
        <w:rPr>
          <w:sz w:val="28"/>
          <w:szCs w:val="28"/>
          <w:lang w:val="en-US"/>
        </w:rPr>
        <w:t>STM</w:t>
      </w:r>
      <w:r w:rsidRPr="0002128B">
        <w:rPr>
          <w:sz w:val="28"/>
          <w:szCs w:val="28"/>
        </w:rPr>
        <w:t>-1 ("Восток" и "Запад"), которые могут заменяться один на другой и на трибутарные потоки; взаимная замена трибутарных потоков невозможна. На рисунке 3.6 структурная схема передачи полезных сигналов.</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PDH-интерфейс 2 Мбит/с представлен функциональной группой </w:t>
      </w:r>
      <w:r w:rsidRPr="0002128B">
        <w:rPr>
          <w:sz w:val="28"/>
          <w:szCs w:val="28"/>
          <w:lang w:val="en-US"/>
        </w:rPr>
        <w:t>LOI</w:t>
      </w:r>
      <w:r w:rsidRPr="0002128B">
        <w:rPr>
          <w:sz w:val="28"/>
          <w:szCs w:val="28"/>
        </w:rPr>
        <w:t>2</w:t>
      </w:r>
      <w:r w:rsidRPr="0002128B">
        <w:rPr>
          <w:sz w:val="28"/>
          <w:szCs w:val="28"/>
          <w:lang w:val="en-US"/>
        </w:rPr>
        <w:t>M</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Функциональная группа LOI2M содержит либо 21, либо 63 (субмодуль 42 устанавливается для 2 Мбит/с) двунаправленных интерфейса 2 Мбит/с (в соответствии с рекомендациями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 xml:space="preserve">.703 или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 xml:space="preserve">.704). Эта группа выполняет функцию упаковки в виртуальный контейнер </w:t>
      </w:r>
      <w:r w:rsidRPr="0002128B">
        <w:rPr>
          <w:sz w:val="28"/>
          <w:szCs w:val="28"/>
          <w:lang w:val="en-US"/>
        </w:rPr>
        <w:t>VC</w:t>
      </w:r>
      <w:r w:rsidRPr="0002128B">
        <w:rPr>
          <w:sz w:val="28"/>
          <w:szCs w:val="28"/>
        </w:rPr>
        <w:t>-12, а также соответствующую функцию распаковки.</w:t>
      </w:r>
    </w:p>
    <w:p w:rsidR="00E85D02" w:rsidRPr="0002128B" w:rsidRDefault="00E85D02" w:rsidP="0002128B">
      <w:pPr>
        <w:widowControl w:val="0"/>
        <w:spacing w:line="360" w:lineRule="auto"/>
        <w:ind w:firstLine="709"/>
        <w:jc w:val="both"/>
        <w:rPr>
          <w:sz w:val="28"/>
          <w:szCs w:val="28"/>
        </w:rPr>
      </w:pPr>
      <w:r w:rsidRPr="0002128B">
        <w:rPr>
          <w:sz w:val="28"/>
          <w:szCs w:val="28"/>
        </w:rPr>
        <w:t>Возможные варианты использования интерфейсов 2 Мбит/с</w:t>
      </w:r>
    </w:p>
    <w:p w:rsidR="00E85D02" w:rsidRPr="0002128B" w:rsidRDefault="00E85D02" w:rsidP="0002128B">
      <w:pPr>
        <w:widowControl w:val="0"/>
        <w:spacing w:line="360" w:lineRule="auto"/>
        <w:ind w:firstLine="709"/>
        <w:jc w:val="both"/>
        <w:rPr>
          <w:sz w:val="28"/>
          <w:szCs w:val="28"/>
        </w:rPr>
      </w:pPr>
      <w:r w:rsidRPr="0002128B">
        <w:rPr>
          <w:sz w:val="28"/>
          <w:szCs w:val="28"/>
        </w:rPr>
        <w:t>• Для неструктурированных данных</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Для данных со структурой цикла в соответствии с Рекомендацией ITU-T </w:t>
      </w:r>
      <w:r w:rsidRPr="0002128B">
        <w:rPr>
          <w:sz w:val="28"/>
          <w:szCs w:val="28"/>
          <w:lang w:val="en-US"/>
        </w:rPr>
        <w:t>G</w:t>
      </w:r>
      <w:r w:rsidRPr="0002128B">
        <w:rPr>
          <w:sz w:val="28"/>
          <w:szCs w:val="28"/>
        </w:rPr>
        <w:t>.704/</w:t>
      </w:r>
      <w:r w:rsidRPr="0002128B">
        <w:rPr>
          <w:sz w:val="28"/>
          <w:szCs w:val="28"/>
          <w:lang w:val="en-US"/>
        </w:rPr>
        <w:t>V</w:t>
      </w:r>
      <w:r w:rsidRPr="0002128B">
        <w:rPr>
          <w:sz w:val="28"/>
          <w:szCs w:val="28"/>
        </w:rPr>
        <w:t xml:space="preserve">2.3 (с ресинхронизацией и анализом </w:t>
      </w:r>
      <w:r w:rsidRPr="0002128B">
        <w:rPr>
          <w:sz w:val="28"/>
          <w:szCs w:val="28"/>
          <w:lang w:val="en-US"/>
        </w:rPr>
        <w:t>CRC</w:t>
      </w:r>
      <w:r w:rsidRPr="0002128B">
        <w:rPr>
          <w:sz w:val="28"/>
          <w:szCs w:val="28"/>
        </w:rPr>
        <w:t>4 или без них)</w:t>
      </w:r>
    </w:p>
    <w:p w:rsidR="00E85D02" w:rsidRPr="0002128B" w:rsidRDefault="00E85D02" w:rsidP="0002128B">
      <w:pPr>
        <w:widowControl w:val="0"/>
        <w:spacing w:line="360" w:lineRule="auto"/>
        <w:ind w:firstLine="709"/>
        <w:jc w:val="both"/>
        <w:rPr>
          <w:sz w:val="28"/>
          <w:szCs w:val="28"/>
        </w:rPr>
      </w:pPr>
      <w:r w:rsidRPr="0002128B">
        <w:rPr>
          <w:sz w:val="28"/>
          <w:szCs w:val="28"/>
        </w:rPr>
        <w:t>Функции и режимы</w:t>
      </w:r>
    </w:p>
    <w:p w:rsidR="00E85D02" w:rsidRPr="0002128B" w:rsidRDefault="00E85D02" w:rsidP="0002128B">
      <w:pPr>
        <w:widowControl w:val="0"/>
        <w:spacing w:line="360" w:lineRule="auto"/>
        <w:ind w:firstLine="709"/>
        <w:jc w:val="both"/>
        <w:rPr>
          <w:sz w:val="28"/>
          <w:szCs w:val="28"/>
        </w:rPr>
      </w:pPr>
      <w:r w:rsidRPr="0002128B">
        <w:rPr>
          <w:sz w:val="28"/>
          <w:szCs w:val="28"/>
        </w:rPr>
        <w:t>• Асинхронная упаковка потока 2 Мбит/с в виртуальный контейнер VC-12 (плавающий режим); соответствующая распаковка из контейнера VC-12</w:t>
      </w:r>
    </w:p>
    <w:p w:rsidR="00E85D02" w:rsidRPr="0002128B" w:rsidRDefault="00E85D02" w:rsidP="0002128B">
      <w:pPr>
        <w:widowControl w:val="0"/>
        <w:spacing w:line="360" w:lineRule="auto"/>
        <w:ind w:firstLine="709"/>
        <w:jc w:val="both"/>
        <w:rPr>
          <w:sz w:val="28"/>
          <w:szCs w:val="28"/>
        </w:rPr>
      </w:pPr>
      <w:r w:rsidRPr="0002128B">
        <w:rPr>
          <w:sz w:val="28"/>
          <w:szCs w:val="28"/>
        </w:rPr>
        <w:t>• Побитовая синхронная упаковка потока 2 Мбит/с в виртуальный контейнер VC-12; соответствующая распаковка из контейнера VC-12</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Окончание виртуального контейнера </w:t>
      </w:r>
      <w:r w:rsidRPr="0002128B">
        <w:rPr>
          <w:sz w:val="28"/>
          <w:szCs w:val="28"/>
          <w:lang w:val="en-US"/>
        </w:rPr>
        <w:t>VC</w:t>
      </w:r>
      <w:r w:rsidRPr="0002128B">
        <w:rPr>
          <w:sz w:val="28"/>
          <w:szCs w:val="28"/>
        </w:rPr>
        <w:t>-12</w:t>
      </w:r>
    </w:p>
    <w:p w:rsidR="00E85D02" w:rsidRPr="0002128B" w:rsidRDefault="00E85D02" w:rsidP="0002128B">
      <w:pPr>
        <w:widowControl w:val="0"/>
        <w:spacing w:line="360" w:lineRule="auto"/>
        <w:ind w:firstLine="709"/>
        <w:jc w:val="both"/>
        <w:rPr>
          <w:sz w:val="28"/>
          <w:szCs w:val="28"/>
        </w:rPr>
      </w:pPr>
      <w:r w:rsidRPr="0002128B">
        <w:rPr>
          <w:sz w:val="28"/>
          <w:szCs w:val="28"/>
        </w:rPr>
        <w:t>• Обеспечение тактового сигнала 8 кГц (выделяемого из входного потока 2 Мбит/с) для синхронизации источника синхросигналов мультиплексора (</w:t>
      </w:r>
      <w:r w:rsidRPr="0002128B">
        <w:rPr>
          <w:sz w:val="28"/>
          <w:szCs w:val="28"/>
          <w:lang w:val="en-US"/>
        </w:rPr>
        <w:t>MTS</w:t>
      </w:r>
      <w:r w:rsidRPr="0002128B">
        <w:rPr>
          <w:sz w:val="28"/>
          <w:szCs w:val="28"/>
        </w:rPr>
        <w:t>)</w:t>
      </w:r>
    </w:p>
    <w:p w:rsidR="00E85D02" w:rsidRDefault="00E85D02" w:rsidP="0002128B">
      <w:pPr>
        <w:widowControl w:val="0"/>
        <w:spacing w:line="360" w:lineRule="auto"/>
        <w:ind w:firstLine="709"/>
        <w:jc w:val="both"/>
        <w:rPr>
          <w:sz w:val="28"/>
          <w:szCs w:val="28"/>
        </w:rPr>
      </w:pPr>
    </w:p>
    <w:p w:rsidR="00E85D02" w:rsidRPr="0002128B" w:rsidRDefault="002F590E" w:rsidP="002F590E">
      <w:pPr>
        <w:widowControl w:val="0"/>
        <w:spacing w:line="360" w:lineRule="auto"/>
        <w:jc w:val="both"/>
        <w:rPr>
          <w:sz w:val="28"/>
          <w:szCs w:val="28"/>
        </w:rPr>
      </w:pPr>
      <w:r>
        <w:rPr>
          <w:sz w:val="28"/>
          <w:szCs w:val="28"/>
        </w:rPr>
        <w:br w:type="page"/>
      </w:r>
      <w:r w:rsidR="001B73F3">
        <w:rPr>
          <w:sz w:val="24"/>
          <w:szCs w:val="24"/>
        </w:rPr>
        <w:pict>
          <v:shape id="_x0000_i1112" type="#_x0000_t75" style="width:438.75pt;height:465.75pt">
            <v:imagedata r:id="rId134" o:title="" gain="86232f" grayscale="t"/>
          </v:shape>
        </w:pict>
      </w:r>
    </w:p>
    <w:p w:rsidR="00E85D02" w:rsidRPr="0002128B" w:rsidRDefault="00E85D02" w:rsidP="0002128B">
      <w:pPr>
        <w:widowControl w:val="0"/>
        <w:spacing w:line="360" w:lineRule="auto"/>
        <w:ind w:firstLine="709"/>
        <w:jc w:val="both"/>
        <w:rPr>
          <w:sz w:val="28"/>
          <w:szCs w:val="28"/>
        </w:rPr>
      </w:pPr>
      <w:r w:rsidRPr="0002128B">
        <w:rPr>
          <w:sz w:val="28"/>
          <w:szCs w:val="28"/>
        </w:rPr>
        <w:t>Рисунок 3.6 - структурная схема передачи полезных данных</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Режимы интерфейсов 2 Мбит/с:</w:t>
      </w:r>
    </w:p>
    <w:p w:rsidR="00E85D02" w:rsidRPr="0002128B" w:rsidRDefault="00E85D02" w:rsidP="0002128B">
      <w:pPr>
        <w:widowControl w:val="0"/>
        <w:spacing w:line="360" w:lineRule="auto"/>
        <w:ind w:firstLine="709"/>
        <w:jc w:val="both"/>
        <w:rPr>
          <w:sz w:val="28"/>
          <w:szCs w:val="28"/>
        </w:rPr>
      </w:pPr>
      <w:r w:rsidRPr="0002128B">
        <w:rPr>
          <w:sz w:val="28"/>
          <w:szCs w:val="28"/>
        </w:rPr>
        <w:t>• Прозрачный режим (</w:t>
      </w:r>
      <w:r w:rsidRPr="0002128B">
        <w:rPr>
          <w:sz w:val="28"/>
          <w:szCs w:val="28"/>
          <w:lang w:val="en-US"/>
        </w:rPr>
        <w:t>PCS</w:t>
      </w:r>
      <w:r w:rsidRPr="0002128B">
        <w:rPr>
          <w:sz w:val="28"/>
          <w:szCs w:val="28"/>
        </w:rPr>
        <w:t xml:space="preserve"> не активизирован)</w:t>
      </w:r>
    </w:p>
    <w:p w:rsidR="00E85D02" w:rsidRPr="0002128B" w:rsidRDefault="00E85D02" w:rsidP="0002128B">
      <w:pPr>
        <w:widowControl w:val="0"/>
        <w:spacing w:line="360" w:lineRule="auto"/>
        <w:ind w:firstLine="709"/>
        <w:jc w:val="both"/>
        <w:rPr>
          <w:sz w:val="28"/>
          <w:szCs w:val="28"/>
        </w:rPr>
      </w:pPr>
      <w:r w:rsidRPr="0002128B">
        <w:rPr>
          <w:sz w:val="28"/>
          <w:szCs w:val="28"/>
        </w:rPr>
        <w:t>• Структурированный режим</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Порты 2 Мбит/с, соответствующие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.704</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Активизирован режим </w:t>
      </w:r>
      <w:r w:rsidRPr="0002128B">
        <w:rPr>
          <w:sz w:val="28"/>
          <w:szCs w:val="28"/>
          <w:lang w:val="en-US"/>
        </w:rPr>
        <w:t>PCS</w:t>
      </w:r>
      <w:r w:rsidRPr="0002128B">
        <w:rPr>
          <w:sz w:val="28"/>
          <w:szCs w:val="28"/>
        </w:rPr>
        <w:t xml:space="preserve"> с текущим контролем </w:t>
      </w:r>
      <w:r w:rsidRPr="0002128B">
        <w:rPr>
          <w:sz w:val="28"/>
          <w:szCs w:val="28"/>
          <w:lang w:val="en-US"/>
        </w:rPr>
        <w:t>CRC</w:t>
      </w:r>
      <w:r w:rsidRPr="0002128B">
        <w:rPr>
          <w:sz w:val="28"/>
          <w:szCs w:val="28"/>
        </w:rPr>
        <w:t>-4 (может быть деактивизирован).</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SDH-интерфейс 155 Мбит/с представлен функциональными группами </w:t>
      </w:r>
      <w:r w:rsidRPr="0002128B">
        <w:rPr>
          <w:sz w:val="28"/>
          <w:szCs w:val="28"/>
          <w:lang w:val="en-US"/>
        </w:rPr>
        <w:t>TTF</w:t>
      </w:r>
      <w:r w:rsidRPr="0002128B">
        <w:rPr>
          <w:sz w:val="28"/>
          <w:szCs w:val="28"/>
        </w:rPr>
        <w:t xml:space="preserve">-1 и НОА. Этот функциональный блок содержит двунаправленный синхронный интерфейс. Структура информационных потоков и их характеристические параметры соответствует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 xml:space="preserve">.957 для потоков </w:t>
      </w:r>
      <w:r w:rsidRPr="0002128B">
        <w:rPr>
          <w:sz w:val="28"/>
          <w:szCs w:val="28"/>
          <w:lang w:val="en-US"/>
        </w:rPr>
        <w:t>STM</w:t>
      </w:r>
      <w:r w:rsidRPr="0002128B">
        <w:rPr>
          <w:sz w:val="28"/>
          <w:szCs w:val="28"/>
        </w:rPr>
        <w:t>-1 в рабочем режиме ТМХ со скоростью передачи 155 Мбит/с.</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Эта функциональная группа выполняет функции мультиплексирования/ демультиплексирования для SDH-потоков уровня </w:t>
      </w:r>
      <w:r w:rsidRPr="0002128B">
        <w:rPr>
          <w:sz w:val="28"/>
          <w:szCs w:val="28"/>
          <w:lang w:val="en-US"/>
        </w:rPr>
        <w:t>TU</w:t>
      </w:r>
      <w:r w:rsidRPr="0002128B">
        <w:rPr>
          <w:sz w:val="28"/>
          <w:szCs w:val="28"/>
        </w:rPr>
        <w:t xml:space="preserve">-3 и </w:t>
      </w:r>
      <w:r w:rsidRPr="0002128B">
        <w:rPr>
          <w:sz w:val="28"/>
          <w:szCs w:val="28"/>
          <w:lang w:val="en-US"/>
        </w:rPr>
        <w:t>TU</w:t>
      </w:r>
      <w:r w:rsidRPr="0002128B">
        <w:rPr>
          <w:sz w:val="28"/>
          <w:szCs w:val="28"/>
        </w:rPr>
        <w:t>-12. Необходимые функции текущего контроля и управления выполняются для всех уровней.</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Для оптических интерфейсов запланированы классы применения </w:t>
      </w:r>
      <w:r w:rsidRPr="0002128B">
        <w:rPr>
          <w:sz w:val="28"/>
          <w:szCs w:val="28"/>
          <w:lang w:val="en-US"/>
        </w:rPr>
        <w:t>L</w:t>
      </w:r>
      <w:r w:rsidRPr="0002128B">
        <w:rPr>
          <w:sz w:val="28"/>
          <w:szCs w:val="28"/>
        </w:rPr>
        <w:t xml:space="preserve">-1.1 и </w:t>
      </w:r>
      <w:r w:rsidRPr="0002128B">
        <w:rPr>
          <w:sz w:val="28"/>
          <w:szCs w:val="28"/>
          <w:lang w:val="en-US"/>
        </w:rPr>
        <w:t>L</w:t>
      </w:r>
      <w:r w:rsidRPr="0002128B">
        <w:rPr>
          <w:sz w:val="28"/>
          <w:szCs w:val="28"/>
        </w:rPr>
        <w:t xml:space="preserve">-1.2, согласно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.957.</w:t>
      </w:r>
    </w:p>
    <w:p w:rsidR="00E85D02" w:rsidRPr="0002128B" w:rsidRDefault="00E85D02" w:rsidP="0002128B">
      <w:pPr>
        <w:widowControl w:val="0"/>
        <w:spacing w:line="360" w:lineRule="auto"/>
        <w:ind w:firstLine="709"/>
        <w:jc w:val="both"/>
        <w:rPr>
          <w:sz w:val="28"/>
          <w:szCs w:val="28"/>
        </w:rPr>
      </w:pPr>
      <w:r w:rsidRPr="0002128B">
        <w:rPr>
          <w:sz w:val="28"/>
          <w:szCs w:val="28"/>
        </w:rPr>
        <w:t>В качестве стандартного соединения используется волоконно-оптическое соединение Е2000.</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Определенные типы модулей имеют волоконно-оптические интерфейсы, в которых используются соединители </w:t>
      </w:r>
      <w:r w:rsidRPr="0002128B">
        <w:rPr>
          <w:sz w:val="28"/>
          <w:szCs w:val="28"/>
          <w:lang w:val="en-US"/>
        </w:rPr>
        <w:t>DIN</w:t>
      </w:r>
      <w:r w:rsidRPr="0002128B">
        <w:rPr>
          <w:sz w:val="28"/>
          <w:szCs w:val="28"/>
        </w:rPr>
        <w:t xml:space="preserve">, </w:t>
      </w:r>
      <w:r w:rsidRPr="0002128B">
        <w:rPr>
          <w:sz w:val="28"/>
          <w:szCs w:val="28"/>
          <w:lang w:val="en-US"/>
        </w:rPr>
        <w:t>FC</w:t>
      </w:r>
      <w:r w:rsidRPr="0002128B">
        <w:rPr>
          <w:sz w:val="28"/>
          <w:szCs w:val="28"/>
        </w:rPr>
        <w:t>/</w:t>
      </w:r>
      <w:r w:rsidRPr="0002128B">
        <w:rPr>
          <w:sz w:val="28"/>
          <w:szCs w:val="28"/>
          <w:lang w:val="en-US"/>
        </w:rPr>
        <w:t>PC</w:t>
      </w:r>
      <w:r w:rsidRPr="0002128B">
        <w:rPr>
          <w:sz w:val="28"/>
          <w:szCs w:val="28"/>
        </w:rPr>
        <w:t xml:space="preserve"> и </w:t>
      </w:r>
      <w:r w:rsidRPr="0002128B">
        <w:rPr>
          <w:sz w:val="28"/>
          <w:szCs w:val="28"/>
          <w:lang w:val="en-US"/>
        </w:rPr>
        <w:t>SC</w:t>
      </w:r>
      <w:r w:rsidRP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Обработка заголовков потока STM-1 выполняется с помощью встроенного</w:t>
      </w:r>
      <w:r w:rsidR="0002128B">
        <w:rPr>
          <w:sz w:val="28"/>
          <w:szCs w:val="28"/>
        </w:rPr>
        <w:t xml:space="preserve"> </w:t>
      </w:r>
      <w:r w:rsidRPr="0002128B">
        <w:rPr>
          <w:sz w:val="28"/>
          <w:szCs w:val="28"/>
        </w:rPr>
        <w:t>контроллера.</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3.2.3 Функции</w:t>
      </w:r>
    </w:p>
    <w:p w:rsidR="00E85D02" w:rsidRPr="0002128B" w:rsidRDefault="00E85D02" w:rsidP="0002128B">
      <w:pPr>
        <w:widowControl w:val="0"/>
        <w:spacing w:line="360" w:lineRule="auto"/>
        <w:ind w:firstLine="709"/>
        <w:jc w:val="both"/>
        <w:rPr>
          <w:sz w:val="28"/>
          <w:szCs w:val="28"/>
        </w:rPr>
      </w:pPr>
      <w:r w:rsidRPr="0002128B">
        <w:rPr>
          <w:sz w:val="28"/>
          <w:szCs w:val="28"/>
        </w:rPr>
        <w:t>Общие функции:</w:t>
      </w:r>
    </w:p>
    <w:p w:rsidR="00E85D02" w:rsidRPr="0002128B" w:rsidRDefault="00E85D02" w:rsidP="0002128B">
      <w:pPr>
        <w:widowControl w:val="0"/>
        <w:spacing w:line="360" w:lineRule="auto"/>
        <w:ind w:firstLine="709"/>
        <w:jc w:val="both"/>
        <w:rPr>
          <w:sz w:val="28"/>
          <w:szCs w:val="28"/>
        </w:rPr>
      </w:pPr>
      <w:r w:rsidRPr="0002128B">
        <w:rPr>
          <w:sz w:val="28"/>
          <w:szCs w:val="28"/>
        </w:rPr>
        <w:t>• Поддержка режима переключения синхронного мультиплексора на резервную линию (</w:t>
      </w:r>
      <w:r w:rsidRPr="0002128B">
        <w:rPr>
          <w:sz w:val="28"/>
          <w:szCs w:val="28"/>
          <w:lang w:val="en-US"/>
        </w:rPr>
        <w:t>MSP</w:t>
      </w:r>
      <w:r w:rsidRPr="0002128B">
        <w:rPr>
          <w:sz w:val="28"/>
          <w:szCs w:val="28"/>
        </w:rPr>
        <w:t>) по схеме 1+1 для потоков STM-1</w:t>
      </w:r>
    </w:p>
    <w:p w:rsidR="00E85D02" w:rsidRPr="0002128B" w:rsidRDefault="00E85D02" w:rsidP="0002128B">
      <w:pPr>
        <w:widowControl w:val="0"/>
        <w:spacing w:line="360" w:lineRule="auto"/>
        <w:ind w:firstLine="709"/>
        <w:jc w:val="both"/>
        <w:rPr>
          <w:sz w:val="28"/>
          <w:szCs w:val="28"/>
        </w:rPr>
      </w:pPr>
      <w:r w:rsidRPr="0002128B">
        <w:rPr>
          <w:sz w:val="28"/>
          <w:szCs w:val="28"/>
        </w:rPr>
        <w:t>• Предварительная обработка информации об аварийных сигналах, рабочей и управляющей информации</w:t>
      </w:r>
    </w:p>
    <w:p w:rsidR="00E85D02" w:rsidRPr="0002128B" w:rsidRDefault="00E85D02" w:rsidP="0002128B">
      <w:pPr>
        <w:widowControl w:val="0"/>
        <w:spacing w:line="360" w:lineRule="auto"/>
        <w:ind w:firstLine="709"/>
        <w:jc w:val="both"/>
        <w:rPr>
          <w:sz w:val="28"/>
          <w:szCs w:val="28"/>
        </w:rPr>
      </w:pPr>
      <w:r w:rsidRPr="0002128B">
        <w:rPr>
          <w:sz w:val="28"/>
          <w:szCs w:val="28"/>
        </w:rPr>
        <w:t>• Подача синхронного опорного сигнала</w:t>
      </w:r>
    </w:p>
    <w:p w:rsidR="00E85D02" w:rsidRPr="0002128B" w:rsidRDefault="00E85D02" w:rsidP="0002128B">
      <w:pPr>
        <w:widowControl w:val="0"/>
        <w:spacing w:line="360" w:lineRule="auto"/>
        <w:ind w:firstLine="709"/>
        <w:jc w:val="both"/>
        <w:rPr>
          <w:sz w:val="28"/>
          <w:szCs w:val="28"/>
        </w:rPr>
      </w:pPr>
      <w:r w:rsidRPr="0002128B">
        <w:rPr>
          <w:sz w:val="28"/>
          <w:szCs w:val="28"/>
        </w:rPr>
        <w:t>Функции мультиплексирования:</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Упаковка потока </w:t>
      </w:r>
      <w:r w:rsidRPr="0002128B">
        <w:rPr>
          <w:sz w:val="28"/>
          <w:szCs w:val="28"/>
          <w:lang w:val="en-US"/>
        </w:rPr>
        <w:t>VC</w:t>
      </w:r>
      <w:r w:rsidRPr="0002128B">
        <w:rPr>
          <w:sz w:val="28"/>
          <w:szCs w:val="28"/>
        </w:rPr>
        <w:t>-4 в исходящий поток STM-1</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Мультиплексирование исходящих потоков </w:t>
      </w:r>
      <w:r w:rsidRPr="0002128B">
        <w:rPr>
          <w:sz w:val="28"/>
          <w:szCs w:val="28"/>
          <w:lang w:val="en-US"/>
        </w:rPr>
        <w:t>TU</w:t>
      </w:r>
      <w:r w:rsidRPr="0002128B">
        <w:rPr>
          <w:sz w:val="28"/>
          <w:szCs w:val="28"/>
        </w:rPr>
        <w:t>-12 и TU-3 в соответствии со структурой мультиплексирования VC-4, определяемой блоком управления системой (</w:t>
      </w:r>
      <w:r w:rsidRPr="0002128B">
        <w:rPr>
          <w:sz w:val="28"/>
          <w:szCs w:val="28"/>
          <w:lang w:val="en-US"/>
        </w:rPr>
        <w:t>SPC</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Доступ к </w:t>
      </w:r>
      <w:r w:rsidRPr="0002128B">
        <w:rPr>
          <w:sz w:val="28"/>
          <w:szCs w:val="28"/>
          <w:lang w:val="en-US"/>
        </w:rPr>
        <w:t>DCC</w:t>
      </w:r>
      <w:r w:rsidRPr="0002128B">
        <w:rPr>
          <w:sz w:val="28"/>
          <w:szCs w:val="28"/>
        </w:rPr>
        <w:t xml:space="preserve">, </w:t>
      </w:r>
      <w:r w:rsidRPr="0002128B">
        <w:rPr>
          <w:sz w:val="28"/>
          <w:szCs w:val="28"/>
          <w:lang w:val="en-US"/>
        </w:rPr>
        <w:t>SOH</w:t>
      </w:r>
      <w:r w:rsidRPr="0002128B">
        <w:rPr>
          <w:sz w:val="28"/>
          <w:szCs w:val="28"/>
        </w:rPr>
        <w:t>, и НРОН через интерфейсы управления</w:t>
      </w:r>
    </w:p>
    <w:p w:rsidR="00E85D02" w:rsidRPr="0002128B" w:rsidRDefault="00E85D02" w:rsidP="0002128B">
      <w:pPr>
        <w:widowControl w:val="0"/>
        <w:spacing w:line="360" w:lineRule="auto"/>
        <w:ind w:firstLine="709"/>
        <w:jc w:val="both"/>
        <w:rPr>
          <w:sz w:val="28"/>
          <w:szCs w:val="28"/>
        </w:rPr>
      </w:pPr>
      <w:r w:rsidRPr="0002128B">
        <w:rPr>
          <w:sz w:val="28"/>
          <w:szCs w:val="28"/>
        </w:rPr>
        <w:t>Функции демультиплексирования:</w:t>
      </w:r>
    </w:p>
    <w:p w:rsidR="00E85D02" w:rsidRPr="0002128B" w:rsidRDefault="00E85D02" w:rsidP="0002128B">
      <w:pPr>
        <w:widowControl w:val="0"/>
        <w:spacing w:line="360" w:lineRule="auto"/>
        <w:ind w:firstLine="709"/>
        <w:jc w:val="both"/>
        <w:rPr>
          <w:sz w:val="28"/>
          <w:szCs w:val="28"/>
        </w:rPr>
      </w:pPr>
      <w:r w:rsidRPr="0002128B">
        <w:rPr>
          <w:sz w:val="28"/>
          <w:szCs w:val="28"/>
        </w:rPr>
        <w:t>• Текущий контроль обоих входящих потоков STM-1</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Демультиплексирование входящих потоков на основании структуры мультиплексирования </w:t>
      </w:r>
      <w:r w:rsidRPr="0002128B">
        <w:rPr>
          <w:sz w:val="28"/>
          <w:szCs w:val="28"/>
          <w:lang w:val="en-US"/>
        </w:rPr>
        <w:t>STM</w:t>
      </w:r>
      <w:r w:rsidRPr="0002128B">
        <w:rPr>
          <w:sz w:val="28"/>
          <w:szCs w:val="28"/>
        </w:rPr>
        <w:t xml:space="preserve">-1 (маркировка потоков </w:t>
      </w:r>
      <w:r w:rsidRPr="0002128B">
        <w:rPr>
          <w:sz w:val="28"/>
          <w:szCs w:val="28"/>
          <w:lang w:val="en-US"/>
        </w:rPr>
        <w:t>TU</w:t>
      </w:r>
      <w:r w:rsidRPr="0002128B">
        <w:rPr>
          <w:sz w:val="28"/>
          <w:szCs w:val="28"/>
        </w:rPr>
        <w:t xml:space="preserve">-12 и </w:t>
      </w:r>
      <w:r w:rsidRPr="0002128B">
        <w:rPr>
          <w:sz w:val="28"/>
          <w:szCs w:val="28"/>
          <w:lang w:val="en-US"/>
        </w:rPr>
        <w:t>TU</w:t>
      </w:r>
      <w:r w:rsidRPr="0002128B">
        <w:rPr>
          <w:sz w:val="28"/>
          <w:szCs w:val="28"/>
        </w:rPr>
        <w:t>-3), определяемой блоком управления системой (</w:t>
      </w:r>
      <w:r w:rsidRPr="0002128B">
        <w:rPr>
          <w:sz w:val="28"/>
          <w:szCs w:val="28"/>
          <w:lang w:val="en-US"/>
        </w:rPr>
        <w:t>SPC</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Регулирование частоты между входящим потоком STM-1 и внутренним системным тактовым сигналом на уровне </w:t>
      </w:r>
      <w:r w:rsidRPr="0002128B">
        <w:rPr>
          <w:sz w:val="28"/>
          <w:szCs w:val="28"/>
          <w:lang w:val="en-US"/>
        </w:rPr>
        <w:t>VC</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Доступ к </w:t>
      </w:r>
      <w:r w:rsidRPr="0002128B">
        <w:rPr>
          <w:sz w:val="28"/>
          <w:szCs w:val="28"/>
          <w:lang w:val="en-US"/>
        </w:rPr>
        <w:t>DCC</w:t>
      </w:r>
      <w:r w:rsidRPr="0002128B">
        <w:rPr>
          <w:sz w:val="28"/>
          <w:szCs w:val="28"/>
        </w:rPr>
        <w:t>, SОН и НРОН через интерфейсы управления</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Текущий контроль обоих потоков </w:t>
      </w:r>
      <w:r w:rsidRPr="0002128B">
        <w:rPr>
          <w:sz w:val="28"/>
          <w:szCs w:val="28"/>
          <w:lang w:val="en-US"/>
        </w:rPr>
        <w:t>VC</w:t>
      </w:r>
      <w:r w:rsidRPr="0002128B">
        <w:rPr>
          <w:sz w:val="28"/>
          <w:szCs w:val="28"/>
        </w:rPr>
        <w:t>-4</w:t>
      </w:r>
    </w:p>
    <w:p w:rsidR="00651961" w:rsidRPr="0002128B" w:rsidRDefault="00651961" w:rsidP="0002128B">
      <w:pPr>
        <w:widowControl w:val="0"/>
        <w:spacing w:line="360" w:lineRule="auto"/>
        <w:ind w:firstLine="709"/>
        <w:jc w:val="both"/>
        <w:rPr>
          <w:sz w:val="28"/>
          <w:szCs w:val="28"/>
        </w:rPr>
      </w:pPr>
    </w:p>
    <w:p w:rsidR="00E85D02" w:rsidRPr="0002128B" w:rsidRDefault="00E85D02" w:rsidP="0002128B">
      <w:pPr>
        <w:pStyle w:val="FR2"/>
        <w:spacing w:before="0" w:line="360" w:lineRule="auto"/>
        <w:ind w:firstLine="709"/>
        <w:jc w:val="both"/>
        <w:rPr>
          <w:rFonts w:ascii="Times New Roman" w:hAnsi="Times New Roman"/>
          <w:b w:val="0"/>
          <w:bCs/>
          <w:szCs w:val="28"/>
        </w:rPr>
      </w:pPr>
      <w:r w:rsidRPr="0002128B">
        <w:rPr>
          <w:rFonts w:ascii="Times New Roman" w:hAnsi="Times New Roman"/>
          <w:b w:val="0"/>
          <w:bCs/>
          <w:szCs w:val="28"/>
        </w:rPr>
        <w:t>3.2.4</w:t>
      </w:r>
      <w:r w:rsidR="0002128B">
        <w:rPr>
          <w:rFonts w:ascii="Times New Roman" w:hAnsi="Times New Roman"/>
          <w:b w:val="0"/>
          <w:bCs/>
          <w:szCs w:val="28"/>
        </w:rPr>
        <w:t xml:space="preserve"> </w:t>
      </w:r>
      <w:r w:rsidRPr="0002128B">
        <w:rPr>
          <w:rFonts w:ascii="Times New Roman" w:hAnsi="Times New Roman"/>
          <w:b w:val="0"/>
          <w:bCs/>
          <w:szCs w:val="28"/>
        </w:rPr>
        <w:t>Доступ к заголовку STM-1</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Мультиплексор </w:t>
      </w:r>
      <w:r w:rsidRPr="0002128B">
        <w:rPr>
          <w:sz w:val="28"/>
          <w:szCs w:val="28"/>
          <w:lang w:val="en-US"/>
        </w:rPr>
        <w:t>SMA</w:t>
      </w:r>
      <w:r w:rsidRPr="0002128B">
        <w:rPr>
          <w:sz w:val="28"/>
          <w:szCs w:val="28"/>
        </w:rPr>
        <w:t>1</w:t>
      </w:r>
      <w:r w:rsidRPr="0002128B">
        <w:rPr>
          <w:sz w:val="28"/>
          <w:szCs w:val="28"/>
          <w:lang w:val="en-US"/>
        </w:rPr>
        <w:t>K</w:t>
      </w:r>
      <w:r w:rsidRPr="0002128B">
        <w:rPr>
          <w:sz w:val="28"/>
          <w:szCs w:val="28"/>
        </w:rPr>
        <w:t xml:space="preserve"> имеет необязательные внешние интерфейсы, которые обеспечивают доступ к различным байтам заголовка в STM-1. Они имеют отдельные интерфейсы доступа к заголовку для определяемых конкретным пользователем цифровых каналов и каналов служебной связи, передаваемых в </w:t>
      </w:r>
      <w:r w:rsidRPr="0002128B">
        <w:rPr>
          <w:sz w:val="28"/>
          <w:szCs w:val="28"/>
          <w:lang w:val="en-US"/>
        </w:rPr>
        <w:t>RSOH</w:t>
      </w:r>
      <w:r w:rsidRPr="0002128B">
        <w:rPr>
          <w:sz w:val="28"/>
          <w:szCs w:val="28"/>
        </w:rPr>
        <w:t xml:space="preserve">, </w:t>
      </w:r>
      <w:r w:rsidRPr="0002128B">
        <w:rPr>
          <w:sz w:val="28"/>
          <w:szCs w:val="28"/>
          <w:lang w:val="en-US"/>
        </w:rPr>
        <w:t>MSOH</w:t>
      </w:r>
      <w:r w:rsidRPr="0002128B">
        <w:rPr>
          <w:sz w:val="28"/>
          <w:szCs w:val="28"/>
        </w:rPr>
        <w:t xml:space="preserve"> и РОН.</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секции заголовка байты Е1 (для версии программного обеспечения &gt; 1 или выше) и Е2 предназначены для передачи речи, а байтов </w:t>
      </w:r>
      <w:r w:rsidRPr="0002128B">
        <w:rPr>
          <w:sz w:val="28"/>
          <w:szCs w:val="28"/>
          <w:lang w:val="en-US"/>
        </w:rPr>
        <w:t>D</w:t>
      </w:r>
      <w:r w:rsidRPr="0002128B">
        <w:rPr>
          <w:sz w:val="28"/>
          <w:szCs w:val="28"/>
        </w:rPr>
        <w:t xml:space="preserve">1 - </w:t>
      </w:r>
      <w:r w:rsidRPr="0002128B">
        <w:rPr>
          <w:sz w:val="28"/>
          <w:szCs w:val="28"/>
          <w:lang w:val="en-US"/>
        </w:rPr>
        <w:t>D</w:t>
      </w:r>
      <w:r w:rsidRPr="0002128B">
        <w:rPr>
          <w:sz w:val="28"/>
          <w:szCs w:val="28"/>
        </w:rPr>
        <w:t xml:space="preserve">12 - для передачи данных управления. Байт </w:t>
      </w:r>
      <w:r w:rsidRPr="0002128B">
        <w:rPr>
          <w:sz w:val="28"/>
          <w:szCs w:val="28"/>
          <w:lang w:val="en-US"/>
        </w:rPr>
        <w:t>F</w:t>
      </w:r>
      <w:r w:rsidRPr="0002128B">
        <w:rPr>
          <w:sz w:val="28"/>
          <w:szCs w:val="28"/>
        </w:rPr>
        <w:t>1 используется как канал передачи данных.</w:t>
      </w:r>
    </w:p>
    <w:p w:rsidR="00E85D02" w:rsidRPr="0002128B" w:rsidRDefault="00E85D02" w:rsidP="0002128B">
      <w:pPr>
        <w:widowControl w:val="0"/>
        <w:spacing w:line="360" w:lineRule="auto"/>
        <w:ind w:firstLine="709"/>
        <w:jc w:val="both"/>
        <w:rPr>
          <w:sz w:val="28"/>
          <w:szCs w:val="28"/>
        </w:rPr>
      </w:pPr>
      <w:r w:rsidRPr="0002128B">
        <w:rPr>
          <w:sz w:val="28"/>
          <w:szCs w:val="28"/>
        </w:rPr>
        <w:t>Каждый байт заголовка передается со скоростью 64 кбит/с.</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Канал служебной связи (модуль </w:t>
      </w:r>
      <w:r w:rsidRPr="0002128B">
        <w:rPr>
          <w:sz w:val="28"/>
          <w:szCs w:val="28"/>
          <w:lang w:val="en-US"/>
        </w:rPr>
        <w:t>OIM</w:t>
      </w:r>
      <w:r w:rsidRPr="0002128B">
        <w:rPr>
          <w:sz w:val="28"/>
          <w:szCs w:val="28"/>
        </w:rPr>
        <w:t>*</w:t>
      </w:r>
      <w:r w:rsidRPr="0002128B">
        <w:rPr>
          <w:sz w:val="28"/>
          <w:szCs w:val="28"/>
          <w:lang w:val="en-US"/>
        </w:rPr>
        <w:t>W</w:t>
      </w:r>
      <w:r w:rsidRPr="0002128B">
        <w:rPr>
          <w:sz w:val="28"/>
          <w:szCs w:val="28"/>
        </w:rPr>
        <w:t xml:space="preserve">) создает интегрированную систему </w:t>
      </w:r>
      <w:r w:rsidRPr="0002128B">
        <w:rPr>
          <w:sz w:val="28"/>
          <w:szCs w:val="28"/>
          <w:lang w:val="en-US"/>
        </w:rPr>
        <w:t>EOW</w:t>
      </w:r>
      <w:r w:rsidRPr="0002128B">
        <w:rPr>
          <w:sz w:val="28"/>
          <w:szCs w:val="28"/>
        </w:rPr>
        <w:t xml:space="preserve"> с возможной схемой конференц-связи для установления групповой связи.</w:t>
      </w:r>
    </w:p>
    <w:p w:rsidR="00E85D02" w:rsidRPr="0002128B" w:rsidRDefault="00E85D02" w:rsidP="0002128B">
      <w:pPr>
        <w:widowControl w:val="0"/>
        <w:spacing w:line="360" w:lineRule="auto"/>
        <w:ind w:firstLine="709"/>
        <w:jc w:val="both"/>
        <w:rPr>
          <w:sz w:val="28"/>
          <w:szCs w:val="28"/>
        </w:rPr>
      </w:pPr>
      <w:r w:rsidRPr="0002128B">
        <w:rPr>
          <w:sz w:val="28"/>
          <w:szCs w:val="28"/>
        </w:rPr>
        <w:t>Функциональная группа ОНХ</w:t>
      </w:r>
    </w:p>
    <w:p w:rsidR="00E85D02" w:rsidRPr="0002128B" w:rsidRDefault="00E85D02" w:rsidP="0002128B">
      <w:pPr>
        <w:widowControl w:val="0"/>
        <w:spacing w:line="360" w:lineRule="auto"/>
        <w:ind w:firstLine="709"/>
        <w:jc w:val="both"/>
        <w:rPr>
          <w:sz w:val="28"/>
          <w:szCs w:val="28"/>
        </w:rPr>
      </w:pPr>
      <w:r w:rsidRPr="0002128B">
        <w:rPr>
          <w:sz w:val="28"/>
          <w:szCs w:val="28"/>
        </w:rPr>
        <w:t>• Доступ к SDH-заголовку потоков STM-1 (линии "Восток" и "Запад")</w:t>
      </w:r>
    </w:p>
    <w:p w:rsidR="00E85D02" w:rsidRPr="0002128B" w:rsidRDefault="00E85D02" w:rsidP="0002128B">
      <w:pPr>
        <w:widowControl w:val="0"/>
        <w:spacing w:line="360" w:lineRule="auto"/>
        <w:ind w:firstLine="709"/>
        <w:jc w:val="both"/>
        <w:rPr>
          <w:sz w:val="28"/>
          <w:szCs w:val="28"/>
        </w:rPr>
      </w:pPr>
      <w:r w:rsidRPr="0002128B">
        <w:rPr>
          <w:sz w:val="28"/>
          <w:szCs w:val="28"/>
        </w:rPr>
        <w:t>• Все сквозные соединения являются двунаправленными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Интерфейсы данных 64 кбит/с согласно Рекомендации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V. 11 и </w:t>
      </w:r>
      <w:r w:rsidRPr="0002128B">
        <w:rPr>
          <w:sz w:val="28"/>
          <w:szCs w:val="28"/>
          <w:lang w:val="en-US"/>
        </w:rPr>
        <w:t>ITU</w:t>
      </w:r>
      <w:r w:rsidRPr="0002128B">
        <w:rPr>
          <w:sz w:val="28"/>
          <w:szCs w:val="28"/>
        </w:rPr>
        <w:t>-</w:t>
      </w:r>
      <w:r w:rsidRPr="0002128B">
        <w:rPr>
          <w:sz w:val="28"/>
          <w:szCs w:val="28"/>
          <w:lang w:val="en-US"/>
        </w:rPr>
        <w:t>T</w:t>
      </w:r>
      <w:r w:rsidRPr="0002128B">
        <w:rPr>
          <w:sz w:val="28"/>
          <w:szCs w:val="28"/>
        </w:rPr>
        <w:t xml:space="preserve"> </w:t>
      </w:r>
      <w:r w:rsidRPr="0002128B">
        <w:rPr>
          <w:sz w:val="28"/>
          <w:szCs w:val="28"/>
          <w:lang w:val="en-US"/>
        </w:rPr>
        <w:t>G</w:t>
      </w:r>
      <w:r w:rsidRPr="0002128B">
        <w:rPr>
          <w:sz w:val="28"/>
          <w:szCs w:val="28"/>
        </w:rPr>
        <w:t xml:space="preserve">.703 </w:t>
      </w:r>
    </w:p>
    <w:p w:rsidR="00E85D02" w:rsidRPr="0002128B" w:rsidRDefault="00E85D02" w:rsidP="0002128B">
      <w:pPr>
        <w:widowControl w:val="0"/>
        <w:spacing w:line="360" w:lineRule="auto"/>
        <w:ind w:firstLine="709"/>
        <w:jc w:val="both"/>
        <w:rPr>
          <w:sz w:val="28"/>
          <w:szCs w:val="28"/>
        </w:rPr>
      </w:pPr>
      <w:r w:rsidRPr="0002128B">
        <w:rPr>
          <w:sz w:val="28"/>
          <w:szCs w:val="28"/>
        </w:rPr>
        <w:t>• Интерфейсы речевых сигналов (двухпроводный, четырехпроводный)</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Установление конференц-связи по каналу служебной связи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Приемник </w:t>
      </w:r>
      <w:r w:rsidRPr="0002128B">
        <w:rPr>
          <w:sz w:val="28"/>
          <w:szCs w:val="28"/>
          <w:lang w:val="en-US"/>
        </w:rPr>
        <w:t>DTMF</w:t>
      </w:r>
      <w:r w:rsidRPr="0002128B">
        <w:rPr>
          <w:sz w:val="28"/>
          <w:szCs w:val="28"/>
        </w:rPr>
        <w:t xml:space="preserve">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Генерация вызывных сигналов и акустических тональных сигналов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Управление кольцом </w:t>
      </w:r>
      <w:r w:rsidRPr="0002128B">
        <w:rPr>
          <w:sz w:val="28"/>
          <w:szCs w:val="28"/>
          <w:lang w:val="en-US"/>
        </w:rPr>
        <w:t>EOW</w:t>
      </w:r>
      <w:r w:rsidRPr="0002128B">
        <w:rPr>
          <w:sz w:val="28"/>
          <w:szCs w:val="28"/>
        </w:rPr>
        <w:t xml:space="preserve"> (</w:t>
      </w:r>
      <w:r w:rsidRPr="0002128B">
        <w:rPr>
          <w:sz w:val="28"/>
          <w:szCs w:val="28"/>
          <w:lang w:val="en-US"/>
        </w:rPr>
        <w:t>EOWR</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Подключение телефонного вызывного устройства </w:t>
      </w:r>
    </w:p>
    <w:p w:rsidR="00E85D02" w:rsidRPr="0002128B" w:rsidRDefault="00E85D02" w:rsidP="0002128B">
      <w:pPr>
        <w:widowControl w:val="0"/>
        <w:spacing w:line="360" w:lineRule="auto"/>
        <w:ind w:firstLine="709"/>
        <w:jc w:val="both"/>
        <w:rPr>
          <w:sz w:val="28"/>
          <w:szCs w:val="28"/>
        </w:rPr>
      </w:pPr>
      <w:r w:rsidRPr="0002128B">
        <w:rPr>
          <w:sz w:val="28"/>
          <w:szCs w:val="28"/>
        </w:rPr>
        <w:t>Каналы служебной связи передаются через EOW-байты Е1</w:t>
      </w:r>
      <w:r w:rsidR="0002128B">
        <w:rPr>
          <w:sz w:val="28"/>
          <w:szCs w:val="28"/>
        </w:rPr>
        <w:t xml:space="preserve"> </w:t>
      </w:r>
      <w:r w:rsidRPr="0002128B">
        <w:rPr>
          <w:sz w:val="28"/>
          <w:szCs w:val="28"/>
        </w:rPr>
        <w:t>(для версии программного обеспечения &gt; 1 и выше) и Е2.</w:t>
      </w:r>
    </w:p>
    <w:p w:rsidR="00E85D02" w:rsidRPr="0002128B" w:rsidRDefault="00E85D02" w:rsidP="0002128B">
      <w:pPr>
        <w:widowControl w:val="0"/>
        <w:spacing w:line="360" w:lineRule="auto"/>
        <w:ind w:firstLine="709"/>
        <w:jc w:val="both"/>
        <w:rPr>
          <w:sz w:val="28"/>
          <w:szCs w:val="28"/>
        </w:rPr>
      </w:pPr>
      <w:r w:rsidRPr="0002128B">
        <w:rPr>
          <w:sz w:val="28"/>
          <w:szCs w:val="28"/>
        </w:rPr>
        <w:t>Для подключения канала служебной связи используется 4-проводный интерфейс.</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numPr>
          <w:ilvl w:val="1"/>
          <w:numId w:val="16"/>
        </w:numPr>
        <w:spacing w:line="360" w:lineRule="auto"/>
        <w:ind w:left="0" w:firstLine="709"/>
        <w:jc w:val="both"/>
        <w:rPr>
          <w:bCs/>
          <w:snapToGrid w:val="0"/>
          <w:sz w:val="28"/>
          <w:szCs w:val="28"/>
        </w:rPr>
      </w:pPr>
      <w:r w:rsidRPr="0002128B">
        <w:rPr>
          <w:bCs/>
          <w:snapToGrid w:val="0"/>
          <w:sz w:val="28"/>
          <w:szCs w:val="28"/>
        </w:rPr>
        <w:t xml:space="preserve"> Синхронный мультиплексор ввода/вывода </w:t>
      </w:r>
      <w:r w:rsidRPr="0002128B">
        <w:rPr>
          <w:bCs/>
          <w:snapToGrid w:val="0"/>
          <w:sz w:val="28"/>
          <w:szCs w:val="28"/>
          <w:lang w:val="en-US"/>
        </w:rPr>
        <w:t>SMA</w:t>
      </w:r>
      <w:r w:rsidRPr="0002128B">
        <w:rPr>
          <w:bCs/>
          <w:snapToGrid w:val="0"/>
          <w:sz w:val="28"/>
          <w:szCs w:val="28"/>
        </w:rPr>
        <w:t>-16</w:t>
      </w:r>
    </w:p>
    <w:p w:rsidR="00E85D02" w:rsidRPr="0002128B" w:rsidRDefault="00E85D02" w:rsidP="0002128B">
      <w:pPr>
        <w:widowControl w:val="0"/>
        <w:spacing w:line="360" w:lineRule="auto"/>
        <w:ind w:firstLine="709"/>
        <w:jc w:val="both"/>
        <w:rPr>
          <w:snapToGrid w:val="0"/>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Синхронный мультиплексор SMA-16C относится к </w:t>
      </w:r>
      <w:r w:rsidRPr="0002128B">
        <w:rPr>
          <w:sz w:val="28"/>
          <w:szCs w:val="28"/>
          <w:lang w:val="en-US"/>
        </w:rPr>
        <w:t>SMA</w:t>
      </w:r>
      <w:r w:rsidRPr="0002128B">
        <w:rPr>
          <w:sz w:val="28"/>
          <w:szCs w:val="28"/>
        </w:rPr>
        <w:t>-семейству изделий синхронной цифровой иерархии (</w:t>
      </w:r>
      <w:r w:rsidRPr="0002128B">
        <w:rPr>
          <w:sz w:val="28"/>
          <w:szCs w:val="28"/>
          <w:lang w:val="en-US"/>
        </w:rPr>
        <w:t>SDH</w:t>
      </w:r>
      <w:r w:rsidRPr="0002128B">
        <w:rPr>
          <w:sz w:val="28"/>
          <w:szCs w:val="28"/>
        </w:rPr>
        <w:t xml:space="preserve">) и предлагает планировщикам сети новые экономичные решения для удовлетворения требований, предъявляемых схемами резервирования к сетям передачи. Синхронный мультиплексор SMA-16C используется для работы на линейных потоках </w:t>
      </w:r>
      <w:r w:rsidRPr="0002128B">
        <w:rPr>
          <w:sz w:val="28"/>
          <w:szCs w:val="28"/>
          <w:lang w:val="en-US"/>
        </w:rPr>
        <w:t>SDH</w:t>
      </w:r>
      <w:r w:rsidRPr="0002128B">
        <w:rPr>
          <w:sz w:val="28"/>
          <w:szCs w:val="28"/>
        </w:rPr>
        <w:t xml:space="preserve">-иерархии уровня STM-16 (2,5Ггц).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Говоря о семействе мультиплексорах фирмы </w:t>
      </w:r>
      <w:r w:rsidRPr="0002128B">
        <w:rPr>
          <w:sz w:val="28"/>
          <w:szCs w:val="28"/>
          <w:lang w:val="en-US"/>
        </w:rPr>
        <w:t>Siemens</w:t>
      </w:r>
      <w:r w:rsidRPr="0002128B">
        <w:rPr>
          <w:sz w:val="28"/>
          <w:szCs w:val="28"/>
        </w:rPr>
        <w:t xml:space="preserve">, можно отметить тот факт, что на практике возможно использование как определенного типа оборудование </w:t>
      </w:r>
      <w:bookmarkStart w:id="0" w:name="OLE_LINK1"/>
      <w:r w:rsidRPr="0002128B">
        <w:rPr>
          <w:sz w:val="28"/>
          <w:szCs w:val="28"/>
        </w:rPr>
        <w:t>SMA-16</w:t>
      </w:r>
      <w:bookmarkEnd w:id="0"/>
      <w:r w:rsidRPr="0002128B">
        <w:rPr>
          <w:sz w:val="28"/>
          <w:szCs w:val="28"/>
        </w:rPr>
        <w:t xml:space="preserve"> так и дооборудованной до </w:t>
      </w:r>
      <w:r w:rsidRPr="0002128B">
        <w:rPr>
          <w:sz w:val="28"/>
          <w:szCs w:val="28"/>
        </w:rPr>
        <w:fldChar w:fldCharType="begin"/>
      </w:r>
      <w:r w:rsidRPr="0002128B">
        <w:rPr>
          <w:sz w:val="28"/>
          <w:szCs w:val="28"/>
        </w:rPr>
        <w:instrText xml:space="preserve"> LINK </w:instrText>
      </w:r>
      <w:r w:rsidR="001C4896" w:rsidRPr="0002128B">
        <w:rPr>
          <w:sz w:val="28"/>
          <w:szCs w:val="28"/>
        </w:rPr>
        <w:instrText xml:space="preserve">Word.Document.8 "C:\\Мои документы\\Дипломы\\Мой диплом\\Диплом основной.doc" OLE_LINK1 </w:instrText>
      </w:r>
      <w:r w:rsidRPr="0002128B">
        <w:rPr>
          <w:sz w:val="28"/>
          <w:szCs w:val="28"/>
        </w:rPr>
        <w:instrText xml:space="preserve">\a \r </w:instrText>
      </w:r>
      <w:r w:rsidR="0068695B" w:rsidRPr="0002128B">
        <w:rPr>
          <w:sz w:val="28"/>
          <w:szCs w:val="28"/>
        </w:rPr>
        <w:instrText xml:space="preserve"> \* MERGEFORMAT </w:instrText>
      </w:r>
      <w:r w:rsidRPr="0002128B">
        <w:rPr>
          <w:sz w:val="28"/>
          <w:szCs w:val="28"/>
        </w:rPr>
        <w:fldChar w:fldCharType="separate"/>
      </w:r>
      <w:r w:rsidR="005B3CD6" w:rsidRPr="0002128B">
        <w:rPr>
          <w:bCs/>
          <w:sz w:val="28"/>
        </w:rPr>
        <w:t>Ошибка! Ошибка связи.</w:t>
      </w:r>
      <w:r w:rsidRPr="0002128B">
        <w:rPr>
          <w:sz w:val="28"/>
          <w:szCs w:val="28"/>
        </w:rPr>
        <w:fldChar w:fldCharType="end"/>
      </w:r>
      <w:r w:rsidRPr="0002128B">
        <w:rPr>
          <w:sz w:val="28"/>
          <w:szCs w:val="28"/>
        </w:rPr>
        <w:t>С версии мультиплексора SMA-4, который включается в конфигурацию как мультиплексор вставки/вывода, оконечного или консолидирующего мультиплексора, он обеспечивает доступ к 8-ми контейнерам VC4 на линии. Используя модули общие для SMA-4, он полностью совместим для установки в сети с другими изделиями.</w:t>
      </w:r>
    </w:p>
    <w:p w:rsidR="00E85D02" w:rsidRPr="0002128B" w:rsidRDefault="00E85D02" w:rsidP="0002128B">
      <w:pPr>
        <w:widowControl w:val="0"/>
        <w:spacing w:line="360" w:lineRule="auto"/>
        <w:ind w:firstLine="709"/>
        <w:jc w:val="both"/>
        <w:rPr>
          <w:sz w:val="28"/>
          <w:szCs w:val="28"/>
        </w:rPr>
      </w:pPr>
      <w:r w:rsidRPr="0002128B">
        <w:rPr>
          <w:sz w:val="28"/>
          <w:szCs w:val="28"/>
        </w:rPr>
        <w:t>Мультиплексор SMA-16C представляет собой гибкий временной коммутатор с функциями мультиплексирования и маршрутизации, с интегральными оптическими линейными окончаниями STM-16. вместе с комплексными схемами резервирования для линейной нагрузки (первичная) и трибутарной нагрузки (вторичная).</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Функциональное назначение мультиплексора SMA-16C очень сходно с SMA-4, основное различие состоит в замене интерфейсов главного и резервного Восток/Запад </w:t>
      </w:r>
      <w:r w:rsidRPr="0002128B">
        <w:rPr>
          <w:sz w:val="28"/>
          <w:szCs w:val="28"/>
          <w:lang w:val="en-US"/>
        </w:rPr>
        <w:t>STM</w:t>
      </w:r>
      <w:r w:rsidRPr="0002128B">
        <w:rPr>
          <w:sz w:val="28"/>
          <w:szCs w:val="28"/>
        </w:rPr>
        <w:t xml:space="preserve">-4 на оптические модули Восток/Запад </w:t>
      </w:r>
      <w:r w:rsidRPr="0002128B">
        <w:rPr>
          <w:sz w:val="28"/>
          <w:szCs w:val="28"/>
          <w:lang w:val="en-US"/>
        </w:rPr>
        <w:t>STM</w:t>
      </w:r>
      <w:r w:rsidRPr="0002128B">
        <w:rPr>
          <w:sz w:val="28"/>
          <w:szCs w:val="28"/>
        </w:rPr>
        <w:t xml:space="preserve">-16. Все остальные штекерные модули остаются теми же. Расширение STM-4 до STM-16 может быть осуществлено в процессе работы, при управляющем контроле, посредством использования существующих схем резервирования, которые предусмотрены в конструкциях изделий семейства </w:t>
      </w:r>
      <w:r w:rsidRPr="0002128B">
        <w:rPr>
          <w:sz w:val="28"/>
          <w:szCs w:val="28"/>
          <w:lang w:val="en-US"/>
        </w:rPr>
        <w:t>SMA</w:t>
      </w:r>
      <w:r w:rsidRPr="0002128B">
        <w:rPr>
          <w:sz w:val="28"/>
          <w:szCs w:val="28"/>
        </w:rPr>
        <w:t>. Оптический STM-16. интерфейс включает отключение лазера и варианты для 0 ~ 12 или 0 - 24 дБ (1310 нм) и 10-24 дБ(1550нм).</w:t>
      </w:r>
    </w:p>
    <w:p w:rsidR="00E85D02" w:rsidRPr="0002128B" w:rsidRDefault="00E85D02" w:rsidP="0002128B">
      <w:pPr>
        <w:widowControl w:val="0"/>
        <w:spacing w:line="360" w:lineRule="auto"/>
        <w:ind w:firstLine="709"/>
        <w:jc w:val="both"/>
        <w:rPr>
          <w:sz w:val="28"/>
          <w:szCs w:val="28"/>
        </w:rPr>
      </w:pPr>
      <w:r w:rsidRPr="0002128B">
        <w:rPr>
          <w:sz w:val="28"/>
          <w:szCs w:val="28"/>
        </w:rPr>
        <w:t>Создание конфигурации для резервирования и маршрутизации тракта передачи нагрузки, вместе с рабочими характеристиками, наблюдение за ошибками и аварийными сигналами осуществляется дистанционно через встроенный канал передачи данных или локально от локального терминала. Устройство, управляющее элементом сети, обеспечивается</w:t>
      </w:r>
      <w:r w:rsidR="0002128B">
        <w:rPr>
          <w:sz w:val="28"/>
          <w:szCs w:val="28"/>
        </w:rPr>
        <w:t xml:space="preserve"> </w:t>
      </w:r>
      <w:r w:rsidRPr="0002128B">
        <w:rPr>
          <w:sz w:val="28"/>
          <w:szCs w:val="28"/>
        </w:rPr>
        <w:t>Q-интерфейсом. Управление доступом и управление по безопасности может программироваться в целях предотвращения несанкционированного доступа. Программное обеспечение встроенного контроля может быть загружено непосредственно при работе. Дополнительно, каждая плата в секции может сообщать подробные данные по состоянию своей инвентарной записи из энергонезависимого запоминающего устройства, локально или дистанционно.</w:t>
      </w:r>
    </w:p>
    <w:p w:rsidR="00E85D02" w:rsidRPr="0002128B" w:rsidRDefault="00E85D02" w:rsidP="0002128B">
      <w:pPr>
        <w:widowControl w:val="0"/>
        <w:spacing w:line="360" w:lineRule="auto"/>
        <w:ind w:firstLine="709"/>
        <w:jc w:val="both"/>
        <w:rPr>
          <w:sz w:val="28"/>
          <w:szCs w:val="28"/>
        </w:rPr>
      </w:pPr>
      <w:r w:rsidRPr="0002128B">
        <w:rPr>
          <w:sz w:val="28"/>
          <w:szCs w:val="28"/>
        </w:rPr>
        <w:t>Выборочное резервирование плат связи, коммутатора, контроллера и модулей блоков питания, удвоенных посредством комплексного набора схем резервирования графика, позволяет достичь высокого коэффициента оперативной готовности сети.</w:t>
      </w:r>
    </w:p>
    <w:p w:rsidR="00E85D02" w:rsidRPr="0002128B" w:rsidRDefault="00E85D02" w:rsidP="0002128B">
      <w:pPr>
        <w:widowControl w:val="0"/>
        <w:spacing w:line="360" w:lineRule="auto"/>
        <w:ind w:firstLine="709"/>
        <w:jc w:val="both"/>
        <w:rPr>
          <w:sz w:val="28"/>
          <w:szCs w:val="28"/>
        </w:rPr>
      </w:pPr>
      <w:r w:rsidRPr="0002128B">
        <w:rPr>
          <w:sz w:val="28"/>
          <w:szCs w:val="28"/>
        </w:rPr>
        <w:t>Выборочный вспомогательный модуль предлагает дополнительные функции, включения селективный доступ к байтам SDH дополнительного канала</w:t>
      </w:r>
      <w:r w:rsidR="0002128B">
        <w:rPr>
          <w:sz w:val="28"/>
          <w:szCs w:val="28"/>
        </w:rPr>
        <w:t xml:space="preserve"> </w:t>
      </w:r>
      <w:r w:rsidRPr="0002128B">
        <w:rPr>
          <w:sz w:val="28"/>
          <w:szCs w:val="28"/>
        </w:rPr>
        <w:t>передачи</w:t>
      </w:r>
      <w:r w:rsidR="0002128B">
        <w:rPr>
          <w:sz w:val="28"/>
          <w:szCs w:val="28"/>
        </w:rPr>
        <w:t xml:space="preserve"> </w:t>
      </w:r>
      <w:r w:rsidRPr="0002128B">
        <w:rPr>
          <w:sz w:val="28"/>
          <w:szCs w:val="28"/>
        </w:rPr>
        <w:t>информации,</w:t>
      </w:r>
      <w:r w:rsidR="0002128B">
        <w:rPr>
          <w:sz w:val="28"/>
          <w:szCs w:val="28"/>
        </w:rPr>
        <w:t xml:space="preserve"> </w:t>
      </w:r>
      <w:r w:rsidRPr="0002128B">
        <w:rPr>
          <w:sz w:val="28"/>
          <w:szCs w:val="28"/>
        </w:rPr>
        <w:t>например,</w:t>
      </w:r>
      <w:r w:rsidR="0002128B">
        <w:rPr>
          <w:sz w:val="28"/>
          <w:szCs w:val="28"/>
        </w:rPr>
        <w:t xml:space="preserve"> </w:t>
      </w:r>
      <w:r w:rsidRPr="0002128B">
        <w:rPr>
          <w:sz w:val="28"/>
          <w:szCs w:val="28"/>
        </w:rPr>
        <w:t>предоставление</w:t>
      </w:r>
      <w:r w:rsidR="0002128B">
        <w:rPr>
          <w:sz w:val="28"/>
          <w:szCs w:val="28"/>
        </w:rPr>
        <w:t xml:space="preserve"> </w:t>
      </w:r>
      <w:r w:rsidRPr="0002128B">
        <w:rPr>
          <w:sz w:val="28"/>
          <w:szCs w:val="28"/>
        </w:rPr>
        <w:t>средств</w:t>
      </w:r>
      <w:r w:rsidR="002F590E">
        <w:rPr>
          <w:sz w:val="28"/>
          <w:szCs w:val="28"/>
        </w:rPr>
        <w:t xml:space="preserve"> </w:t>
      </w:r>
      <w:r w:rsidRPr="0002128B">
        <w:rPr>
          <w:sz w:val="28"/>
          <w:szCs w:val="28"/>
        </w:rPr>
        <w:t>технологической служебной связи (</w:t>
      </w:r>
      <w:r w:rsidRPr="0002128B">
        <w:rPr>
          <w:sz w:val="28"/>
          <w:szCs w:val="28"/>
          <w:lang w:val="en-US"/>
        </w:rPr>
        <w:t>EOW</w:t>
      </w:r>
      <w:r w:rsidRPr="0002128B">
        <w:rPr>
          <w:sz w:val="28"/>
          <w:szCs w:val="28"/>
        </w:rPr>
        <w:t>) или перенос телеметрической нагрузки.</w:t>
      </w:r>
    </w:p>
    <w:p w:rsidR="00E85D02" w:rsidRPr="0002128B" w:rsidRDefault="00E85D02" w:rsidP="0002128B">
      <w:pPr>
        <w:widowControl w:val="0"/>
        <w:spacing w:line="360" w:lineRule="auto"/>
        <w:ind w:firstLine="709"/>
        <w:jc w:val="both"/>
        <w:rPr>
          <w:sz w:val="28"/>
          <w:szCs w:val="28"/>
        </w:rPr>
      </w:pPr>
      <w:r w:rsidRPr="0002128B">
        <w:rPr>
          <w:sz w:val="28"/>
          <w:szCs w:val="28"/>
        </w:rPr>
        <w:t>Оборудование может функционировать в существующем плезиохронном</w:t>
      </w:r>
      <w:r w:rsidR="002F590E">
        <w:rPr>
          <w:sz w:val="28"/>
          <w:szCs w:val="28"/>
        </w:rPr>
        <w:t xml:space="preserve"> </w:t>
      </w:r>
      <w:r w:rsidRPr="0002128B">
        <w:rPr>
          <w:sz w:val="28"/>
          <w:szCs w:val="28"/>
        </w:rPr>
        <w:t>окружении, без какой-либо внешней синхронизации</w:t>
      </w:r>
    </w:p>
    <w:p w:rsidR="00E85D02" w:rsidRPr="0002128B" w:rsidRDefault="00E85D02" w:rsidP="0002128B">
      <w:pPr>
        <w:widowControl w:val="0"/>
        <w:spacing w:line="360" w:lineRule="auto"/>
        <w:ind w:firstLine="709"/>
        <w:jc w:val="both"/>
        <w:rPr>
          <w:sz w:val="28"/>
          <w:szCs w:val="28"/>
        </w:rPr>
      </w:pPr>
      <w:r w:rsidRPr="0002128B">
        <w:rPr>
          <w:sz w:val="28"/>
          <w:szCs w:val="28"/>
        </w:rPr>
        <w:t>В SDH-сетях могут быть запрограммированы различные режимы и планы восстановления для синхронизации.</w:t>
      </w:r>
    </w:p>
    <w:p w:rsidR="00E85D02" w:rsidRPr="0002128B" w:rsidRDefault="00E85D02" w:rsidP="0002128B">
      <w:pPr>
        <w:widowControl w:val="0"/>
        <w:spacing w:line="360" w:lineRule="auto"/>
        <w:ind w:firstLine="709"/>
        <w:jc w:val="both"/>
        <w:rPr>
          <w:sz w:val="28"/>
          <w:szCs w:val="28"/>
        </w:rPr>
      </w:pPr>
      <w:r w:rsidRPr="0002128B">
        <w:rPr>
          <w:sz w:val="28"/>
          <w:szCs w:val="28"/>
        </w:rPr>
        <w:t>Каждая плата имеет свою лицевую панель для обеспечения устойчивости к внешним воздействиям, а также служит средством обеспечения защиты от электромагнитных воздействий (ЕМС) и электростатического разряда (</w:t>
      </w:r>
      <w:r w:rsidRPr="0002128B">
        <w:rPr>
          <w:sz w:val="28"/>
          <w:szCs w:val="28"/>
          <w:lang w:val="en-US"/>
        </w:rPr>
        <w:t>ESD</w:t>
      </w:r>
      <w:r w:rsidRPr="0002128B">
        <w:rPr>
          <w:sz w:val="28"/>
          <w:szCs w:val="28"/>
        </w:rPr>
        <w:t>) согласно существующим требованиям.</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приложениях -И и -К представлены соответственно функциональная схема </w:t>
      </w:r>
      <w:r w:rsidRPr="0002128B">
        <w:rPr>
          <w:sz w:val="28"/>
          <w:szCs w:val="28"/>
          <w:lang w:val="en-US"/>
        </w:rPr>
        <w:t>SMA</w:t>
      </w:r>
      <w:r w:rsidRPr="0002128B">
        <w:rPr>
          <w:sz w:val="28"/>
          <w:szCs w:val="28"/>
        </w:rPr>
        <w:t>16 и механический дизайн стойки.</w:t>
      </w:r>
    </w:p>
    <w:p w:rsidR="009408EA" w:rsidRPr="0002128B" w:rsidRDefault="00E85D02" w:rsidP="0002128B">
      <w:pPr>
        <w:widowControl w:val="0"/>
        <w:spacing w:line="360" w:lineRule="auto"/>
        <w:ind w:firstLine="709"/>
        <w:jc w:val="both"/>
        <w:rPr>
          <w:sz w:val="28"/>
          <w:szCs w:val="28"/>
        </w:rPr>
      </w:pPr>
      <w:r w:rsidRPr="0002128B">
        <w:rPr>
          <w:sz w:val="28"/>
          <w:szCs w:val="28"/>
        </w:rPr>
        <w:t xml:space="preserve">Несколько слов о последней разработке фирмы </w:t>
      </w:r>
      <w:r w:rsidRPr="0002128B">
        <w:rPr>
          <w:sz w:val="28"/>
          <w:szCs w:val="28"/>
          <w:lang w:val="en-US"/>
        </w:rPr>
        <w:t>Siemens</w:t>
      </w:r>
      <w:r w:rsidRPr="0002128B">
        <w:rPr>
          <w:sz w:val="28"/>
          <w:szCs w:val="28"/>
        </w:rPr>
        <w:t xml:space="preserve"> - синхронном мультиплексоре 4-го поколения SMA-16/4. Основная задача синхронного мультиплексора SMA-16/4 – обеспечение полной связности сигнала уровня </w:t>
      </w:r>
      <w:r w:rsidRPr="0002128B">
        <w:rPr>
          <w:sz w:val="28"/>
          <w:szCs w:val="28"/>
          <w:lang w:val="en-US"/>
        </w:rPr>
        <w:t>STM</w:t>
      </w:r>
      <w:r w:rsidRPr="0002128B">
        <w:rPr>
          <w:sz w:val="28"/>
          <w:szCs w:val="28"/>
        </w:rPr>
        <w:t xml:space="preserve">-16 (это может быть также принято для сигналов уровня </w:t>
      </w:r>
      <w:r w:rsidRPr="0002128B">
        <w:rPr>
          <w:sz w:val="28"/>
          <w:szCs w:val="28"/>
          <w:lang w:val="en-US"/>
        </w:rPr>
        <w:t>STM</w:t>
      </w:r>
      <w:r w:rsidRPr="0002128B">
        <w:rPr>
          <w:sz w:val="28"/>
          <w:szCs w:val="28"/>
        </w:rPr>
        <w:t xml:space="preserve">-4) при вводе/выводе сигналов более низкого порядка (до уровня </w:t>
      </w:r>
      <w:r w:rsidRPr="0002128B">
        <w:rPr>
          <w:sz w:val="28"/>
          <w:szCs w:val="28"/>
          <w:lang w:val="en-US"/>
        </w:rPr>
        <w:t>VC</w:t>
      </w:r>
      <w:r w:rsidRPr="0002128B">
        <w:rPr>
          <w:sz w:val="28"/>
          <w:szCs w:val="28"/>
        </w:rPr>
        <w:t xml:space="preserve">-12), а также обеспечение взаимодействия с сетевыми приложениями (сети </w:t>
      </w:r>
      <w:r w:rsidRPr="0002128B">
        <w:rPr>
          <w:sz w:val="28"/>
          <w:szCs w:val="28"/>
          <w:lang w:val="en-US"/>
        </w:rPr>
        <w:t>SDH</w:t>
      </w:r>
      <w:r w:rsidRPr="0002128B">
        <w:rPr>
          <w:sz w:val="28"/>
          <w:szCs w:val="28"/>
        </w:rPr>
        <w:t xml:space="preserve">) большой емкости с уровнем </w:t>
      </w:r>
      <w:r w:rsidRPr="0002128B">
        <w:rPr>
          <w:sz w:val="28"/>
          <w:szCs w:val="28"/>
          <w:lang w:val="en-US"/>
        </w:rPr>
        <w:t>STM</w:t>
      </w:r>
      <w:r w:rsidRPr="0002128B">
        <w:rPr>
          <w:sz w:val="28"/>
          <w:szCs w:val="28"/>
        </w:rPr>
        <w:t xml:space="preserve">-1 или </w:t>
      </w:r>
      <w:r w:rsidRPr="0002128B">
        <w:rPr>
          <w:sz w:val="28"/>
          <w:szCs w:val="28"/>
          <w:lang w:val="en-US"/>
        </w:rPr>
        <w:t>STM</w:t>
      </w:r>
      <w:r w:rsidRPr="0002128B">
        <w:rPr>
          <w:sz w:val="28"/>
          <w:szCs w:val="28"/>
        </w:rPr>
        <w:t xml:space="preserve">-4. Синхронный мультиплексор SMA-16/4 обладает значительно расширенными функциями, чем существующее оборудование второго поколения линейных мультиплексоров SL16 (фирмы </w:t>
      </w:r>
      <w:r w:rsidRPr="0002128B">
        <w:rPr>
          <w:sz w:val="28"/>
          <w:szCs w:val="28"/>
          <w:lang w:val="en-US"/>
        </w:rPr>
        <w:t>Siemens</w:t>
      </w:r>
      <w:r w:rsidRPr="0002128B">
        <w:rPr>
          <w:sz w:val="28"/>
          <w:szCs w:val="28"/>
        </w:rPr>
        <w:t>), а также включает в себя функции мультиплексоров второго поколения SMA-1/4. Базовая комплектация данного оборудования представляет собой комплектацию, состоящая из трибутарных карт и карт, отвечающих за управление, текущий контроль мультиплексора и организацию линейных окончаний, а также низко разрядного коммутационного поля, состоящего из модулей IPU16 и SN64. Функциональная схема мультиплексора представлена на рисунке 3.8. Конструктивно оборудование выполнено в виде двухрядного каркаса (</w:t>
      </w:r>
      <w:r w:rsidRPr="0002128B">
        <w:rPr>
          <w:sz w:val="28"/>
          <w:szCs w:val="28"/>
          <w:lang w:val="en-US"/>
        </w:rPr>
        <w:t>subrack</w:t>
      </w:r>
      <w:r w:rsidRPr="0002128B">
        <w:rPr>
          <w:sz w:val="28"/>
          <w:szCs w:val="28"/>
        </w:rPr>
        <w:t>), в котором размещены как трибутарные, так и все остальные платы, участвующие в процессе работы мультиплексора. Все внутренние соединения выполняются на задней панели мультиплексора.</w:t>
      </w:r>
    </w:p>
    <w:p w:rsidR="00E85D02" w:rsidRPr="0002128B" w:rsidRDefault="00E85D02" w:rsidP="0002128B">
      <w:pPr>
        <w:widowControl w:val="0"/>
        <w:spacing w:line="360" w:lineRule="auto"/>
        <w:ind w:firstLine="709"/>
        <w:jc w:val="both"/>
        <w:rPr>
          <w:sz w:val="28"/>
          <w:szCs w:val="28"/>
        </w:rPr>
      </w:pPr>
      <w:r w:rsidRPr="0002128B">
        <w:rPr>
          <w:bCs/>
          <w:sz w:val="28"/>
          <w:szCs w:val="28"/>
        </w:rPr>
        <w:t>3.3.1</w:t>
      </w:r>
      <w:r w:rsidR="0002128B">
        <w:rPr>
          <w:bCs/>
          <w:sz w:val="28"/>
          <w:szCs w:val="28"/>
        </w:rPr>
        <w:t xml:space="preserve"> </w:t>
      </w:r>
      <w:r w:rsidRPr="0002128B">
        <w:rPr>
          <w:bCs/>
          <w:sz w:val="28"/>
          <w:szCs w:val="28"/>
        </w:rPr>
        <w:t xml:space="preserve">Свойства </w:t>
      </w:r>
      <w:r w:rsidRPr="0002128B">
        <w:rPr>
          <w:bCs/>
          <w:sz w:val="28"/>
          <w:szCs w:val="28"/>
          <w:lang w:val="en-US"/>
        </w:rPr>
        <w:t>SMA</w:t>
      </w:r>
      <w:r w:rsidR="002F590E">
        <w:rPr>
          <w:bCs/>
          <w:sz w:val="28"/>
          <w:szCs w:val="28"/>
        </w:rPr>
        <w:t>16</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Использует существующую секцию </w:t>
      </w:r>
      <w:r w:rsidRPr="0002128B">
        <w:rPr>
          <w:sz w:val="28"/>
          <w:szCs w:val="28"/>
          <w:lang w:val="en-US"/>
        </w:rPr>
        <w:t>SMA</w:t>
      </w:r>
      <w:r w:rsidRPr="0002128B">
        <w:rPr>
          <w:sz w:val="28"/>
          <w:szCs w:val="28"/>
        </w:rPr>
        <w:t xml:space="preserve"> 4, которая удовлетворяет требованиям ЕМС класса В.</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Использует модули единообразные для всего семейства </w:t>
      </w:r>
      <w:r w:rsidRPr="0002128B">
        <w:rPr>
          <w:sz w:val="28"/>
          <w:szCs w:val="28"/>
          <w:lang w:val="en-US"/>
        </w:rPr>
        <w:t>SMA</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Обеспечивает расширение в эксплуатации 8ТМ-4до </w:t>
      </w:r>
      <w:r w:rsidRPr="0002128B">
        <w:rPr>
          <w:sz w:val="28"/>
          <w:szCs w:val="28"/>
          <w:lang w:val="en-US"/>
        </w:rPr>
        <w:t>STM</w:t>
      </w:r>
      <w:r w:rsidRPr="0002128B">
        <w:rPr>
          <w:sz w:val="28"/>
          <w:szCs w:val="28"/>
        </w:rPr>
        <w:t>-16. Связность:</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До 8 VC-4 (всего) может быть введено/выделено из составного линейного сигнала, при транзитном прохождении остальных </w:t>
      </w:r>
      <w:r w:rsidRPr="0002128B">
        <w:rPr>
          <w:sz w:val="28"/>
          <w:szCs w:val="28"/>
          <w:lang w:val="en-US"/>
        </w:rPr>
        <w:t>VC</w:t>
      </w:r>
      <w:r w:rsidRPr="0002128B">
        <w:rPr>
          <w:sz w:val="28"/>
          <w:szCs w:val="28"/>
        </w:rPr>
        <w:t>-4</w:t>
      </w:r>
    </w:p>
    <w:p w:rsidR="00E85D02" w:rsidRPr="0002128B" w:rsidRDefault="00E85D02" w:rsidP="0002128B">
      <w:pPr>
        <w:widowControl w:val="0"/>
        <w:spacing w:line="360" w:lineRule="auto"/>
        <w:ind w:firstLine="709"/>
        <w:jc w:val="both"/>
        <w:rPr>
          <w:sz w:val="28"/>
          <w:szCs w:val="28"/>
        </w:rPr>
      </w:pPr>
      <w:r w:rsidRPr="0002128B">
        <w:rPr>
          <w:sz w:val="28"/>
          <w:szCs w:val="28"/>
        </w:rPr>
        <w:t>Выделенные входящие каналы VC-4, создающие обводной путь, могут предназначаться в любые исходящие VC-4 канальные точки.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Коммутационная неоднородность для выделенного графика вплоть до </w:t>
      </w:r>
      <w:r w:rsidRPr="0002128B">
        <w:rPr>
          <w:sz w:val="28"/>
          <w:szCs w:val="28"/>
          <w:lang w:val="en-US"/>
        </w:rPr>
        <w:t>VC</w:t>
      </w:r>
      <w:r w:rsidRPr="0002128B">
        <w:rPr>
          <w:sz w:val="28"/>
          <w:szCs w:val="28"/>
        </w:rPr>
        <w:t>-12.</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 Для любых составляющих </w:t>
      </w:r>
      <w:r w:rsidRPr="0002128B">
        <w:rPr>
          <w:sz w:val="28"/>
          <w:szCs w:val="28"/>
          <w:lang w:val="en-US"/>
        </w:rPr>
        <w:t>STM</w:t>
      </w:r>
      <w:r w:rsidRPr="0002128B">
        <w:rPr>
          <w:sz w:val="28"/>
          <w:szCs w:val="28"/>
        </w:rPr>
        <w:t>-1 сигнала коммутатор позволяет выполнять соединение любой конфигурации: вторичный -первичный, первичный-первичный и вторичный-вторичный.</w:t>
      </w:r>
    </w:p>
    <w:p w:rsidR="00E85D02" w:rsidRPr="0002128B" w:rsidRDefault="00E85D02" w:rsidP="0002128B">
      <w:pPr>
        <w:widowControl w:val="0"/>
        <w:spacing w:line="360" w:lineRule="auto"/>
        <w:ind w:firstLine="709"/>
        <w:jc w:val="both"/>
        <w:rPr>
          <w:sz w:val="28"/>
          <w:szCs w:val="28"/>
        </w:rPr>
      </w:pPr>
      <w:r w:rsidRPr="0002128B">
        <w:rPr>
          <w:sz w:val="28"/>
          <w:szCs w:val="28"/>
        </w:rPr>
        <w:t>Применения:</w:t>
      </w:r>
    </w:p>
    <w:p w:rsidR="00E85D02" w:rsidRPr="0002128B" w:rsidRDefault="00E85D02" w:rsidP="0002128B">
      <w:pPr>
        <w:widowControl w:val="0"/>
        <w:spacing w:line="360" w:lineRule="auto"/>
        <w:ind w:firstLine="709"/>
        <w:jc w:val="both"/>
        <w:rPr>
          <w:sz w:val="28"/>
          <w:szCs w:val="28"/>
        </w:rPr>
      </w:pPr>
      <w:r w:rsidRPr="0002128B">
        <w:rPr>
          <w:sz w:val="28"/>
          <w:szCs w:val="28"/>
        </w:rPr>
        <w:t>Мультиплексор SMA16С используется для конфигураций сети «кольцо» и конфигураций сети «цепочка».</w:t>
      </w:r>
    </w:p>
    <w:p w:rsidR="00E85D02" w:rsidRPr="0002128B" w:rsidRDefault="00E85D02" w:rsidP="0002128B">
      <w:pPr>
        <w:widowControl w:val="0"/>
        <w:spacing w:line="360" w:lineRule="auto"/>
        <w:ind w:firstLine="709"/>
        <w:jc w:val="both"/>
        <w:rPr>
          <w:sz w:val="28"/>
          <w:szCs w:val="28"/>
        </w:rPr>
      </w:pPr>
    </w:p>
    <w:p w:rsidR="00E85D02" w:rsidRPr="0002128B" w:rsidRDefault="002F590E" w:rsidP="002F590E">
      <w:pPr>
        <w:widowControl w:val="0"/>
        <w:spacing w:line="360" w:lineRule="auto"/>
        <w:jc w:val="both"/>
        <w:rPr>
          <w:sz w:val="28"/>
          <w:szCs w:val="28"/>
        </w:rPr>
      </w:pPr>
      <w:r>
        <w:rPr>
          <w:sz w:val="28"/>
          <w:szCs w:val="28"/>
        </w:rPr>
        <w:br w:type="page"/>
      </w:r>
      <w:bookmarkStart w:id="1" w:name="_965550031"/>
      <w:bookmarkEnd w:id="1"/>
      <w:r w:rsidRPr="0002128B">
        <w:rPr>
          <w:sz w:val="28"/>
          <w:szCs w:val="28"/>
          <w:lang w:val="en-GB"/>
        </w:rPr>
        <w:object w:dxaOrig="10721" w:dyaOrig="7505">
          <v:shape id="_x0000_i1113" type="#_x0000_t75" style="width:441pt;height:381pt" o:ole="" o:bordertopcolor="this" o:borderleftcolor="this" o:borderbottomcolor="this" o:borderrightcolor="this" fillcolor="window">
            <v:imagedata r:id="rId135" o:title="" croptop="-987f" cropleft="1840f" cropright="3118f" grayscale="t"/>
            <w10:bordertop type="single" width="6"/>
            <w10:borderleft type="single" width="6"/>
            <w10:borderbottom type="single" width="6"/>
            <w10:borderright type="single" width="6"/>
          </v:shape>
          <o:OLEObject Type="Embed" ProgID="Word.Picture.8" ShapeID="_x0000_i1113" DrawAspect="Content" ObjectID="_1458520167" r:id="rId136"/>
        </w:object>
      </w:r>
    </w:p>
    <w:p w:rsidR="00E85D02" w:rsidRPr="0002128B" w:rsidRDefault="00E85D02" w:rsidP="0002128B">
      <w:pPr>
        <w:widowControl w:val="0"/>
        <w:spacing w:line="360" w:lineRule="auto"/>
        <w:ind w:firstLine="709"/>
        <w:jc w:val="both"/>
        <w:rPr>
          <w:sz w:val="28"/>
          <w:szCs w:val="28"/>
        </w:rPr>
      </w:pPr>
      <w:r w:rsidRPr="0002128B">
        <w:rPr>
          <w:bCs/>
          <w:sz w:val="28"/>
          <w:szCs w:val="28"/>
        </w:rPr>
        <w:t>Рисунок 3.8 -</w:t>
      </w:r>
      <w:r w:rsidRPr="0002128B">
        <w:rPr>
          <w:sz w:val="28"/>
          <w:szCs w:val="28"/>
        </w:rPr>
        <w:t xml:space="preserve"> </w:t>
      </w:r>
      <w:r w:rsidRPr="0002128B">
        <w:rPr>
          <w:bCs/>
          <w:sz w:val="28"/>
          <w:szCs w:val="28"/>
        </w:rPr>
        <w:t>ф</w:t>
      </w:r>
      <w:r w:rsidRPr="0002128B">
        <w:rPr>
          <w:sz w:val="28"/>
          <w:szCs w:val="28"/>
        </w:rPr>
        <w:t xml:space="preserve">ункциональная схема мультиплексора </w:t>
      </w:r>
      <w:r w:rsidRPr="0002128B">
        <w:rPr>
          <w:sz w:val="28"/>
          <w:szCs w:val="28"/>
          <w:lang w:val="en-US"/>
        </w:rPr>
        <w:t>SMA</w:t>
      </w:r>
      <w:r w:rsidRPr="0002128B">
        <w:rPr>
          <w:sz w:val="28"/>
          <w:szCs w:val="28"/>
        </w:rPr>
        <w:t>-16/4</w:t>
      </w:r>
    </w:p>
    <w:p w:rsidR="00A73766" w:rsidRPr="0002128B" w:rsidRDefault="00A73766" w:rsidP="0002128B">
      <w:pPr>
        <w:widowControl w:val="0"/>
        <w:spacing w:line="360" w:lineRule="auto"/>
        <w:ind w:firstLine="709"/>
        <w:jc w:val="both"/>
        <w:rPr>
          <w:bCs/>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 xml:space="preserve">3.3.2 Технические характеристики аппаратуры </w:t>
      </w:r>
      <w:r w:rsidRPr="0002128B">
        <w:rPr>
          <w:bCs/>
          <w:sz w:val="28"/>
          <w:szCs w:val="28"/>
          <w:lang w:val="en-US"/>
        </w:rPr>
        <w:t>SMA</w:t>
      </w:r>
      <w:r w:rsidRPr="0002128B">
        <w:rPr>
          <w:bCs/>
          <w:sz w:val="28"/>
          <w:szCs w:val="28"/>
        </w:rPr>
        <w:t>16</w:t>
      </w:r>
    </w:p>
    <w:p w:rsidR="00E85D02" w:rsidRPr="0002128B" w:rsidRDefault="00E85D02" w:rsidP="0002128B">
      <w:pPr>
        <w:widowControl w:val="0"/>
        <w:spacing w:line="360" w:lineRule="auto"/>
        <w:ind w:firstLine="709"/>
        <w:jc w:val="both"/>
        <w:rPr>
          <w:sz w:val="28"/>
          <w:szCs w:val="28"/>
        </w:rPr>
      </w:pPr>
      <w:r w:rsidRPr="0002128B">
        <w:rPr>
          <w:bCs/>
          <w:sz w:val="28"/>
          <w:szCs w:val="28"/>
        </w:rPr>
        <w:t>Оптические линейные интерфейсы (</w:t>
      </w:r>
      <w:r w:rsidRPr="0002128B">
        <w:rPr>
          <w:bCs/>
          <w:sz w:val="28"/>
          <w:szCs w:val="28"/>
          <w:lang w:val="en-US"/>
        </w:rPr>
        <w:t>ITU</w:t>
      </w:r>
      <w:r w:rsidRPr="0002128B">
        <w:rPr>
          <w:bCs/>
          <w:sz w:val="28"/>
          <w:szCs w:val="28"/>
        </w:rPr>
        <w:t>-</w:t>
      </w:r>
      <w:r w:rsidRPr="0002128B">
        <w:rPr>
          <w:bCs/>
          <w:sz w:val="28"/>
          <w:szCs w:val="28"/>
          <w:lang w:val="en-US"/>
        </w:rPr>
        <w:t>T</w:t>
      </w:r>
      <w:r w:rsidRPr="0002128B">
        <w:rPr>
          <w:bCs/>
          <w:sz w:val="28"/>
          <w:szCs w:val="28"/>
        </w:rPr>
        <w:t xml:space="preserve"> </w:t>
      </w:r>
      <w:r w:rsidRPr="0002128B">
        <w:rPr>
          <w:bCs/>
          <w:sz w:val="28"/>
          <w:szCs w:val="28"/>
          <w:lang w:val="en-US"/>
        </w:rPr>
        <w:t>G</w:t>
      </w:r>
      <w:r w:rsidRPr="0002128B">
        <w:rPr>
          <w:bCs/>
          <w:sz w:val="28"/>
          <w:szCs w:val="28"/>
        </w:rPr>
        <w:t>.957)</w:t>
      </w:r>
      <w:r w:rsidRPr="0002128B">
        <w:rPr>
          <w:bCs/>
          <w:sz w:val="28"/>
          <w:szCs w:val="28"/>
          <w:lang w:val="en-US"/>
        </w:rPr>
        <w:t>G</w:t>
      </w:r>
      <w:r w:rsidRPr="0002128B">
        <w:rPr>
          <w:bCs/>
          <w:sz w:val="28"/>
          <w:szCs w:val="28"/>
        </w:rPr>
        <w:t>.958</w:t>
      </w:r>
      <w:r w:rsidRPr="0002128B">
        <w:rPr>
          <w:sz w:val="28"/>
          <w:szCs w:val="28"/>
        </w:rPr>
        <w:t>)</w:t>
      </w:r>
    </w:p>
    <w:p w:rsidR="00E85D02" w:rsidRDefault="00E85D02" w:rsidP="0002128B">
      <w:pPr>
        <w:widowControl w:val="0"/>
        <w:spacing w:line="360" w:lineRule="auto"/>
        <w:ind w:firstLine="709"/>
        <w:jc w:val="both"/>
        <w:rPr>
          <w:sz w:val="28"/>
          <w:szCs w:val="28"/>
        </w:rPr>
      </w:pPr>
      <w:r w:rsidRPr="0002128B">
        <w:rPr>
          <w:sz w:val="28"/>
          <w:szCs w:val="28"/>
        </w:rPr>
        <w:t>Скорости:</w:t>
      </w:r>
    </w:p>
    <w:p w:rsidR="002F590E" w:rsidRPr="0002128B" w:rsidRDefault="002F590E"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155,52 Мбит/с (</w:t>
      </w:r>
      <w:r w:rsidRPr="0002128B">
        <w:rPr>
          <w:sz w:val="28"/>
          <w:szCs w:val="28"/>
          <w:lang w:val="en-US"/>
        </w:rPr>
        <w:t>STM</w:t>
      </w:r>
      <w:r w:rsidRPr="0002128B">
        <w:rPr>
          <w:sz w:val="28"/>
          <w:szCs w:val="28"/>
        </w:rPr>
        <w:t>-1);</w:t>
      </w:r>
      <w:r w:rsidR="0002128B">
        <w:rPr>
          <w:sz w:val="28"/>
          <w:szCs w:val="28"/>
        </w:rPr>
        <w:t xml:space="preserve"> </w:t>
      </w:r>
    </w:p>
    <w:p w:rsidR="002F590E" w:rsidRDefault="0002128B" w:rsidP="0002128B">
      <w:pPr>
        <w:widowControl w:val="0"/>
        <w:spacing w:line="360" w:lineRule="auto"/>
        <w:ind w:firstLine="709"/>
        <w:jc w:val="both"/>
        <w:rPr>
          <w:sz w:val="28"/>
          <w:szCs w:val="28"/>
        </w:rPr>
      </w:pPr>
      <w:r>
        <w:rPr>
          <w:sz w:val="28"/>
          <w:szCs w:val="28"/>
        </w:rPr>
        <w:t xml:space="preserve"> </w:t>
      </w:r>
      <w:r w:rsidR="00E85D02" w:rsidRPr="0002128B">
        <w:rPr>
          <w:sz w:val="28"/>
          <w:szCs w:val="28"/>
        </w:rPr>
        <w:t>622,08 Мбит/с (</w:t>
      </w:r>
      <w:r w:rsidR="00E85D02" w:rsidRPr="0002128B">
        <w:rPr>
          <w:sz w:val="28"/>
          <w:szCs w:val="28"/>
          <w:lang w:val="en-US"/>
        </w:rPr>
        <w:t>STM</w:t>
      </w:r>
      <w:r w:rsidR="002F590E">
        <w:rPr>
          <w:sz w:val="28"/>
          <w:szCs w:val="28"/>
        </w:rPr>
        <w:t>-4);</w:t>
      </w:r>
    </w:p>
    <w:p w:rsidR="00E85D02" w:rsidRPr="0002128B" w:rsidRDefault="00E85D02" w:rsidP="0002128B">
      <w:pPr>
        <w:widowControl w:val="0"/>
        <w:spacing w:line="360" w:lineRule="auto"/>
        <w:ind w:firstLine="709"/>
        <w:jc w:val="both"/>
        <w:rPr>
          <w:sz w:val="28"/>
          <w:szCs w:val="28"/>
        </w:rPr>
      </w:pPr>
      <w:r w:rsidRPr="0002128B">
        <w:rPr>
          <w:sz w:val="28"/>
          <w:szCs w:val="28"/>
        </w:rPr>
        <w:t>2488,32 Мбит/с(SТМ-16).</w:t>
      </w:r>
    </w:p>
    <w:p w:rsidR="002F590E" w:rsidRDefault="002F590E"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Рабочие длины волн:</w:t>
      </w:r>
    </w:p>
    <w:p w:rsidR="002F590E" w:rsidRDefault="002F590E"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1310 нм;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1550 нм </w:t>
      </w:r>
    </w:p>
    <w:p w:rsidR="00E85D02" w:rsidRPr="0002128B" w:rsidRDefault="00E85D02" w:rsidP="0002128B">
      <w:pPr>
        <w:widowControl w:val="0"/>
        <w:spacing w:line="360" w:lineRule="auto"/>
        <w:ind w:firstLine="709"/>
        <w:jc w:val="both"/>
        <w:rPr>
          <w:sz w:val="28"/>
          <w:szCs w:val="28"/>
        </w:rPr>
      </w:pPr>
      <w:r w:rsidRPr="0002128B">
        <w:rPr>
          <w:sz w:val="28"/>
          <w:szCs w:val="28"/>
        </w:rPr>
        <w:t>Допустимое оптическое затухание:</w:t>
      </w:r>
    </w:p>
    <w:p w:rsidR="002F590E" w:rsidRDefault="002F590E"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lang w:val="en-US"/>
        </w:rPr>
        <w:t>STM</w:t>
      </w:r>
      <w:r w:rsidRPr="0002128B">
        <w:rPr>
          <w:sz w:val="28"/>
          <w:szCs w:val="28"/>
        </w:rPr>
        <w:t>-1</w:t>
      </w:r>
      <w:r w:rsidR="0002128B">
        <w:rPr>
          <w:sz w:val="28"/>
          <w:szCs w:val="28"/>
        </w:rPr>
        <w:t xml:space="preserve"> </w:t>
      </w:r>
      <w:r w:rsidRPr="0002128B">
        <w:rPr>
          <w:sz w:val="28"/>
          <w:szCs w:val="28"/>
        </w:rPr>
        <w:t>0 до 28 дб</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STM</w:t>
      </w:r>
      <w:r w:rsidRPr="0002128B">
        <w:rPr>
          <w:sz w:val="28"/>
          <w:szCs w:val="28"/>
        </w:rPr>
        <w:t>-4</w:t>
      </w:r>
      <w:r w:rsidR="0002128B">
        <w:rPr>
          <w:sz w:val="28"/>
          <w:szCs w:val="28"/>
        </w:rPr>
        <w:t xml:space="preserve"> </w:t>
      </w:r>
      <w:r w:rsidRPr="0002128B">
        <w:rPr>
          <w:sz w:val="28"/>
          <w:szCs w:val="28"/>
        </w:rPr>
        <w:t xml:space="preserve">0 до 24 дб </w:t>
      </w:r>
    </w:p>
    <w:p w:rsidR="00E85D02" w:rsidRPr="0002128B" w:rsidRDefault="00E85D02" w:rsidP="0002128B">
      <w:pPr>
        <w:widowControl w:val="0"/>
        <w:spacing w:line="360" w:lineRule="auto"/>
        <w:ind w:firstLine="709"/>
        <w:jc w:val="both"/>
        <w:rPr>
          <w:sz w:val="28"/>
          <w:szCs w:val="28"/>
        </w:rPr>
      </w:pPr>
      <w:r w:rsidRPr="0002128B">
        <w:rPr>
          <w:sz w:val="28"/>
          <w:szCs w:val="28"/>
          <w:lang w:val="en-US"/>
        </w:rPr>
        <w:t>STM</w:t>
      </w:r>
      <w:r w:rsidRPr="0002128B">
        <w:rPr>
          <w:sz w:val="28"/>
          <w:szCs w:val="28"/>
        </w:rPr>
        <w:t>-16</w:t>
      </w:r>
      <w:r w:rsidR="0002128B">
        <w:rPr>
          <w:sz w:val="28"/>
          <w:szCs w:val="28"/>
        </w:rPr>
        <w:t xml:space="preserve"> </w:t>
      </w:r>
      <w:r w:rsidRPr="0002128B">
        <w:rPr>
          <w:sz w:val="28"/>
          <w:szCs w:val="28"/>
        </w:rPr>
        <w:t>0 до 20 дб</w:t>
      </w:r>
    </w:p>
    <w:p w:rsidR="002F590E" w:rsidRDefault="002F590E" w:rsidP="0002128B">
      <w:pPr>
        <w:widowControl w:val="0"/>
        <w:spacing w:line="360" w:lineRule="auto"/>
        <w:ind w:firstLine="709"/>
        <w:jc w:val="both"/>
        <w:rPr>
          <w:bCs/>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Электрические линейные интерфейсы (</w:t>
      </w:r>
      <w:r w:rsidRPr="0002128B">
        <w:rPr>
          <w:bCs/>
          <w:sz w:val="28"/>
          <w:szCs w:val="28"/>
          <w:lang w:val="en-US"/>
        </w:rPr>
        <w:t>ITU</w:t>
      </w:r>
      <w:r w:rsidRPr="0002128B">
        <w:rPr>
          <w:bCs/>
          <w:sz w:val="28"/>
          <w:szCs w:val="28"/>
        </w:rPr>
        <w:t>-</w:t>
      </w:r>
      <w:r w:rsidRPr="0002128B">
        <w:rPr>
          <w:bCs/>
          <w:sz w:val="28"/>
          <w:szCs w:val="28"/>
          <w:lang w:val="en-US"/>
        </w:rPr>
        <w:t>T</w:t>
      </w:r>
      <w:r w:rsidRPr="0002128B">
        <w:rPr>
          <w:bCs/>
          <w:sz w:val="28"/>
          <w:szCs w:val="28"/>
        </w:rPr>
        <w:t xml:space="preserve"> </w:t>
      </w:r>
      <w:r w:rsidRPr="0002128B">
        <w:rPr>
          <w:bCs/>
          <w:sz w:val="28"/>
          <w:szCs w:val="28"/>
          <w:lang w:val="en-US"/>
        </w:rPr>
        <w:t>G</w:t>
      </w:r>
      <w:r w:rsidRPr="0002128B">
        <w:rPr>
          <w:bCs/>
          <w:sz w:val="28"/>
          <w:szCs w:val="28"/>
        </w:rPr>
        <w:t xml:space="preserve">.958, </w:t>
      </w:r>
      <w:r w:rsidRPr="0002128B">
        <w:rPr>
          <w:bCs/>
          <w:sz w:val="28"/>
          <w:szCs w:val="28"/>
          <w:lang w:val="en-US"/>
        </w:rPr>
        <w:t>G</w:t>
      </w:r>
      <w:r w:rsidRPr="0002128B">
        <w:rPr>
          <w:bCs/>
          <w:sz w:val="28"/>
          <w:szCs w:val="28"/>
        </w:rPr>
        <w:t>.709)</w:t>
      </w:r>
    </w:p>
    <w:p w:rsidR="00E85D02" w:rsidRPr="0002128B" w:rsidRDefault="00E85D02" w:rsidP="0002128B">
      <w:pPr>
        <w:widowControl w:val="0"/>
        <w:spacing w:line="360" w:lineRule="auto"/>
        <w:ind w:firstLine="709"/>
        <w:jc w:val="both"/>
        <w:rPr>
          <w:sz w:val="28"/>
          <w:szCs w:val="28"/>
        </w:rPr>
      </w:pPr>
      <w:r w:rsidRPr="0002128B">
        <w:rPr>
          <w:sz w:val="28"/>
          <w:szCs w:val="28"/>
        </w:rPr>
        <w:t>Скорости</w:t>
      </w:r>
      <w:r w:rsidR="0002128B">
        <w:rPr>
          <w:sz w:val="28"/>
          <w:szCs w:val="28"/>
        </w:rPr>
        <w:t xml:space="preserve"> </w:t>
      </w:r>
      <w:r w:rsidRPr="0002128B">
        <w:rPr>
          <w:sz w:val="28"/>
          <w:szCs w:val="28"/>
        </w:rPr>
        <w:t>155,52 Мбит/с (</w:t>
      </w:r>
      <w:r w:rsidRPr="0002128B">
        <w:rPr>
          <w:sz w:val="28"/>
          <w:szCs w:val="28"/>
          <w:lang w:val="en-US"/>
        </w:rPr>
        <w:t>STM</w:t>
      </w:r>
      <w:r w:rsidRPr="0002128B">
        <w:rPr>
          <w:sz w:val="28"/>
          <w:szCs w:val="28"/>
        </w:rPr>
        <w:t xml:space="preserve">-1) Код </w:t>
      </w:r>
      <w:r w:rsidRPr="0002128B">
        <w:rPr>
          <w:sz w:val="28"/>
          <w:szCs w:val="28"/>
          <w:lang w:val="en-US"/>
        </w:rPr>
        <w:t>CMI</w:t>
      </w:r>
      <w:r w:rsidRPr="0002128B">
        <w:rPr>
          <w:sz w:val="28"/>
          <w:szCs w:val="28"/>
        </w:rPr>
        <w:t xml:space="preserve"> </w:t>
      </w:r>
    </w:p>
    <w:p w:rsidR="00E85D02" w:rsidRPr="0002128B" w:rsidRDefault="00E85D02" w:rsidP="0002128B">
      <w:pPr>
        <w:widowControl w:val="0"/>
        <w:spacing w:line="360" w:lineRule="auto"/>
        <w:ind w:firstLine="709"/>
        <w:jc w:val="both"/>
        <w:rPr>
          <w:bCs/>
          <w:sz w:val="28"/>
          <w:szCs w:val="28"/>
        </w:rPr>
      </w:pPr>
      <w:r w:rsidRPr="0002128B">
        <w:rPr>
          <w:bCs/>
          <w:sz w:val="28"/>
          <w:szCs w:val="28"/>
        </w:rPr>
        <w:t>Трибутарные интерфейсы (</w:t>
      </w:r>
      <w:r w:rsidRPr="0002128B">
        <w:rPr>
          <w:bCs/>
          <w:sz w:val="28"/>
          <w:szCs w:val="28"/>
          <w:lang w:val="en-US"/>
        </w:rPr>
        <w:t>ITU</w:t>
      </w:r>
      <w:r w:rsidRPr="0002128B">
        <w:rPr>
          <w:bCs/>
          <w:sz w:val="28"/>
          <w:szCs w:val="28"/>
        </w:rPr>
        <w:t>-</w:t>
      </w:r>
      <w:r w:rsidRPr="0002128B">
        <w:rPr>
          <w:bCs/>
          <w:sz w:val="28"/>
          <w:szCs w:val="28"/>
          <w:lang w:val="en-US"/>
        </w:rPr>
        <w:t>T</w:t>
      </w:r>
      <w:r w:rsidRPr="0002128B">
        <w:rPr>
          <w:bCs/>
          <w:sz w:val="28"/>
          <w:szCs w:val="28"/>
        </w:rPr>
        <w:t xml:space="preserve"> </w:t>
      </w:r>
      <w:r w:rsidRPr="0002128B">
        <w:rPr>
          <w:bCs/>
          <w:sz w:val="28"/>
          <w:szCs w:val="28"/>
          <w:lang w:val="en-US"/>
        </w:rPr>
        <w:t>G</w:t>
      </w:r>
      <w:r w:rsidRPr="0002128B">
        <w:rPr>
          <w:bCs/>
          <w:sz w:val="28"/>
          <w:szCs w:val="28"/>
        </w:rPr>
        <w:t xml:space="preserve">.703) </w:t>
      </w:r>
    </w:p>
    <w:p w:rsidR="00E85D02" w:rsidRPr="0002128B" w:rsidRDefault="00E85D02" w:rsidP="0002128B">
      <w:pPr>
        <w:widowControl w:val="0"/>
        <w:spacing w:line="360" w:lineRule="auto"/>
        <w:ind w:firstLine="709"/>
        <w:jc w:val="both"/>
        <w:rPr>
          <w:sz w:val="28"/>
          <w:szCs w:val="28"/>
        </w:rPr>
      </w:pPr>
      <w:r w:rsidRPr="0002128B">
        <w:rPr>
          <w:sz w:val="28"/>
          <w:szCs w:val="28"/>
        </w:rPr>
        <w:t>Скорости</w:t>
      </w:r>
      <w:r w:rsidR="0002128B">
        <w:rPr>
          <w:sz w:val="28"/>
          <w:szCs w:val="28"/>
        </w:rPr>
        <w:t xml:space="preserve"> </w:t>
      </w:r>
      <w:r w:rsidRPr="0002128B">
        <w:rPr>
          <w:sz w:val="28"/>
          <w:szCs w:val="28"/>
        </w:rPr>
        <w:t>2 Мбит/с (42 интерфейса на плате)</w:t>
      </w:r>
    </w:p>
    <w:p w:rsidR="00E85D02" w:rsidRPr="0002128B" w:rsidRDefault="00E85D02" w:rsidP="0002128B">
      <w:pPr>
        <w:widowControl w:val="0"/>
        <w:spacing w:line="360" w:lineRule="auto"/>
        <w:ind w:firstLine="709"/>
        <w:jc w:val="both"/>
        <w:rPr>
          <w:sz w:val="28"/>
          <w:szCs w:val="28"/>
        </w:rPr>
      </w:pPr>
      <w:r w:rsidRPr="0002128B">
        <w:rPr>
          <w:sz w:val="28"/>
          <w:szCs w:val="28"/>
        </w:rPr>
        <w:t>34 Мбит/с (3 интерфейса на плате)</w:t>
      </w:r>
    </w:p>
    <w:p w:rsidR="00E85D02" w:rsidRPr="0002128B" w:rsidRDefault="00E85D02" w:rsidP="0002128B">
      <w:pPr>
        <w:widowControl w:val="0"/>
        <w:spacing w:line="360" w:lineRule="auto"/>
        <w:ind w:firstLine="709"/>
        <w:jc w:val="both"/>
        <w:rPr>
          <w:sz w:val="28"/>
          <w:szCs w:val="28"/>
        </w:rPr>
      </w:pPr>
      <w:r w:rsidRPr="0002128B">
        <w:rPr>
          <w:sz w:val="28"/>
          <w:szCs w:val="28"/>
        </w:rPr>
        <w:t>140 Мбит/с (4 интерфейс на плате</w:t>
      </w:r>
    </w:p>
    <w:p w:rsidR="002F590E" w:rsidRDefault="00E85D02" w:rsidP="0002128B">
      <w:pPr>
        <w:widowControl w:val="0"/>
        <w:spacing w:line="360" w:lineRule="auto"/>
        <w:ind w:firstLine="709"/>
        <w:jc w:val="both"/>
        <w:rPr>
          <w:sz w:val="28"/>
          <w:szCs w:val="28"/>
        </w:rPr>
      </w:pPr>
      <w:r w:rsidRPr="0002128B">
        <w:rPr>
          <w:sz w:val="28"/>
          <w:szCs w:val="28"/>
        </w:rPr>
        <w:t>55 М</w:t>
      </w:r>
      <w:r w:rsidR="002F590E">
        <w:rPr>
          <w:sz w:val="28"/>
          <w:szCs w:val="28"/>
        </w:rPr>
        <w:t xml:space="preserve">бит/с (4интерфейс на плате) </w:t>
      </w:r>
    </w:p>
    <w:p w:rsidR="00A73766" w:rsidRPr="0002128B" w:rsidRDefault="00E85D02" w:rsidP="0002128B">
      <w:pPr>
        <w:widowControl w:val="0"/>
        <w:spacing w:line="360" w:lineRule="auto"/>
        <w:ind w:firstLine="709"/>
        <w:jc w:val="both"/>
        <w:rPr>
          <w:sz w:val="28"/>
          <w:szCs w:val="28"/>
        </w:rPr>
      </w:pPr>
      <w:r w:rsidRPr="0002128B">
        <w:rPr>
          <w:sz w:val="28"/>
          <w:szCs w:val="28"/>
        </w:rPr>
        <w:t>622 Мбит/с (2 платы для интерфейса)</w:t>
      </w:r>
    </w:p>
    <w:p w:rsidR="00E85D02" w:rsidRPr="0002128B" w:rsidRDefault="00E85D02" w:rsidP="0002128B">
      <w:pPr>
        <w:widowControl w:val="0"/>
        <w:spacing w:line="360" w:lineRule="auto"/>
        <w:ind w:firstLine="709"/>
        <w:jc w:val="both"/>
        <w:rPr>
          <w:sz w:val="28"/>
          <w:szCs w:val="28"/>
        </w:rPr>
      </w:pPr>
      <w:r w:rsidRPr="0002128B">
        <w:rPr>
          <w:sz w:val="28"/>
          <w:szCs w:val="28"/>
        </w:rPr>
        <w:t>Размеры в мм</w:t>
      </w:r>
      <w:r w:rsidR="0002128B">
        <w:rPr>
          <w:sz w:val="28"/>
          <w:szCs w:val="28"/>
        </w:rPr>
        <w:t xml:space="preserve"> </w:t>
      </w:r>
      <w:r w:rsidRPr="0002128B">
        <w:rPr>
          <w:sz w:val="28"/>
          <w:szCs w:val="28"/>
        </w:rPr>
        <w:t>450Х950Х280</w:t>
      </w:r>
    </w:p>
    <w:p w:rsidR="00E85D02" w:rsidRPr="0002128B" w:rsidRDefault="00E85D02" w:rsidP="0002128B">
      <w:pPr>
        <w:widowControl w:val="0"/>
        <w:spacing w:line="360" w:lineRule="auto"/>
        <w:ind w:firstLine="709"/>
        <w:jc w:val="both"/>
        <w:rPr>
          <w:bCs/>
          <w:sz w:val="28"/>
          <w:szCs w:val="28"/>
        </w:rPr>
      </w:pPr>
      <w:r w:rsidRPr="0002128B">
        <w:rPr>
          <w:bCs/>
          <w:sz w:val="28"/>
          <w:szCs w:val="28"/>
          <w:lang w:val="en-US"/>
        </w:rPr>
        <w:t>PC</w:t>
      </w:r>
      <w:r w:rsidRPr="0002128B">
        <w:rPr>
          <w:bCs/>
          <w:sz w:val="28"/>
          <w:szCs w:val="28"/>
        </w:rPr>
        <w:t xml:space="preserve"> Интерфейс </w:t>
      </w:r>
      <w:r w:rsidRPr="0002128B">
        <w:rPr>
          <w:bCs/>
          <w:sz w:val="28"/>
          <w:szCs w:val="28"/>
          <w:lang w:val="en-US"/>
        </w:rPr>
        <w:t>F</w:t>
      </w:r>
    </w:p>
    <w:p w:rsidR="00E85D02" w:rsidRPr="0002128B" w:rsidRDefault="00E85D02" w:rsidP="0002128B">
      <w:pPr>
        <w:widowControl w:val="0"/>
        <w:spacing w:line="360" w:lineRule="auto"/>
        <w:ind w:firstLine="709"/>
        <w:jc w:val="both"/>
        <w:rPr>
          <w:sz w:val="28"/>
          <w:szCs w:val="28"/>
        </w:rPr>
      </w:pPr>
      <w:r w:rsidRPr="0002128B">
        <w:rPr>
          <w:sz w:val="28"/>
          <w:szCs w:val="28"/>
        </w:rPr>
        <w:t>Интерфейс</w:t>
      </w:r>
      <w:r w:rsidR="0002128B">
        <w:rPr>
          <w:sz w:val="28"/>
          <w:szCs w:val="28"/>
        </w:rPr>
        <w:t xml:space="preserve"> </w:t>
      </w:r>
      <w:r w:rsidR="00A73766" w:rsidRPr="0002128B">
        <w:rPr>
          <w:sz w:val="28"/>
          <w:szCs w:val="28"/>
        </w:rPr>
        <w:tab/>
      </w:r>
      <w:r w:rsidRPr="0002128B">
        <w:rPr>
          <w:sz w:val="28"/>
          <w:szCs w:val="28"/>
          <w:lang w:val="en-US"/>
        </w:rPr>
        <w:t>V</w:t>
      </w:r>
      <w:r w:rsidRPr="0002128B">
        <w:rPr>
          <w:sz w:val="28"/>
          <w:szCs w:val="28"/>
        </w:rPr>
        <w:t>.24 (</w:t>
      </w:r>
      <w:r w:rsidRPr="0002128B">
        <w:rPr>
          <w:sz w:val="28"/>
          <w:szCs w:val="28"/>
          <w:lang w:val="en-US"/>
        </w:rPr>
        <w:t>RS</w:t>
      </w:r>
      <w:r w:rsidRPr="0002128B">
        <w:rPr>
          <w:sz w:val="28"/>
          <w:szCs w:val="28"/>
        </w:rPr>
        <w:t>232</w:t>
      </w:r>
      <w:r w:rsidRPr="0002128B">
        <w:rPr>
          <w:sz w:val="28"/>
          <w:szCs w:val="28"/>
          <w:lang w:val="en-US"/>
        </w:rPr>
        <w:t>C</w:t>
      </w:r>
      <w:r w:rsidRPr="0002128B">
        <w:rPr>
          <w:sz w:val="28"/>
          <w:szCs w:val="28"/>
        </w:rPr>
        <w:t>)</w:t>
      </w:r>
    </w:p>
    <w:p w:rsidR="00E85D02" w:rsidRPr="0002128B" w:rsidRDefault="00E85D02" w:rsidP="0002128B">
      <w:pPr>
        <w:widowControl w:val="0"/>
        <w:spacing w:line="360" w:lineRule="auto"/>
        <w:ind w:firstLine="709"/>
        <w:jc w:val="both"/>
        <w:rPr>
          <w:sz w:val="28"/>
          <w:szCs w:val="28"/>
        </w:rPr>
      </w:pPr>
      <w:r w:rsidRPr="0002128B">
        <w:rPr>
          <w:sz w:val="28"/>
          <w:szCs w:val="28"/>
        </w:rPr>
        <w:t>Скорость передачи</w:t>
      </w:r>
      <w:r w:rsidR="0002128B">
        <w:rPr>
          <w:sz w:val="28"/>
          <w:szCs w:val="28"/>
        </w:rPr>
        <w:t xml:space="preserve"> </w:t>
      </w:r>
      <w:r w:rsidRPr="0002128B">
        <w:rPr>
          <w:sz w:val="28"/>
          <w:szCs w:val="28"/>
        </w:rPr>
        <w:tab/>
        <w:t>9,6 Кбит/с</w:t>
      </w:r>
    </w:p>
    <w:p w:rsidR="00E85D02" w:rsidRPr="0002128B" w:rsidRDefault="00E85D02" w:rsidP="0002128B">
      <w:pPr>
        <w:widowControl w:val="0"/>
        <w:spacing w:line="360" w:lineRule="auto"/>
        <w:ind w:firstLine="709"/>
        <w:jc w:val="both"/>
        <w:rPr>
          <w:bCs/>
          <w:sz w:val="28"/>
          <w:szCs w:val="28"/>
        </w:rPr>
      </w:pPr>
      <w:r w:rsidRPr="0002128B">
        <w:rPr>
          <w:bCs/>
          <w:sz w:val="28"/>
          <w:szCs w:val="28"/>
          <w:lang w:val="en-US"/>
        </w:rPr>
        <w:t>Q</w:t>
      </w:r>
      <w:r w:rsidRPr="0002128B">
        <w:rPr>
          <w:bCs/>
          <w:sz w:val="28"/>
          <w:szCs w:val="28"/>
        </w:rPr>
        <w:t xml:space="preserve"> Интерфейс</w:t>
      </w:r>
    </w:p>
    <w:p w:rsidR="00E85D02" w:rsidRPr="0002128B" w:rsidRDefault="00E85D02" w:rsidP="0002128B">
      <w:pPr>
        <w:widowControl w:val="0"/>
        <w:spacing w:line="360" w:lineRule="auto"/>
        <w:ind w:firstLine="709"/>
        <w:jc w:val="both"/>
        <w:rPr>
          <w:sz w:val="28"/>
          <w:szCs w:val="28"/>
        </w:rPr>
      </w:pPr>
      <w:r w:rsidRPr="0002128B">
        <w:rPr>
          <w:sz w:val="28"/>
          <w:szCs w:val="28"/>
        </w:rPr>
        <w:t>Протокол</w:t>
      </w:r>
      <w:r w:rsidR="0002128B">
        <w:rPr>
          <w:sz w:val="28"/>
          <w:szCs w:val="28"/>
        </w:rPr>
        <w:t xml:space="preserve">  </w:t>
      </w:r>
      <w:r w:rsidRPr="0002128B">
        <w:rPr>
          <w:sz w:val="28"/>
          <w:szCs w:val="28"/>
        </w:rPr>
        <w:t>Q протокол</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Для </w:t>
      </w:r>
      <w:r w:rsidRPr="0002128B">
        <w:rPr>
          <w:sz w:val="28"/>
          <w:szCs w:val="28"/>
          <w:lang w:val="en-US"/>
        </w:rPr>
        <w:t>STM</w:t>
      </w:r>
      <w:r w:rsidRPr="0002128B">
        <w:rPr>
          <w:sz w:val="28"/>
          <w:szCs w:val="28"/>
        </w:rPr>
        <w:t>-1 информационный коммутационный канал</w:t>
      </w:r>
    </w:p>
    <w:p w:rsidR="00E85D02" w:rsidRPr="0002128B" w:rsidRDefault="00E85D02" w:rsidP="0002128B">
      <w:pPr>
        <w:widowControl w:val="0"/>
        <w:spacing w:line="360" w:lineRule="auto"/>
        <w:ind w:firstLine="709"/>
        <w:jc w:val="both"/>
        <w:rPr>
          <w:bCs/>
          <w:sz w:val="28"/>
          <w:szCs w:val="28"/>
        </w:rPr>
      </w:pPr>
      <w:r w:rsidRPr="0002128B">
        <w:rPr>
          <w:bCs/>
          <w:sz w:val="28"/>
          <w:szCs w:val="28"/>
        </w:rPr>
        <w:t>Синхронизация</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Внутренняя синхронизация или внешняя синхронизация 2048 кГц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Линейный сигнал- все скорости линейного интерфейса. Компонентный сигнал- все скорости трибутарного интерфейса </w:t>
      </w:r>
    </w:p>
    <w:p w:rsidR="00E85D02" w:rsidRPr="0002128B" w:rsidRDefault="00E85D02" w:rsidP="0002128B">
      <w:pPr>
        <w:widowControl w:val="0"/>
        <w:spacing w:line="360" w:lineRule="auto"/>
        <w:ind w:firstLine="709"/>
        <w:jc w:val="both"/>
        <w:rPr>
          <w:bCs/>
          <w:sz w:val="28"/>
          <w:szCs w:val="28"/>
        </w:rPr>
      </w:pPr>
      <w:r w:rsidRPr="0002128B">
        <w:rPr>
          <w:bCs/>
          <w:sz w:val="28"/>
          <w:szCs w:val="28"/>
        </w:rPr>
        <w:t>Синхронизация выхода</w:t>
      </w:r>
    </w:p>
    <w:p w:rsidR="00E85D02" w:rsidRPr="0002128B" w:rsidRDefault="00E85D02" w:rsidP="0002128B">
      <w:pPr>
        <w:widowControl w:val="0"/>
        <w:spacing w:line="360" w:lineRule="auto"/>
        <w:ind w:firstLine="709"/>
        <w:jc w:val="both"/>
        <w:rPr>
          <w:sz w:val="28"/>
          <w:szCs w:val="28"/>
        </w:rPr>
      </w:pPr>
      <w:r w:rsidRPr="0002128B">
        <w:rPr>
          <w:sz w:val="28"/>
          <w:szCs w:val="28"/>
        </w:rPr>
        <w:t>Синусоидальный сигнал</w:t>
      </w:r>
      <w:r w:rsidR="0002128B">
        <w:rPr>
          <w:sz w:val="28"/>
          <w:szCs w:val="28"/>
        </w:rPr>
        <w:t xml:space="preserve"> </w:t>
      </w:r>
      <w:r w:rsidRPr="0002128B">
        <w:rPr>
          <w:sz w:val="28"/>
          <w:szCs w:val="28"/>
        </w:rPr>
        <w:t xml:space="preserve">2048 кГц </w:t>
      </w:r>
    </w:p>
    <w:p w:rsidR="00E85D02" w:rsidRPr="0002128B" w:rsidRDefault="00E85D02" w:rsidP="0002128B">
      <w:pPr>
        <w:widowControl w:val="0"/>
        <w:spacing w:line="360" w:lineRule="auto"/>
        <w:ind w:firstLine="709"/>
        <w:jc w:val="both"/>
        <w:rPr>
          <w:sz w:val="28"/>
          <w:szCs w:val="28"/>
        </w:rPr>
      </w:pPr>
      <w:r w:rsidRPr="0002128B">
        <w:rPr>
          <w:sz w:val="28"/>
          <w:szCs w:val="28"/>
        </w:rPr>
        <w:t>Входное напряжение</w:t>
      </w:r>
      <w:r w:rsidR="0002128B">
        <w:rPr>
          <w:sz w:val="28"/>
          <w:szCs w:val="28"/>
        </w:rPr>
        <w:t xml:space="preserve"> </w:t>
      </w:r>
      <w:r w:rsidRPr="0002128B">
        <w:rPr>
          <w:sz w:val="28"/>
          <w:szCs w:val="28"/>
        </w:rPr>
        <w:t>-48 В до-60 В</w:t>
      </w:r>
    </w:p>
    <w:p w:rsidR="00E85D02" w:rsidRPr="0002128B" w:rsidRDefault="00E85D02" w:rsidP="0002128B">
      <w:pPr>
        <w:widowControl w:val="0"/>
        <w:spacing w:line="360" w:lineRule="auto"/>
        <w:ind w:firstLine="709"/>
        <w:jc w:val="both"/>
        <w:rPr>
          <w:sz w:val="28"/>
          <w:szCs w:val="28"/>
        </w:rPr>
      </w:pPr>
      <w:r w:rsidRPr="0002128B">
        <w:rPr>
          <w:sz w:val="28"/>
          <w:szCs w:val="28"/>
        </w:rPr>
        <w:t>Потребляемая мощность (максим.)</w:t>
      </w:r>
      <w:r w:rsidR="0002128B">
        <w:rPr>
          <w:sz w:val="28"/>
          <w:szCs w:val="28"/>
        </w:rPr>
        <w:t xml:space="preserve"> </w:t>
      </w:r>
      <w:r w:rsidRPr="0002128B">
        <w:rPr>
          <w:sz w:val="28"/>
          <w:szCs w:val="28"/>
        </w:rPr>
        <w:tab/>
        <w:t>300Вт</w:t>
      </w:r>
    </w:p>
    <w:p w:rsidR="00E85D02" w:rsidRPr="0002128B" w:rsidRDefault="002F590E" w:rsidP="0002128B">
      <w:pPr>
        <w:widowControl w:val="0"/>
        <w:spacing w:line="360" w:lineRule="auto"/>
        <w:ind w:firstLine="709"/>
        <w:jc w:val="both"/>
        <w:rPr>
          <w:bCs/>
          <w:snapToGrid w:val="0"/>
          <w:sz w:val="28"/>
          <w:szCs w:val="28"/>
        </w:rPr>
      </w:pPr>
      <w:r>
        <w:rPr>
          <w:bCs/>
          <w:snapToGrid w:val="0"/>
          <w:sz w:val="28"/>
          <w:szCs w:val="28"/>
        </w:rPr>
        <w:br w:type="page"/>
      </w:r>
      <w:r w:rsidR="00E85D02" w:rsidRPr="0002128B">
        <w:rPr>
          <w:bCs/>
          <w:snapToGrid w:val="0"/>
          <w:sz w:val="28"/>
          <w:szCs w:val="28"/>
        </w:rPr>
        <w:t>3.3.3 Применение оптического усилителя и предусилителя</w:t>
      </w:r>
    </w:p>
    <w:p w:rsidR="00E85D02" w:rsidRPr="0002128B" w:rsidRDefault="00E85D02" w:rsidP="0002128B">
      <w:pPr>
        <w:pStyle w:val="33"/>
        <w:widowControl w:val="0"/>
        <w:spacing w:after="0" w:line="360" w:lineRule="auto"/>
        <w:ind w:left="0" w:firstLine="709"/>
        <w:jc w:val="both"/>
        <w:rPr>
          <w:snapToGrid w:val="0"/>
          <w:sz w:val="28"/>
          <w:szCs w:val="28"/>
        </w:rPr>
      </w:pPr>
      <w:r w:rsidRPr="0002128B">
        <w:rPr>
          <w:snapToGrid w:val="0"/>
          <w:sz w:val="28"/>
          <w:szCs w:val="28"/>
        </w:rPr>
        <w:t>Для чрезвычайно длинных линий без линейных регенераторов или при невозможности их установки ( например прокладка кабеля на водном участке) применяются оптические усилители на длине волны</w:t>
      </w:r>
      <w:r w:rsidR="0002128B">
        <w:rPr>
          <w:snapToGrid w:val="0"/>
          <w:sz w:val="28"/>
          <w:szCs w:val="28"/>
        </w:rPr>
        <w:t xml:space="preserve"> </w:t>
      </w:r>
      <w:r w:rsidRPr="0002128B">
        <w:rPr>
          <w:snapToGrid w:val="0"/>
          <w:sz w:val="28"/>
          <w:szCs w:val="28"/>
        </w:rPr>
        <w:t>1550 нм, этот усилитель связан с линией выходного интерфейса оптического передатчика. Оптический усилитель увеличивает выходной оптический уровень по крайней мере на12 дб, который делает возможным достичь длину регенерационного участка более чем 150 км.</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Для линий больше чем 200 км оптический предусилитель может быть подключен к интерфейсу входа оптического приемника. Входная чувствительность дополнительно увеличивается до – 40 дб. Таким образом,</w:t>
      </w:r>
      <w:r w:rsidR="002F590E">
        <w:rPr>
          <w:snapToGrid w:val="0"/>
          <w:sz w:val="28"/>
          <w:szCs w:val="28"/>
        </w:rPr>
        <w:t xml:space="preserve"> </w:t>
      </w:r>
      <w:r w:rsidRPr="0002128B">
        <w:rPr>
          <w:snapToGrid w:val="0"/>
          <w:sz w:val="28"/>
          <w:szCs w:val="28"/>
        </w:rPr>
        <w:t>усилитель и предусилитель применяются в данном дипломном проекте.</w:t>
      </w:r>
    </w:p>
    <w:p w:rsidR="00E85D02" w:rsidRPr="0002128B" w:rsidRDefault="00E85D02" w:rsidP="0002128B">
      <w:pPr>
        <w:pStyle w:val="a7"/>
        <w:widowControl w:val="0"/>
        <w:spacing w:line="360" w:lineRule="auto"/>
        <w:ind w:left="0" w:firstLine="709"/>
        <w:jc w:val="both"/>
        <w:rPr>
          <w:szCs w:val="28"/>
        </w:rPr>
      </w:pPr>
      <w:r w:rsidRPr="0002128B">
        <w:rPr>
          <w:szCs w:val="28"/>
        </w:rPr>
        <w:t>Итак, оптический усилитель и предусилитель используются для непосредственного усиления оптического сигналов в диапазоне длин волн λ=1530нм до λ=1560нм без электрооптического преобразования. Рассмотрим функциональную схему оптического усилителя изображенную на рисунке 3.9</w:t>
      </w:r>
    </w:p>
    <w:p w:rsidR="00E85D02" w:rsidRPr="0002128B" w:rsidRDefault="00E85D02" w:rsidP="0002128B">
      <w:pPr>
        <w:pStyle w:val="a7"/>
        <w:widowControl w:val="0"/>
        <w:spacing w:line="360" w:lineRule="auto"/>
        <w:ind w:left="0" w:firstLine="709"/>
        <w:jc w:val="both"/>
        <w:rPr>
          <w:szCs w:val="28"/>
        </w:rPr>
      </w:pPr>
    </w:p>
    <w:p w:rsidR="00E85D02" w:rsidRPr="0002128B" w:rsidRDefault="001B73F3" w:rsidP="0002128B">
      <w:pPr>
        <w:pStyle w:val="a7"/>
        <w:widowControl w:val="0"/>
        <w:spacing w:line="360" w:lineRule="auto"/>
        <w:ind w:left="0" w:firstLine="709"/>
        <w:jc w:val="both"/>
        <w:rPr>
          <w:szCs w:val="28"/>
        </w:rPr>
      </w:pPr>
      <w:r>
        <w:rPr>
          <w:noProof/>
        </w:rPr>
        <w:pict>
          <v:line id="_x0000_s1240" style="position:absolute;left:0;text-align:left;z-index:251742720" from="440.55pt,6.8pt" to="440.55pt,143.6pt" o:allowincell="f">
            <v:stroke dashstyle="dash"/>
          </v:line>
        </w:pict>
      </w:r>
      <w:r>
        <w:rPr>
          <w:noProof/>
        </w:rPr>
        <w:pict>
          <v:line id="_x0000_s1241" style="position:absolute;left:0;text-align:left;z-index:251741696" from="8.55pt,6.8pt" to="440.55pt,6.8pt" o:allowincell="f">
            <v:stroke dashstyle="dash"/>
          </v:line>
        </w:pict>
      </w:r>
      <w:r>
        <w:rPr>
          <w:noProof/>
        </w:rPr>
        <w:pict>
          <v:shape id="_x0000_s1242" type="#_x0000_t202" style="position:absolute;left:0;text-align:left;margin-left:260.55pt;margin-top:22.9pt;width:64.8pt;height:43.2pt;z-index:251735552" o:allowincell="f" stroked="f">
            <v:textbox style="mso-next-textbox:#_x0000_s1242">
              <w:txbxContent>
                <w:p w:rsidR="002F590E" w:rsidRPr="001C69C7" w:rsidRDefault="002F590E" w:rsidP="00E85D02">
                  <w:pPr>
                    <w:pStyle w:val="4"/>
                    <w:rPr>
                      <w:b w:val="0"/>
                      <w:sz w:val="18"/>
                      <w:szCs w:val="18"/>
                    </w:rPr>
                  </w:pPr>
                  <w:r w:rsidRPr="001C69C7">
                    <w:rPr>
                      <w:b w:val="0"/>
                      <w:sz w:val="18"/>
                      <w:szCs w:val="18"/>
                    </w:rPr>
                    <w:t>Волокно с эрбием</w:t>
                  </w:r>
                </w:p>
              </w:txbxContent>
            </v:textbox>
          </v:shape>
        </w:pict>
      </w:r>
      <w:r>
        <w:rPr>
          <w:noProof/>
        </w:rPr>
        <w:pict>
          <v:shape id="_x0000_s1243" type="#_x0000_t202" style="position:absolute;left:0;text-align:left;margin-left:242.85pt;margin-top:208pt;width:168.9pt;height:36.85pt;z-index:251734528" o:allowincell="f" filled="f">
            <v:textbox style="mso-next-textbox:#_x0000_s1243;mso-fit-shape-to-text:t">
              <w:txbxContent>
                <w:p w:rsidR="002F590E" w:rsidRDefault="002F590E" w:rsidP="00E85D02">
                  <w:pPr>
                    <w:rPr>
                      <w:sz w:val="24"/>
                      <w:szCs w:val="24"/>
                    </w:rPr>
                  </w:pPr>
                  <w:r>
                    <w:rPr>
                      <w:snapToGrid w:val="0"/>
                      <w:sz w:val="24"/>
                      <w:szCs w:val="24"/>
                    </w:rPr>
                    <w:t xml:space="preserve">    Управляющее устройство</w:t>
                  </w:r>
                </w:p>
              </w:txbxContent>
            </v:textbox>
          </v:shape>
        </w:pict>
      </w:r>
      <w:r>
        <w:rPr>
          <w:noProof/>
        </w:rPr>
        <w:pict>
          <v:shape id="_x0000_s1244" type="#_x0000_t202" style="position:absolute;left:0;text-align:left;margin-left:87.75pt;margin-top:214.15pt;width:107.65pt;height:32.35pt;z-index:251733504" o:allowincell="f" filled="f">
            <v:textbox style="mso-next-textbox:#_x0000_s1244;mso-fit-shape-to-text:t">
              <w:txbxContent>
                <w:p w:rsidR="002F590E" w:rsidRDefault="002F590E" w:rsidP="00E85D02">
                  <w:pPr>
                    <w:rPr>
                      <w:sz w:val="24"/>
                      <w:szCs w:val="24"/>
                    </w:rPr>
                  </w:pPr>
                  <w:r>
                    <w:rPr>
                      <w:snapToGrid w:val="0"/>
                      <w:sz w:val="24"/>
                      <w:szCs w:val="24"/>
                    </w:rPr>
                    <w:t>Термоконтроль</w:t>
                  </w:r>
                </w:p>
              </w:txbxContent>
            </v:textbox>
          </v:shape>
        </w:pict>
      </w:r>
      <w:r>
        <w:rPr>
          <w:noProof/>
        </w:rPr>
        <w:pict>
          <v:shape id="_x0000_s1245" type="#_x0000_t202" style="position:absolute;left:0;text-align:left;margin-left:80.55pt;margin-top:152.8pt;width:326.95pt;height:36.8pt;z-index:251732480" o:allowincell="f" filled="f">
            <v:textbox style="mso-next-textbox:#_x0000_s1245;mso-fit-shape-to-text:t">
              <w:txbxContent>
                <w:p w:rsidR="002F590E" w:rsidRDefault="002F590E" w:rsidP="00E85D02">
                  <w:pPr>
                    <w:rPr>
                      <w:sz w:val="24"/>
                      <w:szCs w:val="24"/>
                    </w:rPr>
                  </w:pPr>
                  <w:r>
                    <w:rPr>
                      <w:snapToGrid w:val="0"/>
                      <w:sz w:val="24"/>
                      <w:szCs w:val="24"/>
                    </w:rPr>
                    <w:t xml:space="preserve">     Устройство контроля и управления током накачки</w:t>
                  </w:r>
                </w:p>
              </w:txbxContent>
            </v:textbox>
          </v:shape>
        </w:pict>
      </w:r>
      <w:r>
        <w:rPr>
          <w:noProof/>
        </w:rPr>
        <w:pict>
          <v:shape id="_x0000_s1246" type="#_x0000_t202" style="position:absolute;left:0;text-align:left;margin-left:186.95pt;margin-top:92.3pt;width:67.1pt;height:42.05pt;z-index:251731456" o:allowincell="f" filled="f">
            <v:textbox style="mso-next-textbox:#_x0000_s1246;mso-fit-shape-to-text:t">
              <w:txbxContent>
                <w:p w:rsidR="002F590E" w:rsidRDefault="002F590E" w:rsidP="00E85D02">
                  <w:pPr>
                    <w:rPr>
                      <w:snapToGrid w:val="0"/>
                      <w:sz w:val="24"/>
                      <w:szCs w:val="24"/>
                    </w:rPr>
                  </w:pPr>
                  <w:r>
                    <w:rPr>
                      <w:snapToGrid w:val="0"/>
                      <w:sz w:val="24"/>
                      <w:szCs w:val="24"/>
                    </w:rPr>
                    <w:t xml:space="preserve"> Лазер</w:t>
                  </w:r>
                </w:p>
                <w:p w:rsidR="002F590E" w:rsidRDefault="002F590E" w:rsidP="00E85D02">
                  <w:pPr>
                    <w:rPr>
                      <w:sz w:val="24"/>
                      <w:szCs w:val="24"/>
                    </w:rPr>
                  </w:pPr>
                  <w:r>
                    <w:rPr>
                      <w:snapToGrid w:val="0"/>
                      <w:sz w:val="24"/>
                      <w:szCs w:val="24"/>
                    </w:rPr>
                    <w:t>накачки</w:t>
                  </w:r>
                </w:p>
              </w:txbxContent>
            </v:textbox>
          </v:shape>
        </w:pict>
      </w:r>
      <w:r>
        <w:rPr>
          <w:noProof/>
        </w:rPr>
        <w:pict>
          <v:shape id="_x0000_s1247" type="#_x0000_t202" style="position:absolute;left:0;text-align:left;margin-left:83.05pt;margin-top:89.75pt;width:71.25pt;height:44.6pt;z-index:251730432" o:allowincell="f" filled="f">
            <v:textbox style="mso-next-textbox:#_x0000_s1247;mso-fit-shape-to-text:t">
              <w:txbxContent>
                <w:p w:rsidR="002F590E" w:rsidRDefault="002F590E" w:rsidP="00E85D02">
                  <w:pPr>
                    <w:rPr>
                      <w:snapToGrid w:val="0"/>
                      <w:sz w:val="24"/>
                      <w:szCs w:val="24"/>
                    </w:rPr>
                  </w:pPr>
                  <w:r>
                    <w:rPr>
                      <w:snapToGrid w:val="0"/>
                      <w:sz w:val="24"/>
                      <w:szCs w:val="24"/>
                    </w:rPr>
                    <w:t xml:space="preserve">   Диод</w:t>
                  </w:r>
                </w:p>
                <w:p w:rsidR="002F590E" w:rsidRDefault="002F590E" w:rsidP="00E85D02">
                  <w:pPr>
                    <w:rPr>
                      <w:sz w:val="24"/>
                      <w:szCs w:val="24"/>
                    </w:rPr>
                  </w:pPr>
                  <w:r>
                    <w:rPr>
                      <w:snapToGrid w:val="0"/>
                      <w:sz w:val="24"/>
                      <w:szCs w:val="24"/>
                    </w:rPr>
                    <w:t>контроля</w:t>
                  </w:r>
                </w:p>
              </w:txbxContent>
            </v:textbox>
          </v:shape>
        </w:pict>
      </w:r>
      <w:r>
        <w:rPr>
          <w:noProof/>
        </w:rPr>
        <w:pict>
          <v:shape id="_x0000_s1248" type="#_x0000_t202" style="position:absolute;left:0;text-align:left;margin-left:338.75pt;margin-top:91.65pt;width:68.75pt;height:42.7pt;z-index:251729408" o:allowincell="f" filled="f">
            <v:textbox style="mso-next-textbox:#_x0000_s1248;mso-fit-shape-to-text:t">
              <w:txbxContent>
                <w:p w:rsidR="002F590E" w:rsidRDefault="002F590E" w:rsidP="00E85D02">
                  <w:pPr>
                    <w:rPr>
                      <w:snapToGrid w:val="0"/>
                      <w:sz w:val="24"/>
                      <w:szCs w:val="24"/>
                    </w:rPr>
                  </w:pPr>
                  <w:r>
                    <w:rPr>
                      <w:snapToGrid w:val="0"/>
                      <w:sz w:val="24"/>
                      <w:szCs w:val="24"/>
                    </w:rPr>
                    <w:t xml:space="preserve">   Диод</w:t>
                  </w:r>
                </w:p>
                <w:p w:rsidR="002F590E" w:rsidRDefault="002F590E" w:rsidP="00E85D02">
                  <w:pPr>
                    <w:rPr>
                      <w:sz w:val="24"/>
                      <w:szCs w:val="24"/>
                    </w:rPr>
                  </w:pPr>
                  <w:r>
                    <w:rPr>
                      <w:snapToGrid w:val="0"/>
                      <w:sz w:val="24"/>
                      <w:szCs w:val="24"/>
                    </w:rPr>
                    <w:t>контроля</w:t>
                  </w:r>
                </w:p>
              </w:txbxContent>
            </v:textbox>
          </v:shape>
        </w:pict>
      </w:r>
      <w:r>
        <w:rPr>
          <w:noProof/>
        </w:rPr>
        <w:pict>
          <v:shape id="_x0000_s1249" type="#_x0000_t202" style="position:absolute;left:0;text-align:left;margin-left:339.55pt;margin-top:15.7pt;width:67.95pt;height:57.6pt;z-index:251728384" o:allowincell="f" filled="f">
            <v:textbox style="mso-next-textbox:#_x0000_s1249;mso-fit-shape-to-text:t">
              <w:txbxContent>
                <w:p w:rsidR="002F590E" w:rsidRDefault="002F590E" w:rsidP="00E85D02">
                  <w:pPr>
                    <w:rPr>
                      <w:snapToGrid w:val="0"/>
                      <w:sz w:val="24"/>
                      <w:szCs w:val="24"/>
                    </w:rPr>
                  </w:pPr>
                  <w:r>
                    <w:rPr>
                      <w:snapToGrid w:val="0"/>
                      <w:sz w:val="24"/>
                      <w:szCs w:val="24"/>
                    </w:rPr>
                    <w:t>Ответви-</w:t>
                  </w:r>
                </w:p>
                <w:p w:rsidR="002F590E" w:rsidRDefault="002F590E" w:rsidP="00E85D02">
                  <w:pPr>
                    <w:rPr>
                      <w:sz w:val="24"/>
                      <w:szCs w:val="24"/>
                    </w:rPr>
                  </w:pPr>
                  <w:r>
                    <w:rPr>
                      <w:snapToGrid w:val="0"/>
                      <w:sz w:val="24"/>
                      <w:szCs w:val="24"/>
                    </w:rPr>
                    <w:t xml:space="preserve">    тель</w:t>
                  </w:r>
                </w:p>
              </w:txbxContent>
            </v:textbox>
          </v:shape>
        </w:pict>
      </w:r>
      <w:r>
        <w:rPr>
          <w:noProof/>
        </w:rPr>
        <w:pict>
          <v:shape id="_x0000_s1250" type="#_x0000_t202" style="position:absolute;left:0;text-align:left;margin-left:174.15pt;margin-top:15.7pt;width:64.8pt;height:55.9pt;z-index:251727360" o:allowincell="f" filled="f">
            <v:textbox style="mso-next-textbox:#_x0000_s1250;mso-fit-shape-to-text:t">
              <w:txbxContent>
                <w:p w:rsidR="002F590E" w:rsidRDefault="002F590E" w:rsidP="00E85D02">
                  <w:pPr>
                    <w:rPr>
                      <w:snapToGrid w:val="0"/>
                      <w:sz w:val="24"/>
                      <w:szCs w:val="24"/>
                    </w:rPr>
                  </w:pPr>
                  <w:r>
                    <w:rPr>
                      <w:snapToGrid w:val="0"/>
                      <w:sz w:val="24"/>
                      <w:szCs w:val="24"/>
                    </w:rPr>
                    <w:t xml:space="preserve">  Смеси-</w:t>
                  </w:r>
                </w:p>
                <w:p w:rsidR="002F590E" w:rsidRDefault="002F590E" w:rsidP="00E85D02">
                  <w:pPr>
                    <w:rPr>
                      <w:sz w:val="24"/>
                      <w:szCs w:val="24"/>
                    </w:rPr>
                  </w:pPr>
                  <w:r>
                    <w:rPr>
                      <w:snapToGrid w:val="0"/>
                      <w:sz w:val="24"/>
                      <w:szCs w:val="24"/>
                    </w:rPr>
                    <w:t xml:space="preserve">     тель</w:t>
                  </w:r>
                </w:p>
              </w:txbxContent>
            </v:textbox>
          </v:shape>
        </w:pict>
      </w:r>
      <w:r>
        <w:rPr>
          <w:noProof/>
        </w:rPr>
        <w:pict>
          <v:shape id="_x0000_s1251" type="#_x0000_t202" style="position:absolute;left:0;text-align:left;margin-left:83.85pt;margin-top:15.7pt;width:70.45pt;height:57.3pt;z-index:251726336" o:allowincell="f" filled="f">
            <v:textbox style="mso-next-textbox:#_x0000_s1251;mso-fit-shape-to-text:t">
              <w:txbxContent>
                <w:p w:rsidR="002F590E" w:rsidRDefault="002F590E" w:rsidP="00E85D02">
                  <w:pPr>
                    <w:rPr>
                      <w:snapToGrid w:val="0"/>
                      <w:sz w:val="24"/>
                      <w:szCs w:val="24"/>
                    </w:rPr>
                  </w:pPr>
                  <w:r>
                    <w:rPr>
                      <w:snapToGrid w:val="0"/>
                      <w:sz w:val="24"/>
                      <w:szCs w:val="24"/>
                    </w:rPr>
                    <w:t>Ответви-</w:t>
                  </w:r>
                </w:p>
                <w:p w:rsidR="002F590E" w:rsidRDefault="002F590E" w:rsidP="00E85D02">
                  <w:pPr>
                    <w:rPr>
                      <w:sz w:val="24"/>
                      <w:szCs w:val="24"/>
                    </w:rPr>
                  </w:pPr>
                  <w:r>
                    <w:rPr>
                      <w:snapToGrid w:val="0"/>
                      <w:sz w:val="24"/>
                      <w:szCs w:val="24"/>
                    </w:rPr>
                    <w:t xml:space="preserve">   тель</w:t>
                  </w:r>
                </w:p>
              </w:txbxContent>
            </v:textbox>
          </v:shape>
        </w:pict>
      </w:r>
      <w:r>
        <w:rPr>
          <w:noProof/>
        </w:rPr>
        <w:pict>
          <v:line id="_x0000_s1252" style="position:absolute;left:0;text-align:left;z-index:251725312" from="112.6pt,57.8pt" to="112.6pt,89.75pt" o:allowincell="f">
            <v:stroke endarrow="block"/>
          </v:line>
        </w:pict>
      </w:r>
      <w:r>
        <w:rPr>
          <w:noProof/>
        </w:rPr>
        <w:pict>
          <v:line id="_x0000_s1253" style="position:absolute;left:0;text-align:left;flip:y;z-index:251724288" from="211.7pt,57.15pt" to="211.7pt,67.35pt" o:allowincell="f"/>
        </w:pict>
      </w:r>
      <w:r>
        <w:rPr>
          <w:noProof/>
        </w:rPr>
        <w:pict>
          <v:line id="_x0000_s1254" style="position:absolute;left:0;text-align:left;z-index:251723264" from="367.55pt,57.8pt" to="367.55pt,89.75pt" o:allowincell="f">
            <v:stroke endarrow="block"/>
          </v:line>
        </w:pict>
      </w:r>
      <w:r>
        <w:rPr>
          <w:noProof/>
        </w:rPr>
        <w:pict>
          <v:line id="_x0000_s1255" style="position:absolute;left:0;text-align:left;z-index:251722240" from="192.7pt,220.3pt" to="243.85pt,220.3pt" o:allowincell="f">
            <v:stroke endarrow="block"/>
          </v:line>
        </w:pict>
      </w:r>
      <w:r>
        <w:rPr>
          <w:noProof/>
        </w:rPr>
        <w:pict>
          <v:line id="_x0000_s1256" style="position:absolute;left:0;text-align:left;flip:y;z-index:251721216" from="314pt,187.55pt" to="314pt,208.65pt" o:allowincell="f">
            <v:stroke endarrow="block"/>
          </v:line>
        </w:pict>
      </w:r>
      <w:r>
        <w:rPr>
          <w:noProof/>
        </w:rPr>
        <w:pict>
          <v:line id="_x0000_s1257" style="position:absolute;left:0;text-align:left;flip:y;z-index:251720192" from="365.95pt,187.55pt" to="365.95pt,208.65pt" o:allowincell="f">
            <v:stroke endarrow="block"/>
          </v:line>
        </w:pict>
      </w:r>
      <w:r>
        <w:rPr>
          <w:noProof/>
        </w:rPr>
        <w:pict>
          <v:line id="_x0000_s1258" style="position:absolute;left:0;text-align:left;flip:y;z-index:251719168" from="339.55pt,188.2pt" to="339.55pt,209.3pt" o:allowincell="f">
            <v:stroke endarrow="block"/>
          </v:line>
        </w:pict>
      </w:r>
      <w:r>
        <w:rPr>
          <w:noProof/>
        </w:rPr>
        <w:pict>
          <v:line id="_x0000_s1259" style="position:absolute;left:0;text-align:left;z-index:251718144" from="292.4pt,189.6pt" to="292.4pt,208pt" o:allowincell="f">
            <v:stroke startarrow="block" endarrow="block"/>
          </v:line>
        </w:pict>
      </w:r>
      <w:r>
        <w:rPr>
          <w:noProof/>
        </w:rPr>
        <w:pict>
          <v:line id="_x0000_s1260" style="position:absolute;left:0;text-align:left;z-index:251717120" from="211.7pt,133.2pt" to="211.7pt,154.95pt" o:allowincell="f">
            <v:stroke startarrow="block" endarrow="block"/>
          </v:line>
        </w:pict>
      </w:r>
      <w:r>
        <w:rPr>
          <w:noProof/>
        </w:rPr>
        <w:pict>
          <v:line id="_x0000_s1261" style="position:absolute;left:0;text-align:left;z-index:251716096" from="365.95pt,133.2pt" to="365.95pt,154.95pt" o:allowincell="f">
            <v:stroke endarrow="block"/>
          </v:line>
        </w:pict>
      </w:r>
      <w:r>
        <w:rPr>
          <w:noProof/>
        </w:rPr>
        <w:pict>
          <v:line id="_x0000_s1262" style="position:absolute;left:0;text-align:left;z-index:251715072" from="110.2pt,133.2pt" to="110.2pt,154.95pt" o:allowincell="f">
            <v:stroke endarrow="block"/>
          </v:line>
        </w:pict>
      </w:r>
      <w:r>
        <w:rPr>
          <w:noProof/>
        </w:rPr>
        <w:pict>
          <v:line id="_x0000_s1263" style="position:absolute;left:0;text-align:left;z-index:251714048" from="317.2pt,51.4pt" to="341.95pt,51.4pt" o:allowincell="f"/>
        </w:pict>
      </w:r>
      <w:r>
        <w:rPr>
          <w:noProof/>
        </w:rPr>
        <w:pict>
          <v:line id="_x0000_s1264" style="position:absolute;left:0;text-align:left;z-index:251713024" from="231.75pt,51.4pt" to="257.3pt,51.4pt" o:allowincell="f"/>
        </w:pict>
      </w:r>
      <w:r>
        <w:rPr>
          <w:noProof/>
        </w:rPr>
        <w:pict>
          <v:line id="_x0000_s1265" style="position:absolute;left:0;text-align:left;z-index:251712000" from="137.4pt,50.75pt" to="188.55pt,50.75pt" o:allowincell="f"/>
        </w:pict>
      </w:r>
      <w:r>
        <w:rPr>
          <w:noProof/>
        </w:rPr>
        <w:pict>
          <v:line id="_x0000_s1266" style="position:absolute;left:0;text-align:left;z-index:251710976" from="403.75pt,52.05pt" to="418.95pt,52.05pt" o:allowincell="f"/>
        </w:pict>
      </w:r>
      <w:r>
        <w:rPr>
          <w:noProof/>
        </w:rPr>
        <w:pict>
          <v:line id="_x0000_s1267" style="position:absolute;left:0;text-align:left;z-index:251709952" from="46.9pt,48.45pt" to="85.25pt,48.45pt" o:allowincell="f">
            <v:stroke endarrow="block"/>
          </v:line>
        </w:pict>
      </w:r>
      <w:r>
        <w:rPr>
          <w:noProof/>
        </w:rPr>
        <w:pict>
          <v:line id="_x0000_s1268" style="position:absolute;left:0;text-align:left;flip:y;z-index:251708928" from="211.7pt,68pt" to="211.7pt,89.75pt" o:allowincell="f">
            <v:stroke endarrow="block"/>
          </v:line>
        </w:pict>
      </w:r>
      <w:r>
        <w:rPr>
          <w:noProof/>
        </w:rPr>
        <w:pict>
          <v:line id="_x0000_s1269" style="position:absolute;left:0;text-align:left;z-index:251707904" from="94.2pt,57.15pt" to="111pt,57.15pt" o:allowincell="f"/>
        </w:pict>
      </w:r>
      <w:r>
        <w:rPr>
          <w:noProof/>
        </w:rPr>
        <w:pict>
          <v:line id="_x0000_s1270" style="position:absolute;left:0;text-align:left;z-index:251706880" from="94.2pt,50.75pt" to="124.6pt,50.75pt" o:allowincell="f"/>
        </w:pict>
      </w:r>
      <w:r>
        <w:rPr>
          <w:noProof/>
        </w:rPr>
        <w:pict>
          <v:line id="_x0000_s1271" style="position:absolute;left:0;text-align:left;z-index:251705856" from="211.7pt,57.15pt" to="230.1pt,57.15pt" o:allowincell="f"/>
        </w:pict>
      </w:r>
      <w:r>
        <w:rPr>
          <w:noProof/>
        </w:rPr>
        <w:pict>
          <v:line id="_x0000_s1272" style="position:absolute;left:0;text-align:left;z-index:251704832" from="193.3pt,51.4pt" to="230.1pt,51.4pt" o:allowincell="f"/>
        </w:pict>
      </w:r>
      <w:r>
        <w:rPr>
          <w:noProof/>
        </w:rPr>
        <w:pict>
          <v:line id="_x0000_s1273" style="position:absolute;left:0;text-align:left;z-index:251703808" from="349.15pt,57.15pt" to="365.95pt,57.15pt" o:allowincell="f"/>
        </w:pict>
      </w:r>
      <w:r>
        <w:rPr>
          <w:noProof/>
        </w:rPr>
        <w:pict>
          <v:line id="_x0000_s1274" style="position:absolute;left:0;text-align:left;z-index:251702784" from="348.35pt,51.4pt" to="377.15pt,51.4pt" o:allowincell="f"/>
        </w:pict>
      </w:r>
      <w:r>
        <w:rPr>
          <w:noProof/>
        </w:rPr>
        <w:pict>
          <v:rect id="_x0000_s1275" style="position:absolute;left:0;text-align:left;margin-left:253.35pt;margin-top:15.7pt;width:77.45pt;height:57.6pt;z-index:251701760" o:allowincell="f">
            <v:textbox style="mso-next-textbox:#_x0000_s1275">
              <w:txbxContent>
                <w:p w:rsidR="002F590E" w:rsidRDefault="002F590E" w:rsidP="00E85D02">
                  <w:pPr>
                    <w:rPr>
                      <w:sz w:val="24"/>
                      <w:szCs w:val="24"/>
                    </w:rPr>
                  </w:pPr>
                  <w:r>
                    <w:rPr>
                      <w:snapToGrid w:val="0"/>
                      <w:sz w:val="24"/>
                      <w:szCs w:val="24"/>
                    </w:rPr>
                    <w:t xml:space="preserve">    </w:t>
                  </w:r>
                </w:p>
              </w:txbxContent>
            </v:textbox>
          </v:rect>
        </w:pict>
      </w:r>
      <w:r>
        <w:rPr>
          <w:noProof/>
        </w:rPr>
        <w:pict>
          <v:line id="_x0000_s1276" style="position:absolute;left:0;text-align:left;z-index:251700736" from="13.35pt,48.45pt" to="30.15pt,48.45pt" o:allowincell="f"/>
        </w:pict>
      </w:r>
    </w:p>
    <w:p w:rsidR="00E85D02" w:rsidRPr="0002128B" w:rsidRDefault="00E85D02" w:rsidP="0002128B">
      <w:pPr>
        <w:pStyle w:val="a7"/>
        <w:widowControl w:val="0"/>
        <w:spacing w:line="360" w:lineRule="auto"/>
        <w:ind w:left="0" w:firstLine="709"/>
        <w:jc w:val="both"/>
        <w:rPr>
          <w:szCs w:val="28"/>
        </w:rPr>
      </w:pPr>
    </w:p>
    <w:p w:rsidR="00E85D02" w:rsidRPr="0002128B" w:rsidRDefault="001B73F3" w:rsidP="0002128B">
      <w:pPr>
        <w:pStyle w:val="a7"/>
        <w:widowControl w:val="0"/>
        <w:spacing w:line="360" w:lineRule="auto"/>
        <w:ind w:left="0" w:firstLine="709"/>
        <w:jc w:val="both"/>
        <w:rPr>
          <w:szCs w:val="28"/>
        </w:rPr>
      </w:pPr>
      <w:r>
        <w:rPr>
          <w:noProof/>
        </w:rPr>
        <w:pict>
          <v:group id="_x0000_s1277" style="position:absolute;left:0;text-align:left;margin-left:418.95pt;margin-top:10.6pt;width:14.4pt;height:14.4pt;z-index:251739648" coordorigin="2160,8496" coordsize="432,432" o:allowincell="f">
            <v:oval id="_x0000_s1278" style="position:absolute;left:2160;top:8496;width:432;height:432"/>
            <v:line id="_x0000_s1279" style="position:absolute;flip:y" from="2160,8496" to="2448,8784">
              <v:stroke endarrow="block"/>
            </v:line>
            <v:line id="_x0000_s1280" style="position:absolute;flip:y" from="2304,8640" to="2592,8928">
              <v:stroke endarrow="block"/>
            </v:line>
          </v:group>
        </w:pict>
      </w:r>
      <w:r>
        <w:rPr>
          <w:noProof/>
        </w:rPr>
        <w:pict>
          <v:group id="_x0000_s1281" style="position:absolute;left:0;text-align:left;margin-left:30.15pt;margin-top:10.6pt;width:14.4pt;height:14.4pt;z-index:251738624" coordorigin="2160,8496" coordsize="432,432" o:allowincell="f">
            <v:oval id="_x0000_s1282" style="position:absolute;left:2160;top:8496;width:432;height:432"/>
            <v:line id="_x0000_s1283" style="position:absolute;flip:y" from="2160,8496" to="2448,8784">
              <v:stroke endarrow="block"/>
            </v:line>
            <v:line id="_x0000_s1284" style="position:absolute;flip:y" from="2304,8640" to="2592,8928">
              <v:stroke endarrow="block"/>
            </v:line>
          </v:group>
        </w:pict>
      </w:r>
    </w:p>
    <w:p w:rsidR="00E85D02" w:rsidRPr="0002128B" w:rsidRDefault="001B73F3" w:rsidP="0002128B">
      <w:pPr>
        <w:pStyle w:val="a7"/>
        <w:widowControl w:val="0"/>
        <w:spacing w:line="360" w:lineRule="auto"/>
        <w:ind w:left="0" w:firstLine="709"/>
        <w:jc w:val="both"/>
        <w:rPr>
          <w:szCs w:val="28"/>
        </w:rPr>
      </w:pPr>
      <w:r>
        <w:rPr>
          <w:noProof/>
        </w:rPr>
        <w:pict>
          <v:line id="_x0000_s1285" style="position:absolute;left:0;text-align:left;z-index:251699712" from="433.35pt,2.45pt" to="458.1pt,2.45pt" o:allowincell="f">
            <v:stroke endarrow="block"/>
          </v:line>
        </w:pict>
      </w: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p>
    <w:p w:rsidR="00E85D02" w:rsidRPr="0002128B" w:rsidRDefault="001B73F3" w:rsidP="0002128B">
      <w:pPr>
        <w:pStyle w:val="a7"/>
        <w:widowControl w:val="0"/>
        <w:spacing w:line="360" w:lineRule="auto"/>
        <w:ind w:left="0" w:firstLine="709"/>
        <w:jc w:val="both"/>
        <w:rPr>
          <w:szCs w:val="28"/>
        </w:rPr>
      </w:pPr>
      <w:r>
        <w:rPr>
          <w:noProof/>
        </w:rPr>
        <w:pict>
          <v:line id="_x0000_s1286" style="position:absolute;left:0;text-align:left;z-index:251740672" from="8.55pt,14.8pt" to="440.55pt,14.8pt" o:allowincell="f">
            <v:stroke dashstyle="dash"/>
          </v:line>
        </w:pict>
      </w:r>
    </w:p>
    <w:p w:rsidR="00E85D02" w:rsidRPr="0002128B" w:rsidRDefault="001B73F3" w:rsidP="0002128B">
      <w:pPr>
        <w:pStyle w:val="a7"/>
        <w:widowControl w:val="0"/>
        <w:spacing w:line="360" w:lineRule="auto"/>
        <w:ind w:left="0" w:firstLine="709"/>
        <w:jc w:val="both"/>
        <w:rPr>
          <w:szCs w:val="28"/>
        </w:rPr>
      </w:pPr>
      <w:r>
        <w:rPr>
          <w:noProof/>
        </w:rPr>
        <w:pict>
          <v:shape id="_x0000_s1287" type="#_x0000_t202" style="position:absolute;left:0;text-align:left;margin-left:440.55pt;margin-top:6.3pt;width:43.2pt;height:28.8pt;z-index:251737600" o:allowincell="f" stroked="f">
            <v:textbox style="mso-next-textbox:#_x0000_s1287">
              <w:txbxContent>
                <w:p w:rsidR="002F590E" w:rsidRDefault="002F590E" w:rsidP="00E85D02">
                  <w:pPr>
                    <w:rPr>
                      <w:sz w:val="24"/>
                      <w:szCs w:val="24"/>
                      <w:lang w:val="en-US"/>
                    </w:rPr>
                  </w:pPr>
                  <w:r>
                    <w:rPr>
                      <w:sz w:val="24"/>
                      <w:szCs w:val="24"/>
                      <w:lang w:val="en-US"/>
                    </w:rPr>
                    <w:t>ZUW</w:t>
                  </w:r>
                </w:p>
              </w:txbxContent>
            </v:textbox>
          </v:shape>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88" type="#_x0000_t69" style="position:absolute;left:0;text-align:left;margin-left:411.75pt;margin-top:13.5pt;width:28.8pt;height:7.2pt;z-index:251736576" o:allowincell="f"/>
        </w:pict>
      </w:r>
    </w:p>
    <w:p w:rsidR="00E85D02" w:rsidRPr="0002128B" w:rsidRDefault="00E85D02" w:rsidP="0002128B">
      <w:pPr>
        <w:pStyle w:val="a7"/>
        <w:widowControl w:val="0"/>
        <w:spacing w:line="360" w:lineRule="auto"/>
        <w:ind w:left="0" w:firstLine="709"/>
        <w:jc w:val="both"/>
        <w:rPr>
          <w:szCs w:val="28"/>
        </w:rPr>
      </w:pPr>
      <w:r w:rsidRPr="0002128B">
        <w:rPr>
          <w:szCs w:val="28"/>
        </w:rPr>
        <w:t>Рисунок 3.9 - функциональ</w:t>
      </w:r>
      <w:r w:rsidR="002F590E">
        <w:rPr>
          <w:szCs w:val="28"/>
        </w:rPr>
        <w:t>ная схема оптического усилителя</w:t>
      </w: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r w:rsidRPr="0002128B">
        <w:rPr>
          <w:szCs w:val="28"/>
        </w:rPr>
        <w:t xml:space="preserve">Оптический сигнал вводится в волокно лигированное эрбием, накачка лазера поднимает потенциал энергии фотонов с целью получения высокой оптической мощности на выходе усилителя. Уменьшение тока и температурные колебания изменяют мощность лазерного излучения. Диод контроля выбирает часть лазерного света из фотоэлектрической цепи и передают его для управления лазером, блок термоконтроля обеспечивает требуемое охлаждение независимо от окружающей температуры и мощности лазерного излучения. </w:t>
      </w:r>
    </w:p>
    <w:p w:rsidR="00E85D02" w:rsidRPr="0002128B" w:rsidRDefault="00E85D02" w:rsidP="0002128B">
      <w:pPr>
        <w:pStyle w:val="a7"/>
        <w:widowControl w:val="0"/>
        <w:spacing w:line="360" w:lineRule="auto"/>
        <w:ind w:left="0" w:firstLine="709"/>
        <w:jc w:val="both"/>
        <w:rPr>
          <w:szCs w:val="28"/>
        </w:rPr>
      </w:pPr>
      <w:r w:rsidRPr="0002128B">
        <w:rPr>
          <w:szCs w:val="28"/>
        </w:rPr>
        <w:t>Усиление полученное таким путем, очень линейно, поэтому не происходит искажений интермодуляции. Уровень выходного сигнала может изменяться от +3 до+ 6 дБм и более мощный усилитель от +13 до +16 дБм. Лазер работает в одночастотном режиме с шириной спектра излучения менее 0,5 нм. Температурная длина волны лазеров с распределенной обратной связью составляет величину около 0,1 нм/к.</w:t>
      </w:r>
    </w:p>
    <w:p w:rsidR="00E85D02" w:rsidRPr="0002128B" w:rsidRDefault="00E85D02" w:rsidP="0002128B">
      <w:pPr>
        <w:pStyle w:val="a7"/>
        <w:widowControl w:val="0"/>
        <w:spacing w:line="360" w:lineRule="auto"/>
        <w:ind w:left="0" w:firstLine="709"/>
        <w:jc w:val="both"/>
        <w:rPr>
          <w:szCs w:val="28"/>
        </w:rPr>
      </w:pPr>
      <w:r w:rsidRPr="0002128B">
        <w:rPr>
          <w:szCs w:val="28"/>
        </w:rPr>
        <w:t>На рисунке 3.10 представлена функциональная схема оптического предусилителя. Входной оптический сигнал вместе с излучением лазера накачки поступает в светодиод легированный эрбием, где происходит перераспределение световой энергии между излучениями. Далее через оптический вентиль излучение поступает на оптический фильтр, настроенный на оптическую длину волны, где происходи удаление паразитных мод. Уровень входного сигнала изменяется от – 45 до -15 дБм. В случае использования оптического предусилителя в качестве фотоприемника используется лавинный фотодиод стандартной мощности. Оптический предусилитель используется в паре с оптическим усилителем, тогда как оптический усилитель мо</w:t>
      </w:r>
      <w:r w:rsidR="00FE00CA">
        <w:rPr>
          <w:szCs w:val="28"/>
        </w:rPr>
        <w:t>жет использоваться отдельно.</w:t>
      </w:r>
    </w:p>
    <w:p w:rsidR="00E85D02" w:rsidRPr="0002128B" w:rsidRDefault="00E85D02" w:rsidP="0002128B">
      <w:pPr>
        <w:pStyle w:val="a7"/>
        <w:widowControl w:val="0"/>
        <w:spacing w:line="360" w:lineRule="auto"/>
        <w:ind w:left="0" w:firstLine="709"/>
        <w:jc w:val="both"/>
        <w:rPr>
          <w:szCs w:val="28"/>
        </w:rPr>
      </w:pPr>
    </w:p>
    <w:p w:rsidR="00E85D02" w:rsidRPr="0002128B" w:rsidRDefault="002F590E" w:rsidP="0002128B">
      <w:pPr>
        <w:pStyle w:val="a7"/>
        <w:widowControl w:val="0"/>
        <w:spacing w:line="360" w:lineRule="auto"/>
        <w:ind w:left="0" w:firstLine="709"/>
        <w:jc w:val="both"/>
        <w:rPr>
          <w:szCs w:val="28"/>
        </w:rPr>
      </w:pPr>
      <w:r>
        <w:rPr>
          <w:szCs w:val="28"/>
        </w:rPr>
        <w:br w:type="page"/>
      </w:r>
      <w:r w:rsidR="001B73F3">
        <w:rPr>
          <w:noProof/>
        </w:rPr>
        <w:pict>
          <v:line id="_x0000_s1289" style="position:absolute;left:0;text-align:left;flip:x;z-index:251749888" from="1.35pt,-.4pt" to="462.15pt,-.4pt" o:allowincell="f">
            <v:stroke dashstyle="dash"/>
          </v:line>
        </w:pict>
      </w:r>
      <w:r w:rsidR="001B73F3">
        <w:rPr>
          <w:noProof/>
        </w:rPr>
        <w:pict>
          <v:line id="_x0000_s1290" style="position:absolute;left:0;text-align:left;z-index:251750912" from="1.35pt,-.4pt" to="1.35pt,165.2pt" o:allowincell="f">
            <v:stroke dashstyle="dash"/>
          </v:line>
        </w:pict>
      </w:r>
      <w:r w:rsidR="001B73F3">
        <w:rPr>
          <w:noProof/>
        </w:rPr>
        <w:pict>
          <v:line id="_x0000_s1291" style="position:absolute;left:0;text-align:left;flip:y;z-index:251748864" from="462.15pt,-.4pt" to="462.15pt,165.2pt" o:allowincell="f">
            <v:stroke dashstyle="dash"/>
          </v:line>
        </w:pict>
      </w:r>
      <w:r w:rsidR="001B73F3">
        <w:rPr>
          <w:noProof/>
        </w:rPr>
        <w:pict>
          <v:line id="_x0000_s1292" style="position:absolute;left:0;text-align:left;flip:x;z-index:251698688" from="166.95pt,260.5pt" to="274.95pt,260.5pt" o:allowincell="f">
            <v:stroke startarrow="block" endarrow="block"/>
          </v:line>
        </w:pict>
      </w:r>
      <w:r w:rsidR="001B73F3">
        <w:rPr>
          <w:noProof/>
        </w:rPr>
        <w:pict>
          <v:line id="_x0000_s1293" style="position:absolute;left:0;text-align:left;flip:x;z-index:251697664" from="346.95pt,195.7pt" to="368.55pt,195.7pt" o:allowincell="f">
            <v:stroke endarrow="block"/>
          </v:line>
        </w:pict>
      </w:r>
      <w:r w:rsidR="001B73F3">
        <w:rPr>
          <w:noProof/>
        </w:rPr>
        <w:pict>
          <v:line id="_x0000_s1294" style="position:absolute;left:0;text-align:left;z-index:251696640" from="66.15pt,253.3pt" to="87.75pt,253.3pt" o:allowincell="f"/>
        </w:pict>
      </w:r>
      <w:r w:rsidR="001B73F3">
        <w:rPr>
          <w:noProof/>
        </w:rPr>
        <w:pict>
          <v:line id="_x0000_s1295" style="position:absolute;left:0;text-align:left;z-index:251695616" from="66.15pt,152.5pt" to="66.15pt,253.3pt" o:allowincell="f">
            <v:stroke startarrow="block"/>
          </v:line>
        </w:pict>
      </w:r>
      <w:r w:rsidR="001B73F3">
        <w:rPr>
          <w:noProof/>
        </w:rPr>
        <w:pict>
          <v:rect id="_x0000_s1296" style="position:absolute;left:0;text-align:left;margin-left:89.05pt;margin-top:221pt;width:78.5pt;height:64.25pt;z-index:251694592" o:allowincell="f">
            <v:textbox style="mso-next-textbox:#_x0000_s1296">
              <w:txbxContent>
                <w:p w:rsidR="002F590E" w:rsidRDefault="002F590E" w:rsidP="00E85D02">
                  <w:pPr>
                    <w:rPr>
                      <w:snapToGrid w:val="0"/>
                      <w:sz w:val="24"/>
                      <w:szCs w:val="24"/>
                    </w:rPr>
                  </w:pPr>
                  <w:r>
                    <w:rPr>
                      <w:snapToGrid w:val="0"/>
                      <w:sz w:val="24"/>
                      <w:szCs w:val="24"/>
                    </w:rPr>
                    <w:t xml:space="preserve"> Отключ.</w:t>
                  </w:r>
                </w:p>
                <w:p w:rsidR="002F590E" w:rsidRDefault="002F590E" w:rsidP="00E85D02">
                  <w:pPr>
                    <w:rPr>
                      <w:snapToGrid w:val="0"/>
                      <w:sz w:val="24"/>
                      <w:szCs w:val="24"/>
                    </w:rPr>
                  </w:pPr>
                  <w:r>
                    <w:rPr>
                      <w:snapToGrid w:val="0"/>
                      <w:sz w:val="24"/>
                      <w:szCs w:val="24"/>
                    </w:rPr>
                    <w:t xml:space="preserve"> лазера</w:t>
                  </w:r>
                </w:p>
                <w:p w:rsidR="002F590E" w:rsidRDefault="002F590E" w:rsidP="00E85D02">
                  <w:pPr>
                    <w:rPr>
                      <w:snapToGrid w:val="0"/>
                      <w:sz w:val="24"/>
                      <w:szCs w:val="24"/>
                    </w:rPr>
                  </w:pPr>
                  <w:r>
                    <w:rPr>
                      <w:snapToGrid w:val="0"/>
                      <w:sz w:val="24"/>
                      <w:szCs w:val="24"/>
                    </w:rPr>
                    <w:t xml:space="preserve">  контрольн.</w:t>
                  </w:r>
                </w:p>
                <w:p w:rsidR="002F590E" w:rsidRDefault="002F590E" w:rsidP="00E85D02">
                  <w:pPr>
                    <w:rPr>
                      <w:sz w:val="18"/>
                      <w:szCs w:val="24"/>
                    </w:rPr>
                  </w:pPr>
                  <w:r>
                    <w:rPr>
                      <w:snapToGrid w:val="0"/>
                      <w:sz w:val="24"/>
                      <w:szCs w:val="24"/>
                    </w:rPr>
                    <w:t xml:space="preserve">  мощности</w:t>
                  </w:r>
                </w:p>
              </w:txbxContent>
            </v:textbox>
          </v:rect>
        </w:pict>
      </w:r>
      <w:r w:rsidR="001B73F3">
        <w:rPr>
          <w:noProof/>
        </w:rPr>
        <w:pict>
          <v:line id="_x0000_s1297" style="position:absolute;left:0;text-align:left;z-index:251693568" from="73.35pt,58.25pt" to="73.35pt,68.3pt" o:allowincell="f"/>
        </w:pict>
      </w:r>
      <w:r w:rsidR="001B73F3">
        <w:rPr>
          <w:noProof/>
        </w:rPr>
        <w:pict>
          <v:line id="_x0000_s1298" style="position:absolute;left:0;text-align:left;z-index:251692544" from="73.35pt,56.55pt" to="93.8pt,56.55pt" o:allowincell="f"/>
        </w:pict>
      </w:r>
      <w:r w:rsidR="001B73F3">
        <w:rPr>
          <w:noProof/>
        </w:rPr>
        <w:pict>
          <v:line id="_x0000_s1299" style="position:absolute;left:0;text-align:left;z-index:251691520" from="58.95pt,49.05pt" to="94.95pt,49.05pt" o:allowincell="f"/>
        </w:pict>
      </w:r>
      <w:r w:rsidR="001B73F3">
        <w:rPr>
          <w:noProof/>
        </w:rPr>
        <w:pict>
          <v:line id="_x0000_s1300" style="position:absolute;left:0;text-align:left;z-index:251690496" from="349.7pt,52.4pt" to="368.55pt,52.4pt" o:allowincell="f">
            <v:stroke endarrow="block"/>
          </v:line>
        </w:pict>
      </w:r>
      <w:r w:rsidR="001B73F3">
        <w:rPr>
          <w:noProof/>
        </w:rPr>
        <w:pict>
          <v:line id="_x0000_s1301" style="position:absolute;left:0;text-align:left;z-index:251689472" from="259.5pt,51.55pt" to="277.45pt,51.55pt" o:allowincell="f">
            <v:stroke endarrow="block"/>
          </v:line>
        </w:pict>
      </w:r>
      <w:r w:rsidR="001B73F3">
        <w:rPr>
          <w:noProof/>
        </w:rPr>
        <w:pict>
          <v:line id="_x0000_s1302" style="position:absolute;left:0;text-align:left;z-index:251688448" from="174.15pt,49.05pt" to="193.8pt,49.05pt" o:allowincell="f">
            <v:stroke endarrow="block"/>
          </v:line>
        </w:pict>
      </w:r>
      <w:r w:rsidR="001B73F3">
        <w:rPr>
          <w:noProof/>
        </w:rPr>
        <w:pict>
          <v:line id="_x0000_s1303" style="position:absolute;left:0;text-align:left;z-index:251687424" from="102.15pt,44.4pt" to="116.85pt,44.4pt" o:allowincell="f">
            <v:stroke endarrow="block"/>
          </v:line>
        </w:pict>
      </w:r>
      <w:r w:rsidR="001B73F3">
        <w:rPr>
          <w:noProof/>
        </w:rPr>
        <w:pict>
          <v:line id="_x0000_s1304" style="position:absolute;left:0;text-align:left;z-index:251686400" from="312.65pt,215.5pt" to="312.65pt,243.95pt" o:allowincell="f">
            <v:stroke endarrow="block"/>
          </v:line>
        </w:pict>
      </w:r>
      <w:r w:rsidR="001B73F3">
        <w:rPr>
          <w:noProof/>
        </w:rPr>
        <w:pict>
          <v:line id="_x0000_s1305" style="position:absolute;left:0;text-align:left;flip:y;z-index:251685376" from="310.2pt,70.8pt" to="310.2pt,183.7pt" o:allowincell="f">
            <v:stroke endarrow="block"/>
          </v:line>
        </w:pict>
      </w:r>
      <w:r w:rsidR="001B73F3">
        <w:rPr>
          <w:noProof/>
        </w:rPr>
        <w:pict>
          <v:line id="_x0000_s1306" style="position:absolute;left:0;text-align:left;flip:x;z-index:251684352" from="171.15pt,232.2pt" to="387.9pt,232.2pt" o:allowincell="f">
            <v:stroke endarrow="block"/>
          </v:line>
        </w:pict>
      </w:r>
      <w:r w:rsidR="001B73F3">
        <w:rPr>
          <w:noProof/>
        </w:rPr>
        <w:pict>
          <v:line id="_x0000_s1307" style="position:absolute;left:0;text-align:left;z-index:251683328" from="387.9pt,156.15pt" to="387.9pt,233.05pt" o:allowincell="f"/>
        </w:pict>
      </w:r>
      <w:r w:rsidR="001B73F3">
        <w:rPr>
          <w:noProof/>
        </w:rPr>
        <w:pict>
          <v:line id="_x0000_s1308" style="position:absolute;left:0;text-align:left;z-index:251682304" from="368.25pt,155.25pt" to="368.25pt,197.95pt" o:allowincell="f"/>
        </w:pict>
      </w:r>
      <w:r w:rsidR="001B73F3">
        <w:rPr>
          <w:noProof/>
        </w:rPr>
        <w:pict>
          <v:line id="_x0000_s1309" style="position:absolute;left:0;text-align:left;z-index:251681280" from="194.85pt,244.75pt" to="272.55pt,244.75pt" o:allowincell="f">
            <v:stroke endarrow="block"/>
          </v:line>
        </w:pict>
      </w:r>
      <w:r w:rsidR="001B73F3">
        <w:rPr>
          <w:noProof/>
        </w:rPr>
        <w:pict>
          <v:line id="_x0000_s1310" style="position:absolute;left:0;text-align:left;z-index:251680256" from="194.85pt,197.95pt" to="194.85pt,247.3pt" o:allowincell="f"/>
        </w:pict>
      </w:r>
      <w:r w:rsidR="001B73F3">
        <w:rPr>
          <w:noProof/>
        </w:rPr>
        <w:pict>
          <v:line id="_x0000_s1311" style="position:absolute;left:0;text-align:left;z-index:251679232" from="169.5pt,197.95pt" to="194.85pt,197.95pt" o:allowincell="f"/>
        </w:pict>
      </w:r>
      <w:r w:rsidR="001B73F3">
        <w:rPr>
          <w:noProof/>
        </w:rPr>
        <w:pict>
          <v:line id="_x0000_s1312" style="position:absolute;left:0;text-align:left;flip:x y;z-index:251678208" from="87.75pt,152.5pt" to="87.75pt,196.9pt" o:allowincell="f">
            <v:stroke endarrow="block"/>
          </v:line>
        </w:pict>
      </w:r>
      <w:r w:rsidR="001B73F3">
        <w:rPr>
          <w:noProof/>
        </w:rPr>
        <w:pict>
          <v:line id="_x0000_s1313" style="position:absolute;left:0;text-align:left;z-index:251677184" from="89.05pt,196.9pt" to="104.75pt,196.9pt" o:allowincell="f"/>
        </w:pict>
      </w:r>
      <w:r w:rsidR="001B73F3">
        <w:rPr>
          <w:noProof/>
        </w:rPr>
        <w:pict>
          <v:rect id="_x0000_s1314" style="position:absolute;left:0;text-align:left;margin-left:273.4pt;margin-top:243.1pt;width:90.45pt;height:34.1pt;z-index:251676160" o:allowincell="f">
            <v:textbox style="mso-next-textbox:#_x0000_s1314">
              <w:txbxContent>
                <w:p w:rsidR="002F590E" w:rsidRDefault="002F590E" w:rsidP="00E85D02">
                  <w:pPr>
                    <w:pStyle w:val="4"/>
                    <w:rPr>
                      <w:snapToGrid w:val="0"/>
                    </w:rPr>
                  </w:pPr>
                  <w:r>
                    <w:rPr>
                      <w:snapToGrid w:val="0"/>
                    </w:rPr>
                    <w:t xml:space="preserve">     </w:t>
                  </w:r>
                  <w:r w:rsidRPr="001C69C7">
                    <w:rPr>
                      <w:b w:val="0"/>
                      <w:snapToGrid w:val="0"/>
                    </w:rPr>
                    <w:t>Шина</w:t>
                  </w:r>
                  <w:r>
                    <w:rPr>
                      <w:snapToGrid w:val="0"/>
                    </w:rPr>
                    <w:t xml:space="preserve"> </w:t>
                  </w:r>
                </w:p>
                <w:p w:rsidR="002F590E" w:rsidRDefault="002F590E" w:rsidP="00E85D02">
                  <w:pPr>
                    <w:rPr>
                      <w:snapToGrid w:val="0"/>
                      <w:sz w:val="24"/>
                      <w:szCs w:val="24"/>
                    </w:rPr>
                  </w:pPr>
                  <w:r>
                    <w:rPr>
                      <w:snapToGrid w:val="0"/>
                      <w:sz w:val="24"/>
                      <w:szCs w:val="24"/>
                    </w:rPr>
                    <w:t>сигнализации</w:t>
                  </w:r>
                </w:p>
                <w:p w:rsidR="002F590E" w:rsidRDefault="002F590E" w:rsidP="00E85D02">
                  <w:pPr>
                    <w:rPr>
                      <w:sz w:val="18"/>
                      <w:szCs w:val="24"/>
                    </w:rPr>
                  </w:pPr>
                  <w:r>
                    <w:rPr>
                      <w:snapToGrid w:val="0"/>
                      <w:sz w:val="24"/>
                      <w:szCs w:val="24"/>
                    </w:rPr>
                    <w:t xml:space="preserve">      зации</w:t>
                  </w:r>
                </w:p>
              </w:txbxContent>
            </v:textbox>
          </v:rect>
        </w:pict>
      </w:r>
      <w:r w:rsidR="001B73F3">
        <w:rPr>
          <w:noProof/>
        </w:rPr>
        <w:pict>
          <v:rect id="_x0000_s1315" style="position:absolute;left:0;text-align:left;margin-left:260.55pt;margin-top:184.55pt;width:87.6pt;height:32.75pt;z-index:251675136" o:allowincell="f">
            <v:textbox style="mso-next-textbox:#_x0000_s1315">
              <w:txbxContent>
                <w:p w:rsidR="002F590E" w:rsidRDefault="002F590E" w:rsidP="00E85D02">
                  <w:pPr>
                    <w:rPr>
                      <w:snapToGrid w:val="0"/>
                      <w:sz w:val="24"/>
                      <w:szCs w:val="24"/>
                    </w:rPr>
                  </w:pPr>
                  <w:r>
                    <w:rPr>
                      <w:snapToGrid w:val="0"/>
                      <w:sz w:val="24"/>
                      <w:szCs w:val="24"/>
                    </w:rPr>
                    <w:t>Настройка</w:t>
                  </w:r>
                </w:p>
                <w:p w:rsidR="002F590E" w:rsidRDefault="002F590E" w:rsidP="00E85D02">
                  <w:pPr>
                    <w:rPr>
                      <w:sz w:val="24"/>
                      <w:szCs w:val="24"/>
                    </w:rPr>
                  </w:pPr>
                  <w:r>
                    <w:rPr>
                      <w:snapToGrid w:val="0"/>
                      <w:sz w:val="24"/>
                      <w:szCs w:val="24"/>
                    </w:rPr>
                    <w:t>длины волны</w:t>
                  </w:r>
                </w:p>
              </w:txbxContent>
            </v:textbox>
          </v:rect>
        </w:pict>
      </w:r>
      <w:r w:rsidR="001B73F3">
        <w:rPr>
          <w:noProof/>
        </w:rPr>
        <w:pict>
          <v:rect id="_x0000_s1316" style="position:absolute;left:0;text-align:left;margin-left:51.75pt;margin-top:94.9pt;width:62.85pt;height:56.2pt;z-index:251673088" o:allowincell="f">
            <v:textbox style="mso-next-textbox:#_x0000_s1316">
              <w:txbxContent>
                <w:p w:rsidR="002F590E" w:rsidRDefault="002F590E" w:rsidP="00E85D02">
                  <w:pPr>
                    <w:rPr>
                      <w:snapToGrid w:val="0"/>
                      <w:sz w:val="24"/>
                      <w:szCs w:val="24"/>
                    </w:rPr>
                  </w:pPr>
                </w:p>
                <w:p w:rsidR="002F590E" w:rsidRDefault="002F590E" w:rsidP="00E85D02">
                  <w:pPr>
                    <w:rPr>
                      <w:snapToGrid w:val="0"/>
                      <w:sz w:val="24"/>
                      <w:szCs w:val="24"/>
                    </w:rPr>
                  </w:pPr>
                  <w:r>
                    <w:rPr>
                      <w:snapToGrid w:val="0"/>
                      <w:sz w:val="24"/>
                      <w:szCs w:val="24"/>
                    </w:rPr>
                    <w:t>Накачка</w:t>
                  </w:r>
                </w:p>
                <w:p w:rsidR="002F590E" w:rsidRDefault="002F590E" w:rsidP="00E85D02">
                  <w:pPr>
                    <w:rPr>
                      <w:sz w:val="24"/>
                      <w:szCs w:val="24"/>
                    </w:rPr>
                  </w:pPr>
                  <w:r>
                    <w:rPr>
                      <w:snapToGrid w:val="0"/>
                      <w:sz w:val="24"/>
                      <w:szCs w:val="24"/>
                    </w:rPr>
                    <w:t xml:space="preserve"> лазера</w:t>
                  </w:r>
                </w:p>
              </w:txbxContent>
            </v:textbox>
          </v:rect>
        </w:pict>
      </w:r>
      <w:r w:rsidR="001B73F3">
        <w:rPr>
          <w:noProof/>
        </w:rPr>
        <w:pict>
          <v:rect id="_x0000_s1317" style="position:absolute;left:0;text-align:left;margin-left:277.45pt;margin-top:12.25pt;width:69.5pt;height:56.2pt;z-index:251672064" o:allowincell="f">
            <v:textbox style="mso-next-textbox:#_x0000_s1317">
              <w:txbxContent>
                <w:p w:rsidR="002F590E" w:rsidRDefault="002F590E" w:rsidP="00E85D02">
                  <w:pPr>
                    <w:pStyle w:val="31"/>
                    <w:rPr>
                      <w:snapToGrid w:val="0"/>
                    </w:rPr>
                  </w:pPr>
                  <w:r>
                    <w:rPr>
                      <w:snapToGrid w:val="0"/>
                    </w:rPr>
                    <w:t xml:space="preserve">Настраи-  </w:t>
                  </w:r>
                </w:p>
                <w:p w:rsidR="002F590E" w:rsidRDefault="002F590E" w:rsidP="00E85D02">
                  <w:pPr>
                    <w:pStyle w:val="31"/>
                    <w:rPr>
                      <w:snapToGrid w:val="0"/>
                    </w:rPr>
                  </w:pPr>
                  <w:r>
                    <w:rPr>
                      <w:snapToGrid w:val="0"/>
                    </w:rPr>
                    <w:t xml:space="preserve"> ваемый</w:t>
                  </w:r>
                </w:p>
                <w:p w:rsidR="002F590E" w:rsidRDefault="002F590E" w:rsidP="00E85D02">
                  <w:pPr>
                    <w:rPr>
                      <w:sz w:val="18"/>
                      <w:szCs w:val="24"/>
                    </w:rPr>
                  </w:pPr>
                  <w:r>
                    <w:rPr>
                      <w:snapToGrid w:val="0"/>
                      <w:sz w:val="24"/>
                      <w:szCs w:val="24"/>
                    </w:rPr>
                    <w:t xml:space="preserve"> фильтр</w:t>
                  </w:r>
                </w:p>
              </w:txbxContent>
            </v:textbox>
          </v:rect>
        </w:pict>
      </w:r>
      <w:r w:rsidR="001B73F3">
        <w:rPr>
          <w:noProof/>
        </w:rPr>
        <w:pict>
          <v:rect id="_x0000_s1318" style="position:absolute;left:0;text-align:left;margin-left:37.35pt;margin-top:12.25pt;width:64.3pt;height:56.2pt;z-index:251671040" o:allowincell="f">
            <v:textbox style="mso-next-textbox:#_x0000_s1318">
              <w:txbxContent>
                <w:p w:rsidR="002F590E" w:rsidRDefault="002F590E" w:rsidP="00E85D02">
                  <w:pPr>
                    <w:rPr>
                      <w:snapToGrid w:val="0"/>
                      <w:sz w:val="24"/>
                      <w:szCs w:val="24"/>
                    </w:rPr>
                  </w:pPr>
                  <w:r>
                    <w:rPr>
                      <w:snapToGrid w:val="0"/>
                      <w:sz w:val="24"/>
                      <w:szCs w:val="24"/>
                    </w:rPr>
                    <w:t xml:space="preserve">Ответви-             </w:t>
                  </w:r>
                </w:p>
                <w:p w:rsidR="002F590E" w:rsidRDefault="002F590E" w:rsidP="00E85D02">
                  <w:pPr>
                    <w:rPr>
                      <w:sz w:val="24"/>
                      <w:szCs w:val="24"/>
                    </w:rPr>
                  </w:pPr>
                  <w:r>
                    <w:rPr>
                      <w:snapToGrid w:val="0"/>
                      <w:sz w:val="24"/>
                      <w:szCs w:val="24"/>
                    </w:rPr>
                    <w:t xml:space="preserve">   тель</w:t>
                  </w:r>
                </w:p>
              </w:txbxContent>
            </v:textbox>
          </v:rect>
        </w:pict>
      </w:r>
      <w:r w:rsidR="001B73F3">
        <w:rPr>
          <w:noProof/>
        </w:rPr>
        <w:pict>
          <v:rect id="_x0000_s1319" style="position:absolute;left:0;text-align:left;margin-left:195.75pt;margin-top:13.05pt;width:66pt;height:55.4pt;z-index:251670016" o:allowincell="f">
            <v:textbox style="mso-next-textbox:#_x0000_s1319">
              <w:txbxContent>
                <w:p w:rsidR="002F590E" w:rsidRDefault="002F590E" w:rsidP="00E85D02">
                  <w:pPr>
                    <w:rPr>
                      <w:snapToGrid w:val="0"/>
                      <w:sz w:val="24"/>
                      <w:szCs w:val="24"/>
                    </w:rPr>
                  </w:pPr>
                  <w:r>
                    <w:rPr>
                      <w:snapToGrid w:val="0"/>
                      <w:sz w:val="24"/>
                      <w:szCs w:val="24"/>
                    </w:rPr>
                    <w:t xml:space="preserve">Оптичес-  </w:t>
                  </w:r>
                </w:p>
                <w:p w:rsidR="002F590E" w:rsidRDefault="002F590E" w:rsidP="00E85D02">
                  <w:pPr>
                    <w:rPr>
                      <w:snapToGrid w:val="0"/>
                      <w:sz w:val="24"/>
                      <w:szCs w:val="24"/>
                    </w:rPr>
                  </w:pPr>
                  <w:r>
                    <w:rPr>
                      <w:snapToGrid w:val="0"/>
                      <w:sz w:val="24"/>
                      <w:szCs w:val="24"/>
                    </w:rPr>
                    <w:t xml:space="preserve">    кий</w:t>
                  </w:r>
                </w:p>
                <w:p w:rsidR="002F590E" w:rsidRDefault="002F590E" w:rsidP="00E85D02">
                  <w:pPr>
                    <w:rPr>
                      <w:sz w:val="18"/>
                      <w:szCs w:val="24"/>
                    </w:rPr>
                  </w:pPr>
                  <w:r>
                    <w:rPr>
                      <w:snapToGrid w:val="0"/>
                      <w:sz w:val="24"/>
                      <w:szCs w:val="24"/>
                    </w:rPr>
                    <w:t xml:space="preserve"> изолятор</w:t>
                  </w:r>
                </w:p>
              </w:txbxContent>
            </v:textbox>
          </v:rect>
        </w:pict>
      </w:r>
      <w:r w:rsidR="001B73F3">
        <w:rPr>
          <w:noProof/>
        </w:rPr>
        <w:pict>
          <v:shape id="_x0000_s1320" type="#_x0000_t202" style="position:absolute;left:0;text-align:left;margin-left:356pt;margin-top:92.55pt;width:70.65pt;height:64.25pt;z-index:251668992" o:allowincell="f" filled="f">
            <v:textbox style="mso-next-textbox:#_x0000_s1320;mso-fit-shape-to-text:t">
              <w:txbxContent>
                <w:p w:rsidR="002F590E" w:rsidRDefault="002F590E" w:rsidP="00E85D02">
                  <w:pPr>
                    <w:rPr>
                      <w:snapToGrid w:val="0"/>
                      <w:sz w:val="24"/>
                      <w:szCs w:val="24"/>
                    </w:rPr>
                  </w:pPr>
                  <w:r>
                    <w:rPr>
                      <w:snapToGrid w:val="0"/>
                      <w:sz w:val="24"/>
                      <w:szCs w:val="24"/>
                    </w:rPr>
                    <w:t xml:space="preserve"> </w:t>
                  </w:r>
                </w:p>
                <w:p w:rsidR="002F590E" w:rsidRDefault="002F590E" w:rsidP="00E85D02">
                  <w:pPr>
                    <w:rPr>
                      <w:snapToGrid w:val="0"/>
                      <w:sz w:val="24"/>
                      <w:szCs w:val="24"/>
                    </w:rPr>
                  </w:pPr>
                  <w:r>
                    <w:rPr>
                      <w:snapToGrid w:val="0"/>
                      <w:sz w:val="24"/>
                      <w:szCs w:val="24"/>
                    </w:rPr>
                    <w:t xml:space="preserve">   Диод</w:t>
                  </w:r>
                </w:p>
                <w:p w:rsidR="002F590E" w:rsidRDefault="002F590E" w:rsidP="00E85D02">
                  <w:pPr>
                    <w:rPr>
                      <w:sz w:val="24"/>
                      <w:szCs w:val="24"/>
                    </w:rPr>
                  </w:pPr>
                  <w:r>
                    <w:rPr>
                      <w:snapToGrid w:val="0"/>
                      <w:sz w:val="24"/>
                      <w:szCs w:val="24"/>
                    </w:rPr>
                    <w:t xml:space="preserve"> контроля</w:t>
                  </w:r>
                </w:p>
              </w:txbxContent>
            </v:textbox>
          </v:shape>
        </w:pict>
      </w:r>
      <w:r w:rsidR="001B73F3">
        <w:rPr>
          <w:noProof/>
        </w:rPr>
        <w:pict>
          <v:shape id="_x0000_s1321" type="#_x0000_t202" style="position:absolute;left:0;text-align:left;margin-left:366.45pt;margin-top:12.25pt;width:66.9pt;height:56.2pt;z-index:251667968" o:allowincell="f" filled="f">
            <v:textbox style="mso-next-textbox:#_x0000_s1321;mso-fit-shape-to-text:t">
              <w:txbxContent>
                <w:p w:rsidR="002F590E" w:rsidRDefault="002F590E" w:rsidP="00E85D02">
                  <w:pPr>
                    <w:rPr>
                      <w:snapToGrid w:val="0"/>
                      <w:sz w:val="24"/>
                      <w:szCs w:val="24"/>
                    </w:rPr>
                  </w:pPr>
                  <w:r>
                    <w:rPr>
                      <w:snapToGrid w:val="0"/>
                      <w:sz w:val="24"/>
                      <w:szCs w:val="24"/>
                    </w:rPr>
                    <w:t xml:space="preserve">   Дели-</w:t>
                  </w:r>
                </w:p>
                <w:p w:rsidR="002F590E" w:rsidRDefault="002F590E" w:rsidP="00E85D02">
                  <w:pPr>
                    <w:rPr>
                      <w:sz w:val="24"/>
                      <w:szCs w:val="24"/>
                    </w:rPr>
                  </w:pPr>
                  <w:r>
                    <w:rPr>
                      <w:snapToGrid w:val="0"/>
                      <w:sz w:val="24"/>
                      <w:szCs w:val="24"/>
                    </w:rPr>
                    <w:t xml:space="preserve">    тель</w:t>
                  </w:r>
                </w:p>
              </w:txbxContent>
            </v:textbox>
          </v:shape>
        </w:pict>
      </w:r>
      <w:r w:rsidR="001B73F3">
        <w:rPr>
          <w:noProof/>
        </w:rPr>
        <w:pict>
          <v:line id="_x0000_s1322" style="position:absolute;left:0;text-align:left;z-index:251666944" from="397.35pt,56.55pt" to="397.35pt,98.4pt" o:allowincell="f">
            <v:stroke endarrow="block"/>
          </v:line>
        </w:pict>
      </w:r>
      <w:r w:rsidR="001B73F3">
        <w:rPr>
          <w:noProof/>
        </w:rPr>
        <w:pict>
          <v:line id="_x0000_s1323" style="position:absolute;left:0;text-align:left;z-index:251665920" from="425pt,48.9pt" to="440.55pt,48.9pt" o:allowincell="f"/>
        </w:pict>
      </w:r>
      <w:r w:rsidR="001B73F3">
        <w:rPr>
          <w:noProof/>
        </w:rPr>
        <w:pict>
          <v:line id="_x0000_s1324" style="position:absolute;left:0;text-align:left;z-index:251663872" from="22.95pt,48.9pt" to="39.3pt,48.9pt" o:allowincell="f">
            <v:stroke endarrow="block"/>
          </v:line>
        </w:pict>
      </w:r>
      <w:r w:rsidR="001B73F3">
        <w:rPr>
          <w:noProof/>
        </w:rPr>
        <w:pict>
          <v:line id="_x0000_s1325" style="position:absolute;left:0;text-align:left;flip:y;z-index:251662848" from="73.35pt,69.15pt" to="73.35pt,97.55pt" o:allowincell="f">
            <v:stroke endarrow="block"/>
          </v:line>
        </w:pict>
      </w:r>
      <w:r w:rsidR="001B73F3">
        <w:rPr>
          <w:noProof/>
        </w:rPr>
        <w:pict>
          <v:line id="_x0000_s1326" style="position:absolute;left:0;text-align:left;z-index:251661824" from="380.15pt,55.75pt" to="397.35pt,55.75pt" o:allowincell="f"/>
        </w:pict>
      </w:r>
      <w:r w:rsidR="001B73F3">
        <w:rPr>
          <w:noProof/>
        </w:rPr>
        <w:pict>
          <v:line id="_x0000_s1327" style="position:absolute;left:0;text-align:left;z-index:251660800" from="375.1pt,48.2pt" to="404.55pt,48.2pt" o:allowincell="f"/>
        </w:pict>
      </w:r>
      <w:r w:rsidR="001B73F3">
        <w:rPr>
          <w:noProof/>
        </w:rPr>
        <w:pict>
          <v:rect id="_x0000_s1328" style="position:absolute;left:0;text-align:left;margin-left:116.55pt;margin-top:8.5pt;width:62.8pt;height:57.6pt;z-index:251659776;mso-wrap-style:tight" o:allowincell="f">
            <v:textbox style="mso-next-textbox:#_x0000_s1328">
              <w:txbxContent>
                <w:p w:rsidR="002F590E" w:rsidRDefault="002F590E" w:rsidP="00E85D02">
                  <w:pPr>
                    <w:rPr>
                      <w:snapToGrid w:val="0"/>
                      <w:sz w:val="24"/>
                      <w:szCs w:val="24"/>
                    </w:rPr>
                  </w:pPr>
                  <w:r>
                    <w:rPr>
                      <w:snapToGrid w:val="0"/>
                      <w:sz w:val="24"/>
                      <w:szCs w:val="24"/>
                    </w:rPr>
                    <w:t>Волокно</w:t>
                  </w:r>
                </w:p>
                <w:p w:rsidR="002F590E" w:rsidRDefault="002F590E" w:rsidP="00E85D02">
                  <w:pPr>
                    <w:rPr>
                      <w:snapToGrid w:val="0"/>
                      <w:sz w:val="24"/>
                      <w:szCs w:val="24"/>
                    </w:rPr>
                  </w:pPr>
                  <w:r>
                    <w:rPr>
                      <w:snapToGrid w:val="0"/>
                      <w:sz w:val="24"/>
                      <w:szCs w:val="24"/>
                    </w:rPr>
                    <w:t xml:space="preserve">      с</w:t>
                  </w:r>
                </w:p>
                <w:p w:rsidR="002F590E" w:rsidRDefault="002F590E" w:rsidP="00E85D02">
                  <w:pPr>
                    <w:rPr>
                      <w:sz w:val="18"/>
                      <w:szCs w:val="24"/>
                    </w:rPr>
                  </w:pPr>
                  <w:r>
                    <w:rPr>
                      <w:snapToGrid w:val="0"/>
                      <w:sz w:val="24"/>
                      <w:szCs w:val="24"/>
                    </w:rPr>
                    <w:t xml:space="preserve"> эрбием</w:t>
                  </w:r>
                </w:p>
              </w:txbxContent>
            </v:textbox>
          </v:rect>
        </w:pict>
      </w:r>
    </w:p>
    <w:p w:rsidR="00E85D02" w:rsidRPr="0002128B" w:rsidRDefault="00E85D02" w:rsidP="0002128B">
      <w:pPr>
        <w:pStyle w:val="a7"/>
        <w:widowControl w:val="0"/>
        <w:spacing w:line="360" w:lineRule="auto"/>
        <w:ind w:left="0" w:firstLine="709"/>
        <w:jc w:val="both"/>
        <w:rPr>
          <w:szCs w:val="28"/>
        </w:rPr>
      </w:pPr>
    </w:p>
    <w:p w:rsidR="00E85D02" w:rsidRPr="0002128B" w:rsidRDefault="001B73F3" w:rsidP="0002128B">
      <w:pPr>
        <w:pStyle w:val="a7"/>
        <w:widowControl w:val="0"/>
        <w:spacing w:line="360" w:lineRule="auto"/>
        <w:ind w:left="0" w:firstLine="709"/>
        <w:jc w:val="both"/>
        <w:rPr>
          <w:szCs w:val="28"/>
        </w:rPr>
      </w:pPr>
      <w:r>
        <w:rPr>
          <w:noProof/>
        </w:rPr>
        <w:pict>
          <v:group id="_x0000_s1329" style="position:absolute;left:0;text-align:left;margin-left:440.55pt;margin-top:10.6pt;width:14.4pt;height:14.4pt;z-index:251744768" coordorigin="2160,8496" coordsize="432,432" o:allowincell="f">
            <v:oval id="_x0000_s1330" style="position:absolute;left:2160;top:8496;width:432;height:432"/>
            <v:line id="_x0000_s1331" style="position:absolute;flip:y" from="2160,8496" to="2448,8784">
              <v:stroke endarrow="block"/>
            </v:line>
            <v:line id="_x0000_s1332" style="position:absolute;flip:y" from="2304,8640" to="2592,8928">
              <v:stroke endarrow="block"/>
            </v:line>
          </v:group>
        </w:pict>
      </w:r>
      <w:r>
        <w:rPr>
          <w:noProof/>
        </w:rPr>
        <w:pict>
          <v:group id="_x0000_s1333" style="position:absolute;left:0;text-align:left;margin-left:8.55pt;margin-top:10.6pt;width:14.4pt;height:14.4pt;z-index:251743744" coordorigin="2160,8496" coordsize="432,432" o:allowincell="f">
            <v:oval id="_x0000_s1334" style="position:absolute;left:2160;top:8496;width:432;height:432"/>
            <v:line id="_x0000_s1335" style="position:absolute;flip:y" from="2160,8496" to="2448,8784">
              <v:stroke endarrow="block"/>
            </v:line>
            <v:line id="_x0000_s1336" style="position:absolute;flip:y" from="2304,8640" to="2592,8928">
              <v:stroke endarrow="block"/>
            </v:line>
          </v:group>
        </w:pict>
      </w:r>
      <w:r>
        <w:rPr>
          <w:noProof/>
        </w:rPr>
        <w:pict>
          <v:line id="_x0000_s1337" style="position:absolute;left:0;text-align:left;z-index:251658752" from="447.75pt,15pt" to="478pt,15pt" o:allowincell="f">
            <v:stroke endarrow="block"/>
          </v:line>
        </w:pict>
      </w:r>
    </w:p>
    <w:p w:rsidR="00E85D02" w:rsidRPr="0002128B" w:rsidRDefault="001B73F3" w:rsidP="0002128B">
      <w:pPr>
        <w:pStyle w:val="a7"/>
        <w:widowControl w:val="0"/>
        <w:spacing w:line="360" w:lineRule="auto"/>
        <w:ind w:left="0" w:firstLine="709"/>
        <w:jc w:val="both"/>
        <w:rPr>
          <w:szCs w:val="28"/>
        </w:rPr>
      </w:pPr>
      <w:r>
        <w:rPr>
          <w:noProof/>
        </w:rPr>
        <w:pict>
          <v:line id="_x0000_s1338" style="position:absolute;left:0;text-align:left;z-index:251664896" from="-8.65pt,-.25pt" to="8.55pt,-.25pt" o:allowincell="f"/>
        </w:pict>
      </w: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p>
    <w:p w:rsidR="00E85D02" w:rsidRPr="0002128B" w:rsidRDefault="00E85D02" w:rsidP="0002128B">
      <w:pPr>
        <w:pStyle w:val="a7"/>
        <w:widowControl w:val="0"/>
        <w:spacing w:line="360" w:lineRule="auto"/>
        <w:ind w:left="0" w:firstLine="709"/>
        <w:jc w:val="both"/>
        <w:rPr>
          <w:szCs w:val="28"/>
        </w:rPr>
      </w:pPr>
    </w:p>
    <w:p w:rsidR="00E85D02" w:rsidRPr="0002128B" w:rsidRDefault="001B73F3" w:rsidP="0002128B">
      <w:pPr>
        <w:pStyle w:val="a7"/>
        <w:widowControl w:val="0"/>
        <w:spacing w:line="360" w:lineRule="auto"/>
        <w:ind w:left="0" w:firstLine="709"/>
        <w:jc w:val="both"/>
        <w:rPr>
          <w:szCs w:val="28"/>
        </w:rPr>
      </w:pPr>
      <w:r>
        <w:rPr>
          <w:noProof/>
        </w:rPr>
        <w:pict>
          <v:line id="_x0000_s1339" style="position:absolute;left:0;text-align:left;z-index:251747840" from="1.35pt,4.2pt" to="462.15pt,4.2pt" o:allowincell="f">
            <v:stroke dashstyle="dash"/>
          </v:line>
        </w:pict>
      </w:r>
      <w:r>
        <w:rPr>
          <w:noProof/>
        </w:rPr>
        <w:pict>
          <v:rect id="_x0000_s1340" style="position:absolute;left:0;text-align:left;margin-left:104.75pt;margin-top:11.4pt;width:62.8pt;height:40.6pt;z-index:251674112" o:allowincell="f">
            <v:textbox style="mso-next-textbox:#_x0000_s1340">
              <w:txbxContent>
                <w:p w:rsidR="002F590E" w:rsidRDefault="002F590E" w:rsidP="00E85D02">
                  <w:pPr>
                    <w:rPr>
                      <w:snapToGrid w:val="0"/>
                      <w:sz w:val="24"/>
                      <w:szCs w:val="24"/>
                    </w:rPr>
                  </w:pPr>
                  <w:r>
                    <w:rPr>
                      <w:snapToGrid w:val="0"/>
                      <w:sz w:val="24"/>
                      <w:szCs w:val="24"/>
                    </w:rPr>
                    <w:t xml:space="preserve"> Термо</w:t>
                  </w:r>
                </w:p>
                <w:p w:rsidR="002F590E" w:rsidRDefault="002F590E" w:rsidP="00E85D02">
                  <w:pPr>
                    <w:rPr>
                      <w:sz w:val="24"/>
                      <w:szCs w:val="24"/>
                    </w:rPr>
                  </w:pPr>
                  <w:r>
                    <w:rPr>
                      <w:snapToGrid w:val="0"/>
                      <w:sz w:val="24"/>
                      <w:szCs w:val="24"/>
                    </w:rPr>
                    <w:t>контроль</w:t>
                  </w:r>
                </w:p>
              </w:txbxContent>
            </v:textbox>
          </v:rect>
        </w:pict>
      </w:r>
    </w:p>
    <w:p w:rsidR="00E85D02" w:rsidRPr="0002128B" w:rsidRDefault="001B73F3" w:rsidP="0002128B">
      <w:pPr>
        <w:pStyle w:val="a7"/>
        <w:widowControl w:val="0"/>
        <w:spacing w:line="360" w:lineRule="auto"/>
        <w:ind w:left="0" w:firstLine="709"/>
        <w:jc w:val="both"/>
        <w:rPr>
          <w:szCs w:val="28"/>
        </w:rPr>
      </w:pPr>
      <w:r>
        <w:rPr>
          <w:noProof/>
        </w:rPr>
        <w:pict>
          <v:shape id="_x0000_s1341" type="#_x0000_t69" style="position:absolute;left:0;text-align:left;margin-left:364.35pt;margin-top:15.25pt;width:43.2pt;height:7.2pt;z-index:251745792" o:allowincell="f"/>
        </w:pict>
      </w:r>
    </w:p>
    <w:p w:rsidR="00AB046C" w:rsidRDefault="00AB046C" w:rsidP="0002128B">
      <w:pPr>
        <w:pStyle w:val="a7"/>
        <w:widowControl w:val="0"/>
        <w:spacing w:line="360" w:lineRule="auto"/>
        <w:ind w:left="0" w:firstLine="709"/>
        <w:jc w:val="both"/>
        <w:rPr>
          <w:bCs/>
          <w:szCs w:val="28"/>
        </w:rPr>
      </w:pPr>
    </w:p>
    <w:p w:rsidR="00E85D02" w:rsidRPr="0002128B" w:rsidRDefault="00E85D02" w:rsidP="0002128B">
      <w:pPr>
        <w:pStyle w:val="a7"/>
        <w:widowControl w:val="0"/>
        <w:spacing w:line="360" w:lineRule="auto"/>
        <w:ind w:left="0" w:firstLine="709"/>
        <w:jc w:val="both"/>
        <w:rPr>
          <w:szCs w:val="28"/>
        </w:rPr>
      </w:pPr>
      <w:r w:rsidRPr="0002128B">
        <w:rPr>
          <w:bCs/>
          <w:szCs w:val="28"/>
        </w:rPr>
        <w:t>Рисунок 3.10 -</w:t>
      </w:r>
      <w:r w:rsidRPr="0002128B">
        <w:rPr>
          <w:szCs w:val="28"/>
        </w:rPr>
        <w:t xml:space="preserve"> функциональная </w:t>
      </w:r>
      <w:r w:rsidR="00AB046C">
        <w:rPr>
          <w:szCs w:val="28"/>
        </w:rPr>
        <w:t xml:space="preserve">схема оптического </w:t>
      </w:r>
      <w:r w:rsidR="00AB046C" w:rsidRPr="0002128B">
        <w:rPr>
          <w:szCs w:val="28"/>
        </w:rPr>
        <w:t>предусилитель</w:t>
      </w:r>
    </w:p>
    <w:p w:rsidR="00E85D02" w:rsidRPr="0002128B" w:rsidRDefault="00E85D02" w:rsidP="0002128B">
      <w:pPr>
        <w:widowControl w:val="0"/>
        <w:tabs>
          <w:tab w:val="left" w:pos="9638"/>
        </w:tabs>
        <w:spacing w:line="360" w:lineRule="auto"/>
        <w:ind w:firstLine="709"/>
        <w:jc w:val="both"/>
        <w:rPr>
          <w:snapToGrid w:val="0"/>
          <w:sz w:val="28"/>
          <w:szCs w:val="28"/>
        </w:rPr>
      </w:pPr>
    </w:p>
    <w:p w:rsidR="00E85D02" w:rsidRPr="0002128B" w:rsidRDefault="00E85D02" w:rsidP="0002128B">
      <w:pPr>
        <w:widowControl w:val="0"/>
        <w:tabs>
          <w:tab w:val="left" w:pos="9638"/>
        </w:tabs>
        <w:spacing w:line="360" w:lineRule="auto"/>
        <w:ind w:firstLine="709"/>
        <w:jc w:val="both"/>
        <w:rPr>
          <w:snapToGrid w:val="0"/>
          <w:sz w:val="28"/>
          <w:szCs w:val="28"/>
        </w:rPr>
      </w:pPr>
      <w:r w:rsidRPr="0002128B">
        <w:rPr>
          <w:snapToGrid w:val="0"/>
          <w:sz w:val="28"/>
          <w:szCs w:val="28"/>
        </w:rPr>
        <w:t>Подобно сигналу контроля за температурой TEMP, поступает в секцию контроля блока сигнализации (4) в порядке контроля за диодным модулем.</w:t>
      </w:r>
    </w:p>
    <w:p w:rsidR="00E85D02" w:rsidRPr="0002128B" w:rsidRDefault="00E85D02" w:rsidP="0002128B">
      <w:pPr>
        <w:widowControl w:val="0"/>
        <w:tabs>
          <w:tab w:val="left" w:pos="9638"/>
        </w:tabs>
        <w:spacing w:line="360" w:lineRule="auto"/>
        <w:ind w:firstLine="709"/>
        <w:jc w:val="both"/>
        <w:rPr>
          <w:snapToGrid w:val="0"/>
          <w:sz w:val="28"/>
          <w:szCs w:val="28"/>
        </w:rPr>
      </w:pPr>
      <w:r w:rsidRPr="0002128B">
        <w:rPr>
          <w:snapToGrid w:val="0"/>
          <w:sz w:val="28"/>
          <w:szCs w:val="28"/>
        </w:rPr>
        <w:t>Сигнал данных D622A регенерируется с точной амплитудой и синхронизацией посредством решающей схемы (два D триггера соединенных последовательно) в регенераторной секции (3) и появляется на выходе D622.</w:t>
      </w:r>
    </w:p>
    <w:p w:rsidR="00E85D02" w:rsidRPr="0002128B" w:rsidRDefault="00E85D02" w:rsidP="0002128B">
      <w:pPr>
        <w:widowControl w:val="0"/>
        <w:tabs>
          <w:tab w:val="left" w:pos="9638"/>
        </w:tabs>
        <w:spacing w:line="360" w:lineRule="auto"/>
        <w:ind w:firstLine="709"/>
        <w:jc w:val="both"/>
        <w:rPr>
          <w:snapToGrid w:val="0"/>
          <w:sz w:val="28"/>
          <w:szCs w:val="28"/>
        </w:rPr>
      </w:pPr>
      <w:r w:rsidRPr="0002128B">
        <w:rPr>
          <w:snapToGrid w:val="0"/>
          <w:sz w:val="28"/>
          <w:szCs w:val="28"/>
        </w:rPr>
        <w:t>Сигнал тактовой частоты Т622 генерируется в управляемом напряжением генераторе (VCO). Его частота определяется фильтром поверхностной волны (SAW) и линией задержки. VCO-выход OUT поступает обратно через линию задержки SAW на вход А и со сдвигом фазы на 90 градусов – через линию №4 на вход В. Фаза генератора ТЧ / частота ГТЧ контролируется на входе С посредством схемы фазового сдвига. Управляющее напряжение VCO генерируется фазовым детектором. За этим низкочастотное фильрование и усиление, управляемое напряжением С</w:t>
      </w:r>
      <w:r w:rsidR="0002128B">
        <w:rPr>
          <w:snapToGrid w:val="0"/>
          <w:sz w:val="28"/>
          <w:szCs w:val="28"/>
        </w:rPr>
        <w:t xml:space="preserve"> </w:t>
      </w:r>
      <w:r w:rsidRPr="0002128B">
        <w:rPr>
          <w:snapToGrid w:val="0"/>
          <w:sz w:val="28"/>
          <w:szCs w:val="28"/>
        </w:rPr>
        <w:t>генерируется на выходе D фазового детектора.</w:t>
      </w:r>
    </w:p>
    <w:p w:rsidR="00E85D02" w:rsidRPr="0002128B" w:rsidRDefault="00E85D02" w:rsidP="0002128B">
      <w:pPr>
        <w:widowControl w:val="0"/>
        <w:tabs>
          <w:tab w:val="left" w:pos="9638"/>
        </w:tabs>
        <w:spacing w:line="360" w:lineRule="auto"/>
        <w:ind w:firstLine="709"/>
        <w:jc w:val="both"/>
        <w:rPr>
          <w:snapToGrid w:val="0"/>
          <w:sz w:val="28"/>
          <w:szCs w:val="28"/>
        </w:rPr>
      </w:pPr>
      <w:r w:rsidRPr="0002128B">
        <w:rPr>
          <w:snapToGrid w:val="0"/>
          <w:sz w:val="28"/>
          <w:szCs w:val="28"/>
        </w:rPr>
        <w:t>Функциональный блок исполнителя сигнализации (4) собирает сообщения, выполняет предварительную обработку и передает данные блока контроля через шину сигнализации на центральный блок контроля (ZUW).</w:t>
      </w:r>
    </w:p>
    <w:p w:rsidR="00E85D02" w:rsidRPr="0002128B" w:rsidRDefault="00E85D02" w:rsidP="0002128B">
      <w:pPr>
        <w:widowControl w:val="0"/>
        <w:tabs>
          <w:tab w:val="left" w:pos="9638"/>
        </w:tabs>
        <w:spacing w:line="360" w:lineRule="auto"/>
        <w:ind w:firstLine="709"/>
        <w:jc w:val="both"/>
        <w:rPr>
          <w:snapToGrid w:val="0"/>
          <w:sz w:val="28"/>
          <w:szCs w:val="28"/>
        </w:rPr>
      </w:pPr>
      <w:r w:rsidRPr="0002128B">
        <w:rPr>
          <w:snapToGrid w:val="0"/>
          <w:sz w:val="28"/>
          <w:szCs w:val="28"/>
        </w:rPr>
        <w:t>Выдаются сообщения о следующих сигналах:</w:t>
      </w:r>
    </w:p>
    <w:p w:rsidR="00E85D02" w:rsidRPr="0002128B" w:rsidRDefault="00E85D02" w:rsidP="00AB046C">
      <w:pPr>
        <w:widowControl w:val="0"/>
        <w:tabs>
          <w:tab w:val="left" w:pos="9638"/>
        </w:tabs>
        <w:spacing w:line="360" w:lineRule="auto"/>
        <w:ind w:left="709"/>
        <w:jc w:val="both"/>
        <w:rPr>
          <w:snapToGrid w:val="0"/>
          <w:sz w:val="28"/>
          <w:szCs w:val="28"/>
        </w:rPr>
      </w:pPr>
      <w:r w:rsidRPr="0002128B">
        <w:rPr>
          <w:snapToGrid w:val="0"/>
          <w:sz w:val="28"/>
          <w:szCs w:val="28"/>
        </w:rPr>
        <w:t>оптический входной уровень на F1in</w:t>
      </w:r>
    </w:p>
    <w:p w:rsidR="00E85D02" w:rsidRPr="0002128B" w:rsidRDefault="00E85D02" w:rsidP="00AB046C">
      <w:pPr>
        <w:widowControl w:val="0"/>
        <w:tabs>
          <w:tab w:val="left" w:pos="9638"/>
        </w:tabs>
        <w:spacing w:line="360" w:lineRule="auto"/>
        <w:ind w:left="709"/>
        <w:jc w:val="both"/>
        <w:rPr>
          <w:snapToGrid w:val="0"/>
          <w:sz w:val="28"/>
          <w:szCs w:val="28"/>
        </w:rPr>
      </w:pPr>
      <w:r w:rsidRPr="0002128B">
        <w:rPr>
          <w:snapToGrid w:val="0"/>
          <w:sz w:val="28"/>
          <w:szCs w:val="28"/>
        </w:rPr>
        <w:t>температура фотодиода</w:t>
      </w:r>
    </w:p>
    <w:p w:rsidR="00E85D02" w:rsidRPr="0002128B" w:rsidRDefault="00E85D02" w:rsidP="00AB046C">
      <w:pPr>
        <w:widowControl w:val="0"/>
        <w:tabs>
          <w:tab w:val="left" w:pos="9638"/>
        </w:tabs>
        <w:spacing w:line="360" w:lineRule="auto"/>
        <w:ind w:left="709"/>
        <w:jc w:val="both"/>
        <w:rPr>
          <w:snapToGrid w:val="0"/>
          <w:sz w:val="28"/>
          <w:szCs w:val="28"/>
        </w:rPr>
      </w:pPr>
      <w:r w:rsidRPr="0002128B">
        <w:rPr>
          <w:snapToGrid w:val="0"/>
          <w:sz w:val="28"/>
          <w:szCs w:val="28"/>
        </w:rPr>
        <w:t>состояние захвата частоты регене</w:t>
      </w:r>
      <w:r w:rsidR="00AB046C">
        <w:rPr>
          <w:snapToGrid w:val="0"/>
          <w:sz w:val="28"/>
          <w:szCs w:val="28"/>
        </w:rPr>
        <w:t>раторного шлейфа управления.</w:t>
      </w:r>
    </w:p>
    <w:p w:rsidR="00E85D02" w:rsidRPr="0002128B" w:rsidRDefault="00E85D02" w:rsidP="0002128B">
      <w:pPr>
        <w:widowControl w:val="0"/>
        <w:spacing w:line="360" w:lineRule="auto"/>
        <w:ind w:firstLine="709"/>
        <w:jc w:val="both"/>
        <w:rPr>
          <w:bCs/>
          <w:snapToGrid w:val="0"/>
          <w:sz w:val="28"/>
          <w:szCs w:val="28"/>
        </w:rPr>
      </w:pPr>
    </w:p>
    <w:p w:rsidR="00E85D02" w:rsidRPr="0002128B" w:rsidRDefault="00E85D02" w:rsidP="0002128B">
      <w:pPr>
        <w:widowControl w:val="0"/>
        <w:numPr>
          <w:ilvl w:val="2"/>
          <w:numId w:val="17"/>
        </w:numPr>
        <w:spacing w:line="360" w:lineRule="auto"/>
        <w:ind w:left="0" w:firstLine="709"/>
        <w:jc w:val="both"/>
        <w:rPr>
          <w:bCs/>
          <w:snapToGrid w:val="0"/>
          <w:sz w:val="28"/>
          <w:szCs w:val="28"/>
        </w:rPr>
      </w:pPr>
      <w:r w:rsidRPr="0002128B">
        <w:rPr>
          <w:bCs/>
          <w:snapToGrid w:val="0"/>
          <w:sz w:val="28"/>
          <w:szCs w:val="28"/>
        </w:rPr>
        <w:t>Передача информации в секционных заголовках</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Информация может быть передана в дополнение к полезной нагрузке в заголовке сигнала STM. Вместимость заголовка в зависимости,</w:t>
      </w:r>
      <w:r w:rsidR="0002128B">
        <w:rPr>
          <w:snapToGrid w:val="0"/>
          <w:sz w:val="28"/>
          <w:szCs w:val="28"/>
        </w:rPr>
        <w:t xml:space="preserve"> </w:t>
      </w:r>
      <w:r w:rsidRPr="0002128B">
        <w:rPr>
          <w:snapToGrid w:val="0"/>
          <w:sz w:val="28"/>
          <w:szCs w:val="28"/>
        </w:rPr>
        <w:t>от которого основные каналы составляют</w:t>
      </w:r>
      <w:r w:rsidR="0002128B">
        <w:rPr>
          <w:snapToGrid w:val="0"/>
          <w:sz w:val="28"/>
          <w:szCs w:val="28"/>
        </w:rPr>
        <w:t xml:space="preserve"> </w:t>
      </w:r>
      <w:r w:rsidRPr="0002128B">
        <w:rPr>
          <w:snapToGrid w:val="0"/>
          <w:sz w:val="28"/>
          <w:szCs w:val="28"/>
        </w:rPr>
        <w:t>64 кбит/с</w:t>
      </w:r>
      <w:r w:rsidR="0002128B">
        <w:rPr>
          <w:snapToGrid w:val="0"/>
          <w:sz w:val="28"/>
          <w:szCs w:val="28"/>
        </w:rPr>
        <w:t xml:space="preserve"> </w:t>
      </w:r>
      <w:r w:rsidRPr="0002128B">
        <w:rPr>
          <w:snapToGrid w:val="0"/>
          <w:sz w:val="28"/>
          <w:szCs w:val="28"/>
        </w:rPr>
        <w:t>или полностью заполненный столько битов,</w:t>
      </w:r>
      <w:r w:rsidR="0002128B">
        <w:rPr>
          <w:snapToGrid w:val="0"/>
          <w:sz w:val="28"/>
          <w:szCs w:val="28"/>
        </w:rPr>
        <w:t xml:space="preserve"> </w:t>
      </w:r>
      <w:r w:rsidRPr="0002128B">
        <w:rPr>
          <w:snapToGrid w:val="0"/>
          <w:sz w:val="28"/>
          <w:szCs w:val="28"/>
        </w:rPr>
        <w:t>насколько битов был предназначен</w:t>
      </w:r>
      <w:r w:rsidR="0002128B">
        <w:rPr>
          <w:snapToGrid w:val="0"/>
          <w:sz w:val="28"/>
          <w:szCs w:val="28"/>
        </w:rPr>
        <w:t xml:space="preserve"> </w:t>
      </w:r>
      <w:r w:rsidR="00AB046C">
        <w:rPr>
          <w:snapToGrid w:val="0"/>
          <w:sz w:val="28"/>
          <w:szCs w:val="28"/>
        </w:rPr>
        <w:t>специфический канал.</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 xml:space="preserve">Структура заголовков </w:t>
      </w:r>
      <w:r w:rsidRPr="0002128B">
        <w:rPr>
          <w:snapToGrid w:val="0"/>
          <w:sz w:val="28"/>
          <w:szCs w:val="28"/>
          <w:lang w:val="en-US"/>
        </w:rPr>
        <w:t>SOH</w:t>
      </w:r>
      <w:r w:rsidRPr="0002128B">
        <w:rPr>
          <w:snapToGrid w:val="0"/>
          <w:sz w:val="28"/>
          <w:szCs w:val="28"/>
        </w:rPr>
        <w:t xml:space="preserve"> фрейма </w:t>
      </w:r>
      <w:r w:rsidRPr="0002128B">
        <w:rPr>
          <w:snapToGrid w:val="0"/>
          <w:sz w:val="28"/>
          <w:szCs w:val="28"/>
          <w:lang w:val="en-US"/>
        </w:rPr>
        <w:t>STM</w:t>
      </w:r>
      <w:r w:rsidRPr="0002128B">
        <w:rPr>
          <w:snapToGrid w:val="0"/>
          <w:sz w:val="28"/>
          <w:szCs w:val="28"/>
        </w:rPr>
        <w:t>-16 в приложении 6.</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Двойная внутренняя связь данных каналов определены в соответствии с ITU-T Рекомендацией G.708. В дополнение к ним, вспомогательные каналы могут также использоваться в предложенном оборудование линии SМА 16:</w:t>
      </w:r>
    </w:p>
    <w:p w:rsidR="00E85D02" w:rsidRDefault="00E85D02" w:rsidP="0002128B">
      <w:pPr>
        <w:widowControl w:val="0"/>
        <w:spacing w:line="360" w:lineRule="auto"/>
        <w:ind w:firstLine="709"/>
        <w:jc w:val="both"/>
        <w:rPr>
          <w:snapToGrid w:val="0"/>
          <w:sz w:val="28"/>
          <w:szCs w:val="28"/>
        </w:rPr>
      </w:pPr>
      <w:r w:rsidRPr="0002128B">
        <w:rPr>
          <w:snapToGrid w:val="0"/>
          <w:sz w:val="28"/>
          <w:szCs w:val="28"/>
        </w:rPr>
        <w:t>Для стороны линии:</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 канал связи данных DCC</w:t>
      </w:r>
      <w:r w:rsidRPr="0002128B">
        <w:rPr>
          <w:snapToGrid w:val="0"/>
          <w:sz w:val="28"/>
          <w:szCs w:val="28"/>
          <w:vertAlign w:val="subscript"/>
        </w:rPr>
        <w:t>R</w:t>
      </w:r>
      <w:r w:rsidRPr="0002128B">
        <w:rPr>
          <w:snapToGrid w:val="0"/>
          <w:sz w:val="28"/>
          <w:szCs w:val="28"/>
        </w:rPr>
        <w:t>;</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 канал связи данных DCC</w:t>
      </w:r>
      <w:r w:rsidRPr="0002128B">
        <w:rPr>
          <w:snapToGrid w:val="0"/>
          <w:sz w:val="28"/>
          <w:szCs w:val="28"/>
          <w:vertAlign w:val="subscript"/>
        </w:rPr>
        <w:t>M</w:t>
      </w:r>
      <w:r w:rsidRPr="0002128B">
        <w:rPr>
          <w:snapToGrid w:val="0"/>
          <w:sz w:val="28"/>
          <w:szCs w:val="28"/>
        </w:rPr>
        <w:t>;</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 разработка служебных каналов RS;</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 разработка</w:t>
      </w:r>
      <w:r w:rsidR="0002128B">
        <w:rPr>
          <w:snapToGrid w:val="0"/>
          <w:sz w:val="28"/>
          <w:szCs w:val="28"/>
        </w:rPr>
        <w:t xml:space="preserve"> </w:t>
      </w:r>
      <w:r w:rsidRPr="0002128B">
        <w:rPr>
          <w:snapToGrid w:val="0"/>
          <w:sz w:val="28"/>
          <w:szCs w:val="28"/>
        </w:rPr>
        <w:t>служебных каналов MS;</w:t>
      </w:r>
    </w:p>
    <w:p w:rsidR="00E85D02" w:rsidRPr="0002128B" w:rsidRDefault="00E85D02" w:rsidP="0002128B">
      <w:pPr>
        <w:widowControl w:val="0"/>
        <w:spacing w:line="360" w:lineRule="auto"/>
        <w:ind w:firstLine="709"/>
        <w:jc w:val="both"/>
        <w:rPr>
          <w:sz w:val="28"/>
          <w:szCs w:val="28"/>
        </w:rPr>
      </w:pPr>
      <w:r w:rsidRPr="0002128B">
        <w:rPr>
          <w:snapToGrid w:val="0"/>
          <w:sz w:val="28"/>
          <w:szCs w:val="28"/>
        </w:rPr>
        <w:t>- вспомогательные каналы AUX1 к AUX5</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Для стороны компоненты:</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 канал связи данных</w:t>
      </w:r>
      <w:r w:rsidR="0002128B">
        <w:rPr>
          <w:snapToGrid w:val="0"/>
          <w:sz w:val="28"/>
          <w:szCs w:val="28"/>
        </w:rPr>
        <w:t xml:space="preserve"> </w:t>
      </w:r>
      <w:r w:rsidRPr="0002128B">
        <w:rPr>
          <w:snapToGrid w:val="0"/>
          <w:sz w:val="28"/>
          <w:szCs w:val="28"/>
        </w:rPr>
        <w:t>DCC</w:t>
      </w:r>
      <w:r w:rsidRPr="0002128B">
        <w:rPr>
          <w:snapToGrid w:val="0"/>
          <w:sz w:val="28"/>
          <w:szCs w:val="28"/>
          <w:vertAlign w:val="subscript"/>
        </w:rPr>
        <w:t>R</w:t>
      </w:r>
      <w:r w:rsidRPr="0002128B">
        <w:rPr>
          <w:snapToGrid w:val="0"/>
          <w:sz w:val="28"/>
          <w:szCs w:val="28"/>
        </w:rPr>
        <w:t xml:space="preserve"> или DCC</w:t>
      </w:r>
      <w:r w:rsidRPr="0002128B">
        <w:rPr>
          <w:snapToGrid w:val="0"/>
          <w:sz w:val="28"/>
          <w:szCs w:val="28"/>
          <w:vertAlign w:val="subscript"/>
        </w:rPr>
        <w:t>M</w:t>
      </w:r>
      <w:r w:rsidRPr="0002128B">
        <w:rPr>
          <w:snapToGrid w:val="0"/>
          <w:sz w:val="28"/>
          <w:szCs w:val="28"/>
        </w:rPr>
        <w:t xml:space="preserve"> (переключаемые);</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 вспомогательные каналы K1 к K3.</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Канал cвязи данных DCC</w:t>
      </w:r>
      <w:r w:rsidRPr="0002128B">
        <w:rPr>
          <w:snapToGrid w:val="0"/>
          <w:sz w:val="28"/>
          <w:szCs w:val="28"/>
          <w:vertAlign w:val="subscript"/>
        </w:rPr>
        <w:t>R</w:t>
      </w:r>
      <w:r w:rsidRPr="0002128B">
        <w:rPr>
          <w:snapToGrid w:val="0"/>
          <w:sz w:val="28"/>
          <w:szCs w:val="28"/>
        </w:rPr>
        <w:t xml:space="preserve"> используется внутренне, чтобы контролировать линии для разделов регенератора.</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Контролирующие данные переданы в RSOH в байтах D1, D2 и D3.</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Канал связи данных DCCМ (подобный DCC</w:t>
      </w:r>
      <w:r w:rsidRPr="0002128B">
        <w:rPr>
          <w:snapToGrid w:val="0"/>
          <w:sz w:val="28"/>
          <w:szCs w:val="28"/>
          <w:vertAlign w:val="subscript"/>
        </w:rPr>
        <w:t>R</w:t>
      </w:r>
      <w:r w:rsidRPr="0002128B">
        <w:rPr>
          <w:snapToGrid w:val="0"/>
          <w:sz w:val="28"/>
          <w:szCs w:val="28"/>
        </w:rPr>
        <w:t xml:space="preserve"> каналу) для задач управления в мультиплексных разделах. Байты D4 до D12 используются для передачи данных. есь имеется два сигнала служебной связи со скоростью 64 кбит/с., чтобы обработать запросы служебных каналов</w:t>
      </w:r>
      <w:r w:rsidR="0002128B">
        <w:rPr>
          <w:snapToGrid w:val="0"/>
          <w:sz w:val="28"/>
          <w:szCs w:val="28"/>
        </w:rPr>
        <w:t xml:space="preserve"> </w:t>
      </w:r>
      <w:r w:rsidRPr="0002128B">
        <w:rPr>
          <w:snapToGrid w:val="0"/>
          <w:sz w:val="28"/>
          <w:szCs w:val="28"/>
        </w:rPr>
        <w:t>по</w:t>
      </w:r>
      <w:r w:rsidR="0002128B">
        <w:rPr>
          <w:snapToGrid w:val="0"/>
          <w:sz w:val="28"/>
          <w:szCs w:val="28"/>
        </w:rPr>
        <w:t xml:space="preserve"> </w:t>
      </w:r>
      <w:r w:rsidRPr="0002128B">
        <w:rPr>
          <w:snapToGrid w:val="0"/>
          <w:sz w:val="28"/>
          <w:szCs w:val="28"/>
        </w:rPr>
        <w:t>регенерационной секции. В соответствии с ITU-T Рекомендациями G.708 и G.781, байт E1 RSOH был предназначен для создания служебных каналов запроса, т.е. могут быть переданы</w:t>
      </w:r>
      <w:r w:rsidR="0002128B">
        <w:rPr>
          <w:snapToGrid w:val="0"/>
          <w:sz w:val="28"/>
          <w:szCs w:val="28"/>
        </w:rPr>
        <w:t xml:space="preserve"> </w:t>
      </w:r>
      <w:r w:rsidRPr="0002128B">
        <w:rPr>
          <w:snapToGrid w:val="0"/>
          <w:sz w:val="28"/>
          <w:szCs w:val="28"/>
        </w:rPr>
        <w:t>по мультиплексным секциям без обращения</w:t>
      </w:r>
      <w:r w:rsidR="0002128B">
        <w:rPr>
          <w:snapToGrid w:val="0"/>
          <w:sz w:val="28"/>
          <w:szCs w:val="28"/>
        </w:rPr>
        <w:t xml:space="preserve"> </w:t>
      </w:r>
      <w:r w:rsidRPr="0002128B">
        <w:rPr>
          <w:snapToGrid w:val="0"/>
          <w:sz w:val="28"/>
          <w:szCs w:val="28"/>
        </w:rPr>
        <w:t>к линейным регенераторам SLR.</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Для создания служебных каналов был назначенный байт E2 MSOH в соответствии с ITU-T. Передача</w:t>
      </w:r>
      <w:r w:rsidR="0002128B">
        <w:rPr>
          <w:snapToGrid w:val="0"/>
          <w:sz w:val="28"/>
          <w:szCs w:val="28"/>
        </w:rPr>
        <w:t xml:space="preserve"> </w:t>
      </w:r>
      <w:r w:rsidRPr="0002128B">
        <w:rPr>
          <w:snapToGrid w:val="0"/>
          <w:sz w:val="28"/>
          <w:szCs w:val="28"/>
        </w:rPr>
        <w:t>служебных каналов модуль DTE,</w:t>
      </w:r>
      <w:r w:rsidR="0002128B">
        <w:rPr>
          <w:snapToGrid w:val="0"/>
          <w:sz w:val="28"/>
          <w:szCs w:val="28"/>
        </w:rPr>
        <w:t xml:space="preserve"> </w:t>
      </w:r>
      <w:r w:rsidRPr="0002128B">
        <w:rPr>
          <w:snapToGrid w:val="0"/>
          <w:sz w:val="28"/>
          <w:szCs w:val="28"/>
        </w:rPr>
        <w:t>служебные каналы пульта</w:t>
      </w:r>
      <w:r w:rsidR="0002128B">
        <w:rPr>
          <w:snapToGrid w:val="0"/>
          <w:sz w:val="28"/>
          <w:szCs w:val="28"/>
        </w:rPr>
        <w:t xml:space="preserve"> </w:t>
      </w:r>
      <w:r w:rsidRPr="0002128B">
        <w:rPr>
          <w:snapToGrid w:val="0"/>
          <w:sz w:val="28"/>
          <w:szCs w:val="28"/>
        </w:rPr>
        <w:t>управления TBF и телефонная трубка необходима для операции передачи служебных каналов. Телефонное оборудование можно обеспечивать или отборными или коллективными средствами запроса как требуется. DTE вставной модуль также обеспечивает 4-проводный интерфейс VF E&amp;M сигнализирующий коллективный запрос по каждой разра</w:t>
      </w:r>
      <w:r w:rsidR="00AB046C">
        <w:rPr>
          <w:snapToGrid w:val="0"/>
          <w:sz w:val="28"/>
          <w:szCs w:val="28"/>
        </w:rPr>
        <w:t>ботке служебных каналов</w:t>
      </w:r>
      <w:r w:rsidRPr="0002128B">
        <w:rPr>
          <w:snapToGrid w:val="0"/>
          <w:sz w:val="28"/>
          <w:szCs w:val="28"/>
        </w:rPr>
        <w:t>.</w:t>
      </w:r>
    </w:p>
    <w:p w:rsidR="00E85D02" w:rsidRPr="0002128B" w:rsidRDefault="00E85D02" w:rsidP="0002128B">
      <w:pPr>
        <w:widowControl w:val="0"/>
        <w:spacing w:line="360" w:lineRule="auto"/>
        <w:ind w:firstLine="709"/>
        <w:jc w:val="both"/>
        <w:rPr>
          <w:snapToGrid w:val="0"/>
          <w:sz w:val="28"/>
          <w:szCs w:val="28"/>
        </w:rPr>
      </w:pPr>
      <w:r w:rsidRPr="0002128B">
        <w:rPr>
          <w:snapToGrid w:val="0"/>
          <w:sz w:val="28"/>
          <w:szCs w:val="28"/>
        </w:rPr>
        <w:t>Заголовок SOH состоит из 2-х блоков: RSOH – заголовка регенераторной секции и МSOH – заголовка мультиплексной секции, имеет формат 9х36 байтов.</w:t>
      </w:r>
    </w:p>
    <w:p w:rsidR="009408EA" w:rsidRPr="0002128B" w:rsidRDefault="009408EA" w:rsidP="0002128B">
      <w:pPr>
        <w:widowControl w:val="0"/>
        <w:spacing w:line="360" w:lineRule="auto"/>
        <w:ind w:firstLine="709"/>
        <w:jc w:val="both"/>
        <w:rPr>
          <w:snapToGrid w:val="0"/>
          <w:sz w:val="28"/>
          <w:szCs w:val="28"/>
        </w:rPr>
      </w:pPr>
    </w:p>
    <w:p w:rsidR="00E85D02" w:rsidRPr="0002128B" w:rsidRDefault="001B73F3" w:rsidP="00AB046C">
      <w:pPr>
        <w:widowControl w:val="0"/>
        <w:spacing w:line="360" w:lineRule="auto"/>
        <w:jc w:val="both"/>
        <w:rPr>
          <w:sz w:val="28"/>
          <w:szCs w:val="28"/>
        </w:rPr>
      </w:pPr>
      <w:r>
        <w:rPr>
          <w:sz w:val="28"/>
          <w:szCs w:val="28"/>
        </w:rPr>
      </w:r>
      <w:r>
        <w:rPr>
          <w:sz w:val="28"/>
          <w:szCs w:val="28"/>
        </w:rPr>
        <w:pict>
          <v:group id="_x0000_s1342" style="width:462.05pt;height:200.85pt;mso-position-horizontal-relative:char;mso-position-vertical-relative:line" coordorigin="1514,1440" coordsize="9718,4017" o:allowincell="f">
            <v:shape id="_x0000_s1343" type="#_x0000_t202" style="position:absolute;left:10158;top:2736;width:1074;height:357" filled="f" stroked="f">
              <v:textbox style="mso-next-textbox:#_x0000_s1343">
                <w:txbxContent>
                  <w:p w:rsidR="002F590E" w:rsidRDefault="002F590E" w:rsidP="00E85D02">
                    <w:pPr>
                      <w:rPr>
                        <w:sz w:val="24"/>
                        <w:szCs w:val="24"/>
                        <w:lang w:val="en-US"/>
                      </w:rPr>
                    </w:pPr>
                    <w:r>
                      <w:rPr>
                        <w:sz w:val="24"/>
                        <w:szCs w:val="24"/>
                        <w:lang w:val="en-US"/>
                      </w:rPr>
                      <w:t>R SOH</w:t>
                    </w:r>
                  </w:p>
                </w:txbxContent>
              </v:textbox>
            </v:shape>
            <v:shape id="_x0000_s1344" type="#_x0000_t202" style="position:absolute;left:10158;top:4464;width:1074;height:357" filled="f" stroked="f">
              <v:textbox style="mso-next-textbox:#_x0000_s1344">
                <w:txbxContent>
                  <w:p w:rsidR="002F590E" w:rsidRDefault="002F590E" w:rsidP="00E85D02">
                    <w:pPr>
                      <w:rPr>
                        <w:sz w:val="24"/>
                        <w:szCs w:val="24"/>
                        <w:lang w:val="en-US"/>
                      </w:rPr>
                    </w:pPr>
                    <w:r>
                      <w:rPr>
                        <w:sz w:val="24"/>
                        <w:szCs w:val="24"/>
                        <w:lang w:val="en-US"/>
                      </w:rPr>
                      <w:t>M SOH</w:t>
                    </w:r>
                  </w:p>
                </w:txbxContent>
              </v:textbox>
            </v:shape>
            <v:shape id="_x0000_s1345" type="#_x0000_t202" style="position:absolute;left:1514;top:3744;width:358;height:358" filled="f" stroked="f">
              <v:textbox style="layout-flow:vertical;mso-layout-flow-alt:bottom-to-top;mso-next-textbox:#_x0000_s1345" inset="0,0,0,0">
                <w:txbxContent>
                  <w:p w:rsidR="002F590E" w:rsidRDefault="002F590E" w:rsidP="00E85D02">
                    <w:pPr>
                      <w:jc w:val="center"/>
                      <w:rPr>
                        <w:sz w:val="24"/>
                        <w:szCs w:val="24"/>
                        <w:lang w:val="en-US"/>
                      </w:rPr>
                    </w:pPr>
                    <w:r>
                      <w:rPr>
                        <w:sz w:val="24"/>
                        <w:szCs w:val="24"/>
                        <w:lang w:val="en-US"/>
                      </w:rPr>
                      <w:t>9</w:t>
                    </w:r>
                  </w:p>
                </w:txbxContent>
              </v:textbox>
            </v:shape>
            <v:group id="_x0000_s1346" style="position:absolute;left:1658;top:1440;width:8507;height:4017" coordorigin="1658,1440" coordsize="8507,4017">
              <v:shape id="_x0000_s1347" type="#_x0000_t202" style="position:absolute;left:2304;top:1440;width:7338;height:429" filled="f" stroked="f">
                <v:textbox style="mso-next-textbox:#_x0000_s1347">
                  <w:txbxContent>
                    <w:p w:rsidR="002F590E" w:rsidRDefault="002F590E" w:rsidP="00E85D02">
                      <w:pPr>
                        <w:rPr>
                          <w:sz w:val="24"/>
                          <w:szCs w:val="24"/>
                        </w:rPr>
                      </w:pPr>
                      <w:r>
                        <w:rPr>
                          <w:noProof/>
                          <w:sz w:val="28"/>
                          <w:szCs w:val="24"/>
                        </w:rPr>
                        <w:t xml:space="preserve">                      </w:t>
                      </w:r>
                      <w:r>
                        <w:rPr>
                          <w:sz w:val="24"/>
                          <w:szCs w:val="24"/>
                        </w:rPr>
                        <w:t xml:space="preserve">Структура заголовков </w:t>
                      </w:r>
                      <w:r>
                        <w:rPr>
                          <w:sz w:val="24"/>
                          <w:szCs w:val="24"/>
                          <w:lang w:val="en-US"/>
                        </w:rPr>
                        <w:t>SOH</w:t>
                      </w:r>
                      <w:r>
                        <w:rPr>
                          <w:sz w:val="24"/>
                          <w:szCs w:val="24"/>
                        </w:rPr>
                        <w:t xml:space="preserve"> фрейма </w:t>
                      </w:r>
                      <w:r>
                        <w:rPr>
                          <w:sz w:val="24"/>
                          <w:szCs w:val="24"/>
                          <w:lang w:val="en-US"/>
                        </w:rPr>
                        <w:t>STM</w:t>
                      </w:r>
                      <w:r>
                        <w:rPr>
                          <w:sz w:val="24"/>
                          <w:szCs w:val="24"/>
                        </w:rPr>
                        <w:t>-16</w:t>
                      </w:r>
                    </w:p>
                  </w:txbxContent>
                </v:textbox>
              </v:shape>
              <v:group id="_x0000_s1348" style="position:absolute;left:1658;top:2433;width:358;height:3024" coordorigin="1658,2448" coordsize="358,3024">
                <v:line id="_x0000_s1349" style="position:absolute" from="1693,5472" to="2016,5472"/>
                <v:line id="_x0000_s1350" style="position:absolute" from="1658,2448" to="2016,2448"/>
              </v:group>
              <v:group id="_x0000_s1351" style="position:absolute;left:1872;top:2001;width:8293;height:3456" coordorigin="1643,2303" coordsize="8367,3671">
                <v:line id="_x0000_s1352" style="position:absolute" from="1763,2735" to="9816,2735"/>
                <v:line id="_x0000_s1353" style="position:absolute" from="1763,3093" to="9816,3093"/>
                <v:line id="_x0000_s1354" style="position:absolute" from="1763,3450" to="9816,3450"/>
                <v:line id="_x0000_s1355" style="position:absolute" from="1763,3808" to="9816,3808"/>
                <v:line id="_x0000_s1356" style="position:absolute" from="1763,2735" to="1763,3808"/>
                <v:line id="_x0000_s1357" style="position:absolute" from="2121,2735" to="2121,3808"/>
                <v:line id="_x0000_s1358" style="position:absolute" from="2592,2736" to="2592,3809"/>
                <v:line id="_x0000_s1359" style="position:absolute" from="3015,2735" to="3015,3808"/>
                <v:line id="_x0000_s1360" style="position:absolute" from="3552,2735" to="3552,3808"/>
                <v:line id="_x0000_s1361" style="position:absolute" from="3910,2735" to="3910,3808"/>
                <v:line id="_x0000_s1362" style="position:absolute" from="4447,2735" to="4447,3808"/>
                <v:line id="_x0000_s1363" style="position:absolute" from="4805,2735" to="4805,3808"/>
                <v:line id="_x0000_s1364" style="position:absolute" from="5342,2735" to="5342,3808"/>
                <v:line id="_x0000_s1365" style="position:absolute" from="5700,2735" to="5700,3808"/>
                <v:line id="_x0000_s1366" style="position:absolute" from="6237,2735" to="6237,3808"/>
                <v:line id="_x0000_s1367" style="position:absolute" from="6595,2735" to="6595,3808"/>
                <v:line id="_x0000_s1368" style="position:absolute" from="7132,2735" to="7132,3808"/>
                <v:line id="_x0000_s1369" style="position:absolute" from="7490,2735" to="7490,3808"/>
                <v:line id="_x0000_s1370" style="position:absolute" from="8027,2735" to="8027,3808"/>
                <v:line id="_x0000_s1371" style="position:absolute" from="8384,2735" to="8384,3808"/>
                <v:line id="_x0000_s1372" style="position:absolute" from="8921,2735" to="8921,3808"/>
                <v:line id="_x0000_s1373" style="position:absolute" from="9279,2735" to="9279,3808"/>
                <v:line id="_x0000_s1374" style="position:absolute" from="9816,2735" to="9816,4166"/>
                <v:line id="_x0000_s1375" style="position:absolute" from="1763,4166" to="9816,4166"/>
                <v:line id="_x0000_s1376" style="position:absolute" from="1763,4524" to="9816,4524"/>
                <v:line id="_x0000_s1377" style="position:absolute" from="1763,4882" to="9816,4882"/>
                <v:line id="_x0000_s1378" style="position:absolute" from="1763,5239" to="9816,5239"/>
                <v:line id="_x0000_s1379" style="position:absolute" from="1763,4166" to="1763,5955"/>
                <v:line id="_x0000_s1380" style="position:absolute" from="2121,4166" to="2121,5955"/>
                <v:line id="_x0000_s1381" style="position:absolute" from="2658,4166" to="2658,5955"/>
                <v:line id="_x0000_s1382" style="position:absolute" from="9816,4166" to="9816,5239"/>
                <v:line id="_x0000_s1383" style="position:absolute" from="1763,5597" to="9816,5597"/>
                <v:line id="_x0000_s1384" style="position:absolute" from="1763,5955" to="9816,5955"/>
                <v:line id="_x0000_s1385" style="position:absolute" from="3015,4166" to="3015,5955"/>
                <v:line id="_x0000_s1386" style="position:absolute" from="3552,4166" to="3552,5955"/>
                <v:line id="_x0000_s1387" style="position:absolute" from="3910,4166" to="3910,5955"/>
                <v:line id="_x0000_s1388" style="position:absolute" from="4447,4166" to="4447,5955"/>
                <v:line id="_x0000_s1389" style="position:absolute" from="4805,4166" to="4805,5955"/>
                <v:line id="_x0000_s1390" style="position:absolute" from="5342,4166" to="5342,5955"/>
                <v:line id="_x0000_s1391" style="position:absolute" from="5700,4166" to="5700,5955"/>
                <v:line id="_x0000_s1392" style="position:absolute" from="6237,4166" to="6237,5955"/>
                <v:line id="_x0000_s1393" style="position:absolute" from="6595,4166" to="6595,5955"/>
                <v:line id="_x0000_s1394" style="position:absolute" from="7132,4166" to="7132,5955"/>
                <v:line id="_x0000_s1395" style="position:absolute" from="7490,4166" to="7490,5955"/>
                <v:line id="_x0000_s1396" style="position:absolute" from="8027,4166" to="8027,5955"/>
                <v:line id="_x0000_s1397" style="position:absolute" from="8384,4166" to="8384,5955"/>
                <v:line id="_x0000_s1398" style="position:absolute" from="8921,4166" to="8921,5955"/>
                <v:line id="_x0000_s1399" style="position:absolute" from="9279,4166" to="9279,5955"/>
                <v:line id="_x0000_s1400" style="position:absolute" from="9816,4166" to="9816,5955"/>
                <v:line id="_x0000_s1401" style="position:absolute" from="1763,3808" to="1763,4166">
                  <v:stroke dashstyle="dash"/>
                </v:line>
                <v:shape id="_x0000_s1402" type="#_x0000_t202" style="position:absolute;left:1763;top:2735;width:358;height:358" filled="f" stroked="f">
                  <v:textbox style="mso-next-textbox:#_x0000_s1402" inset="0,0,0,0">
                    <w:txbxContent>
                      <w:p w:rsidR="002F590E" w:rsidRDefault="002F590E" w:rsidP="00E85D02">
                        <w:pPr>
                          <w:jc w:val="center"/>
                          <w:rPr>
                            <w:sz w:val="24"/>
                            <w:szCs w:val="24"/>
                            <w:lang w:val="en-US"/>
                          </w:rPr>
                        </w:pPr>
                        <w:r>
                          <w:rPr>
                            <w:sz w:val="24"/>
                            <w:szCs w:val="24"/>
                            <w:lang w:val="en-US"/>
                          </w:rPr>
                          <w:t>A1</w:t>
                        </w:r>
                      </w:p>
                    </w:txbxContent>
                  </v:textbox>
                </v:shape>
                <v:shape id="_x0000_s1403" type="#_x0000_t202" style="position:absolute;left:2195;top:2735;width:358;height:358" filled="f" stroked="f">
                  <v:textbox style="mso-next-textbox:#_x0000_s1403" inset="0,0,0,0">
                    <w:txbxContent>
                      <w:p w:rsidR="002F590E" w:rsidRDefault="002F590E" w:rsidP="00E85D02">
                        <w:pPr>
                          <w:jc w:val="center"/>
                          <w:rPr>
                            <w:sz w:val="24"/>
                            <w:szCs w:val="24"/>
                            <w:lang w:val="en-US"/>
                          </w:rPr>
                        </w:pPr>
                        <w:r>
                          <w:rPr>
                            <w:sz w:val="24"/>
                            <w:szCs w:val="24"/>
                            <w:lang w:val="en-US"/>
                          </w:rPr>
                          <w:t>A1</w:t>
                        </w:r>
                      </w:p>
                    </w:txbxContent>
                  </v:textbox>
                </v:shape>
                <v:shape id="_x0000_s1404" type="#_x0000_t202" style="position:absolute;left:2658;top:2735;width:357;height:358" filled="f" stroked="f">
                  <v:textbox style="mso-next-textbox:#_x0000_s1404" inset="0,0,0,0">
                    <w:txbxContent>
                      <w:p w:rsidR="002F590E" w:rsidRDefault="002F590E" w:rsidP="00E85D02">
                        <w:pPr>
                          <w:jc w:val="center"/>
                          <w:rPr>
                            <w:sz w:val="24"/>
                            <w:szCs w:val="24"/>
                            <w:lang w:val="en-US"/>
                          </w:rPr>
                        </w:pPr>
                        <w:r>
                          <w:rPr>
                            <w:sz w:val="24"/>
                            <w:szCs w:val="24"/>
                            <w:lang w:val="en-US"/>
                          </w:rPr>
                          <w:t>A1</w:t>
                        </w:r>
                      </w:p>
                    </w:txbxContent>
                  </v:textbox>
                </v:shape>
                <v:shape id="_x0000_s1405" type="#_x0000_t202" style="position:absolute;left:3105;top:2735;width:358;height:358" filled="f" stroked="f">
                  <v:textbox style="mso-next-textbox:#_x0000_s1405" inset="0,0,0,0">
                    <w:txbxContent>
                      <w:p w:rsidR="002F590E" w:rsidRDefault="002F590E" w:rsidP="00E85D02">
                        <w:pPr>
                          <w:jc w:val="center"/>
                          <w:rPr>
                            <w:sz w:val="24"/>
                            <w:szCs w:val="24"/>
                            <w:lang w:val="en-US"/>
                          </w:rPr>
                        </w:pPr>
                        <w:r>
                          <w:rPr>
                            <w:sz w:val="24"/>
                            <w:szCs w:val="24"/>
                            <w:lang w:val="en-US"/>
                          </w:rPr>
                          <w:t>A1</w:t>
                        </w:r>
                      </w:p>
                    </w:txbxContent>
                  </v:textbox>
                </v:shape>
                <v:shape id="_x0000_s1406" type="#_x0000_t202" style="position:absolute;left:3552;top:2735;width:358;height:358" filled="f" stroked="f">
                  <v:textbox style="mso-next-textbox:#_x0000_s1406" inset="0,0,0,0">
                    <w:txbxContent>
                      <w:p w:rsidR="002F590E" w:rsidRDefault="002F590E" w:rsidP="00E85D02">
                        <w:pPr>
                          <w:jc w:val="center"/>
                          <w:rPr>
                            <w:sz w:val="24"/>
                            <w:szCs w:val="24"/>
                            <w:lang w:val="en-US"/>
                          </w:rPr>
                        </w:pPr>
                        <w:r>
                          <w:rPr>
                            <w:sz w:val="24"/>
                            <w:szCs w:val="24"/>
                            <w:lang w:val="en-US"/>
                          </w:rPr>
                          <w:t>A1</w:t>
                        </w:r>
                      </w:p>
                    </w:txbxContent>
                  </v:textbox>
                </v:shape>
                <v:shape id="_x0000_s1407" type="#_x0000_t202" style="position:absolute;left:4000;top:2735;width:358;height:358" filled="f" stroked="f">
                  <v:textbox style="mso-next-textbox:#_x0000_s1407" inset="0,0,0,0">
                    <w:txbxContent>
                      <w:p w:rsidR="002F590E" w:rsidRDefault="002F590E" w:rsidP="00E85D02">
                        <w:pPr>
                          <w:jc w:val="center"/>
                          <w:rPr>
                            <w:sz w:val="24"/>
                            <w:szCs w:val="24"/>
                            <w:lang w:val="en-US"/>
                          </w:rPr>
                        </w:pPr>
                        <w:r>
                          <w:rPr>
                            <w:sz w:val="24"/>
                            <w:szCs w:val="24"/>
                            <w:lang w:val="en-US"/>
                          </w:rPr>
                          <w:t>A1</w:t>
                        </w:r>
                      </w:p>
                    </w:txbxContent>
                  </v:textbox>
                </v:shape>
                <v:shape id="_x0000_s1408" type="#_x0000_t202" style="position:absolute;left:4447;top:2735;width:358;height:358" filled="f" stroked="f">
                  <v:textbox style="mso-next-textbox:#_x0000_s1408" inset="0,0,0,0">
                    <w:txbxContent>
                      <w:p w:rsidR="002F590E" w:rsidRDefault="002F590E" w:rsidP="00E85D02">
                        <w:pPr>
                          <w:jc w:val="center"/>
                          <w:rPr>
                            <w:sz w:val="24"/>
                            <w:szCs w:val="24"/>
                            <w:lang w:val="en-US"/>
                          </w:rPr>
                        </w:pPr>
                        <w:r>
                          <w:rPr>
                            <w:sz w:val="24"/>
                            <w:szCs w:val="24"/>
                            <w:lang w:val="en-US"/>
                          </w:rPr>
                          <w:t>A1</w:t>
                        </w:r>
                      </w:p>
                    </w:txbxContent>
                  </v:textbox>
                </v:shape>
                <v:shape id="_x0000_s1409" type="#_x0000_t202" style="position:absolute;left:4895;top:2735;width:358;height:358" filled="f" stroked="f">
                  <v:textbox style="mso-next-textbox:#_x0000_s1409" inset="0,0,0,0">
                    <w:txbxContent>
                      <w:p w:rsidR="002F590E" w:rsidRDefault="002F590E" w:rsidP="00E85D02">
                        <w:pPr>
                          <w:jc w:val="center"/>
                          <w:rPr>
                            <w:sz w:val="24"/>
                            <w:szCs w:val="24"/>
                            <w:lang w:val="en-US"/>
                          </w:rPr>
                        </w:pPr>
                        <w:r>
                          <w:rPr>
                            <w:sz w:val="24"/>
                            <w:szCs w:val="24"/>
                            <w:lang w:val="en-US"/>
                          </w:rPr>
                          <w:t>A1</w:t>
                        </w:r>
                      </w:p>
                    </w:txbxContent>
                  </v:textbox>
                </v:shape>
                <v:shape id="_x0000_s1410" type="#_x0000_t202" style="position:absolute;left:5342;top:2735;width:358;height:358" filled="f" stroked="f">
                  <v:textbox style="mso-next-textbox:#_x0000_s1410" inset="0,0,0,0">
                    <w:txbxContent>
                      <w:p w:rsidR="002F590E" w:rsidRDefault="002F590E" w:rsidP="00E85D02">
                        <w:pPr>
                          <w:jc w:val="center"/>
                          <w:rPr>
                            <w:sz w:val="24"/>
                            <w:szCs w:val="24"/>
                            <w:lang w:val="en-US"/>
                          </w:rPr>
                        </w:pPr>
                        <w:r>
                          <w:rPr>
                            <w:sz w:val="24"/>
                            <w:szCs w:val="24"/>
                            <w:lang w:val="en-US"/>
                          </w:rPr>
                          <w:t>A1</w:t>
                        </w:r>
                      </w:p>
                    </w:txbxContent>
                  </v:textbox>
                </v:shape>
                <v:shape id="_x0000_s1411" type="#_x0000_t202" style="position:absolute;left:5775;top:2735;width:357;height:358" filled="f" stroked="f">
                  <v:textbox style="mso-next-textbox:#_x0000_s1411" inset="0,0,0,0">
                    <w:txbxContent>
                      <w:p w:rsidR="002F590E" w:rsidRDefault="002F590E" w:rsidP="00E85D02">
                        <w:pPr>
                          <w:jc w:val="center"/>
                          <w:rPr>
                            <w:sz w:val="24"/>
                            <w:szCs w:val="24"/>
                            <w:lang w:val="en-US"/>
                          </w:rPr>
                        </w:pPr>
                        <w:r>
                          <w:rPr>
                            <w:sz w:val="24"/>
                            <w:szCs w:val="24"/>
                            <w:lang w:val="en-US"/>
                          </w:rPr>
                          <w:t>A1</w:t>
                        </w:r>
                      </w:p>
                    </w:txbxContent>
                  </v:textbox>
                </v:shape>
                <v:shape id="_x0000_s1412" type="#_x0000_t202" style="position:absolute;left:6237;top:2735;width:358;height:358" filled="f" stroked="f">
                  <v:textbox style="mso-next-textbox:#_x0000_s1412" inset="0,0,0,0">
                    <w:txbxContent>
                      <w:p w:rsidR="002F590E" w:rsidRDefault="002F590E" w:rsidP="00E85D02">
                        <w:pPr>
                          <w:jc w:val="center"/>
                          <w:rPr>
                            <w:sz w:val="24"/>
                            <w:szCs w:val="24"/>
                            <w:lang w:val="en-US"/>
                          </w:rPr>
                        </w:pPr>
                        <w:r>
                          <w:rPr>
                            <w:sz w:val="24"/>
                            <w:szCs w:val="24"/>
                            <w:lang w:val="en-US"/>
                          </w:rPr>
                          <w:t>A1</w:t>
                        </w:r>
                      </w:p>
                    </w:txbxContent>
                  </v:textbox>
                </v:shape>
                <v:shape id="_x0000_s1413" type="#_x0000_t202" style="position:absolute;left:6669;top:2735;width:358;height:358" filled="f" stroked="f">
                  <v:textbox style="mso-next-textbox:#_x0000_s1413" inset="0,0,0,0">
                    <w:txbxContent>
                      <w:p w:rsidR="002F590E" w:rsidRDefault="002F590E" w:rsidP="00E85D02">
                        <w:pPr>
                          <w:jc w:val="center"/>
                          <w:rPr>
                            <w:sz w:val="24"/>
                            <w:szCs w:val="24"/>
                            <w:lang w:val="en-US"/>
                          </w:rPr>
                        </w:pPr>
                        <w:r>
                          <w:rPr>
                            <w:sz w:val="24"/>
                            <w:szCs w:val="24"/>
                            <w:lang w:val="en-US"/>
                          </w:rPr>
                          <w:t>A1</w:t>
                        </w:r>
                      </w:p>
                    </w:txbxContent>
                  </v:textbox>
                </v:shape>
                <v:shape id="_x0000_s1414" type="#_x0000_t202" style="position:absolute;left:7132;top:2735;width:358;height:358" filled="f" stroked="f">
                  <v:textbox style="mso-next-textbox:#_x0000_s1414" inset="0,0,0,0">
                    <w:txbxContent>
                      <w:p w:rsidR="002F590E" w:rsidRDefault="002F590E" w:rsidP="00E85D02">
                        <w:pPr>
                          <w:jc w:val="center"/>
                          <w:rPr>
                            <w:sz w:val="24"/>
                            <w:szCs w:val="24"/>
                            <w:lang w:val="en-US"/>
                          </w:rPr>
                        </w:pPr>
                        <w:r>
                          <w:rPr>
                            <w:sz w:val="24"/>
                            <w:szCs w:val="24"/>
                          </w:rPr>
                          <w:t>А</w:t>
                        </w:r>
                        <w:r>
                          <w:rPr>
                            <w:sz w:val="24"/>
                            <w:szCs w:val="24"/>
                            <w:lang w:val="en-US"/>
                          </w:rPr>
                          <w:t>2</w:t>
                        </w:r>
                      </w:p>
                    </w:txbxContent>
                  </v:textbox>
                </v:shape>
                <v:shape id="_x0000_s1415" type="#_x0000_t202" style="position:absolute;left:7549;top:2735;width:358;height:358" filled="f" stroked="f">
                  <v:textbox style="mso-next-textbox:#_x0000_s1415" inset="0,0,0,0">
                    <w:txbxContent>
                      <w:p w:rsidR="002F590E" w:rsidRDefault="002F590E" w:rsidP="00E85D02">
                        <w:pPr>
                          <w:jc w:val="center"/>
                          <w:rPr>
                            <w:sz w:val="24"/>
                            <w:szCs w:val="24"/>
                            <w:lang w:val="en-US"/>
                          </w:rPr>
                        </w:pPr>
                        <w:r>
                          <w:rPr>
                            <w:sz w:val="24"/>
                            <w:szCs w:val="24"/>
                            <w:lang w:val="en-US"/>
                          </w:rPr>
                          <w:t>А2</w:t>
                        </w:r>
                      </w:p>
                    </w:txbxContent>
                  </v:textbox>
                </v:shape>
                <v:shape id="_x0000_s1416" type="#_x0000_t202" style="position:absolute;left:1763;top:3093;width:358;height:357" filled="f" stroked="f">
                  <v:textbox style="mso-next-textbox:#_x0000_s1416" inset="0,0,0,0">
                    <w:txbxContent>
                      <w:p w:rsidR="002F590E" w:rsidRDefault="002F590E" w:rsidP="00E85D02">
                        <w:pPr>
                          <w:jc w:val="center"/>
                          <w:rPr>
                            <w:sz w:val="24"/>
                            <w:szCs w:val="24"/>
                            <w:lang w:val="en-US"/>
                          </w:rPr>
                        </w:pPr>
                        <w:r>
                          <w:rPr>
                            <w:sz w:val="24"/>
                            <w:szCs w:val="24"/>
                            <w:lang w:val="en-US"/>
                          </w:rPr>
                          <w:t>B1</w:t>
                        </w:r>
                      </w:p>
                    </w:txbxContent>
                  </v:textbox>
                </v:shape>
                <v:shape id="_x0000_s1417" type="#_x0000_t202" style="position:absolute;left:1763;top:3450;width:358;height:358" filled="f" stroked="f">
                  <v:textbox style="mso-next-textbox:#_x0000_s1417" inset="0,0,0,0">
                    <w:txbxContent>
                      <w:p w:rsidR="002F590E" w:rsidRDefault="002F590E" w:rsidP="00E85D02">
                        <w:pPr>
                          <w:jc w:val="center"/>
                          <w:rPr>
                            <w:sz w:val="24"/>
                            <w:szCs w:val="24"/>
                            <w:lang w:val="en-US"/>
                          </w:rPr>
                        </w:pPr>
                        <w:r>
                          <w:rPr>
                            <w:sz w:val="24"/>
                            <w:szCs w:val="24"/>
                            <w:lang w:val="en-US"/>
                          </w:rPr>
                          <w:t>D1</w:t>
                        </w:r>
                      </w:p>
                    </w:txbxContent>
                  </v:textbox>
                </v:shape>
                <v:shape id="_x0000_s1418" type="#_x0000_t202" style="position:absolute;left:1763;top:4166;width:358;height:358" filled="f" stroked="f">
                  <v:textbox style="mso-next-textbox:#_x0000_s1418" inset="0,0,0,0">
                    <w:txbxContent>
                      <w:p w:rsidR="002F590E" w:rsidRDefault="002F590E" w:rsidP="00E85D02">
                        <w:pPr>
                          <w:jc w:val="center"/>
                          <w:rPr>
                            <w:sz w:val="24"/>
                            <w:szCs w:val="24"/>
                            <w:lang w:val="en-US"/>
                          </w:rPr>
                        </w:pPr>
                        <w:r>
                          <w:rPr>
                            <w:sz w:val="24"/>
                            <w:szCs w:val="24"/>
                            <w:lang w:val="en-US"/>
                          </w:rPr>
                          <w:t>B2</w:t>
                        </w:r>
                      </w:p>
                    </w:txbxContent>
                  </v:textbox>
                </v:shape>
                <v:shape id="_x0000_s1419" type="#_x0000_t202" style="position:absolute;left:1763;top:4524;width:358;height:358" filled="f" stroked="f">
                  <v:textbox style="mso-next-textbox:#_x0000_s1419" inset="0,0,0,0">
                    <w:txbxContent>
                      <w:p w:rsidR="002F590E" w:rsidRDefault="002F590E" w:rsidP="00E85D02">
                        <w:pPr>
                          <w:jc w:val="center"/>
                          <w:rPr>
                            <w:sz w:val="24"/>
                            <w:szCs w:val="24"/>
                            <w:lang w:val="en-US"/>
                          </w:rPr>
                        </w:pPr>
                        <w:r>
                          <w:rPr>
                            <w:sz w:val="24"/>
                            <w:szCs w:val="24"/>
                            <w:lang w:val="en-US"/>
                          </w:rPr>
                          <w:t>D4</w:t>
                        </w:r>
                      </w:p>
                    </w:txbxContent>
                  </v:textbox>
                </v:shape>
                <v:shape id="_x0000_s1420" type="#_x0000_t202" style="position:absolute;left:1763;top:4882;width:358;height:357" filled="f" stroked="f">
                  <v:textbox style="mso-next-textbox:#_x0000_s1420" inset="0,0,0,0">
                    <w:txbxContent>
                      <w:p w:rsidR="002F590E" w:rsidRDefault="002F590E" w:rsidP="00E85D02">
                        <w:pPr>
                          <w:jc w:val="center"/>
                          <w:rPr>
                            <w:sz w:val="24"/>
                            <w:szCs w:val="24"/>
                            <w:lang w:val="en-US"/>
                          </w:rPr>
                        </w:pPr>
                        <w:r>
                          <w:rPr>
                            <w:sz w:val="24"/>
                            <w:szCs w:val="24"/>
                            <w:lang w:val="en-US"/>
                          </w:rPr>
                          <w:t>D7</w:t>
                        </w:r>
                      </w:p>
                    </w:txbxContent>
                  </v:textbox>
                </v:shape>
                <v:shape id="_x0000_s1421" type="#_x0000_t202" style="position:absolute;left:1763;top:5239;width:358;height:358" filled="f" stroked="f">
                  <v:textbox style="mso-next-textbox:#_x0000_s1421" inset="0,0,0,0">
                    <w:txbxContent>
                      <w:p w:rsidR="002F590E" w:rsidRDefault="002F590E" w:rsidP="00E85D02">
                        <w:pPr>
                          <w:jc w:val="center"/>
                          <w:rPr>
                            <w:sz w:val="24"/>
                            <w:szCs w:val="24"/>
                            <w:lang w:val="en-US"/>
                          </w:rPr>
                        </w:pPr>
                        <w:r>
                          <w:rPr>
                            <w:sz w:val="24"/>
                            <w:szCs w:val="24"/>
                            <w:lang w:val="en-US"/>
                          </w:rPr>
                          <w:t>D10</w:t>
                        </w:r>
                      </w:p>
                    </w:txbxContent>
                  </v:textbox>
                </v:shape>
                <v:shape id="_x0000_s1422" type="#_x0000_t202" style="position:absolute;left:1763;top:5597;width:358;height:358" filled="f" stroked="f">
                  <v:textbox style="mso-next-textbox:#_x0000_s1422" inset="0,0,0,0">
                    <w:txbxContent>
                      <w:p w:rsidR="002F590E" w:rsidRDefault="002F590E" w:rsidP="00E85D02">
                        <w:pPr>
                          <w:jc w:val="center"/>
                          <w:rPr>
                            <w:sz w:val="24"/>
                            <w:szCs w:val="24"/>
                            <w:lang w:val="en-US"/>
                          </w:rPr>
                        </w:pPr>
                        <w:r>
                          <w:rPr>
                            <w:sz w:val="24"/>
                            <w:szCs w:val="24"/>
                            <w:lang w:val="en-US"/>
                          </w:rPr>
                          <w:t>Z1</w:t>
                        </w:r>
                      </w:p>
                    </w:txbxContent>
                  </v:textbox>
                </v:shape>
                <v:shape id="_x0000_s1423" type="#_x0000_t202" style="position:absolute;left:2240;top:5597;width:358;height:358" filled="f" stroked="f">
                  <v:textbox style="mso-next-textbox:#_x0000_s1423" inset="0,0,0,0">
                    <w:txbxContent>
                      <w:p w:rsidR="002F590E" w:rsidRDefault="002F590E" w:rsidP="00E85D02">
                        <w:pPr>
                          <w:jc w:val="center"/>
                          <w:rPr>
                            <w:sz w:val="24"/>
                            <w:szCs w:val="24"/>
                            <w:lang w:val="en-US"/>
                          </w:rPr>
                        </w:pPr>
                        <w:r>
                          <w:rPr>
                            <w:sz w:val="24"/>
                            <w:szCs w:val="24"/>
                            <w:lang w:val="en-US"/>
                          </w:rPr>
                          <w:t>Z1</w:t>
                        </w:r>
                      </w:p>
                    </w:txbxContent>
                  </v:textbox>
                </v:shape>
                <v:shape id="_x0000_s1424" type="#_x0000_t202" style="position:absolute;left:2658;top:5597;width:357;height:358" filled="f" stroked="f">
                  <v:textbox style="mso-next-textbox:#_x0000_s1424" inset="0,0,0,0">
                    <w:txbxContent>
                      <w:p w:rsidR="002F590E" w:rsidRDefault="002F590E" w:rsidP="00E85D02">
                        <w:pPr>
                          <w:jc w:val="center"/>
                          <w:rPr>
                            <w:sz w:val="24"/>
                            <w:szCs w:val="24"/>
                            <w:lang w:val="en-US"/>
                          </w:rPr>
                        </w:pPr>
                        <w:r>
                          <w:rPr>
                            <w:sz w:val="24"/>
                            <w:szCs w:val="24"/>
                            <w:lang w:val="en-US"/>
                          </w:rPr>
                          <w:t>Z1</w:t>
                        </w:r>
                      </w:p>
                    </w:txbxContent>
                  </v:textbox>
                </v:shape>
                <v:shape id="_x0000_s1425" type="#_x0000_t202" style="position:absolute;left:3552;top:5597;width:358;height:358" filled="f" stroked="f">
                  <v:textbox style="mso-next-textbox:#_x0000_s1425" inset="0,0,0,0">
                    <w:txbxContent>
                      <w:p w:rsidR="002F590E" w:rsidRDefault="002F590E" w:rsidP="00E85D02">
                        <w:pPr>
                          <w:jc w:val="center"/>
                          <w:rPr>
                            <w:sz w:val="24"/>
                            <w:szCs w:val="24"/>
                            <w:lang w:val="en-US"/>
                          </w:rPr>
                        </w:pPr>
                        <w:r>
                          <w:rPr>
                            <w:sz w:val="24"/>
                            <w:szCs w:val="24"/>
                            <w:lang w:val="en-US"/>
                          </w:rPr>
                          <w:t>Z1</w:t>
                        </w:r>
                      </w:p>
                    </w:txbxContent>
                  </v:textbox>
                </v:shape>
                <v:shape id="_x0000_s1426" type="#_x0000_t202" style="position:absolute;left:3180;top:5597;width:357;height:358" filled="f" stroked="f">
                  <v:textbox style="mso-next-textbox:#_x0000_s1426" inset="0,0,0,0">
                    <w:txbxContent>
                      <w:p w:rsidR="002F590E" w:rsidRDefault="002F590E" w:rsidP="00E85D02">
                        <w:pPr>
                          <w:jc w:val="center"/>
                          <w:rPr>
                            <w:sz w:val="24"/>
                            <w:szCs w:val="24"/>
                            <w:lang w:val="en-US"/>
                          </w:rPr>
                        </w:pPr>
                        <w:r>
                          <w:rPr>
                            <w:sz w:val="24"/>
                            <w:szCs w:val="24"/>
                            <w:lang w:val="en-US"/>
                          </w:rPr>
                          <w:t>Z1</w:t>
                        </w:r>
                      </w:p>
                    </w:txbxContent>
                  </v:textbox>
                </v:shape>
                <v:shape id="_x0000_s1427" type="#_x0000_t202" style="position:absolute;left:4015;top:5597;width:358;height:358" filled="f" stroked="f">
                  <v:textbox style="mso-next-textbox:#_x0000_s1427" inset="0,0,0,0">
                    <w:txbxContent>
                      <w:p w:rsidR="002F590E" w:rsidRDefault="002F590E" w:rsidP="00E85D02">
                        <w:pPr>
                          <w:jc w:val="center"/>
                          <w:rPr>
                            <w:sz w:val="24"/>
                            <w:szCs w:val="24"/>
                            <w:lang w:val="en-US"/>
                          </w:rPr>
                        </w:pPr>
                        <w:r>
                          <w:rPr>
                            <w:sz w:val="24"/>
                            <w:szCs w:val="24"/>
                            <w:lang w:val="en-US"/>
                          </w:rPr>
                          <w:t>Z1</w:t>
                        </w:r>
                      </w:p>
                    </w:txbxContent>
                  </v:textbox>
                </v:shape>
                <v:shape id="_x0000_s1428" type="#_x0000_t202" style="position:absolute;left:6768;top:5616;width:358;height:358" filled="f" stroked="f">
                  <v:textbox style="mso-next-textbox:#_x0000_s1428" inset="0,0,0,0">
                    <w:txbxContent>
                      <w:p w:rsidR="002F590E" w:rsidRDefault="002F590E" w:rsidP="00E85D02">
                        <w:pPr>
                          <w:jc w:val="center"/>
                          <w:rPr>
                            <w:sz w:val="24"/>
                            <w:szCs w:val="24"/>
                            <w:lang w:val="en-US"/>
                          </w:rPr>
                        </w:pPr>
                        <w:r>
                          <w:rPr>
                            <w:sz w:val="24"/>
                            <w:szCs w:val="24"/>
                            <w:lang w:val="en-US"/>
                          </w:rPr>
                          <w:t>Z1</w:t>
                        </w:r>
                      </w:p>
                    </w:txbxContent>
                  </v:textbox>
                </v:shape>
                <v:shape id="_x0000_s1429" type="#_x0000_t202" style="position:absolute;left:4895;top:5597;width:358;height:358" filled="f" stroked="f">
                  <v:textbox style="mso-next-textbox:#_x0000_s1429" inset="0,0,0,0">
                    <w:txbxContent>
                      <w:p w:rsidR="002F590E" w:rsidRDefault="002F590E" w:rsidP="00E85D02">
                        <w:pPr>
                          <w:jc w:val="center"/>
                          <w:rPr>
                            <w:sz w:val="24"/>
                            <w:szCs w:val="24"/>
                            <w:lang w:val="en-US"/>
                          </w:rPr>
                        </w:pPr>
                        <w:r>
                          <w:rPr>
                            <w:sz w:val="24"/>
                            <w:szCs w:val="24"/>
                            <w:lang w:val="en-US"/>
                          </w:rPr>
                          <w:t>Z1</w:t>
                        </w:r>
                      </w:p>
                    </w:txbxContent>
                  </v:textbox>
                </v:shape>
                <v:shape id="_x0000_s1430" type="#_x0000_t202" style="position:absolute;left:5342;top:5597;width:358;height:358" filled="f" stroked="f">
                  <v:textbox style="mso-next-textbox:#_x0000_s1430" inset="0,0,0,0">
                    <w:txbxContent>
                      <w:p w:rsidR="002F590E" w:rsidRDefault="002F590E" w:rsidP="00E85D02">
                        <w:pPr>
                          <w:jc w:val="center"/>
                          <w:rPr>
                            <w:sz w:val="24"/>
                            <w:szCs w:val="24"/>
                            <w:lang w:val="en-US"/>
                          </w:rPr>
                        </w:pPr>
                        <w:r>
                          <w:rPr>
                            <w:sz w:val="24"/>
                            <w:szCs w:val="24"/>
                            <w:lang w:val="en-US"/>
                          </w:rPr>
                          <w:t>Z1</w:t>
                        </w:r>
                      </w:p>
                    </w:txbxContent>
                  </v:textbox>
                </v:shape>
                <v:shape id="_x0000_s1431" type="#_x0000_t202" style="position:absolute;left:5789;top:5597;width:358;height:358" filled="f" stroked="f">
                  <v:textbox style="mso-next-textbox:#_x0000_s1431" inset="0,0,0,0">
                    <w:txbxContent>
                      <w:p w:rsidR="002F590E" w:rsidRDefault="002F590E" w:rsidP="00E85D02">
                        <w:pPr>
                          <w:jc w:val="center"/>
                          <w:rPr>
                            <w:sz w:val="24"/>
                            <w:szCs w:val="24"/>
                            <w:lang w:val="en-US"/>
                          </w:rPr>
                        </w:pPr>
                        <w:r>
                          <w:rPr>
                            <w:sz w:val="24"/>
                            <w:szCs w:val="24"/>
                            <w:lang w:val="en-US"/>
                          </w:rPr>
                          <w:t>Z1</w:t>
                        </w:r>
                      </w:p>
                    </w:txbxContent>
                  </v:textbox>
                </v:shape>
                <v:shape id="_x0000_s1432" type="#_x0000_t202" style="position:absolute;left:7200;top:5616;width:358;height:358" filled="f" stroked="f">
                  <v:textbox style="mso-next-textbox:#_x0000_s1432" inset="0,0,0,0">
                    <w:txbxContent>
                      <w:p w:rsidR="002F590E" w:rsidRDefault="002F590E" w:rsidP="00E85D02">
                        <w:pPr>
                          <w:jc w:val="center"/>
                          <w:rPr>
                            <w:sz w:val="24"/>
                            <w:szCs w:val="24"/>
                            <w:lang w:val="en-US"/>
                          </w:rPr>
                        </w:pPr>
                        <w:r>
                          <w:rPr>
                            <w:sz w:val="24"/>
                            <w:szCs w:val="24"/>
                            <w:lang w:val="en-US"/>
                          </w:rPr>
                          <w:t>Z2</w:t>
                        </w:r>
                      </w:p>
                    </w:txbxContent>
                  </v:textbox>
                </v:shape>
                <v:shape id="_x0000_s1433" type="#_x0000_t202" style="position:absolute;left:2225;top:4166;width:358;height:358" filled="f" stroked="f">
                  <v:textbox style="mso-next-textbox:#_x0000_s1433" inset="0,0,0,0">
                    <w:txbxContent>
                      <w:p w:rsidR="002F590E" w:rsidRDefault="002F590E" w:rsidP="00E85D02">
                        <w:pPr>
                          <w:jc w:val="center"/>
                          <w:rPr>
                            <w:sz w:val="24"/>
                            <w:szCs w:val="24"/>
                            <w:lang w:val="en-US"/>
                          </w:rPr>
                        </w:pPr>
                        <w:r>
                          <w:rPr>
                            <w:sz w:val="24"/>
                            <w:szCs w:val="24"/>
                            <w:lang w:val="en-US"/>
                          </w:rPr>
                          <w:t>B2</w:t>
                        </w:r>
                      </w:p>
                    </w:txbxContent>
                  </v:textbox>
                </v:shape>
                <v:shape id="_x0000_s1434" type="#_x0000_t202" style="position:absolute;left:2658;top:4166;width:357;height:358" filled="f" stroked="f">
                  <v:textbox style="mso-next-textbox:#_x0000_s1434" inset="0,0,0,0">
                    <w:txbxContent>
                      <w:p w:rsidR="002F590E" w:rsidRDefault="002F590E" w:rsidP="00E85D02">
                        <w:pPr>
                          <w:jc w:val="center"/>
                          <w:rPr>
                            <w:sz w:val="24"/>
                            <w:szCs w:val="24"/>
                            <w:lang w:val="en-US"/>
                          </w:rPr>
                        </w:pPr>
                        <w:r>
                          <w:rPr>
                            <w:sz w:val="24"/>
                            <w:szCs w:val="24"/>
                            <w:lang w:val="en-US"/>
                          </w:rPr>
                          <w:t>B2</w:t>
                        </w:r>
                      </w:p>
                    </w:txbxContent>
                  </v:textbox>
                </v:shape>
                <v:shape id="_x0000_s1435" type="#_x0000_t202" style="position:absolute;left:3120;top:4166;width:358;height:358" filled="f" stroked="f">
                  <v:textbox style="mso-next-textbox:#_x0000_s1435" inset="0,0,0,0">
                    <w:txbxContent>
                      <w:p w:rsidR="002F590E" w:rsidRDefault="002F590E" w:rsidP="00E85D02">
                        <w:pPr>
                          <w:jc w:val="center"/>
                          <w:rPr>
                            <w:sz w:val="24"/>
                            <w:szCs w:val="24"/>
                            <w:lang w:val="en-US"/>
                          </w:rPr>
                        </w:pPr>
                        <w:r>
                          <w:rPr>
                            <w:sz w:val="24"/>
                            <w:szCs w:val="24"/>
                            <w:lang w:val="en-US"/>
                          </w:rPr>
                          <w:t>B2</w:t>
                        </w:r>
                      </w:p>
                    </w:txbxContent>
                  </v:textbox>
                </v:shape>
                <v:shape id="_x0000_s1436" type="#_x0000_t202" style="position:absolute;left:3552;top:4166;width:358;height:358" filled="f" stroked="f">
                  <v:textbox style="mso-next-textbox:#_x0000_s1436" inset="0,0,0,0">
                    <w:txbxContent>
                      <w:p w:rsidR="002F590E" w:rsidRDefault="002F590E" w:rsidP="00E85D02">
                        <w:pPr>
                          <w:jc w:val="center"/>
                          <w:rPr>
                            <w:sz w:val="24"/>
                            <w:szCs w:val="24"/>
                            <w:lang w:val="en-US"/>
                          </w:rPr>
                        </w:pPr>
                        <w:r>
                          <w:rPr>
                            <w:sz w:val="24"/>
                            <w:szCs w:val="24"/>
                            <w:lang w:val="en-US"/>
                          </w:rPr>
                          <w:t>B2</w:t>
                        </w:r>
                      </w:p>
                    </w:txbxContent>
                  </v:textbox>
                </v:shape>
                <v:shape id="_x0000_s1437" type="#_x0000_t202" style="position:absolute;left:4015;top:4166;width:358;height:358" filled="f" stroked="f">
                  <v:textbox style="mso-next-textbox:#_x0000_s1437" inset="0,0,0,0">
                    <w:txbxContent>
                      <w:p w:rsidR="002F590E" w:rsidRDefault="002F590E" w:rsidP="00E85D02">
                        <w:pPr>
                          <w:jc w:val="center"/>
                          <w:rPr>
                            <w:sz w:val="24"/>
                            <w:szCs w:val="24"/>
                            <w:lang w:val="en-US"/>
                          </w:rPr>
                        </w:pPr>
                        <w:r>
                          <w:rPr>
                            <w:sz w:val="24"/>
                            <w:szCs w:val="24"/>
                            <w:lang w:val="en-US"/>
                          </w:rPr>
                          <w:t>B2</w:t>
                        </w:r>
                      </w:p>
                    </w:txbxContent>
                  </v:textbox>
                </v:shape>
                <v:shape id="_x0000_s1438" type="#_x0000_t202" style="position:absolute;left:4447;top:4166;width:358;height:358" filled="f" stroked="f">
                  <v:textbox style="mso-next-textbox:#_x0000_s1438" inset="0,0,0,0">
                    <w:txbxContent>
                      <w:p w:rsidR="002F590E" w:rsidRDefault="002F590E" w:rsidP="00E85D02">
                        <w:pPr>
                          <w:jc w:val="center"/>
                          <w:rPr>
                            <w:sz w:val="24"/>
                            <w:szCs w:val="24"/>
                            <w:lang w:val="en-US"/>
                          </w:rPr>
                        </w:pPr>
                        <w:r>
                          <w:rPr>
                            <w:sz w:val="24"/>
                            <w:szCs w:val="24"/>
                            <w:lang w:val="en-US"/>
                          </w:rPr>
                          <w:t>B2</w:t>
                        </w:r>
                      </w:p>
                    </w:txbxContent>
                  </v:textbox>
                </v:shape>
                <v:shape id="_x0000_s1439" type="#_x0000_t202" style="position:absolute;left:8928;top:4176;width:358;height:358" filled="f" stroked="f">
                  <v:textbox style="mso-next-textbox:#_x0000_s1439" inset="0,0,0,0">
                    <w:txbxContent>
                      <w:p w:rsidR="002F590E" w:rsidRDefault="002F590E" w:rsidP="00E85D02">
                        <w:pPr>
                          <w:jc w:val="center"/>
                          <w:rPr>
                            <w:sz w:val="24"/>
                            <w:szCs w:val="24"/>
                            <w:lang w:val="en-US"/>
                          </w:rPr>
                        </w:pPr>
                        <w:r>
                          <w:rPr>
                            <w:sz w:val="24"/>
                            <w:szCs w:val="24"/>
                            <w:lang w:val="en-US"/>
                          </w:rPr>
                          <w:t>K2</w:t>
                        </w:r>
                      </w:p>
                    </w:txbxContent>
                  </v:textbox>
                </v:shape>
                <v:shape id="_x0000_s1440" type="#_x0000_t202" style="position:absolute;left:8928;top:4608;width:358;height:357" filled="f" stroked="f">
                  <v:textbox style="mso-next-textbox:#_x0000_s1440" inset="0,0,0,0">
                    <w:txbxContent>
                      <w:p w:rsidR="002F590E" w:rsidRDefault="002F590E" w:rsidP="00E85D02">
                        <w:pPr>
                          <w:jc w:val="center"/>
                          <w:rPr>
                            <w:sz w:val="24"/>
                            <w:szCs w:val="24"/>
                            <w:lang w:val="en-US"/>
                          </w:rPr>
                        </w:pPr>
                        <w:r>
                          <w:rPr>
                            <w:sz w:val="24"/>
                            <w:szCs w:val="24"/>
                            <w:lang w:val="en-US"/>
                          </w:rPr>
                          <w:t>D6</w:t>
                        </w:r>
                      </w:p>
                    </w:txbxContent>
                  </v:textbox>
                </v:shape>
                <v:shape id="_x0000_s1441" type="#_x0000_t202" style="position:absolute;left:8928;top:5328;width:358;height:358" filled="f" stroked="f">
                  <v:textbox style="mso-next-textbox:#_x0000_s1441" inset="0,0,0,0">
                    <w:txbxContent>
                      <w:p w:rsidR="002F590E" w:rsidRDefault="002F590E" w:rsidP="00E85D02">
                        <w:pPr>
                          <w:jc w:val="center"/>
                          <w:rPr>
                            <w:sz w:val="24"/>
                            <w:szCs w:val="24"/>
                            <w:lang w:val="en-US"/>
                          </w:rPr>
                        </w:pPr>
                        <w:r>
                          <w:rPr>
                            <w:sz w:val="24"/>
                            <w:szCs w:val="24"/>
                            <w:lang w:val="en-US"/>
                          </w:rPr>
                          <w:t>D12</w:t>
                        </w:r>
                      </w:p>
                    </w:txbxContent>
                  </v:textbox>
                </v:shape>
                <v:shape id="_x0000_s1442" type="#_x0000_t202" style="position:absolute;left:7132;top:4166;width:358;height:358" filled="f" stroked="f">
                  <v:textbox style="mso-next-textbox:#_x0000_s1442" inset="0,0,0,0">
                    <w:txbxContent>
                      <w:p w:rsidR="002F590E" w:rsidRDefault="002F590E" w:rsidP="00E85D02">
                        <w:pPr>
                          <w:jc w:val="center"/>
                          <w:rPr>
                            <w:sz w:val="24"/>
                            <w:szCs w:val="24"/>
                            <w:lang w:val="en-US"/>
                          </w:rPr>
                        </w:pPr>
                        <w:r>
                          <w:rPr>
                            <w:sz w:val="24"/>
                            <w:szCs w:val="24"/>
                            <w:lang w:val="en-US"/>
                          </w:rPr>
                          <w:t>K1</w:t>
                        </w:r>
                      </w:p>
                    </w:txbxContent>
                  </v:textbox>
                </v:shape>
                <v:shape id="_x0000_s1443" type="#_x0000_t202" style="position:absolute;left:7132;top:4524;width:358;height:358" filled="f" stroked="f">
                  <v:textbox style="mso-next-textbox:#_x0000_s1443" inset="0,0,0,0">
                    <w:txbxContent>
                      <w:p w:rsidR="002F590E" w:rsidRDefault="002F590E" w:rsidP="00E85D02">
                        <w:pPr>
                          <w:jc w:val="center"/>
                          <w:rPr>
                            <w:sz w:val="24"/>
                            <w:szCs w:val="24"/>
                            <w:lang w:val="en-US"/>
                          </w:rPr>
                        </w:pPr>
                        <w:r>
                          <w:rPr>
                            <w:sz w:val="24"/>
                            <w:szCs w:val="24"/>
                            <w:lang w:val="en-US"/>
                          </w:rPr>
                          <w:t>D5</w:t>
                        </w:r>
                      </w:p>
                    </w:txbxContent>
                  </v:textbox>
                </v:shape>
                <v:shape id="_x0000_s1444" type="#_x0000_t202" style="position:absolute;left:7132;top:4882;width:358;height:357" filled="f" stroked="f">
                  <v:textbox style="mso-next-textbox:#_x0000_s1444" inset="0,0,0,0">
                    <w:txbxContent>
                      <w:p w:rsidR="002F590E" w:rsidRDefault="002F590E" w:rsidP="00E85D02">
                        <w:pPr>
                          <w:jc w:val="center"/>
                          <w:rPr>
                            <w:sz w:val="24"/>
                            <w:szCs w:val="24"/>
                            <w:lang w:val="en-US"/>
                          </w:rPr>
                        </w:pPr>
                        <w:r>
                          <w:rPr>
                            <w:sz w:val="24"/>
                            <w:szCs w:val="24"/>
                            <w:lang w:val="en-US"/>
                          </w:rPr>
                          <w:t>D8</w:t>
                        </w:r>
                      </w:p>
                    </w:txbxContent>
                  </v:textbox>
                </v:shape>
                <v:shape id="_x0000_s1445" type="#_x0000_t202" style="position:absolute;left:7132;top:5239;width:358;height:358" filled="f" stroked="f">
                  <v:textbox style="mso-next-textbox:#_x0000_s1445" inset="0,0,0,0">
                    <w:txbxContent>
                      <w:p w:rsidR="002F590E" w:rsidRDefault="002F590E" w:rsidP="00E85D02">
                        <w:pPr>
                          <w:jc w:val="center"/>
                          <w:rPr>
                            <w:sz w:val="24"/>
                            <w:szCs w:val="24"/>
                            <w:lang w:val="en-US"/>
                          </w:rPr>
                        </w:pPr>
                        <w:r>
                          <w:rPr>
                            <w:sz w:val="24"/>
                            <w:szCs w:val="24"/>
                            <w:lang w:val="en-US"/>
                          </w:rPr>
                          <w:t>D11</w:t>
                        </w:r>
                      </w:p>
                    </w:txbxContent>
                  </v:textbox>
                </v:shape>
                <v:shape id="_x0000_s1446" type="#_x0000_t202" style="position:absolute;left:8928;top:5616;width:358;height:358" filled="f" stroked="f">
                  <v:textbox style="mso-next-textbox:#_x0000_s1446" inset="0,0,0,0">
                    <w:txbxContent>
                      <w:p w:rsidR="002F590E" w:rsidRDefault="002F590E" w:rsidP="00E85D02">
                        <w:pPr>
                          <w:jc w:val="center"/>
                          <w:rPr>
                            <w:sz w:val="24"/>
                            <w:szCs w:val="24"/>
                            <w:lang w:val="en-US"/>
                          </w:rPr>
                        </w:pPr>
                        <w:r>
                          <w:rPr>
                            <w:sz w:val="24"/>
                            <w:szCs w:val="24"/>
                            <w:lang w:val="en-US"/>
                          </w:rPr>
                          <w:t>E2</w:t>
                        </w:r>
                      </w:p>
                    </w:txbxContent>
                  </v:textbox>
                </v:shape>
                <v:shape id="_x0000_s1447" type="#_x0000_t202" style="position:absolute;left:7564;top:5597;width:358;height:358" filled="f" stroked="f">
                  <v:textbox style="mso-next-textbox:#_x0000_s1447" inset="0,0,0,0">
                    <w:txbxContent>
                      <w:p w:rsidR="002F590E" w:rsidRDefault="002F590E" w:rsidP="00E85D02">
                        <w:pPr>
                          <w:jc w:val="center"/>
                          <w:rPr>
                            <w:sz w:val="28"/>
                            <w:szCs w:val="24"/>
                            <w:lang w:val="en-US"/>
                          </w:rPr>
                        </w:pPr>
                        <w:r>
                          <w:rPr>
                            <w:sz w:val="28"/>
                            <w:szCs w:val="24"/>
                            <w:lang w:val="en-US"/>
                          </w:rPr>
                          <w:t>X</w:t>
                        </w:r>
                      </w:p>
                    </w:txbxContent>
                  </v:textbox>
                </v:shape>
                <v:shape id="_x0000_s1448" type="#_x0000_t202" style="position:absolute;left:8027;top:5597;width:357;height:358" filled="f" stroked="f">
                  <v:textbox style="mso-next-textbox:#_x0000_s1448" inset="0,0,0,0">
                    <w:txbxContent>
                      <w:p w:rsidR="002F590E" w:rsidRDefault="002F590E" w:rsidP="00E85D02">
                        <w:pPr>
                          <w:jc w:val="center"/>
                          <w:rPr>
                            <w:sz w:val="28"/>
                            <w:szCs w:val="24"/>
                            <w:lang w:val="en-US"/>
                          </w:rPr>
                        </w:pPr>
                        <w:r>
                          <w:rPr>
                            <w:sz w:val="28"/>
                            <w:szCs w:val="24"/>
                            <w:lang w:val="en-US"/>
                          </w:rPr>
                          <w:t>X</w:t>
                        </w:r>
                      </w:p>
                    </w:txbxContent>
                  </v:textbox>
                </v:shape>
                <v:shape id="_x0000_s1449" type="#_x0000_t202" style="position:absolute;left:8474;top:5597;width:358;height:358" filled="f" stroked="f">
                  <v:textbox style="mso-next-textbox:#_x0000_s1449" inset="0,0,0,0">
                    <w:txbxContent>
                      <w:p w:rsidR="002F590E" w:rsidRDefault="002F590E" w:rsidP="00E85D02">
                        <w:pPr>
                          <w:jc w:val="center"/>
                          <w:rPr>
                            <w:sz w:val="28"/>
                            <w:szCs w:val="24"/>
                            <w:lang w:val="en-US"/>
                          </w:rPr>
                        </w:pPr>
                        <w:r>
                          <w:rPr>
                            <w:sz w:val="28"/>
                            <w:szCs w:val="24"/>
                            <w:lang w:val="en-US"/>
                          </w:rPr>
                          <w:t>X</w:t>
                        </w:r>
                      </w:p>
                    </w:txbxContent>
                  </v:textbox>
                </v:shape>
                <v:shape id="_x0000_s1450" type="#_x0000_t202" style="position:absolute;left:8921;top:5597;width:358;height:358" filled="f" stroked="f">
                  <v:textbox style="mso-next-textbox:#_x0000_s1450" inset="0,0,0,0">
                    <w:txbxContent>
                      <w:p w:rsidR="002F590E" w:rsidRDefault="002F590E" w:rsidP="00E85D02">
                        <w:pPr>
                          <w:jc w:val="center"/>
                          <w:rPr>
                            <w:sz w:val="28"/>
                            <w:szCs w:val="24"/>
                            <w:lang w:val="en-US"/>
                          </w:rPr>
                        </w:pPr>
                      </w:p>
                    </w:txbxContent>
                  </v:textbox>
                </v:shape>
                <v:shape id="_x0000_s1451" type="#_x0000_t202" style="position:absolute;left:9384;top:5597;width:358;height:358" filled="f" stroked="f">
                  <v:textbox style="mso-next-textbox:#_x0000_s1451" inset="0,0,0,0">
                    <w:txbxContent>
                      <w:p w:rsidR="002F590E" w:rsidRDefault="002F590E" w:rsidP="00E85D02">
                        <w:pPr>
                          <w:jc w:val="center"/>
                          <w:rPr>
                            <w:sz w:val="28"/>
                            <w:szCs w:val="24"/>
                            <w:lang w:val="en-US"/>
                          </w:rPr>
                        </w:pPr>
                        <w:r>
                          <w:rPr>
                            <w:sz w:val="28"/>
                            <w:szCs w:val="24"/>
                            <w:lang w:val="en-US"/>
                          </w:rPr>
                          <w:t>X</w:t>
                        </w:r>
                      </w:p>
                    </w:txbxContent>
                  </v:textbox>
                </v:shape>
                <v:shape id="_x0000_s1452" type="#_x0000_t202" style="position:absolute;left:7579;top:3093;width:358;height:357" filled="f" stroked="f">
                  <v:textbox style="mso-next-textbox:#_x0000_s1452" inset="0,0,0,0">
                    <w:txbxContent>
                      <w:p w:rsidR="002F590E" w:rsidRDefault="002F590E" w:rsidP="00E85D02">
                        <w:pPr>
                          <w:jc w:val="center"/>
                          <w:rPr>
                            <w:sz w:val="28"/>
                            <w:szCs w:val="24"/>
                            <w:lang w:val="en-US"/>
                          </w:rPr>
                        </w:pPr>
                      </w:p>
                    </w:txbxContent>
                  </v:textbox>
                </v:shape>
                <v:shape id="_x0000_s1453" type="#_x0000_t202" style="position:absolute;left:8027;top:3093;width:357;height:357" filled="f" stroked="f">
                  <v:textbox style="mso-next-textbox:#_x0000_s1453" inset="0,0,0,0">
                    <w:txbxContent>
                      <w:p w:rsidR="002F590E" w:rsidRDefault="002F590E" w:rsidP="00E85D02">
                        <w:pPr>
                          <w:jc w:val="center"/>
                          <w:rPr>
                            <w:sz w:val="28"/>
                            <w:szCs w:val="24"/>
                            <w:lang w:val="en-US"/>
                          </w:rPr>
                        </w:pPr>
                      </w:p>
                    </w:txbxContent>
                  </v:textbox>
                </v:shape>
                <v:shape id="_x0000_s1454" type="#_x0000_t202" style="position:absolute;left:8459;top:3093;width:358;height:357" filled="f" stroked="f">
                  <v:textbox style="mso-next-textbox:#_x0000_s1454" inset="0,0,0,0">
                    <w:txbxContent>
                      <w:p w:rsidR="002F590E" w:rsidRDefault="002F590E" w:rsidP="00E85D02">
                        <w:pPr>
                          <w:jc w:val="center"/>
                          <w:rPr>
                            <w:sz w:val="28"/>
                            <w:szCs w:val="24"/>
                            <w:lang w:val="en-US"/>
                          </w:rPr>
                        </w:pPr>
                      </w:p>
                    </w:txbxContent>
                  </v:textbox>
                </v:shape>
                <v:shape id="_x0000_s1455" type="#_x0000_t202" style="position:absolute;left:8921;top:3168;width:358;height:357" filled="f" stroked="f">
                  <v:textbox style="mso-next-textbox:#_x0000_s1455" inset="0,0,0,0">
                    <w:txbxContent>
                      <w:p w:rsidR="002F590E" w:rsidRDefault="002F590E" w:rsidP="00E85D02">
                        <w:pPr>
                          <w:pStyle w:val="5"/>
                          <w:rPr>
                            <w:sz w:val="20"/>
                          </w:rPr>
                        </w:pPr>
                        <w:r>
                          <w:rPr>
                            <w:sz w:val="20"/>
                          </w:rPr>
                          <w:t>F1</w:t>
                        </w:r>
                      </w:p>
                    </w:txbxContent>
                  </v:textbox>
                </v:shape>
                <v:shape id="_x0000_s1456" type="#_x0000_t202" style="position:absolute;left:8928;top:3531;width:358;height:357" filled="f" stroked="f">
                  <v:textbox style="mso-next-textbox:#_x0000_s1456" inset="0,0,0,0">
                    <w:txbxContent>
                      <w:p w:rsidR="002F590E" w:rsidRDefault="002F590E" w:rsidP="00E85D02">
                        <w:pPr>
                          <w:jc w:val="center"/>
                          <w:rPr>
                            <w:sz w:val="24"/>
                            <w:szCs w:val="24"/>
                            <w:lang w:val="en-US"/>
                          </w:rPr>
                        </w:pPr>
                        <w:r>
                          <w:rPr>
                            <w:sz w:val="24"/>
                            <w:szCs w:val="24"/>
                            <w:lang w:val="en-US"/>
                          </w:rPr>
                          <w:t>D3</w:t>
                        </w:r>
                      </w:p>
                    </w:txbxContent>
                  </v:textbox>
                </v:shape>
                <v:shape id="_x0000_s1457" type="#_x0000_t202" style="position:absolute;left:8086;top:2660;width:259;height:418" filled="f" stroked="f">
                  <v:textbox style="mso-next-textbox:#_x0000_s1457" inset="0,0,0,0">
                    <w:txbxContent>
                      <w:p w:rsidR="002F590E" w:rsidRDefault="002F590E" w:rsidP="00E85D02">
                        <w:pPr>
                          <w:jc w:val="center"/>
                          <w:rPr>
                            <w:sz w:val="28"/>
                            <w:szCs w:val="24"/>
                            <w:lang w:val="en-US"/>
                          </w:rPr>
                        </w:pPr>
                        <w:r>
                          <w:rPr>
                            <w:position w:val="-4"/>
                            <w:sz w:val="28"/>
                            <w:szCs w:val="24"/>
                            <w:lang w:val="en-US"/>
                          </w:rPr>
                          <w:object w:dxaOrig="260" w:dyaOrig="420">
                            <v:shape id="_x0000_i1115" type="#_x0000_t75" style="width:12.75pt;height:21pt" o:ole="" fillcolor="window">
                              <v:imagedata r:id="rId137" o:title=""/>
                            </v:shape>
                            <o:OLEObject Type="Embed" ProgID="Equation.3" ShapeID="_x0000_i1115" DrawAspect="Content" ObjectID="_1458520206" r:id="rId138"/>
                          </w:object>
                        </w:r>
                      </w:p>
                    </w:txbxContent>
                  </v:textbox>
                </v:shape>
                <v:shape id="_x0000_s1458" type="#_x0000_t202" style="position:absolute;left:8563;top:2660;width:259;height:418" filled="f" stroked="f">
                  <v:textbox style="mso-next-textbox:#_x0000_s1458" inset="0,0,0,0">
                    <w:txbxContent>
                      <w:p w:rsidR="002F590E" w:rsidRDefault="002F590E" w:rsidP="00E85D02">
                        <w:pPr>
                          <w:jc w:val="center"/>
                          <w:rPr>
                            <w:sz w:val="28"/>
                            <w:szCs w:val="24"/>
                            <w:lang w:val="en-US"/>
                          </w:rPr>
                        </w:pPr>
                        <w:r>
                          <w:rPr>
                            <w:position w:val="-4"/>
                            <w:sz w:val="28"/>
                            <w:szCs w:val="24"/>
                            <w:lang w:val="en-US"/>
                          </w:rPr>
                          <w:object w:dxaOrig="260" w:dyaOrig="420">
                            <v:shape id="_x0000_i1117" type="#_x0000_t75" style="width:12.75pt;height:21pt" o:ole="" fillcolor="window">
                              <v:imagedata r:id="rId137" o:title=""/>
                            </v:shape>
                            <o:OLEObject Type="Embed" ProgID="Equation.3" ShapeID="_x0000_i1117" DrawAspect="Content" ObjectID="_1458520207" r:id="rId139"/>
                          </w:object>
                        </w:r>
                      </w:p>
                    </w:txbxContent>
                  </v:textbox>
                </v:shape>
                <v:line id="_x0000_s1459" style="position:absolute" from="1643,2732" to="1643,5952">
                  <v:stroke startarrow="block" startarrowwidth="narrow" endarrow="block" endarrowwidth="narrow"/>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60" type="#_x0000_t88" style="position:absolute;left:9816;top:2735;width:179;height:1073"/>
                <v:shape id="_x0000_s1461" type="#_x0000_t88" style="position:absolute;left:9816;top:4166;width:179;height:1789"/>
                <v:line id="_x0000_s1462" style="position:absolute;flip:y" from="1763,2407" to="1763,2765"/>
                <v:line id="_x0000_s1463" style="position:absolute;flip:y" from="9801,2392" to="9801,2750"/>
                <v:line id="_x0000_s1464" style="position:absolute" from="1718,2586" to="9771,2586">
                  <v:stroke startarrow="block" startarrowwidth="narrow" endarrow="block" endarrowwidth="narrow"/>
                </v:line>
                <v:shape id="_x0000_s1465" type="#_x0000_t202" style="position:absolute;left:5297;top:2303;width:1074;height:357" filled="f" stroked="f">
                  <v:textbox style="mso-next-textbox:#_x0000_s1465" inset="0,0,0,0">
                    <w:txbxContent>
                      <w:p w:rsidR="002F590E" w:rsidRDefault="002F590E" w:rsidP="00E85D02">
                        <w:pPr>
                          <w:jc w:val="center"/>
                          <w:rPr>
                            <w:sz w:val="24"/>
                            <w:szCs w:val="24"/>
                          </w:rPr>
                        </w:pPr>
                        <w:r>
                          <w:rPr>
                            <w:sz w:val="24"/>
                            <w:szCs w:val="24"/>
                            <w:lang w:val="en-US"/>
                          </w:rPr>
                          <w:t xml:space="preserve">36 </w:t>
                        </w:r>
                        <w:r>
                          <w:rPr>
                            <w:sz w:val="24"/>
                            <w:szCs w:val="24"/>
                          </w:rPr>
                          <w:t>байт</w:t>
                        </w:r>
                      </w:p>
                    </w:txbxContent>
                  </v:textbox>
                </v:shape>
                <v:shape id="_x0000_s1466" type="#_x0000_t202" style="position:absolute;left:3407;top:3760;width:6603;height:496" filled="f" stroked="f">
                  <v:textbox style="mso-next-textbox:#_x0000_s1466">
                    <w:txbxContent>
                      <w:p w:rsidR="002F590E" w:rsidRDefault="002F590E" w:rsidP="00E85D02">
                        <w:pPr>
                          <w:rPr>
                            <w:sz w:val="24"/>
                            <w:szCs w:val="24"/>
                            <w:lang w:val="en-US"/>
                          </w:rPr>
                        </w:pPr>
                        <w:r>
                          <w:rPr>
                            <w:sz w:val="24"/>
                            <w:szCs w:val="24"/>
                          </w:rPr>
                          <w:t xml:space="preserve">Указатель </w:t>
                        </w:r>
                        <w:r>
                          <w:rPr>
                            <w:sz w:val="24"/>
                            <w:szCs w:val="24"/>
                            <w:lang w:val="en-US"/>
                          </w:rPr>
                          <w:t>AU-n</w:t>
                        </w:r>
                      </w:p>
                    </w:txbxContent>
                  </v:textbox>
                </v:shape>
                <v:shape id="_x0000_s1467" type="#_x0000_t202" style="position:absolute;left:8928;top:2736;width:358;height:358" filled="f" stroked="f">
                  <v:textbox style="mso-next-textbox:#_x0000_s1467" inset="0,0,0,0">
                    <w:txbxContent>
                      <w:p w:rsidR="002F590E" w:rsidRDefault="002F590E" w:rsidP="00E85D02">
                        <w:pPr>
                          <w:jc w:val="center"/>
                          <w:rPr>
                            <w:sz w:val="24"/>
                            <w:szCs w:val="24"/>
                            <w:lang w:val="en-US"/>
                          </w:rPr>
                        </w:pPr>
                        <w:r>
                          <w:rPr>
                            <w:sz w:val="24"/>
                            <w:szCs w:val="24"/>
                            <w:lang w:val="en-US"/>
                          </w:rPr>
                          <w:t>С1</w:t>
                        </w:r>
                      </w:p>
                    </w:txbxContent>
                  </v:textbox>
                </v:shape>
                <v:shape id="_x0000_s1468" type="#_x0000_t202" style="position:absolute;left:9360;top:2736;width:358;height:358" filled="f" stroked="f">
                  <v:textbox style="mso-next-textbox:#_x0000_s1468" inset="0,0,0,0">
                    <w:txbxContent>
                      <w:p w:rsidR="002F590E" w:rsidRDefault="002F590E" w:rsidP="00E85D02">
                        <w:pPr>
                          <w:jc w:val="center"/>
                          <w:rPr>
                            <w:sz w:val="24"/>
                            <w:szCs w:val="24"/>
                            <w:lang w:val="en-US"/>
                          </w:rPr>
                        </w:pPr>
                        <w:r>
                          <w:rPr>
                            <w:sz w:val="24"/>
                            <w:szCs w:val="24"/>
                            <w:lang w:val="en-US"/>
                          </w:rPr>
                          <w:t>С1</w:t>
                        </w:r>
                      </w:p>
                    </w:txbxContent>
                  </v:textbox>
                </v:shape>
                <v:shape id="_x0000_s1469" type="#_x0000_t202" style="position:absolute;left:7200;top:3168;width:358;height:358" filled="f" stroked="f">
                  <v:textbox style="mso-next-textbox:#_x0000_s1469" inset="0,0,0,0">
                    <w:txbxContent>
                      <w:p w:rsidR="002F590E" w:rsidRDefault="002F590E" w:rsidP="00E85D02">
                        <w:pPr>
                          <w:jc w:val="center"/>
                          <w:rPr>
                            <w:sz w:val="24"/>
                            <w:szCs w:val="24"/>
                            <w:lang w:val="en-US"/>
                          </w:rPr>
                        </w:pPr>
                        <w:r>
                          <w:rPr>
                            <w:sz w:val="24"/>
                            <w:szCs w:val="24"/>
                            <w:lang w:val="en-US"/>
                          </w:rPr>
                          <w:t>Е1</w:t>
                        </w:r>
                      </w:p>
                    </w:txbxContent>
                  </v:textbox>
                </v:shape>
                <v:shape id="_x0000_s1470" type="#_x0000_t202" style="position:absolute;left:7200;top:3530;width:358;height:358" filled="f" stroked="f">
                  <v:textbox style="mso-next-textbox:#_x0000_s1470" inset="0,0,0,0">
                    <w:txbxContent>
                      <w:p w:rsidR="002F590E" w:rsidRDefault="002F590E" w:rsidP="00E85D02">
                        <w:pPr>
                          <w:rPr>
                            <w:sz w:val="24"/>
                            <w:szCs w:val="24"/>
                            <w:lang w:val="en-US"/>
                          </w:rPr>
                        </w:pPr>
                        <w:r>
                          <w:rPr>
                            <w:sz w:val="24"/>
                            <w:szCs w:val="24"/>
                            <w:lang w:val="en-US"/>
                          </w:rPr>
                          <w:t>D2</w:t>
                        </w:r>
                      </w:p>
                    </w:txbxContent>
                  </v:textbox>
                </v:shape>
                <v:shape id="_x0000_s1471" type="#_x0000_t202" style="position:absolute;left:4896;top:4176;width:358;height:358" filled="f" stroked="f">
                  <v:textbox style="mso-next-textbox:#_x0000_s1471" inset="0,0,0,0">
                    <w:txbxContent>
                      <w:p w:rsidR="002F590E" w:rsidRDefault="002F590E" w:rsidP="00E85D02">
                        <w:pPr>
                          <w:jc w:val="center"/>
                          <w:rPr>
                            <w:sz w:val="24"/>
                            <w:szCs w:val="24"/>
                            <w:lang w:val="en-US"/>
                          </w:rPr>
                        </w:pPr>
                        <w:r>
                          <w:rPr>
                            <w:sz w:val="24"/>
                            <w:szCs w:val="24"/>
                            <w:lang w:val="en-US"/>
                          </w:rPr>
                          <w:t>B2</w:t>
                        </w:r>
                      </w:p>
                    </w:txbxContent>
                  </v:textbox>
                </v:shape>
                <v:shape id="_x0000_s1472" type="#_x0000_t202" style="position:absolute;left:5328;top:4176;width:358;height:358" filled="f" stroked="f">
                  <v:textbox style="mso-next-textbox:#_x0000_s1472" inset="0,0,0,0">
                    <w:txbxContent>
                      <w:p w:rsidR="002F590E" w:rsidRDefault="002F590E" w:rsidP="00E85D02">
                        <w:pPr>
                          <w:jc w:val="center"/>
                          <w:rPr>
                            <w:sz w:val="24"/>
                            <w:szCs w:val="24"/>
                            <w:lang w:val="en-US"/>
                          </w:rPr>
                        </w:pPr>
                        <w:r>
                          <w:rPr>
                            <w:sz w:val="24"/>
                            <w:szCs w:val="24"/>
                            <w:lang w:val="en-US"/>
                          </w:rPr>
                          <w:t xml:space="preserve"> B2</w:t>
                        </w:r>
                      </w:p>
                    </w:txbxContent>
                  </v:textbox>
                </v:shape>
                <v:shape id="_x0000_s1473" type="#_x0000_t202" style="position:absolute;left:5760;top:4176;width:358;height:358" filled="f" stroked="f">
                  <v:textbox style="mso-next-textbox:#_x0000_s1473" inset="0,0,0,0">
                    <w:txbxContent>
                      <w:p w:rsidR="002F590E" w:rsidRDefault="002F590E" w:rsidP="00E85D02">
                        <w:pPr>
                          <w:jc w:val="center"/>
                          <w:rPr>
                            <w:sz w:val="24"/>
                            <w:szCs w:val="24"/>
                            <w:lang w:val="en-US"/>
                          </w:rPr>
                        </w:pPr>
                        <w:r>
                          <w:rPr>
                            <w:sz w:val="24"/>
                            <w:szCs w:val="24"/>
                            <w:lang w:val="en-US"/>
                          </w:rPr>
                          <w:t>B2</w:t>
                        </w:r>
                      </w:p>
                    </w:txbxContent>
                  </v:textbox>
                </v:shape>
                <v:shape id="_x0000_s1474" type="#_x0000_t202" style="position:absolute;left:6192;top:4176;width:358;height:358" filled="f" stroked="f">
                  <v:textbox style="mso-next-textbox:#_x0000_s1474" inset="0,0,0,0">
                    <w:txbxContent>
                      <w:p w:rsidR="002F590E" w:rsidRDefault="002F590E" w:rsidP="00E85D02">
                        <w:pPr>
                          <w:jc w:val="center"/>
                          <w:rPr>
                            <w:sz w:val="24"/>
                            <w:szCs w:val="24"/>
                            <w:lang w:val="en-US"/>
                          </w:rPr>
                        </w:pPr>
                        <w:r>
                          <w:rPr>
                            <w:sz w:val="24"/>
                            <w:szCs w:val="24"/>
                            <w:lang w:val="en-US"/>
                          </w:rPr>
                          <w:t xml:space="preserve"> B2</w:t>
                        </w:r>
                      </w:p>
                    </w:txbxContent>
                  </v:textbox>
                </v:shape>
                <v:shape id="_x0000_s1475" type="#_x0000_t202" style="position:absolute;left:6768;top:4176;width:358;height:358" filled="f" stroked="f">
                  <v:textbox style="mso-next-textbox:#_x0000_s1475" inset="0,0,0,0">
                    <w:txbxContent>
                      <w:p w:rsidR="002F590E" w:rsidRDefault="002F590E" w:rsidP="00E85D02">
                        <w:pPr>
                          <w:jc w:val="center"/>
                          <w:rPr>
                            <w:sz w:val="24"/>
                            <w:szCs w:val="24"/>
                            <w:lang w:val="en-US"/>
                          </w:rPr>
                        </w:pPr>
                        <w:r>
                          <w:rPr>
                            <w:sz w:val="24"/>
                            <w:szCs w:val="24"/>
                            <w:lang w:val="en-US"/>
                          </w:rPr>
                          <w:t>B2</w:t>
                        </w:r>
                      </w:p>
                    </w:txbxContent>
                  </v:textbox>
                </v:shape>
                <v:shape id="_x0000_s1476" type="#_x0000_t202" style="position:absolute;left:8928;top:4896;width:358;height:358" filled="f" stroked="f">
                  <v:textbox style="mso-next-textbox:#_x0000_s1476" inset="0,0,0,0">
                    <w:txbxContent>
                      <w:p w:rsidR="002F590E" w:rsidRDefault="002F590E" w:rsidP="00E85D02">
                        <w:pPr>
                          <w:jc w:val="center"/>
                          <w:rPr>
                            <w:sz w:val="24"/>
                            <w:szCs w:val="24"/>
                            <w:lang w:val="en-US"/>
                          </w:rPr>
                        </w:pPr>
                        <w:r>
                          <w:rPr>
                            <w:sz w:val="24"/>
                            <w:szCs w:val="24"/>
                            <w:lang w:val="en-US"/>
                          </w:rPr>
                          <w:t>D9</w:t>
                        </w:r>
                      </w:p>
                    </w:txbxContent>
                  </v:textbox>
                </v:shape>
                <v:shape id="_x0000_s1477" type="#_x0000_t202" style="position:absolute;left:6266;top:5616;width:358;height:358" filled="f" stroked="f">
                  <v:textbox style="mso-next-textbox:#_x0000_s1477" inset="0,0,0,0">
                    <w:txbxContent>
                      <w:p w:rsidR="002F590E" w:rsidRDefault="002F590E" w:rsidP="00E85D02">
                        <w:pPr>
                          <w:jc w:val="center"/>
                          <w:rPr>
                            <w:sz w:val="24"/>
                            <w:szCs w:val="24"/>
                            <w:lang w:val="en-US"/>
                          </w:rPr>
                        </w:pPr>
                        <w:r>
                          <w:rPr>
                            <w:sz w:val="24"/>
                            <w:szCs w:val="24"/>
                            <w:lang w:val="en-US"/>
                          </w:rPr>
                          <w:t>Z1</w:t>
                        </w:r>
                      </w:p>
                    </w:txbxContent>
                  </v:textbox>
                </v:shape>
                <v:shape id="_x0000_s1478" type="#_x0000_t202" style="position:absolute;left:4464;top:5616;width:358;height:358" filled="f" stroked="f">
                  <v:textbox style="mso-next-textbox:#_x0000_s1478" inset="0,0,0,0">
                    <w:txbxContent>
                      <w:p w:rsidR="002F590E" w:rsidRDefault="002F590E" w:rsidP="00E85D02">
                        <w:pPr>
                          <w:jc w:val="center"/>
                          <w:rPr>
                            <w:sz w:val="24"/>
                            <w:szCs w:val="24"/>
                            <w:lang w:val="en-US"/>
                          </w:rPr>
                        </w:pPr>
                        <w:r>
                          <w:rPr>
                            <w:sz w:val="24"/>
                            <w:szCs w:val="24"/>
                            <w:lang w:val="en-US"/>
                          </w:rPr>
                          <w:t>Z1</w:t>
                        </w:r>
                      </w:p>
                    </w:txbxContent>
                  </v:textbox>
                </v:shape>
              </v:group>
            </v:group>
            <w10:wrap type="none"/>
            <w10:anchorlock/>
          </v:group>
        </w:pict>
      </w:r>
    </w:p>
    <w:p w:rsidR="00E85D02" w:rsidRPr="0002128B" w:rsidRDefault="00E85D02" w:rsidP="0002128B">
      <w:pPr>
        <w:widowControl w:val="0"/>
        <w:spacing w:line="360" w:lineRule="auto"/>
        <w:ind w:firstLine="709"/>
        <w:jc w:val="both"/>
        <w:rPr>
          <w:sz w:val="28"/>
          <w:szCs w:val="28"/>
        </w:rPr>
      </w:pPr>
    </w:p>
    <w:p w:rsidR="00E85D02" w:rsidRPr="0002128B" w:rsidRDefault="00AB046C" w:rsidP="0002128B">
      <w:pPr>
        <w:widowControl w:val="0"/>
        <w:spacing w:line="360" w:lineRule="auto"/>
        <w:ind w:firstLine="709"/>
        <w:jc w:val="both"/>
        <w:rPr>
          <w:bCs/>
          <w:sz w:val="28"/>
          <w:szCs w:val="28"/>
        </w:rPr>
      </w:pPr>
      <w:r>
        <w:rPr>
          <w:bCs/>
          <w:snapToGrid w:val="0"/>
          <w:sz w:val="28"/>
          <w:szCs w:val="28"/>
        </w:rPr>
        <w:br w:type="page"/>
      </w:r>
      <w:r w:rsidR="00DB2DCC" w:rsidRPr="0002128B">
        <w:rPr>
          <w:bCs/>
          <w:snapToGrid w:val="0"/>
          <w:sz w:val="28"/>
          <w:szCs w:val="28"/>
        </w:rPr>
        <w:t>Глава 4</w:t>
      </w:r>
      <w:r w:rsidR="0002128B">
        <w:rPr>
          <w:bCs/>
          <w:snapToGrid w:val="0"/>
          <w:sz w:val="28"/>
          <w:szCs w:val="28"/>
        </w:rPr>
        <w:t xml:space="preserve"> </w:t>
      </w:r>
      <w:r w:rsidR="00DB2DCC" w:rsidRPr="0002128B">
        <w:rPr>
          <w:bCs/>
          <w:snapToGrid w:val="0"/>
          <w:sz w:val="28"/>
          <w:szCs w:val="28"/>
        </w:rPr>
        <w:t>Управление элементами сети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Стандарт </w:t>
      </w:r>
      <w:r w:rsidRPr="0002128B">
        <w:rPr>
          <w:sz w:val="28"/>
          <w:szCs w:val="28"/>
          <w:lang w:val="en-US"/>
        </w:rPr>
        <w:t>SDH</w:t>
      </w:r>
      <w:r w:rsidRPr="0002128B">
        <w:rPr>
          <w:sz w:val="28"/>
          <w:szCs w:val="28"/>
        </w:rPr>
        <w:t xml:space="preserve"> включает мощные средства управления синхронно-цифровой сетью, являющиеся ее ключевыми элементами. Фирма </w:t>
      </w:r>
      <w:r w:rsidRPr="0002128B">
        <w:rPr>
          <w:sz w:val="28"/>
          <w:szCs w:val="28"/>
          <w:lang w:val="en-US"/>
        </w:rPr>
        <w:t>SIEMENS</w:t>
      </w:r>
      <w:r w:rsidRPr="0002128B">
        <w:rPr>
          <w:sz w:val="28"/>
          <w:szCs w:val="28"/>
        </w:rPr>
        <w:t xml:space="preserve"> использовала свои обширные возможности и опыт, накопленный в традиционных сетях, для оптимального использования дискриптора секции </w:t>
      </w:r>
      <w:r w:rsidRPr="0002128B">
        <w:rPr>
          <w:sz w:val="28"/>
          <w:szCs w:val="28"/>
          <w:lang w:val="en-US"/>
        </w:rPr>
        <w:t>SDH</w:t>
      </w:r>
      <w:r w:rsidRPr="0002128B">
        <w:rPr>
          <w:sz w:val="28"/>
          <w:szCs w:val="28"/>
        </w:rPr>
        <w:t xml:space="preserve"> с целью развития гибких интегрированных систем управления.</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Установка систем управления </w:t>
      </w:r>
      <w:r w:rsidRPr="0002128B">
        <w:rPr>
          <w:sz w:val="28"/>
          <w:szCs w:val="28"/>
          <w:lang w:val="en-US"/>
        </w:rPr>
        <w:t>SIEMENS</w:t>
      </w:r>
      <w:r w:rsidRPr="0002128B">
        <w:rPr>
          <w:sz w:val="28"/>
          <w:szCs w:val="28"/>
        </w:rPr>
        <w:t xml:space="preserve"> в сеть </w:t>
      </w:r>
      <w:r w:rsidRPr="0002128B">
        <w:rPr>
          <w:sz w:val="28"/>
          <w:szCs w:val="28"/>
          <w:lang w:val="en-US"/>
        </w:rPr>
        <w:t>SDH</w:t>
      </w:r>
      <w:r w:rsidRPr="0002128B">
        <w:rPr>
          <w:sz w:val="28"/>
          <w:szCs w:val="28"/>
        </w:rPr>
        <w:t xml:space="preserve"> позволяет оператору дистанционно управлять всем линейным и мультиплексорным оборудованием, а также системами оперативного переключения. Обработка аварийных сигналов, тестирование по запросу и даже выдача линейных плат в рамках отдельной системы организуются с помощью простых в эксплуатации графических интерфейсов.</w:t>
      </w:r>
    </w:p>
    <w:p w:rsidR="00E85D02" w:rsidRPr="0002128B" w:rsidRDefault="00E85D02" w:rsidP="0002128B">
      <w:pPr>
        <w:widowControl w:val="0"/>
        <w:spacing w:line="360" w:lineRule="auto"/>
        <w:ind w:firstLine="709"/>
        <w:jc w:val="both"/>
        <w:rPr>
          <w:sz w:val="28"/>
          <w:szCs w:val="28"/>
        </w:rPr>
      </w:pPr>
      <w:r w:rsidRPr="0002128B">
        <w:rPr>
          <w:sz w:val="28"/>
          <w:szCs w:val="28"/>
        </w:rPr>
        <w:t>Заложенные прикладные программы предусматривают непрерывный контроль качества передачи для упрощения профилактического техобслуживания. Дистанционное выделение линий, маршрутизация и распределение частотной полосы осуществляется проще, чем ранее.</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Поскольку </w:t>
      </w:r>
      <w:r w:rsidRPr="0002128B">
        <w:rPr>
          <w:sz w:val="28"/>
          <w:szCs w:val="28"/>
          <w:lang w:val="en-US"/>
        </w:rPr>
        <w:t>SDH</w:t>
      </w:r>
      <w:r w:rsidRPr="0002128B">
        <w:rPr>
          <w:sz w:val="28"/>
          <w:szCs w:val="28"/>
        </w:rPr>
        <w:t xml:space="preserve"> является международным стандартом, системы </w:t>
      </w:r>
      <w:r w:rsidRPr="0002128B">
        <w:rPr>
          <w:sz w:val="28"/>
          <w:szCs w:val="28"/>
          <w:lang w:val="en-US"/>
        </w:rPr>
        <w:t>SDH</w:t>
      </w:r>
      <w:r w:rsidRPr="0002128B">
        <w:rPr>
          <w:sz w:val="28"/>
          <w:szCs w:val="28"/>
        </w:rPr>
        <w:t xml:space="preserve"> </w:t>
      </w:r>
      <w:r w:rsidRPr="0002128B">
        <w:rPr>
          <w:sz w:val="28"/>
          <w:szCs w:val="28"/>
          <w:lang w:val="en-US"/>
        </w:rPr>
        <w:t>SIEMENS</w:t>
      </w:r>
      <w:r w:rsidRPr="0002128B">
        <w:rPr>
          <w:sz w:val="28"/>
          <w:szCs w:val="28"/>
        </w:rPr>
        <w:t xml:space="preserve"> могут стыковаться с оборудованием других марок. Например, владельцы сетей могут использовать преимущества высокомощных систем </w:t>
      </w:r>
      <w:r w:rsidRPr="0002128B">
        <w:rPr>
          <w:sz w:val="28"/>
          <w:szCs w:val="28"/>
          <w:lang w:val="en-US"/>
        </w:rPr>
        <w:t>SIEMENS</w:t>
      </w:r>
      <w:r w:rsidRPr="0002128B">
        <w:rPr>
          <w:sz w:val="28"/>
          <w:szCs w:val="28"/>
        </w:rPr>
        <w:t xml:space="preserve"> </w:t>
      </w:r>
      <w:r w:rsidRPr="0002128B">
        <w:rPr>
          <w:sz w:val="28"/>
          <w:szCs w:val="28"/>
          <w:lang w:val="en-US"/>
        </w:rPr>
        <w:t>SDH</w:t>
      </w:r>
      <w:r w:rsidRPr="0002128B">
        <w:rPr>
          <w:sz w:val="28"/>
          <w:szCs w:val="28"/>
        </w:rPr>
        <w:t xml:space="preserve"> независимо от происхождения имеющегося у них оборудования. Сеть оборудования разных поставщиков на сегодняшний день стала реальностью.</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4.1 Полная защита сети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 системах </w:t>
      </w:r>
      <w:r w:rsidRPr="0002128B">
        <w:rPr>
          <w:sz w:val="28"/>
          <w:szCs w:val="28"/>
          <w:lang w:val="en-US"/>
        </w:rPr>
        <w:t>SIEMENS</w:t>
      </w:r>
      <w:r w:rsidRPr="0002128B">
        <w:rPr>
          <w:sz w:val="28"/>
          <w:szCs w:val="28"/>
        </w:rPr>
        <w:t xml:space="preserve"> </w:t>
      </w:r>
      <w:r w:rsidRPr="0002128B">
        <w:rPr>
          <w:sz w:val="28"/>
          <w:szCs w:val="28"/>
          <w:lang w:val="en-US"/>
        </w:rPr>
        <w:t>SDH</w:t>
      </w:r>
      <w:r w:rsidRPr="0002128B">
        <w:rPr>
          <w:sz w:val="28"/>
          <w:szCs w:val="28"/>
        </w:rPr>
        <w:t xml:space="preserve"> сочетается испытанное программное обеспечение и электроника, создающие оптимальную надежность и гибкость сети.</w:t>
      </w:r>
    </w:p>
    <w:p w:rsidR="00E85D02" w:rsidRPr="0002128B" w:rsidRDefault="00E85D02" w:rsidP="0002128B">
      <w:pPr>
        <w:widowControl w:val="0"/>
        <w:spacing w:line="360" w:lineRule="auto"/>
        <w:ind w:firstLine="709"/>
        <w:jc w:val="both"/>
        <w:rPr>
          <w:sz w:val="28"/>
          <w:szCs w:val="28"/>
        </w:rPr>
      </w:pPr>
      <w:r w:rsidRPr="0002128B">
        <w:rPr>
          <w:sz w:val="28"/>
          <w:szCs w:val="28"/>
        </w:rPr>
        <w:t>Синхронные широкополосные системы оперативного переключения не только управляют плезиохронными и синхронными сигналами, они также оснащены не блокирующимся матричным переключателем, создающим уникальную возможность предохранительного переключения в высокоскоростных магистральных сетях. Такие системы с возможностью мультиплексирования обеспечивают аналогичный уровень защиты на уровне региональных сетевых узлов.</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Мультиплексоры ввода/выделения, производимые </w:t>
      </w:r>
      <w:r w:rsidRPr="0002128B">
        <w:rPr>
          <w:sz w:val="28"/>
          <w:szCs w:val="28"/>
          <w:lang w:val="en-US"/>
        </w:rPr>
        <w:t>SIEMENS</w:t>
      </w:r>
      <w:r w:rsidRPr="0002128B">
        <w:rPr>
          <w:sz w:val="28"/>
          <w:szCs w:val="28"/>
        </w:rPr>
        <w:t xml:space="preserve"> могут конфигурироваться в многоцентровые самовосстанавливающиеся сетевые кольца. В случае разрыва волокна между двумя узлами, последние автоматически конфигурируются заново, и трафик направляется обратно вокруг кольца по другому волокну. Таким образом, работа продолжается непрерывно. Такой принцип защиты сети распространяется на все системы </w:t>
      </w:r>
      <w:r w:rsidRPr="0002128B">
        <w:rPr>
          <w:sz w:val="28"/>
          <w:szCs w:val="28"/>
          <w:lang w:val="en-US"/>
        </w:rPr>
        <w:t>SIEMENS</w:t>
      </w:r>
      <w:r w:rsidRPr="0002128B">
        <w:rPr>
          <w:sz w:val="28"/>
          <w:szCs w:val="28"/>
        </w:rPr>
        <w:t xml:space="preserve"> </w:t>
      </w:r>
      <w:r w:rsidRPr="0002128B">
        <w:rPr>
          <w:sz w:val="28"/>
          <w:szCs w:val="28"/>
          <w:lang w:val="en-US"/>
        </w:rPr>
        <w:t>SDH</w:t>
      </w:r>
      <w:r w:rsidRPr="0002128B">
        <w:rPr>
          <w:sz w:val="28"/>
          <w:szCs w:val="28"/>
        </w:rPr>
        <w:t xml:space="preserve">. Все пропускные устройства (элементы сетей и транспортные системы) предусматриваются со встроенным резервированием. Большинство функций аварийной сигнализации и техобслуживания автоматизированы модулями управления сетью. Все это вытекает из стремления </w:t>
      </w:r>
      <w:r w:rsidRPr="0002128B">
        <w:rPr>
          <w:sz w:val="28"/>
          <w:szCs w:val="28"/>
          <w:lang w:val="en-US"/>
        </w:rPr>
        <w:t>SIEMENS</w:t>
      </w:r>
      <w:r w:rsidRPr="0002128B">
        <w:rPr>
          <w:sz w:val="28"/>
          <w:szCs w:val="28"/>
        </w:rPr>
        <w:t xml:space="preserve"> обеспечить максимальную надежность сети </w:t>
      </w:r>
      <w:r w:rsidRPr="0002128B">
        <w:rPr>
          <w:sz w:val="28"/>
          <w:szCs w:val="28"/>
          <w:lang w:val="en-US"/>
        </w:rPr>
        <w:t>SDH</w:t>
      </w:r>
      <w:r w:rsidRPr="0002128B">
        <w:rPr>
          <w:sz w:val="28"/>
          <w:szCs w:val="28"/>
        </w:rPr>
        <w:t>.</w:t>
      </w:r>
    </w:p>
    <w:p w:rsidR="00651961" w:rsidRPr="0002128B" w:rsidRDefault="00651961"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bCs/>
          <w:sz w:val="28"/>
          <w:szCs w:val="28"/>
        </w:rPr>
      </w:pPr>
      <w:r w:rsidRPr="0002128B">
        <w:rPr>
          <w:bCs/>
          <w:sz w:val="28"/>
          <w:szCs w:val="28"/>
        </w:rPr>
        <w:t>4.2 Конфигурирование сети</w:t>
      </w:r>
    </w:p>
    <w:p w:rsidR="00E85D02" w:rsidRPr="0002128B" w:rsidRDefault="00E85D02" w:rsidP="0002128B">
      <w:pPr>
        <w:widowControl w:val="0"/>
        <w:spacing w:line="360" w:lineRule="auto"/>
        <w:ind w:firstLine="709"/>
        <w:jc w:val="both"/>
        <w:rPr>
          <w:sz w:val="28"/>
          <w:szCs w:val="28"/>
        </w:rPr>
      </w:pPr>
    </w:p>
    <w:p w:rsidR="00E85D02" w:rsidRPr="0002128B" w:rsidRDefault="00E85D02" w:rsidP="0002128B">
      <w:pPr>
        <w:widowControl w:val="0"/>
        <w:spacing w:line="360" w:lineRule="auto"/>
        <w:ind w:firstLine="709"/>
        <w:jc w:val="both"/>
        <w:rPr>
          <w:sz w:val="28"/>
          <w:szCs w:val="28"/>
        </w:rPr>
      </w:pPr>
      <w:r w:rsidRPr="0002128B">
        <w:rPr>
          <w:sz w:val="28"/>
          <w:szCs w:val="28"/>
        </w:rPr>
        <w:t xml:space="preserve">Ввод и выделение сигналов является одной из многих функций, упрощенных благодаря оборудованию </w:t>
      </w:r>
      <w:r w:rsidRPr="0002128B">
        <w:rPr>
          <w:sz w:val="28"/>
          <w:szCs w:val="28"/>
          <w:lang w:val="en-US"/>
        </w:rPr>
        <w:t>SIEMENS</w:t>
      </w:r>
      <w:r w:rsidRPr="0002128B">
        <w:rPr>
          <w:sz w:val="28"/>
          <w:szCs w:val="28"/>
        </w:rPr>
        <w:t xml:space="preserve"> </w:t>
      </w:r>
      <w:r w:rsidRPr="0002128B">
        <w:rPr>
          <w:sz w:val="28"/>
          <w:szCs w:val="28"/>
          <w:lang w:val="en-US"/>
        </w:rPr>
        <w:t>SDH</w:t>
      </w:r>
      <w:r w:rsidRPr="0002128B">
        <w:rPr>
          <w:sz w:val="28"/>
          <w:szCs w:val="28"/>
        </w:rPr>
        <w:t>. При плезиохронном мультиплексировании трафик, передаваемый на различных скоростях и частотах, делится на уравновешенные биты перед их объединением в высокоскоростной сигнал. Для уравновешивания битов с информацией необходимо добавлять порожные биты, предназначенные для заполнения.</w:t>
      </w:r>
    </w:p>
    <w:p w:rsidR="00E85D02" w:rsidRPr="0002128B" w:rsidRDefault="00E85D02" w:rsidP="0002128B">
      <w:pPr>
        <w:widowControl w:val="0"/>
        <w:spacing w:line="360" w:lineRule="auto"/>
        <w:ind w:firstLine="709"/>
        <w:jc w:val="both"/>
        <w:rPr>
          <w:sz w:val="28"/>
          <w:szCs w:val="28"/>
        </w:rPr>
      </w:pPr>
      <w:r w:rsidRPr="0002128B">
        <w:rPr>
          <w:sz w:val="28"/>
          <w:szCs w:val="28"/>
        </w:rPr>
        <w:t>При вводе/выделении сообщений на следующем сетевом узле, необходимо демультиплексировать весь высокоскоростной сигнал, убрать биты заполнения и восстановить биты с информацией в их исходном виде. Это необходимо, даже когда сигналы направляются в другой пункт назначения. Затем весь трафик вновь уплотняется, смешивается с другими битами заполнения и комбинируется в другой высокоскоростной сигнал. Такой процесс требует наличия в каждом узле двух тыльноспаренных мультиплексоров, что повышает стоимость оборудования и увеличивает потенциальный объем ошибок.</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Оборудование </w:t>
      </w:r>
      <w:r w:rsidRPr="0002128B">
        <w:rPr>
          <w:sz w:val="28"/>
          <w:szCs w:val="28"/>
          <w:lang w:val="en-US"/>
        </w:rPr>
        <w:t>SDH</w:t>
      </w:r>
      <w:r w:rsidRPr="0002128B">
        <w:rPr>
          <w:sz w:val="28"/>
          <w:szCs w:val="28"/>
        </w:rPr>
        <w:t xml:space="preserve"> устраняет необходимость такого постоянного мультиплексирования и демультиплексирования. Когда поток входит в сеть, он синхронизируется в системе </w:t>
      </w:r>
      <w:r w:rsidRPr="0002128B">
        <w:rPr>
          <w:sz w:val="28"/>
          <w:szCs w:val="28"/>
          <w:lang w:val="en-US"/>
        </w:rPr>
        <w:t>SDH</w:t>
      </w:r>
      <w:r w:rsidRPr="0002128B">
        <w:rPr>
          <w:sz w:val="28"/>
          <w:szCs w:val="28"/>
        </w:rPr>
        <w:t xml:space="preserve"> с тактовыми сигналами сети. Поскольку все сигналы синхронизируются с тактовыми сигналами сети. Поскольку все сигналы синхронизируются и передаются на одинаковой частоте, отпадает необходимость в битах заполнения. </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По мере прохождения сигнала </w:t>
      </w:r>
      <w:r w:rsidRPr="0002128B">
        <w:rPr>
          <w:sz w:val="28"/>
          <w:szCs w:val="28"/>
          <w:lang w:val="en-US"/>
        </w:rPr>
        <w:t>STM</w:t>
      </w:r>
      <w:r w:rsidRPr="0002128B">
        <w:rPr>
          <w:sz w:val="28"/>
          <w:szCs w:val="28"/>
        </w:rPr>
        <w:t xml:space="preserve"> через мультиплексор в поток просто вводятся или из него выделяются байты сообщения. Сообщения другой адресации остаются неизменными.</w:t>
      </w:r>
    </w:p>
    <w:p w:rsidR="00E85D02" w:rsidRPr="0002128B" w:rsidRDefault="00E85D02" w:rsidP="0002128B">
      <w:pPr>
        <w:widowControl w:val="0"/>
        <w:spacing w:line="360" w:lineRule="auto"/>
        <w:ind w:firstLine="709"/>
        <w:jc w:val="both"/>
        <w:rPr>
          <w:sz w:val="28"/>
          <w:szCs w:val="28"/>
        </w:rPr>
      </w:pPr>
      <w:r w:rsidRPr="0002128B">
        <w:rPr>
          <w:sz w:val="28"/>
          <w:szCs w:val="28"/>
        </w:rPr>
        <w:t xml:space="preserve">Упразднив двойное мультиплексирование, </w:t>
      </w:r>
      <w:r w:rsidRPr="0002128B">
        <w:rPr>
          <w:sz w:val="28"/>
          <w:szCs w:val="28"/>
          <w:lang w:val="en-US"/>
        </w:rPr>
        <w:t>SIEMENS</w:t>
      </w:r>
      <w:r w:rsidRPr="0002128B">
        <w:rPr>
          <w:sz w:val="28"/>
          <w:szCs w:val="28"/>
        </w:rPr>
        <w:t xml:space="preserve"> устранил необходимость использования двух спаренных мультиплексоров. </w:t>
      </w:r>
      <w:r w:rsidRPr="0002128B">
        <w:rPr>
          <w:sz w:val="28"/>
          <w:szCs w:val="28"/>
          <w:lang w:val="en-US"/>
        </w:rPr>
        <w:t>SDH</w:t>
      </w:r>
      <w:r w:rsidRPr="0002128B">
        <w:rPr>
          <w:sz w:val="28"/>
          <w:szCs w:val="28"/>
        </w:rPr>
        <w:t xml:space="preserve"> позволяет выполнить все операции с помощью одной рентабельной системы. Система управления позволяет дистанционно конфигурировать схему организации связи.</w:t>
      </w:r>
    </w:p>
    <w:p w:rsidR="00E85D02" w:rsidRPr="0002128B" w:rsidRDefault="00E85D02" w:rsidP="0002128B">
      <w:pPr>
        <w:widowControl w:val="0"/>
        <w:spacing w:line="360" w:lineRule="auto"/>
        <w:ind w:firstLine="709"/>
        <w:jc w:val="both"/>
        <w:rPr>
          <w:sz w:val="28"/>
          <w:szCs w:val="28"/>
        </w:rPr>
      </w:pPr>
    </w:p>
    <w:p w:rsidR="00DB2DCC" w:rsidRPr="0002128B" w:rsidRDefault="00AB046C" w:rsidP="0002128B">
      <w:pPr>
        <w:widowControl w:val="0"/>
        <w:spacing w:line="360" w:lineRule="auto"/>
        <w:ind w:firstLine="709"/>
        <w:jc w:val="both"/>
        <w:rPr>
          <w:sz w:val="28"/>
          <w:szCs w:val="28"/>
        </w:rPr>
      </w:pPr>
      <w:r>
        <w:rPr>
          <w:sz w:val="28"/>
          <w:szCs w:val="28"/>
        </w:rPr>
        <w:br w:type="page"/>
      </w:r>
      <w:r w:rsidR="00DB2DCC" w:rsidRPr="0002128B">
        <w:rPr>
          <w:sz w:val="28"/>
          <w:szCs w:val="28"/>
        </w:rPr>
        <w:t>Глава</w:t>
      </w:r>
      <w:r w:rsidR="00DB2DCC" w:rsidRPr="0002128B">
        <w:rPr>
          <w:sz w:val="28"/>
          <w:szCs w:val="28"/>
        </w:rPr>
        <w:tab/>
      </w:r>
      <w:r>
        <w:rPr>
          <w:sz w:val="28"/>
          <w:szCs w:val="28"/>
        </w:rPr>
        <w:t xml:space="preserve"> </w:t>
      </w:r>
      <w:r w:rsidR="00DB2DCC" w:rsidRPr="0002128B">
        <w:rPr>
          <w:sz w:val="28"/>
          <w:szCs w:val="28"/>
        </w:rPr>
        <w:t>5</w:t>
      </w:r>
      <w:r w:rsidR="0002128B">
        <w:rPr>
          <w:sz w:val="28"/>
          <w:szCs w:val="28"/>
        </w:rPr>
        <w:t xml:space="preserve"> </w:t>
      </w:r>
      <w:r w:rsidR="00DB2DCC" w:rsidRPr="0002128B">
        <w:rPr>
          <w:sz w:val="28"/>
          <w:szCs w:val="28"/>
        </w:rPr>
        <w:t>Бизнес – план</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pStyle w:val="a9"/>
        <w:widowControl w:val="0"/>
        <w:spacing w:line="360" w:lineRule="auto"/>
        <w:ind w:firstLine="709"/>
        <w:rPr>
          <w:szCs w:val="28"/>
          <w:lang w:val="ru-RU"/>
        </w:rPr>
      </w:pPr>
      <w:r w:rsidRPr="0002128B">
        <w:rPr>
          <w:szCs w:val="28"/>
          <w:lang w:val="ru-RU"/>
        </w:rPr>
        <w:t>5.1 Резюме</w:t>
      </w:r>
    </w:p>
    <w:p w:rsidR="00DB2DCC" w:rsidRPr="0002128B" w:rsidRDefault="00DB2DCC" w:rsidP="0002128B">
      <w:pPr>
        <w:pStyle w:val="a9"/>
        <w:widowControl w:val="0"/>
        <w:spacing w:line="360" w:lineRule="auto"/>
        <w:ind w:firstLine="709"/>
        <w:rPr>
          <w:szCs w:val="28"/>
          <w:lang w:val="ru-RU"/>
        </w:rPr>
      </w:pPr>
    </w:p>
    <w:p w:rsidR="00DB2DCC" w:rsidRPr="0002128B" w:rsidRDefault="00DB2DCC" w:rsidP="0002128B">
      <w:pPr>
        <w:widowControl w:val="0"/>
        <w:spacing w:line="360" w:lineRule="auto"/>
        <w:ind w:firstLine="709"/>
        <w:jc w:val="both"/>
        <w:rPr>
          <w:sz w:val="28"/>
          <w:szCs w:val="28"/>
        </w:rPr>
      </w:pPr>
      <w:r w:rsidRPr="0002128B">
        <w:rPr>
          <w:sz w:val="28"/>
          <w:szCs w:val="28"/>
        </w:rPr>
        <w:t>Для успешного ведения бизнеса и удовлетворения личных нужд населения возникла необходимость на участке Алматы-Семипалатинск увеличить количество линий, что приведет к увеличению объема предоставленных услуг, а также получению еще большей прибыли.</w:t>
      </w:r>
    </w:p>
    <w:p w:rsidR="00DB2DCC" w:rsidRPr="0002128B" w:rsidRDefault="00DB2DCC" w:rsidP="0002128B">
      <w:pPr>
        <w:widowControl w:val="0"/>
        <w:spacing w:line="360" w:lineRule="auto"/>
        <w:ind w:firstLine="709"/>
        <w:jc w:val="both"/>
        <w:rPr>
          <w:sz w:val="28"/>
          <w:szCs w:val="28"/>
        </w:rPr>
      </w:pPr>
      <w:r w:rsidRPr="0002128B">
        <w:rPr>
          <w:sz w:val="28"/>
          <w:szCs w:val="28"/>
        </w:rPr>
        <w:t>Поэтому целью данного дипломного проекта будет строительство на участке Алматы-Семипалатинск надежной</w:t>
      </w:r>
      <w:r w:rsidR="0002128B">
        <w:rPr>
          <w:sz w:val="28"/>
          <w:szCs w:val="28"/>
        </w:rPr>
        <w:t xml:space="preserve"> </w:t>
      </w:r>
      <w:r w:rsidRPr="0002128B">
        <w:rPr>
          <w:sz w:val="28"/>
          <w:szCs w:val="28"/>
        </w:rPr>
        <w:t>волоконно-оптической линии связи с применением аппаратуры синхронной цифровой иерархии</w:t>
      </w:r>
      <w:r w:rsidR="0002128B">
        <w:rPr>
          <w:sz w:val="28"/>
          <w:szCs w:val="28"/>
        </w:rPr>
        <w:t xml:space="preserve"> </w:t>
      </w:r>
      <w:r w:rsidRPr="0002128B">
        <w:rPr>
          <w:sz w:val="28"/>
          <w:szCs w:val="28"/>
        </w:rPr>
        <w:t>SDH</w:t>
      </w:r>
      <w:r w:rsidR="0002128B">
        <w:rPr>
          <w:sz w:val="28"/>
          <w:szCs w:val="28"/>
        </w:rPr>
        <w:t xml:space="preserve"> </w:t>
      </w:r>
      <w:r w:rsidRPr="0002128B">
        <w:rPr>
          <w:sz w:val="28"/>
          <w:szCs w:val="28"/>
        </w:rPr>
        <w:t>(СЦИ) с потоком STM-1 фирмы «Siemens»</w:t>
      </w:r>
      <w:r w:rsidR="0002128B">
        <w:rPr>
          <w:sz w:val="28"/>
          <w:szCs w:val="28"/>
        </w:rPr>
        <w:t xml:space="preserve"> </w:t>
      </w:r>
      <w:r w:rsidRPr="0002128B">
        <w:rPr>
          <w:sz w:val="28"/>
          <w:szCs w:val="28"/>
        </w:rPr>
        <w:t xml:space="preserve">вместо коаксиальной аналоговой магистрали. </w:t>
      </w:r>
    </w:p>
    <w:p w:rsidR="00DB2DCC" w:rsidRPr="0002128B" w:rsidRDefault="00DB2DCC" w:rsidP="0002128B">
      <w:pPr>
        <w:widowControl w:val="0"/>
        <w:spacing w:line="360" w:lineRule="auto"/>
        <w:ind w:firstLine="709"/>
        <w:jc w:val="both"/>
        <w:rPr>
          <w:sz w:val="28"/>
          <w:szCs w:val="28"/>
        </w:rPr>
      </w:pPr>
      <w:r w:rsidRPr="0002128B">
        <w:rPr>
          <w:sz w:val="28"/>
          <w:szCs w:val="28"/>
        </w:rPr>
        <w:t>Получить максимально возможную прибыль. Увеличить емкость национальной сети Республики Казахстан за счет внедрения новой цифровой техники.</w:t>
      </w:r>
    </w:p>
    <w:p w:rsidR="00DB2DCC" w:rsidRPr="0002128B" w:rsidRDefault="00DB2DCC" w:rsidP="0002128B">
      <w:pPr>
        <w:widowControl w:val="0"/>
        <w:spacing w:line="360" w:lineRule="auto"/>
        <w:ind w:firstLine="709"/>
        <w:jc w:val="both"/>
        <w:rPr>
          <w:sz w:val="28"/>
          <w:szCs w:val="28"/>
        </w:rPr>
      </w:pPr>
      <w:r w:rsidRPr="0002128B">
        <w:rPr>
          <w:sz w:val="28"/>
          <w:szCs w:val="28"/>
        </w:rPr>
        <w:t>Расширить мировую первичную телекоммуникационную сеть. Пропагандировать международные/междугородные телекоммуникационные услуги.</w:t>
      </w:r>
    </w:p>
    <w:p w:rsidR="00DB2DCC" w:rsidRPr="0002128B" w:rsidRDefault="00DB2DCC" w:rsidP="0002128B">
      <w:pPr>
        <w:widowControl w:val="0"/>
        <w:spacing w:line="360" w:lineRule="auto"/>
        <w:ind w:firstLine="709"/>
        <w:jc w:val="both"/>
        <w:rPr>
          <w:sz w:val="28"/>
          <w:szCs w:val="28"/>
        </w:rPr>
      </w:pPr>
    </w:p>
    <w:p w:rsidR="00DB2DCC" w:rsidRPr="0002128B" w:rsidRDefault="0002128B" w:rsidP="0002128B">
      <w:pPr>
        <w:widowControl w:val="0"/>
        <w:numPr>
          <w:ilvl w:val="1"/>
          <w:numId w:val="21"/>
        </w:numPr>
        <w:spacing w:line="360" w:lineRule="auto"/>
        <w:ind w:left="0" w:firstLine="709"/>
        <w:jc w:val="both"/>
        <w:rPr>
          <w:sz w:val="28"/>
          <w:szCs w:val="28"/>
        </w:rPr>
      </w:pPr>
      <w:r>
        <w:rPr>
          <w:sz w:val="28"/>
          <w:szCs w:val="28"/>
        </w:rPr>
        <w:t xml:space="preserve"> </w:t>
      </w:r>
      <w:r w:rsidR="00DB2DCC" w:rsidRPr="0002128B">
        <w:rPr>
          <w:sz w:val="28"/>
          <w:szCs w:val="28"/>
        </w:rPr>
        <w:t>Цели и задачи</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pStyle w:val="a9"/>
        <w:widowControl w:val="0"/>
        <w:spacing w:line="360" w:lineRule="auto"/>
        <w:ind w:firstLine="709"/>
        <w:rPr>
          <w:szCs w:val="28"/>
          <w:lang w:val="ru-RU"/>
        </w:rPr>
      </w:pPr>
      <w:r w:rsidRPr="0002128B">
        <w:rPr>
          <w:szCs w:val="28"/>
          <w:lang w:val="ru-RU"/>
        </w:rPr>
        <w:t>Настоящий бизнес-план представляет собой обоснование проектирования волоконно-оптической линии связи на участке Алматы – Семипалатинск с целью его усовершенствования национальной первичной магистральной сети Республики Казахстан.</w:t>
      </w:r>
    </w:p>
    <w:p w:rsidR="00DB2DCC" w:rsidRPr="0002128B" w:rsidRDefault="00DB2DCC" w:rsidP="0002128B">
      <w:pPr>
        <w:pStyle w:val="a9"/>
        <w:widowControl w:val="0"/>
        <w:spacing w:line="360" w:lineRule="auto"/>
        <w:ind w:firstLine="709"/>
        <w:rPr>
          <w:szCs w:val="28"/>
          <w:lang w:val="ru-RU"/>
        </w:rPr>
      </w:pPr>
      <w:r w:rsidRPr="0002128B">
        <w:rPr>
          <w:szCs w:val="28"/>
          <w:lang w:val="ru-RU"/>
        </w:rPr>
        <w:t xml:space="preserve">В современных условиях увеличился спрос на продукцию связи на данном участке. Имеющаяся коаксиальная магистраль с аппаратурой уплотнения </w:t>
      </w:r>
      <w:r w:rsidRPr="0002128B">
        <w:rPr>
          <w:szCs w:val="28"/>
        </w:rPr>
        <w:t>VLT</w:t>
      </w:r>
      <w:r w:rsidRPr="0002128B">
        <w:rPr>
          <w:szCs w:val="28"/>
          <w:lang w:val="ru-RU"/>
        </w:rPr>
        <w:t>-1920 на данном этапе развития сетей телекоммуникаций морально и физически устарела. Решением данной проблемы является переход к использованию новых технологий передачи информации и применение современного оборудования, отвечающего мировым стандартам, что подразумевает замену существующих аналоговых магистралей на волоконно-оптические линии связи, имеющиеся ряд преимуществ обусловленных такими характеристиками как:</w:t>
      </w:r>
    </w:p>
    <w:p w:rsidR="00DB2DCC" w:rsidRPr="0002128B" w:rsidRDefault="00DB2DCC" w:rsidP="0002128B">
      <w:pPr>
        <w:pStyle w:val="a9"/>
        <w:widowControl w:val="0"/>
        <w:spacing w:line="360" w:lineRule="auto"/>
        <w:ind w:firstLine="709"/>
        <w:rPr>
          <w:szCs w:val="28"/>
          <w:lang w:val="ru-RU"/>
        </w:rPr>
      </w:pPr>
      <w:r w:rsidRPr="0002128B">
        <w:rPr>
          <w:szCs w:val="28"/>
          <w:lang w:val="ru-RU"/>
        </w:rPr>
        <w:t>-</w:t>
      </w:r>
      <w:r w:rsidR="0002128B">
        <w:rPr>
          <w:szCs w:val="28"/>
          <w:lang w:val="ru-RU"/>
        </w:rPr>
        <w:t xml:space="preserve"> </w:t>
      </w:r>
      <w:r w:rsidRPr="0002128B">
        <w:rPr>
          <w:szCs w:val="28"/>
          <w:lang w:val="ru-RU"/>
        </w:rPr>
        <w:t>большая пропускная способность;</w:t>
      </w:r>
    </w:p>
    <w:p w:rsidR="00DB2DCC" w:rsidRPr="0002128B" w:rsidRDefault="00DB2DCC" w:rsidP="0002128B">
      <w:pPr>
        <w:pStyle w:val="a9"/>
        <w:widowControl w:val="0"/>
        <w:spacing w:line="360" w:lineRule="auto"/>
        <w:ind w:firstLine="709"/>
        <w:rPr>
          <w:szCs w:val="28"/>
          <w:lang w:val="ru-RU"/>
        </w:rPr>
      </w:pPr>
      <w:r w:rsidRPr="0002128B">
        <w:rPr>
          <w:szCs w:val="28"/>
          <w:lang w:val="ru-RU"/>
        </w:rPr>
        <w:t>-</w:t>
      </w:r>
      <w:r w:rsidR="0002128B">
        <w:rPr>
          <w:szCs w:val="28"/>
          <w:lang w:val="ru-RU"/>
        </w:rPr>
        <w:t xml:space="preserve"> </w:t>
      </w:r>
      <w:r w:rsidRPr="0002128B">
        <w:rPr>
          <w:szCs w:val="28"/>
          <w:lang w:val="ru-RU"/>
        </w:rPr>
        <w:t>большая длина регенерационных участков;</w:t>
      </w:r>
    </w:p>
    <w:p w:rsidR="00DB2DCC" w:rsidRPr="0002128B" w:rsidRDefault="00DB2DCC" w:rsidP="0002128B">
      <w:pPr>
        <w:pStyle w:val="a9"/>
        <w:widowControl w:val="0"/>
        <w:spacing w:line="360" w:lineRule="auto"/>
        <w:ind w:firstLine="709"/>
        <w:rPr>
          <w:szCs w:val="28"/>
          <w:lang w:val="ru-RU"/>
        </w:rPr>
      </w:pPr>
      <w:r w:rsidRPr="0002128B">
        <w:rPr>
          <w:szCs w:val="28"/>
          <w:lang w:val="ru-RU"/>
        </w:rPr>
        <w:t>-</w:t>
      </w:r>
      <w:r w:rsidR="0002128B">
        <w:rPr>
          <w:szCs w:val="28"/>
          <w:lang w:val="ru-RU"/>
        </w:rPr>
        <w:t xml:space="preserve"> </w:t>
      </w:r>
      <w:r w:rsidRPr="0002128B">
        <w:rPr>
          <w:szCs w:val="28"/>
          <w:lang w:val="ru-RU"/>
        </w:rPr>
        <w:t>большая экономия цветных металлов;</w:t>
      </w:r>
    </w:p>
    <w:p w:rsidR="00DB2DCC" w:rsidRPr="0002128B" w:rsidRDefault="00DB2DCC" w:rsidP="0002128B">
      <w:pPr>
        <w:pStyle w:val="a9"/>
        <w:widowControl w:val="0"/>
        <w:spacing w:line="360" w:lineRule="auto"/>
        <w:ind w:firstLine="709"/>
        <w:rPr>
          <w:szCs w:val="28"/>
          <w:lang w:val="ru-RU"/>
        </w:rPr>
      </w:pPr>
      <w:r w:rsidRPr="0002128B">
        <w:rPr>
          <w:szCs w:val="28"/>
          <w:lang w:val="ru-RU"/>
        </w:rPr>
        <w:t>-</w:t>
      </w:r>
      <w:r w:rsidR="0002128B">
        <w:rPr>
          <w:szCs w:val="28"/>
          <w:lang w:val="ru-RU"/>
        </w:rPr>
        <w:t xml:space="preserve"> </w:t>
      </w:r>
      <w:r w:rsidRPr="0002128B">
        <w:rPr>
          <w:szCs w:val="28"/>
          <w:lang w:val="ru-RU"/>
        </w:rPr>
        <w:t>малое затухание;</w:t>
      </w:r>
    </w:p>
    <w:p w:rsidR="00DB2DCC" w:rsidRPr="0002128B" w:rsidRDefault="00DB2DCC" w:rsidP="0002128B">
      <w:pPr>
        <w:pStyle w:val="a9"/>
        <w:widowControl w:val="0"/>
        <w:spacing w:line="360" w:lineRule="auto"/>
        <w:ind w:firstLine="709"/>
        <w:rPr>
          <w:szCs w:val="28"/>
          <w:lang w:val="ru-RU"/>
        </w:rPr>
      </w:pPr>
      <w:r w:rsidRPr="0002128B">
        <w:rPr>
          <w:szCs w:val="28"/>
          <w:lang w:val="ru-RU"/>
        </w:rPr>
        <w:t>-</w:t>
      </w:r>
      <w:r w:rsidR="0002128B">
        <w:rPr>
          <w:szCs w:val="28"/>
          <w:lang w:val="ru-RU"/>
        </w:rPr>
        <w:t xml:space="preserve"> </w:t>
      </w:r>
      <w:r w:rsidRPr="0002128B">
        <w:rPr>
          <w:szCs w:val="28"/>
          <w:lang w:val="ru-RU"/>
        </w:rPr>
        <w:t>большая помехозащищенность;</w:t>
      </w:r>
    </w:p>
    <w:p w:rsidR="00DB2DCC" w:rsidRPr="0002128B" w:rsidRDefault="00DB2DCC" w:rsidP="0002128B">
      <w:pPr>
        <w:pStyle w:val="a9"/>
        <w:widowControl w:val="0"/>
        <w:spacing w:line="360" w:lineRule="auto"/>
        <w:ind w:firstLine="709"/>
        <w:rPr>
          <w:szCs w:val="28"/>
          <w:lang w:val="ru-RU"/>
        </w:rPr>
      </w:pPr>
      <w:r w:rsidRPr="0002128B">
        <w:rPr>
          <w:szCs w:val="28"/>
          <w:lang w:val="ru-RU"/>
        </w:rPr>
        <w:t>-</w:t>
      </w:r>
      <w:r w:rsidR="0002128B">
        <w:rPr>
          <w:szCs w:val="28"/>
          <w:lang w:val="ru-RU"/>
        </w:rPr>
        <w:t xml:space="preserve"> </w:t>
      </w:r>
      <w:r w:rsidRPr="0002128B">
        <w:rPr>
          <w:szCs w:val="28"/>
          <w:lang w:val="ru-RU"/>
        </w:rPr>
        <w:t>малые массы и габаритные размеры;</w:t>
      </w:r>
    </w:p>
    <w:p w:rsidR="00DB2DCC" w:rsidRPr="0002128B" w:rsidRDefault="00DB2DCC" w:rsidP="0002128B">
      <w:pPr>
        <w:pStyle w:val="a9"/>
        <w:widowControl w:val="0"/>
        <w:spacing w:line="360" w:lineRule="auto"/>
        <w:ind w:firstLine="709"/>
        <w:rPr>
          <w:szCs w:val="28"/>
          <w:lang w:val="ru-RU"/>
        </w:rPr>
      </w:pPr>
      <w:r w:rsidRPr="0002128B">
        <w:rPr>
          <w:szCs w:val="28"/>
          <w:lang w:val="ru-RU"/>
        </w:rPr>
        <w:t>-</w:t>
      </w:r>
      <w:r w:rsidR="0002128B">
        <w:rPr>
          <w:szCs w:val="28"/>
          <w:lang w:val="ru-RU"/>
        </w:rPr>
        <w:t xml:space="preserve"> </w:t>
      </w:r>
      <w:r w:rsidRPr="0002128B">
        <w:rPr>
          <w:szCs w:val="28"/>
          <w:lang w:val="ru-RU"/>
        </w:rPr>
        <w:t>малая стоимость 1 канало-километра.</w:t>
      </w:r>
    </w:p>
    <w:p w:rsidR="00DB2DCC" w:rsidRPr="0002128B" w:rsidRDefault="00DB2DCC" w:rsidP="0002128B">
      <w:pPr>
        <w:pStyle w:val="a9"/>
        <w:widowControl w:val="0"/>
        <w:spacing w:line="360" w:lineRule="auto"/>
        <w:ind w:firstLine="709"/>
        <w:rPr>
          <w:szCs w:val="28"/>
          <w:lang w:val="ru-RU"/>
        </w:rPr>
      </w:pPr>
      <w:r w:rsidRPr="0002128B">
        <w:rPr>
          <w:szCs w:val="28"/>
          <w:lang w:val="ru-RU"/>
        </w:rPr>
        <w:t>Данная ВОСП будет обеспечивать высокое качество передачи информации с высокой скоростью.</w:t>
      </w:r>
    </w:p>
    <w:p w:rsidR="00DB2DCC" w:rsidRPr="0002128B" w:rsidRDefault="00DB2DCC" w:rsidP="0002128B">
      <w:pPr>
        <w:pStyle w:val="a9"/>
        <w:widowControl w:val="0"/>
        <w:spacing w:line="360" w:lineRule="auto"/>
        <w:ind w:firstLine="709"/>
        <w:rPr>
          <w:szCs w:val="28"/>
          <w:lang w:val="ru-RU"/>
        </w:rPr>
      </w:pPr>
    </w:p>
    <w:p w:rsidR="00DB2DCC" w:rsidRPr="0002128B" w:rsidRDefault="00DB2DCC" w:rsidP="0002128B">
      <w:pPr>
        <w:widowControl w:val="0"/>
        <w:spacing w:line="360" w:lineRule="auto"/>
        <w:ind w:firstLine="709"/>
        <w:jc w:val="both"/>
        <w:rPr>
          <w:sz w:val="28"/>
          <w:szCs w:val="28"/>
        </w:rPr>
      </w:pPr>
      <w:r w:rsidRPr="0002128B">
        <w:rPr>
          <w:sz w:val="28"/>
          <w:szCs w:val="28"/>
        </w:rPr>
        <w:t>5.3 Характеристика</w:t>
      </w:r>
      <w:r w:rsidR="0002128B">
        <w:rPr>
          <w:sz w:val="28"/>
          <w:szCs w:val="28"/>
        </w:rPr>
        <w:t xml:space="preserve"> </w:t>
      </w:r>
      <w:r w:rsidRPr="0002128B">
        <w:rPr>
          <w:sz w:val="28"/>
          <w:szCs w:val="28"/>
        </w:rPr>
        <w:t>продукции</w:t>
      </w:r>
    </w:p>
    <w:p w:rsidR="00DB2DCC" w:rsidRPr="0002128B" w:rsidRDefault="00DB2DCC" w:rsidP="0002128B">
      <w:pPr>
        <w:pStyle w:val="20"/>
        <w:keepNext w:val="0"/>
        <w:widowControl w:val="0"/>
        <w:spacing w:before="0" w:after="0" w:line="360" w:lineRule="auto"/>
        <w:ind w:firstLine="709"/>
        <w:jc w:val="both"/>
        <w:rPr>
          <w:rFonts w:ascii="Times New Roman" w:hAnsi="Times New Roman" w:cs="Times New Roman"/>
          <w:b w:val="0"/>
          <w:i w:val="0"/>
        </w:rPr>
      </w:pPr>
    </w:p>
    <w:p w:rsidR="00DB2DCC" w:rsidRPr="0002128B" w:rsidRDefault="00DB2DCC" w:rsidP="0002128B">
      <w:pPr>
        <w:pStyle w:val="20"/>
        <w:keepNext w:val="0"/>
        <w:widowControl w:val="0"/>
        <w:spacing w:before="0" w:after="0" w:line="360" w:lineRule="auto"/>
        <w:ind w:firstLine="709"/>
        <w:jc w:val="both"/>
        <w:rPr>
          <w:rFonts w:ascii="Times New Roman" w:hAnsi="Times New Roman" w:cs="Times New Roman"/>
          <w:b w:val="0"/>
          <w:i w:val="0"/>
        </w:rPr>
      </w:pPr>
      <w:r w:rsidRPr="0002128B">
        <w:rPr>
          <w:rFonts w:ascii="Times New Roman" w:hAnsi="Times New Roman" w:cs="Times New Roman"/>
          <w:b w:val="0"/>
          <w:i w:val="0"/>
        </w:rPr>
        <w:t>Цифровой</w:t>
      </w:r>
      <w:r w:rsidR="0002128B">
        <w:rPr>
          <w:rFonts w:ascii="Times New Roman" w:hAnsi="Times New Roman" w:cs="Times New Roman"/>
          <w:b w:val="0"/>
          <w:i w:val="0"/>
        </w:rPr>
        <w:t xml:space="preserve"> </w:t>
      </w:r>
      <w:r w:rsidRPr="0002128B">
        <w:rPr>
          <w:rFonts w:ascii="Times New Roman" w:hAnsi="Times New Roman" w:cs="Times New Roman"/>
          <w:b w:val="0"/>
          <w:i w:val="0"/>
        </w:rPr>
        <w:t>поток</w:t>
      </w:r>
      <w:r w:rsidR="0002128B">
        <w:rPr>
          <w:rFonts w:ascii="Times New Roman" w:hAnsi="Times New Roman" w:cs="Times New Roman"/>
          <w:b w:val="0"/>
          <w:i w:val="0"/>
        </w:rPr>
        <w:t xml:space="preserve"> </w:t>
      </w:r>
      <w:r w:rsidRPr="0002128B">
        <w:rPr>
          <w:rFonts w:ascii="Times New Roman" w:hAnsi="Times New Roman" w:cs="Times New Roman"/>
          <w:b w:val="0"/>
          <w:i w:val="0"/>
        </w:rPr>
        <w:t>SТМ-16</w:t>
      </w:r>
      <w:r w:rsidR="0002128B">
        <w:rPr>
          <w:rFonts w:ascii="Times New Roman" w:hAnsi="Times New Roman" w:cs="Times New Roman"/>
          <w:b w:val="0"/>
          <w:i w:val="0"/>
        </w:rPr>
        <w:t xml:space="preserve"> </w:t>
      </w:r>
      <w:r w:rsidRPr="0002128B">
        <w:rPr>
          <w:rFonts w:ascii="Times New Roman" w:hAnsi="Times New Roman" w:cs="Times New Roman"/>
          <w:b w:val="0"/>
          <w:i w:val="0"/>
        </w:rPr>
        <w:t>-</w:t>
      </w:r>
      <w:r w:rsidR="0002128B">
        <w:rPr>
          <w:rFonts w:ascii="Times New Roman" w:hAnsi="Times New Roman" w:cs="Times New Roman"/>
          <w:b w:val="0"/>
          <w:i w:val="0"/>
        </w:rPr>
        <w:t xml:space="preserve"> </w:t>
      </w:r>
      <w:r w:rsidRPr="0002128B">
        <w:rPr>
          <w:rFonts w:ascii="Times New Roman" w:hAnsi="Times New Roman" w:cs="Times New Roman"/>
          <w:b w:val="0"/>
          <w:i w:val="0"/>
        </w:rPr>
        <w:t>стандартный</w:t>
      </w:r>
      <w:r w:rsidR="0002128B">
        <w:rPr>
          <w:rFonts w:ascii="Times New Roman" w:hAnsi="Times New Roman" w:cs="Times New Roman"/>
          <w:b w:val="0"/>
          <w:i w:val="0"/>
        </w:rPr>
        <w:t xml:space="preserve"> </w:t>
      </w:r>
      <w:r w:rsidRPr="0002128B">
        <w:rPr>
          <w:rFonts w:ascii="Times New Roman" w:hAnsi="Times New Roman" w:cs="Times New Roman"/>
          <w:b w:val="0"/>
          <w:i w:val="0"/>
        </w:rPr>
        <w:t>цифровой</w:t>
      </w:r>
      <w:r w:rsidR="0002128B">
        <w:rPr>
          <w:rFonts w:ascii="Times New Roman" w:hAnsi="Times New Roman" w:cs="Times New Roman"/>
          <w:b w:val="0"/>
          <w:i w:val="0"/>
        </w:rPr>
        <w:t xml:space="preserve"> </w:t>
      </w:r>
      <w:r w:rsidRPr="0002128B">
        <w:rPr>
          <w:rFonts w:ascii="Times New Roman" w:hAnsi="Times New Roman" w:cs="Times New Roman"/>
          <w:b w:val="0"/>
          <w:i w:val="0"/>
        </w:rPr>
        <w:t>поток, предназначенный для транспортирования информации</w:t>
      </w:r>
      <w:r w:rsidR="0002128B">
        <w:rPr>
          <w:rFonts w:ascii="Times New Roman" w:hAnsi="Times New Roman" w:cs="Times New Roman"/>
          <w:b w:val="0"/>
          <w:i w:val="0"/>
        </w:rPr>
        <w:t xml:space="preserve"> </w:t>
      </w:r>
      <w:r w:rsidRPr="0002128B">
        <w:rPr>
          <w:rFonts w:ascii="Times New Roman" w:hAnsi="Times New Roman" w:cs="Times New Roman"/>
          <w:b w:val="0"/>
          <w:i w:val="0"/>
        </w:rPr>
        <w:t>любого</w:t>
      </w:r>
      <w:r w:rsidR="0002128B">
        <w:rPr>
          <w:rFonts w:ascii="Times New Roman" w:hAnsi="Times New Roman" w:cs="Times New Roman"/>
          <w:b w:val="0"/>
          <w:i w:val="0"/>
        </w:rPr>
        <w:t xml:space="preserve"> </w:t>
      </w:r>
      <w:r w:rsidRPr="0002128B">
        <w:rPr>
          <w:rFonts w:ascii="Times New Roman" w:hAnsi="Times New Roman" w:cs="Times New Roman"/>
          <w:b w:val="0"/>
          <w:i w:val="0"/>
        </w:rPr>
        <w:t>вида</w:t>
      </w:r>
      <w:r w:rsidR="0002128B">
        <w:rPr>
          <w:rFonts w:ascii="Times New Roman" w:hAnsi="Times New Roman" w:cs="Times New Roman"/>
          <w:b w:val="0"/>
          <w:i w:val="0"/>
        </w:rPr>
        <w:t xml:space="preserve"> </w:t>
      </w:r>
      <w:r w:rsidRPr="0002128B">
        <w:rPr>
          <w:rFonts w:ascii="Times New Roman" w:hAnsi="Times New Roman" w:cs="Times New Roman"/>
          <w:b w:val="0"/>
          <w:i w:val="0"/>
        </w:rPr>
        <w:t>в цифровой форме. SТМ-16</w:t>
      </w:r>
      <w:r w:rsidR="0002128B">
        <w:rPr>
          <w:rFonts w:ascii="Times New Roman" w:hAnsi="Times New Roman" w:cs="Times New Roman"/>
          <w:b w:val="0"/>
          <w:i w:val="0"/>
        </w:rPr>
        <w:t xml:space="preserve"> </w:t>
      </w:r>
      <w:r w:rsidRPr="0002128B">
        <w:rPr>
          <w:rFonts w:ascii="Times New Roman" w:hAnsi="Times New Roman" w:cs="Times New Roman"/>
          <w:b w:val="0"/>
          <w:i w:val="0"/>
        </w:rPr>
        <w:t>строится на базе цифрового канала</w:t>
      </w:r>
      <w:r w:rsidR="0002128B">
        <w:rPr>
          <w:rFonts w:ascii="Times New Roman" w:hAnsi="Times New Roman" w:cs="Times New Roman"/>
          <w:b w:val="0"/>
          <w:i w:val="0"/>
        </w:rPr>
        <w:t xml:space="preserve"> </w:t>
      </w:r>
      <w:r w:rsidRPr="0002128B">
        <w:rPr>
          <w:rFonts w:ascii="Times New Roman" w:hAnsi="Times New Roman" w:cs="Times New Roman"/>
          <w:b w:val="0"/>
          <w:i w:val="0"/>
        </w:rPr>
        <w:t>со</w:t>
      </w:r>
      <w:r w:rsidR="0002128B">
        <w:rPr>
          <w:rFonts w:ascii="Times New Roman" w:hAnsi="Times New Roman" w:cs="Times New Roman"/>
          <w:b w:val="0"/>
          <w:i w:val="0"/>
        </w:rPr>
        <w:t xml:space="preserve"> </w:t>
      </w:r>
      <w:r w:rsidRPr="0002128B">
        <w:rPr>
          <w:rFonts w:ascii="Times New Roman" w:hAnsi="Times New Roman" w:cs="Times New Roman"/>
          <w:b w:val="0"/>
          <w:i w:val="0"/>
        </w:rPr>
        <w:t>скоростью передачи</w:t>
      </w:r>
      <w:r w:rsidR="0002128B">
        <w:rPr>
          <w:rFonts w:ascii="Times New Roman" w:hAnsi="Times New Roman" w:cs="Times New Roman"/>
          <w:b w:val="0"/>
          <w:i w:val="0"/>
        </w:rPr>
        <w:t xml:space="preserve"> </w:t>
      </w:r>
      <w:r w:rsidRPr="0002128B">
        <w:rPr>
          <w:rFonts w:ascii="Times New Roman" w:hAnsi="Times New Roman" w:cs="Times New Roman"/>
          <w:b w:val="0"/>
          <w:i w:val="0"/>
        </w:rPr>
        <w:t>2048 кбит/с,</w:t>
      </w:r>
      <w:r w:rsidR="0002128B">
        <w:rPr>
          <w:rFonts w:ascii="Times New Roman" w:hAnsi="Times New Roman" w:cs="Times New Roman"/>
          <w:b w:val="0"/>
          <w:i w:val="0"/>
        </w:rPr>
        <w:t xml:space="preserve"> </w:t>
      </w:r>
      <w:r w:rsidRPr="0002128B">
        <w:rPr>
          <w:rFonts w:ascii="Times New Roman" w:hAnsi="Times New Roman" w:cs="Times New Roman"/>
          <w:b w:val="0"/>
          <w:i w:val="0"/>
        </w:rPr>
        <w:t>которые</w:t>
      </w:r>
      <w:r w:rsidR="0002128B">
        <w:rPr>
          <w:rFonts w:ascii="Times New Roman" w:hAnsi="Times New Roman" w:cs="Times New Roman"/>
          <w:b w:val="0"/>
          <w:i w:val="0"/>
        </w:rPr>
        <w:t xml:space="preserve"> </w:t>
      </w:r>
      <w:r w:rsidRPr="0002128B">
        <w:rPr>
          <w:rFonts w:ascii="Times New Roman" w:hAnsi="Times New Roman" w:cs="Times New Roman"/>
          <w:b w:val="0"/>
          <w:i w:val="0"/>
        </w:rPr>
        <w:t>посредством</w:t>
      </w:r>
      <w:r w:rsidR="0002128B">
        <w:rPr>
          <w:rFonts w:ascii="Times New Roman" w:hAnsi="Times New Roman" w:cs="Times New Roman"/>
          <w:b w:val="0"/>
          <w:i w:val="0"/>
        </w:rPr>
        <w:t xml:space="preserve"> </w:t>
      </w:r>
      <w:r w:rsidRPr="0002128B">
        <w:rPr>
          <w:rFonts w:ascii="Times New Roman" w:hAnsi="Times New Roman" w:cs="Times New Roman"/>
          <w:b w:val="0"/>
          <w:i w:val="0"/>
        </w:rPr>
        <w:t>мультиплексирования объединяются в потоки с различной скоростью передачи: 2 Мбит/с, 8 Мбит/с, 34 Мбит/с, 140 Мбит/с, 155 Мбит/с, 622 Мбит/с,</w:t>
      </w:r>
      <w:r w:rsidR="0002128B">
        <w:rPr>
          <w:rFonts w:ascii="Times New Roman" w:hAnsi="Times New Roman" w:cs="Times New Roman"/>
          <w:b w:val="0"/>
          <w:i w:val="0"/>
        </w:rPr>
        <w:t xml:space="preserve"> </w:t>
      </w:r>
      <w:r w:rsidRPr="0002128B">
        <w:rPr>
          <w:rFonts w:ascii="Times New Roman" w:hAnsi="Times New Roman" w:cs="Times New Roman"/>
          <w:b w:val="0"/>
          <w:i w:val="0"/>
        </w:rPr>
        <w:t>2,5 Гбит/с.</w:t>
      </w:r>
    </w:p>
    <w:p w:rsidR="00DB2DCC" w:rsidRPr="0002128B" w:rsidRDefault="00DB2DCC" w:rsidP="0002128B">
      <w:pPr>
        <w:pStyle w:val="a7"/>
        <w:widowControl w:val="0"/>
        <w:spacing w:line="360" w:lineRule="auto"/>
        <w:ind w:left="0" w:firstLine="709"/>
        <w:jc w:val="both"/>
        <w:rPr>
          <w:szCs w:val="28"/>
        </w:rPr>
      </w:pPr>
      <w:r w:rsidRPr="0002128B">
        <w:rPr>
          <w:szCs w:val="28"/>
        </w:rPr>
        <w:t>Любой поток каналов с выше перечисленными скоростями может быть</w:t>
      </w:r>
      <w:r w:rsidR="0002128B">
        <w:rPr>
          <w:szCs w:val="28"/>
        </w:rPr>
        <w:t xml:space="preserve"> </w:t>
      </w:r>
      <w:r w:rsidRPr="0002128B">
        <w:rPr>
          <w:szCs w:val="28"/>
        </w:rPr>
        <w:t>выделен</w:t>
      </w:r>
      <w:r w:rsidR="0002128B">
        <w:rPr>
          <w:szCs w:val="28"/>
        </w:rPr>
        <w:t xml:space="preserve"> </w:t>
      </w:r>
      <w:r w:rsidRPr="0002128B">
        <w:rPr>
          <w:szCs w:val="28"/>
        </w:rPr>
        <w:t>в</w:t>
      </w:r>
      <w:r w:rsidR="0002128B">
        <w:rPr>
          <w:szCs w:val="28"/>
        </w:rPr>
        <w:t xml:space="preserve"> </w:t>
      </w:r>
      <w:r w:rsidRPr="0002128B">
        <w:rPr>
          <w:szCs w:val="28"/>
        </w:rPr>
        <w:t>любом</w:t>
      </w:r>
      <w:r w:rsidR="0002128B">
        <w:rPr>
          <w:szCs w:val="28"/>
        </w:rPr>
        <w:t xml:space="preserve"> </w:t>
      </w:r>
      <w:r w:rsidRPr="0002128B">
        <w:rPr>
          <w:szCs w:val="28"/>
        </w:rPr>
        <w:t>промежуточном</w:t>
      </w:r>
      <w:r w:rsidR="0002128B">
        <w:rPr>
          <w:szCs w:val="28"/>
        </w:rPr>
        <w:t xml:space="preserve"> </w:t>
      </w:r>
      <w:r w:rsidRPr="0002128B">
        <w:rPr>
          <w:szCs w:val="28"/>
        </w:rPr>
        <w:t>пункте магистрали</w:t>
      </w:r>
      <w:r w:rsidR="0002128B">
        <w:rPr>
          <w:szCs w:val="28"/>
        </w:rPr>
        <w:t xml:space="preserve"> </w:t>
      </w:r>
      <w:r w:rsidRPr="0002128B">
        <w:rPr>
          <w:szCs w:val="28"/>
        </w:rPr>
        <w:t>«Алматы-Семипалатинск».</w:t>
      </w:r>
    </w:p>
    <w:p w:rsidR="00DB2DCC" w:rsidRPr="0002128B" w:rsidRDefault="00DB2DCC" w:rsidP="0002128B">
      <w:pPr>
        <w:pStyle w:val="a7"/>
        <w:widowControl w:val="0"/>
        <w:spacing w:line="360" w:lineRule="auto"/>
        <w:ind w:left="0" w:firstLine="709"/>
        <w:jc w:val="both"/>
        <w:rPr>
          <w:szCs w:val="28"/>
        </w:rPr>
      </w:pPr>
    </w:p>
    <w:p w:rsidR="00DB2DCC" w:rsidRPr="0002128B" w:rsidRDefault="00DB2DCC" w:rsidP="0002128B">
      <w:pPr>
        <w:pStyle w:val="a9"/>
        <w:widowControl w:val="0"/>
        <w:spacing w:line="360" w:lineRule="auto"/>
        <w:ind w:firstLine="709"/>
        <w:rPr>
          <w:szCs w:val="28"/>
          <w:lang w:val="ru-RU"/>
        </w:rPr>
      </w:pPr>
      <w:r w:rsidRPr="0002128B">
        <w:rPr>
          <w:szCs w:val="28"/>
          <w:lang w:val="ru-RU"/>
        </w:rPr>
        <w:t>5.4 Сущность предпринимательской сделки</w:t>
      </w:r>
    </w:p>
    <w:p w:rsidR="00DB2DCC" w:rsidRPr="0002128B" w:rsidRDefault="00DB2DCC" w:rsidP="0002128B">
      <w:pPr>
        <w:pStyle w:val="a9"/>
        <w:widowControl w:val="0"/>
        <w:spacing w:line="360" w:lineRule="auto"/>
        <w:ind w:firstLine="709"/>
        <w:rPr>
          <w:szCs w:val="28"/>
          <w:lang w:val="ru-RU"/>
        </w:rPr>
      </w:pPr>
    </w:p>
    <w:p w:rsidR="00DB2DCC" w:rsidRPr="0002128B" w:rsidRDefault="00DB2DCC" w:rsidP="0002128B">
      <w:pPr>
        <w:pStyle w:val="1"/>
        <w:keepNext w:val="0"/>
        <w:widowControl w:val="0"/>
        <w:spacing w:line="360" w:lineRule="auto"/>
        <w:ind w:left="0" w:right="0" w:firstLine="709"/>
        <w:jc w:val="both"/>
        <w:rPr>
          <w:b w:val="0"/>
          <w:sz w:val="28"/>
          <w:szCs w:val="28"/>
        </w:rPr>
      </w:pPr>
      <w:r w:rsidRPr="0002128B">
        <w:rPr>
          <w:b w:val="0"/>
          <w:sz w:val="28"/>
          <w:szCs w:val="28"/>
        </w:rPr>
        <w:t>Проект делается</w:t>
      </w:r>
      <w:r w:rsidR="0002128B">
        <w:rPr>
          <w:b w:val="0"/>
          <w:sz w:val="28"/>
          <w:szCs w:val="28"/>
        </w:rPr>
        <w:t xml:space="preserve"> </w:t>
      </w:r>
      <w:r w:rsidRPr="0002128B">
        <w:rPr>
          <w:b w:val="0"/>
          <w:sz w:val="28"/>
          <w:szCs w:val="28"/>
        </w:rPr>
        <w:t>по заказу ОАО «Казахтелеком». Контракт заключается с фирмой «</w:t>
      </w:r>
      <w:r w:rsidRPr="0002128B">
        <w:rPr>
          <w:b w:val="0"/>
          <w:sz w:val="28"/>
          <w:szCs w:val="28"/>
          <w:lang w:val="en-US"/>
        </w:rPr>
        <w:t>Siemens</w:t>
      </w:r>
      <w:r w:rsidRPr="0002128B">
        <w:rPr>
          <w:b w:val="0"/>
          <w:sz w:val="28"/>
          <w:szCs w:val="28"/>
        </w:rPr>
        <w:t xml:space="preserve">» на строительство монтаж и наладку оборудования СП </w:t>
      </w:r>
      <w:r w:rsidRPr="0002128B">
        <w:rPr>
          <w:b w:val="0"/>
          <w:sz w:val="28"/>
          <w:szCs w:val="28"/>
          <w:lang w:val="en-US"/>
        </w:rPr>
        <w:t>SLD</w:t>
      </w:r>
      <w:r w:rsidRPr="0002128B">
        <w:rPr>
          <w:b w:val="0"/>
          <w:sz w:val="28"/>
          <w:szCs w:val="28"/>
        </w:rPr>
        <w:t>-16, а также на обучение обслуживающего персонала. Ответственность за строительство несет</w:t>
      </w:r>
      <w:r w:rsidR="0002128B">
        <w:rPr>
          <w:b w:val="0"/>
          <w:sz w:val="28"/>
          <w:szCs w:val="28"/>
        </w:rPr>
        <w:t xml:space="preserve"> </w:t>
      </w:r>
      <w:r w:rsidRPr="0002128B">
        <w:rPr>
          <w:b w:val="0"/>
          <w:sz w:val="28"/>
          <w:szCs w:val="28"/>
        </w:rPr>
        <w:t>Дирекцией по</w:t>
      </w:r>
      <w:r w:rsidR="0002128B">
        <w:rPr>
          <w:b w:val="0"/>
          <w:sz w:val="28"/>
          <w:szCs w:val="28"/>
        </w:rPr>
        <w:t xml:space="preserve"> </w:t>
      </w:r>
      <w:r w:rsidRPr="0002128B">
        <w:rPr>
          <w:b w:val="0"/>
          <w:sz w:val="28"/>
          <w:szCs w:val="28"/>
        </w:rPr>
        <w:t>строительству телекоммуникаций и инфраструктур</w:t>
      </w:r>
      <w:r w:rsidR="0002128B">
        <w:rPr>
          <w:b w:val="0"/>
          <w:sz w:val="28"/>
          <w:szCs w:val="28"/>
        </w:rPr>
        <w:t xml:space="preserve"> </w:t>
      </w:r>
      <w:r w:rsidRPr="0002128B">
        <w:rPr>
          <w:b w:val="0"/>
          <w:sz w:val="28"/>
          <w:szCs w:val="28"/>
        </w:rPr>
        <w:t>при ОАО «Казахтелеком» (ДСТИ) .</w:t>
      </w:r>
    </w:p>
    <w:p w:rsidR="00DB2DCC" w:rsidRPr="0002128B" w:rsidRDefault="00DB2DCC" w:rsidP="0002128B">
      <w:pPr>
        <w:widowControl w:val="0"/>
        <w:spacing w:line="360" w:lineRule="auto"/>
        <w:ind w:firstLine="709"/>
        <w:jc w:val="both"/>
        <w:rPr>
          <w:sz w:val="28"/>
          <w:szCs w:val="28"/>
        </w:rPr>
      </w:pPr>
      <w:r w:rsidRPr="0002128B">
        <w:rPr>
          <w:sz w:val="28"/>
          <w:szCs w:val="28"/>
        </w:rPr>
        <w:t>В договоре с арендатором цены фиксированные и не подлежат воздействию спроса и предложения. Индексация предусмотрена только в соответствии с инфляцией.</w:t>
      </w:r>
    </w:p>
    <w:p w:rsidR="00DB2DCC" w:rsidRPr="0002128B" w:rsidRDefault="00DB2DCC" w:rsidP="0002128B">
      <w:pPr>
        <w:widowControl w:val="0"/>
        <w:spacing w:line="360" w:lineRule="auto"/>
        <w:ind w:firstLine="709"/>
        <w:jc w:val="both"/>
        <w:rPr>
          <w:sz w:val="28"/>
          <w:szCs w:val="28"/>
        </w:rPr>
      </w:pPr>
      <w:r w:rsidRPr="0002128B">
        <w:rPr>
          <w:sz w:val="28"/>
          <w:szCs w:val="28"/>
        </w:rPr>
        <w:t>На территории РК конкурирующих организаций нет.</w:t>
      </w:r>
    </w:p>
    <w:p w:rsidR="00DB2DCC" w:rsidRPr="0002128B" w:rsidRDefault="00DB2DCC" w:rsidP="0002128B">
      <w:pPr>
        <w:pStyle w:val="a7"/>
        <w:widowControl w:val="0"/>
        <w:spacing w:line="360" w:lineRule="auto"/>
        <w:ind w:left="0" w:firstLine="709"/>
        <w:jc w:val="both"/>
        <w:rPr>
          <w:szCs w:val="28"/>
        </w:rPr>
      </w:pPr>
    </w:p>
    <w:p w:rsidR="00DB2DCC" w:rsidRPr="0002128B" w:rsidRDefault="00DB2DCC" w:rsidP="0002128B">
      <w:pPr>
        <w:pStyle w:val="a7"/>
        <w:widowControl w:val="0"/>
        <w:numPr>
          <w:ilvl w:val="1"/>
          <w:numId w:val="25"/>
        </w:numPr>
        <w:spacing w:line="360" w:lineRule="auto"/>
        <w:ind w:left="0" w:firstLine="709"/>
        <w:jc w:val="both"/>
        <w:rPr>
          <w:szCs w:val="28"/>
        </w:rPr>
      </w:pPr>
      <w:r w:rsidRPr="0002128B">
        <w:rPr>
          <w:szCs w:val="28"/>
        </w:rPr>
        <w:t>Организационный план</w:t>
      </w:r>
    </w:p>
    <w:p w:rsidR="00DB2DCC" w:rsidRPr="0002128B" w:rsidRDefault="00DB2DCC" w:rsidP="0002128B">
      <w:pPr>
        <w:pStyle w:val="24"/>
        <w:widowControl w:val="0"/>
        <w:spacing w:line="360" w:lineRule="auto"/>
        <w:ind w:firstLine="709"/>
        <w:jc w:val="both"/>
        <w:rPr>
          <w:sz w:val="28"/>
          <w:szCs w:val="28"/>
        </w:rPr>
      </w:pPr>
    </w:p>
    <w:p w:rsidR="00DB2DCC" w:rsidRPr="0002128B" w:rsidRDefault="00DB2DCC" w:rsidP="0002128B">
      <w:pPr>
        <w:pStyle w:val="24"/>
        <w:widowControl w:val="0"/>
        <w:spacing w:line="360" w:lineRule="auto"/>
        <w:ind w:firstLine="709"/>
        <w:jc w:val="both"/>
        <w:rPr>
          <w:sz w:val="28"/>
          <w:szCs w:val="28"/>
        </w:rPr>
      </w:pPr>
      <w:r w:rsidRPr="0002128B">
        <w:rPr>
          <w:sz w:val="28"/>
          <w:szCs w:val="28"/>
        </w:rPr>
        <w:t>Для осуществления проекта ВОСП необходимы следующие расходы, указанные в таблице 5.1</w:t>
      </w:r>
    </w:p>
    <w:p w:rsidR="00DB2DCC" w:rsidRPr="0002128B" w:rsidRDefault="00DB2DCC" w:rsidP="0002128B">
      <w:pPr>
        <w:pStyle w:val="24"/>
        <w:widowControl w:val="0"/>
        <w:spacing w:line="360" w:lineRule="auto"/>
        <w:ind w:firstLine="709"/>
        <w:jc w:val="both"/>
        <w:rPr>
          <w:sz w:val="28"/>
          <w:szCs w:val="28"/>
        </w:rPr>
      </w:pPr>
    </w:p>
    <w:p w:rsidR="00DB2DCC" w:rsidRPr="0002128B" w:rsidRDefault="00DB2DCC" w:rsidP="0002128B">
      <w:pPr>
        <w:pStyle w:val="24"/>
        <w:widowControl w:val="0"/>
        <w:tabs>
          <w:tab w:val="left" w:pos="5670"/>
        </w:tabs>
        <w:spacing w:line="360" w:lineRule="auto"/>
        <w:ind w:firstLine="709"/>
        <w:jc w:val="both"/>
        <w:rPr>
          <w:sz w:val="28"/>
          <w:szCs w:val="28"/>
        </w:rPr>
      </w:pPr>
      <w:r w:rsidRPr="0002128B">
        <w:rPr>
          <w:sz w:val="28"/>
          <w:szCs w:val="28"/>
        </w:rPr>
        <w:t>Таблица 5.1 -</w:t>
      </w:r>
      <w:r w:rsidR="0002128B">
        <w:rPr>
          <w:sz w:val="28"/>
          <w:szCs w:val="28"/>
        </w:rPr>
        <w:t xml:space="preserve"> </w:t>
      </w:r>
      <w:r w:rsidR="00AB046C">
        <w:rPr>
          <w:sz w:val="28"/>
          <w:szCs w:val="28"/>
        </w:rPr>
        <w:t>Инвестиции</w:t>
      </w:r>
    </w:p>
    <w:tbl>
      <w:tblPr>
        <w:tblStyle w:val="af2"/>
        <w:tblW w:w="8769" w:type="dxa"/>
        <w:tblInd w:w="250" w:type="dxa"/>
        <w:tblLayout w:type="fixed"/>
        <w:tblLook w:val="01E0" w:firstRow="1" w:lastRow="1" w:firstColumn="1" w:lastColumn="1" w:noHBand="0" w:noVBand="0"/>
      </w:tblPr>
      <w:tblGrid>
        <w:gridCol w:w="3369"/>
        <w:gridCol w:w="1260"/>
        <w:gridCol w:w="1980"/>
        <w:gridCol w:w="2160"/>
      </w:tblGrid>
      <w:tr w:rsidR="00DB2DCC" w:rsidRPr="00AB046C" w:rsidTr="00AB046C">
        <w:tc>
          <w:tcPr>
            <w:tcW w:w="3369" w:type="dxa"/>
          </w:tcPr>
          <w:p w:rsidR="00DB2DCC" w:rsidRPr="00AB046C" w:rsidRDefault="00DB2DCC" w:rsidP="00AB046C">
            <w:pPr>
              <w:widowControl w:val="0"/>
              <w:spacing w:line="360" w:lineRule="auto"/>
              <w:jc w:val="both"/>
            </w:pPr>
            <w:r w:rsidRPr="00AB046C">
              <w:t>Наименование</w:t>
            </w:r>
          </w:p>
        </w:tc>
        <w:tc>
          <w:tcPr>
            <w:tcW w:w="1260" w:type="dxa"/>
          </w:tcPr>
          <w:p w:rsidR="00DB2DCC" w:rsidRPr="00AB046C" w:rsidRDefault="00DB2DCC" w:rsidP="00AB046C">
            <w:pPr>
              <w:widowControl w:val="0"/>
              <w:spacing w:line="360" w:lineRule="auto"/>
              <w:jc w:val="both"/>
            </w:pPr>
            <w:r w:rsidRPr="00AB046C">
              <w:t>Число единиц</w:t>
            </w:r>
          </w:p>
        </w:tc>
        <w:tc>
          <w:tcPr>
            <w:tcW w:w="1980" w:type="dxa"/>
          </w:tcPr>
          <w:p w:rsidR="00DB2DCC" w:rsidRPr="00AB046C" w:rsidRDefault="00DB2DCC" w:rsidP="00AB046C">
            <w:pPr>
              <w:widowControl w:val="0"/>
              <w:spacing w:line="360" w:lineRule="auto"/>
              <w:jc w:val="both"/>
            </w:pPr>
            <w:r w:rsidRPr="00AB046C">
              <w:t>Норматив инвестиций,</w:t>
            </w:r>
            <w:r w:rsidR="00AB046C">
              <w:t xml:space="preserve"> </w:t>
            </w:r>
            <w:r w:rsidRPr="00AB046C">
              <w:t>тыс.</w:t>
            </w:r>
            <w:r w:rsidR="00AB046C" w:rsidRPr="00AB046C">
              <w:t xml:space="preserve"> </w:t>
            </w:r>
            <w:r w:rsidRPr="00AB046C">
              <w:t>тг.</w:t>
            </w:r>
          </w:p>
        </w:tc>
        <w:tc>
          <w:tcPr>
            <w:tcW w:w="2160" w:type="dxa"/>
          </w:tcPr>
          <w:p w:rsidR="00DB2DCC" w:rsidRPr="00AB046C" w:rsidRDefault="00DB2DCC" w:rsidP="00AB046C">
            <w:pPr>
              <w:widowControl w:val="0"/>
              <w:spacing w:line="360" w:lineRule="auto"/>
              <w:jc w:val="both"/>
            </w:pPr>
            <w:r w:rsidRPr="00AB046C">
              <w:t>Общая сумма,</w:t>
            </w:r>
            <w:r w:rsidR="00AB046C">
              <w:t xml:space="preserve"> </w:t>
            </w:r>
            <w:r w:rsidRPr="00AB046C">
              <w:t>тыс.</w:t>
            </w:r>
            <w:r w:rsidR="00AB046C" w:rsidRPr="00AB046C">
              <w:t xml:space="preserve"> </w:t>
            </w:r>
            <w:r w:rsidRPr="00AB046C">
              <w:t xml:space="preserve">тг. </w:t>
            </w:r>
          </w:p>
        </w:tc>
      </w:tr>
      <w:tr w:rsidR="00DB2DCC" w:rsidRPr="00AB046C" w:rsidTr="00AB046C">
        <w:tc>
          <w:tcPr>
            <w:tcW w:w="3369" w:type="dxa"/>
          </w:tcPr>
          <w:p w:rsidR="00DB2DCC" w:rsidRPr="00AB046C" w:rsidRDefault="00DB2DCC" w:rsidP="00AB046C">
            <w:pPr>
              <w:widowControl w:val="0"/>
              <w:spacing w:line="360" w:lineRule="auto"/>
              <w:jc w:val="both"/>
            </w:pPr>
            <w:r w:rsidRPr="00AB046C">
              <w:t>Линейно-кабельные</w:t>
            </w:r>
            <w:r w:rsidR="0002128B" w:rsidRPr="00AB046C">
              <w:t xml:space="preserve"> </w:t>
            </w:r>
            <w:r w:rsidRPr="00AB046C">
              <w:t>сооружения</w:t>
            </w:r>
          </w:p>
        </w:tc>
        <w:tc>
          <w:tcPr>
            <w:tcW w:w="1260" w:type="dxa"/>
          </w:tcPr>
          <w:p w:rsidR="00DB2DCC" w:rsidRPr="00AB046C" w:rsidRDefault="00DB2DCC" w:rsidP="00AB046C">
            <w:pPr>
              <w:widowControl w:val="0"/>
              <w:spacing w:line="360" w:lineRule="auto"/>
              <w:jc w:val="both"/>
            </w:pPr>
          </w:p>
        </w:tc>
        <w:tc>
          <w:tcPr>
            <w:tcW w:w="1980" w:type="dxa"/>
          </w:tcPr>
          <w:p w:rsidR="00DB2DCC" w:rsidRPr="00AB046C" w:rsidRDefault="00DB2DCC" w:rsidP="00AB046C">
            <w:pPr>
              <w:widowControl w:val="0"/>
              <w:spacing w:line="360" w:lineRule="auto"/>
              <w:jc w:val="both"/>
            </w:pPr>
          </w:p>
        </w:tc>
        <w:tc>
          <w:tcPr>
            <w:tcW w:w="2160" w:type="dxa"/>
          </w:tcPr>
          <w:p w:rsidR="00DB2DCC" w:rsidRPr="00AB046C" w:rsidRDefault="00DB2DCC" w:rsidP="00AB046C">
            <w:pPr>
              <w:widowControl w:val="0"/>
              <w:spacing w:line="360" w:lineRule="auto"/>
              <w:jc w:val="both"/>
            </w:pPr>
          </w:p>
        </w:tc>
      </w:tr>
      <w:tr w:rsidR="00DB2DCC" w:rsidRPr="00AB046C" w:rsidTr="00AB046C">
        <w:tc>
          <w:tcPr>
            <w:tcW w:w="3369" w:type="dxa"/>
          </w:tcPr>
          <w:p w:rsidR="00DB2DCC" w:rsidRPr="00AB046C" w:rsidRDefault="00DB2DCC" w:rsidP="00AB046C">
            <w:pPr>
              <w:widowControl w:val="0"/>
              <w:spacing w:line="360" w:lineRule="auto"/>
              <w:jc w:val="both"/>
            </w:pPr>
            <w:r w:rsidRPr="00AB046C">
              <w:t>Кабель 12 волоконный, км</w:t>
            </w:r>
          </w:p>
        </w:tc>
        <w:tc>
          <w:tcPr>
            <w:tcW w:w="1260" w:type="dxa"/>
          </w:tcPr>
          <w:p w:rsidR="00DB2DCC" w:rsidRPr="00AB046C" w:rsidRDefault="00DB2DCC" w:rsidP="00AB046C">
            <w:pPr>
              <w:widowControl w:val="0"/>
              <w:spacing w:line="360" w:lineRule="auto"/>
              <w:jc w:val="both"/>
            </w:pPr>
            <w:r w:rsidRPr="00AB046C">
              <w:t>5349,5</w:t>
            </w:r>
          </w:p>
        </w:tc>
        <w:tc>
          <w:tcPr>
            <w:tcW w:w="1980" w:type="dxa"/>
          </w:tcPr>
          <w:p w:rsidR="00DB2DCC" w:rsidRPr="00AB046C" w:rsidRDefault="00DB2DCC" w:rsidP="00AB046C">
            <w:pPr>
              <w:widowControl w:val="0"/>
              <w:spacing w:line="360" w:lineRule="auto"/>
              <w:jc w:val="both"/>
            </w:pPr>
            <w:r w:rsidRPr="00AB046C">
              <w:t>313,24</w:t>
            </w:r>
          </w:p>
        </w:tc>
        <w:tc>
          <w:tcPr>
            <w:tcW w:w="2160" w:type="dxa"/>
          </w:tcPr>
          <w:p w:rsidR="00DB2DCC" w:rsidRPr="00AB046C" w:rsidRDefault="00DB2DCC" w:rsidP="00AB046C">
            <w:pPr>
              <w:widowControl w:val="0"/>
              <w:spacing w:line="360" w:lineRule="auto"/>
              <w:jc w:val="both"/>
            </w:pPr>
            <w:r w:rsidRPr="00AB046C">
              <w:t>1675677,38</w:t>
            </w:r>
          </w:p>
        </w:tc>
      </w:tr>
      <w:tr w:rsidR="00DB2DCC" w:rsidRPr="00AB046C" w:rsidTr="00AB046C">
        <w:tc>
          <w:tcPr>
            <w:tcW w:w="3369" w:type="dxa"/>
          </w:tcPr>
          <w:p w:rsidR="00DB2DCC" w:rsidRPr="00AB046C" w:rsidRDefault="00DB2DCC" w:rsidP="00AB046C">
            <w:pPr>
              <w:widowControl w:val="0"/>
              <w:spacing w:line="360" w:lineRule="auto"/>
              <w:jc w:val="both"/>
            </w:pPr>
            <w:r w:rsidRPr="00AB046C">
              <w:t>Кабель</w:t>
            </w:r>
            <w:r w:rsidR="0002128B" w:rsidRPr="00AB046C">
              <w:t xml:space="preserve"> </w:t>
            </w:r>
            <w:r w:rsidRPr="00AB046C">
              <w:t>8 волоконный, км</w:t>
            </w:r>
          </w:p>
        </w:tc>
        <w:tc>
          <w:tcPr>
            <w:tcW w:w="1260" w:type="dxa"/>
          </w:tcPr>
          <w:p w:rsidR="00DB2DCC" w:rsidRPr="00AB046C" w:rsidRDefault="00DB2DCC" w:rsidP="00AB046C">
            <w:pPr>
              <w:widowControl w:val="0"/>
              <w:spacing w:line="360" w:lineRule="auto"/>
              <w:jc w:val="both"/>
            </w:pPr>
            <w:r w:rsidRPr="00AB046C">
              <w:t>341,4</w:t>
            </w:r>
          </w:p>
        </w:tc>
        <w:tc>
          <w:tcPr>
            <w:tcW w:w="1980" w:type="dxa"/>
          </w:tcPr>
          <w:p w:rsidR="00DB2DCC" w:rsidRPr="00AB046C" w:rsidRDefault="00DB2DCC" w:rsidP="00AB046C">
            <w:pPr>
              <w:widowControl w:val="0"/>
              <w:spacing w:line="360" w:lineRule="auto"/>
              <w:jc w:val="both"/>
            </w:pPr>
            <w:r w:rsidRPr="00AB046C">
              <w:t>275,04</w:t>
            </w:r>
          </w:p>
        </w:tc>
        <w:tc>
          <w:tcPr>
            <w:tcW w:w="2160" w:type="dxa"/>
          </w:tcPr>
          <w:p w:rsidR="00DB2DCC" w:rsidRPr="00AB046C" w:rsidRDefault="00DB2DCC" w:rsidP="00AB046C">
            <w:pPr>
              <w:widowControl w:val="0"/>
              <w:spacing w:line="360" w:lineRule="auto"/>
              <w:jc w:val="both"/>
            </w:pPr>
            <w:r w:rsidRPr="00AB046C">
              <w:t>93898,656</w:t>
            </w:r>
          </w:p>
        </w:tc>
      </w:tr>
      <w:tr w:rsidR="00DB2DCC" w:rsidRPr="00AB046C" w:rsidTr="00AB046C">
        <w:tc>
          <w:tcPr>
            <w:tcW w:w="3369" w:type="dxa"/>
          </w:tcPr>
          <w:p w:rsidR="00DB2DCC" w:rsidRPr="00AB046C" w:rsidRDefault="00DB2DCC" w:rsidP="00AB046C">
            <w:pPr>
              <w:widowControl w:val="0"/>
              <w:spacing w:line="360" w:lineRule="auto"/>
              <w:jc w:val="both"/>
            </w:pPr>
            <w:r w:rsidRPr="00AB046C">
              <w:t>Полиэтиленовая труба, шт</w:t>
            </w:r>
          </w:p>
        </w:tc>
        <w:tc>
          <w:tcPr>
            <w:tcW w:w="1260" w:type="dxa"/>
          </w:tcPr>
          <w:p w:rsidR="00DB2DCC" w:rsidRPr="00AB046C" w:rsidRDefault="00DB2DCC" w:rsidP="00AB046C">
            <w:pPr>
              <w:widowControl w:val="0"/>
              <w:spacing w:line="360" w:lineRule="auto"/>
              <w:jc w:val="both"/>
            </w:pPr>
            <w:r w:rsidRPr="00AB046C">
              <w:t>1353</w:t>
            </w:r>
          </w:p>
        </w:tc>
        <w:tc>
          <w:tcPr>
            <w:tcW w:w="1980" w:type="dxa"/>
          </w:tcPr>
          <w:p w:rsidR="00DB2DCC" w:rsidRPr="00AB046C" w:rsidRDefault="00DB2DCC" w:rsidP="00AB046C">
            <w:pPr>
              <w:widowControl w:val="0"/>
              <w:spacing w:line="360" w:lineRule="auto"/>
              <w:jc w:val="both"/>
            </w:pPr>
            <w:r w:rsidRPr="00AB046C">
              <w:t>140,576</w:t>
            </w:r>
          </w:p>
        </w:tc>
        <w:tc>
          <w:tcPr>
            <w:tcW w:w="2160" w:type="dxa"/>
          </w:tcPr>
          <w:p w:rsidR="00DB2DCC" w:rsidRPr="00AB046C" w:rsidRDefault="00DB2DCC" w:rsidP="00AB046C">
            <w:pPr>
              <w:widowControl w:val="0"/>
              <w:spacing w:line="360" w:lineRule="auto"/>
              <w:jc w:val="both"/>
            </w:pPr>
            <w:r w:rsidRPr="00AB046C">
              <w:t>190204,74</w:t>
            </w:r>
          </w:p>
        </w:tc>
      </w:tr>
      <w:tr w:rsidR="00DB2DCC" w:rsidRPr="00AB046C" w:rsidTr="00AB046C">
        <w:tc>
          <w:tcPr>
            <w:tcW w:w="3369" w:type="dxa"/>
          </w:tcPr>
          <w:p w:rsidR="00DB2DCC" w:rsidRPr="00AB046C" w:rsidRDefault="00DB2DCC" w:rsidP="00AB046C">
            <w:pPr>
              <w:widowControl w:val="0"/>
              <w:spacing w:line="360" w:lineRule="auto"/>
              <w:jc w:val="both"/>
            </w:pPr>
            <w:r w:rsidRPr="00AB046C">
              <w:t>Муфты</w:t>
            </w:r>
          </w:p>
        </w:tc>
        <w:tc>
          <w:tcPr>
            <w:tcW w:w="1260" w:type="dxa"/>
          </w:tcPr>
          <w:p w:rsidR="00DB2DCC" w:rsidRPr="00AB046C" w:rsidRDefault="00DB2DCC" w:rsidP="00AB046C">
            <w:pPr>
              <w:widowControl w:val="0"/>
              <w:spacing w:line="360" w:lineRule="auto"/>
              <w:jc w:val="both"/>
            </w:pPr>
            <w:r w:rsidRPr="00AB046C">
              <w:t>239</w:t>
            </w:r>
          </w:p>
        </w:tc>
        <w:tc>
          <w:tcPr>
            <w:tcW w:w="1980" w:type="dxa"/>
          </w:tcPr>
          <w:p w:rsidR="00DB2DCC" w:rsidRPr="00AB046C" w:rsidRDefault="00DB2DCC" w:rsidP="00AB046C">
            <w:pPr>
              <w:widowControl w:val="0"/>
              <w:spacing w:line="360" w:lineRule="auto"/>
              <w:jc w:val="both"/>
            </w:pPr>
            <w:r w:rsidRPr="00AB046C">
              <w:t>30,545</w:t>
            </w:r>
          </w:p>
        </w:tc>
        <w:tc>
          <w:tcPr>
            <w:tcW w:w="2160" w:type="dxa"/>
          </w:tcPr>
          <w:p w:rsidR="00DB2DCC" w:rsidRPr="00AB046C" w:rsidRDefault="00DB2DCC" w:rsidP="00AB046C">
            <w:pPr>
              <w:widowControl w:val="0"/>
              <w:spacing w:line="360" w:lineRule="auto"/>
              <w:jc w:val="both"/>
            </w:pPr>
            <w:r w:rsidRPr="00AB046C">
              <w:t>7300,26</w:t>
            </w:r>
          </w:p>
        </w:tc>
      </w:tr>
      <w:tr w:rsidR="00DB2DCC" w:rsidRPr="00AB046C" w:rsidTr="00AB046C">
        <w:tc>
          <w:tcPr>
            <w:tcW w:w="3369" w:type="dxa"/>
          </w:tcPr>
          <w:p w:rsidR="00DB2DCC" w:rsidRPr="00AB046C" w:rsidRDefault="00DB2DCC" w:rsidP="00AB046C">
            <w:pPr>
              <w:widowControl w:val="0"/>
              <w:spacing w:line="360" w:lineRule="auto"/>
              <w:jc w:val="both"/>
            </w:pPr>
            <w:r w:rsidRPr="00AB046C">
              <w:t>Прокладка и монтаж кабеля</w:t>
            </w:r>
          </w:p>
        </w:tc>
        <w:tc>
          <w:tcPr>
            <w:tcW w:w="1260" w:type="dxa"/>
          </w:tcPr>
          <w:p w:rsidR="00DB2DCC" w:rsidRPr="00AB046C" w:rsidRDefault="00DB2DCC" w:rsidP="00AB046C">
            <w:pPr>
              <w:widowControl w:val="0"/>
              <w:spacing w:line="360" w:lineRule="auto"/>
              <w:jc w:val="both"/>
            </w:pPr>
          </w:p>
        </w:tc>
        <w:tc>
          <w:tcPr>
            <w:tcW w:w="1980" w:type="dxa"/>
          </w:tcPr>
          <w:p w:rsidR="00DB2DCC" w:rsidRPr="00AB046C" w:rsidRDefault="00DB2DCC" w:rsidP="00AB046C">
            <w:pPr>
              <w:widowControl w:val="0"/>
              <w:spacing w:line="360" w:lineRule="auto"/>
              <w:jc w:val="both"/>
            </w:pPr>
          </w:p>
        </w:tc>
        <w:tc>
          <w:tcPr>
            <w:tcW w:w="2160" w:type="dxa"/>
          </w:tcPr>
          <w:p w:rsidR="00DB2DCC" w:rsidRPr="00AB046C" w:rsidRDefault="00DB2DCC" w:rsidP="00AB046C">
            <w:pPr>
              <w:widowControl w:val="0"/>
              <w:spacing w:line="360" w:lineRule="auto"/>
              <w:jc w:val="both"/>
            </w:pPr>
            <w:r w:rsidRPr="00AB046C">
              <w:t>353915,21</w:t>
            </w:r>
          </w:p>
        </w:tc>
      </w:tr>
      <w:tr w:rsidR="00DB2DCC" w:rsidRPr="00AB046C" w:rsidTr="00AB046C">
        <w:tc>
          <w:tcPr>
            <w:tcW w:w="3369" w:type="dxa"/>
          </w:tcPr>
          <w:p w:rsidR="00DB2DCC" w:rsidRPr="00AB046C" w:rsidRDefault="00DB2DCC" w:rsidP="00AB046C">
            <w:pPr>
              <w:widowControl w:val="0"/>
              <w:spacing w:line="360" w:lineRule="auto"/>
              <w:jc w:val="both"/>
            </w:pPr>
            <w:r w:rsidRPr="00AB046C">
              <w:t>Прочие расходы</w:t>
            </w:r>
          </w:p>
        </w:tc>
        <w:tc>
          <w:tcPr>
            <w:tcW w:w="1260" w:type="dxa"/>
          </w:tcPr>
          <w:p w:rsidR="00DB2DCC" w:rsidRPr="00AB046C" w:rsidRDefault="00DB2DCC" w:rsidP="00AB046C">
            <w:pPr>
              <w:widowControl w:val="0"/>
              <w:spacing w:line="360" w:lineRule="auto"/>
              <w:jc w:val="both"/>
            </w:pPr>
          </w:p>
        </w:tc>
        <w:tc>
          <w:tcPr>
            <w:tcW w:w="1980" w:type="dxa"/>
          </w:tcPr>
          <w:p w:rsidR="00DB2DCC" w:rsidRPr="00AB046C" w:rsidRDefault="00DB2DCC" w:rsidP="00AB046C">
            <w:pPr>
              <w:widowControl w:val="0"/>
              <w:spacing w:line="360" w:lineRule="auto"/>
              <w:jc w:val="both"/>
            </w:pPr>
          </w:p>
        </w:tc>
        <w:tc>
          <w:tcPr>
            <w:tcW w:w="2160" w:type="dxa"/>
          </w:tcPr>
          <w:p w:rsidR="00DB2DCC" w:rsidRPr="00AB046C" w:rsidRDefault="00DB2DCC" w:rsidP="00AB046C">
            <w:pPr>
              <w:widowControl w:val="0"/>
              <w:spacing w:line="360" w:lineRule="auto"/>
              <w:jc w:val="both"/>
            </w:pPr>
            <w:r w:rsidRPr="00AB046C">
              <w:t>53087,28</w:t>
            </w:r>
          </w:p>
        </w:tc>
      </w:tr>
      <w:tr w:rsidR="00DB2DCC" w:rsidRPr="00AB046C" w:rsidTr="00AB046C">
        <w:tc>
          <w:tcPr>
            <w:tcW w:w="3369" w:type="dxa"/>
          </w:tcPr>
          <w:p w:rsidR="00DB2DCC" w:rsidRPr="00AB046C" w:rsidRDefault="00DB2DCC" w:rsidP="00AB046C">
            <w:pPr>
              <w:widowControl w:val="0"/>
              <w:spacing w:line="360" w:lineRule="auto"/>
              <w:jc w:val="both"/>
            </w:pPr>
            <w:r w:rsidRPr="00AB046C">
              <w:t>2.Станционные</w:t>
            </w:r>
            <w:r w:rsidR="0002128B" w:rsidRPr="00AB046C">
              <w:t xml:space="preserve"> </w:t>
            </w:r>
            <w:r w:rsidRPr="00AB046C">
              <w:t>сооружения:</w:t>
            </w:r>
          </w:p>
        </w:tc>
        <w:tc>
          <w:tcPr>
            <w:tcW w:w="1260" w:type="dxa"/>
          </w:tcPr>
          <w:p w:rsidR="00DB2DCC" w:rsidRPr="00AB046C" w:rsidRDefault="00DB2DCC" w:rsidP="00AB046C">
            <w:pPr>
              <w:widowControl w:val="0"/>
              <w:spacing w:line="360" w:lineRule="auto"/>
              <w:jc w:val="both"/>
            </w:pPr>
          </w:p>
        </w:tc>
        <w:tc>
          <w:tcPr>
            <w:tcW w:w="1980" w:type="dxa"/>
          </w:tcPr>
          <w:p w:rsidR="00DB2DCC" w:rsidRPr="00AB046C" w:rsidRDefault="00DB2DCC" w:rsidP="00AB046C">
            <w:pPr>
              <w:widowControl w:val="0"/>
              <w:spacing w:line="360" w:lineRule="auto"/>
              <w:jc w:val="both"/>
            </w:pPr>
          </w:p>
        </w:tc>
        <w:tc>
          <w:tcPr>
            <w:tcW w:w="2160" w:type="dxa"/>
          </w:tcPr>
          <w:p w:rsidR="00DB2DCC" w:rsidRPr="00AB046C" w:rsidRDefault="00DB2DCC" w:rsidP="00AB046C">
            <w:pPr>
              <w:widowControl w:val="0"/>
              <w:spacing w:line="360" w:lineRule="auto"/>
              <w:jc w:val="both"/>
            </w:pP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lang w:val="en-US"/>
              </w:rPr>
              <w:t>SM</w:t>
            </w:r>
            <w:r w:rsidRPr="00AB046C">
              <w:rPr>
                <w:sz w:val="20"/>
              </w:rPr>
              <w:t>А-16 (С питанием, с программным обеспечением), шт</w:t>
            </w:r>
          </w:p>
        </w:tc>
        <w:tc>
          <w:tcPr>
            <w:tcW w:w="1260" w:type="dxa"/>
          </w:tcPr>
          <w:p w:rsidR="00DB2DCC" w:rsidRPr="00AB046C" w:rsidRDefault="00DB2DCC" w:rsidP="00AB046C">
            <w:pPr>
              <w:widowControl w:val="0"/>
              <w:spacing w:line="360" w:lineRule="auto"/>
              <w:jc w:val="both"/>
            </w:pPr>
            <w:r w:rsidRPr="00AB046C">
              <w:t>10</w:t>
            </w:r>
          </w:p>
        </w:tc>
        <w:tc>
          <w:tcPr>
            <w:tcW w:w="1980" w:type="dxa"/>
          </w:tcPr>
          <w:p w:rsidR="00DB2DCC" w:rsidRPr="00AB046C" w:rsidRDefault="00DB2DCC" w:rsidP="00AB046C">
            <w:pPr>
              <w:widowControl w:val="0"/>
              <w:spacing w:line="360" w:lineRule="auto"/>
              <w:jc w:val="both"/>
            </w:pPr>
            <w:r w:rsidRPr="00AB046C">
              <w:t>16189</w:t>
            </w:r>
          </w:p>
        </w:tc>
        <w:tc>
          <w:tcPr>
            <w:tcW w:w="2160" w:type="dxa"/>
          </w:tcPr>
          <w:p w:rsidR="00DB2DCC" w:rsidRPr="00AB046C" w:rsidRDefault="00DB2DCC" w:rsidP="00AB046C">
            <w:pPr>
              <w:widowControl w:val="0"/>
              <w:spacing w:line="360" w:lineRule="auto"/>
              <w:jc w:val="both"/>
            </w:pPr>
            <w:r w:rsidRPr="00AB046C">
              <w:t>161890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lang w:val="en-US"/>
              </w:rPr>
              <w:t>SLD</w:t>
            </w:r>
            <w:r w:rsidRPr="00AB046C">
              <w:rPr>
                <w:sz w:val="20"/>
              </w:rPr>
              <w:t>-16 (С питанием, с программным обеспечением),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2</w:t>
            </w:r>
          </w:p>
        </w:tc>
        <w:tc>
          <w:tcPr>
            <w:tcW w:w="1980" w:type="dxa"/>
          </w:tcPr>
          <w:p w:rsidR="00DB2DCC" w:rsidRPr="00AB046C" w:rsidRDefault="00DB2DCC" w:rsidP="00AB046C">
            <w:pPr>
              <w:pStyle w:val="24"/>
              <w:widowControl w:val="0"/>
              <w:spacing w:line="360" w:lineRule="auto"/>
              <w:jc w:val="both"/>
              <w:rPr>
                <w:sz w:val="20"/>
              </w:rPr>
            </w:pPr>
            <w:r w:rsidRPr="00AB046C">
              <w:rPr>
                <w:sz w:val="20"/>
              </w:rPr>
              <w:t>17564</w:t>
            </w:r>
          </w:p>
        </w:tc>
        <w:tc>
          <w:tcPr>
            <w:tcW w:w="2160" w:type="dxa"/>
          </w:tcPr>
          <w:p w:rsidR="00DB2DCC" w:rsidRPr="00AB046C" w:rsidRDefault="00DB2DCC" w:rsidP="00AB046C">
            <w:pPr>
              <w:pStyle w:val="24"/>
              <w:widowControl w:val="0"/>
              <w:spacing w:line="360" w:lineRule="auto"/>
              <w:jc w:val="both"/>
              <w:rPr>
                <w:sz w:val="20"/>
              </w:rPr>
            </w:pPr>
            <w:r w:rsidRPr="00AB046C">
              <w:rPr>
                <w:sz w:val="20"/>
              </w:rPr>
              <w:t>35128,0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lang w:val="en-US"/>
              </w:rPr>
              <w:t>SM</w:t>
            </w:r>
            <w:r w:rsidRPr="00AB046C">
              <w:rPr>
                <w:sz w:val="20"/>
              </w:rPr>
              <w:t>А-1К</w:t>
            </w:r>
            <w:r w:rsidR="00AB046C">
              <w:rPr>
                <w:sz w:val="20"/>
              </w:rPr>
              <w:t xml:space="preserve"> </w:t>
            </w:r>
            <w:r w:rsidRPr="00AB046C">
              <w:rPr>
                <w:sz w:val="20"/>
              </w:rPr>
              <w:t>(С питанием, с программным обеспечением),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25</w:t>
            </w:r>
          </w:p>
        </w:tc>
        <w:tc>
          <w:tcPr>
            <w:tcW w:w="1980" w:type="dxa"/>
          </w:tcPr>
          <w:p w:rsidR="00DB2DCC" w:rsidRPr="00AB046C" w:rsidRDefault="00DB2DCC" w:rsidP="00AB046C">
            <w:pPr>
              <w:pStyle w:val="24"/>
              <w:widowControl w:val="0"/>
              <w:spacing w:line="360" w:lineRule="auto"/>
              <w:jc w:val="both"/>
              <w:rPr>
                <w:sz w:val="20"/>
              </w:rPr>
            </w:pPr>
            <w:r w:rsidRPr="00AB046C">
              <w:rPr>
                <w:sz w:val="20"/>
              </w:rPr>
              <w:t>3152,320</w:t>
            </w:r>
          </w:p>
        </w:tc>
        <w:tc>
          <w:tcPr>
            <w:tcW w:w="2160" w:type="dxa"/>
          </w:tcPr>
          <w:p w:rsidR="00DB2DCC" w:rsidRPr="00AB046C" w:rsidRDefault="00DB2DCC" w:rsidP="00AB046C">
            <w:pPr>
              <w:pStyle w:val="24"/>
              <w:widowControl w:val="0"/>
              <w:spacing w:line="360" w:lineRule="auto"/>
              <w:jc w:val="both"/>
              <w:rPr>
                <w:sz w:val="20"/>
              </w:rPr>
            </w:pPr>
            <w:r w:rsidRPr="00AB046C">
              <w:rPr>
                <w:sz w:val="20"/>
              </w:rPr>
              <w:t>78808,0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 xml:space="preserve">Оптический усилитель </w:t>
            </w:r>
            <w:r w:rsidRPr="00AB046C">
              <w:rPr>
                <w:sz w:val="20"/>
                <w:lang w:val="en-US"/>
              </w:rPr>
              <w:t>STM</w:t>
            </w:r>
            <w:r w:rsidRPr="00AB046C">
              <w:rPr>
                <w:sz w:val="20"/>
              </w:rPr>
              <w:t>-16, шт</w:t>
            </w:r>
          </w:p>
        </w:tc>
        <w:tc>
          <w:tcPr>
            <w:tcW w:w="1260" w:type="dxa"/>
          </w:tcPr>
          <w:p w:rsidR="00DB2DCC" w:rsidRPr="00AB046C" w:rsidRDefault="00DB2DCC" w:rsidP="00AB046C">
            <w:pPr>
              <w:pStyle w:val="24"/>
              <w:widowControl w:val="0"/>
              <w:spacing w:line="360" w:lineRule="auto"/>
              <w:jc w:val="both"/>
              <w:rPr>
                <w:sz w:val="20"/>
              </w:rPr>
            </w:pPr>
            <w:r w:rsidRPr="00AB046C">
              <w:rPr>
                <w:sz w:val="20"/>
                <w:lang w:val="en-US"/>
              </w:rPr>
              <w:t>9</w:t>
            </w:r>
          </w:p>
        </w:tc>
        <w:tc>
          <w:tcPr>
            <w:tcW w:w="1980" w:type="dxa"/>
          </w:tcPr>
          <w:p w:rsidR="00DB2DCC" w:rsidRPr="00AB046C" w:rsidRDefault="00DB2DCC" w:rsidP="00AB046C">
            <w:pPr>
              <w:pStyle w:val="24"/>
              <w:widowControl w:val="0"/>
              <w:spacing w:line="360" w:lineRule="auto"/>
              <w:jc w:val="both"/>
              <w:rPr>
                <w:sz w:val="20"/>
              </w:rPr>
            </w:pPr>
            <w:r w:rsidRPr="00AB046C">
              <w:rPr>
                <w:sz w:val="20"/>
                <w:lang w:val="en-US"/>
              </w:rPr>
              <w:t>3885</w:t>
            </w:r>
            <w:r w:rsidRPr="00AB046C">
              <w:rPr>
                <w:sz w:val="20"/>
              </w:rPr>
              <w:t>,</w:t>
            </w:r>
            <w:r w:rsidRPr="00AB046C">
              <w:rPr>
                <w:sz w:val="20"/>
                <w:lang w:val="en-US"/>
              </w:rPr>
              <w:t>708</w:t>
            </w:r>
          </w:p>
        </w:tc>
        <w:tc>
          <w:tcPr>
            <w:tcW w:w="2160" w:type="dxa"/>
          </w:tcPr>
          <w:p w:rsidR="00DB2DCC" w:rsidRPr="00AB046C" w:rsidRDefault="00DB2DCC" w:rsidP="00AB046C">
            <w:pPr>
              <w:pStyle w:val="24"/>
              <w:widowControl w:val="0"/>
              <w:spacing w:line="360" w:lineRule="auto"/>
              <w:jc w:val="both"/>
              <w:rPr>
                <w:sz w:val="20"/>
              </w:rPr>
            </w:pPr>
            <w:r w:rsidRPr="00AB046C">
              <w:rPr>
                <w:sz w:val="20"/>
              </w:rPr>
              <w:t>34971,372</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 xml:space="preserve">Оптический предусилитель </w:t>
            </w:r>
            <w:r w:rsidRPr="00AB046C">
              <w:rPr>
                <w:sz w:val="20"/>
                <w:lang w:val="en-US"/>
              </w:rPr>
              <w:t>STM</w:t>
            </w:r>
            <w:r w:rsidRPr="00AB046C">
              <w:rPr>
                <w:sz w:val="20"/>
              </w:rPr>
              <w:t>-16 (Бустер), шт</w:t>
            </w:r>
          </w:p>
        </w:tc>
        <w:tc>
          <w:tcPr>
            <w:tcW w:w="1260" w:type="dxa"/>
          </w:tcPr>
          <w:p w:rsidR="00DB2DCC" w:rsidRPr="00AB046C" w:rsidRDefault="00DB2DCC" w:rsidP="00AB046C">
            <w:pPr>
              <w:pStyle w:val="24"/>
              <w:widowControl w:val="0"/>
              <w:spacing w:line="360" w:lineRule="auto"/>
              <w:jc w:val="both"/>
              <w:rPr>
                <w:sz w:val="20"/>
                <w:lang w:val="en-US"/>
              </w:rPr>
            </w:pPr>
            <w:r w:rsidRPr="00AB046C">
              <w:rPr>
                <w:sz w:val="20"/>
              </w:rPr>
              <w:t>6</w:t>
            </w:r>
          </w:p>
        </w:tc>
        <w:tc>
          <w:tcPr>
            <w:tcW w:w="1980" w:type="dxa"/>
          </w:tcPr>
          <w:p w:rsidR="00DB2DCC" w:rsidRPr="00AB046C" w:rsidRDefault="00DB2DCC" w:rsidP="00AB046C">
            <w:pPr>
              <w:pStyle w:val="24"/>
              <w:widowControl w:val="0"/>
              <w:spacing w:line="360" w:lineRule="auto"/>
              <w:jc w:val="both"/>
              <w:rPr>
                <w:sz w:val="20"/>
                <w:lang w:val="en-US"/>
              </w:rPr>
            </w:pPr>
            <w:r w:rsidRPr="00AB046C">
              <w:rPr>
                <w:sz w:val="20"/>
              </w:rPr>
              <w:t>6731,148</w:t>
            </w:r>
          </w:p>
        </w:tc>
        <w:tc>
          <w:tcPr>
            <w:tcW w:w="2160" w:type="dxa"/>
          </w:tcPr>
          <w:p w:rsidR="00DB2DCC" w:rsidRPr="00AB046C" w:rsidRDefault="00DB2DCC" w:rsidP="00AB046C">
            <w:pPr>
              <w:pStyle w:val="24"/>
              <w:widowControl w:val="0"/>
              <w:spacing w:line="360" w:lineRule="auto"/>
              <w:jc w:val="both"/>
              <w:rPr>
                <w:sz w:val="20"/>
              </w:rPr>
            </w:pPr>
            <w:r w:rsidRPr="00AB046C">
              <w:rPr>
                <w:sz w:val="20"/>
              </w:rPr>
              <w:t>40386,888</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 xml:space="preserve">Сервер системы управления и программное обеспечение </w:t>
            </w:r>
            <w:r w:rsidRPr="00AB046C">
              <w:rPr>
                <w:sz w:val="20"/>
                <w:lang w:val="en-US"/>
              </w:rPr>
              <w:t>TNMS</w:t>
            </w:r>
            <w:r w:rsidRPr="00AB046C">
              <w:rPr>
                <w:sz w:val="20"/>
              </w:rPr>
              <w:t xml:space="preserve"> (с питанием, с программным обеспечением),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1</w:t>
            </w:r>
          </w:p>
        </w:tc>
        <w:tc>
          <w:tcPr>
            <w:tcW w:w="1980" w:type="dxa"/>
          </w:tcPr>
          <w:p w:rsidR="00DB2DCC" w:rsidRPr="00AB046C" w:rsidRDefault="00DB2DCC" w:rsidP="00AB046C">
            <w:pPr>
              <w:pStyle w:val="24"/>
              <w:widowControl w:val="0"/>
              <w:spacing w:line="360" w:lineRule="auto"/>
              <w:jc w:val="both"/>
              <w:rPr>
                <w:sz w:val="20"/>
              </w:rPr>
            </w:pPr>
            <w:r w:rsidRPr="00AB046C">
              <w:rPr>
                <w:sz w:val="20"/>
              </w:rPr>
              <w:t>4200</w:t>
            </w:r>
          </w:p>
        </w:tc>
        <w:tc>
          <w:tcPr>
            <w:tcW w:w="2160" w:type="dxa"/>
          </w:tcPr>
          <w:p w:rsidR="00DB2DCC" w:rsidRPr="00AB046C" w:rsidRDefault="00DB2DCC" w:rsidP="00AB046C">
            <w:pPr>
              <w:pStyle w:val="24"/>
              <w:widowControl w:val="0"/>
              <w:spacing w:line="360" w:lineRule="auto"/>
              <w:jc w:val="both"/>
              <w:rPr>
                <w:sz w:val="20"/>
              </w:rPr>
            </w:pPr>
            <w:r w:rsidRPr="00AB046C">
              <w:rPr>
                <w:sz w:val="20"/>
              </w:rPr>
              <w:t>4200,0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3.Измерительные приборы:</w:t>
            </w:r>
          </w:p>
        </w:tc>
        <w:tc>
          <w:tcPr>
            <w:tcW w:w="1260" w:type="dxa"/>
          </w:tcPr>
          <w:p w:rsidR="00DB2DCC" w:rsidRPr="00AB046C" w:rsidRDefault="00DB2DCC" w:rsidP="00AB046C">
            <w:pPr>
              <w:pStyle w:val="24"/>
              <w:widowControl w:val="0"/>
              <w:spacing w:line="360" w:lineRule="auto"/>
              <w:jc w:val="both"/>
              <w:rPr>
                <w:sz w:val="20"/>
              </w:rPr>
            </w:pPr>
          </w:p>
        </w:tc>
        <w:tc>
          <w:tcPr>
            <w:tcW w:w="1980" w:type="dxa"/>
          </w:tcPr>
          <w:p w:rsidR="00DB2DCC" w:rsidRPr="00AB046C" w:rsidRDefault="00DB2DCC" w:rsidP="00AB046C">
            <w:pPr>
              <w:pStyle w:val="24"/>
              <w:widowControl w:val="0"/>
              <w:spacing w:line="360" w:lineRule="auto"/>
              <w:jc w:val="both"/>
              <w:rPr>
                <w:sz w:val="20"/>
              </w:rPr>
            </w:pPr>
          </w:p>
        </w:tc>
        <w:tc>
          <w:tcPr>
            <w:tcW w:w="2160" w:type="dxa"/>
          </w:tcPr>
          <w:p w:rsidR="00DB2DCC" w:rsidRPr="00AB046C" w:rsidRDefault="00DB2DCC" w:rsidP="00AB046C">
            <w:pPr>
              <w:pStyle w:val="24"/>
              <w:widowControl w:val="0"/>
              <w:spacing w:line="360" w:lineRule="auto"/>
              <w:jc w:val="both"/>
              <w:rPr>
                <w:sz w:val="20"/>
              </w:rPr>
            </w:pP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Анализатор спектра НР 37718А ''А Т'',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18</w:t>
            </w:r>
          </w:p>
        </w:tc>
        <w:tc>
          <w:tcPr>
            <w:tcW w:w="1980" w:type="dxa"/>
          </w:tcPr>
          <w:p w:rsidR="00DB2DCC" w:rsidRPr="00AB046C" w:rsidRDefault="00DB2DCC" w:rsidP="00AB046C">
            <w:pPr>
              <w:pStyle w:val="24"/>
              <w:widowControl w:val="0"/>
              <w:spacing w:line="360" w:lineRule="auto"/>
              <w:jc w:val="both"/>
              <w:rPr>
                <w:sz w:val="20"/>
              </w:rPr>
            </w:pPr>
            <w:r w:rsidRPr="00AB046C">
              <w:rPr>
                <w:sz w:val="20"/>
              </w:rPr>
              <w:t>7000</w:t>
            </w:r>
          </w:p>
        </w:tc>
        <w:tc>
          <w:tcPr>
            <w:tcW w:w="2160" w:type="dxa"/>
          </w:tcPr>
          <w:p w:rsidR="00DB2DCC" w:rsidRPr="00AB046C" w:rsidRDefault="00DB2DCC" w:rsidP="00AB046C">
            <w:pPr>
              <w:pStyle w:val="24"/>
              <w:widowControl w:val="0"/>
              <w:spacing w:line="360" w:lineRule="auto"/>
              <w:jc w:val="both"/>
              <w:rPr>
                <w:sz w:val="20"/>
              </w:rPr>
            </w:pPr>
            <w:r w:rsidRPr="00AB046C">
              <w:rPr>
                <w:sz w:val="20"/>
              </w:rPr>
              <w:t>126000,0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Анализатор 2МБ/с потока,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18</w:t>
            </w:r>
          </w:p>
        </w:tc>
        <w:tc>
          <w:tcPr>
            <w:tcW w:w="1980" w:type="dxa"/>
          </w:tcPr>
          <w:p w:rsidR="00DB2DCC" w:rsidRPr="00AB046C" w:rsidRDefault="00DB2DCC" w:rsidP="00AB046C">
            <w:pPr>
              <w:pStyle w:val="24"/>
              <w:widowControl w:val="0"/>
              <w:spacing w:line="360" w:lineRule="auto"/>
              <w:jc w:val="both"/>
              <w:rPr>
                <w:sz w:val="20"/>
              </w:rPr>
            </w:pPr>
            <w:r w:rsidRPr="00AB046C">
              <w:rPr>
                <w:sz w:val="20"/>
              </w:rPr>
              <w:t>700</w:t>
            </w:r>
          </w:p>
        </w:tc>
        <w:tc>
          <w:tcPr>
            <w:tcW w:w="2160" w:type="dxa"/>
          </w:tcPr>
          <w:p w:rsidR="00DB2DCC" w:rsidRPr="00AB046C" w:rsidRDefault="00DB2DCC" w:rsidP="00AB046C">
            <w:pPr>
              <w:pStyle w:val="24"/>
              <w:widowControl w:val="0"/>
              <w:spacing w:line="360" w:lineRule="auto"/>
              <w:jc w:val="both"/>
              <w:rPr>
                <w:sz w:val="20"/>
              </w:rPr>
            </w:pPr>
            <w:r w:rsidRPr="00AB046C">
              <w:rPr>
                <w:sz w:val="20"/>
              </w:rPr>
              <w:t>12600,0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Рефлектометр МТС 5/100,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8</w:t>
            </w:r>
          </w:p>
        </w:tc>
        <w:tc>
          <w:tcPr>
            <w:tcW w:w="1980" w:type="dxa"/>
          </w:tcPr>
          <w:p w:rsidR="00DB2DCC" w:rsidRPr="00AB046C" w:rsidRDefault="00DB2DCC" w:rsidP="00AB046C">
            <w:pPr>
              <w:pStyle w:val="24"/>
              <w:widowControl w:val="0"/>
              <w:spacing w:line="360" w:lineRule="auto"/>
              <w:jc w:val="both"/>
              <w:rPr>
                <w:sz w:val="20"/>
              </w:rPr>
            </w:pPr>
            <w:r w:rsidRPr="00AB046C">
              <w:rPr>
                <w:sz w:val="20"/>
              </w:rPr>
              <w:t>3056</w:t>
            </w:r>
          </w:p>
        </w:tc>
        <w:tc>
          <w:tcPr>
            <w:tcW w:w="2160" w:type="dxa"/>
          </w:tcPr>
          <w:p w:rsidR="00DB2DCC" w:rsidRPr="00AB046C" w:rsidRDefault="00DB2DCC" w:rsidP="00AB046C">
            <w:pPr>
              <w:pStyle w:val="24"/>
              <w:widowControl w:val="0"/>
              <w:spacing w:line="360" w:lineRule="auto"/>
              <w:jc w:val="both"/>
              <w:rPr>
                <w:sz w:val="20"/>
              </w:rPr>
            </w:pPr>
            <w:r w:rsidRPr="00AB046C">
              <w:rPr>
                <w:sz w:val="20"/>
              </w:rPr>
              <w:t>2444,8</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Сварочные аппараты,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16</w:t>
            </w:r>
          </w:p>
        </w:tc>
        <w:tc>
          <w:tcPr>
            <w:tcW w:w="1980" w:type="dxa"/>
          </w:tcPr>
          <w:p w:rsidR="00DB2DCC" w:rsidRPr="00AB046C" w:rsidRDefault="00DB2DCC" w:rsidP="00AB046C">
            <w:pPr>
              <w:pStyle w:val="24"/>
              <w:widowControl w:val="0"/>
              <w:spacing w:line="360" w:lineRule="auto"/>
              <w:jc w:val="both"/>
              <w:rPr>
                <w:sz w:val="20"/>
              </w:rPr>
            </w:pPr>
            <w:r w:rsidRPr="00AB046C">
              <w:rPr>
                <w:sz w:val="20"/>
              </w:rPr>
              <w:t>3820</w:t>
            </w:r>
          </w:p>
        </w:tc>
        <w:tc>
          <w:tcPr>
            <w:tcW w:w="2160" w:type="dxa"/>
          </w:tcPr>
          <w:p w:rsidR="00DB2DCC" w:rsidRPr="00AB046C" w:rsidRDefault="00DB2DCC" w:rsidP="00AB046C">
            <w:pPr>
              <w:pStyle w:val="24"/>
              <w:widowControl w:val="0"/>
              <w:spacing w:line="360" w:lineRule="auto"/>
              <w:jc w:val="both"/>
              <w:rPr>
                <w:sz w:val="20"/>
              </w:rPr>
            </w:pPr>
            <w:r w:rsidRPr="00AB046C">
              <w:rPr>
                <w:sz w:val="20"/>
              </w:rPr>
              <w:t>61120,0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 xml:space="preserve">Излучатель мощности </w:t>
            </w:r>
            <w:r w:rsidRPr="00AB046C">
              <w:rPr>
                <w:sz w:val="20"/>
                <w:lang w:val="en-US"/>
              </w:rPr>
              <w:t>OLD</w:t>
            </w:r>
            <w:r w:rsidRPr="00AB046C">
              <w:rPr>
                <w:sz w:val="20"/>
              </w:rPr>
              <w:t>,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18</w:t>
            </w:r>
          </w:p>
        </w:tc>
        <w:tc>
          <w:tcPr>
            <w:tcW w:w="1980" w:type="dxa"/>
          </w:tcPr>
          <w:p w:rsidR="00DB2DCC" w:rsidRPr="00AB046C" w:rsidRDefault="00DB2DCC" w:rsidP="00AB046C">
            <w:pPr>
              <w:pStyle w:val="24"/>
              <w:widowControl w:val="0"/>
              <w:spacing w:line="360" w:lineRule="auto"/>
              <w:jc w:val="both"/>
              <w:rPr>
                <w:sz w:val="20"/>
              </w:rPr>
            </w:pPr>
            <w:r w:rsidRPr="00AB046C">
              <w:rPr>
                <w:sz w:val="20"/>
              </w:rPr>
              <w:t>3820</w:t>
            </w:r>
          </w:p>
        </w:tc>
        <w:tc>
          <w:tcPr>
            <w:tcW w:w="2160" w:type="dxa"/>
          </w:tcPr>
          <w:p w:rsidR="00DB2DCC" w:rsidRPr="00AB046C" w:rsidRDefault="00DB2DCC" w:rsidP="00AB046C">
            <w:pPr>
              <w:pStyle w:val="24"/>
              <w:widowControl w:val="0"/>
              <w:spacing w:line="360" w:lineRule="auto"/>
              <w:jc w:val="both"/>
              <w:rPr>
                <w:sz w:val="20"/>
              </w:rPr>
            </w:pPr>
            <w:r w:rsidRPr="00AB046C">
              <w:rPr>
                <w:sz w:val="20"/>
              </w:rPr>
              <w:t>68750,0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Тестер цифровой</w:t>
            </w:r>
            <w:r w:rsidRPr="00AB046C">
              <w:rPr>
                <w:sz w:val="20"/>
                <w:lang w:val="en-US"/>
              </w:rPr>
              <w:t xml:space="preserve"> EDCT</w:t>
            </w:r>
            <w:r w:rsidRPr="00AB046C">
              <w:rPr>
                <w:sz w:val="20"/>
              </w:rPr>
              <w:t>-2,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18</w:t>
            </w:r>
          </w:p>
        </w:tc>
        <w:tc>
          <w:tcPr>
            <w:tcW w:w="1980" w:type="dxa"/>
          </w:tcPr>
          <w:p w:rsidR="00DB2DCC" w:rsidRPr="00AB046C" w:rsidRDefault="00DB2DCC" w:rsidP="00AB046C">
            <w:pPr>
              <w:pStyle w:val="24"/>
              <w:widowControl w:val="0"/>
              <w:spacing w:line="360" w:lineRule="auto"/>
              <w:jc w:val="both"/>
              <w:rPr>
                <w:sz w:val="20"/>
              </w:rPr>
            </w:pPr>
            <w:r w:rsidRPr="00AB046C">
              <w:rPr>
                <w:sz w:val="20"/>
              </w:rPr>
              <w:t>1528</w:t>
            </w:r>
          </w:p>
        </w:tc>
        <w:tc>
          <w:tcPr>
            <w:tcW w:w="2160" w:type="dxa"/>
          </w:tcPr>
          <w:p w:rsidR="00DB2DCC" w:rsidRPr="00AB046C" w:rsidRDefault="00DB2DCC" w:rsidP="00AB046C">
            <w:pPr>
              <w:pStyle w:val="24"/>
              <w:widowControl w:val="0"/>
              <w:spacing w:line="360" w:lineRule="auto"/>
              <w:jc w:val="both"/>
              <w:rPr>
                <w:sz w:val="20"/>
              </w:rPr>
            </w:pPr>
            <w:r w:rsidRPr="00AB046C">
              <w:rPr>
                <w:sz w:val="20"/>
              </w:rPr>
              <w:t>27504,0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Оптический телефон РТ</w:t>
            </w:r>
            <w:r w:rsidRPr="00AB046C">
              <w:rPr>
                <w:sz w:val="20"/>
                <w:lang w:val="en-US"/>
              </w:rPr>
              <w:t>S</w:t>
            </w:r>
            <w:r w:rsidRPr="00AB046C">
              <w:rPr>
                <w:sz w:val="20"/>
              </w:rPr>
              <w:t>-20, шт</w:t>
            </w:r>
          </w:p>
        </w:tc>
        <w:tc>
          <w:tcPr>
            <w:tcW w:w="1260" w:type="dxa"/>
          </w:tcPr>
          <w:p w:rsidR="00DB2DCC" w:rsidRPr="00AB046C" w:rsidRDefault="00DB2DCC" w:rsidP="00AB046C">
            <w:pPr>
              <w:pStyle w:val="24"/>
              <w:widowControl w:val="0"/>
              <w:spacing w:line="360" w:lineRule="auto"/>
              <w:jc w:val="both"/>
              <w:rPr>
                <w:sz w:val="20"/>
              </w:rPr>
            </w:pPr>
            <w:r w:rsidRPr="00AB046C">
              <w:rPr>
                <w:sz w:val="20"/>
              </w:rPr>
              <w:t>16</w:t>
            </w:r>
          </w:p>
        </w:tc>
        <w:tc>
          <w:tcPr>
            <w:tcW w:w="1980" w:type="dxa"/>
          </w:tcPr>
          <w:p w:rsidR="00DB2DCC" w:rsidRPr="00AB046C" w:rsidRDefault="00DB2DCC" w:rsidP="00AB046C">
            <w:pPr>
              <w:pStyle w:val="24"/>
              <w:widowControl w:val="0"/>
              <w:spacing w:line="360" w:lineRule="auto"/>
              <w:jc w:val="both"/>
              <w:rPr>
                <w:sz w:val="20"/>
              </w:rPr>
            </w:pPr>
            <w:r w:rsidRPr="00AB046C">
              <w:rPr>
                <w:sz w:val="20"/>
              </w:rPr>
              <w:t>9940</w:t>
            </w:r>
          </w:p>
        </w:tc>
        <w:tc>
          <w:tcPr>
            <w:tcW w:w="2160" w:type="dxa"/>
          </w:tcPr>
          <w:p w:rsidR="00DB2DCC" w:rsidRPr="00AB046C" w:rsidRDefault="00DB2DCC" w:rsidP="00AB046C">
            <w:pPr>
              <w:pStyle w:val="24"/>
              <w:widowControl w:val="0"/>
              <w:spacing w:line="360" w:lineRule="auto"/>
              <w:jc w:val="both"/>
              <w:rPr>
                <w:sz w:val="20"/>
              </w:rPr>
            </w:pPr>
            <w:r w:rsidRPr="00AB046C">
              <w:rPr>
                <w:sz w:val="20"/>
              </w:rPr>
              <w:t>159040,0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Прочие расходы:</w:t>
            </w:r>
            <w:r w:rsidR="00AB046C">
              <w:rPr>
                <w:sz w:val="20"/>
              </w:rPr>
              <w:t xml:space="preserve"> </w:t>
            </w:r>
            <w:r w:rsidRPr="00AB046C">
              <w:rPr>
                <w:sz w:val="20"/>
              </w:rPr>
              <w:t>(расходный материал и инструменты для монтажно-настроечных работ) 3%</w:t>
            </w:r>
          </w:p>
        </w:tc>
        <w:tc>
          <w:tcPr>
            <w:tcW w:w="1260" w:type="dxa"/>
          </w:tcPr>
          <w:p w:rsidR="00DB2DCC" w:rsidRPr="00AB046C" w:rsidRDefault="00DB2DCC" w:rsidP="00AB046C">
            <w:pPr>
              <w:pStyle w:val="24"/>
              <w:widowControl w:val="0"/>
              <w:spacing w:line="360" w:lineRule="auto"/>
              <w:jc w:val="both"/>
              <w:rPr>
                <w:sz w:val="20"/>
              </w:rPr>
            </w:pPr>
            <w:r w:rsidRPr="00AB046C">
              <w:rPr>
                <w:sz w:val="20"/>
              </w:rPr>
              <w:t>20</w:t>
            </w:r>
          </w:p>
        </w:tc>
        <w:tc>
          <w:tcPr>
            <w:tcW w:w="1980" w:type="dxa"/>
          </w:tcPr>
          <w:p w:rsidR="00DB2DCC" w:rsidRPr="00AB046C" w:rsidRDefault="00DB2DCC" w:rsidP="00AB046C">
            <w:pPr>
              <w:pStyle w:val="24"/>
              <w:widowControl w:val="0"/>
              <w:spacing w:line="360" w:lineRule="auto"/>
              <w:jc w:val="both"/>
              <w:rPr>
                <w:sz w:val="20"/>
              </w:rPr>
            </w:pPr>
            <w:r w:rsidRPr="00AB046C">
              <w:rPr>
                <w:sz w:val="20"/>
              </w:rPr>
              <w:t>497</w:t>
            </w:r>
          </w:p>
        </w:tc>
        <w:tc>
          <w:tcPr>
            <w:tcW w:w="2160" w:type="dxa"/>
          </w:tcPr>
          <w:p w:rsidR="00DB2DCC" w:rsidRPr="00AB046C" w:rsidRDefault="00DB2DCC" w:rsidP="00AB046C">
            <w:pPr>
              <w:pStyle w:val="24"/>
              <w:widowControl w:val="0"/>
              <w:spacing w:line="360" w:lineRule="auto"/>
              <w:jc w:val="both"/>
              <w:rPr>
                <w:sz w:val="20"/>
              </w:rPr>
            </w:pPr>
            <w:r w:rsidRPr="00AB046C">
              <w:rPr>
                <w:sz w:val="20"/>
              </w:rPr>
              <w:t>9713,072</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4.Затраты на монтаж и наладку оборудования.20%</w:t>
            </w:r>
          </w:p>
        </w:tc>
        <w:tc>
          <w:tcPr>
            <w:tcW w:w="1260" w:type="dxa"/>
          </w:tcPr>
          <w:p w:rsidR="00DB2DCC" w:rsidRPr="00AB046C" w:rsidRDefault="00DB2DCC" w:rsidP="00AB046C">
            <w:pPr>
              <w:pStyle w:val="24"/>
              <w:widowControl w:val="0"/>
              <w:spacing w:line="360" w:lineRule="auto"/>
              <w:jc w:val="both"/>
              <w:rPr>
                <w:sz w:val="20"/>
              </w:rPr>
            </w:pPr>
          </w:p>
        </w:tc>
        <w:tc>
          <w:tcPr>
            <w:tcW w:w="1980" w:type="dxa"/>
          </w:tcPr>
          <w:p w:rsidR="00DB2DCC" w:rsidRPr="00AB046C" w:rsidRDefault="00DB2DCC" w:rsidP="00AB046C">
            <w:pPr>
              <w:pStyle w:val="24"/>
              <w:widowControl w:val="0"/>
              <w:spacing w:line="360" w:lineRule="auto"/>
              <w:jc w:val="both"/>
              <w:rPr>
                <w:sz w:val="20"/>
              </w:rPr>
            </w:pPr>
          </w:p>
        </w:tc>
        <w:tc>
          <w:tcPr>
            <w:tcW w:w="2160" w:type="dxa"/>
          </w:tcPr>
          <w:p w:rsidR="00DB2DCC" w:rsidRPr="00AB046C" w:rsidRDefault="00DB2DCC" w:rsidP="00AB046C">
            <w:pPr>
              <w:pStyle w:val="24"/>
              <w:widowControl w:val="0"/>
              <w:spacing w:line="360" w:lineRule="auto"/>
              <w:jc w:val="both"/>
              <w:rPr>
                <w:sz w:val="20"/>
              </w:rPr>
            </w:pPr>
            <w:r w:rsidRPr="00AB046C">
              <w:rPr>
                <w:sz w:val="20"/>
              </w:rPr>
              <w:t>64753,812</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Подготовительные работы (10%):</w:t>
            </w:r>
            <w:r w:rsidR="00AB046C">
              <w:rPr>
                <w:sz w:val="20"/>
              </w:rPr>
              <w:t xml:space="preserve"> </w:t>
            </w:r>
            <w:r w:rsidRPr="00AB046C">
              <w:rPr>
                <w:sz w:val="20"/>
              </w:rPr>
              <w:t>Изыскат. работы и проектно-сметная док-ция</w:t>
            </w:r>
          </w:p>
        </w:tc>
        <w:tc>
          <w:tcPr>
            <w:tcW w:w="1260" w:type="dxa"/>
          </w:tcPr>
          <w:p w:rsidR="00DB2DCC" w:rsidRPr="00AB046C" w:rsidRDefault="00DB2DCC" w:rsidP="00AB046C">
            <w:pPr>
              <w:pStyle w:val="24"/>
              <w:widowControl w:val="0"/>
              <w:spacing w:line="360" w:lineRule="auto"/>
              <w:jc w:val="both"/>
              <w:rPr>
                <w:sz w:val="20"/>
              </w:rPr>
            </w:pPr>
          </w:p>
        </w:tc>
        <w:tc>
          <w:tcPr>
            <w:tcW w:w="1980" w:type="dxa"/>
          </w:tcPr>
          <w:p w:rsidR="00DB2DCC" w:rsidRPr="00AB046C" w:rsidRDefault="00DB2DCC" w:rsidP="00AB046C">
            <w:pPr>
              <w:pStyle w:val="24"/>
              <w:widowControl w:val="0"/>
              <w:spacing w:line="360" w:lineRule="auto"/>
              <w:jc w:val="both"/>
              <w:rPr>
                <w:sz w:val="20"/>
              </w:rPr>
            </w:pPr>
          </w:p>
        </w:tc>
        <w:tc>
          <w:tcPr>
            <w:tcW w:w="2160" w:type="dxa"/>
          </w:tcPr>
          <w:p w:rsidR="00DB2DCC" w:rsidRPr="00AB046C" w:rsidRDefault="00DB2DCC" w:rsidP="00AB046C">
            <w:pPr>
              <w:pStyle w:val="24"/>
              <w:widowControl w:val="0"/>
              <w:spacing w:line="360" w:lineRule="auto"/>
              <w:jc w:val="both"/>
              <w:rPr>
                <w:sz w:val="20"/>
              </w:rPr>
            </w:pPr>
            <w:r w:rsidRPr="00AB046C">
              <w:rPr>
                <w:sz w:val="20"/>
              </w:rPr>
              <w:t>103051,526</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5.Затраты на обучение обслуживающего персонала.</w:t>
            </w:r>
          </w:p>
        </w:tc>
        <w:tc>
          <w:tcPr>
            <w:tcW w:w="1260" w:type="dxa"/>
          </w:tcPr>
          <w:p w:rsidR="00DB2DCC" w:rsidRPr="00AB046C" w:rsidRDefault="00DB2DCC" w:rsidP="00AB046C">
            <w:pPr>
              <w:pStyle w:val="24"/>
              <w:widowControl w:val="0"/>
              <w:spacing w:line="360" w:lineRule="auto"/>
              <w:jc w:val="both"/>
              <w:rPr>
                <w:sz w:val="20"/>
              </w:rPr>
            </w:pPr>
          </w:p>
        </w:tc>
        <w:tc>
          <w:tcPr>
            <w:tcW w:w="1980" w:type="dxa"/>
          </w:tcPr>
          <w:p w:rsidR="00DB2DCC" w:rsidRPr="00AB046C" w:rsidRDefault="00DB2DCC" w:rsidP="00AB046C">
            <w:pPr>
              <w:pStyle w:val="24"/>
              <w:widowControl w:val="0"/>
              <w:spacing w:line="360" w:lineRule="auto"/>
              <w:jc w:val="both"/>
              <w:rPr>
                <w:sz w:val="20"/>
              </w:rPr>
            </w:pPr>
          </w:p>
        </w:tc>
        <w:tc>
          <w:tcPr>
            <w:tcW w:w="2160" w:type="dxa"/>
          </w:tcPr>
          <w:p w:rsidR="00DB2DCC" w:rsidRPr="00AB046C" w:rsidRDefault="00DB2DCC" w:rsidP="00AB046C">
            <w:pPr>
              <w:pStyle w:val="24"/>
              <w:widowControl w:val="0"/>
              <w:spacing w:line="360" w:lineRule="auto"/>
              <w:jc w:val="both"/>
              <w:rPr>
                <w:sz w:val="20"/>
              </w:rPr>
            </w:pPr>
            <w:r w:rsidRPr="00AB046C">
              <w:rPr>
                <w:sz w:val="20"/>
              </w:rPr>
              <w:t>3056,0</w:t>
            </w:r>
          </w:p>
        </w:tc>
      </w:tr>
      <w:tr w:rsidR="00DB2DCC" w:rsidRPr="00AB046C" w:rsidTr="00AB046C">
        <w:tc>
          <w:tcPr>
            <w:tcW w:w="3369" w:type="dxa"/>
          </w:tcPr>
          <w:p w:rsidR="00DB2DCC" w:rsidRPr="00AB046C" w:rsidRDefault="00DB2DCC" w:rsidP="00AB046C">
            <w:pPr>
              <w:pStyle w:val="24"/>
              <w:widowControl w:val="0"/>
              <w:spacing w:line="360" w:lineRule="auto"/>
              <w:jc w:val="both"/>
              <w:rPr>
                <w:sz w:val="20"/>
              </w:rPr>
            </w:pPr>
            <w:r w:rsidRPr="00AB046C">
              <w:rPr>
                <w:sz w:val="20"/>
              </w:rPr>
              <w:t>6.Затраты на рекламную кампанию.</w:t>
            </w:r>
          </w:p>
        </w:tc>
        <w:tc>
          <w:tcPr>
            <w:tcW w:w="1260" w:type="dxa"/>
          </w:tcPr>
          <w:p w:rsidR="00DB2DCC" w:rsidRPr="00AB046C" w:rsidRDefault="00DB2DCC" w:rsidP="00AB046C">
            <w:pPr>
              <w:pStyle w:val="24"/>
              <w:widowControl w:val="0"/>
              <w:spacing w:line="360" w:lineRule="auto"/>
              <w:jc w:val="both"/>
              <w:rPr>
                <w:sz w:val="20"/>
              </w:rPr>
            </w:pPr>
          </w:p>
        </w:tc>
        <w:tc>
          <w:tcPr>
            <w:tcW w:w="1980" w:type="dxa"/>
          </w:tcPr>
          <w:p w:rsidR="00DB2DCC" w:rsidRPr="00AB046C" w:rsidRDefault="00DB2DCC" w:rsidP="00AB046C">
            <w:pPr>
              <w:pStyle w:val="24"/>
              <w:widowControl w:val="0"/>
              <w:spacing w:line="360" w:lineRule="auto"/>
              <w:jc w:val="both"/>
              <w:rPr>
                <w:sz w:val="20"/>
              </w:rPr>
            </w:pPr>
          </w:p>
        </w:tc>
        <w:tc>
          <w:tcPr>
            <w:tcW w:w="2160" w:type="dxa"/>
          </w:tcPr>
          <w:p w:rsidR="00DB2DCC" w:rsidRPr="00AB046C" w:rsidRDefault="00DB2DCC" w:rsidP="00AB046C">
            <w:pPr>
              <w:pStyle w:val="24"/>
              <w:widowControl w:val="0"/>
              <w:spacing w:line="360" w:lineRule="auto"/>
              <w:jc w:val="both"/>
              <w:rPr>
                <w:sz w:val="20"/>
              </w:rPr>
            </w:pPr>
            <w:r w:rsidRPr="00AB046C">
              <w:rPr>
                <w:sz w:val="20"/>
              </w:rPr>
              <w:t>700,0</w:t>
            </w:r>
          </w:p>
        </w:tc>
      </w:tr>
      <w:tr w:rsidR="00DB2DCC" w:rsidRPr="00AB046C" w:rsidTr="00AB046C">
        <w:trPr>
          <w:trHeight w:val="80"/>
        </w:trPr>
        <w:tc>
          <w:tcPr>
            <w:tcW w:w="3369" w:type="dxa"/>
          </w:tcPr>
          <w:p w:rsidR="00DB2DCC" w:rsidRPr="00AB046C" w:rsidRDefault="00DB2DCC" w:rsidP="00AB046C">
            <w:pPr>
              <w:pStyle w:val="24"/>
              <w:widowControl w:val="0"/>
              <w:spacing w:line="360" w:lineRule="auto"/>
              <w:jc w:val="both"/>
              <w:rPr>
                <w:sz w:val="20"/>
              </w:rPr>
            </w:pPr>
            <w:r w:rsidRPr="00AB046C">
              <w:rPr>
                <w:sz w:val="20"/>
              </w:rPr>
              <w:t>7. Итого.</w:t>
            </w:r>
          </w:p>
        </w:tc>
        <w:tc>
          <w:tcPr>
            <w:tcW w:w="1260" w:type="dxa"/>
          </w:tcPr>
          <w:p w:rsidR="00DB2DCC" w:rsidRPr="00AB046C" w:rsidRDefault="00DB2DCC" w:rsidP="00AB046C">
            <w:pPr>
              <w:pStyle w:val="24"/>
              <w:widowControl w:val="0"/>
              <w:spacing w:line="360" w:lineRule="auto"/>
              <w:jc w:val="both"/>
              <w:rPr>
                <w:sz w:val="20"/>
              </w:rPr>
            </w:pPr>
          </w:p>
        </w:tc>
        <w:tc>
          <w:tcPr>
            <w:tcW w:w="1980" w:type="dxa"/>
          </w:tcPr>
          <w:p w:rsidR="00DB2DCC" w:rsidRPr="00AB046C" w:rsidRDefault="00DB2DCC" w:rsidP="00AB046C">
            <w:pPr>
              <w:pStyle w:val="24"/>
              <w:widowControl w:val="0"/>
              <w:spacing w:line="360" w:lineRule="auto"/>
              <w:jc w:val="both"/>
              <w:rPr>
                <w:sz w:val="20"/>
              </w:rPr>
            </w:pPr>
          </w:p>
        </w:tc>
        <w:tc>
          <w:tcPr>
            <w:tcW w:w="2160" w:type="dxa"/>
          </w:tcPr>
          <w:p w:rsidR="00DB2DCC" w:rsidRPr="00AB046C" w:rsidRDefault="00DB2DCC" w:rsidP="00AB046C">
            <w:pPr>
              <w:pStyle w:val="24"/>
              <w:widowControl w:val="0"/>
              <w:spacing w:line="360" w:lineRule="auto"/>
              <w:jc w:val="both"/>
              <w:rPr>
                <w:sz w:val="20"/>
              </w:rPr>
            </w:pPr>
            <w:r w:rsidRPr="00AB046C">
              <w:rPr>
                <w:sz w:val="20"/>
              </w:rPr>
              <w:t>4920065,68</w:t>
            </w:r>
          </w:p>
        </w:tc>
      </w:tr>
    </w:tbl>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5.6</w:t>
      </w:r>
      <w:r w:rsidR="0002128B">
        <w:rPr>
          <w:sz w:val="28"/>
          <w:szCs w:val="28"/>
        </w:rPr>
        <w:t xml:space="preserve"> </w:t>
      </w:r>
      <w:r w:rsidRPr="0002128B">
        <w:rPr>
          <w:sz w:val="28"/>
          <w:szCs w:val="28"/>
        </w:rPr>
        <w:t>Расчет штата</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Чтобы определить общий штат по обслуживанию линии связи, надо рассчитать штат по обслуживанию линейных сооружений, штат по обслуживанию ЛАЦ. Данные взяты по «Нормативам трудоемкости и численности эксплуатационной деятельности предприятий отрасли «Связь», 2 этап, укрупненные нормативы численности работников вновь вводимых предприятий и сооружений».</w:t>
      </w:r>
    </w:p>
    <w:p w:rsidR="00DB2DCC" w:rsidRPr="0002128B" w:rsidRDefault="00DB2DCC" w:rsidP="0002128B">
      <w:pPr>
        <w:widowControl w:val="0"/>
        <w:spacing w:line="360" w:lineRule="auto"/>
        <w:ind w:firstLine="709"/>
        <w:jc w:val="both"/>
        <w:rPr>
          <w:sz w:val="28"/>
          <w:szCs w:val="28"/>
        </w:rPr>
      </w:pPr>
      <w:r w:rsidRPr="0002128B">
        <w:rPr>
          <w:sz w:val="28"/>
          <w:szCs w:val="28"/>
        </w:rPr>
        <w:t>Штат по обслуживанию линейных сооружений рассчитывается по формуле:</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Рл=(</w:t>
      </w:r>
      <w:r w:rsidRPr="0002128B">
        <w:rPr>
          <w:sz w:val="28"/>
          <w:szCs w:val="28"/>
          <w:lang w:val="en-US"/>
        </w:rPr>
        <w:t>L</w:t>
      </w:r>
      <w:r w:rsidRPr="0002128B">
        <w:rPr>
          <w:sz w:val="28"/>
          <w:szCs w:val="28"/>
        </w:rPr>
        <w:t>хНшт/173)х1,06</w:t>
      </w:r>
      <w:r w:rsidR="0002128B">
        <w:rPr>
          <w:sz w:val="28"/>
          <w:szCs w:val="28"/>
        </w:rPr>
        <w:t xml:space="preserve"> </w: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(5.1)</w:t>
      </w:r>
    </w:p>
    <w:p w:rsidR="00DB2DCC" w:rsidRPr="0002128B" w:rsidRDefault="00DB2DCC" w:rsidP="0002128B">
      <w:pPr>
        <w:widowControl w:val="0"/>
        <w:spacing w:line="360" w:lineRule="auto"/>
        <w:ind w:firstLine="709"/>
        <w:jc w:val="both"/>
        <w:rPr>
          <w:sz w:val="28"/>
          <w:szCs w:val="28"/>
        </w:rPr>
      </w:pPr>
      <w:r w:rsidRPr="0002128B">
        <w:rPr>
          <w:sz w:val="28"/>
          <w:szCs w:val="28"/>
        </w:rPr>
        <w:t xml:space="preserve">где: </w:t>
      </w:r>
      <w:r w:rsidRPr="0002128B">
        <w:rPr>
          <w:sz w:val="28"/>
          <w:szCs w:val="28"/>
          <w:lang w:val="en-US"/>
        </w:rPr>
        <w:t>L</w:t>
      </w:r>
      <w:r w:rsidRPr="0002128B">
        <w:rPr>
          <w:sz w:val="28"/>
          <w:szCs w:val="28"/>
        </w:rPr>
        <w:t>– длина трассы, 1353 км;</w:t>
      </w:r>
    </w:p>
    <w:p w:rsidR="00DB2DCC" w:rsidRPr="0002128B" w:rsidRDefault="00DB2DCC" w:rsidP="0002128B">
      <w:pPr>
        <w:widowControl w:val="0"/>
        <w:spacing w:line="360" w:lineRule="auto"/>
        <w:ind w:firstLine="709"/>
        <w:jc w:val="both"/>
        <w:rPr>
          <w:sz w:val="28"/>
          <w:szCs w:val="28"/>
        </w:rPr>
      </w:pPr>
      <w:r w:rsidRPr="0002128B">
        <w:rPr>
          <w:sz w:val="28"/>
          <w:szCs w:val="28"/>
        </w:rPr>
        <w:t>Ншт - штатный норматив 6 чел. в месяц на 100 км;</w:t>
      </w:r>
    </w:p>
    <w:p w:rsidR="00DB2DCC" w:rsidRPr="0002128B" w:rsidRDefault="00DB2DCC" w:rsidP="0002128B">
      <w:pPr>
        <w:widowControl w:val="0"/>
        <w:spacing w:line="360" w:lineRule="auto"/>
        <w:ind w:firstLine="709"/>
        <w:jc w:val="both"/>
        <w:rPr>
          <w:sz w:val="28"/>
          <w:szCs w:val="28"/>
        </w:rPr>
      </w:pPr>
      <w:r w:rsidRPr="0002128B">
        <w:rPr>
          <w:sz w:val="28"/>
          <w:szCs w:val="28"/>
        </w:rPr>
        <w:t>173 - среднемесячная норма рабочего времени одного работника, ч;</w:t>
      </w:r>
    </w:p>
    <w:p w:rsidR="00DB2DCC" w:rsidRPr="0002128B" w:rsidRDefault="00DB2DCC" w:rsidP="0002128B">
      <w:pPr>
        <w:widowControl w:val="0"/>
        <w:spacing w:line="360" w:lineRule="auto"/>
        <w:ind w:firstLine="709"/>
        <w:jc w:val="both"/>
        <w:rPr>
          <w:sz w:val="28"/>
          <w:szCs w:val="28"/>
        </w:rPr>
      </w:pPr>
      <w:r w:rsidRPr="0002128B">
        <w:rPr>
          <w:sz w:val="28"/>
          <w:szCs w:val="28"/>
        </w:rPr>
        <w:t>1,06- коэффициент, усиливающий резерв работников на подмену во время очередных отпусков;</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Рл=(1353</w:t>
      </w:r>
      <w:r w:rsidRPr="0002128B">
        <w:rPr>
          <w:sz w:val="28"/>
          <w:szCs w:val="28"/>
        </w:rPr>
        <w:sym w:font="Symbol" w:char="F0D7"/>
      </w:r>
      <w:r w:rsidRPr="0002128B">
        <w:rPr>
          <w:sz w:val="28"/>
          <w:szCs w:val="28"/>
        </w:rPr>
        <w:t>6/173)</w:t>
      </w:r>
      <w:r w:rsidRPr="0002128B">
        <w:rPr>
          <w:sz w:val="28"/>
          <w:szCs w:val="28"/>
        </w:rPr>
        <w:sym w:font="Symbol" w:char="F0D7"/>
      </w:r>
      <w:r w:rsidRPr="0002128B">
        <w:rPr>
          <w:sz w:val="28"/>
          <w:szCs w:val="28"/>
        </w:rPr>
        <w:t>1,06=50 чел.</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Штат ЛАЦ ОРП и</w:t>
      </w:r>
      <w:r w:rsidR="0002128B">
        <w:rPr>
          <w:sz w:val="28"/>
          <w:szCs w:val="28"/>
        </w:rPr>
        <w:t xml:space="preserve"> </w:t>
      </w:r>
      <w:r w:rsidRPr="0002128B">
        <w:rPr>
          <w:sz w:val="28"/>
          <w:szCs w:val="28"/>
        </w:rPr>
        <w:t>ЛАЦ ОП берется аналогично. Для обслуживания данного вида аппаратуры достаточно один магистральный инженер и четыре сменных электромеханика:</w:t>
      </w:r>
    </w:p>
    <w:p w:rsidR="00DB2DCC" w:rsidRPr="0002128B" w:rsidRDefault="00DB2DCC" w:rsidP="0002128B">
      <w:pPr>
        <w:widowControl w:val="0"/>
        <w:spacing w:line="360" w:lineRule="auto"/>
        <w:ind w:firstLine="709"/>
        <w:jc w:val="both"/>
        <w:rPr>
          <w:sz w:val="28"/>
          <w:szCs w:val="28"/>
        </w:rPr>
      </w:pPr>
      <w:r w:rsidRPr="0002128B">
        <w:rPr>
          <w:sz w:val="28"/>
          <w:szCs w:val="28"/>
        </w:rPr>
        <w:t>На магистрали имеется 10 ОРП и 2 ОП.</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Рорп = ( 1+4)х(2+10) = 60 (чел)</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Штат ремонтно-восстановительной бригады состоит:</w:t>
      </w:r>
    </w:p>
    <w:p w:rsidR="00DB2DCC" w:rsidRPr="0002128B" w:rsidRDefault="00DB2DCC" w:rsidP="0002128B">
      <w:pPr>
        <w:widowControl w:val="0"/>
        <w:numPr>
          <w:ilvl w:val="0"/>
          <w:numId w:val="22"/>
        </w:numPr>
        <w:spacing w:line="360" w:lineRule="auto"/>
        <w:ind w:left="0" w:firstLine="709"/>
        <w:jc w:val="both"/>
        <w:rPr>
          <w:sz w:val="28"/>
          <w:szCs w:val="28"/>
        </w:rPr>
      </w:pPr>
      <w:r w:rsidRPr="0002128B">
        <w:rPr>
          <w:sz w:val="28"/>
          <w:szCs w:val="28"/>
        </w:rPr>
        <w:t>начальник бригады - 1,</w:t>
      </w:r>
    </w:p>
    <w:p w:rsidR="00DB2DCC" w:rsidRPr="0002128B" w:rsidRDefault="00DB2DCC" w:rsidP="0002128B">
      <w:pPr>
        <w:widowControl w:val="0"/>
        <w:numPr>
          <w:ilvl w:val="0"/>
          <w:numId w:val="22"/>
        </w:numPr>
        <w:spacing w:line="360" w:lineRule="auto"/>
        <w:ind w:left="0" w:firstLine="709"/>
        <w:jc w:val="both"/>
        <w:rPr>
          <w:sz w:val="28"/>
          <w:szCs w:val="28"/>
        </w:rPr>
      </w:pPr>
      <w:r w:rsidRPr="0002128B">
        <w:rPr>
          <w:sz w:val="28"/>
          <w:szCs w:val="28"/>
        </w:rPr>
        <w:t xml:space="preserve">инженер линейно-кабельных сооружений - 2, </w:t>
      </w:r>
    </w:p>
    <w:p w:rsidR="00DB2DCC" w:rsidRPr="0002128B" w:rsidRDefault="00DB2DCC" w:rsidP="0002128B">
      <w:pPr>
        <w:widowControl w:val="0"/>
        <w:numPr>
          <w:ilvl w:val="0"/>
          <w:numId w:val="22"/>
        </w:numPr>
        <w:spacing w:line="360" w:lineRule="auto"/>
        <w:ind w:left="0" w:firstLine="709"/>
        <w:jc w:val="both"/>
        <w:rPr>
          <w:sz w:val="28"/>
          <w:szCs w:val="28"/>
        </w:rPr>
      </w:pPr>
      <w:r w:rsidRPr="0002128B">
        <w:rPr>
          <w:sz w:val="28"/>
          <w:szCs w:val="28"/>
        </w:rPr>
        <w:t>инженер по ремонту электроэнергетического оборудования - 1,</w:t>
      </w:r>
    </w:p>
    <w:p w:rsidR="00DB2DCC" w:rsidRPr="0002128B" w:rsidRDefault="00DB2DCC" w:rsidP="0002128B">
      <w:pPr>
        <w:widowControl w:val="0"/>
        <w:numPr>
          <w:ilvl w:val="0"/>
          <w:numId w:val="22"/>
        </w:numPr>
        <w:spacing w:line="360" w:lineRule="auto"/>
        <w:ind w:left="0" w:firstLine="709"/>
        <w:jc w:val="both"/>
        <w:rPr>
          <w:sz w:val="28"/>
          <w:szCs w:val="28"/>
        </w:rPr>
      </w:pPr>
      <w:r w:rsidRPr="0002128B">
        <w:rPr>
          <w:sz w:val="28"/>
          <w:szCs w:val="28"/>
        </w:rPr>
        <w:t>кабельщик-спайщик – 2;</w:t>
      </w:r>
    </w:p>
    <w:p w:rsidR="00DB2DCC" w:rsidRPr="0002128B" w:rsidRDefault="00DB2DCC" w:rsidP="0002128B">
      <w:pPr>
        <w:widowControl w:val="0"/>
        <w:numPr>
          <w:ilvl w:val="0"/>
          <w:numId w:val="22"/>
        </w:numPr>
        <w:spacing w:line="360" w:lineRule="auto"/>
        <w:ind w:left="0" w:firstLine="709"/>
        <w:jc w:val="both"/>
        <w:rPr>
          <w:sz w:val="28"/>
          <w:szCs w:val="28"/>
        </w:rPr>
      </w:pPr>
      <w:r w:rsidRPr="0002128B">
        <w:rPr>
          <w:sz w:val="28"/>
          <w:szCs w:val="28"/>
        </w:rPr>
        <w:t>водитель - 2.</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Ррвб = ( 1+2+1+2+2) х 12= 96 (чел)</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Результат расчетов штата производственных работников в таблице 5.2</w:t>
      </w:r>
    </w:p>
    <w:p w:rsidR="00AB046C" w:rsidRDefault="00AB046C" w:rsidP="00AB046C">
      <w:pPr>
        <w:rPr>
          <w:sz w:val="28"/>
          <w:szCs w:val="28"/>
        </w:rPr>
      </w:pPr>
    </w:p>
    <w:p w:rsidR="00AB046C" w:rsidRPr="00AB046C" w:rsidRDefault="00AB046C" w:rsidP="00AB046C">
      <w:pPr>
        <w:ind w:firstLine="709"/>
        <w:rPr>
          <w:sz w:val="28"/>
          <w:szCs w:val="28"/>
        </w:rPr>
      </w:pPr>
      <w:r w:rsidRPr="00AB046C">
        <w:rPr>
          <w:sz w:val="28"/>
          <w:szCs w:val="28"/>
        </w:rPr>
        <w:t>Таблица 5.2 Штат производственных работ</w:t>
      </w:r>
    </w:p>
    <w:tbl>
      <w:tblPr>
        <w:tblW w:w="0" w:type="auto"/>
        <w:tblInd w:w="172" w:type="dxa"/>
        <w:tblLayout w:type="fixed"/>
        <w:tblCellMar>
          <w:left w:w="30" w:type="dxa"/>
          <w:right w:w="30" w:type="dxa"/>
        </w:tblCellMar>
        <w:tblLook w:val="0000" w:firstRow="0" w:lastRow="0" w:firstColumn="0" w:lastColumn="0" w:noHBand="0" w:noVBand="0"/>
      </w:tblPr>
      <w:tblGrid>
        <w:gridCol w:w="3999"/>
        <w:gridCol w:w="4536"/>
      </w:tblGrid>
      <w:tr w:rsidR="00DB2DCC" w:rsidRPr="00AB046C" w:rsidTr="00AB046C">
        <w:trPr>
          <w:trHeight w:val="264"/>
        </w:trPr>
        <w:tc>
          <w:tcPr>
            <w:tcW w:w="3999" w:type="dxa"/>
            <w:tcBorders>
              <w:top w:val="single" w:sz="6" w:space="0" w:color="auto"/>
              <w:left w:val="single" w:sz="6" w:space="0" w:color="auto"/>
              <w:bottom w:val="single" w:sz="6" w:space="0" w:color="auto"/>
              <w:right w:val="single" w:sz="6" w:space="0" w:color="auto"/>
            </w:tcBorders>
            <w:shd w:val="clear" w:color="C0C0C0" w:fill="auto"/>
          </w:tcPr>
          <w:p w:rsidR="00DB2DCC" w:rsidRPr="00AB046C" w:rsidRDefault="0002128B" w:rsidP="00AB046C">
            <w:pPr>
              <w:widowControl w:val="0"/>
              <w:spacing w:line="360" w:lineRule="auto"/>
              <w:jc w:val="both"/>
              <w:rPr>
                <w:snapToGrid w:val="0"/>
              </w:rPr>
            </w:pPr>
            <w:r w:rsidRPr="00AB046C">
              <w:rPr>
                <w:snapToGrid w:val="0"/>
              </w:rPr>
              <w:t xml:space="preserve"> </w:t>
            </w:r>
            <w:r w:rsidR="00DB2DCC" w:rsidRPr="00AB046C">
              <w:rPr>
                <w:snapToGrid w:val="0"/>
              </w:rPr>
              <w:t>Наименование должностей</w:t>
            </w:r>
          </w:p>
        </w:tc>
        <w:tc>
          <w:tcPr>
            <w:tcW w:w="4536" w:type="dxa"/>
            <w:tcBorders>
              <w:top w:val="single" w:sz="6" w:space="0" w:color="auto"/>
              <w:left w:val="single" w:sz="6" w:space="0" w:color="auto"/>
              <w:bottom w:val="single" w:sz="6" w:space="0" w:color="auto"/>
              <w:right w:val="single" w:sz="6" w:space="0" w:color="auto"/>
            </w:tcBorders>
            <w:shd w:val="clear" w:color="C0C0C0" w:fill="auto"/>
          </w:tcPr>
          <w:p w:rsidR="00DB2DCC" w:rsidRPr="00AB046C" w:rsidRDefault="00DB2DCC" w:rsidP="00AB046C">
            <w:pPr>
              <w:widowControl w:val="0"/>
              <w:spacing w:line="360" w:lineRule="auto"/>
              <w:jc w:val="both"/>
              <w:rPr>
                <w:snapToGrid w:val="0"/>
              </w:rPr>
            </w:pPr>
            <w:r w:rsidRPr="00AB046C">
              <w:rPr>
                <w:snapToGrid w:val="0"/>
              </w:rPr>
              <w:t>Количество штатных единиц, чел.</w:t>
            </w:r>
          </w:p>
        </w:tc>
      </w:tr>
      <w:tr w:rsidR="00DB2DCC" w:rsidRPr="00AB046C" w:rsidTr="00AB046C">
        <w:trPr>
          <w:trHeight w:val="250"/>
        </w:trPr>
        <w:tc>
          <w:tcPr>
            <w:tcW w:w="3999" w:type="dxa"/>
            <w:tcBorders>
              <w:left w:val="single" w:sz="12" w:space="0" w:color="auto"/>
              <w:right w:val="single" w:sz="12" w:space="0" w:color="auto"/>
            </w:tcBorders>
          </w:tcPr>
          <w:p w:rsidR="00DB2DCC" w:rsidRPr="00AB046C" w:rsidRDefault="00DB2DCC" w:rsidP="00AB046C">
            <w:pPr>
              <w:widowControl w:val="0"/>
              <w:spacing w:line="360" w:lineRule="auto"/>
              <w:jc w:val="both"/>
              <w:rPr>
                <w:snapToGrid w:val="0"/>
              </w:rPr>
            </w:pPr>
            <w:r w:rsidRPr="00AB046C">
              <w:rPr>
                <w:snapToGrid w:val="0"/>
              </w:rPr>
              <w:t>1. Штат для обслуживания линий связи</w:t>
            </w:r>
          </w:p>
        </w:tc>
        <w:tc>
          <w:tcPr>
            <w:tcW w:w="4536" w:type="dxa"/>
            <w:tcBorders>
              <w:left w:val="single" w:sz="6" w:space="0" w:color="auto"/>
              <w:right w:val="single" w:sz="12" w:space="0" w:color="auto"/>
            </w:tcBorders>
          </w:tcPr>
          <w:p w:rsidR="00DB2DCC" w:rsidRPr="00AB046C" w:rsidRDefault="00DB2DCC" w:rsidP="00AB046C">
            <w:pPr>
              <w:widowControl w:val="0"/>
              <w:spacing w:line="360" w:lineRule="auto"/>
              <w:jc w:val="both"/>
              <w:rPr>
                <w:snapToGrid w:val="0"/>
              </w:rPr>
            </w:pPr>
            <w:r w:rsidRPr="00AB046C">
              <w:rPr>
                <w:snapToGrid w:val="0"/>
              </w:rPr>
              <w:t>50</w:t>
            </w:r>
          </w:p>
        </w:tc>
      </w:tr>
      <w:tr w:rsidR="00DB2DCC" w:rsidRPr="00AB046C" w:rsidTr="00AB046C">
        <w:trPr>
          <w:trHeight w:val="250"/>
        </w:trPr>
        <w:tc>
          <w:tcPr>
            <w:tcW w:w="3999" w:type="dxa"/>
            <w:tcBorders>
              <w:top w:val="single" w:sz="4" w:space="0" w:color="auto"/>
              <w:left w:val="single" w:sz="4" w:space="0" w:color="auto"/>
              <w:bottom w:val="single" w:sz="4" w:space="0" w:color="auto"/>
              <w:right w:val="single" w:sz="4" w:space="0" w:color="auto"/>
            </w:tcBorders>
          </w:tcPr>
          <w:p w:rsidR="00DB2DCC" w:rsidRPr="00AB046C" w:rsidRDefault="00DB2DCC" w:rsidP="00AB046C">
            <w:pPr>
              <w:widowControl w:val="0"/>
              <w:spacing w:line="360" w:lineRule="auto"/>
              <w:jc w:val="both"/>
              <w:rPr>
                <w:snapToGrid w:val="0"/>
              </w:rPr>
            </w:pPr>
            <w:r w:rsidRPr="00AB046C">
              <w:rPr>
                <w:snapToGrid w:val="0"/>
              </w:rPr>
              <w:t>2. Штат ОРП</w:t>
            </w:r>
          </w:p>
        </w:tc>
        <w:tc>
          <w:tcPr>
            <w:tcW w:w="4536" w:type="dxa"/>
            <w:tcBorders>
              <w:top w:val="single" w:sz="4" w:space="0" w:color="auto"/>
              <w:left w:val="single" w:sz="4" w:space="0" w:color="auto"/>
              <w:bottom w:val="single" w:sz="4" w:space="0" w:color="auto"/>
              <w:right w:val="single" w:sz="4" w:space="0" w:color="auto"/>
            </w:tcBorders>
          </w:tcPr>
          <w:p w:rsidR="00DB2DCC" w:rsidRPr="00AB046C" w:rsidRDefault="00DB2DCC" w:rsidP="00AB046C">
            <w:pPr>
              <w:widowControl w:val="0"/>
              <w:spacing w:line="360" w:lineRule="auto"/>
              <w:jc w:val="both"/>
              <w:rPr>
                <w:snapToGrid w:val="0"/>
              </w:rPr>
            </w:pPr>
            <w:r w:rsidRPr="00AB046C">
              <w:rPr>
                <w:snapToGrid w:val="0"/>
              </w:rPr>
              <w:t>60</w:t>
            </w:r>
          </w:p>
        </w:tc>
      </w:tr>
      <w:tr w:rsidR="00DB2DCC" w:rsidRPr="00AB046C" w:rsidTr="00AB046C">
        <w:trPr>
          <w:trHeight w:val="250"/>
        </w:trPr>
        <w:tc>
          <w:tcPr>
            <w:tcW w:w="3999" w:type="dxa"/>
            <w:tcBorders>
              <w:top w:val="single" w:sz="4" w:space="0" w:color="auto"/>
              <w:left w:val="single" w:sz="12" w:space="0" w:color="auto"/>
            </w:tcBorders>
          </w:tcPr>
          <w:p w:rsidR="00DB2DCC" w:rsidRPr="00AB046C" w:rsidRDefault="00DB2DCC" w:rsidP="00AB046C">
            <w:pPr>
              <w:widowControl w:val="0"/>
              <w:spacing w:line="360" w:lineRule="auto"/>
              <w:jc w:val="both"/>
              <w:rPr>
                <w:snapToGrid w:val="0"/>
              </w:rPr>
            </w:pPr>
            <w:r w:rsidRPr="00AB046C">
              <w:rPr>
                <w:snapToGrid w:val="0"/>
              </w:rPr>
              <w:t>3. Штат РВБ</w:t>
            </w:r>
          </w:p>
        </w:tc>
        <w:tc>
          <w:tcPr>
            <w:tcW w:w="4536" w:type="dxa"/>
            <w:tcBorders>
              <w:top w:val="single" w:sz="4" w:space="0" w:color="auto"/>
              <w:left w:val="single" w:sz="4" w:space="0" w:color="auto"/>
              <w:right w:val="single" w:sz="4" w:space="0" w:color="auto"/>
            </w:tcBorders>
          </w:tcPr>
          <w:p w:rsidR="00DB2DCC" w:rsidRPr="00AB046C" w:rsidRDefault="00DB2DCC" w:rsidP="00AB046C">
            <w:pPr>
              <w:widowControl w:val="0"/>
              <w:spacing w:line="360" w:lineRule="auto"/>
              <w:jc w:val="both"/>
              <w:rPr>
                <w:snapToGrid w:val="0"/>
              </w:rPr>
            </w:pPr>
            <w:r w:rsidRPr="00AB046C">
              <w:rPr>
                <w:snapToGrid w:val="0"/>
              </w:rPr>
              <w:t>96</w:t>
            </w:r>
          </w:p>
        </w:tc>
      </w:tr>
      <w:tr w:rsidR="00DB2DCC" w:rsidRPr="00AB046C" w:rsidTr="00AB046C">
        <w:trPr>
          <w:trHeight w:val="250"/>
        </w:trPr>
        <w:tc>
          <w:tcPr>
            <w:tcW w:w="3999" w:type="dxa"/>
            <w:tcBorders>
              <w:top w:val="single" w:sz="4" w:space="0" w:color="auto"/>
              <w:left w:val="single" w:sz="4" w:space="0" w:color="auto"/>
              <w:bottom w:val="single" w:sz="4" w:space="0" w:color="auto"/>
            </w:tcBorders>
          </w:tcPr>
          <w:p w:rsidR="00DB2DCC" w:rsidRPr="00AB046C" w:rsidRDefault="0002128B" w:rsidP="00AB046C">
            <w:pPr>
              <w:widowControl w:val="0"/>
              <w:spacing w:line="360" w:lineRule="auto"/>
              <w:jc w:val="both"/>
              <w:rPr>
                <w:snapToGrid w:val="0"/>
              </w:rPr>
            </w:pPr>
            <w:r w:rsidRPr="00AB046C">
              <w:rPr>
                <w:snapToGrid w:val="0"/>
              </w:rPr>
              <w:t xml:space="preserve"> </w:t>
            </w:r>
            <w:r w:rsidR="00DB2DCC" w:rsidRPr="00AB046C">
              <w:rPr>
                <w:snapToGrid w:val="0"/>
              </w:rPr>
              <w:t>Всего:</w:t>
            </w:r>
          </w:p>
        </w:tc>
        <w:tc>
          <w:tcPr>
            <w:tcW w:w="4536" w:type="dxa"/>
            <w:tcBorders>
              <w:top w:val="single" w:sz="4" w:space="0" w:color="auto"/>
              <w:left w:val="single" w:sz="4" w:space="0" w:color="auto"/>
              <w:bottom w:val="single" w:sz="4" w:space="0" w:color="auto"/>
              <w:right w:val="single" w:sz="4" w:space="0" w:color="auto"/>
            </w:tcBorders>
          </w:tcPr>
          <w:p w:rsidR="00DB2DCC" w:rsidRPr="00AB046C" w:rsidRDefault="00DB2DCC" w:rsidP="00AB046C">
            <w:pPr>
              <w:widowControl w:val="0"/>
              <w:spacing w:line="360" w:lineRule="auto"/>
              <w:jc w:val="both"/>
              <w:rPr>
                <w:snapToGrid w:val="0"/>
              </w:rPr>
            </w:pPr>
            <w:r w:rsidRPr="00AB046C">
              <w:rPr>
                <w:snapToGrid w:val="0"/>
              </w:rPr>
              <w:t>206</w:t>
            </w:r>
          </w:p>
        </w:tc>
      </w:tr>
    </w:tbl>
    <w:p w:rsidR="00DB2DCC" w:rsidRPr="0002128B" w:rsidRDefault="00DB2DCC" w:rsidP="00AB046C">
      <w:pPr>
        <w:widowControl w:val="0"/>
        <w:numPr>
          <w:ilvl w:val="1"/>
          <w:numId w:val="26"/>
        </w:numPr>
        <w:tabs>
          <w:tab w:val="clear" w:pos="1789"/>
          <w:tab w:val="num" w:pos="1276"/>
        </w:tabs>
        <w:spacing w:line="360" w:lineRule="auto"/>
        <w:ind w:left="0" w:firstLine="709"/>
        <w:jc w:val="both"/>
        <w:rPr>
          <w:sz w:val="28"/>
          <w:szCs w:val="28"/>
        </w:rPr>
      </w:pPr>
      <w:r w:rsidRPr="0002128B">
        <w:rPr>
          <w:sz w:val="28"/>
          <w:szCs w:val="28"/>
        </w:rPr>
        <w:t xml:space="preserve"> Производственный план</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pStyle w:val="6"/>
        <w:keepNext w:val="0"/>
        <w:widowControl w:val="0"/>
        <w:spacing w:line="360" w:lineRule="auto"/>
        <w:ind w:firstLine="709"/>
        <w:jc w:val="both"/>
        <w:rPr>
          <w:b w:val="0"/>
          <w:szCs w:val="28"/>
        </w:rPr>
      </w:pPr>
      <w:r w:rsidRPr="0002128B">
        <w:rPr>
          <w:b w:val="0"/>
          <w:szCs w:val="28"/>
        </w:rPr>
        <w:t>Сроки строительства ВОСП Алматы - Семипалатинск:</w:t>
      </w:r>
    </w:p>
    <w:p w:rsidR="00DB2DCC" w:rsidRPr="0002128B" w:rsidRDefault="00DB2DCC" w:rsidP="0002128B">
      <w:pPr>
        <w:widowControl w:val="0"/>
        <w:spacing w:line="360" w:lineRule="auto"/>
        <w:ind w:firstLine="709"/>
        <w:jc w:val="both"/>
        <w:rPr>
          <w:sz w:val="28"/>
          <w:szCs w:val="28"/>
        </w:rPr>
      </w:pPr>
      <w:r w:rsidRPr="0002128B">
        <w:rPr>
          <w:sz w:val="28"/>
          <w:szCs w:val="28"/>
        </w:rPr>
        <w:t>начало: 01.08.2002г.</w:t>
      </w:r>
    </w:p>
    <w:p w:rsidR="00DB2DCC" w:rsidRPr="0002128B" w:rsidRDefault="00DB2DCC" w:rsidP="0002128B">
      <w:pPr>
        <w:widowControl w:val="0"/>
        <w:spacing w:line="360" w:lineRule="auto"/>
        <w:ind w:firstLine="709"/>
        <w:jc w:val="both"/>
        <w:rPr>
          <w:sz w:val="28"/>
          <w:szCs w:val="28"/>
        </w:rPr>
      </w:pPr>
      <w:r w:rsidRPr="0002128B">
        <w:rPr>
          <w:sz w:val="28"/>
          <w:szCs w:val="28"/>
        </w:rPr>
        <w:t>окончание: 31.03.2003г.</w:t>
      </w:r>
    </w:p>
    <w:p w:rsidR="00DB2DCC" w:rsidRPr="0002128B" w:rsidRDefault="00DB2DCC" w:rsidP="0002128B">
      <w:pPr>
        <w:widowControl w:val="0"/>
        <w:spacing w:line="360" w:lineRule="auto"/>
        <w:ind w:firstLine="709"/>
        <w:jc w:val="both"/>
        <w:rPr>
          <w:sz w:val="28"/>
          <w:szCs w:val="28"/>
        </w:rPr>
      </w:pPr>
      <w:r w:rsidRPr="0002128B">
        <w:rPr>
          <w:sz w:val="28"/>
          <w:szCs w:val="28"/>
        </w:rPr>
        <w:t>Количество каналов,</w:t>
      </w:r>
      <w:r w:rsidR="0002128B">
        <w:rPr>
          <w:sz w:val="28"/>
          <w:szCs w:val="28"/>
        </w:rPr>
        <w:t xml:space="preserve"> </w:t>
      </w:r>
      <w:r w:rsidRPr="0002128B">
        <w:rPr>
          <w:sz w:val="28"/>
          <w:szCs w:val="28"/>
        </w:rPr>
        <w:t>сдаваемых в аренду: 8250</w:t>
      </w:r>
    </w:p>
    <w:p w:rsidR="00DB2DCC" w:rsidRPr="0002128B" w:rsidRDefault="00DB2DCC" w:rsidP="0002128B">
      <w:pPr>
        <w:widowControl w:val="0"/>
        <w:spacing w:line="360" w:lineRule="auto"/>
        <w:ind w:firstLine="709"/>
        <w:jc w:val="both"/>
        <w:rPr>
          <w:sz w:val="28"/>
          <w:szCs w:val="28"/>
        </w:rPr>
      </w:pPr>
      <w:r w:rsidRPr="0002128B">
        <w:rPr>
          <w:sz w:val="28"/>
          <w:szCs w:val="28"/>
        </w:rPr>
        <w:t>ОАО «Казахтелеком» заключает контракт с компанией «</w:t>
      </w:r>
      <w:r w:rsidRPr="0002128B">
        <w:rPr>
          <w:sz w:val="28"/>
          <w:szCs w:val="28"/>
          <w:lang w:val="en-US"/>
        </w:rPr>
        <w:t>Siemens</w:t>
      </w:r>
      <w:r w:rsidRPr="0002128B">
        <w:rPr>
          <w:sz w:val="28"/>
          <w:szCs w:val="28"/>
        </w:rPr>
        <w:t xml:space="preserve">» на строительство, монтаж и наладку оборудования СП </w:t>
      </w:r>
      <w:r w:rsidRPr="0002128B">
        <w:rPr>
          <w:sz w:val="28"/>
          <w:szCs w:val="28"/>
          <w:lang w:val="en-US"/>
        </w:rPr>
        <w:t>STM</w:t>
      </w:r>
      <w:r w:rsidRPr="0002128B">
        <w:rPr>
          <w:sz w:val="28"/>
          <w:szCs w:val="28"/>
        </w:rPr>
        <w:t>-16. Фирма обязуется окончить строительство в установленные сроки со сдачей в эксплуатацию.</w:t>
      </w:r>
    </w:p>
    <w:p w:rsidR="00DB2DCC" w:rsidRPr="0002128B" w:rsidRDefault="00DB2DCC" w:rsidP="0002128B">
      <w:pPr>
        <w:widowControl w:val="0"/>
        <w:spacing w:line="360" w:lineRule="auto"/>
        <w:ind w:firstLine="709"/>
        <w:jc w:val="both"/>
        <w:rPr>
          <w:sz w:val="28"/>
          <w:szCs w:val="28"/>
        </w:rPr>
      </w:pPr>
      <w:r w:rsidRPr="0002128B">
        <w:rPr>
          <w:sz w:val="28"/>
          <w:szCs w:val="28"/>
        </w:rPr>
        <w:t>Осуществление проекта возложено на ОАО «Казахтелеком». Строительство ВОСП длиной 1353 км. Запланировано на участке «Алматы – Семипалатинск».</w:t>
      </w:r>
    </w:p>
    <w:p w:rsidR="00DB2DCC" w:rsidRPr="0002128B" w:rsidRDefault="00DB2DCC" w:rsidP="0002128B">
      <w:pPr>
        <w:widowControl w:val="0"/>
        <w:spacing w:line="360" w:lineRule="auto"/>
        <w:ind w:firstLine="709"/>
        <w:jc w:val="both"/>
        <w:rPr>
          <w:sz w:val="28"/>
          <w:szCs w:val="28"/>
        </w:rPr>
      </w:pPr>
      <w:r w:rsidRPr="0002128B">
        <w:rPr>
          <w:sz w:val="28"/>
          <w:szCs w:val="28"/>
        </w:rPr>
        <w:t>Изучить спрос конечных потребителей услуг – населения, государственных</w:t>
      </w:r>
      <w:r w:rsidR="0002128B">
        <w:rPr>
          <w:sz w:val="28"/>
          <w:szCs w:val="28"/>
        </w:rPr>
        <w:t xml:space="preserve"> </w:t>
      </w:r>
      <w:r w:rsidRPr="0002128B">
        <w:rPr>
          <w:sz w:val="28"/>
          <w:szCs w:val="28"/>
        </w:rPr>
        <w:t>и частных компаний, совместных предприятий, иностранных фирм, государственных и частных компаний, занимающихся предоставлением услуг связи потребителям.</w:t>
      </w:r>
    </w:p>
    <w:p w:rsidR="00DB2DCC" w:rsidRPr="0002128B" w:rsidRDefault="00DB2DCC" w:rsidP="0002128B">
      <w:pPr>
        <w:widowControl w:val="0"/>
        <w:spacing w:line="360" w:lineRule="auto"/>
        <w:ind w:firstLine="709"/>
        <w:jc w:val="both"/>
        <w:rPr>
          <w:sz w:val="28"/>
          <w:szCs w:val="28"/>
        </w:rPr>
      </w:pPr>
      <w:r w:rsidRPr="0002128B">
        <w:rPr>
          <w:sz w:val="28"/>
          <w:szCs w:val="28"/>
        </w:rPr>
        <w:t>Предложенное увеличение емкости ВОСП во времени с учетом</w:t>
      </w:r>
      <w:r w:rsidR="0002128B">
        <w:rPr>
          <w:sz w:val="28"/>
          <w:szCs w:val="28"/>
        </w:rPr>
        <w:t xml:space="preserve"> </w:t>
      </w:r>
      <w:r w:rsidRPr="0002128B">
        <w:rPr>
          <w:sz w:val="28"/>
          <w:szCs w:val="28"/>
        </w:rPr>
        <w:t>возможного увеличения спроса: на данный момент требуется 8250 каналов, а с учетом резервирования по кольцу 16500 каналов, с возможностью продления договора с арендатором каналов на прежних условиях и с учетом изменения положения на рынке международных телекоммуникационных услуг.</w:t>
      </w:r>
    </w:p>
    <w:p w:rsidR="00DB2DCC" w:rsidRPr="0002128B" w:rsidRDefault="00DB2DCC" w:rsidP="0002128B">
      <w:pPr>
        <w:widowControl w:val="0"/>
        <w:spacing w:line="360" w:lineRule="auto"/>
        <w:ind w:firstLine="709"/>
        <w:jc w:val="both"/>
        <w:rPr>
          <w:sz w:val="28"/>
          <w:szCs w:val="28"/>
        </w:rPr>
      </w:pPr>
      <w:r w:rsidRPr="0002128B">
        <w:rPr>
          <w:sz w:val="28"/>
          <w:szCs w:val="28"/>
        </w:rPr>
        <w:t>Предоставление каналов в аренду можно начать 01.05.2003 г.</w:t>
      </w:r>
    </w:p>
    <w:p w:rsidR="00DB2DCC" w:rsidRPr="0002128B" w:rsidRDefault="00DB2DCC" w:rsidP="0002128B">
      <w:pPr>
        <w:widowControl w:val="0"/>
        <w:spacing w:line="360" w:lineRule="auto"/>
        <w:ind w:firstLine="709"/>
        <w:jc w:val="both"/>
        <w:rPr>
          <w:sz w:val="28"/>
          <w:szCs w:val="28"/>
        </w:rPr>
      </w:pPr>
      <w:r w:rsidRPr="0002128B">
        <w:rPr>
          <w:sz w:val="28"/>
          <w:szCs w:val="28"/>
        </w:rPr>
        <w:t>ОАО «Казахтелеком» заключает контракт с компанией «</w:t>
      </w:r>
      <w:r w:rsidRPr="0002128B">
        <w:rPr>
          <w:sz w:val="28"/>
          <w:szCs w:val="28"/>
          <w:lang w:val="en-US"/>
        </w:rPr>
        <w:t>Siemens</w:t>
      </w:r>
      <w:r w:rsidRPr="0002128B">
        <w:rPr>
          <w:sz w:val="28"/>
          <w:szCs w:val="28"/>
        </w:rPr>
        <w:t>» на строительство, монтаж и наладку оборудования системы передачи</w:t>
      </w:r>
      <w:r w:rsidR="0002128B">
        <w:rPr>
          <w:sz w:val="28"/>
          <w:szCs w:val="28"/>
        </w:rPr>
        <w:t xml:space="preserve"> </w:t>
      </w:r>
      <w:r w:rsidRPr="0002128B">
        <w:rPr>
          <w:sz w:val="28"/>
          <w:szCs w:val="28"/>
          <w:lang w:val="en-US"/>
        </w:rPr>
        <w:t>SL</w:t>
      </w:r>
      <w:r w:rsidRPr="0002128B">
        <w:rPr>
          <w:sz w:val="28"/>
          <w:szCs w:val="28"/>
        </w:rPr>
        <w:t>-16. В контракте фирма обязуется поставить необходимое измерительное и ремонтное оборудование, обеспечивать сервисное обслуживание, а также окончить строительство в установленные сроки со сдачей в эксплуатацию.</w:t>
      </w:r>
    </w:p>
    <w:p w:rsidR="00DB2DCC" w:rsidRPr="0002128B" w:rsidRDefault="00AB046C" w:rsidP="0002128B">
      <w:pPr>
        <w:widowControl w:val="0"/>
        <w:numPr>
          <w:ilvl w:val="1"/>
          <w:numId w:val="26"/>
        </w:numPr>
        <w:spacing w:line="360" w:lineRule="auto"/>
        <w:ind w:left="0" w:firstLine="709"/>
        <w:jc w:val="both"/>
        <w:rPr>
          <w:sz w:val="28"/>
          <w:szCs w:val="28"/>
        </w:rPr>
      </w:pPr>
      <w:r>
        <w:rPr>
          <w:sz w:val="28"/>
          <w:szCs w:val="28"/>
        </w:rPr>
        <w:br w:type="page"/>
      </w:r>
      <w:r w:rsidR="00DB2DCC" w:rsidRPr="0002128B">
        <w:rPr>
          <w:sz w:val="28"/>
          <w:szCs w:val="28"/>
        </w:rPr>
        <w:t xml:space="preserve"> План маркетинга</w:t>
      </w:r>
    </w:p>
    <w:p w:rsidR="00DB2DCC" w:rsidRPr="0002128B" w:rsidRDefault="00DB2DCC" w:rsidP="0002128B">
      <w:pPr>
        <w:widowControl w:val="0"/>
        <w:spacing w:line="360" w:lineRule="auto"/>
        <w:ind w:firstLine="709"/>
        <w:jc w:val="both"/>
        <w:rPr>
          <w:smallCaps/>
          <w:sz w:val="28"/>
          <w:szCs w:val="28"/>
        </w:rPr>
      </w:pPr>
    </w:p>
    <w:p w:rsidR="00DB2DCC" w:rsidRPr="0002128B" w:rsidRDefault="00DB2DCC" w:rsidP="0002128B">
      <w:pPr>
        <w:pStyle w:val="5"/>
        <w:widowControl w:val="0"/>
        <w:spacing w:before="0" w:after="0" w:line="360" w:lineRule="auto"/>
        <w:ind w:firstLine="709"/>
        <w:jc w:val="both"/>
        <w:rPr>
          <w:b w:val="0"/>
          <w:i w:val="0"/>
          <w:sz w:val="28"/>
          <w:szCs w:val="28"/>
        </w:rPr>
      </w:pPr>
      <w:r w:rsidRPr="0002128B">
        <w:rPr>
          <w:b w:val="0"/>
          <w:i w:val="0"/>
          <w:sz w:val="28"/>
          <w:szCs w:val="28"/>
        </w:rPr>
        <w:t>Ценовая политика: В договоре с арендатором цены фиксированы и не подлежат</w:t>
      </w:r>
      <w:r w:rsidR="0002128B">
        <w:rPr>
          <w:b w:val="0"/>
          <w:i w:val="0"/>
          <w:sz w:val="28"/>
          <w:szCs w:val="28"/>
        </w:rPr>
        <w:t xml:space="preserve"> </w:t>
      </w:r>
      <w:r w:rsidRPr="0002128B">
        <w:rPr>
          <w:b w:val="0"/>
          <w:i w:val="0"/>
          <w:sz w:val="28"/>
          <w:szCs w:val="28"/>
        </w:rPr>
        <w:t>воздействию спроса и предложения. Индексация предусмотрена только</w:t>
      </w:r>
      <w:r w:rsidR="0002128B">
        <w:rPr>
          <w:b w:val="0"/>
          <w:i w:val="0"/>
          <w:sz w:val="28"/>
          <w:szCs w:val="28"/>
        </w:rPr>
        <w:t xml:space="preserve"> </w:t>
      </w:r>
      <w:r w:rsidRPr="0002128B">
        <w:rPr>
          <w:b w:val="0"/>
          <w:i w:val="0"/>
          <w:sz w:val="28"/>
          <w:szCs w:val="28"/>
        </w:rPr>
        <w:t>в соответствии с инфляцией.</w:t>
      </w:r>
    </w:p>
    <w:p w:rsidR="00DB2DCC" w:rsidRPr="0002128B" w:rsidRDefault="00DB2DCC" w:rsidP="0002128B">
      <w:pPr>
        <w:widowControl w:val="0"/>
        <w:spacing w:line="360" w:lineRule="auto"/>
        <w:ind w:firstLine="709"/>
        <w:jc w:val="both"/>
        <w:rPr>
          <w:sz w:val="28"/>
          <w:szCs w:val="28"/>
        </w:rPr>
      </w:pPr>
      <w:r w:rsidRPr="0002128B">
        <w:rPr>
          <w:sz w:val="28"/>
          <w:szCs w:val="28"/>
        </w:rPr>
        <w:t>Мероприятия по предоставлению товара на рынок:</w:t>
      </w:r>
      <w:r w:rsidR="0002128B">
        <w:rPr>
          <w:sz w:val="28"/>
          <w:szCs w:val="28"/>
        </w:rPr>
        <w:t xml:space="preserve"> </w:t>
      </w:r>
      <w:r w:rsidRPr="0002128B">
        <w:rPr>
          <w:sz w:val="28"/>
          <w:szCs w:val="28"/>
        </w:rPr>
        <w:tab/>
        <w:t>Эти мероприятия в основном связаны с проведением компании</w:t>
      </w:r>
      <w:r w:rsidR="0002128B">
        <w:rPr>
          <w:sz w:val="28"/>
          <w:szCs w:val="28"/>
        </w:rPr>
        <w:t xml:space="preserve"> </w:t>
      </w:r>
      <w:r w:rsidRPr="0002128B">
        <w:rPr>
          <w:sz w:val="28"/>
          <w:szCs w:val="28"/>
        </w:rPr>
        <w:t>по рекламированию услуг междугородней связи:</w:t>
      </w:r>
    </w:p>
    <w:p w:rsidR="00DB2DCC" w:rsidRPr="0002128B" w:rsidRDefault="00DB2DCC" w:rsidP="0002128B">
      <w:pPr>
        <w:widowControl w:val="0"/>
        <w:spacing w:line="360" w:lineRule="auto"/>
        <w:ind w:firstLine="709"/>
        <w:jc w:val="both"/>
        <w:rPr>
          <w:sz w:val="28"/>
          <w:szCs w:val="28"/>
        </w:rPr>
      </w:pPr>
      <w:r w:rsidRPr="0002128B">
        <w:rPr>
          <w:sz w:val="28"/>
          <w:szCs w:val="28"/>
        </w:rPr>
        <w:t>1) Разработка и выпуск общего рекламного проекта ОАО «Казахтелеком».</w:t>
      </w:r>
    </w:p>
    <w:p w:rsidR="00DB2DCC" w:rsidRPr="0002128B" w:rsidRDefault="00DB2DCC" w:rsidP="0002128B">
      <w:pPr>
        <w:widowControl w:val="0"/>
        <w:spacing w:line="360" w:lineRule="auto"/>
        <w:ind w:firstLine="709"/>
        <w:jc w:val="both"/>
        <w:rPr>
          <w:sz w:val="28"/>
          <w:szCs w:val="28"/>
        </w:rPr>
      </w:pPr>
      <w:r w:rsidRPr="0002128B">
        <w:rPr>
          <w:sz w:val="28"/>
          <w:szCs w:val="28"/>
        </w:rPr>
        <w:t>2)</w:t>
      </w:r>
      <w:r w:rsidR="0002128B">
        <w:rPr>
          <w:sz w:val="28"/>
          <w:szCs w:val="28"/>
        </w:rPr>
        <w:t xml:space="preserve"> </w:t>
      </w:r>
      <w:r w:rsidRPr="0002128B">
        <w:rPr>
          <w:sz w:val="28"/>
          <w:szCs w:val="28"/>
        </w:rPr>
        <w:t>Размещение рекламных материалов</w:t>
      </w:r>
      <w:r w:rsidR="0002128B">
        <w:rPr>
          <w:sz w:val="28"/>
          <w:szCs w:val="28"/>
        </w:rPr>
        <w:t xml:space="preserve"> </w:t>
      </w:r>
      <w:r w:rsidRPr="0002128B">
        <w:rPr>
          <w:sz w:val="28"/>
          <w:szCs w:val="28"/>
        </w:rPr>
        <w:t>в специализированных печатных изданиях.</w:t>
      </w:r>
    </w:p>
    <w:p w:rsidR="00DB2DCC" w:rsidRPr="0002128B" w:rsidRDefault="00DB2DCC" w:rsidP="0002128B">
      <w:pPr>
        <w:widowControl w:val="0"/>
        <w:spacing w:line="360" w:lineRule="auto"/>
        <w:ind w:firstLine="709"/>
        <w:jc w:val="both"/>
        <w:rPr>
          <w:sz w:val="28"/>
          <w:szCs w:val="28"/>
        </w:rPr>
      </w:pPr>
      <w:r w:rsidRPr="0002128B">
        <w:rPr>
          <w:sz w:val="28"/>
          <w:szCs w:val="28"/>
        </w:rPr>
        <w:t>3)</w:t>
      </w:r>
      <w:r w:rsidR="0002128B">
        <w:rPr>
          <w:sz w:val="28"/>
          <w:szCs w:val="28"/>
        </w:rPr>
        <w:t xml:space="preserve"> </w:t>
      </w:r>
      <w:r w:rsidRPr="0002128B">
        <w:rPr>
          <w:sz w:val="28"/>
          <w:szCs w:val="28"/>
        </w:rPr>
        <w:t>Съемка видеофильма с демонстрацией ВОСП.</w:t>
      </w:r>
    </w:p>
    <w:p w:rsidR="00DB2DCC" w:rsidRPr="0002128B" w:rsidRDefault="00DB2DCC" w:rsidP="0002128B">
      <w:pPr>
        <w:widowControl w:val="0"/>
        <w:spacing w:line="360" w:lineRule="auto"/>
        <w:ind w:firstLine="709"/>
        <w:jc w:val="both"/>
        <w:rPr>
          <w:sz w:val="28"/>
          <w:szCs w:val="28"/>
        </w:rPr>
      </w:pPr>
      <w:r w:rsidRPr="0002128B">
        <w:rPr>
          <w:sz w:val="28"/>
          <w:szCs w:val="28"/>
        </w:rPr>
        <w:t>Заключение договоров об аренде каналов или групп каналов.</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5.9 Финансовый план</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Для определения суммы в кредит при проектировании ВОЛС требуется рассчитать затраты. Затраты на проектирование приведены в таблице 5.2</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Таблица 5.3 Затраты на проектирование ВОЛС</w:t>
      </w:r>
    </w:p>
    <w:tbl>
      <w:tblPr>
        <w:tblStyle w:val="af2"/>
        <w:tblW w:w="0" w:type="auto"/>
        <w:tblInd w:w="392" w:type="dxa"/>
        <w:tblLook w:val="01E0" w:firstRow="1" w:lastRow="1" w:firstColumn="1" w:lastColumn="1" w:noHBand="0" w:noVBand="0"/>
      </w:tblPr>
      <w:tblGrid>
        <w:gridCol w:w="4785"/>
        <w:gridCol w:w="2343"/>
      </w:tblGrid>
      <w:tr w:rsidR="00DB2DCC" w:rsidRPr="00AB046C" w:rsidTr="00AB046C">
        <w:tc>
          <w:tcPr>
            <w:tcW w:w="4785" w:type="dxa"/>
          </w:tcPr>
          <w:p w:rsidR="00DB2DCC" w:rsidRPr="00AB046C" w:rsidRDefault="00DB2DCC" w:rsidP="00AB046C">
            <w:pPr>
              <w:widowControl w:val="0"/>
              <w:spacing w:line="360" w:lineRule="auto"/>
              <w:jc w:val="both"/>
            </w:pPr>
            <w:r w:rsidRPr="00AB046C">
              <w:t>Название</w:t>
            </w:r>
          </w:p>
        </w:tc>
        <w:tc>
          <w:tcPr>
            <w:tcW w:w="2343" w:type="dxa"/>
          </w:tcPr>
          <w:p w:rsidR="00DB2DCC" w:rsidRPr="00AB046C" w:rsidRDefault="00DB2DCC" w:rsidP="00AB046C">
            <w:pPr>
              <w:widowControl w:val="0"/>
              <w:spacing w:line="360" w:lineRule="auto"/>
              <w:jc w:val="both"/>
            </w:pPr>
            <w:r w:rsidRPr="00AB046C">
              <w:t>Сумма, тыс.тг</w:t>
            </w:r>
          </w:p>
        </w:tc>
      </w:tr>
      <w:tr w:rsidR="00DB2DCC" w:rsidRPr="00AB046C" w:rsidTr="00AB046C">
        <w:tc>
          <w:tcPr>
            <w:tcW w:w="4785" w:type="dxa"/>
          </w:tcPr>
          <w:p w:rsidR="00DB2DCC" w:rsidRPr="00AB046C" w:rsidRDefault="00DB2DCC" w:rsidP="00AB046C">
            <w:pPr>
              <w:widowControl w:val="0"/>
              <w:spacing w:line="360" w:lineRule="auto"/>
              <w:jc w:val="both"/>
            </w:pPr>
            <w:r w:rsidRPr="00AB046C">
              <w:t>Линейные сооружения</w:t>
            </w:r>
          </w:p>
        </w:tc>
        <w:tc>
          <w:tcPr>
            <w:tcW w:w="2343" w:type="dxa"/>
          </w:tcPr>
          <w:p w:rsidR="00DB2DCC" w:rsidRPr="00AB046C" w:rsidRDefault="00DB2DCC" w:rsidP="00AB046C">
            <w:pPr>
              <w:widowControl w:val="0"/>
              <w:spacing w:line="360" w:lineRule="auto"/>
              <w:jc w:val="both"/>
            </w:pPr>
            <w:r w:rsidRPr="00AB046C">
              <w:t>1967081,04</w:t>
            </w:r>
          </w:p>
        </w:tc>
      </w:tr>
      <w:tr w:rsidR="00DB2DCC" w:rsidRPr="00AB046C" w:rsidTr="00AB046C">
        <w:tc>
          <w:tcPr>
            <w:tcW w:w="4785" w:type="dxa"/>
          </w:tcPr>
          <w:p w:rsidR="00DB2DCC" w:rsidRPr="00AB046C" w:rsidRDefault="00DB2DCC" w:rsidP="00AB046C">
            <w:pPr>
              <w:widowControl w:val="0"/>
              <w:spacing w:line="360" w:lineRule="auto"/>
              <w:jc w:val="both"/>
            </w:pPr>
            <w:r w:rsidRPr="00AB046C">
              <w:t>Станционное оборудование</w:t>
            </w:r>
          </w:p>
        </w:tc>
        <w:tc>
          <w:tcPr>
            <w:tcW w:w="2343" w:type="dxa"/>
          </w:tcPr>
          <w:p w:rsidR="00DB2DCC" w:rsidRPr="00AB046C" w:rsidRDefault="00DB2DCC" w:rsidP="00AB046C">
            <w:pPr>
              <w:widowControl w:val="0"/>
              <w:spacing w:line="360" w:lineRule="auto"/>
              <w:jc w:val="both"/>
            </w:pPr>
            <w:r w:rsidRPr="00AB046C">
              <w:t>355384,26</w:t>
            </w:r>
          </w:p>
        </w:tc>
      </w:tr>
      <w:tr w:rsidR="00DB2DCC" w:rsidRPr="00AB046C" w:rsidTr="00AB046C">
        <w:tc>
          <w:tcPr>
            <w:tcW w:w="4785" w:type="dxa"/>
          </w:tcPr>
          <w:p w:rsidR="00DB2DCC" w:rsidRPr="00AB046C" w:rsidRDefault="00DB2DCC" w:rsidP="00AB046C">
            <w:pPr>
              <w:widowControl w:val="0"/>
              <w:spacing w:line="360" w:lineRule="auto"/>
              <w:jc w:val="both"/>
            </w:pPr>
            <w:r w:rsidRPr="00AB046C">
              <w:t xml:space="preserve">Измерительные приборы </w:t>
            </w:r>
          </w:p>
        </w:tc>
        <w:tc>
          <w:tcPr>
            <w:tcW w:w="2343" w:type="dxa"/>
          </w:tcPr>
          <w:p w:rsidR="00DB2DCC" w:rsidRPr="00AB046C" w:rsidRDefault="00DB2DCC" w:rsidP="00AB046C">
            <w:pPr>
              <w:widowControl w:val="0"/>
              <w:spacing w:line="360" w:lineRule="auto"/>
              <w:jc w:val="both"/>
            </w:pPr>
            <w:r w:rsidRPr="00AB046C">
              <w:t>457458,8</w:t>
            </w:r>
          </w:p>
        </w:tc>
      </w:tr>
      <w:tr w:rsidR="00DB2DCC" w:rsidRPr="00AB046C" w:rsidTr="00AB046C">
        <w:tc>
          <w:tcPr>
            <w:tcW w:w="4785" w:type="dxa"/>
          </w:tcPr>
          <w:p w:rsidR="00DB2DCC" w:rsidRPr="00AB046C" w:rsidRDefault="00DB2DCC" w:rsidP="00AB046C">
            <w:pPr>
              <w:widowControl w:val="0"/>
              <w:spacing w:line="360" w:lineRule="auto"/>
              <w:jc w:val="both"/>
            </w:pPr>
            <w:r w:rsidRPr="00AB046C">
              <w:t xml:space="preserve">Прочие затраты </w:t>
            </w:r>
          </w:p>
        </w:tc>
        <w:tc>
          <w:tcPr>
            <w:tcW w:w="2343" w:type="dxa"/>
          </w:tcPr>
          <w:p w:rsidR="00DB2DCC" w:rsidRPr="00AB046C" w:rsidRDefault="00DB2DCC" w:rsidP="00AB046C">
            <w:pPr>
              <w:widowControl w:val="0"/>
              <w:spacing w:line="360" w:lineRule="auto"/>
              <w:jc w:val="both"/>
            </w:pPr>
            <w:r w:rsidRPr="00AB046C">
              <w:t>1028571,92</w:t>
            </w:r>
          </w:p>
        </w:tc>
      </w:tr>
      <w:tr w:rsidR="00DB2DCC" w:rsidRPr="00AB046C" w:rsidTr="00AB046C">
        <w:tc>
          <w:tcPr>
            <w:tcW w:w="4785" w:type="dxa"/>
          </w:tcPr>
          <w:p w:rsidR="00DB2DCC" w:rsidRPr="00AB046C" w:rsidRDefault="00DB2DCC" w:rsidP="00AB046C">
            <w:pPr>
              <w:widowControl w:val="0"/>
              <w:spacing w:line="360" w:lineRule="auto"/>
              <w:jc w:val="both"/>
            </w:pPr>
            <w:r w:rsidRPr="00AB046C">
              <w:t>Итого</w:t>
            </w:r>
          </w:p>
        </w:tc>
        <w:tc>
          <w:tcPr>
            <w:tcW w:w="2343" w:type="dxa"/>
          </w:tcPr>
          <w:p w:rsidR="00DB2DCC" w:rsidRPr="00AB046C" w:rsidRDefault="00DB2DCC" w:rsidP="00AB046C">
            <w:pPr>
              <w:widowControl w:val="0"/>
              <w:spacing w:line="360" w:lineRule="auto"/>
              <w:jc w:val="both"/>
            </w:pPr>
            <w:r w:rsidRPr="00AB046C">
              <w:t>4920065,68</w:t>
            </w:r>
          </w:p>
        </w:tc>
      </w:tr>
    </w:tbl>
    <w:p w:rsidR="00AB046C" w:rsidRDefault="00AB046C" w:rsidP="0002128B">
      <w:pPr>
        <w:pStyle w:val="1"/>
        <w:keepNext w:val="0"/>
        <w:widowControl w:val="0"/>
        <w:spacing w:line="360" w:lineRule="auto"/>
        <w:ind w:left="0" w:right="0" w:firstLine="709"/>
        <w:jc w:val="both"/>
        <w:rPr>
          <w:b w:val="0"/>
          <w:sz w:val="28"/>
          <w:szCs w:val="28"/>
        </w:rPr>
      </w:pPr>
    </w:p>
    <w:p w:rsidR="00DB2DCC" w:rsidRPr="0002128B" w:rsidRDefault="00DB2DCC" w:rsidP="0002128B">
      <w:pPr>
        <w:pStyle w:val="1"/>
        <w:keepNext w:val="0"/>
        <w:widowControl w:val="0"/>
        <w:spacing w:line="360" w:lineRule="auto"/>
        <w:ind w:left="0" w:right="0" w:firstLine="709"/>
        <w:jc w:val="both"/>
        <w:rPr>
          <w:b w:val="0"/>
          <w:sz w:val="28"/>
          <w:szCs w:val="28"/>
        </w:rPr>
      </w:pPr>
      <w:r w:rsidRPr="0002128B">
        <w:rPr>
          <w:b w:val="0"/>
          <w:sz w:val="28"/>
          <w:szCs w:val="28"/>
        </w:rPr>
        <w:t>Взять в кредит потребуется 4920065,68 тыс.тг. под 10% годовых.</w:t>
      </w:r>
      <w:r w:rsidR="0002128B">
        <w:rPr>
          <w:b w:val="0"/>
          <w:sz w:val="28"/>
          <w:szCs w:val="28"/>
        </w:rPr>
        <w:t xml:space="preserve"> </w:t>
      </w:r>
      <w:r w:rsidRPr="0002128B">
        <w:rPr>
          <w:b w:val="0"/>
          <w:sz w:val="28"/>
          <w:szCs w:val="28"/>
        </w:rPr>
        <w:t>Срок погашения кредита – 2 года.</w:t>
      </w:r>
    </w:p>
    <w:p w:rsidR="00DB2DCC" w:rsidRPr="0002128B" w:rsidRDefault="00DB2DCC" w:rsidP="0002128B">
      <w:pPr>
        <w:widowControl w:val="0"/>
        <w:spacing w:line="360" w:lineRule="auto"/>
        <w:ind w:firstLine="709"/>
        <w:jc w:val="both"/>
        <w:rPr>
          <w:sz w:val="28"/>
          <w:szCs w:val="28"/>
        </w:rPr>
      </w:pPr>
    </w:p>
    <w:p w:rsidR="00DB2DCC" w:rsidRPr="0002128B" w:rsidRDefault="00AB046C" w:rsidP="0002128B">
      <w:pPr>
        <w:pStyle w:val="a7"/>
        <w:widowControl w:val="0"/>
        <w:spacing w:line="360" w:lineRule="auto"/>
        <w:ind w:left="0" w:firstLine="709"/>
        <w:jc w:val="both"/>
        <w:rPr>
          <w:szCs w:val="28"/>
        </w:rPr>
      </w:pPr>
      <w:r>
        <w:rPr>
          <w:szCs w:val="28"/>
        </w:rPr>
        <w:br w:type="page"/>
      </w:r>
      <w:r w:rsidR="00DB2DCC" w:rsidRPr="0002128B">
        <w:rPr>
          <w:szCs w:val="28"/>
        </w:rPr>
        <w:t>5.9.1</w:t>
      </w:r>
      <w:r w:rsidR="0002128B">
        <w:rPr>
          <w:szCs w:val="28"/>
        </w:rPr>
        <w:t xml:space="preserve"> </w:t>
      </w:r>
      <w:r w:rsidR="00DB2DCC" w:rsidRPr="0002128B">
        <w:rPr>
          <w:szCs w:val="28"/>
        </w:rPr>
        <w:t>Расходы</w:t>
      </w:r>
    </w:p>
    <w:p w:rsidR="00DB2DCC" w:rsidRPr="0002128B" w:rsidRDefault="00DB2DCC" w:rsidP="0002128B">
      <w:pPr>
        <w:pStyle w:val="a7"/>
        <w:widowControl w:val="0"/>
        <w:spacing w:line="360" w:lineRule="auto"/>
        <w:ind w:left="0" w:firstLine="709"/>
        <w:jc w:val="both"/>
        <w:rPr>
          <w:szCs w:val="28"/>
        </w:rPr>
      </w:pPr>
      <w:r w:rsidRPr="0002128B">
        <w:rPr>
          <w:szCs w:val="28"/>
        </w:rPr>
        <w:t>Определим затраты на эксплуатацию ВОСП:</w:t>
      </w:r>
    </w:p>
    <w:p w:rsidR="00DB2DCC" w:rsidRPr="0002128B" w:rsidRDefault="00DB2DCC" w:rsidP="0002128B">
      <w:pPr>
        <w:widowControl w:val="0"/>
        <w:spacing w:line="360" w:lineRule="auto"/>
        <w:ind w:firstLine="709"/>
        <w:jc w:val="both"/>
        <w:rPr>
          <w:sz w:val="28"/>
          <w:szCs w:val="28"/>
        </w:rPr>
      </w:pPr>
      <w:r w:rsidRPr="0002128B">
        <w:rPr>
          <w:sz w:val="28"/>
          <w:szCs w:val="28"/>
        </w:rPr>
        <w:t>Средняя заработная плата на одного служащего составляет 26600 тг. (Данные взяты по единой тарифной сетки ОАО «Казахтелекома)</w:t>
      </w:r>
    </w:p>
    <w:p w:rsidR="00DB2DCC" w:rsidRPr="0002128B" w:rsidRDefault="00DB2DCC" w:rsidP="0002128B">
      <w:pPr>
        <w:widowControl w:val="0"/>
        <w:spacing w:line="360" w:lineRule="auto"/>
        <w:ind w:firstLine="709"/>
        <w:jc w:val="both"/>
        <w:rPr>
          <w:sz w:val="28"/>
          <w:szCs w:val="28"/>
        </w:rPr>
      </w:pPr>
      <w:r w:rsidRPr="0002128B">
        <w:rPr>
          <w:sz w:val="28"/>
          <w:szCs w:val="28"/>
        </w:rPr>
        <w:t>На момент настройки оборудования принимают в штат 9 человек на 1 месяц.</w:t>
      </w:r>
    </w:p>
    <w:p w:rsidR="00DB2DCC" w:rsidRDefault="00DB2DCC" w:rsidP="0002128B">
      <w:pPr>
        <w:pStyle w:val="22"/>
        <w:widowControl w:val="0"/>
        <w:spacing w:after="0" w:line="360" w:lineRule="auto"/>
        <w:ind w:left="0" w:firstLine="709"/>
        <w:jc w:val="both"/>
        <w:rPr>
          <w:sz w:val="28"/>
          <w:szCs w:val="28"/>
        </w:rPr>
      </w:pPr>
      <w:r w:rsidRPr="0002128B">
        <w:rPr>
          <w:sz w:val="28"/>
          <w:szCs w:val="28"/>
        </w:rPr>
        <w:t>Заработная плата за срок строительства:</w:t>
      </w:r>
    </w:p>
    <w:p w:rsidR="00AB046C" w:rsidRPr="0002128B" w:rsidRDefault="00AB046C" w:rsidP="0002128B">
      <w:pPr>
        <w:pStyle w:val="22"/>
        <w:widowControl w:val="0"/>
        <w:spacing w:after="0" w:line="360" w:lineRule="auto"/>
        <w:ind w:left="0" w:firstLine="709"/>
        <w:jc w:val="both"/>
        <w:rPr>
          <w:sz w:val="28"/>
          <w:szCs w:val="28"/>
        </w:rPr>
      </w:pPr>
    </w:p>
    <w:p w:rsidR="00DB2DCC" w:rsidRPr="0002128B" w:rsidRDefault="00AB046C" w:rsidP="0002128B">
      <w:pPr>
        <w:pStyle w:val="22"/>
        <w:widowControl w:val="0"/>
        <w:spacing w:after="0" w:line="360" w:lineRule="auto"/>
        <w:ind w:left="0" w:firstLine="709"/>
        <w:jc w:val="both"/>
        <w:rPr>
          <w:sz w:val="28"/>
          <w:szCs w:val="28"/>
        </w:rPr>
      </w:pPr>
      <w:r>
        <w:rPr>
          <w:sz w:val="28"/>
          <w:szCs w:val="28"/>
        </w:rPr>
        <w:t>ЗП1=9х1х26600=239,4 тыс. тг</w:t>
      </w:r>
    </w:p>
    <w:p w:rsidR="00AB046C" w:rsidRDefault="00AB046C" w:rsidP="0002128B">
      <w:pPr>
        <w:pStyle w:val="22"/>
        <w:widowControl w:val="0"/>
        <w:spacing w:after="0" w:line="360" w:lineRule="auto"/>
        <w:ind w:left="0" w:firstLine="709"/>
        <w:jc w:val="both"/>
        <w:rPr>
          <w:sz w:val="28"/>
          <w:szCs w:val="28"/>
        </w:rPr>
      </w:pPr>
    </w:p>
    <w:p w:rsidR="00DB2DCC" w:rsidRPr="0002128B" w:rsidRDefault="00DB2DCC" w:rsidP="0002128B">
      <w:pPr>
        <w:pStyle w:val="22"/>
        <w:widowControl w:val="0"/>
        <w:spacing w:after="0" w:line="360" w:lineRule="auto"/>
        <w:ind w:left="0" w:firstLine="709"/>
        <w:jc w:val="both"/>
        <w:rPr>
          <w:sz w:val="28"/>
          <w:szCs w:val="28"/>
        </w:rPr>
      </w:pPr>
      <w:r w:rsidRPr="0002128B">
        <w:rPr>
          <w:sz w:val="28"/>
          <w:szCs w:val="28"/>
        </w:rPr>
        <w:t>За год основная заработная плата:</w:t>
      </w:r>
    </w:p>
    <w:p w:rsidR="00AB046C" w:rsidRDefault="00AB046C" w:rsidP="0002128B">
      <w:pPr>
        <w:pStyle w:val="22"/>
        <w:widowControl w:val="0"/>
        <w:spacing w:after="0" w:line="360" w:lineRule="auto"/>
        <w:ind w:left="0" w:firstLine="709"/>
        <w:jc w:val="both"/>
        <w:rPr>
          <w:sz w:val="28"/>
          <w:szCs w:val="28"/>
        </w:rPr>
      </w:pPr>
    </w:p>
    <w:p w:rsidR="00DB2DCC" w:rsidRPr="0002128B" w:rsidRDefault="00AB046C" w:rsidP="0002128B">
      <w:pPr>
        <w:pStyle w:val="22"/>
        <w:widowControl w:val="0"/>
        <w:spacing w:after="0" w:line="360" w:lineRule="auto"/>
        <w:ind w:left="0" w:firstLine="709"/>
        <w:jc w:val="both"/>
        <w:rPr>
          <w:sz w:val="28"/>
          <w:szCs w:val="28"/>
        </w:rPr>
      </w:pPr>
      <w:r>
        <w:rPr>
          <w:sz w:val="28"/>
          <w:szCs w:val="28"/>
        </w:rPr>
        <w:t>ЗП2=206х12х26600=65755,2тыс.тг</w:t>
      </w:r>
    </w:p>
    <w:p w:rsidR="00AB046C" w:rsidRDefault="00AB046C" w:rsidP="0002128B">
      <w:pPr>
        <w:pStyle w:val="22"/>
        <w:widowControl w:val="0"/>
        <w:spacing w:after="0" w:line="360" w:lineRule="auto"/>
        <w:ind w:left="0" w:firstLine="709"/>
        <w:jc w:val="both"/>
        <w:rPr>
          <w:sz w:val="28"/>
          <w:szCs w:val="28"/>
        </w:rPr>
      </w:pPr>
    </w:p>
    <w:p w:rsidR="00DB2DCC" w:rsidRPr="0002128B" w:rsidRDefault="00DB2DCC" w:rsidP="0002128B">
      <w:pPr>
        <w:pStyle w:val="22"/>
        <w:widowControl w:val="0"/>
        <w:spacing w:after="0" w:line="360" w:lineRule="auto"/>
        <w:ind w:left="0" w:firstLine="709"/>
        <w:jc w:val="both"/>
        <w:rPr>
          <w:sz w:val="28"/>
          <w:szCs w:val="28"/>
        </w:rPr>
      </w:pPr>
      <w:r w:rsidRPr="0002128B">
        <w:rPr>
          <w:sz w:val="28"/>
          <w:szCs w:val="28"/>
        </w:rPr>
        <w:t>Дополнительная заработная плата:</w:t>
      </w:r>
    </w:p>
    <w:p w:rsidR="00AB046C" w:rsidRDefault="00AB046C" w:rsidP="0002128B">
      <w:pPr>
        <w:pStyle w:val="22"/>
        <w:widowControl w:val="0"/>
        <w:spacing w:after="0" w:line="360" w:lineRule="auto"/>
        <w:ind w:left="0" w:firstLine="709"/>
        <w:jc w:val="both"/>
        <w:rPr>
          <w:sz w:val="28"/>
          <w:szCs w:val="28"/>
        </w:rPr>
      </w:pPr>
    </w:p>
    <w:p w:rsidR="00DB2DCC" w:rsidRPr="0002128B" w:rsidRDefault="00DB2DCC" w:rsidP="0002128B">
      <w:pPr>
        <w:pStyle w:val="22"/>
        <w:widowControl w:val="0"/>
        <w:spacing w:after="0" w:line="360" w:lineRule="auto"/>
        <w:ind w:left="0" w:firstLine="709"/>
        <w:jc w:val="both"/>
        <w:rPr>
          <w:sz w:val="28"/>
          <w:szCs w:val="28"/>
        </w:rPr>
      </w:pPr>
      <w:r w:rsidRPr="0002128B">
        <w:rPr>
          <w:sz w:val="28"/>
          <w:szCs w:val="28"/>
        </w:rPr>
        <w:t>ЗПдоп=0,3</w:t>
      </w:r>
      <w:r w:rsidR="00AB046C">
        <w:rPr>
          <w:sz w:val="28"/>
          <w:szCs w:val="28"/>
        </w:rPr>
        <w:t>хЗП2=0,3х65755,2=19726,56тыс.тг</w:t>
      </w:r>
    </w:p>
    <w:p w:rsidR="00AB046C" w:rsidRDefault="00AB046C" w:rsidP="0002128B">
      <w:pPr>
        <w:pStyle w:val="22"/>
        <w:widowControl w:val="0"/>
        <w:spacing w:after="0" w:line="360" w:lineRule="auto"/>
        <w:ind w:left="0" w:firstLine="709"/>
        <w:jc w:val="both"/>
        <w:rPr>
          <w:sz w:val="28"/>
          <w:szCs w:val="28"/>
        </w:rPr>
      </w:pPr>
    </w:p>
    <w:p w:rsidR="00DB2DCC" w:rsidRPr="0002128B" w:rsidRDefault="00DB2DCC" w:rsidP="0002128B">
      <w:pPr>
        <w:pStyle w:val="22"/>
        <w:widowControl w:val="0"/>
        <w:spacing w:after="0" w:line="360" w:lineRule="auto"/>
        <w:ind w:left="0" w:firstLine="709"/>
        <w:jc w:val="both"/>
        <w:rPr>
          <w:sz w:val="28"/>
          <w:szCs w:val="28"/>
        </w:rPr>
      </w:pPr>
      <w:r w:rsidRPr="0002128B">
        <w:rPr>
          <w:sz w:val="28"/>
          <w:szCs w:val="28"/>
        </w:rPr>
        <w:t>Расходы по заработанной плате определяются по формуле:</w:t>
      </w:r>
    </w:p>
    <w:p w:rsidR="00AB046C" w:rsidRDefault="00AB046C" w:rsidP="0002128B">
      <w:pPr>
        <w:pStyle w:val="22"/>
        <w:widowControl w:val="0"/>
        <w:spacing w:after="0" w:line="360" w:lineRule="auto"/>
        <w:ind w:left="0" w:firstLine="709"/>
        <w:jc w:val="both"/>
        <w:rPr>
          <w:sz w:val="28"/>
          <w:szCs w:val="28"/>
        </w:rPr>
      </w:pPr>
    </w:p>
    <w:p w:rsidR="00DB2DCC" w:rsidRPr="0002128B" w:rsidRDefault="00DB2DCC" w:rsidP="0002128B">
      <w:pPr>
        <w:pStyle w:val="22"/>
        <w:widowControl w:val="0"/>
        <w:spacing w:after="0" w:line="360" w:lineRule="auto"/>
        <w:ind w:left="0" w:firstLine="709"/>
        <w:jc w:val="both"/>
        <w:rPr>
          <w:sz w:val="28"/>
          <w:szCs w:val="28"/>
        </w:rPr>
      </w:pPr>
      <w:r w:rsidRPr="0002128B">
        <w:rPr>
          <w:sz w:val="28"/>
          <w:szCs w:val="28"/>
        </w:rPr>
        <w:t>ФОТ=ЗП1+ЗП2+ЗПдоп</w: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(5.2)</w:t>
      </w:r>
    </w:p>
    <w:p w:rsidR="00DB2DCC" w:rsidRPr="0002128B" w:rsidRDefault="00DB2DCC" w:rsidP="0002128B">
      <w:pPr>
        <w:pStyle w:val="22"/>
        <w:widowControl w:val="0"/>
        <w:spacing w:after="0" w:line="360" w:lineRule="auto"/>
        <w:ind w:left="0" w:firstLine="709"/>
        <w:jc w:val="both"/>
        <w:rPr>
          <w:sz w:val="28"/>
          <w:szCs w:val="28"/>
        </w:rPr>
      </w:pPr>
      <w:r w:rsidRPr="0002128B">
        <w:rPr>
          <w:sz w:val="28"/>
          <w:szCs w:val="28"/>
        </w:rPr>
        <w:t>ФОТ=239,4+65755,2+19726,56=85721,16 тыс.</w:t>
      </w:r>
      <w:r w:rsidR="00AB046C">
        <w:rPr>
          <w:sz w:val="28"/>
          <w:szCs w:val="28"/>
        </w:rPr>
        <w:t xml:space="preserve"> </w:t>
      </w:r>
      <w:r w:rsidRPr="0002128B">
        <w:rPr>
          <w:sz w:val="28"/>
          <w:szCs w:val="28"/>
        </w:rPr>
        <w:t>тг</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Социальный</w:t>
      </w:r>
      <w:r w:rsidR="0002128B">
        <w:rPr>
          <w:sz w:val="28"/>
          <w:szCs w:val="28"/>
        </w:rPr>
        <w:t xml:space="preserve"> </w:t>
      </w:r>
      <w:r w:rsidRPr="0002128B">
        <w:rPr>
          <w:sz w:val="28"/>
          <w:szCs w:val="28"/>
        </w:rPr>
        <w:t>налог составляет 21% от ФОТ:</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object w:dxaOrig="1780" w:dyaOrig="320">
          <v:shape id="_x0000_i1119" type="#_x0000_t75" style="width:89.25pt;height:15.75pt" o:ole="" fillcolor="window">
            <v:imagedata r:id="rId140" o:title=""/>
          </v:shape>
          <o:OLEObject Type="Embed" ProgID="Equation.3" ShapeID="_x0000_i1119" DrawAspect="Content" ObjectID="_1458520168" r:id="rId141"/>
        </w:objec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(5.3)</w:t>
      </w:r>
    </w:p>
    <w:p w:rsidR="00DB2DCC" w:rsidRPr="0002128B" w:rsidRDefault="00DB2DCC" w:rsidP="0002128B">
      <w:pPr>
        <w:widowControl w:val="0"/>
        <w:spacing w:line="360" w:lineRule="auto"/>
        <w:ind w:firstLine="709"/>
        <w:jc w:val="both"/>
        <w:rPr>
          <w:sz w:val="28"/>
          <w:szCs w:val="28"/>
        </w:rPr>
      </w:pPr>
      <w:r w:rsidRPr="0002128B">
        <w:rPr>
          <w:sz w:val="28"/>
          <w:szCs w:val="28"/>
        </w:rPr>
        <w:t>Осн=0,21х85721,16=18001,44тыс.тг</w:t>
      </w:r>
      <w:r w:rsidR="0002128B">
        <w:rPr>
          <w:sz w:val="28"/>
          <w:szCs w:val="28"/>
        </w:rPr>
        <w:t xml:space="preserve"> </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Амортизационные отчисления составляют 3,4%</w:t>
      </w:r>
      <w:r w:rsidR="0002128B">
        <w:rPr>
          <w:sz w:val="28"/>
          <w:szCs w:val="28"/>
        </w:rPr>
        <w:t xml:space="preserve"> </w:t>
      </w:r>
      <w:r w:rsidRPr="0002128B">
        <w:rPr>
          <w:sz w:val="28"/>
          <w:szCs w:val="28"/>
        </w:rPr>
        <w:t>в месяц,</w:t>
      </w:r>
      <w:r w:rsidR="0002128B">
        <w:rPr>
          <w:sz w:val="28"/>
          <w:szCs w:val="28"/>
        </w:rPr>
        <w:t xml:space="preserve"> </w:t>
      </w:r>
      <w:r w:rsidRPr="0002128B">
        <w:rPr>
          <w:sz w:val="28"/>
          <w:szCs w:val="28"/>
        </w:rPr>
        <w:t>40,8 % годовых:</w:t>
      </w:r>
    </w:p>
    <w:p w:rsidR="00DB2DCC" w:rsidRPr="0002128B" w:rsidRDefault="00DB2DCC" w:rsidP="0002128B">
      <w:pPr>
        <w:widowControl w:val="0"/>
        <w:spacing w:line="360" w:lineRule="auto"/>
        <w:ind w:firstLine="709"/>
        <w:jc w:val="both"/>
        <w:rPr>
          <w:sz w:val="28"/>
          <w:szCs w:val="28"/>
        </w:rPr>
      </w:pPr>
      <w:r w:rsidRPr="0002128B">
        <w:rPr>
          <w:sz w:val="28"/>
          <w:szCs w:val="28"/>
        </w:rPr>
        <w:object w:dxaOrig="1380" w:dyaOrig="320">
          <v:shape id="_x0000_i1120" type="#_x0000_t75" style="width:69pt;height:15.75pt" o:ole="" fillcolor="window">
            <v:imagedata r:id="rId142" o:title=""/>
          </v:shape>
          <o:OLEObject Type="Embed" ProgID="Equation.3" ShapeID="_x0000_i1120" DrawAspect="Content" ObjectID="_1458520169" r:id="rId143"/>
        </w:objec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(5.4)</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где</w:t>
      </w:r>
      <w:r w:rsidR="0002128B">
        <w:rPr>
          <w:sz w:val="28"/>
          <w:szCs w:val="28"/>
        </w:rPr>
        <w:t xml:space="preserve"> </w:t>
      </w:r>
      <w:r w:rsidRPr="0002128B">
        <w:rPr>
          <w:sz w:val="28"/>
          <w:szCs w:val="28"/>
        </w:rPr>
        <w:t>К – сумма инвестиций (К=4920065,68 тыс.тг.)</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А=0,408х4920065,68=2007386,797тыс.тг</w:t>
      </w:r>
      <w:r w:rsidR="0002128B">
        <w:rPr>
          <w:sz w:val="28"/>
          <w:szCs w:val="28"/>
        </w:rPr>
        <w:t xml:space="preserve"> </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Материалы и запасные части составляют 25% в год:</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object w:dxaOrig="1340" w:dyaOrig="320">
          <v:shape id="_x0000_i1121" type="#_x0000_t75" style="width:66.75pt;height:15.75pt" o:ole="" fillcolor="window">
            <v:imagedata r:id="rId144" o:title=""/>
          </v:shape>
          <o:OLEObject Type="Embed" ProgID="Equation.3" ShapeID="_x0000_i1121" DrawAspect="Content" ObjectID="_1458520170" r:id="rId145"/>
        </w:objec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(5.5)</w:t>
      </w:r>
    </w:p>
    <w:p w:rsidR="00DB2DCC" w:rsidRPr="0002128B" w:rsidRDefault="00DB2DCC" w:rsidP="0002128B">
      <w:pPr>
        <w:pStyle w:val="1"/>
        <w:keepNext w:val="0"/>
        <w:widowControl w:val="0"/>
        <w:spacing w:line="360" w:lineRule="auto"/>
        <w:ind w:left="0" w:right="0" w:firstLine="709"/>
        <w:jc w:val="both"/>
        <w:rPr>
          <w:b w:val="0"/>
          <w:sz w:val="28"/>
          <w:szCs w:val="28"/>
        </w:rPr>
      </w:pPr>
      <w:r w:rsidRPr="0002128B">
        <w:rPr>
          <w:b w:val="0"/>
          <w:sz w:val="28"/>
          <w:szCs w:val="28"/>
        </w:rPr>
        <w:t>М=0,25х4920065,68=1230016,42тыс.тг</w:t>
      </w:r>
      <w:r w:rsidR="0002128B">
        <w:rPr>
          <w:b w:val="0"/>
          <w:sz w:val="28"/>
          <w:szCs w:val="28"/>
        </w:rPr>
        <w:t xml:space="preserve"> </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Электроэнергия:</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object w:dxaOrig="2880" w:dyaOrig="320">
          <v:shape id="_x0000_i1122" type="#_x0000_t75" style="width:165.75pt;height:18.75pt" o:ole="" fillcolor="window">
            <v:imagedata r:id="rId146" o:title=""/>
          </v:shape>
          <o:OLEObject Type="Embed" ProgID="Equation.3" ShapeID="_x0000_i1122" DrawAspect="Content" ObjectID="_1458520171" r:id="rId147"/>
        </w:objec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(5.6)</w:t>
      </w:r>
    </w:p>
    <w:p w:rsidR="00AB046C" w:rsidRDefault="00AB046C" w:rsidP="0002128B">
      <w:pPr>
        <w:pStyle w:val="20"/>
        <w:keepNext w:val="0"/>
        <w:widowControl w:val="0"/>
        <w:spacing w:before="0" w:after="0" w:line="360" w:lineRule="auto"/>
        <w:ind w:firstLine="709"/>
        <w:jc w:val="both"/>
        <w:rPr>
          <w:rFonts w:ascii="Times New Roman" w:hAnsi="Times New Roman" w:cs="Times New Roman"/>
          <w:b w:val="0"/>
          <w:i w:val="0"/>
        </w:rPr>
      </w:pPr>
    </w:p>
    <w:p w:rsidR="00DB2DCC" w:rsidRPr="0002128B" w:rsidRDefault="00DB2DCC" w:rsidP="0002128B">
      <w:pPr>
        <w:pStyle w:val="20"/>
        <w:keepNext w:val="0"/>
        <w:widowControl w:val="0"/>
        <w:spacing w:before="0" w:after="0" w:line="360" w:lineRule="auto"/>
        <w:ind w:firstLine="709"/>
        <w:jc w:val="both"/>
        <w:rPr>
          <w:rFonts w:ascii="Times New Roman" w:hAnsi="Times New Roman" w:cs="Times New Roman"/>
          <w:b w:val="0"/>
          <w:i w:val="0"/>
        </w:rPr>
      </w:pPr>
      <w:r w:rsidRPr="0002128B">
        <w:rPr>
          <w:rFonts w:ascii="Times New Roman" w:hAnsi="Times New Roman" w:cs="Times New Roman"/>
          <w:b w:val="0"/>
          <w:i w:val="0"/>
        </w:rPr>
        <w:t>где</w:t>
      </w:r>
      <w:r w:rsidR="0002128B">
        <w:rPr>
          <w:rFonts w:ascii="Times New Roman" w:hAnsi="Times New Roman" w:cs="Times New Roman"/>
          <w:b w:val="0"/>
          <w:i w:val="0"/>
        </w:rPr>
        <w:t xml:space="preserve"> </w:t>
      </w:r>
      <w:r w:rsidRPr="0002128B">
        <w:rPr>
          <w:rFonts w:ascii="Times New Roman" w:hAnsi="Times New Roman" w:cs="Times New Roman"/>
          <w:b w:val="0"/>
          <w:i w:val="0"/>
        </w:rPr>
        <w:t xml:space="preserve">W- потребляемая мощность одного регенерационного пункта в час </w:t>
      </w:r>
      <w:r w:rsidR="0002128B">
        <w:rPr>
          <w:rFonts w:ascii="Times New Roman" w:hAnsi="Times New Roman" w:cs="Times New Roman"/>
          <w:b w:val="0"/>
          <w:i w:val="0"/>
        </w:rPr>
        <w:t xml:space="preserve"> </w:t>
      </w:r>
      <w:r w:rsidRPr="0002128B">
        <w:rPr>
          <w:rFonts w:ascii="Times New Roman" w:hAnsi="Times New Roman" w:cs="Times New Roman"/>
          <w:b w:val="0"/>
          <w:i w:val="0"/>
        </w:rPr>
        <w:t>(W= 1 квт/ч)</w:t>
      </w:r>
    </w:p>
    <w:p w:rsidR="00DB2DCC" w:rsidRPr="0002128B" w:rsidRDefault="00DB2DCC" w:rsidP="0002128B">
      <w:pPr>
        <w:widowControl w:val="0"/>
        <w:spacing w:line="360" w:lineRule="auto"/>
        <w:ind w:firstLine="709"/>
        <w:jc w:val="both"/>
        <w:rPr>
          <w:sz w:val="28"/>
          <w:szCs w:val="28"/>
        </w:rPr>
      </w:pPr>
      <w:r w:rsidRPr="0002128B">
        <w:rPr>
          <w:sz w:val="28"/>
          <w:szCs w:val="28"/>
        </w:rPr>
        <w:t>Цквт – цена киловатта энергии (Цквт = 3,75</w:t>
      </w:r>
      <w:r w:rsidR="0002128B">
        <w:rPr>
          <w:sz w:val="28"/>
          <w:szCs w:val="28"/>
        </w:rPr>
        <w:t xml:space="preserve"> </w:t>
      </w:r>
      <w:r w:rsidRPr="0002128B">
        <w:rPr>
          <w:sz w:val="28"/>
          <w:szCs w:val="28"/>
        </w:rPr>
        <w:t>тг.)</w:t>
      </w:r>
    </w:p>
    <w:p w:rsidR="00DB2DCC" w:rsidRPr="0002128B" w:rsidRDefault="00DB2DCC" w:rsidP="0002128B">
      <w:pPr>
        <w:widowControl w:val="0"/>
        <w:spacing w:line="360" w:lineRule="auto"/>
        <w:ind w:firstLine="709"/>
        <w:jc w:val="both"/>
        <w:rPr>
          <w:sz w:val="28"/>
          <w:szCs w:val="28"/>
        </w:rPr>
      </w:pPr>
      <w:r w:rsidRPr="0002128B">
        <w:rPr>
          <w:sz w:val="28"/>
          <w:szCs w:val="28"/>
          <w:lang w:val="en-US"/>
        </w:rPr>
        <w:t>N</w:t>
      </w:r>
      <w:r w:rsidRPr="0002128B">
        <w:rPr>
          <w:sz w:val="28"/>
          <w:szCs w:val="28"/>
        </w:rPr>
        <w:t xml:space="preserve">рп – количество регенерационных пунктов ( </w:t>
      </w:r>
      <w:r w:rsidRPr="0002128B">
        <w:rPr>
          <w:sz w:val="28"/>
          <w:szCs w:val="28"/>
          <w:lang w:val="en-US"/>
        </w:rPr>
        <w:t>N</w:t>
      </w:r>
      <w:r w:rsidRPr="0002128B">
        <w:rPr>
          <w:sz w:val="28"/>
          <w:szCs w:val="28"/>
        </w:rPr>
        <w:t>рп = 12 )</w:t>
      </w:r>
    </w:p>
    <w:p w:rsidR="00DB2DCC" w:rsidRPr="0002128B" w:rsidRDefault="00DB2DCC" w:rsidP="0002128B">
      <w:pPr>
        <w:widowControl w:val="0"/>
        <w:spacing w:line="360" w:lineRule="auto"/>
        <w:ind w:firstLine="709"/>
        <w:jc w:val="both"/>
        <w:rPr>
          <w:sz w:val="28"/>
          <w:szCs w:val="28"/>
        </w:rPr>
      </w:pPr>
      <w:r w:rsidRPr="0002128B">
        <w:rPr>
          <w:sz w:val="28"/>
          <w:szCs w:val="28"/>
        </w:rPr>
        <w:t>8760 – количество часов в году</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Сэл=1х3,75х12х8760=394,2 тыс.</w:t>
      </w:r>
      <w:r w:rsidR="00AB046C">
        <w:rPr>
          <w:sz w:val="28"/>
          <w:szCs w:val="28"/>
        </w:rPr>
        <w:t xml:space="preserve"> </w:t>
      </w:r>
      <w:r w:rsidRPr="0002128B">
        <w:rPr>
          <w:sz w:val="28"/>
          <w:szCs w:val="28"/>
        </w:rPr>
        <w:t>тг</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Годовые затраты на воду, канализацию и теплоэнергию</w:t>
      </w:r>
      <w:r w:rsidR="0002128B">
        <w:rPr>
          <w:sz w:val="28"/>
          <w:szCs w:val="28"/>
        </w:rPr>
        <w:t xml:space="preserve"> </w:t>
      </w:r>
      <w:r w:rsidRPr="0002128B">
        <w:rPr>
          <w:sz w:val="28"/>
          <w:szCs w:val="28"/>
        </w:rPr>
        <w:t>составляют 20%:</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object w:dxaOrig="1500" w:dyaOrig="320">
          <v:shape id="_x0000_i1123" type="#_x0000_t75" style="width:75pt;height:15.75pt" o:ole="" fillcolor="window">
            <v:imagedata r:id="rId148" o:title=""/>
          </v:shape>
          <o:OLEObject Type="Embed" ProgID="Equation.3" ShapeID="_x0000_i1123" DrawAspect="Content" ObjectID="_1458520172" r:id="rId149"/>
        </w:objec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(5.7)</w:t>
      </w:r>
    </w:p>
    <w:p w:rsidR="00DB2DCC" w:rsidRPr="0002128B" w:rsidRDefault="00DB2DCC" w:rsidP="0002128B">
      <w:pPr>
        <w:widowControl w:val="0"/>
        <w:spacing w:line="360" w:lineRule="auto"/>
        <w:ind w:firstLine="709"/>
        <w:jc w:val="both"/>
        <w:rPr>
          <w:sz w:val="28"/>
          <w:szCs w:val="28"/>
        </w:rPr>
      </w:pPr>
      <w:r w:rsidRPr="0002128B">
        <w:rPr>
          <w:sz w:val="28"/>
          <w:szCs w:val="28"/>
        </w:rPr>
        <w:t>Тэн=0,2х394,2=78,84 тыс.тг</w:t>
      </w:r>
      <w:r w:rsidR="0002128B">
        <w:rPr>
          <w:sz w:val="28"/>
          <w:szCs w:val="28"/>
        </w:rPr>
        <w:t xml:space="preserve"> </w:t>
      </w:r>
    </w:p>
    <w:p w:rsidR="00DB2DCC" w:rsidRPr="0002128B" w:rsidRDefault="00AB046C" w:rsidP="0002128B">
      <w:pPr>
        <w:widowControl w:val="0"/>
        <w:spacing w:line="360" w:lineRule="auto"/>
        <w:ind w:firstLine="709"/>
        <w:jc w:val="both"/>
        <w:rPr>
          <w:sz w:val="28"/>
          <w:szCs w:val="28"/>
        </w:rPr>
      </w:pPr>
      <w:r>
        <w:rPr>
          <w:sz w:val="28"/>
          <w:szCs w:val="28"/>
        </w:rPr>
        <w:br w:type="page"/>
      </w:r>
      <w:r w:rsidR="00DB2DCC" w:rsidRPr="0002128B">
        <w:rPr>
          <w:sz w:val="28"/>
          <w:szCs w:val="28"/>
        </w:rPr>
        <w:t>Накладные расходы:</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Н=0,2хЭр</w: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(5.8)</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где Эр – основные расходы</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Эр=ФОТ+Осн+А+М+Сэл+Тэн</w: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(5.9)</w:t>
      </w:r>
    </w:p>
    <w:p w:rsidR="00DB2DCC" w:rsidRPr="0002128B" w:rsidRDefault="00DB2DCC" w:rsidP="0002128B">
      <w:pPr>
        <w:widowControl w:val="0"/>
        <w:spacing w:line="360" w:lineRule="auto"/>
        <w:ind w:firstLine="709"/>
        <w:jc w:val="both"/>
        <w:rPr>
          <w:sz w:val="28"/>
          <w:szCs w:val="28"/>
        </w:rPr>
      </w:pPr>
      <w:r w:rsidRPr="0002128B">
        <w:rPr>
          <w:sz w:val="28"/>
          <w:szCs w:val="28"/>
        </w:rPr>
        <w:t>Эр=85721,16+18001,44+2007386,797++1230016,42+394,2+78,84</w:t>
      </w:r>
      <w:r w:rsidR="0002128B">
        <w:rPr>
          <w:sz w:val="28"/>
          <w:szCs w:val="28"/>
        </w:rPr>
        <w:t xml:space="preserve"> </w:t>
      </w:r>
      <w:r w:rsidRPr="0002128B">
        <w:rPr>
          <w:sz w:val="28"/>
          <w:szCs w:val="28"/>
        </w:rPr>
        <w:t>=3341598,86тыс.тг</w:t>
      </w:r>
    </w:p>
    <w:p w:rsidR="00DB2DCC" w:rsidRPr="0002128B" w:rsidRDefault="00DB2DCC" w:rsidP="0002128B">
      <w:pPr>
        <w:widowControl w:val="0"/>
        <w:spacing w:line="360" w:lineRule="auto"/>
        <w:ind w:firstLine="709"/>
        <w:jc w:val="both"/>
        <w:rPr>
          <w:sz w:val="28"/>
          <w:szCs w:val="28"/>
        </w:rPr>
      </w:pPr>
      <w:r w:rsidRPr="0002128B">
        <w:rPr>
          <w:sz w:val="28"/>
          <w:szCs w:val="28"/>
        </w:rPr>
        <w:t>Н=0,2х3341598,86=668319,77</w:t>
      </w:r>
      <w:r w:rsidR="0002128B">
        <w:rPr>
          <w:sz w:val="28"/>
          <w:szCs w:val="28"/>
        </w:rPr>
        <w:t xml:space="preserve"> </w:t>
      </w:r>
      <w:r w:rsidRPr="0002128B">
        <w:rPr>
          <w:sz w:val="28"/>
          <w:szCs w:val="28"/>
        </w:rPr>
        <w:t>тыс.</w:t>
      </w:r>
      <w:r w:rsidR="00AB046C">
        <w:rPr>
          <w:sz w:val="28"/>
          <w:szCs w:val="28"/>
        </w:rPr>
        <w:t xml:space="preserve"> </w:t>
      </w:r>
      <w:r w:rsidRPr="0002128B">
        <w:rPr>
          <w:sz w:val="28"/>
          <w:szCs w:val="28"/>
        </w:rPr>
        <w:t>тг</w:t>
      </w:r>
      <w:r w:rsidR="0002128B">
        <w:rPr>
          <w:sz w:val="28"/>
          <w:szCs w:val="28"/>
        </w:rPr>
        <w:t xml:space="preserve"> </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Годовые эксплуатационные расходы:</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object w:dxaOrig="5480" w:dyaOrig="279">
          <v:shape id="_x0000_i1124" type="#_x0000_t75" style="width:273.75pt;height:14.25pt" o:ole="" fillcolor="window">
            <v:imagedata r:id="rId150" o:title=""/>
          </v:shape>
          <o:OLEObject Type="Embed" ProgID="Equation.3" ShapeID="_x0000_i1124" DrawAspect="Content" ObjectID="_1458520173" r:id="rId151"/>
        </w:object>
      </w:r>
      <w:r w:rsidR="0002128B">
        <w:rPr>
          <w:sz w:val="28"/>
          <w:szCs w:val="28"/>
        </w:rPr>
        <w:t xml:space="preserve"> </w:t>
      </w:r>
      <w:r w:rsidRPr="0002128B">
        <w:rPr>
          <w:sz w:val="28"/>
          <w:szCs w:val="28"/>
        </w:rPr>
        <w:t>(5.10)</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где</w:t>
      </w:r>
      <w:r w:rsidR="0002128B">
        <w:rPr>
          <w:sz w:val="28"/>
          <w:szCs w:val="28"/>
        </w:rPr>
        <w:t xml:space="preserve"> </w:t>
      </w:r>
      <w:r w:rsidRPr="0002128B">
        <w:rPr>
          <w:sz w:val="28"/>
          <w:szCs w:val="28"/>
        </w:rPr>
        <w:t>Ки</w:t>
      </w:r>
      <w:r w:rsidRPr="0002128B">
        <w:rPr>
          <w:sz w:val="28"/>
          <w:szCs w:val="28"/>
          <w:vertAlign w:val="subscript"/>
        </w:rPr>
        <w:t xml:space="preserve"> </w:t>
      </w:r>
      <w:r w:rsidRPr="0002128B">
        <w:rPr>
          <w:sz w:val="28"/>
          <w:szCs w:val="28"/>
        </w:rPr>
        <w:t xml:space="preserve">– сумма выплаты кредита за год </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Ки= К/2 =4920065,68/22460032,84</w:t>
      </w:r>
      <w:r w:rsidR="0002128B">
        <w:rPr>
          <w:sz w:val="28"/>
          <w:szCs w:val="28"/>
        </w:rPr>
        <w:t xml:space="preserve"> </w:t>
      </w:r>
      <w:r w:rsidRPr="0002128B">
        <w:rPr>
          <w:sz w:val="28"/>
          <w:szCs w:val="28"/>
        </w:rPr>
        <w:t>тыс.</w:t>
      </w:r>
      <w:r w:rsidR="00AB046C">
        <w:rPr>
          <w:sz w:val="28"/>
          <w:szCs w:val="28"/>
        </w:rPr>
        <w:t xml:space="preserve"> </w:t>
      </w:r>
      <w:r w:rsidRPr="0002128B">
        <w:rPr>
          <w:sz w:val="28"/>
          <w:szCs w:val="28"/>
        </w:rPr>
        <w:t>тг</w:t>
      </w:r>
      <w:r w:rsidR="0002128B">
        <w:rPr>
          <w:sz w:val="28"/>
          <w:szCs w:val="28"/>
        </w:rPr>
        <w:t xml:space="preserve"> </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 xml:space="preserve">Кс – сумма кредитных процентов </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Ки= Кх0,1=4920065,68х0,1=492006,57 тыс.</w:t>
      </w:r>
      <w:r w:rsidR="00AB046C">
        <w:rPr>
          <w:sz w:val="28"/>
          <w:szCs w:val="28"/>
        </w:rPr>
        <w:t xml:space="preserve"> </w:t>
      </w:r>
      <w:r w:rsidRPr="0002128B">
        <w:rPr>
          <w:sz w:val="28"/>
          <w:szCs w:val="28"/>
        </w:rPr>
        <w:t>тг</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Эгод=85721,16+18001,44+2007386,797++1230016,42+394,2+78,84+</w:t>
      </w:r>
    </w:p>
    <w:p w:rsidR="00DB2DCC" w:rsidRPr="0002128B" w:rsidRDefault="00DB2DCC" w:rsidP="0002128B">
      <w:pPr>
        <w:widowControl w:val="0"/>
        <w:spacing w:line="360" w:lineRule="auto"/>
        <w:ind w:firstLine="709"/>
        <w:jc w:val="both"/>
        <w:rPr>
          <w:sz w:val="28"/>
          <w:szCs w:val="28"/>
        </w:rPr>
      </w:pPr>
      <w:r w:rsidRPr="0002128B">
        <w:rPr>
          <w:sz w:val="28"/>
          <w:szCs w:val="28"/>
        </w:rPr>
        <w:t>+668319,77+2460032,84+492006,57=6961958,04 тыс.</w:t>
      </w:r>
      <w:r w:rsidR="00AB046C">
        <w:rPr>
          <w:sz w:val="28"/>
          <w:szCs w:val="28"/>
        </w:rPr>
        <w:t xml:space="preserve"> </w:t>
      </w:r>
      <w:r w:rsidRPr="0002128B">
        <w:rPr>
          <w:sz w:val="28"/>
          <w:szCs w:val="28"/>
        </w:rPr>
        <w:t>тг</w:t>
      </w:r>
      <w:r w:rsidR="0002128B">
        <w:rPr>
          <w:sz w:val="28"/>
          <w:szCs w:val="28"/>
        </w:rPr>
        <w:t xml:space="preserve"> </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Расчетные данные по годовым эксплуатационным расчетам сведем в таблицу 5.3</w:t>
      </w:r>
    </w:p>
    <w:p w:rsidR="00DB2DCC" w:rsidRPr="0002128B" w:rsidRDefault="00DB2DCC" w:rsidP="0002128B">
      <w:pPr>
        <w:widowControl w:val="0"/>
        <w:spacing w:line="360" w:lineRule="auto"/>
        <w:ind w:firstLine="709"/>
        <w:jc w:val="both"/>
        <w:rPr>
          <w:sz w:val="28"/>
          <w:szCs w:val="28"/>
        </w:rPr>
      </w:pPr>
    </w:p>
    <w:p w:rsidR="00DB2DCC" w:rsidRPr="0002128B" w:rsidRDefault="00AB046C" w:rsidP="0002128B">
      <w:pPr>
        <w:widowControl w:val="0"/>
        <w:spacing w:line="360" w:lineRule="auto"/>
        <w:ind w:firstLine="709"/>
        <w:jc w:val="both"/>
        <w:rPr>
          <w:sz w:val="28"/>
          <w:szCs w:val="28"/>
        </w:rPr>
      </w:pPr>
      <w:r>
        <w:rPr>
          <w:sz w:val="28"/>
          <w:szCs w:val="28"/>
        </w:rPr>
        <w:br w:type="page"/>
      </w:r>
      <w:r w:rsidR="00DB2DCC" w:rsidRPr="0002128B">
        <w:rPr>
          <w:sz w:val="28"/>
          <w:szCs w:val="28"/>
        </w:rPr>
        <w:t>Таблица 5.4</w:t>
      </w:r>
      <w:r w:rsidR="0002128B">
        <w:rPr>
          <w:sz w:val="28"/>
          <w:szCs w:val="28"/>
        </w:rPr>
        <w:t xml:space="preserve"> </w:t>
      </w:r>
      <w:r w:rsidR="00DB2DCC" w:rsidRPr="0002128B">
        <w:rPr>
          <w:sz w:val="28"/>
          <w:szCs w:val="28"/>
        </w:rPr>
        <w:t>Расчетные данные по годовым эксплуатационным расчетам</w:t>
      </w:r>
    </w:p>
    <w:tbl>
      <w:tblPr>
        <w:tblStyle w:val="af2"/>
        <w:tblW w:w="0" w:type="auto"/>
        <w:tblInd w:w="250" w:type="dxa"/>
        <w:tblLook w:val="01E0" w:firstRow="1" w:lastRow="1" w:firstColumn="1" w:lastColumn="1" w:noHBand="0" w:noVBand="0"/>
      </w:tblPr>
      <w:tblGrid>
        <w:gridCol w:w="5353"/>
        <w:gridCol w:w="2803"/>
      </w:tblGrid>
      <w:tr w:rsidR="00DB2DCC" w:rsidRPr="00AB046C" w:rsidTr="00AB046C">
        <w:tc>
          <w:tcPr>
            <w:tcW w:w="5353" w:type="dxa"/>
          </w:tcPr>
          <w:p w:rsidR="00DB2DCC" w:rsidRPr="00AB046C" w:rsidRDefault="00DB2DCC" w:rsidP="00AB046C">
            <w:pPr>
              <w:widowControl w:val="0"/>
              <w:spacing w:line="360" w:lineRule="auto"/>
              <w:jc w:val="both"/>
            </w:pPr>
            <w:r w:rsidRPr="00AB046C">
              <w:t>Статьи затрат</w:t>
            </w:r>
          </w:p>
        </w:tc>
        <w:tc>
          <w:tcPr>
            <w:tcW w:w="2803" w:type="dxa"/>
          </w:tcPr>
          <w:p w:rsidR="00DB2DCC" w:rsidRPr="00AB046C" w:rsidRDefault="00DB2DCC" w:rsidP="00AB046C">
            <w:pPr>
              <w:widowControl w:val="0"/>
              <w:spacing w:line="360" w:lineRule="auto"/>
              <w:jc w:val="both"/>
            </w:pPr>
            <w:r w:rsidRPr="00AB046C">
              <w:t>Сумма затрат, тыс.тг.</w:t>
            </w:r>
          </w:p>
        </w:tc>
      </w:tr>
      <w:tr w:rsidR="00DB2DCC" w:rsidRPr="00AB046C" w:rsidTr="00AB046C">
        <w:tc>
          <w:tcPr>
            <w:tcW w:w="5353" w:type="dxa"/>
          </w:tcPr>
          <w:p w:rsidR="00DB2DCC" w:rsidRPr="00AB046C" w:rsidRDefault="00DB2DCC" w:rsidP="00AB046C">
            <w:pPr>
              <w:widowControl w:val="0"/>
              <w:spacing w:line="360" w:lineRule="auto"/>
              <w:jc w:val="both"/>
            </w:pPr>
            <w:r w:rsidRPr="00AB046C">
              <w:t>1. Фонд заработной платы</w:t>
            </w:r>
            <w:r w:rsidR="0002128B" w:rsidRPr="00AB046C">
              <w:t xml:space="preserve"> </w:t>
            </w:r>
          </w:p>
        </w:tc>
        <w:tc>
          <w:tcPr>
            <w:tcW w:w="2803" w:type="dxa"/>
          </w:tcPr>
          <w:p w:rsidR="00DB2DCC" w:rsidRPr="00AB046C" w:rsidRDefault="00DB2DCC" w:rsidP="00AB046C">
            <w:pPr>
              <w:widowControl w:val="0"/>
              <w:spacing w:line="360" w:lineRule="auto"/>
              <w:jc w:val="both"/>
            </w:pPr>
            <w:r w:rsidRPr="00AB046C">
              <w:t>85721,16</w:t>
            </w:r>
          </w:p>
        </w:tc>
      </w:tr>
      <w:tr w:rsidR="00DB2DCC" w:rsidRPr="00AB046C" w:rsidTr="00AB046C">
        <w:tc>
          <w:tcPr>
            <w:tcW w:w="5353" w:type="dxa"/>
          </w:tcPr>
          <w:p w:rsidR="00DB2DCC" w:rsidRPr="00AB046C" w:rsidRDefault="00DB2DCC" w:rsidP="00AB046C">
            <w:pPr>
              <w:widowControl w:val="0"/>
              <w:spacing w:line="360" w:lineRule="auto"/>
              <w:jc w:val="both"/>
            </w:pPr>
            <w:r w:rsidRPr="00AB046C">
              <w:t xml:space="preserve">2. Социальный налог </w:t>
            </w:r>
          </w:p>
        </w:tc>
        <w:tc>
          <w:tcPr>
            <w:tcW w:w="2803" w:type="dxa"/>
          </w:tcPr>
          <w:p w:rsidR="00DB2DCC" w:rsidRPr="00AB046C" w:rsidRDefault="00DB2DCC" w:rsidP="00AB046C">
            <w:pPr>
              <w:widowControl w:val="0"/>
              <w:spacing w:line="360" w:lineRule="auto"/>
              <w:jc w:val="both"/>
            </w:pPr>
            <w:r w:rsidRPr="00AB046C">
              <w:t>18001,44</w:t>
            </w:r>
          </w:p>
        </w:tc>
      </w:tr>
      <w:tr w:rsidR="00DB2DCC" w:rsidRPr="00AB046C" w:rsidTr="00AB046C">
        <w:tc>
          <w:tcPr>
            <w:tcW w:w="5353" w:type="dxa"/>
          </w:tcPr>
          <w:p w:rsidR="00DB2DCC" w:rsidRPr="00AB046C" w:rsidRDefault="00DB2DCC" w:rsidP="00AB046C">
            <w:pPr>
              <w:widowControl w:val="0"/>
              <w:spacing w:line="360" w:lineRule="auto"/>
              <w:jc w:val="both"/>
            </w:pPr>
            <w:r w:rsidRPr="00AB046C">
              <w:t>3. Амортизационные отчисления</w:t>
            </w:r>
          </w:p>
        </w:tc>
        <w:tc>
          <w:tcPr>
            <w:tcW w:w="2803" w:type="dxa"/>
          </w:tcPr>
          <w:p w:rsidR="00DB2DCC" w:rsidRPr="00AB046C" w:rsidRDefault="00DB2DCC" w:rsidP="00AB046C">
            <w:pPr>
              <w:widowControl w:val="0"/>
              <w:spacing w:line="360" w:lineRule="auto"/>
              <w:jc w:val="both"/>
            </w:pPr>
            <w:r w:rsidRPr="00AB046C">
              <w:t>2007386,797</w:t>
            </w:r>
          </w:p>
        </w:tc>
      </w:tr>
      <w:tr w:rsidR="00DB2DCC" w:rsidRPr="00AB046C" w:rsidTr="00AB046C">
        <w:tc>
          <w:tcPr>
            <w:tcW w:w="5353" w:type="dxa"/>
          </w:tcPr>
          <w:p w:rsidR="00DB2DCC" w:rsidRPr="00AB046C" w:rsidRDefault="00DB2DCC" w:rsidP="00AB046C">
            <w:pPr>
              <w:widowControl w:val="0"/>
              <w:spacing w:line="360" w:lineRule="auto"/>
              <w:jc w:val="both"/>
            </w:pPr>
            <w:r w:rsidRPr="00AB046C">
              <w:t>4. Материалы и запасные части</w:t>
            </w:r>
          </w:p>
        </w:tc>
        <w:tc>
          <w:tcPr>
            <w:tcW w:w="2803" w:type="dxa"/>
          </w:tcPr>
          <w:p w:rsidR="00DB2DCC" w:rsidRPr="00AB046C" w:rsidRDefault="00DB2DCC" w:rsidP="00AB046C">
            <w:pPr>
              <w:widowControl w:val="0"/>
              <w:spacing w:line="360" w:lineRule="auto"/>
              <w:jc w:val="both"/>
            </w:pPr>
            <w:r w:rsidRPr="00AB046C">
              <w:t>1230016,42</w:t>
            </w:r>
          </w:p>
        </w:tc>
      </w:tr>
      <w:tr w:rsidR="00DB2DCC" w:rsidRPr="00AB046C" w:rsidTr="00AB046C">
        <w:tc>
          <w:tcPr>
            <w:tcW w:w="5353" w:type="dxa"/>
          </w:tcPr>
          <w:p w:rsidR="00DB2DCC" w:rsidRPr="00AB046C" w:rsidRDefault="00DB2DCC" w:rsidP="00AB046C">
            <w:pPr>
              <w:widowControl w:val="0"/>
              <w:spacing w:line="360" w:lineRule="auto"/>
              <w:jc w:val="both"/>
            </w:pPr>
            <w:r w:rsidRPr="00AB046C">
              <w:t>5. Накладные расходы</w:t>
            </w:r>
          </w:p>
        </w:tc>
        <w:tc>
          <w:tcPr>
            <w:tcW w:w="2803" w:type="dxa"/>
          </w:tcPr>
          <w:p w:rsidR="00DB2DCC" w:rsidRPr="00AB046C" w:rsidRDefault="00DB2DCC" w:rsidP="00AB046C">
            <w:pPr>
              <w:widowControl w:val="0"/>
              <w:spacing w:line="360" w:lineRule="auto"/>
              <w:jc w:val="both"/>
            </w:pPr>
            <w:r w:rsidRPr="00AB046C">
              <w:t>668319,77</w:t>
            </w:r>
          </w:p>
        </w:tc>
      </w:tr>
      <w:tr w:rsidR="00DB2DCC" w:rsidRPr="00AB046C" w:rsidTr="00AB046C">
        <w:tc>
          <w:tcPr>
            <w:tcW w:w="5353" w:type="dxa"/>
          </w:tcPr>
          <w:p w:rsidR="00DB2DCC" w:rsidRPr="00AB046C" w:rsidRDefault="00DB2DCC" w:rsidP="00AB046C">
            <w:pPr>
              <w:widowControl w:val="0"/>
              <w:spacing w:line="360" w:lineRule="auto"/>
              <w:jc w:val="both"/>
            </w:pPr>
            <w:r w:rsidRPr="00AB046C">
              <w:t>6. Расходы на электроэнергию</w:t>
            </w:r>
          </w:p>
        </w:tc>
        <w:tc>
          <w:tcPr>
            <w:tcW w:w="2803" w:type="dxa"/>
          </w:tcPr>
          <w:p w:rsidR="00DB2DCC" w:rsidRPr="00AB046C" w:rsidRDefault="00DB2DCC" w:rsidP="00AB046C">
            <w:pPr>
              <w:widowControl w:val="0"/>
              <w:spacing w:line="360" w:lineRule="auto"/>
              <w:jc w:val="both"/>
            </w:pPr>
            <w:r w:rsidRPr="00AB046C">
              <w:t>394,2</w:t>
            </w:r>
          </w:p>
        </w:tc>
      </w:tr>
      <w:tr w:rsidR="00DB2DCC" w:rsidRPr="00AB046C" w:rsidTr="00AB046C">
        <w:tc>
          <w:tcPr>
            <w:tcW w:w="5353" w:type="dxa"/>
          </w:tcPr>
          <w:p w:rsidR="00DB2DCC" w:rsidRPr="00AB046C" w:rsidRDefault="00DB2DCC" w:rsidP="00AB046C">
            <w:pPr>
              <w:widowControl w:val="0"/>
              <w:spacing w:line="360" w:lineRule="auto"/>
              <w:jc w:val="both"/>
            </w:pPr>
            <w:r w:rsidRPr="00AB046C">
              <w:t>7. Расходы на воду, канализацию и теплоэнергию</w:t>
            </w:r>
          </w:p>
        </w:tc>
        <w:tc>
          <w:tcPr>
            <w:tcW w:w="2803" w:type="dxa"/>
          </w:tcPr>
          <w:p w:rsidR="00DB2DCC" w:rsidRPr="00AB046C" w:rsidRDefault="00DB2DCC" w:rsidP="00AB046C">
            <w:pPr>
              <w:widowControl w:val="0"/>
              <w:spacing w:line="360" w:lineRule="auto"/>
              <w:jc w:val="both"/>
            </w:pPr>
            <w:r w:rsidRPr="00AB046C">
              <w:t>78,84</w:t>
            </w:r>
          </w:p>
        </w:tc>
      </w:tr>
      <w:tr w:rsidR="00DB2DCC" w:rsidRPr="00AB046C" w:rsidTr="00AB046C">
        <w:tc>
          <w:tcPr>
            <w:tcW w:w="5353" w:type="dxa"/>
          </w:tcPr>
          <w:p w:rsidR="00DB2DCC" w:rsidRPr="00AB046C" w:rsidRDefault="00DB2DCC" w:rsidP="00AB046C">
            <w:pPr>
              <w:widowControl w:val="0"/>
              <w:spacing w:line="360" w:lineRule="auto"/>
              <w:jc w:val="both"/>
            </w:pPr>
            <w:r w:rsidRPr="00AB046C">
              <w:t>8. Сумма кредитных процентов</w:t>
            </w:r>
          </w:p>
        </w:tc>
        <w:tc>
          <w:tcPr>
            <w:tcW w:w="2803" w:type="dxa"/>
          </w:tcPr>
          <w:p w:rsidR="00DB2DCC" w:rsidRPr="00AB046C" w:rsidRDefault="00DB2DCC" w:rsidP="00AB046C">
            <w:pPr>
              <w:widowControl w:val="0"/>
              <w:spacing w:line="360" w:lineRule="auto"/>
              <w:jc w:val="both"/>
            </w:pPr>
            <w:r w:rsidRPr="00AB046C">
              <w:t>492006,57</w:t>
            </w:r>
          </w:p>
        </w:tc>
      </w:tr>
      <w:tr w:rsidR="00DB2DCC" w:rsidRPr="00AB046C" w:rsidTr="00AB046C">
        <w:tc>
          <w:tcPr>
            <w:tcW w:w="5353" w:type="dxa"/>
          </w:tcPr>
          <w:p w:rsidR="00DB2DCC" w:rsidRPr="00AB046C" w:rsidRDefault="00DB2DCC" w:rsidP="00AB046C">
            <w:pPr>
              <w:widowControl w:val="0"/>
              <w:spacing w:line="360" w:lineRule="auto"/>
              <w:jc w:val="both"/>
            </w:pPr>
            <w:r w:rsidRPr="00AB046C">
              <w:t>9. Сумма выплат кредита в год</w:t>
            </w:r>
          </w:p>
        </w:tc>
        <w:tc>
          <w:tcPr>
            <w:tcW w:w="2803" w:type="dxa"/>
          </w:tcPr>
          <w:p w:rsidR="00DB2DCC" w:rsidRPr="00AB046C" w:rsidRDefault="00DB2DCC" w:rsidP="00AB046C">
            <w:pPr>
              <w:widowControl w:val="0"/>
              <w:spacing w:line="360" w:lineRule="auto"/>
              <w:jc w:val="both"/>
            </w:pPr>
            <w:r w:rsidRPr="00AB046C">
              <w:t>2460032,84</w:t>
            </w:r>
          </w:p>
        </w:tc>
      </w:tr>
      <w:tr w:rsidR="00DB2DCC" w:rsidRPr="00AB046C" w:rsidTr="00AB046C">
        <w:tc>
          <w:tcPr>
            <w:tcW w:w="5353" w:type="dxa"/>
          </w:tcPr>
          <w:p w:rsidR="00DB2DCC" w:rsidRPr="00AB046C" w:rsidRDefault="00DB2DCC" w:rsidP="00AB046C">
            <w:pPr>
              <w:widowControl w:val="0"/>
              <w:spacing w:line="360" w:lineRule="auto"/>
              <w:jc w:val="both"/>
            </w:pPr>
            <w:r w:rsidRPr="00AB046C">
              <w:t>Всего</w:t>
            </w:r>
          </w:p>
        </w:tc>
        <w:tc>
          <w:tcPr>
            <w:tcW w:w="2803" w:type="dxa"/>
          </w:tcPr>
          <w:p w:rsidR="00DB2DCC" w:rsidRPr="00AB046C" w:rsidRDefault="00DB2DCC" w:rsidP="00AB046C">
            <w:pPr>
              <w:widowControl w:val="0"/>
              <w:spacing w:line="360" w:lineRule="auto"/>
              <w:jc w:val="both"/>
            </w:pPr>
            <w:r w:rsidRPr="00AB046C">
              <w:t>6961958,04</w:t>
            </w:r>
          </w:p>
        </w:tc>
      </w:tr>
    </w:tbl>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5.9.2</w:t>
      </w:r>
      <w:r w:rsidR="0002128B">
        <w:rPr>
          <w:sz w:val="28"/>
          <w:szCs w:val="28"/>
        </w:rPr>
        <w:t xml:space="preserve"> </w:t>
      </w:r>
      <w:r w:rsidRPr="0002128B">
        <w:rPr>
          <w:sz w:val="28"/>
          <w:szCs w:val="28"/>
        </w:rPr>
        <w:t>Доходы и экономическая эффективность</w:t>
      </w:r>
    </w:p>
    <w:p w:rsidR="00DB2DCC" w:rsidRPr="0002128B" w:rsidRDefault="00DB2DCC" w:rsidP="0002128B">
      <w:pPr>
        <w:widowControl w:val="0"/>
        <w:spacing w:line="360" w:lineRule="auto"/>
        <w:ind w:firstLine="709"/>
        <w:jc w:val="both"/>
        <w:rPr>
          <w:sz w:val="28"/>
          <w:szCs w:val="28"/>
        </w:rPr>
      </w:pPr>
      <w:r w:rsidRPr="0002128B">
        <w:rPr>
          <w:sz w:val="28"/>
          <w:szCs w:val="28"/>
        </w:rPr>
        <w:t>Годовая сумма доходов:</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lang w:val="en-US"/>
        </w:rPr>
        <w:object w:dxaOrig="1640" w:dyaOrig="320">
          <v:shape id="_x0000_i1125" type="#_x0000_t75" style="width:81.75pt;height:15.75pt" o:ole="" fillcolor="window">
            <v:imagedata r:id="rId152" o:title=""/>
          </v:shape>
          <o:OLEObject Type="Embed" ProgID="Equation.3" ShapeID="_x0000_i1125" DrawAspect="Content" ObjectID="_1458520174" r:id="rId153"/>
        </w:object>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00AB046C">
        <w:rPr>
          <w:sz w:val="28"/>
          <w:szCs w:val="28"/>
        </w:rPr>
        <w:tab/>
      </w:r>
      <w:r w:rsidRPr="0002128B">
        <w:rPr>
          <w:sz w:val="28"/>
          <w:szCs w:val="28"/>
        </w:rPr>
        <w:t>(5.11)</w:t>
      </w:r>
    </w:p>
    <w:p w:rsidR="00AB046C" w:rsidRDefault="00AB046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где</w:t>
      </w:r>
      <w:r w:rsidR="0002128B">
        <w:rPr>
          <w:sz w:val="28"/>
          <w:szCs w:val="28"/>
        </w:rPr>
        <w:t xml:space="preserve"> </w:t>
      </w:r>
      <w:r w:rsidRPr="0002128B">
        <w:rPr>
          <w:sz w:val="28"/>
          <w:szCs w:val="28"/>
          <w:lang w:val="en-US"/>
        </w:rPr>
        <w:t>Q</w:t>
      </w:r>
      <w:r w:rsidRPr="0002128B">
        <w:rPr>
          <w:sz w:val="28"/>
          <w:szCs w:val="28"/>
        </w:rPr>
        <w:t>- число</w:t>
      </w:r>
      <w:r w:rsidR="0002128B">
        <w:rPr>
          <w:sz w:val="28"/>
          <w:szCs w:val="28"/>
        </w:rPr>
        <w:t xml:space="preserve"> </w:t>
      </w:r>
      <w:r w:rsidRPr="0002128B">
        <w:rPr>
          <w:sz w:val="28"/>
          <w:szCs w:val="28"/>
        </w:rPr>
        <w:t>сдаваемых в аренду каналов (8250каналов)</w:t>
      </w:r>
    </w:p>
    <w:p w:rsidR="00DB2DCC" w:rsidRPr="0002128B" w:rsidRDefault="00DB2DCC" w:rsidP="0002128B">
      <w:pPr>
        <w:widowControl w:val="0"/>
        <w:spacing w:line="360" w:lineRule="auto"/>
        <w:ind w:firstLine="709"/>
        <w:jc w:val="both"/>
        <w:rPr>
          <w:sz w:val="28"/>
          <w:szCs w:val="28"/>
        </w:rPr>
      </w:pPr>
      <w:r w:rsidRPr="0002128B">
        <w:rPr>
          <w:sz w:val="28"/>
          <w:szCs w:val="28"/>
        </w:rPr>
        <w:t>Данные взяты в ОАО «Казахтелеком» в группе доступа к СТОП и аренды каналов.</w:t>
      </w:r>
    </w:p>
    <w:p w:rsidR="00DB2DCC" w:rsidRPr="0002128B" w:rsidRDefault="00DB2DCC" w:rsidP="0002128B">
      <w:pPr>
        <w:widowControl w:val="0"/>
        <w:spacing w:line="360" w:lineRule="auto"/>
        <w:ind w:firstLine="709"/>
        <w:jc w:val="both"/>
        <w:rPr>
          <w:sz w:val="28"/>
          <w:szCs w:val="28"/>
        </w:rPr>
      </w:pPr>
      <w:r w:rsidRPr="0002128B">
        <w:rPr>
          <w:sz w:val="28"/>
          <w:szCs w:val="28"/>
        </w:rPr>
        <w:t>ЦАК – цена одного цифрового канала в час</w:t>
      </w:r>
      <w:r w:rsidR="0002128B">
        <w:rPr>
          <w:sz w:val="28"/>
          <w:szCs w:val="28"/>
        </w:rPr>
        <w:t xml:space="preserve"> </w:t>
      </w:r>
      <w:r w:rsidRPr="0002128B">
        <w:rPr>
          <w:sz w:val="28"/>
          <w:szCs w:val="28"/>
        </w:rPr>
        <w:t>на 3.05.2002 г.:</w:t>
      </w:r>
    </w:p>
    <w:p w:rsidR="009A73C9" w:rsidRDefault="009A73C9"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От 1</w:t>
      </w:r>
      <w:r w:rsidR="0002128B">
        <w:rPr>
          <w:sz w:val="28"/>
          <w:szCs w:val="28"/>
        </w:rPr>
        <w:t xml:space="preserve"> </w:t>
      </w:r>
      <w:r w:rsidRPr="0002128B">
        <w:rPr>
          <w:sz w:val="28"/>
          <w:szCs w:val="28"/>
        </w:rPr>
        <w:t>до</w:t>
      </w:r>
      <w:r w:rsidR="0002128B">
        <w:rPr>
          <w:sz w:val="28"/>
          <w:szCs w:val="28"/>
        </w:rPr>
        <w:t xml:space="preserve"> </w:t>
      </w:r>
      <w:r w:rsidRPr="0002128B">
        <w:rPr>
          <w:sz w:val="28"/>
          <w:szCs w:val="28"/>
        </w:rPr>
        <w:t>100 км. составляет 77,4 тг.</w:t>
      </w:r>
    </w:p>
    <w:p w:rsidR="00DB2DCC" w:rsidRPr="0002128B" w:rsidRDefault="00DB2DCC" w:rsidP="0002128B">
      <w:pPr>
        <w:widowControl w:val="0"/>
        <w:spacing w:line="360" w:lineRule="auto"/>
        <w:ind w:firstLine="709"/>
        <w:jc w:val="both"/>
        <w:rPr>
          <w:sz w:val="28"/>
          <w:szCs w:val="28"/>
        </w:rPr>
      </w:pPr>
      <w:r w:rsidRPr="0002128B">
        <w:rPr>
          <w:sz w:val="28"/>
          <w:szCs w:val="28"/>
        </w:rPr>
        <w:t>От 101 до 300 км. составляет 112,5тг.</w:t>
      </w:r>
      <w:r w:rsidR="0002128B">
        <w:rPr>
          <w:sz w:val="28"/>
          <w:szCs w:val="28"/>
        </w:rPr>
        <w:t xml:space="preserve"> </w:t>
      </w:r>
    </w:p>
    <w:p w:rsidR="00DB2DCC" w:rsidRPr="0002128B" w:rsidRDefault="00DB2DCC" w:rsidP="0002128B">
      <w:pPr>
        <w:widowControl w:val="0"/>
        <w:spacing w:line="360" w:lineRule="auto"/>
        <w:ind w:firstLine="709"/>
        <w:jc w:val="both"/>
        <w:rPr>
          <w:sz w:val="28"/>
          <w:szCs w:val="28"/>
        </w:rPr>
      </w:pPr>
      <w:r w:rsidRPr="0002128B">
        <w:rPr>
          <w:sz w:val="28"/>
          <w:szCs w:val="28"/>
        </w:rPr>
        <w:t>От 301 до 600 км. составляет 144,7 тг.</w:t>
      </w:r>
      <w:r w:rsidR="0002128B">
        <w:rPr>
          <w:sz w:val="28"/>
          <w:szCs w:val="28"/>
        </w:rPr>
        <w:t xml:space="preserve"> </w:t>
      </w:r>
    </w:p>
    <w:p w:rsidR="00DB2DCC" w:rsidRPr="0002128B" w:rsidRDefault="00DB2DCC" w:rsidP="0002128B">
      <w:pPr>
        <w:widowControl w:val="0"/>
        <w:spacing w:line="360" w:lineRule="auto"/>
        <w:ind w:firstLine="709"/>
        <w:jc w:val="both"/>
        <w:rPr>
          <w:sz w:val="28"/>
          <w:szCs w:val="28"/>
        </w:rPr>
      </w:pPr>
      <w:r w:rsidRPr="0002128B">
        <w:rPr>
          <w:sz w:val="28"/>
          <w:szCs w:val="28"/>
        </w:rPr>
        <w:t>От 601 до 900 км. составляет 227,4 тг.</w:t>
      </w:r>
    </w:p>
    <w:p w:rsidR="00DB2DCC" w:rsidRPr="0002128B" w:rsidRDefault="00DB2DCC" w:rsidP="0002128B">
      <w:pPr>
        <w:widowControl w:val="0"/>
        <w:spacing w:line="360" w:lineRule="auto"/>
        <w:ind w:firstLine="709"/>
        <w:jc w:val="both"/>
        <w:rPr>
          <w:sz w:val="28"/>
          <w:szCs w:val="28"/>
        </w:rPr>
      </w:pPr>
      <w:r w:rsidRPr="0002128B">
        <w:rPr>
          <w:sz w:val="28"/>
          <w:szCs w:val="28"/>
        </w:rPr>
        <w:t>От 901 до 1200 км. составляет 298,1 тг.</w:t>
      </w:r>
    </w:p>
    <w:p w:rsidR="00DB2DCC" w:rsidRPr="0002128B" w:rsidRDefault="00DB2DCC" w:rsidP="0002128B">
      <w:pPr>
        <w:widowControl w:val="0"/>
        <w:spacing w:line="360" w:lineRule="auto"/>
        <w:ind w:firstLine="709"/>
        <w:jc w:val="both"/>
        <w:rPr>
          <w:sz w:val="28"/>
          <w:szCs w:val="28"/>
        </w:rPr>
      </w:pPr>
      <w:r w:rsidRPr="0002128B">
        <w:rPr>
          <w:sz w:val="28"/>
          <w:szCs w:val="28"/>
        </w:rPr>
        <w:t>От 1200 до 1500 км. составляет 319,5 тг.</w:t>
      </w:r>
      <w:r w:rsidR="0002128B">
        <w:rPr>
          <w:sz w:val="28"/>
          <w:szCs w:val="28"/>
        </w:rPr>
        <w:t xml:space="preserve"> </w:t>
      </w:r>
    </w:p>
    <w:p w:rsidR="00DB2DCC" w:rsidRPr="0002128B" w:rsidRDefault="00DB2DCC" w:rsidP="0002128B">
      <w:pPr>
        <w:widowControl w:val="0"/>
        <w:spacing w:line="360" w:lineRule="auto"/>
        <w:ind w:firstLine="709"/>
        <w:jc w:val="both"/>
        <w:rPr>
          <w:sz w:val="28"/>
          <w:szCs w:val="28"/>
        </w:rPr>
      </w:pPr>
    </w:p>
    <w:p w:rsidR="00DB2DCC" w:rsidRPr="0002128B" w:rsidRDefault="00DB2DCC" w:rsidP="0002128B">
      <w:pPr>
        <w:widowControl w:val="0"/>
        <w:spacing w:line="360" w:lineRule="auto"/>
        <w:ind w:firstLine="709"/>
        <w:jc w:val="both"/>
        <w:rPr>
          <w:sz w:val="28"/>
          <w:szCs w:val="28"/>
        </w:rPr>
      </w:pPr>
      <w:r w:rsidRPr="0002128B">
        <w:rPr>
          <w:sz w:val="28"/>
          <w:szCs w:val="28"/>
        </w:rPr>
        <w:t>Так как каналы в аренду сдаем по всей трассе длиной 1353 км., то</w:t>
      </w:r>
      <w:r w:rsidR="0002128B">
        <w:rPr>
          <w:sz w:val="28"/>
          <w:szCs w:val="28"/>
        </w:rPr>
        <w:t xml:space="preserve"> </w:t>
      </w:r>
      <w:r w:rsidRPr="0002128B">
        <w:rPr>
          <w:sz w:val="28"/>
          <w:szCs w:val="28"/>
        </w:rPr>
        <w:t>данные по аренде каналов сведем в таблицу 5.3</w:t>
      </w:r>
    </w:p>
    <w:p w:rsidR="00DB2DCC" w:rsidRPr="0002128B" w:rsidRDefault="00DB2DCC" w:rsidP="0002128B">
      <w:pPr>
        <w:widowControl w:val="0"/>
        <w:spacing w:line="360" w:lineRule="auto"/>
        <w:ind w:firstLine="709"/>
        <w:jc w:val="both"/>
        <w:rPr>
          <w:sz w:val="28"/>
          <w:szCs w:val="28"/>
        </w:rPr>
      </w:pPr>
      <w:r w:rsidRPr="0002128B">
        <w:rPr>
          <w:sz w:val="28"/>
          <w:szCs w:val="28"/>
        </w:rPr>
        <w:t>Таблица 5.5 Аренда каналов</w:t>
      </w:r>
    </w:p>
    <w:tbl>
      <w:tblPr>
        <w:tblStyle w:val="af2"/>
        <w:tblW w:w="8883" w:type="dxa"/>
        <w:tblInd w:w="250" w:type="dxa"/>
        <w:tblLayout w:type="fixed"/>
        <w:tblLook w:val="01E0" w:firstRow="1" w:lastRow="1" w:firstColumn="1" w:lastColumn="1" w:noHBand="0" w:noVBand="0"/>
      </w:tblPr>
      <w:tblGrid>
        <w:gridCol w:w="2943"/>
        <w:gridCol w:w="1800"/>
        <w:gridCol w:w="1620"/>
        <w:gridCol w:w="1440"/>
        <w:gridCol w:w="1080"/>
      </w:tblGrid>
      <w:tr w:rsidR="00DB2DCC" w:rsidRPr="009A73C9" w:rsidTr="009A73C9">
        <w:tc>
          <w:tcPr>
            <w:tcW w:w="2943" w:type="dxa"/>
          </w:tcPr>
          <w:p w:rsidR="00DB2DCC" w:rsidRPr="009A73C9" w:rsidRDefault="00DB2DCC" w:rsidP="009A73C9">
            <w:pPr>
              <w:widowControl w:val="0"/>
              <w:spacing w:line="360" w:lineRule="auto"/>
              <w:jc w:val="both"/>
            </w:pPr>
            <w:r w:rsidRPr="009A73C9">
              <w:t>Направления</w:t>
            </w:r>
          </w:p>
        </w:tc>
        <w:tc>
          <w:tcPr>
            <w:tcW w:w="1800" w:type="dxa"/>
          </w:tcPr>
          <w:p w:rsidR="00DB2DCC" w:rsidRPr="009A73C9" w:rsidRDefault="00DB2DCC" w:rsidP="009A73C9">
            <w:pPr>
              <w:widowControl w:val="0"/>
              <w:spacing w:line="360" w:lineRule="auto"/>
              <w:jc w:val="both"/>
            </w:pPr>
            <w:r w:rsidRPr="009A73C9">
              <w:t>Расстояние, км</w:t>
            </w:r>
          </w:p>
        </w:tc>
        <w:tc>
          <w:tcPr>
            <w:tcW w:w="1620" w:type="dxa"/>
          </w:tcPr>
          <w:p w:rsidR="00DB2DCC" w:rsidRPr="009A73C9" w:rsidRDefault="00DB2DCC" w:rsidP="009A73C9">
            <w:pPr>
              <w:widowControl w:val="0"/>
              <w:spacing w:line="360" w:lineRule="auto"/>
              <w:jc w:val="both"/>
            </w:pPr>
            <w:r w:rsidRPr="009A73C9">
              <w:t>Цена канала, тыс.</w:t>
            </w:r>
            <w:r w:rsidR="009A73C9">
              <w:t xml:space="preserve"> </w:t>
            </w:r>
            <w:r w:rsidRPr="009A73C9">
              <w:t>тг</w:t>
            </w:r>
          </w:p>
        </w:tc>
        <w:tc>
          <w:tcPr>
            <w:tcW w:w="1440" w:type="dxa"/>
          </w:tcPr>
          <w:p w:rsidR="00DB2DCC" w:rsidRPr="009A73C9" w:rsidRDefault="00DB2DCC" w:rsidP="009A73C9">
            <w:pPr>
              <w:widowControl w:val="0"/>
              <w:spacing w:line="360" w:lineRule="auto"/>
              <w:jc w:val="both"/>
            </w:pPr>
            <w:r w:rsidRPr="009A73C9">
              <w:t>Количество каналов</w:t>
            </w:r>
          </w:p>
        </w:tc>
        <w:tc>
          <w:tcPr>
            <w:tcW w:w="1080" w:type="dxa"/>
          </w:tcPr>
          <w:p w:rsidR="00DB2DCC" w:rsidRPr="009A73C9" w:rsidRDefault="00DB2DCC" w:rsidP="009A73C9">
            <w:pPr>
              <w:widowControl w:val="0"/>
              <w:spacing w:line="360" w:lineRule="auto"/>
              <w:jc w:val="both"/>
            </w:pPr>
            <w:r w:rsidRPr="009A73C9">
              <w:t>Сумма, тыс.</w:t>
            </w:r>
            <w:r w:rsidR="009A73C9">
              <w:t xml:space="preserve"> </w:t>
            </w:r>
            <w:r w:rsidRPr="009A73C9">
              <w:t>тг</w:t>
            </w:r>
          </w:p>
        </w:tc>
      </w:tr>
      <w:tr w:rsidR="00DB2DCC" w:rsidRPr="009A73C9" w:rsidTr="009A73C9">
        <w:tc>
          <w:tcPr>
            <w:tcW w:w="2943" w:type="dxa"/>
          </w:tcPr>
          <w:p w:rsidR="00DB2DCC" w:rsidRPr="009A73C9" w:rsidRDefault="00DB2DCC" w:rsidP="009A73C9">
            <w:pPr>
              <w:widowControl w:val="0"/>
              <w:spacing w:line="360" w:lineRule="auto"/>
              <w:jc w:val="both"/>
            </w:pPr>
            <w:r w:rsidRPr="009A73C9">
              <w:t>Астана - Семипалатинск</w:t>
            </w:r>
          </w:p>
        </w:tc>
        <w:tc>
          <w:tcPr>
            <w:tcW w:w="1800" w:type="dxa"/>
          </w:tcPr>
          <w:p w:rsidR="00DB2DCC" w:rsidRPr="009A73C9" w:rsidRDefault="00DB2DCC" w:rsidP="009A73C9">
            <w:pPr>
              <w:widowControl w:val="0"/>
              <w:spacing w:line="360" w:lineRule="auto"/>
              <w:jc w:val="both"/>
            </w:pPr>
            <w:r w:rsidRPr="009A73C9">
              <w:t>772</w:t>
            </w:r>
          </w:p>
        </w:tc>
        <w:tc>
          <w:tcPr>
            <w:tcW w:w="1620" w:type="dxa"/>
          </w:tcPr>
          <w:p w:rsidR="00DB2DCC" w:rsidRPr="009A73C9" w:rsidRDefault="00DB2DCC" w:rsidP="009A73C9">
            <w:pPr>
              <w:widowControl w:val="0"/>
              <w:spacing w:line="360" w:lineRule="auto"/>
              <w:jc w:val="both"/>
            </w:pPr>
            <w:r w:rsidRPr="009A73C9">
              <w:t>227,4</w:t>
            </w:r>
          </w:p>
        </w:tc>
        <w:tc>
          <w:tcPr>
            <w:tcW w:w="1440" w:type="dxa"/>
          </w:tcPr>
          <w:p w:rsidR="00DB2DCC" w:rsidRPr="009A73C9" w:rsidRDefault="00DB2DCC" w:rsidP="009A73C9">
            <w:pPr>
              <w:widowControl w:val="0"/>
              <w:spacing w:line="360" w:lineRule="auto"/>
              <w:jc w:val="both"/>
            </w:pPr>
            <w:r w:rsidRPr="009A73C9">
              <w:t>300</w:t>
            </w:r>
          </w:p>
        </w:tc>
        <w:tc>
          <w:tcPr>
            <w:tcW w:w="1080" w:type="dxa"/>
          </w:tcPr>
          <w:p w:rsidR="00DB2DCC" w:rsidRPr="009A73C9" w:rsidRDefault="00DB2DCC" w:rsidP="009A73C9">
            <w:pPr>
              <w:widowControl w:val="0"/>
              <w:spacing w:line="360" w:lineRule="auto"/>
              <w:jc w:val="both"/>
            </w:pPr>
            <w:r w:rsidRPr="009A73C9">
              <w:t>68,22</w:t>
            </w:r>
          </w:p>
        </w:tc>
      </w:tr>
      <w:tr w:rsidR="00DB2DCC" w:rsidRPr="009A73C9" w:rsidTr="009A73C9">
        <w:tc>
          <w:tcPr>
            <w:tcW w:w="2943" w:type="dxa"/>
          </w:tcPr>
          <w:p w:rsidR="00DB2DCC" w:rsidRPr="009A73C9" w:rsidRDefault="00DB2DCC" w:rsidP="009A73C9">
            <w:pPr>
              <w:widowControl w:val="0"/>
              <w:spacing w:line="360" w:lineRule="auto"/>
              <w:jc w:val="both"/>
            </w:pPr>
            <w:r w:rsidRPr="009A73C9">
              <w:t>Астана – Усть-Каменогорск</w:t>
            </w:r>
          </w:p>
        </w:tc>
        <w:tc>
          <w:tcPr>
            <w:tcW w:w="1800" w:type="dxa"/>
          </w:tcPr>
          <w:p w:rsidR="00DB2DCC" w:rsidRPr="009A73C9" w:rsidRDefault="00DB2DCC" w:rsidP="009A73C9">
            <w:pPr>
              <w:widowControl w:val="0"/>
              <w:spacing w:line="360" w:lineRule="auto"/>
              <w:jc w:val="both"/>
            </w:pPr>
            <w:r w:rsidRPr="009A73C9">
              <w:t>985</w:t>
            </w:r>
          </w:p>
        </w:tc>
        <w:tc>
          <w:tcPr>
            <w:tcW w:w="1620" w:type="dxa"/>
          </w:tcPr>
          <w:p w:rsidR="00DB2DCC" w:rsidRPr="009A73C9" w:rsidRDefault="00DB2DCC" w:rsidP="009A73C9">
            <w:pPr>
              <w:widowControl w:val="0"/>
              <w:spacing w:line="360" w:lineRule="auto"/>
              <w:jc w:val="both"/>
            </w:pPr>
            <w:r w:rsidRPr="009A73C9">
              <w:t>298,1</w:t>
            </w:r>
          </w:p>
        </w:tc>
        <w:tc>
          <w:tcPr>
            <w:tcW w:w="1440" w:type="dxa"/>
          </w:tcPr>
          <w:p w:rsidR="00DB2DCC" w:rsidRPr="009A73C9" w:rsidRDefault="00DB2DCC" w:rsidP="009A73C9">
            <w:pPr>
              <w:widowControl w:val="0"/>
              <w:spacing w:line="360" w:lineRule="auto"/>
              <w:jc w:val="both"/>
            </w:pPr>
            <w:r w:rsidRPr="009A73C9">
              <w:t>300</w:t>
            </w:r>
          </w:p>
        </w:tc>
        <w:tc>
          <w:tcPr>
            <w:tcW w:w="1080" w:type="dxa"/>
          </w:tcPr>
          <w:p w:rsidR="00DB2DCC" w:rsidRPr="009A73C9" w:rsidRDefault="00DB2DCC" w:rsidP="009A73C9">
            <w:pPr>
              <w:widowControl w:val="0"/>
              <w:spacing w:line="360" w:lineRule="auto"/>
              <w:jc w:val="both"/>
            </w:pPr>
            <w:r w:rsidRPr="009A73C9">
              <w:t>89,43</w:t>
            </w:r>
          </w:p>
        </w:tc>
      </w:tr>
      <w:tr w:rsidR="00DB2DCC" w:rsidRPr="009A73C9" w:rsidTr="009A73C9">
        <w:tc>
          <w:tcPr>
            <w:tcW w:w="2943" w:type="dxa"/>
          </w:tcPr>
          <w:p w:rsidR="00DB2DCC" w:rsidRPr="009A73C9" w:rsidRDefault="00DB2DCC" w:rsidP="009A73C9">
            <w:pPr>
              <w:widowControl w:val="0"/>
              <w:spacing w:line="360" w:lineRule="auto"/>
              <w:jc w:val="both"/>
            </w:pPr>
            <w:r w:rsidRPr="009A73C9">
              <w:t>Астана - Аягоз</w:t>
            </w:r>
          </w:p>
        </w:tc>
        <w:tc>
          <w:tcPr>
            <w:tcW w:w="1800" w:type="dxa"/>
          </w:tcPr>
          <w:p w:rsidR="00DB2DCC" w:rsidRPr="009A73C9" w:rsidRDefault="00DB2DCC" w:rsidP="009A73C9">
            <w:pPr>
              <w:widowControl w:val="0"/>
              <w:spacing w:line="360" w:lineRule="auto"/>
              <w:jc w:val="both"/>
            </w:pPr>
            <w:r w:rsidRPr="009A73C9">
              <w:t>1296</w:t>
            </w:r>
          </w:p>
        </w:tc>
        <w:tc>
          <w:tcPr>
            <w:tcW w:w="1620" w:type="dxa"/>
          </w:tcPr>
          <w:p w:rsidR="00DB2DCC" w:rsidRPr="009A73C9" w:rsidRDefault="00DB2DCC" w:rsidP="009A73C9">
            <w:pPr>
              <w:widowControl w:val="0"/>
              <w:spacing w:line="360" w:lineRule="auto"/>
              <w:jc w:val="both"/>
            </w:pPr>
            <w:r w:rsidRPr="009A73C9">
              <w:t>319,5</w:t>
            </w:r>
          </w:p>
        </w:tc>
        <w:tc>
          <w:tcPr>
            <w:tcW w:w="1440" w:type="dxa"/>
          </w:tcPr>
          <w:p w:rsidR="00DB2DCC" w:rsidRPr="009A73C9" w:rsidRDefault="00DB2DCC" w:rsidP="009A73C9">
            <w:pPr>
              <w:widowControl w:val="0"/>
              <w:spacing w:line="360" w:lineRule="auto"/>
              <w:jc w:val="both"/>
            </w:pPr>
            <w:r w:rsidRPr="009A73C9">
              <w:t>60</w:t>
            </w:r>
          </w:p>
        </w:tc>
        <w:tc>
          <w:tcPr>
            <w:tcW w:w="1080" w:type="dxa"/>
          </w:tcPr>
          <w:p w:rsidR="00DB2DCC" w:rsidRPr="009A73C9" w:rsidRDefault="00DB2DCC" w:rsidP="009A73C9">
            <w:pPr>
              <w:widowControl w:val="0"/>
              <w:spacing w:line="360" w:lineRule="auto"/>
              <w:jc w:val="both"/>
            </w:pPr>
            <w:r w:rsidRPr="009A73C9">
              <w:t>19,17</w:t>
            </w:r>
          </w:p>
        </w:tc>
      </w:tr>
      <w:tr w:rsidR="00DB2DCC" w:rsidRPr="009A73C9" w:rsidTr="009A73C9">
        <w:tc>
          <w:tcPr>
            <w:tcW w:w="2943" w:type="dxa"/>
          </w:tcPr>
          <w:p w:rsidR="00DB2DCC" w:rsidRPr="009A73C9" w:rsidRDefault="00DB2DCC" w:rsidP="009A73C9">
            <w:pPr>
              <w:widowControl w:val="0"/>
              <w:spacing w:line="360" w:lineRule="auto"/>
              <w:jc w:val="both"/>
            </w:pPr>
            <w:r w:rsidRPr="009A73C9">
              <w:t>Астана - Талдыкорган</w:t>
            </w:r>
          </w:p>
        </w:tc>
        <w:tc>
          <w:tcPr>
            <w:tcW w:w="1800" w:type="dxa"/>
          </w:tcPr>
          <w:p w:rsidR="00DB2DCC" w:rsidRPr="009A73C9" w:rsidRDefault="00DB2DCC" w:rsidP="009A73C9">
            <w:pPr>
              <w:widowControl w:val="0"/>
              <w:spacing w:line="360" w:lineRule="auto"/>
              <w:jc w:val="both"/>
            </w:pPr>
            <w:r w:rsidRPr="009A73C9">
              <w:t>1844</w:t>
            </w:r>
          </w:p>
        </w:tc>
        <w:tc>
          <w:tcPr>
            <w:tcW w:w="1620" w:type="dxa"/>
          </w:tcPr>
          <w:p w:rsidR="00DB2DCC" w:rsidRPr="009A73C9" w:rsidRDefault="00DB2DCC" w:rsidP="009A73C9">
            <w:pPr>
              <w:widowControl w:val="0"/>
              <w:spacing w:line="360" w:lineRule="auto"/>
              <w:jc w:val="both"/>
            </w:pPr>
            <w:r w:rsidRPr="009A73C9">
              <w:t>384,2</w:t>
            </w:r>
          </w:p>
        </w:tc>
        <w:tc>
          <w:tcPr>
            <w:tcW w:w="1440" w:type="dxa"/>
          </w:tcPr>
          <w:p w:rsidR="00DB2DCC" w:rsidRPr="009A73C9" w:rsidRDefault="00DB2DCC" w:rsidP="009A73C9">
            <w:pPr>
              <w:widowControl w:val="0"/>
              <w:spacing w:line="360" w:lineRule="auto"/>
              <w:jc w:val="both"/>
            </w:pPr>
            <w:r w:rsidRPr="009A73C9">
              <w:t>150</w:t>
            </w:r>
          </w:p>
        </w:tc>
        <w:tc>
          <w:tcPr>
            <w:tcW w:w="1080" w:type="dxa"/>
          </w:tcPr>
          <w:p w:rsidR="00DB2DCC" w:rsidRPr="009A73C9" w:rsidRDefault="00DB2DCC" w:rsidP="009A73C9">
            <w:pPr>
              <w:widowControl w:val="0"/>
              <w:spacing w:line="360" w:lineRule="auto"/>
              <w:jc w:val="both"/>
            </w:pPr>
            <w:r w:rsidRPr="009A73C9">
              <w:t>57,63</w:t>
            </w:r>
          </w:p>
        </w:tc>
      </w:tr>
      <w:tr w:rsidR="00DB2DCC" w:rsidRPr="009A73C9" w:rsidTr="009A73C9">
        <w:tc>
          <w:tcPr>
            <w:tcW w:w="2943" w:type="dxa"/>
          </w:tcPr>
          <w:p w:rsidR="00DB2DCC" w:rsidRPr="009A73C9" w:rsidRDefault="00DB2DCC" w:rsidP="009A73C9">
            <w:pPr>
              <w:widowControl w:val="0"/>
              <w:spacing w:line="360" w:lineRule="auto"/>
              <w:jc w:val="both"/>
            </w:pPr>
            <w:r w:rsidRPr="009A73C9">
              <w:t>Астана - Алматы</w:t>
            </w:r>
          </w:p>
        </w:tc>
        <w:tc>
          <w:tcPr>
            <w:tcW w:w="1800" w:type="dxa"/>
          </w:tcPr>
          <w:p w:rsidR="00DB2DCC" w:rsidRPr="009A73C9" w:rsidRDefault="00DB2DCC" w:rsidP="009A73C9">
            <w:pPr>
              <w:widowControl w:val="0"/>
              <w:spacing w:line="360" w:lineRule="auto"/>
              <w:jc w:val="both"/>
            </w:pPr>
            <w:r w:rsidRPr="009A73C9">
              <w:t>2094</w:t>
            </w:r>
          </w:p>
        </w:tc>
        <w:tc>
          <w:tcPr>
            <w:tcW w:w="1620" w:type="dxa"/>
          </w:tcPr>
          <w:p w:rsidR="00DB2DCC" w:rsidRPr="009A73C9" w:rsidRDefault="00DB2DCC" w:rsidP="009A73C9">
            <w:pPr>
              <w:widowControl w:val="0"/>
              <w:spacing w:line="360" w:lineRule="auto"/>
              <w:jc w:val="both"/>
            </w:pPr>
            <w:r w:rsidRPr="009A73C9">
              <w:t>384,2</w:t>
            </w:r>
          </w:p>
        </w:tc>
        <w:tc>
          <w:tcPr>
            <w:tcW w:w="1440" w:type="dxa"/>
          </w:tcPr>
          <w:p w:rsidR="00DB2DCC" w:rsidRPr="009A73C9" w:rsidRDefault="00DB2DCC" w:rsidP="009A73C9">
            <w:pPr>
              <w:widowControl w:val="0"/>
              <w:spacing w:line="360" w:lineRule="auto"/>
              <w:jc w:val="both"/>
            </w:pPr>
            <w:r w:rsidRPr="009A73C9">
              <w:t>1200</w:t>
            </w:r>
          </w:p>
        </w:tc>
        <w:tc>
          <w:tcPr>
            <w:tcW w:w="1080" w:type="dxa"/>
          </w:tcPr>
          <w:p w:rsidR="00DB2DCC" w:rsidRPr="009A73C9" w:rsidRDefault="00DB2DCC" w:rsidP="009A73C9">
            <w:pPr>
              <w:widowControl w:val="0"/>
              <w:spacing w:line="360" w:lineRule="auto"/>
              <w:jc w:val="both"/>
            </w:pPr>
            <w:r w:rsidRPr="009A73C9">
              <w:t>461,04</w:t>
            </w:r>
          </w:p>
        </w:tc>
      </w:tr>
      <w:tr w:rsidR="00DB2DCC" w:rsidRPr="009A73C9" w:rsidTr="009A73C9">
        <w:tc>
          <w:tcPr>
            <w:tcW w:w="2943" w:type="dxa"/>
          </w:tcPr>
          <w:p w:rsidR="00DB2DCC" w:rsidRPr="009A73C9" w:rsidRDefault="00DB2DCC" w:rsidP="009A73C9">
            <w:pPr>
              <w:widowControl w:val="0"/>
              <w:spacing w:line="360" w:lineRule="auto"/>
              <w:jc w:val="both"/>
            </w:pPr>
            <w:r w:rsidRPr="009A73C9">
              <w:t>Алматы - Семипалатинск</w:t>
            </w:r>
          </w:p>
        </w:tc>
        <w:tc>
          <w:tcPr>
            <w:tcW w:w="1800" w:type="dxa"/>
          </w:tcPr>
          <w:p w:rsidR="00DB2DCC" w:rsidRPr="009A73C9" w:rsidRDefault="00DB2DCC" w:rsidP="009A73C9">
            <w:pPr>
              <w:widowControl w:val="0"/>
              <w:spacing w:line="360" w:lineRule="auto"/>
              <w:jc w:val="both"/>
            </w:pPr>
            <w:r w:rsidRPr="009A73C9">
              <w:t>1353</w:t>
            </w:r>
          </w:p>
        </w:tc>
        <w:tc>
          <w:tcPr>
            <w:tcW w:w="1620" w:type="dxa"/>
          </w:tcPr>
          <w:p w:rsidR="00DB2DCC" w:rsidRPr="009A73C9" w:rsidRDefault="00DB2DCC" w:rsidP="009A73C9">
            <w:pPr>
              <w:widowControl w:val="0"/>
              <w:spacing w:line="360" w:lineRule="auto"/>
              <w:jc w:val="both"/>
            </w:pPr>
            <w:r w:rsidRPr="009A73C9">
              <w:t>319,5</w:t>
            </w:r>
          </w:p>
        </w:tc>
        <w:tc>
          <w:tcPr>
            <w:tcW w:w="1440" w:type="dxa"/>
          </w:tcPr>
          <w:p w:rsidR="00DB2DCC" w:rsidRPr="009A73C9" w:rsidRDefault="00DB2DCC" w:rsidP="009A73C9">
            <w:pPr>
              <w:widowControl w:val="0"/>
              <w:spacing w:line="360" w:lineRule="auto"/>
              <w:jc w:val="both"/>
            </w:pPr>
            <w:r w:rsidRPr="009A73C9">
              <w:t>300</w:t>
            </w:r>
          </w:p>
        </w:tc>
        <w:tc>
          <w:tcPr>
            <w:tcW w:w="1080" w:type="dxa"/>
          </w:tcPr>
          <w:p w:rsidR="00DB2DCC" w:rsidRPr="009A73C9" w:rsidRDefault="00DB2DCC" w:rsidP="009A73C9">
            <w:pPr>
              <w:widowControl w:val="0"/>
              <w:spacing w:line="360" w:lineRule="auto"/>
              <w:jc w:val="both"/>
            </w:pPr>
            <w:r w:rsidRPr="009A73C9">
              <w:t>95,85</w:t>
            </w:r>
          </w:p>
        </w:tc>
      </w:tr>
      <w:tr w:rsidR="00DB2DCC" w:rsidRPr="009A73C9" w:rsidTr="009A73C9">
        <w:tc>
          <w:tcPr>
            <w:tcW w:w="2943" w:type="dxa"/>
          </w:tcPr>
          <w:p w:rsidR="00DB2DCC" w:rsidRPr="009A73C9" w:rsidRDefault="00DB2DCC" w:rsidP="009A73C9">
            <w:pPr>
              <w:widowControl w:val="0"/>
              <w:spacing w:line="360" w:lineRule="auto"/>
              <w:jc w:val="both"/>
            </w:pPr>
            <w:r w:rsidRPr="009A73C9">
              <w:t>Алматы – Усть-Каменогорск</w:t>
            </w:r>
          </w:p>
        </w:tc>
        <w:tc>
          <w:tcPr>
            <w:tcW w:w="1800" w:type="dxa"/>
          </w:tcPr>
          <w:p w:rsidR="00DB2DCC" w:rsidRPr="009A73C9" w:rsidRDefault="00DB2DCC" w:rsidP="009A73C9">
            <w:pPr>
              <w:widowControl w:val="0"/>
              <w:spacing w:line="360" w:lineRule="auto"/>
              <w:jc w:val="both"/>
            </w:pPr>
            <w:r w:rsidRPr="009A73C9">
              <w:t>1109</w:t>
            </w:r>
          </w:p>
        </w:tc>
        <w:tc>
          <w:tcPr>
            <w:tcW w:w="1620" w:type="dxa"/>
          </w:tcPr>
          <w:p w:rsidR="00DB2DCC" w:rsidRPr="009A73C9" w:rsidRDefault="00DB2DCC" w:rsidP="009A73C9">
            <w:pPr>
              <w:widowControl w:val="0"/>
              <w:spacing w:line="360" w:lineRule="auto"/>
              <w:jc w:val="both"/>
            </w:pPr>
            <w:r w:rsidRPr="009A73C9">
              <w:t>319,5</w:t>
            </w:r>
          </w:p>
        </w:tc>
        <w:tc>
          <w:tcPr>
            <w:tcW w:w="1440" w:type="dxa"/>
          </w:tcPr>
          <w:p w:rsidR="00DB2DCC" w:rsidRPr="009A73C9" w:rsidRDefault="00DB2DCC" w:rsidP="009A73C9">
            <w:pPr>
              <w:widowControl w:val="0"/>
              <w:spacing w:line="360" w:lineRule="auto"/>
              <w:jc w:val="both"/>
            </w:pPr>
            <w:r w:rsidRPr="009A73C9">
              <w:t>300</w:t>
            </w:r>
          </w:p>
        </w:tc>
        <w:tc>
          <w:tcPr>
            <w:tcW w:w="1080" w:type="dxa"/>
          </w:tcPr>
          <w:p w:rsidR="00DB2DCC" w:rsidRPr="009A73C9" w:rsidRDefault="00DB2DCC" w:rsidP="009A73C9">
            <w:pPr>
              <w:widowControl w:val="0"/>
              <w:spacing w:line="360" w:lineRule="auto"/>
              <w:jc w:val="both"/>
            </w:pPr>
            <w:r w:rsidRPr="009A73C9">
              <w:t>95,85</w:t>
            </w:r>
          </w:p>
        </w:tc>
      </w:tr>
      <w:tr w:rsidR="00DB2DCC" w:rsidRPr="009A73C9" w:rsidTr="009A73C9">
        <w:tc>
          <w:tcPr>
            <w:tcW w:w="2943" w:type="dxa"/>
          </w:tcPr>
          <w:p w:rsidR="00DB2DCC" w:rsidRPr="009A73C9" w:rsidRDefault="00DB2DCC" w:rsidP="009A73C9">
            <w:pPr>
              <w:widowControl w:val="0"/>
              <w:spacing w:line="360" w:lineRule="auto"/>
              <w:jc w:val="both"/>
            </w:pPr>
            <w:r w:rsidRPr="009A73C9">
              <w:t>Алматы - Аягоз</w:t>
            </w:r>
          </w:p>
        </w:tc>
        <w:tc>
          <w:tcPr>
            <w:tcW w:w="1800" w:type="dxa"/>
          </w:tcPr>
          <w:p w:rsidR="00DB2DCC" w:rsidRPr="009A73C9" w:rsidRDefault="00DB2DCC" w:rsidP="009A73C9">
            <w:pPr>
              <w:widowControl w:val="0"/>
              <w:spacing w:line="360" w:lineRule="auto"/>
              <w:jc w:val="both"/>
            </w:pPr>
            <w:r w:rsidRPr="009A73C9">
              <w:t>798</w:t>
            </w:r>
          </w:p>
        </w:tc>
        <w:tc>
          <w:tcPr>
            <w:tcW w:w="1620" w:type="dxa"/>
          </w:tcPr>
          <w:p w:rsidR="00DB2DCC" w:rsidRPr="009A73C9" w:rsidRDefault="00DB2DCC" w:rsidP="009A73C9">
            <w:pPr>
              <w:widowControl w:val="0"/>
              <w:spacing w:line="360" w:lineRule="auto"/>
              <w:jc w:val="both"/>
            </w:pPr>
            <w:r w:rsidRPr="009A73C9">
              <w:t>227,4</w:t>
            </w:r>
          </w:p>
        </w:tc>
        <w:tc>
          <w:tcPr>
            <w:tcW w:w="1440" w:type="dxa"/>
          </w:tcPr>
          <w:p w:rsidR="00DB2DCC" w:rsidRPr="009A73C9" w:rsidRDefault="00DB2DCC" w:rsidP="009A73C9">
            <w:pPr>
              <w:widowControl w:val="0"/>
              <w:spacing w:line="360" w:lineRule="auto"/>
              <w:jc w:val="both"/>
            </w:pPr>
            <w:r w:rsidRPr="009A73C9">
              <w:t>90</w:t>
            </w:r>
          </w:p>
        </w:tc>
        <w:tc>
          <w:tcPr>
            <w:tcW w:w="1080" w:type="dxa"/>
          </w:tcPr>
          <w:p w:rsidR="00DB2DCC" w:rsidRPr="009A73C9" w:rsidRDefault="00DB2DCC" w:rsidP="009A73C9">
            <w:pPr>
              <w:widowControl w:val="0"/>
              <w:spacing w:line="360" w:lineRule="auto"/>
              <w:jc w:val="both"/>
            </w:pPr>
            <w:r w:rsidRPr="009A73C9">
              <w:t>20,47</w:t>
            </w:r>
          </w:p>
        </w:tc>
      </w:tr>
      <w:tr w:rsidR="00DB2DCC" w:rsidRPr="009A73C9" w:rsidTr="009A73C9">
        <w:tc>
          <w:tcPr>
            <w:tcW w:w="2943" w:type="dxa"/>
          </w:tcPr>
          <w:p w:rsidR="00DB2DCC" w:rsidRPr="009A73C9" w:rsidRDefault="00DB2DCC" w:rsidP="009A73C9">
            <w:pPr>
              <w:widowControl w:val="0"/>
              <w:spacing w:line="360" w:lineRule="auto"/>
              <w:jc w:val="both"/>
            </w:pPr>
            <w:r w:rsidRPr="009A73C9">
              <w:t>Алматы - Талдыкорган</w:t>
            </w:r>
          </w:p>
        </w:tc>
        <w:tc>
          <w:tcPr>
            <w:tcW w:w="1800" w:type="dxa"/>
          </w:tcPr>
          <w:p w:rsidR="00DB2DCC" w:rsidRPr="009A73C9" w:rsidRDefault="00DB2DCC" w:rsidP="009A73C9">
            <w:pPr>
              <w:widowControl w:val="0"/>
              <w:spacing w:line="360" w:lineRule="auto"/>
              <w:jc w:val="both"/>
            </w:pPr>
            <w:r w:rsidRPr="009A73C9">
              <w:t>250</w:t>
            </w:r>
          </w:p>
        </w:tc>
        <w:tc>
          <w:tcPr>
            <w:tcW w:w="1620" w:type="dxa"/>
          </w:tcPr>
          <w:p w:rsidR="00DB2DCC" w:rsidRPr="009A73C9" w:rsidRDefault="00DB2DCC" w:rsidP="009A73C9">
            <w:pPr>
              <w:widowControl w:val="0"/>
              <w:spacing w:line="360" w:lineRule="auto"/>
              <w:jc w:val="both"/>
            </w:pPr>
            <w:r w:rsidRPr="009A73C9">
              <w:t>112,5</w:t>
            </w:r>
          </w:p>
        </w:tc>
        <w:tc>
          <w:tcPr>
            <w:tcW w:w="1440" w:type="dxa"/>
          </w:tcPr>
          <w:p w:rsidR="00DB2DCC" w:rsidRPr="009A73C9" w:rsidRDefault="00DB2DCC" w:rsidP="009A73C9">
            <w:pPr>
              <w:widowControl w:val="0"/>
              <w:spacing w:line="360" w:lineRule="auto"/>
              <w:jc w:val="both"/>
            </w:pPr>
            <w:r w:rsidRPr="009A73C9">
              <w:t>450</w:t>
            </w:r>
          </w:p>
        </w:tc>
        <w:tc>
          <w:tcPr>
            <w:tcW w:w="1080" w:type="dxa"/>
          </w:tcPr>
          <w:p w:rsidR="00DB2DCC" w:rsidRPr="009A73C9" w:rsidRDefault="00DB2DCC" w:rsidP="009A73C9">
            <w:pPr>
              <w:widowControl w:val="0"/>
              <w:spacing w:line="360" w:lineRule="auto"/>
              <w:jc w:val="both"/>
            </w:pPr>
            <w:r w:rsidRPr="009A73C9">
              <w:t>50,63</w:t>
            </w:r>
          </w:p>
        </w:tc>
      </w:tr>
      <w:tr w:rsidR="00DB2DCC" w:rsidRPr="009A73C9" w:rsidTr="009A73C9">
        <w:tc>
          <w:tcPr>
            <w:tcW w:w="2943" w:type="dxa"/>
          </w:tcPr>
          <w:p w:rsidR="00DB2DCC" w:rsidRPr="009A73C9" w:rsidRDefault="00DB2DCC" w:rsidP="009A73C9">
            <w:pPr>
              <w:widowControl w:val="0"/>
              <w:spacing w:line="360" w:lineRule="auto"/>
              <w:jc w:val="both"/>
            </w:pPr>
            <w:r w:rsidRPr="009A73C9">
              <w:t>Между пунктами (местные)</w:t>
            </w:r>
          </w:p>
        </w:tc>
        <w:tc>
          <w:tcPr>
            <w:tcW w:w="1800" w:type="dxa"/>
          </w:tcPr>
          <w:p w:rsidR="00DB2DCC" w:rsidRPr="009A73C9" w:rsidRDefault="00DB2DCC" w:rsidP="009A73C9">
            <w:pPr>
              <w:widowControl w:val="0"/>
              <w:spacing w:line="360" w:lineRule="auto"/>
              <w:jc w:val="both"/>
            </w:pPr>
            <w:r w:rsidRPr="009A73C9">
              <w:t>От 1-100</w:t>
            </w:r>
          </w:p>
        </w:tc>
        <w:tc>
          <w:tcPr>
            <w:tcW w:w="1620" w:type="dxa"/>
          </w:tcPr>
          <w:p w:rsidR="00DB2DCC" w:rsidRPr="009A73C9" w:rsidRDefault="00DB2DCC" w:rsidP="009A73C9">
            <w:pPr>
              <w:widowControl w:val="0"/>
              <w:spacing w:line="360" w:lineRule="auto"/>
              <w:jc w:val="both"/>
            </w:pPr>
            <w:r w:rsidRPr="009A73C9">
              <w:t>77,4</w:t>
            </w:r>
          </w:p>
        </w:tc>
        <w:tc>
          <w:tcPr>
            <w:tcW w:w="1440" w:type="dxa"/>
          </w:tcPr>
          <w:p w:rsidR="00DB2DCC" w:rsidRPr="009A73C9" w:rsidRDefault="00DB2DCC" w:rsidP="009A73C9">
            <w:pPr>
              <w:widowControl w:val="0"/>
              <w:spacing w:line="360" w:lineRule="auto"/>
              <w:jc w:val="both"/>
            </w:pPr>
            <w:r w:rsidRPr="009A73C9">
              <w:t>3270</w:t>
            </w:r>
          </w:p>
        </w:tc>
        <w:tc>
          <w:tcPr>
            <w:tcW w:w="1080" w:type="dxa"/>
          </w:tcPr>
          <w:p w:rsidR="00DB2DCC" w:rsidRPr="009A73C9" w:rsidRDefault="00DB2DCC" w:rsidP="009A73C9">
            <w:pPr>
              <w:widowControl w:val="0"/>
              <w:spacing w:line="360" w:lineRule="auto"/>
              <w:jc w:val="both"/>
            </w:pPr>
            <w:r w:rsidRPr="009A73C9">
              <w:t>253,09</w:t>
            </w:r>
          </w:p>
        </w:tc>
      </w:tr>
      <w:tr w:rsidR="00DB2DCC" w:rsidRPr="009A73C9" w:rsidTr="009A73C9">
        <w:tc>
          <w:tcPr>
            <w:tcW w:w="2943" w:type="dxa"/>
          </w:tcPr>
          <w:p w:rsidR="00DB2DCC" w:rsidRPr="009A73C9" w:rsidRDefault="00DB2DCC" w:rsidP="009A73C9">
            <w:pPr>
              <w:widowControl w:val="0"/>
              <w:spacing w:line="360" w:lineRule="auto"/>
              <w:jc w:val="both"/>
            </w:pPr>
            <w:r w:rsidRPr="009A73C9">
              <w:t>Транзитные через РК</w:t>
            </w:r>
          </w:p>
        </w:tc>
        <w:tc>
          <w:tcPr>
            <w:tcW w:w="1800" w:type="dxa"/>
          </w:tcPr>
          <w:p w:rsidR="00DB2DCC" w:rsidRPr="009A73C9" w:rsidRDefault="00DB2DCC" w:rsidP="009A73C9">
            <w:pPr>
              <w:widowControl w:val="0"/>
              <w:spacing w:line="360" w:lineRule="auto"/>
              <w:jc w:val="both"/>
            </w:pPr>
            <w:r w:rsidRPr="009A73C9">
              <w:t>Выше 2000</w:t>
            </w:r>
          </w:p>
        </w:tc>
        <w:tc>
          <w:tcPr>
            <w:tcW w:w="1620" w:type="dxa"/>
          </w:tcPr>
          <w:p w:rsidR="00DB2DCC" w:rsidRPr="009A73C9" w:rsidRDefault="00DB2DCC" w:rsidP="009A73C9">
            <w:pPr>
              <w:widowControl w:val="0"/>
              <w:spacing w:line="360" w:lineRule="auto"/>
              <w:jc w:val="both"/>
            </w:pPr>
            <w:r w:rsidRPr="009A73C9">
              <w:t>526,8</w:t>
            </w:r>
          </w:p>
        </w:tc>
        <w:tc>
          <w:tcPr>
            <w:tcW w:w="1440" w:type="dxa"/>
          </w:tcPr>
          <w:p w:rsidR="00DB2DCC" w:rsidRPr="009A73C9" w:rsidRDefault="00DB2DCC" w:rsidP="009A73C9">
            <w:pPr>
              <w:widowControl w:val="0"/>
              <w:spacing w:line="360" w:lineRule="auto"/>
              <w:jc w:val="both"/>
            </w:pPr>
            <w:r w:rsidRPr="009A73C9">
              <w:t>390</w:t>
            </w:r>
          </w:p>
        </w:tc>
        <w:tc>
          <w:tcPr>
            <w:tcW w:w="1080" w:type="dxa"/>
          </w:tcPr>
          <w:p w:rsidR="00DB2DCC" w:rsidRPr="009A73C9" w:rsidRDefault="00DB2DCC" w:rsidP="009A73C9">
            <w:pPr>
              <w:widowControl w:val="0"/>
              <w:spacing w:line="360" w:lineRule="auto"/>
              <w:jc w:val="both"/>
            </w:pPr>
            <w:r w:rsidRPr="009A73C9">
              <w:t>205,45</w:t>
            </w:r>
          </w:p>
        </w:tc>
      </w:tr>
      <w:tr w:rsidR="00DB2DCC" w:rsidRPr="009A73C9" w:rsidTr="009A73C9">
        <w:tc>
          <w:tcPr>
            <w:tcW w:w="2943" w:type="dxa"/>
          </w:tcPr>
          <w:p w:rsidR="00DB2DCC" w:rsidRPr="009A73C9" w:rsidRDefault="00DB2DCC" w:rsidP="009A73C9">
            <w:pPr>
              <w:widowControl w:val="0"/>
              <w:spacing w:line="360" w:lineRule="auto"/>
              <w:jc w:val="both"/>
            </w:pPr>
            <w:r w:rsidRPr="009A73C9">
              <w:t>Казахстан - СНГ</w:t>
            </w:r>
          </w:p>
        </w:tc>
        <w:tc>
          <w:tcPr>
            <w:tcW w:w="1800" w:type="dxa"/>
          </w:tcPr>
          <w:p w:rsidR="00DB2DCC" w:rsidRPr="009A73C9" w:rsidRDefault="00DB2DCC" w:rsidP="009A73C9">
            <w:pPr>
              <w:widowControl w:val="0"/>
              <w:spacing w:line="360" w:lineRule="auto"/>
              <w:jc w:val="both"/>
            </w:pPr>
            <w:r w:rsidRPr="009A73C9">
              <w:t>До 2000</w:t>
            </w:r>
          </w:p>
        </w:tc>
        <w:tc>
          <w:tcPr>
            <w:tcW w:w="1620" w:type="dxa"/>
          </w:tcPr>
          <w:p w:rsidR="00DB2DCC" w:rsidRPr="009A73C9" w:rsidRDefault="00DB2DCC" w:rsidP="009A73C9">
            <w:pPr>
              <w:widowControl w:val="0"/>
              <w:spacing w:line="360" w:lineRule="auto"/>
              <w:jc w:val="both"/>
            </w:pPr>
            <w:r w:rsidRPr="009A73C9">
              <w:t>496,1</w:t>
            </w:r>
          </w:p>
        </w:tc>
        <w:tc>
          <w:tcPr>
            <w:tcW w:w="1440" w:type="dxa"/>
          </w:tcPr>
          <w:p w:rsidR="00DB2DCC" w:rsidRPr="009A73C9" w:rsidRDefault="00DB2DCC" w:rsidP="009A73C9">
            <w:pPr>
              <w:widowControl w:val="0"/>
              <w:spacing w:line="360" w:lineRule="auto"/>
              <w:jc w:val="both"/>
            </w:pPr>
            <w:r w:rsidRPr="009A73C9">
              <w:t>1110</w:t>
            </w:r>
          </w:p>
        </w:tc>
        <w:tc>
          <w:tcPr>
            <w:tcW w:w="1080" w:type="dxa"/>
          </w:tcPr>
          <w:p w:rsidR="00DB2DCC" w:rsidRPr="009A73C9" w:rsidRDefault="00DB2DCC" w:rsidP="009A73C9">
            <w:pPr>
              <w:widowControl w:val="0"/>
              <w:spacing w:line="360" w:lineRule="auto"/>
              <w:jc w:val="both"/>
            </w:pPr>
            <w:r w:rsidRPr="009A73C9">
              <w:t>550,67</w:t>
            </w:r>
          </w:p>
        </w:tc>
      </w:tr>
      <w:tr w:rsidR="00DB2DCC" w:rsidRPr="009A73C9" w:rsidTr="009A73C9">
        <w:tc>
          <w:tcPr>
            <w:tcW w:w="2943" w:type="dxa"/>
          </w:tcPr>
          <w:p w:rsidR="00DB2DCC" w:rsidRPr="009A73C9" w:rsidRDefault="00DB2DCC" w:rsidP="009A73C9">
            <w:pPr>
              <w:widowControl w:val="0"/>
              <w:spacing w:line="360" w:lineRule="auto"/>
              <w:jc w:val="both"/>
            </w:pPr>
            <w:r w:rsidRPr="009A73C9">
              <w:t>Итого:</w:t>
            </w:r>
          </w:p>
        </w:tc>
        <w:tc>
          <w:tcPr>
            <w:tcW w:w="1800" w:type="dxa"/>
          </w:tcPr>
          <w:p w:rsidR="00DB2DCC" w:rsidRPr="009A73C9" w:rsidRDefault="00DB2DCC" w:rsidP="009A73C9">
            <w:pPr>
              <w:widowControl w:val="0"/>
              <w:spacing w:line="360" w:lineRule="auto"/>
              <w:jc w:val="both"/>
            </w:pPr>
          </w:p>
        </w:tc>
        <w:tc>
          <w:tcPr>
            <w:tcW w:w="1620" w:type="dxa"/>
          </w:tcPr>
          <w:p w:rsidR="00DB2DCC" w:rsidRPr="009A73C9" w:rsidRDefault="00DB2DCC" w:rsidP="009A73C9">
            <w:pPr>
              <w:widowControl w:val="0"/>
              <w:spacing w:line="360" w:lineRule="auto"/>
              <w:jc w:val="both"/>
            </w:pPr>
          </w:p>
        </w:tc>
        <w:tc>
          <w:tcPr>
            <w:tcW w:w="1440" w:type="dxa"/>
          </w:tcPr>
          <w:p w:rsidR="00DB2DCC" w:rsidRPr="009A73C9" w:rsidRDefault="00DB2DCC" w:rsidP="009A73C9">
            <w:pPr>
              <w:widowControl w:val="0"/>
              <w:spacing w:line="360" w:lineRule="auto"/>
              <w:jc w:val="both"/>
            </w:pPr>
          </w:p>
        </w:tc>
        <w:tc>
          <w:tcPr>
            <w:tcW w:w="1080" w:type="dxa"/>
          </w:tcPr>
          <w:p w:rsidR="00DB2DCC" w:rsidRPr="009A73C9" w:rsidRDefault="00DB2DCC" w:rsidP="009A73C9">
            <w:pPr>
              <w:widowControl w:val="0"/>
              <w:spacing w:line="360" w:lineRule="auto"/>
              <w:jc w:val="both"/>
            </w:pPr>
            <w:r w:rsidRPr="009A73C9">
              <w:t>1967,5</w:t>
            </w:r>
          </w:p>
        </w:tc>
      </w:tr>
    </w:tbl>
    <w:p w:rsidR="00DB2DCC" w:rsidRPr="0002128B" w:rsidRDefault="00DB2DCC"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Определим доход от аренды каналов в год:</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lang w:val="en-US"/>
        </w:rPr>
        <w:t>D</w:t>
      </w:r>
      <w:r w:rsidRPr="0002128B">
        <w:rPr>
          <w:sz w:val="28"/>
          <w:szCs w:val="28"/>
        </w:rPr>
        <w:t>=</w:t>
      </w:r>
      <w:r w:rsidRPr="0002128B">
        <w:rPr>
          <w:sz w:val="28"/>
          <w:szCs w:val="28"/>
          <w:lang w:val="en-US"/>
        </w:rPr>
        <w:t>k</w:t>
      </w:r>
      <w:r w:rsidRPr="0002128B">
        <w:rPr>
          <w:sz w:val="28"/>
          <w:szCs w:val="28"/>
        </w:rPr>
        <w:t>*8760*0,3</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(5.12)</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k- количество часов ( в</w:t>
      </w:r>
      <w:r w:rsidR="0002128B">
        <w:rPr>
          <w:sz w:val="28"/>
          <w:szCs w:val="28"/>
        </w:rPr>
        <w:t xml:space="preserve"> </w:t>
      </w:r>
      <w:r w:rsidRPr="0002128B">
        <w:rPr>
          <w:sz w:val="28"/>
          <w:szCs w:val="28"/>
        </w:rPr>
        <w:t>году=8760 часов, т.к. оборудование используется не на 100%, а примерно на 30%</w:t>
      </w:r>
      <w:r w:rsidR="0002128B">
        <w:rPr>
          <w:sz w:val="28"/>
          <w:szCs w:val="28"/>
        </w:rPr>
        <w:t xml:space="preserve"> </w:t>
      </w:r>
      <w:r w:rsidRPr="0002128B">
        <w:rPr>
          <w:sz w:val="28"/>
          <w:szCs w:val="28"/>
        </w:rPr>
        <w:t>берем 2628 часов)</w:t>
      </w:r>
    </w:p>
    <w:p w:rsidR="009A73C9" w:rsidRDefault="009A73C9" w:rsidP="0002128B">
      <w:pPr>
        <w:pStyle w:val="22"/>
        <w:widowControl w:val="0"/>
        <w:spacing w:after="0" w:line="360" w:lineRule="auto"/>
        <w:ind w:left="0" w:firstLine="709"/>
        <w:jc w:val="both"/>
        <w:rPr>
          <w:sz w:val="28"/>
          <w:szCs w:val="28"/>
        </w:rPr>
      </w:pPr>
    </w:p>
    <w:p w:rsidR="006F3476" w:rsidRPr="0002128B" w:rsidRDefault="006F3476" w:rsidP="0002128B">
      <w:pPr>
        <w:pStyle w:val="22"/>
        <w:widowControl w:val="0"/>
        <w:spacing w:after="0" w:line="360" w:lineRule="auto"/>
        <w:ind w:left="0" w:firstLine="709"/>
        <w:jc w:val="both"/>
        <w:rPr>
          <w:sz w:val="28"/>
          <w:szCs w:val="28"/>
        </w:rPr>
      </w:pPr>
      <w:r w:rsidRPr="0002128B">
        <w:rPr>
          <w:sz w:val="28"/>
          <w:szCs w:val="28"/>
          <w:lang w:val="en-US"/>
        </w:rPr>
        <w:t>D</w:t>
      </w:r>
      <w:r w:rsidRPr="0002128B">
        <w:rPr>
          <w:sz w:val="28"/>
          <w:szCs w:val="28"/>
        </w:rPr>
        <w:t>=1967,5х2628=5170590</w:t>
      </w:r>
      <w:r w:rsidR="0002128B">
        <w:rPr>
          <w:sz w:val="28"/>
          <w:szCs w:val="28"/>
        </w:rPr>
        <w:t xml:space="preserve"> </w:t>
      </w:r>
      <w:r w:rsidRPr="0002128B">
        <w:rPr>
          <w:sz w:val="28"/>
          <w:szCs w:val="28"/>
        </w:rPr>
        <w:t>тыс.тг</w:t>
      </w:r>
      <w:r w:rsidR="0002128B">
        <w:rPr>
          <w:sz w:val="28"/>
          <w:szCs w:val="28"/>
        </w:rPr>
        <w:t xml:space="preserve"> </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Чистый доход от хозяйственной деятельности:</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ЧДосн=</w:t>
      </w:r>
      <w:r w:rsidRPr="0002128B">
        <w:rPr>
          <w:sz w:val="28"/>
          <w:szCs w:val="28"/>
          <w:lang w:val="en-US"/>
        </w:rPr>
        <w:t>D</w:t>
      </w:r>
      <w:r w:rsidRPr="0002128B">
        <w:rPr>
          <w:sz w:val="28"/>
          <w:szCs w:val="28"/>
        </w:rPr>
        <w:t>-Эр</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(5.13)</w:t>
      </w:r>
    </w:p>
    <w:p w:rsidR="006F3476" w:rsidRPr="0002128B" w:rsidRDefault="006F3476" w:rsidP="0002128B">
      <w:pPr>
        <w:widowControl w:val="0"/>
        <w:spacing w:line="360" w:lineRule="auto"/>
        <w:ind w:firstLine="709"/>
        <w:jc w:val="both"/>
        <w:rPr>
          <w:sz w:val="28"/>
          <w:szCs w:val="28"/>
        </w:rPr>
      </w:pPr>
      <w:r w:rsidRPr="0002128B">
        <w:rPr>
          <w:sz w:val="28"/>
          <w:szCs w:val="28"/>
        </w:rPr>
        <w:t>ЧДосн=5170590-3341598,86=1828991,14</w:t>
      </w:r>
      <w:r w:rsidR="0002128B">
        <w:rPr>
          <w:sz w:val="28"/>
          <w:szCs w:val="28"/>
        </w:rPr>
        <w:t xml:space="preserve"> </w:t>
      </w:r>
      <w:r w:rsidRPr="0002128B">
        <w:rPr>
          <w:sz w:val="28"/>
          <w:szCs w:val="28"/>
        </w:rPr>
        <w:t>тыс.</w:t>
      </w:r>
      <w:r w:rsidR="009A73C9">
        <w:rPr>
          <w:sz w:val="28"/>
          <w:szCs w:val="28"/>
        </w:rPr>
        <w:t xml:space="preserve"> </w:t>
      </w:r>
      <w:r w:rsidRPr="0002128B">
        <w:rPr>
          <w:sz w:val="28"/>
          <w:szCs w:val="28"/>
        </w:rPr>
        <w:t>тг</w:t>
      </w:r>
      <w:r w:rsidR="0002128B">
        <w:rPr>
          <w:sz w:val="28"/>
          <w:szCs w:val="28"/>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Подоходный налог :</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Нп=0,3хЧДосн</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(5.14)</w:t>
      </w:r>
    </w:p>
    <w:p w:rsidR="006F3476" w:rsidRPr="0002128B" w:rsidRDefault="006F3476" w:rsidP="0002128B">
      <w:pPr>
        <w:widowControl w:val="0"/>
        <w:spacing w:line="360" w:lineRule="auto"/>
        <w:ind w:firstLine="709"/>
        <w:jc w:val="both"/>
        <w:rPr>
          <w:sz w:val="28"/>
          <w:szCs w:val="28"/>
        </w:rPr>
      </w:pPr>
      <w:r w:rsidRPr="0002128B">
        <w:rPr>
          <w:sz w:val="28"/>
          <w:szCs w:val="28"/>
        </w:rPr>
        <w:t>Нп=0,3х1828991,14=548697,34</w:t>
      </w:r>
      <w:r w:rsidR="0002128B">
        <w:rPr>
          <w:sz w:val="28"/>
          <w:szCs w:val="28"/>
        </w:rPr>
        <w:t xml:space="preserve"> </w:t>
      </w:r>
      <w:r w:rsidRPr="0002128B">
        <w:rPr>
          <w:sz w:val="28"/>
          <w:szCs w:val="28"/>
        </w:rPr>
        <w:t>тыс.т</w:t>
      </w:r>
      <w:r w:rsidR="0002128B">
        <w:rPr>
          <w:sz w:val="28"/>
          <w:szCs w:val="28"/>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Чистый доход предприятия:</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ЧДпр=ЧДосн-Нп</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(5.15)</w:t>
      </w:r>
    </w:p>
    <w:p w:rsidR="006F3476" w:rsidRPr="0002128B" w:rsidRDefault="006F3476" w:rsidP="0002128B">
      <w:pPr>
        <w:widowControl w:val="0"/>
        <w:spacing w:line="360" w:lineRule="auto"/>
        <w:ind w:firstLine="709"/>
        <w:jc w:val="both"/>
        <w:rPr>
          <w:sz w:val="28"/>
          <w:szCs w:val="28"/>
        </w:rPr>
      </w:pPr>
      <w:r w:rsidRPr="0002128B">
        <w:rPr>
          <w:sz w:val="28"/>
          <w:szCs w:val="28"/>
        </w:rPr>
        <w:t>ЧДпр=1828991,14-548697,34=1280293,8 тыс.тг</w:t>
      </w:r>
      <w:r w:rsidR="0002128B">
        <w:rPr>
          <w:sz w:val="28"/>
          <w:szCs w:val="28"/>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Срок окупаемости:</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Т=К/ЧДосн</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(5.16)</w:t>
      </w:r>
    </w:p>
    <w:p w:rsidR="006F3476" w:rsidRPr="0002128B" w:rsidRDefault="006F3476" w:rsidP="0002128B">
      <w:pPr>
        <w:widowControl w:val="0"/>
        <w:spacing w:line="360" w:lineRule="auto"/>
        <w:ind w:firstLine="709"/>
        <w:jc w:val="both"/>
        <w:rPr>
          <w:sz w:val="28"/>
          <w:szCs w:val="28"/>
        </w:rPr>
      </w:pPr>
      <w:r w:rsidRPr="0002128B">
        <w:rPr>
          <w:sz w:val="28"/>
          <w:szCs w:val="28"/>
        </w:rPr>
        <w:t>Т=4920068,65/1828991,14=2,69</w:t>
      </w:r>
      <w:r w:rsidRPr="0002128B">
        <w:rPr>
          <w:sz w:val="28"/>
          <w:szCs w:val="28"/>
        </w:rPr>
        <w:object w:dxaOrig="200" w:dyaOrig="200">
          <v:shape id="_x0000_i1126" type="#_x0000_t75" style="width:9.75pt;height:9.75pt" o:ole="">
            <v:imagedata r:id="rId154" o:title=""/>
          </v:shape>
          <o:OLEObject Type="Embed" ProgID="Equation.3" ShapeID="_x0000_i1126" DrawAspect="Content" ObjectID="_1458520175" r:id="rId155"/>
        </w:object>
      </w:r>
      <w:r w:rsidRPr="0002128B">
        <w:rPr>
          <w:sz w:val="28"/>
          <w:szCs w:val="28"/>
        </w:rPr>
        <w:t>2,7 лет</w:t>
      </w:r>
      <w:r w:rsidR="0002128B">
        <w:rPr>
          <w:sz w:val="28"/>
          <w:szCs w:val="28"/>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Рентабельность:</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Р=(ЧДпр/Эгод)х100</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(5.17)</w:t>
      </w:r>
    </w:p>
    <w:p w:rsidR="006F3476" w:rsidRPr="0002128B" w:rsidRDefault="006F3476" w:rsidP="0002128B">
      <w:pPr>
        <w:pStyle w:val="4"/>
        <w:keepNext w:val="0"/>
        <w:widowControl w:val="0"/>
        <w:spacing w:before="0" w:after="0" w:line="360" w:lineRule="auto"/>
        <w:ind w:firstLine="709"/>
        <w:jc w:val="both"/>
        <w:rPr>
          <w:b w:val="0"/>
        </w:rPr>
      </w:pPr>
      <w:r w:rsidRPr="0002128B">
        <w:rPr>
          <w:b w:val="0"/>
        </w:rPr>
        <w:t>Р=(1828991,14/6961958,04)х100 = 26,27%</w:t>
      </w:r>
      <w:r w:rsidR="0002128B">
        <w:rPr>
          <w:b w:val="0"/>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Коэффициент экономической эффективности:</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lang w:val="en-US"/>
        </w:rPr>
        <w:object w:dxaOrig="680" w:dyaOrig="620">
          <v:shape id="_x0000_i1127" type="#_x0000_t75" style="width:33.75pt;height:30.75pt" o:ole="" fillcolor="window">
            <v:imagedata r:id="rId156" o:title=""/>
          </v:shape>
          <o:OLEObject Type="Embed" ProgID="Equation.3" ShapeID="_x0000_i1127" DrawAspect="Content" ObjectID="_1458520176" r:id="rId157"/>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(5.18)</w:t>
      </w:r>
    </w:p>
    <w:p w:rsidR="006F3476" w:rsidRPr="0002128B" w:rsidRDefault="006F3476" w:rsidP="0002128B">
      <w:pPr>
        <w:widowControl w:val="0"/>
        <w:spacing w:line="360" w:lineRule="auto"/>
        <w:ind w:firstLine="709"/>
        <w:jc w:val="both"/>
        <w:rPr>
          <w:sz w:val="28"/>
          <w:szCs w:val="28"/>
        </w:rPr>
      </w:pPr>
      <w:r w:rsidRPr="0002128B">
        <w:rPr>
          <w:sz w:val="28"/>
          <w:szCs w:val="28"/>
        </w:rPr>
        <w:t>Е=1/2,7=0,37</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(5.19)</w:t>
      </w:r>
    </w:p>
    <w:p w:rsidR="006F3476" w:rsidRPr="0002128B" w:rsidRDefault="006F3476" w:rsidP="0002128B">
      <w:pPr>
        <w:pStyle w:val="ae"/>
        <w:widowControl w:val="0"/>
        <w:spacing w:line="360" w:lineRule="auto"/>
        <w:ind w:firstLine="709"/>
        <w:jc w:val="both"/>
        <w:rPr>
          <w:szCs w:val="28"/>
        </w:rPr>
      </w:pPr>
    </w:p>
    <w:p w:rsidR="006F3476" w:rsidRPr="0002128B" w:rsidRDefault="006F3476" w:rsidP="0002128B">
      <w:pPr>
        <w:pStyle w:val="ae"/>
        <w:widowControl w:val="0"/>
        <w:spacing w:line="360" w:lineRule="auto"/>
        <w:ind w:firstLine="709"/>
        <w:jc w:val="both"/>
        <w:rPr>
          <w:szCs w:val="28"/>
        </w:rPr>
      </w:pPr>
      <w:r w:rsidRPr="0002128B">
        <w:rPr>
          <w:szCs w:val="28"/>
        </w:rPr>
        <w:t>Так же определим</w:t>
      </w:r>
      <w:r w:rsidR="0002128B">
        <w:rPr>
          <w:szCs w:val="28"/>
        </w:rPr>
        <w:t xml:space="preserve"> </w:t>
      </w:r>
      <w:r w:rsidRPr="0002128B">
        <w:rPr>
          <w:szCs w:val="28"/>
        </w:rPr>
        <w:t>капитальные вложения</w:t>
      </w:r>
      <w:r w:rsidR="0002128B">
        <w:rPr>
          <w:szCs w:val="28"/>
        </w:rPr>
        <w:t xml:space="preserve"> </w:t>
      </w:r>
      <w:r w:rsidRPr="0002128B">
        <w:rPr>
          <w:szCs w:val="28"/>
        </w:rPr>
        <w:t xml:space="preserve">методом расчета абсолютной величины чистого дохода </w:t>
      </w:r>
      <w:r w:rsidRPr="0002128B">
        <w:rPr>
          <w:szCs w:val="28"/>
          <w:lang w:val="en-US"/>
        </w:rPr>
        <w:t>NPV</w:t>
      </w:r>
      <w:r w:rsidRPr="0002128B">
        <w:rPr>
          <w:szCs w:val="28"/>
        </w:rPr>
        <w:t>.</w:t>
      </w:r>
    </w:p>
    <w:p w:rsidR="006F3476" w:rsidRPr="0002128B" w:rsidRDefault="006F3476" w:rsidP="0002128B">
      <w:pPr>
        <w:pStyle w:val="ae"/>
        <w:widowControl w:val="0"/>
        <w:spacing w:line="360" w:lineRule="auto"/>
        <w:ind w:firstLine="709"/>
        <w:jc w:val="both"/>
        <w:rPr>
          <w:szCs w:val="28"/>
        </w:rPr>
      </w:pPr>
      <w:r w:rsidRPr="0002128B">
        <w:rPr>
          <w:szCs w:val="28"/>
        </w:rPr>
        <w:t>Коэффициент</w:t>
      </w:r>
      <w:r w:rsidR="0002128B">
        <w:rPr>
          <w:szCs w:val="28"/>
        </w:rPr>
        <w:t xml:space="preserve"> </w:t>
      </w:r>
      <w:r w:rsidRPr="0002128B">
        <w:rPr>
          <w:szCs w:val="28"/>
          <w:lang w:val="en-US"/>
        </w:rPr>
        <w:t>PV</w:t>
      </w:r>
      <w:r w:rsidRPr="0002128B">
        <w:rPr>
          <w:szCs w:val="28"/>
        </w:rPr>
        <w:t xml:space="preserve"> – это коэффициент дисконтирования или норматив приведения, при установлении которого следует учитывать инфляционное изменение покупательной способности денег в течение рассматриваемого периода времени, необходимость обеспечения минимального гарантированного уровня доходности и риск инвестора. Ставка прибыли равна 14 % в год.</w:t>
      </w:r>
    </w:p>
    <w:p w:rsidR="006F3476" w:rsidRPr="0002128B" w:rsidRDefault="006F3476" w:rsidP="0002128B">
      <w:pPr>
        <w:pStyle w:val="1"/>
        <w:keepNext w:val="0"/>
        <w:widowControl w:val="0"/>
        <w:spacing w:line="360" w:lineRule="auto"/>
        <w:ind w:left="0" w:right="0" w:firstLine="709"/>
        <w:jc w:val="both"/>
        <w:rPr>
          <w:b w:val="0"/>
          <w:sz w:val="28"/>
          <w:szCs w:val="28"/>
        </w:rPr>
      </w:pPr>
      <w:r w:rsidRPr="0002128B">
        <w:rPr>
          <w:b w:val="0"/>
          <w:sz w:val="28"/>
          <w:szCs w:val="28"/>
        </w:rPr>
        <w:t>Проектирование ВОЛС на участке «Алматы – Семипалатинск» инвестируется суммой 4920065,68 тыс.тг.</w:t>
      </w:r>
      <w:r w:rsidR="0002128B">
        <w:rPr>
          <w:b w:val="0"/>
          <w:sz w:val="28"/>
          <w:szCs w:val="28"/>
        </w:rPr>
        <w:t xml:space="preserve"> </w:t>
      </w:r>
      <w:r w:rsidRPr="0002128B">
        <w:rPr>
          <w:b w:val="0"/>
          <w:sz w:val="28"/>
          <w:szCs w:val="28"/>
        </w:rPr>
        <w:t>Чистый доход будем иметь через 3,5 лет равный 13893701,14 тыс.тг. за год.</w:t>
      </w:r>
      <w:r w:rsidR="0002128B">
        <w:rPr>
          <w:b w:val="0"/>
          <w:sz w:val="28"/>
          <w:szCs w:val="28"/>
        </w:rPr>
        <w:t xml:space="preserve"> </w:t>
      </w:r>
    </w:p>
    <w:p w:rsidR="006F3476" w:rsidRPr="0002128B" w:rsidRDefault="006F3476" w:rsidP="0002128B">
      <w:pPr>
        <w:pStyle w:val="1"/>
        <w:keepNext w:val="0"/>
        <w:widowControl w:val="0"/>
        <w:spacing w:line="360" w:lineRule="auto"/>
        <w:ind w:left="0" w:right="0" w:firstLine="709"/>
        <w:jc w:val="both"/>
        <w:rPr>
          <w:b w:val="0"/>
          <w:sz w:val="28"/>
          <w:szCs w:val="28"/>
        </w:rPr>
      </w:pPr>
      <w:r w:rsidRPr="0002128B">
        <w:rPr>
          <w:b w:val="0"/>
          <w:sz w:val="28"/>
          <w:szCs w:val="28"/>
        </w:rPr>
        <w:t>Рассчитаем коэффициент ставки прибыли</w:t>
      </w:r>
      <w:r w:rsidR="0002128B">
        <w:rPr>
          <w:b w:val="0"/>
          <w:sz w:val="28"/>
          <w:szCs w:val="28"/>
        </w:rPr>
        <w:t xml:space="preserve"> </w:t>
      </w:r>
      <w:r w:rsidRPr="0002128B">
        <w:rPr>
          <w:b w:val="0"/>
          <w:sz w:val="28"/>
          <w:szCs w:val="28"/>
          <w:lang w:val="en-US"/>
        </w:rPr>
        <w:t>PV</w:t>
      </w:r>
      <w:r w:rsidRPr="0002128B">
        <w:rPr>
          <w:b w:val="0"/>
          <w:sz w:val="28"/>
          <w:szCs w:val="28"/>
        </w:rPr>
        <w:t>.</w:t>
      </w:r>
    </w:p>
    <w:p w:rsidR="009A73C9" w:rsidRDefault="009A73C9" w:rsidP="0002128B">
      <w:pPr>
        <w:pStyle w:val="1"/>
        <w:keepNext w:val="0"/>
        <w:widowControl w:val="0"/>
        <w:spacing w:line="360" w:lineRule="auto"/>
        <w:ind w:left="0" w:right="0" w:firstLine="709"/>
        <w:jc w:val="both"/>
        <w:rPr>
          <w:b w:val="0"/>
          <w:sz w:val="28"/>
        </w:rPr>
      </w:pPr>
    </w:p>
    <w:p w:rsidR="006F3476" w:rsidRPr="0002128B" w:rsidRDefault="006F3476" w:rsidP="0002128B">
      <w:pPr>
        <w:pStyle w:val="1"/>
        <w:keepNext w:val="0"/>
        <w:widowControl w:val="0"/>
        <w:spacing w:line="360" w:lineRule="auto"/>
        <w:ind w:left="0" w:right="0" w:firstLine="709"/>
        <w:jc w:val="both"/>
        <w:rPr>
          <w:b w:val="0"/>
          <w:sz w:val="28"/>
          <w:szCs w:val="28"/>
        </w:rPr>
      </w:pPr>
      <w:r w:rsidRPr="0002128B">
        <w:rPr>
          <w:b w:val="0"/>
          <w:sz w:val="28"/>
          <w:lang w:val="en-US"/>
        </w:rPr>
        <w:object w:dxaOrig="1400" w:dyaOrig="680">
          <v:shape id="_x0000_i1128" type="#_x0000_t75" style="width:90.75pt;height:39.75pt" o:ole="">
            <v:imagedata r:id="rId158" o:title=""/>
          </v:shape>
          <o:OLEObject Type="Embed" ProgID="Equation.3" ShapeID="_x0000_i1128" DrawAspect="Content" ObjectID="_1458520177" r:id="rId159"/>
        </w:object>
      </w:r>
      <w:r w:rsidRPr="0002128B">
        <w:rPr>
          <w:b w:val="0"/>
          <w:sz w:val="28"/>
        </w:rPr>
        <w:t xml:space="preserve">, </w:t>
      </w:r>
      <w:r w:rsidRPr="0002128B">
        <w:rPr>
          <w:b w:val="0"/>
          <w:sz w:val="28"/>
        </w:rPr>
        <w:tab/>
      </w:r>
      <w:r w:rsidRPr="0002128B">
        <w:rPr>
          <w:b w:val="0"/>
          <w:sz w:val="28"/>
        </w:rPr>
        <w:tab/>
      </w:r>
      <w:r w:rsidR="0002128B">
        <w:rPr>
          <w:b w:val="0"/>
          <w:sz w:val="28"/>
        </w:rPr>
        <w:t xml:space="preserve"> </w:t>
      </w:r>
      <w:r w:rsidRPr="0002128B">
        <w:rPr>
          <w:b w:val="0"/>
          <w:sz w:val="28"/>
        </w:rPr>
        <w:tab/>
      </w:r>
      <w:r w:rsidRPr="0002128B">
        <w:rPr>
          <w:b w:val="0"/>
          <w:sz w:val="28"/>
        </w:rPr>
        <w:tab/>
      </w:r>
      <w:r w:rsidRPr="0002128B">
        <w:rPr>
          <w:b w:val="0"/>
          <w:sz w:val="28"/>
        </w:rPr>
        <w:tab/>
      </w:r>
      <w:r w:rsidRPr="0002128B">
        <w:rPr>
          <w:b w:val="0"/>
          <w:sz w:val="28"/>
        </w:rPr>
        <w:tab/>
      </w:r>
      <w:r w:rsidRPr="0002128B">
        <w:rPr>
          <w:b w:val="0"/>
          <w:sz w:val="28"/>
        </w:rPr>
        <w:tab/>
      </w:r>
      <w:r w:rsidR="009A73C9">
        <w:rPr>
          <w:b w:val="0"/>
          <w:sz w:val="28"/>
        </w:rPr>
        <w:tab/>
      </w:r>
      <w:r w:rsidR="009A73C9">
        <w:rPr>
          <w:b w:val="0"/>
          <w:sz w:val="28"/>
        </w:rPr>
        <w:tab/>
      </w:r>
      <w:r w:rsidRPr="0002128B">
        <w:rPr>
          <w:b w:val="0"/>
          <w:sz w:val="28"/>
          <w:szCs w:val="28"/>
        </w:rPr>
        <w:t>(5.20)</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где:</w:t>
      </w:r>
      <w:r w:rsidR="0002128B">
        <w:rPr>
          <w:sz w:val="28"/>
          <w:szCs w:val="28"/>
        </w:rPr>
        <w:t xml:space="preserve"> </w:t>
      </w:r>
      <w:r w:rsidRPr="0002128B">
        <w:rPr>
          <w:sz w:val="28"/>
          <w:szCs w:val="28"/>
          <w:lang w:val="en-US"/>
        </w:rPr>
        <w:t>r</w:t>
      </w:r>
      <w:r w:rsidRPr="0002128B">
        <w:rPr>
          <w:sz w:val="28"/>
          <w:szCs w:val="28"/>
        </w:rPr>
        <w:t xml:space="preserve"> – ставка дисконты (14%)</w:t>
      </w:r>
    </w:p>
    <w:p w:rsidR="006F3476" w:rsidRDefault="006F3476" w:rsidP="0002128B">
      <w:pPr>
        <w:widowControl w:val="0"/>
        <w:spacing w:line="360" w:lineRule="auto"/>
        <w:ind w:firstLine="709"/>
        <w:jc w:val="both"/>
        <w:rPr>
          <w:sz w:val="28"/>
          <w:szCs w:val="28"/>
        </w:rPr>
      </w:pPr>
      <w:r w:rsidRPr="0002128B">
        <w:rPr>
          <w:sz w:val="28"/>
          <w:szCs w:val="28"/>
          <w:lang w:val="en-US"/>
        </w:rPr>
        <w:t>n</w:t>
      </w:r>
      <w:r w:rsidRPr="0002128B">
        <w:rPr>
          <w:sz w:val="28"/>
          <w:szCs w:val="28"/>
        </w:rPr>
        <w:t xml:space="preserve"> </w:t>
      </w:r>
      <w:r w:rsidR="009A73C9">
        <w:rPr>
          <w:sz w:val="28"/>
          <w:szCs w:val="28"/>
        </w:rPr>
        <w:t>–</w:t>
      </w:r>
      <w:r w:rsidR="0002128B">
        <w:rPr>
          <w:sz w:val="28"/>
          <w:szCs w:val="28"/>
        </w:rPr>
        <w:t xml:space="preserve"> </w:t>
      </w:r>
      <w:r w:rsidRPr="0002128B">
        <w:rPr>
          <w:sz w:val="28"/>
          <w:szCs w:val="28"/>
        </w:rPr>
        <w:t>год</w:t>
      </w:r>
    </w:p>
    <w:p w:rsidR="009A73C9" w:rsidRPr="0002128B"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4"/>
        </w:rPr>
      </w:pPr>
      <w:r w:rsidRPr="0002128B">
        <w:rPr>
          <w:sz w:val="28"/>
          <w:szCs w:val="28"/>
        </w:rPr>
        <w:t>1 год.</w:t>
      </w:r>
      <w:r w:rsidR="0002128B">
        <w:rPr>
          <w:sz w:val="28"/>
          <w:szCs w:val="24"/>
        </w:rPr>
        <w:t xml:space="preserve"> </w:t>
      </w:r>
      <w:r w:rsidRPr="0002128B">
        <w:rPr>
          <w:sz w:val="28"/>
          <w:szCs w:val="24"/>
        </w:rPr>
        <w:object w:dxaOrig="5260" w:dyaOrig="680">
          <v:shape id="_x0000_i1129" type="#_x0000_t75" style="width:300pt;height:39.75pt" o:ole="">
            <v:imagedata r:id="rId160" o:title=""/>
          </v:shape>
          <o:OLEObject Type="Embed" ProgID="Equation.3" ShapeID="_x0000_i1129" DrawAspect="Content" ObjectID="_1458520178" r:id="rId161"/>
        </w:object>
      </w:r>
    </w:p>
    <w:p w:rsidR="006F3476" w:rsidRPr="0002128B" w:rsidRDefault="006F3476" w:rsidP="0002128B">
      <w:pPr>
        <w:widowControl w:val="0"/>
        <w:spacing w:line="360" w:lineRule="auto"/>
        <w:ind w:firstLine="709"/>
        <w:jc w:val="both"/>
        <w:rPr>
          <w:sz w:val="28"/>
          <w:szCs w:val="28"/>
        </w:rPr>
      </w:pPr>
      <w:r w:rsidRPr="0002128B">
        <w:rPr>
          <w:sz w:val="28"/>
          <w:szCs w:val="28"/>
        </w:rPr>
        <w:t>2 год.</w:t>
      </w:r>
      <w:r w:rsidR="0002128B">
        <w:rPr>
          <w:sz w:val="28"/>
          <w:szCs w:val="24"/>
        </w:rPr>
        <w:t xml:space="preserve"> </w:t>
      </w:r>
      <w:r w:rsidRPr="0002128B">
        <w:rPr>
          <w:sz w:val="28"/>
          <w:szCs w:val="24"/>
        </w:rPr>
        <w:object w:dxaOrig="5319" w:dyaOrig="680">
          <v:shape id="_x0000_i1130" type="#_x0000_t75" style="width:321.75pt;height:41.25pt" o:ole="">
            <v:imagedata r:id="rId162" o:title=""/>
          </v:shape>
          <o:OLEObject Type="Embed" ProgID="Equation.3" ShapeID="_x0000_i1130" DrawAspect="Content" ObjectID="_1458520179" r:id="rId163"/>
        </w:object>
      </w:r>
    </w:p>
    <w:p w:rsidR="006F3476" w:rsidRPr="0002128B" w:rsidRDefault="006F3476" w:rsidP="0002128B">
      <w:pPr>
        <w:pStyle w:val="1"/>
        <w:keepNext w:val="0"/>
        <w:widowControl w:val="0"/>
        <w:spacing w:line="360" w:lineRule="auto"/>
        <w:ind w:left="0" w:right="0" w:firstLine="709"/>
        <w:jc w:val="both"/>
        <w:rPr>
          <w:b w:val="0"/>
          <w:sz w:val="28"/>
          <w:szCs w:val="28"/>
        </w:rPr>
      </w:pPr>
      <w:r w:rsidRPr="0002128B">
        <w:rPr>
          <w:b w:val="0"/>
          <w:sz w:val="28"/>
          <w:szCs w:val="28"/>
        </w:rPr>
        <w:t>3 год.</w:t>
      </w:r>
      <w:r w:rsidR="0002128B">
        <w:rPr>
          <w:b w:val="0"/>
          <w:sz w:val="28"/>
          <w:szCs w:val="28"/>
        </w:rPr>
        <w:t xml:space="preserve"> </w:t>
      </w:r>
      <w:r w:rsidRPr="0002128B">
        <w:rPr>
          <w:b w:val="0"/>
          <w:sz w:val="28"/>
          <w:szCs w:val="28"/>
        </w:rPr>
        <w:object w:dxaOrig="5300" w:dyaOrig="680">
          <v:shape id="_x0000_i1131" type="#_x0000_t75" style="width:318pt;height:41.25pt" o:ole="">
            <v:imagedata r:id="rId164" o:title=""/>
          </v:shape>
          <o:OLEObject Type="Embed" ProgID="Equation.3" ShapeID="_x0000_i1131" DrawAspect="Content" ObjectID="_1458520180" r:id="rId165"/>
        </w:object>
      </w:r>
    </w:p>
    <w:p w:rsidR="006F3476" w:rsidRPr="0002128B" w:rsidRDefault="006F3476" w:rsidP="0002128B">
      <w:pPr>
        <w:pStyle w:val="1"/>
        <w:keepNext w:val="0"/>
        <w:widowControl w:val="0"/>
        <w:spacing w:line="360" w:lineRule="auto"/>
        <w:ind w:left="0" w:right="0" w:firstLine="709"/>
        <w:jc w:val="both"/>
        <w:rPr>
          <w:b w:val="0"/>
          <w:sz w:val="28"/>
          <w:szCs w:val="28"/>
        </w:rPr>
      </w:pPr>
      <w:r w:rsidRPr="0002128B">
        <w:rPr>
          <w:b w:val="0"/>
          <w:sz w:val="28"/>
        </w:rPr>
        <w:t>4 год.</w:t>
      </w:r>
      <w:r w:rsidR="0002128B">
        <w:rPr>
          <w:b w:val="0"/>
          <w:sz w:val="28"/>
        </w:rPr>
        <w:t xml:space="preserve"> </w:t>
      </w:r>
      <w:r w:rsidRPr="0002128B">
        <w:rPr>
          <w:b w:val="0"/>
          <w:sz w:val="28"/>
        </w:rPr>
        <w:object w:dxaOrig="5319" w:dyaOrig="680">
          <v:shape id="_x0000_i1132" type="#_x0000_t75" style="width:319.5pt;height:41.25pt" o:ole="">
            <v:imagedata r:id="rId166" o:title=""/>
          </v:shape>
          <o:OLEObject Type="Embed" ProgID="Equation.3" ShapeID="_x0000_i1132" DrawAspect="Content" ObjectID="_1458520181" r:id="rId167"/>
        </w:object>
      </w:r>
    </w:p>
    <w:p w:rsidR="006F3476" w:rsidRPr="0002128B" w:rsidRDefault="006F3476" w:rsidP="0002128B">
      <w:pPr>
        <w:pStyle w:val="ae"/>
        <w:widowControl w:val="0"/>
        <w:spacing w:line="360" w:lineRule="auto"/>
        <w:ind w:firstLine="709"/>
        <w:jc w:val="both"/>
        <w:rPr>
          <w:szCs w:val="28"/>
        </w:rPr>
      </w:pPr>
      <w:r w:rsidRPr="0002128B">
        <w:rPr>
          <w:szCs w:val="28"/>
          <w:lang w:val="en-US"/>
        </w:rPr>
        <w:object w:dxaOrig="2299" w:dyaOrig="680">
          <v:shape id="_x0000_i1133" type="#_x0000_t75" style="width:135.75pt;height:39.75pt" o:ole="">
            <v:imagedata r:id="rId168" o:title=""/>
          </v:shape>
          <o:OLEObject Type="Embed" ProgID="Equation.3" ShapeID="_x0000_i1133" DrawAspect="Content" ObjectID="_1458520182" r:id="rId169"/>
        </w:object>
      </w:r>
      <w:r w:rsidR="009A73C9">
        <w:rPr>
          <w:szCs w:val="28"/>
        </w:rPr>
        <w:t xml:space="preserve"> </w:t>
      </w:r>
      <w:r w:rsidR="009A73C9">
        <w:rPr>
          <w:szCs w:val="28"/>
        </w:rPr>
        <w:tab/>
      </w:r>
      <w:r w:rsidR="009A73C9">
        <w:rPr>
          <w:szCs w:val="28"/>
        </w:rPr>
        <w:tab/>
      </w:r>
      <w:r w:rsidR="009A73C9">
        <w:rPr>
          <w:szCs w:val="28"/>
        </w:rPr>
        <w:tab/>
      </w:r>
      <w:r w:rsidR="009A73C9">
        <w:rPr>
          <w:szCs w:val="28"/>
        </w:rPr>
        <w:tab/>
      </w:r>
      <w:r w:rsidR="009A73C9">
        <w:rPr>
          <w:szCs w:val="28"/>
        </w:rPr>
        <w:tab/>
      </w:r>
      <w:r w:rsidR="009A73C9">
        <w:rPr>
          <w:szCs w:val="28"/>
        </w:rPr>
        <w:tab/>
      </w:r>
      <w:r w:rsidR="009A73C9">
        <w:rPr>
          <w:szCs w:val="28"/>
        </w:rPr>
        <w:tab/>
      </w:r>
      <w:r w:rsidR="009A73C9">
        <w:rPr>
          <w:szCs w:val="28"/>
        </w:rPr>
        <w:tab/>
      </w:r>
      <w:r w:rsidRPr="0002128B">
        <w:rPr>
          <w:szCs w:val="28"/>
        </w:rPr>
        <w:t>(5.21)</w:t>
      </w:r>
    </w:p>
    <w:p w:rsidR="006F3476" w:rsidRPr="0002128B" w:rsidRDefault="006F3476" w:rsidP="0002128B">
      <w:pPr>
        <w:pStyle w:val="ae"/>
        <w:widowControl w:val="0"/>
        <w:spacing w:line="360" w:lineRule="auto"/>
        <w:ind w:firstLine="709"/>
        <w:jc w:val="both"/>
        <w:rPr>
          <w:szCs w:val="28"/>
        </w:rPr>
      </w:pPr>
      <w:r w:rsidRPr="0002128B">
        <w:rPr>
          <w:szCs w:val="28"/>
        </w:rPr>
        <w:object w:dxaOrig="1760" w:dyaOrig="360">
          <v:shape id="_x0000_i1134" type="#_x0000_t75" style="width:126.75pt;height:26.25pt" o:ole="">
            <v:imagedata r:id="rId170" o:title=""/>
          </v:shape>
          <o:OLEObject Type="Embed" ProgID="Equation.3" ShapeID="_x0000_i1134" DrawAspect="Content" ObjectID="_1458520183" r:id="rId171"/>
        </w:object>
      </w:r>
      <w:r w:rsidRPr="0002128B">
        <w:rPr>
          <w:szCs w:val="28"/>
        </w:rPr>
        <w:tab/>
      </w:r>
      <w:r w:rsidRPr="0002128B">
        <w:rPr>
          <w:szCs w:val="28"/>
        </w:rPr>
        <w:tab/>
      </w:r>
      <w:r w:rsidRPr="0002128B">
        <w:rPr>
          <w:szCs w:val="28"/>
        </w:rPr>
        <w:tab/>
      </w:r>
      <w:r w:rsidRPr="0002128B">
        <w:rPr>
          <w:szCs w:val="28"/>
        </w:rPr>
        <w:tab/>
      </w:r>
      <w:r w:rsidRPr="0002128B">
        <w:rPr>
          <w:szCs w:val="28"/>
        </w:rPr>
        <w:tab/>
      </w:r>
      <w:r w:rsidRPr="0002128B">
        <w:rPr>
          <w:szCs w:val="28"/>
        </w:rPr>
        <w:tab/>
      </w:r>
      <w:r w:rsidRPr="0002128B">
        <w:rPr>
          <w:szCs w:val="28"/>
        </w:rPr>
        <w:tab/>
      </w:r>
      <w:r w:rsidRPr="0002128B">
        <w:rPr>
          <w:szCs w:val="28"/>
        </w:rPr>
        <w:tab/>
        <w:t>(5.22)</w:t>
      </w:r>
    </w:p>
    <w:p w:rsidR="009A73C9" w:rsidRDefault="009A73C9" w:rsidP="0002128B">
      <w:pPr>
        <w:pStyle w:val="ae"/>
        <w:widowControl w:val="0"/>
        <w:spacing w:line="360" w:lineRule="auto"/>
        <w:ind w:firstLine="709"/>
        <w:jc w:val="both"/>
        <w:rPr>
          <w:szCs w:val="28"/>
        </w:rPr>
      </w:pPr>
    </w:p>
    <w:p w:rsidR="006F3476" w:rsidRPr="0002128B" w:rsidRDefault="006F3476" w:rsidP="0002128B">
      <w:pPr>
        <w:pStyle w:val="ae"/>
        <w:widowControl w:val="0"/>
        <w:spacing w:line="360" w:lineRule="auto"/>
        <w:ind w:firstLine="709"/>
        <w:jc w:val="both"/>
        <w:rPr>
          <w:szCs w:val="28"/>
        </w:rPr>
      </w:pPr>
      <w:r w:rsidRPr="0002128B">
        <w:rPr>
          <w:szCs w:val="28"/>
        </w:rPr>
        <w:t>где:</w:t>
      </w:r>
      <w:r w:rsidR="0002128B">
        <w:rPr>
          <w:szCs w:val="28"/>
        </w:rPr>
        <w:t xml:space="preserve"> </w:t>
      </w:r>
      <w:r w:rsidRPr="0002128B">
        <w:rPr>
          <w:szCs w:val="28"/>
        </w:rPr>
        <w:object w:dxaOrig="420" w:dyaOrig="360">
          <v:shape id="_x0000_i1135" type="#_x0000_t75" style="width:33.75pt;height:29.25pt" o:ole="">
            <v:imagedata r:id="rId172" o:title=""/>
          </v:shape>
          <o:OLEObject Type="Embed" ProgID="Equation.3" ShapeID="_x0000_i1135" DrawAspect="Content" ObjectID="_1458520184" r:id="rId173"/>
        </w:object>
      </w:r>
      <w:r w:rsidRPr="0002128B">
        <w:rPr>
          <w:szCs w:val="28"/>
        </w:rPr>
        <w:t xml:space="preserve"> - ожидаемый чистый доход в конце </w:t>
      </w:r>
      <w:r w:rsidRPr="0002128B">
        <w:rPr>
          <w:szCs w:val="28"/>
          <w:lang w:val="en-US"/>
        </w:rPr>
        <w:t>t</w:t>
      </w:r>
      <w:r w:rsidRPr="0002128B">
        <w:rPr>
          <w:szCs w:val="28"/>
        </w:rPr>
        <w:t>-го года или сумма всех ставок дисконты.</w:t>
      </w:r>
    </w:p>
    <w:p w:rsidR="006F3476" w:rsidRPr="0002128B" w:rsidRDefault="006F3476" w:rsidP="0002128B">
      <w:pPr>
        <w:pStyle w:val="ae"/>
        <w:widowControl w:val="0"/>
        <w:spacing w:line="360" w:lineRule="auto"/>
        <w:ind w:firstLine="709"/>
        <w:jc w:val="both"/>
        <w:rPr>
          <w:szCs w:val="28"/>
        </w:rPr>
      </w:pPr>
      <w:r w:rsidRPr="0002128B">
        <w:rPr>
          <w:szCs w:val="28"/>
        </w:rPr>
        <w:object w:dxaOrig="840" w:dyaOrig="320">
          <v:shape id="_x0000_i1136" type="#_x0000_t75" style="width:54.75pt;height:21pt" o:ole="">
            <v:imagedata r:id="rId174" o:title=""/>
          </v:shape>
          <o:OLEObject Type="Embed" ProgID="Equation.3" ShapeID="_x0000_i1136" DrawAspect="Content" ObjectID="_1458520185" r:id="rId175"/>
        </w:object>
      </w:r>
      <w:r w:rsidRPr="0002128B">
        <w:rPr>
          <w:szCs w:val="28"/>
        </w:rPr>
        <w:t>- фактор – дисконта или коэффициент применения.</w:t>
      </w:r>
    </w:p>
    <w:p w:rsidR="006F3476" w:rsidRPr="0002128B" w:rsidRDefault="006F3476" w:rsidP="0002128B">
      <w:pPr>
        <w:pStyle w:val="ae"/>
        <w:widowControl w:val="0"/>
        <w:spacing w:line="360" w:lineRule="auto"/>
        <w:ind w:firstLine="709"/>
        <w:jc w:val="both"/>
        <w:rPr>
          <w:szCs w:val="28"/>
        </w:rPr>
      </w:pPr>
      <w:r w:rsidRPr="0002128B">
        <w:rPr>
          <w:szCs w:val="28"/>
        </w:rPr>
        <w:t>КВ – капитальный вложения (инвестиции)</w:t>
      </w:r>
    </w:p>
    <w:p w:rsidR="006F3476" w:rsidRPr="0002128B" w:rsidRDefault="006F3476" w:rsidP="0002128B">
      <w:pPr>
        <w:pStyle w:val="ae"/>
        <w:widowControl w:val="0"/>
        <w:spacing w:line="360" w:lineRule="auto"/>
        <w:ind w:firstLine="709"/>
        <w:jc w:val="both"/>
        <w:rPr>
          <w:szCs w:val="28"/>
        </w:rPr>
      </w:pPr>
      <w:r w:rsidRPr="0002128B">
        <w:rPr>
          <w:szCs w:val="28"/>
        </w:rPr>
        <w:object w:dxaOrig="580" w:dyaOrig="279">
          <v:shape id="_x0000_i1137" type="#_x0000_t75" style="width:44.25pt;height:21pt" o:ole="">
            <v:imagedata r:id="rId176" o:title=""/>
          </v:shape>
          <o:OLEObject Type="Embed" ProgID="Equation.3" ShapeID="_x0000_i1137" DrawAspect="Content" ObjectID="_1458520186" r:id="rId177"/>
        </w:object>
      </w:r>
      <w:r w:rsidRPr="0002128B">
        <w:rPr>
          <w:szCs w:val="28"/>
        </w:rPr>
        <w:t>=(1604378,19+1407349,29+1234516,92+1082909,68)</w:t>
      </w:r>
      <w:r w:rsidR="009A73C9">
        <w:rPr>
          <w:szCs w:val="28"/>
        </w:rPr>
        <w:t xml:space="preserve"> </w:t>
      </w:r>
      <w:r w:rsidRPr="0002128B">
        <w:rPr>
          <w:szCs w:val="28"/>
        </w:rPr>
        <w:t>- 4920065,68=5329154,08 - 4920065,68 = 409088,4 тыс.</w:t>
      </w:r>
      <w:r w:rsidR="009A73C9">
        <w:rPr>
          <w:szCs w:val="28"/>
        </w:rPr>
        <w:t xml:space="preserve"> тг</w:t>
      </w:r>
    </w:p>
    <w:p w:rsidR="009A73C9" w:rsidRDefault="006F3476" w:rsidP="0002128B">
      <w:pPr>
        <w:pStyle w:val="ae"/>
        <w:widowControl w:val="0"/>
        <w:spacing w:line="360" w:lineRule="auto"/>
        <w:ind w:firstLine="709"/>
        <w:jc w:val="both"/>
        <w:rPr>
          <w:szCs w:val="28"/>
        </w:rPr>
      </w:pPr>
      <w:r w:rsidRPr="0002128B">
        <w:rPr>
          <w:szCs w:val="28"/>
          <w:lang w:val="en-US"/>
        </w:rPr>
        <w:object w:dxaOrig="180" w:dyaOrig="340">
          <v:shape id="_x0000_i1138" type="#_x0000_t75" style="width:9pt;height:17.25pt" o:ole="">
            <v:imagedata r:id="rId178" o:title=""/>
          </v:shape>
          <o:OLEObject Type="Embed" ProgID="Equation.3" ShapeID="_x0000_i1138" DrawAspect="Content" ObjectID="_1458520187" r:id="rId179"/>
        </w:object>
      </w:r>
    </w:p>
    <w:p w:rsidR="006F3476" w:rsidRPr="0002128B" w:rsidRDefault="006F3476" w:rsidP="0002128B">
      <w:pPr>
        <w:pStyle w:val="ae"/>
        <w:widowControl w:val="0"/>
        <w:spacing w:line="360" w:lineRule="auto"/>
        <w:ind w:firstLine="709"/>
        <w:jc w:val="both"/>
        <w:rPr>
          <w:szCs w:val="28"/>
        </w:rPr>
      </w:pPr>
      <w:r w:rsidRPr="0002128B">
        <w:rPr>
          <w:szCs w:val="28"/>
        </w:rPr>
        <w:t>Исходя из расчетов, можно сделать вывод, что инвестор начнет получать чистый доход</w:t>
      </w:r>
      <w:r w:rsidR="0002128B">
        <w:rPr>
          <w:szCs w:val="28"/>
        </w:rPr>
        <w:t xml:space="preserve"> </w:t>
      </w:r>
      <w:r w:rsidRPr="0002128B">
        <w:rPr>
          <w:szCs w:val="28"/>
        </w:rPr>
        <w:t>в связи с дисконтной ставкой</w:t>
      </w:r>
      <w:r w:rsidR="0002128B">
        <w:rPr>
          <w:szCs w:val="28"/>
        </w:rPr>
        <w:t xml:space="preserve"> </w:t>
      </w:r>
      <w:r w:rsidRPr="0002128B">
        <w:rPr>
          <w:szCs w:val="28"/>
        </w:rPr>
        <w:t>через 3,8 лет.</w:t>
      </w:r>
    </w:p>
    <w:p w:rsidR="009A73C9" w:rsidRDefault="009A73C9" w:rsidP="0002128B">
      <w:pPr>
        <w:pStyle w:val="22"/>
        <w:widowControl w:val="0"/>
        <w:spacing w:after="0" w:line="360" w:lineRule="auto"/>
        <w:ind w:left="0" w:firstLine="709"/>
        <w:jc w:val="both"/>
        <w:rPr>
          <w:sz w:val="28"/>
          <w:szCs w:val="28"/>
        </w:rPr>
      </w:pPr>
    </w:p>
    <w:p w:rsidR="006F3476" w:rsidRPr="0002128B" w:rsidRDefault="006F3476" w:rsidP="0002128B">
      <w:pPr>
        <w:pStyle w:val="22"/>
        <w:widowControl w:val="0"/>
        <w:spacing w:after="0" w:line="360" w:lineRule="auto"/>
        <w:ind w:left="0" w:firstLine="709"/>
        <w:jc w:val="both"/>
        <w:rPr>
          <w:sz w:val="28"/>
          <w:szCs w:val="28"/>
        </w:rPr>
      </w:pPr>
      <w:r w:rsidRPr="0002128B">
        <w:rPr>
          <w:sz w:val="28"/>
          <w:szCs w:val="28"/>
          <w:lang w:val="en-US"/>
        </w:rPr>
        <w:t>D</w:t>
      </w:r>
      <w:r w:rsidRPr="0002128B">
        <w:rPr>
          <w:sz w:val="28"/>
          <w:szCs w:val="28"/>
        </w:rPr>
        <w:t>=4920065,68тыс.тг</w:t>
      </w:r>
      <w:r w:rsidR="0002128B">
        <w:rPr>
          <w:sz w:val="28"/>
          <w:szCs w:val="28"/>
        </w:rPr>
        <w:t xml:space="preserve"> </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Чистый доход от хозяйственной деятельности:</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ЧДосн=</w:t>
      </w:r>
      <w:r w:rsidRPr="0002128B">
        <w:rPr>
          <w:sz w:val="28"/>
          <w:szCs w:val="28"/>
          <w:lang w:val="en-US"/>
        </w:rPr>
        <w:t>D</w:t>
      </w:r>
      <w:r w:rsidRPr="0002128B">
        <w:rPr>
          <w:sz w:val="28"/>
          <w:szCs w:val="28"/>
        </w:rPr>
        <w:t>-Эр</w:t>
      </w:r>
      <w:r w:rsidR="0002128B">
        <w:rPr>
          <w:sz w:val="28"/>
          <w:szCs w:val="28"/>
        </w:rPr>
        <w:t xml:space="preserve"> </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(5.23)</w:t>
      </w:r>
    </w:p>
    <w:p w:rsidR="006F3476" w:rsidRPr="0002128B" w:rsidRDefault="006F3476" w:rsidP="0002128B">
      <w:pPr>
        <w:widowControl w:val="0"/>
        <w:spacing w:line="360" w:lineRule="auto"/>
        <w:ind w:firstLine="709"/>
        <w:jc w:val="both"/>
        <w:rPr>
          <w:sz w:val="28"/>
          <w:szCs w:val="28"/>
        </w:rPr>
      </w:pPr>
      <w:r w:rsidRPr="0002128B">
        <w:rPr>
          <w:sz w:val="28"/>
          <w:szCs w:val="28"/>
        </w:rPr>
        <w:t>ЧДосн=4920065,68-3341598,86=1578466,82 тыс.</w:t>
      </w:r>
      <w:r w:rsidR="009A73C9">
        <w:rPr>
          <w:sz w:val="28"/>
          <w:szCs w:val="28"/>
        </w:rPr>
        <w:t xml:space="preserve"> </w:t>
      </w:r>
      <w:r w:rsidRPr="0002128B">
        <w:rPr>
          <w:sz w:val="28"/>
          <w:szCs w:val="28"/>
        </w:rPr>
        <w:t>тг</w:t>
      </w:r>
    </w:p>
    <w:p w:rsidR="006F3476" w:rsidRPr="0002128B" w:rsidRDefault="006F3476" w:rsidP="0002128B">
      <w:pPr>
        <w:widowControl w:val="0"/>
        <w:spacing w:line="360" w:lineRule="auto"/>
        <w:ind w:firstLine="709"/>
        <w:jc w:val="both"/>
        <w:rPr>
          <w:sz w:val="28"/>
          <w:szCs w:val="28"/>
        </w:rPr>
      </w:pPr>
    </w:p>
    <w:p w:rsidR="006F3476" w:rsidRPr="0002128B" w:rsidRDefault="009A73C9" w:rsidP="0002128B">
      <w:pPr>
        <w:widowControl w:val="0"/>
        <w:spacing w:line="360" w:lineRule="auto"/>
        <w:ind w:firstLine="709"/>
        <w:jc w:val="both"/>
        <w:rPr>
          <w:sz w:val="28"/>
          <w:szCs w:val="28"/>
        </w:rPr>
      </w:pPr>
      <w:r>
        <w:rPr>
          <w:sz w:val="28"/>
          <w:szCs w:val="28"/>
        </w:rPr>
        <w:t>Подоходный налог</w:t>
      </w:r>
      <w:r w:rsidR="006F3476" w:rsidRPr="0002128B">
        <w:rPr>
          <w:sz w:val="28"/>
          <w:szCs w:val="28"/>
        </w:rPr>
        <w:t>:</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Нп=0,3хЧДосн</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(5.24)</w:t>
      </w:r>
    </w:p>
    <w:p w:rsidR="006F3476" w:rsidRPr="0002128B" w:rsidRDefault="006F3476" w:rsidP="0002128B">
      <w:pPr>
        <w:widowControl w:val="0"/>
        <w:spacing w:line="360" w:lineRule="auto"/>
        <w:ind w:firstLine="709"/>
        <w:jc w:val="both"/>
        <w:rPr>
          <w:sz w:val="28"/>
          <w:szCs w:val="28"/>
        </w:rPr>
      </w:pPr>
      <w:r w:rsidRPr="0002128B">
        <w:rPr>
          <w:sz w:val="28"/>
          <w:szCs w:val="28"/>
        </w:rPr>
        <w:t>Нп=0,3х1578466,82 =473540,05</w:t>
      </w:r>
      <w:r w:rsidR="0002128B">
        <w:rPr>
          <w:sz w:val="28"/>
          <w:szCs w:val="28"/>
        </w:rPr>
        <w:t xml:space="preserve"> </w:t>
      </w:r>
      <w:r w:rsidRPr="0002128B">
        <w:rPr>
          <w:sz w:val="28"/>
          <w:szCs w:val="28"/>
        </w:rPr>
        <w:t>тыс.т</w:t>
      </w:r>
      <w:r w:rsidR="0002128B">
        <w:rPr>
          <w:sz w:val="28"/>
          <w:szCs w:val="28"/>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Чистый доход предприятия:</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ЧДпр=ЧДосн-Нп</w:t>
      </w:r>
      <w:r w:rsidR="0002128B">
        <w:rPr>
          <w:sz w:val="28"/>
          <w:szCs w:val="28"/>
        </w:rPr>
        <w:t xml:space="preserve"> </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(5.25)</w:t>
      </w:r>
    </w:p>
    <w:p w:rsidR="006F3476" w:rsidRPr="0002128B" w:rsidRDefault="006F3476" w:rsidP="0002128B">
      <w:pPr>
        <w:widowControl w:val="0"/>
        <w:spacing w:line="360" w:lineRule="auto"/>
        <w:ind w:firstLine="709"/>
        <w:jc w:val="both"/>
        <w:rPr>
          <w:sz w:val="28"/>
          <w:szCs w:val="28"/>
        </w:rPr>
      </w:pPr>
      <w:r w:rsidRPr="0002128B">
        <w:rPr>
          <w:sz w:val="28"/>
          <w:szCs w:val="28"/>
        </w:rPr>
        <w:t>ЧДпр=1578466,82-473540,05=1104926,77 тыс.</w:t>
      </w:r>
      <w:r w:rsidR="009A73C9">
        <w:rPr>
          <w:sz w:val="28"/>
          <w:szCs w:val="28"/>
        </w:rPr>
        <w:t xml:space="preserve"> </w:t>
      </w:r>
      <w:r w:rsidRPr="0002128B">
        <w:rPr>
          <w:sz w:val="28"/>
          <w:szCs w:val="28"/>
        </w:rPr>
        <w:t>тг</w:t>
      </w:r>
      <w:r w:rsidR="0002128B">
        <w:rPr>
          <w:sz w:val="28"/>
          <w:szCs w:val="28"/>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Срок окупаемости:</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Т=К/ЧДосн</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(5.26)</w:t>
      </w:r>
    </w:p>
    <w:p w:rsidR="006F3476" w:rsidRPr="0002128B" w:rsidRDefault="006F3476" w:rsidP="0002128B">
      <w:pPr>
        <w:widowControl w:val="0"/>
        <w:spacing w:line="360" w:lineRule="auto"/>
        <w:ind w:firstLine="709"/>
        <w:jc w:val="both"/>
        <w:rPr>
          <w:sz w:val="28"/>
          <w:szCs w:val="28"/>
        </w:rPr>
      </w:pPr>
      <w:r w:rsidRPr="0002128B">
        <w:rPr>
          <w:sz w:val="28"/>
          <w:szCs w:val="28"/>
        </w:rPr>
        <w:t>Т=4920068,65/1578466,82 =4года</w:t>
      </w:r>
      <w:r w:rsidR="0002128B">
        <w:rPr>
          <w:sz w:val="28"/>
          <w:szCs w:val="28"/>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9A73C9" w:rsidP="0002128B">
      <w:pPr>
        <w:widowControl w:val="0"/>
        <w:spacing w:line="360" w:lineRule="auto"/>
        <w:ind w:firstLine="709"/>
        <w:jc w:val="both"/>
        <w:rPr>
          <w:sz w:val="28"/>
          <w:szCs w:val="28"/>
        </w:rPr>
      </w:pPr>
      <w:r>
        <w:rPr>
          <w:sz w:val="28"/>
          <w:szCs w:val="28"/>
        </w:rPr>
        <w:t>Рентабельность</w:t>
      </w:r>
    </w:p>
    <w:p w:rsidR="006F3476" w:rsidRPr="0002128B" w:rsidRDefault="00FE00CA" w:rsidP="0002128B">
      <w:pPr>
        <w:widowControl w:val="0"/>
        <w:spacing w:line="360" w:lineRule="auto"/>
        <w:ind w:firstLine="709"/>
        <w:jc w:val="both"/>
        <w:rPr>
          <w:sz w:val="28"/>
          <w:szCs w:val="28"/>
        </w:rPr>
      </w:pPr>
      <w:r>
        <w:rPr>
          <w:sz w:val="28"/>
          <w:szCs w:val="28"/>
        </w:rPr>
        <w:br w:type="page"/>
      </w:r>
      <w:r w:rsidR="006F3476" w:rsidRPr="0002128B">
        <w:rPr>
          <w:sz w:val="28"/>
          <w:szCs w:val="28"/>
        </w:rPr>
        <w:t>Р=(ЧДпр/Эгод)х100</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6F3476" w:rsidRPr="0002128B">
        <w:rPr>
          <w:sz w:val="28"/>
          <w:szCs w:val="28"/>
        </w:rPr>
        <w:t>(5.27)</w:t>
      </w:r>
    </w:p>
    <w:p w:rsidR="006F3476" w:rsidRPr="0002128B" w:rsidRDefault="006F3476" w:rsidP="0002128B">
      <w:pPr>
        <w:pStyle w:val="4"/>
        <w:keepNext w:val="0"/>
        <w:widowControl w:val="0"/>
        <w:spacing w:before="0" w:after="0" w:line="360" w:lineRule="auto"/>
        <w:ind w:firstLine="709"/>
        <w:jc w:val="both"/>
        <w:rPr>
          <w:b w:val="0"/>
        </w:rPr>
      </w:pPr>
      <w:r w:rsidRPr="0002128B">
        <w:rPr>
          <w:b w:val="0"/>
        </w:rPr>
        <w:t>Р=(1578466,82 /6961958,04)х100 = 22,67%</w:t>
      </w:r>
      <w:r w:rsidR="0002128B">
        <w:rPr>
          <w:b w:val="0"/>
        </w:rPr>
        <w:t xml:space="preserve"> </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Коэффициент экономической эффективности:</w:t>
      </w:r>
    </w:p>
    <w:p w:rsidR="009A73C9" w:rsidRDefault="009A73C9"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lang w:val="en-US"/>
        </w:rPr>
        <w:object w:dxaOrig="680" w:dyaOrig="620">
          <v:shape id="_x0000_i1139" type="#_x0000_t75" style="width:33.75pt;height:30.75pt" o:ole="" fillcolor="window">
            <v:imagedata r:id="rId156" o:title=""/>
          </v:shape>
          <o:OLEObject Type="Embed" ProgID="Equation.3" ShapeID="_x0000_i1139" DrawAspect="Content" ObjectID="_1458520188" r:id="rId180"/>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(5.28)</w:t>
      </w:r>
    </w:p>
    <w:p w:rsidR="006F3476" w:rsidRPr="0002128B" w:rsidRDefault="006F3476" w:rsidP="0002128B">
      <w:pPr>
        <w:widowControl w:val="0"/>
        <w:spacing w:line="360" w:lineRule="auto"/>
        <w:ind w:firstLine="709"/>
        <w:jc w:val="both"/>
        <w:rPr>
          <w:sz w:val="28"/>
          <w:szCs w:val="28"/>
        </w:rPr>
      </w:pPr>
      <w:r w:rsidRPr="0002128B">
        <w:rPr>
          <w:sz w:val="28"/>
          <w:szCs w:val="28"/>
        </w:rPr>
        <w:t>Е=1/4=0,25</w:t>
      </w:r>
      <w:r w:rsidR="0002128B">
        <w:rPr>
          <w:sz w:val="28"/>
          <w:szCs w:val="28"/>
        </w:rPr>
        <w:t xml:space="preserve"> </w:t>
      </w:r>
      <w:r w:rsidRPr="0002128B">
        <w:rPr>
          <w:sz w:val="28"/>
          <w:szCs w:val="28"/>
        </w:rPr>
        <w:t>(5.29)</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Сведем в таблицу 5.6 результаты расчетов.</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widowControl w:val="0"/>
        <w:spacing w:line="360" w:lineRule="auto"/>
        <w:ind w:firstLine="709"/>
        <w:jc w:val="both"/>
        <w:rPr>
          <w:sz w:val="28"/>
          <w:szCs w:val="28"/>
        </w:rPr>
      </w:pPr>
      <w:r w:rsidRPr="0002128B">
        <w:rPr>
          <w:sz w:val="28"/>
          <w:szCs w:val="28"/>
        </w:rPr>
        <w:t>Таблица 5.6 -</w:t>
      </w:r>
      <w:r w:rsidR="0002128B">
        <w:rPr>
          <w:sz w:val="28"/>
          <w:szCs w:val="28"/>
        </w:rPr>
        <w:t xml:space="preserve"> </w:t>
      </w:r>
      <w:r w:rsidRPr="0002128B">
        <w:rPr>
          <w:sz w:val="28"/>
          <w:szCs w:val="28"/>
        </w:rPr>
        <w:t>Эффект строительства ВОСП</w:t>
      </w:r>
      <w:r w:rsidR="0002128B">
        <w:rPr>
          <w:sz w:val="28"/>
          <w:szCs w:val="28"/>
        </w:rPr>
        <w:t xml:space="preserve"> </w:t>
      </w:r>
      <w:r w:rsidRPr="0002128B">
        <w:rPr>
          <w:sz w:val="28"/>
          <w:szCs w:val="28"/>
        </w:rPr>
        <w:t>''Алматы- Семипалатинск''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2941"/>
      </w:tblGrid>
      <w:tr w:rsidR="006F3476" w:rsidRPr="009A73C9" w:rsidTr="009A73C9">
        <w:trPr>
          <w:trHeight w:val="70"/>
        </w:trPr>
        <w:tc>
          <w:tcPr>
            <w:tcW w:w="5637" w:type="dxa"/>
          </w:tcPr>
          <w:p w:rsidR="006F3476" w:rsidRPr="009A73C9" w:rsidRDefault="006F3476" w:rsidP="009A73C9">
            <w:pPr>
              <w:widowControl w:val="0"/>
              <w:spacing w:line="360" w:lineRule="auto"/>
              <w:jc w:val="both"/>
            </w:pPr>
            <w:r w:rsidRPr="009A73C9">
              <w:t>Наименование показателя</w:t>
            </w:r>
          </w:p>
        </w:tc>
        <w:tc>
          <w:tcPr>
            <w:tcW w:w="2941" w:type="dxa"/>
          </w:tcPr>
          <w:p w:rsidR="006F3476" w:rsidRPr="009A73C9" w:rsidRDefault="006F3476" w:rsidP="009A73C9">
            <w:pPr>
              <w:widowControl w:val="0"/>
              <w:spacing w:line="360" w:lineRule="auto"/>
              <w:jc w:val="both"/>
            </w:pPr>
            <w:r w:rsidRPr="009A73C9">
              <w:t>Величина</w:t>
            </w:r>
          </w:p>
        </w:tc>
      </w:tr>
      <w:tr w:rsidR="006F3476" w:rsidRPr="009A73C9" w:rsidTr="009A73C9">
        <w:trPr>
          <w:cantSplit/>
          <w:trHeight w:val="2611"/>
        </w:trPr>
        <w:tc>
          <w:tcPr>
            <w:tcW w:w="5637" w:type="dxa"/>
          </w:tcPr>
          <w:p w:rsidR="009A73C9" w:rsidRDefault="006F3476" w:rsidP="009A73C9">
            <w:pPr>
              <w:widowControl w:val="0"/>
              <w:numPr>
                <w:ilvl w:val="0"/>
                <w:numId w:val="23"/>
              </w:numPr>
              <w:spacing w:line="360" w:lineRule="auto"/>
              <w:ind w:left="0" w:firstLine="0"/>
              <w:jc w:val="both"/>
            </w:pPr>
            <w:r w:rsidRPr="009A73C9">
              <w:t>Инвестиции,</w:t>
            </w:r>
            <w:r w:rsidR="0002128B" w:rsidRPr="009A73C9">
              <w:t xml:space="preserve"> </w:t>
            </w:r>
            <w:r w:rsidRPr="009A73C9">
              <w:t>тыс. тг.</w:t>
            </w:r>
          </w:p>
          <w:p w:rsidR="006F3476" w:rsidRPr="009A73C9" w:rsidRDefault="006F3476" w:rsidP="009A73C9">
            <w:pPr>
              <w:widowControl w:val="0"/>
              <w:numPr>
                <w:ilvl w:val="0"/>
                <w:numId w:val="23"/>
              </w:numPr>
              <w:spacing w:line="360" w:lineRule="auto"/>
              <w:ind w:left="0" w:firstLine="0"/>
              <w:jc w:val="both"/>
            </w:pPr>
            <w:r w:rsidRPr="009A73C9">
              <w:t>Срок кредитования, год</w:t>
            </w:r>
          </w:p>
          <w:p w:rsidR="006F3476" w:rsidRPr="009A73C9" w:rsidRDefault="006F3476" w:rsidP="009A73C9">
            <w:pPr>
              <w:widowControl w:val="0"/>
              <w:numPr>
                <w:ilvl w:val="0"/>
                <w:numId w:val="23"/>
              </w:numPr>
              <w:spacing w:line="360" w:lineRule="auto"/>
              <w:ind w:left="0" w:firstLine="0"/>
              <w:jc w:val="both"/>
            </w:pPr>
            <w:r w:rsidRPr="009A73C9">
              <w:t>Штат, чел</w:t>
            </w:r>
          </w:p>
          <w:p w:rsidR="006F3476" w:rsidRPr="009A73C9" w:rsidRDefault="006F3476" w:rsidP="009A73C9">
            <w:pPr>
              <w:widowControl w:val="0"/>
              <w:numPr>
                <w:ilvl w:val="0"/>
                <w:numId w:val="23"/>
              </w:numPr>
              <w:spacing w:line="360" w:lineRule="auto"/>
              <w:ind w:left="0" w:firstLine="0"/>
              <w:jc w:val="both"/>
            </w:pPr>
            <w:r w:rsidRPr="009A73C9">
              <w:t>Эксплуатационные расходы, тыс. тг.</w:t>
            </w:r>
          </w:p>
          <w:p w:rsidR="006F3476" w:rsidRPr="009A73C9" w:rsidRDefault="006F3476" w:rsidP="009A73C9">
            <w:pPr>
              <w:widowControl w:val="0"/>
              <w:numPr>
                <w:ilvl w:val="0"/>
                <w:numId w:val="23"/>
              </w:numPr>
              <w:spacing w:line="360" w:lineRule="auto"/>
              <w:ind w:left="0" w:firstLine="0"/>
              <w:jc w:val="both"/>
            </w:pPr>
            <w:r w:rsidRPr="009A73C9">
              <w:t>Чистый доход , тыс. тг.</w:t>
            </w:r>
          </w:p>
          <w:p w:rsidR="006F3476" w:rsidRPr="009A73C9" w:rsidRDefault="006F3476" w:rsidP="009A73C9">
            <w:pPr>
              <w:widowControl w:val="0"/>
              <w:numPr>
                <w:ilvl w:val="0"/>
                <w:numId w:val="23"/>
              </w:numPr>
              <w:spacing w:line="360" w:lineRule="auto"/>
              <w:ind w:left="0" w:firstLine="0"/>
              <w:jc w:val="both"/>
            </w:pPr>
            <w:r w:rsidRPr="009A73C9">
              <w:t>Срок окупаемости, год</w:t>
            </w:r>
          </w:p>
          <w:p w:rsidR="006F3476" w:rsidRPr="009A73C9" w:rsidRDefault="006F3476" w:rsidP="009A73C9">
            <w:pPr>
              <w:widowControl w:val="0"/>
              <w:spacing w:line="360" w:lineRule="auto"/>
              <w:jc w:val="both"/>
            </w:pPr>
            <w:r w:rsidRPr="009A73C9">
              <w:t>7. Рентабельность, %</w:t>
            </w:r>
          </w:p>
          <w:p w:rsidR="006F3476" w:rsidRPr="009A73C9" w:rsidRDefault="006F3476" w:rsidP="009A73C9">
            <w:pPr>
              <w:widowControl w:val="0"/>
              <w:spacing w:line="360" w:lineRule="auto"/>
              <w:jc w:val="both"/>
            </w:pPr>
            <w:r w:rsidRPr="009A73C9">
              <w:t>8. Коэффициент экономической эффективности,1/год</w:t>
            </w:r>
          </w:p>
        </w:tc>
        <w:tc>
          <w:tcPr>
            <w:tcW w:w="2941" w:type="dxa"/>
          </w:tcPr>
          <w:p w:rsidR="006F3476" w:rsidRPr="009A73C9" w:rsidRDefault="006F3476" w:rsidP="009A73C9">
            <w:pPr>
              <w:widowControl w:val="0"/>
              <w:spacing w:line="360" w:lineRule="auto"/>
              <w:jc w:val="both"/>
            </w:pPr>
            <w:r w:rsidRPr="009A73C9">
              <w:t>4920065,68</w:t>
            </w:r>
          </w:p>
          <w:p w:rsidR="006F3476" w:rsidRPr="009A73C9" w:rsidRDefault="006F3476" w:rsidP="009A73C9">
            <w:pPr>
              <w:widowControl w:val="0"/>
              <w:spacing w:line="360" w:lineRule="auto"/>
              <w:jc w:val="both"/>
            </w:pPr>
            <w:r w:rsidRPr="009A73C9">
              <w:t>2</w:t>
            </w:r>
          </w:p>
          <w:p w:rsidR="006F3476" w:rsidRPr="009A73C9" w:rsidRDefault="006F3476" w:rsidP="009A73C9">
            <w:pPr>
              <w:widowControl w:val="0"/>
              <w:spacing w:line="360" w:lineRule="auto"/>
              <w:jc w:val="both"/>
            </w:pPr>
            <w:r w:rsidRPr="009A73C9">
              <w:t>206</w:t>
            </w:r>
          </w:p>
          <w:p w:rsidR="006F3476" w:rsidRPr="009A73C9" w:rsidRDefault="006F3476" w:rsidP="009A73C9">
            <w:pPr>
              <w:widowControl w:val="0"/>
              <w:spacing w:line="360" w:lineRule="auto"/>
              <w:jc w:val="both"/>
            </w:pPr>
            <w:r w:rsidRPr="009A73C9">
              <w:t>3341598,86</w:t>
            </w:r>
          </w:p>
          <w:p w:rsidR="006F3476" w:rsidRPr="009A73C9" w:rsidRDefault="006F3476" w:rsidP="009A73C9">
            <w:pPr>
              <w:widowControl w:val="0"/>
              <w:spacing w:line="360" w:lineRule="auto"/>
              <w:jc w:val="both"/>
            </w:pPr>
            <w:r w:rsidRPr="009A73C9">
              <w:t>1578466,82</w:t>
            </w:r>
          </w:p>
          <w:p w:rsidR="006F3476" w:rsidRPr="009A73C9" w:rsidRDefault="006F3476" w:rsidP="009A73C9">
            <w:pPr>
              <w:widowControl w:val="0"/>
              <w:spacing w:line="360" w:lineRule="auto"/>
              <w:jc w:val="both"/>
            </w:pPr>
            <w:r w:rsidRPr="009A73C9">
              <w:t>4</w:t>
            </w:r>
          </w:p>
          <w:p w:rsidR="006F3476" w:rsidRPr="009A73C9" w:rsidRDefault="006F3476" w:rsidP="009A73C9">
            <w:pPr>
              <w:widowControl w:val="0"/>
              <w:spacing w:line="360" w:lineRule="auto"/>
              <w:jc w:val="both"/>
            </w:pPr>
            <w:r w:rsidRPr="009A73C9">
              <w:t>22,67</w:t>
            </w:r>
          </w:p>
          <w:p w:rsidR="006F3476" w:rsidRPr="009A73C9" w:rsidRDefault="006F3476" w:rsidP="009A73C9">
            <w:pPr>
              <w:widowControl w:val="0"/>
              <w:spacing w:line="360" w:lineRule="auto"/>
              <w:jc w:val="both"/>
              <w:rPr>
                <w:lang w:val="en-US"/>
              </w:rPr>
            </w:pPr>
            <w:r w:rsidRPr="009A73C9">
              <w:t>0,25</w:t>
            </w:r>
          </w:p>
        </w:tc>
      </w:tr>
    </w:tbl>
    <w:p w:rsidR="006F3476" w:rsidRPr="0002128B" w:rsidRDefault="006F3476" w:rsidP="0002128B">
      <w:pPr>
        <w:pStyle w:val="ae"/>
        <w:widowControl w:val="0"/>
        <w:spacing w:line="360" w:lineRule="auto"/>
        <w:ind w:firstLine="709"/>
        <w:jc w:val="both"/>
        <w:rPr>
          <w:szCs w:val="28"/>
        </w:rPr>
      </w:pPr>
    </w:p>
    <w:p w:rsidR="006F3476" w:rsidRPr="0002128B" w:rsidRDefault="006F3476" w:rsidP="0002128B">
      <w:pPr>
        <w:pStyle w:val="ae"/>
        <w:widowControl w:val="0"/>
        <w:spacing w:line="360" w:lineRule="auto"/>
        <w:ind w:firstLine="709"/>
        <w:jc w:val="both"/>
        <w:rPr>
          <w:szCs w:val="28"/>
        </w:rPr>
      </w:pPr>
      <w:r w:rsidRPr="0002128B">
        <w:rPr>
          <w:szCs w:val="28"/>
        </w:rPr>
        <w:t>5.10</w:t>
      </w:r>
      <w:r w:rsidR="0002128B">
        <w:rPr>
          <w:szCs w:val="28"/>
        </w:rPr>
        <w:t xml:space="preserve"> </w:t>
      </w:r>
      <w:r w:rsidRPr="0002128B">
        <w:rPr>
          <w:szCs w:val="28"/>
        </w:rPr>
        <w:t>Возможные риски предприятия</w:t>
      </w:r>
    </w:p>
    <w:p w:rsidR="006F3476" w:rsidRPr="0002128B" w:rsidRDefault="006F3476" w:rsidP="0002128B">
      <w:pPr>
        <w:pStyle w:val="a9"/>
        <w:widowControl w:val="0"/>
        <w:tabs>
          <w:tab w:val="left" w:pos="0"/>
        </w:tabs>
        <w:spacing w:line="360" w:lineRule="auto"/>
        <w:ind w:firstLine="709"/>
        <w:rPr>
          <w:szCs w:val="28"/>
          <w:lang w:val="ru-RU"/>
        </w:rPr>
      </w:pPr>
    </w:p>
    <w:p w:rsidR="006F3476" w:rsidRPr="0002128B" w:rsidRDefault="006F3476" w:rsidP="0002128B">
      <w:pPr>
        <w:pStyle w:val="a9"/>
        <w:widowControl w:val="0"/>
        <w:tabs>
          <w:tab w:val="left" w:pos="0"/>
        </w:tabs>
        <w:spacing w:line="360" w:lineRule="auto"/>
        <w:ind w:firstLine="709"/>
        <w:rPr>
          <w:szCs w:val="28"/>
          <w:lang w:val="ru-RU"/>
        </w:rPr>
      </w:pPr>
      <w:r w:rsidRPr="0002128B">
        <w:rPr>
          <w:szCs w:val="28"/>
          <w:lang w:val="ru-RU"/>
        </w:rPr>
        <w:t>Ухудшение общей экономической ситуации в Республике Казахстан и</w:t>
      </w:r>
      <w:r w:rsidR="0002128B">
        <w:rPr>
          <w:szCs w:val="28"/>
          <w:lang w:val="ru-RU"/>
        </w:rPr>
        <w:t xml:space="preserve"> </w:t>
      </w:r>
      <w:r w:rsidRPr="0002128B">
        <w:rPr>
          <w:szCs w:val="28"/>
          <w:lang w:val="ru-RU"/>
        </w:rPr>
        <w:t>в мире.</w:t>
      </w:r>
    </w:p>
    <w:p w:rsidR="006F3476" w:rsidRPr="0002128B" w:rsidRDefault="006F3476" w:rsidP="0002128B">
      <w:pPr>
        <w:widowControl w:val="0"/>
        <w:spacing w:line="360" w:lineRule="auto"/>
        <w:ind w:firstLine="709"/>
        <w:jc w:val="both"/>
        <w:rPr>
          <w:sz w:val="28"/>
          <w:szCs w:val="28"/>
        </w:rPr>
      </w:pPr>
      <w:r w:rsidRPr="0002128B">
        <w:rPr>
          <w:sz w:val="28"/>
          <w:szCs w:val="28"/>
        </w:rPr>
        <w:t>Недобросовестность и низкая квалификация работников</w:t>
      </w:r>
    </w:p>
    <w:p w:rsidR="006F3476" w:rsidRPr="0002128B" w:rsidRDefault="006F3476" w:rsidP="0002128B">
      <w:pPr>
        <w:widowControl w:val="0"/>
        <w:spacing w:line="360" w:lineRule="auto"/>
        <w:ind w:firstLine="709"/>
        <w:jc w:val="both"/>
        <w:rPr>
          <w:sz w:val="28"/>
          <w:szCs w:val="28"/>
        </w:rPr>
      </w:pPr>
      <w:r w:rsidRPr="0002128B">
        <w:rPr>
          <w:sz w:val="28"/>
          <w:szCs w:val="28"/>
        </w:rPr>
        <w:t>Резкое ухудшение технического состояния ВОСП или качества передаваемой информации.</w:t>
      </w:r>
    </w:p>
    <w:p w:rsidR="006F3476" w:rsidRPr="0002128B" w:rsidRDefault="006F3476" w:rsidP="0002128B">
      <w:pPr>
        <w:widowControl w:val="0"/>
        <w:spacing w:line="360" w:lineRule="auto"/>
        <w:ind w:firstLine="709"/>
        <w:jc w:val="both"/>
        <w:rPr>
          <w:sz w:val="28"/>
          <w:szCs w:val="28"/>
        </w:rPr>
      </w:pPr>
      <w:r w:rsidRPr="0002128B">
        <w:rPr>
          <w:sz w:val="28"/>
          <w:szCs w:val="28"/>
        </w:rPr>
        <w:t>Признание банкротом ОАО «Казахтелеком».</w:t>
      </w:r>
    </w:p>
    <w:p w:rsidR="006F3476" w:rsidRPr="0002128B" w:rsidRDefault="006F3476" w:rsidP="0002128B">
      <w:pPr>
        <w:widowControl w:val="0"/>
        <w:spacing w:line="360" w:lineRule="auto"/>
        <w:ind w:firstLine="709"/>
        <w:jc w:val="both"/>
        <w:rPr>
          <w:sz w:val="28"/>
          <w:szCs w:val="28"/>
        </w:rPr>
      </w:pPr>
      <w:r w:rsidRPr="0002128B">
        <w:rPr>
          <w:sz w:val="28"/>
          <w:szCs w:val="28"/>
        </w:rPr>
        <w:t>Появление альтернативного продукта.</w:t>
      </w:r>
    </w:p>
    <w:p w:rsidR="006F3476" w:rsidRPr="0002128B" w:rsidRDefault="006F3476" w:rsidP="0002128B">
      <w:pPr>
        <w:widowControl w:val="0"/>
        <w:spacing w:line="360" w:lineRule="auto"/>
        <w:ind w:firstLine="709"/>
        <w:jc w:val="both"/>
        <w:rPr>
          <w:sz w:val="28"/>
          <w:szCs w:val="28"/>
        </w:rPr>
      </w:pPr>
      <w:r w:rsidRPr="0002128B">
        <w:rPr>
          <w:sz w:val="28"/>
          <w:szCs w:val="28"/>
        </w:rPr>
        <w:t>Неоплата аренды каналов со стороны арендаторов.</w:t>
      </w:r>
    </w:p>
    <w:p w:rsidR="006F3476" w:rsidRPr="0002128B" w:rsidRDefault="006F3476" w:rsidP="0002128B">
      <w:pPr>
        <w:widowControl w:val="0"/>
        <w:spacing w:line="360" w:lineRule="auto"/>
        <w:ind w:firstLine="709"/>
        <w:jc w:val="both"/>
        <w:rPr>
          <w:sz w:val="28"/>
          <w:szCs w:val="28"/>
        </w:rPr>
      </w:pPr>
      <w:r w:rsidRPr="0002128B">
        <w:rPr>
          <w:sz w:val="28"/>
          <w:szCs w:val="28"/>
        </w:rPr>
        <w:t xml:space="preserve">Изменение состояния рынка телекоммуникационных услуг в Республике Казахстан, неустойчивый спрос. </w:t>
      </w:r>
    </w:p>
    <w:p w:rsidR="006F3476" w:rsidRPr="0002128B" w:rsidRDefault="006F3476" w:rsidP="0002128B">
      <w:pPr>
        <w:widowControl w:val="0"/>
        <w:spacing w:line="360" w:lineRule="auto"/>
        <w:ind w:firstLine="709"/>
        <w:jc w:val="both"/>
        <w:rPr>
          <w:sz w:val="28"/>
          <w:szCs w:val="28"/>
        </w:rPr>
      </w:pPr>
      <w:r w:rsidRPr="0002128B">
        <w:rPr>
          <w:sz w:val="28"/>
          <w:szCs w:val="28"/>
        </w:rPr>
        <w:t>Банкротство банков осуществляющих денежные переводы.</w:t>
      </w:r>
    </w:p>
    <w:p w:rsidR="009A73C9" w:rsidRDefault="009A73C9" w:rsidP="0002128B">
      <w:pPr>
        <w:widowControl w:val="0"/>
        <w:spacing w:line="360" w:lineRule="auto"/>
        <w:ind w:firstLine="709"/>
        <w:jc w:val="both"/>
        <w:rPr>
          <w:sz w:val="28"/>
          <w:szCs w:val="28"/>
        </w:rPr>
      </w:pPr>
    </w:p>
    <w:p w:rsidR="006F3476" w:rsidRPr="0002128B" w:rsidRDefault="009A73C9" w:rsidP="0002128B">
      <w:pPr>
        <w:widowControl w:val="0"/>
        <w:spacing w:line="360" w:lineRule="auto"/>
        <w:ind w:firstLine="709"/>
        <w:jc w:val="both"/>
        <w:rPr>
          <w:sz w:val="28"/>
          <w:szCs w:val="28"/>
        </w:rPr>
      </w:pPr>
      <w:r>
        <w:rPr>
          <w:sz w:val="28"/>
          <w:szCs w:val="28"/>
        </w:rPr>
        <w:br w:type="page"/>
      </w:r>
      <w:r w:rsidR="006F3476" w:rsidRPr="0002128B">
        <w:rPr>
          <w:sz w:val="28"/>
          <w:szCs w:val="28"/>
        </w:rPr>
        <w:t>Заключение</w:t>
      </w:r>
    </w:p>
    <w:p w:rsidR="006F3476" w:rsidRPr="0002128B" w:rsidRDefault="006F3476" w:rsidP="0002128B">
      <w:pPr>
        <w:widowControl w:val="0"/>
        <w:spacing w:line="360" w:lineRule="auto"/>
        <w:ind w:firstLine="709"/>
        <w:jc w:val="both"/>
        <w:rPr>
          <w:sz w:val="28"/>
          <w:szCs w:val="28"/>
        </w:rPr>
      </w:pPr>
    </w:p>
    <w:p w:rsidR="006F3476" w:rsidRPr="0002128B" w:rsidRDefault="006F3476" w:rsidP="0002128B">
      <w:pPr>
        <w:pStyle w:val="ae"/>
        <w:widowControl w:val="0"/>
        <w:spacing w:line="360" w:lineRule="auto"/>
        <w:ind w:firstLine="709"/>
        <w:jc w:val="both"/>
        <w:rPr>
          <w:szCs w:val="28"/>
        </w:rPr>
      </w:pPr>
      <w:r w:rsidRPr="0002128B">
        <w:rPr>
          <w:szCs w:val="28"/>
        </w:rPr>
        <w:t>Расчетный срок окупаемости данного проекта -3,5 года, что не превышает нормативных показателей-6,6 лет. Расчетный коэффициент экономической эффективности-0,29 %.</w:t>
      </w:r>
      <w:r w:rsidR="0002128B">
        <w:rPr>
          <w:szCs w:val="28"/>
        </w:rPr>
        <w:t xml:space="preserve"> </w:t>
      </w:r>
      <w:r w:rsidRPr="0002128B">
        <w:rPr>
          <w:szCs w:val="28"/>
        </w:rPr>
        <w:t>Инвестор начнет получать чистый доход</w:t>
      </w:r>
      <w:r w:rsidR="0002128B">
        <w:rPr>
          <w:szCs w:val="28"/>
        </w:rPr>
        <w:t xml:space="preserve"> </w:t>
      </w:r>
      <w:r w:rsidRPr="0002128B">
        <w:rPr>
          <w:szCs w:val="28"/>
        </w:rPr>
        <w:t>исходя</w:t>
      </w:r>
      <w:r w:rsidR="0002128B">
        <w:rPr>
          <w:szCs w:val="28"/>
        </w:rPr>
        <w:t xml:space="preserve"> </w:t>
      </w:r>
      <w:r w:rsidRPr="0002128B">
        <w:rPr>
          <w:szCs w:val="28"/>
        </w:rPr>
        <w:t>дисконтной ставки через 4 года, коэффициент экономической эффективности – 0,25.</w:t>
      </w:r>
    </w:p>
    <w:p w:rsidR="00DB2DCC" w:rsidRPr="0002128B" w:rsidRDefault="00DB2DCC" w:rsidP="0002128B">
      <w:pPr>
        <w:pStyle w:val="ae"/>
        <w:widowControl w:val="0"/>
        <w:spacing w:line="360" w:lineRule="auto"/>
        <w:ind w:firstLine="709"/>
        <w:jc w:val="both"/>
        <w:rPr>
          <w:szCs w:val="28"/>
        </w:rPr>
      </w:pPr>
    </w:p>
    <w:p w:rsidR="00687E80" w:rsidRPr="0002128B" w:rsidRDefault="009A73C9" w:rsidP="0002128B">
      <w:pPr>
        <w:pStyle w:val="ae"/>
        <w:widowControl w:val="0"/>
        <w:tabs>
          <w:tab w:val="left" w:pos="8505"/>
          <w:tab w:val="left" w:pos="9354"/>
        </w:tabs>
        <w:spacing w:line="360" w:lineRule="auto"/>
        <w:ind w:firstLine="709"/>
        <w:jc w:val="both"/>
        <w:rPr>
          <w:szCs w:val="28"/>
        </w:rPr>
      </w:pPr>
      <w:r>
        <w:rPr>
          <w:szCs w:val="28"/>
        </w:rPr>
        <w:br w:type="page"/>
      </w:r>
      <w:r w:rsidR="00687E80" w:rsidRPr="0002128B">
        <w:rPr>
          <w:szCs w:val="28"/>
        </w:rPr>
        <w:t>Глава 6</w:t>
      </w:r>
      <w:r w:rsidR="0002128B">
        <w:rPr>
          <w:szCs w:val="28"/>
        </w:rPr>
        <w:t xml:space="preserve"> </w:t>
      </w:r>
      <w:r w:rsidR="00687E80" w:rsidRPr="0002128B">
        <w:rPr>
          <w:szCs w:val="28"/>
        </w:rPr>
        <w:t>Безопасность и жизнедеятельность на предприятиях связи</w:t>
      </w:r>
    </w:p>
    <w:p w:rsidR="00687E80" w:rsidRPr="0002128B" w:rsidRDefault="00687E80" w:rsidP="0002128B">
      <w:pPr>
        <w:pStyle w:val="ae"/>
        <w:widowControl w:val="0"/>
        <w:tabs>
          <w:tab w:val="left" w:pos="8505"/>
          <w:tab w:val="left" w:pos="9354"/>
        </w:tabs>
        <w:spacing w:line="360" w:lineRule="auto"/>
        <w:ind w:firstLine="709"/>
        <w:jc w:val="both"/>
        <w:rPr>
          <w:szCs w:val="28"/>
        </w:rPr>
      </w:pPr>
    </w:p>
    <w:p w:rsidR="00687E80" w:rsidRPr="0002128B" w:rsidRDefault="00687E80" w:rsidP="0002128B">
      <w:pPr>
        <w:pStyle w:val="ae"/>
        <w:widowControl w:val="0"/>
        <w:tabs>
          <w:tab w:val="left" w:pos="8505"/>
          <w:tab w:val="left" w:pos="9354"/>
        </w:tabs>
        <w:spacing w:line="360" w:lineRule="auto"/>
        <w:ind w:firstLine="709"/>
        <w:jc w:val="both"/>
        <w:rPr>
          <w:szCs w:val="28"/>
        </w:rPr>
      </w:pPr>
      <w:r w:rsidRPr="0002128B">
        <w:rPr>
          <w:szCs w:val="28"/>
        </w:rPr>
        <w:t>В проекте рассматривается волоконно-оптическая система передачи информации (ВОСП), которая осуществляется при помощи световых импульсов с длиной волны 1550 км.</w:t>
      </w:r>
    </w:p>
    <w:p w:rsidR="00687E80" w:rsidRPr="0002128B" w:rsidRDefault="00687E80" w:rsidP="0002128B">
      <w:pPr>
        <w:widowControl w:val="0"/>
        <w:spacing w:line="360" w:lineRule="auto"/>
        <w:ind w:firstLine="709"/>
        <w:jc w:val="both"/>
        <w:rPr>
          <w:sz w:val="28"/>
          <w:szCs w:val="28"/>
        </w:rPr>
      </w:pPr>
      <w:r w:rsidRPr="0002128B">
        <w:rPr>
          <w:sz w:val="28"/>
          <w:szCs w:val="28"/>
        </w:rPr>
        <w:t>Передающим устройством в ВОЛС является лазер, рассчитанный на работу в составе многоканальных систем связи.</w:t>
      </w:r>
    </w:p>
    <w:p w:rsidR="00687E80" w:rsidRPr="0002128B" w:rsidRDefault="00687E80" w:rsidP="0002128B">
      <w:pPr>
        <w:widowControl w:val="0"/>
        <w:spacing w:line="360" w:lineRule="auto"/>
        <w:ind w:firstLine="709"/>
        <w:jc w:val="both"/>
        <w:rPr>
          <w:sz w:val="28"/>
          <w:szCs w:val="28"/>
        </w:rPr>
      </w:pPr>
      <w:r w:rsidRPr="0002128B">
        <w:rPr>
          <w:sz w:val="28"/>
          <w:szCs w:val="28"/>
        </w:rPr>
        <w:t>Лазер – это источник электромагнитного излучения видимого, инфракрасного и ультрафиолетового диапазонов, основанный на вынужденном изучении атомов и молекул.</w:t>
      </w:r>
    </w:p>
    <w:p w:rsidR="00687E80" w:rsidRPr="0002128B" w:rsidRDefault="00687E80" w:rsidP="0002128B">
      <w:pPr>
        <w:widowControl w:val="0"/>
        <w:spacing w:line="360" w:lineRule="auto"/>
        <w:ind w:firstLine="709"/>
        <w:jc w:val="both"/>
        <w:rPr>
          <w:sz w:val="28"/>
          <w:szCs w:val="28"/>
        </w:rPr>
      </w:pPr>
      <w:r w:rsidRPr="0002128B">
        <w:rPr>
          <w:sz w:val="28"/>
          <w:szCs w:val="28"/>
        </w:rPr>
        <w:t>В данном проекте применяются одномодовые лазеры с распределенной обратной связью. Данный лазер является источником узконаправленного монохроматического излучения в инфракрасной области спектра.</w:t>
      </w:r>
    </w:p>
    <w:p w:rsidR="00687E80" w:rsidRDefault="00687E80" w:rsidP="0002128B">
      <w:pPr>
        <w:widowControl w:val="0"/>
        <w:spacing w:line="360" w:lineRule="auto"/>
        <w:ind w:firstLine="709"/>
        <w:jc w:val="both"/>
        <w:rPr>
          <w:sz w:val="28"/>
          <w:szCs w:val="28"/>
        </w:rPr>
      </w:pPr>
      <w:r w:rsidRPr="0002128B">
        <w:rPr>
          <w:sz w:val="28"/>
          <w:szCs w:val="28"/>
        </w:rPr>
        <w:t>Эти лазеры рассчитаны в качестве источника излучения для</w:t>
      </w:r>
      <w:r w:rsidR="0002128B">
        <w:rPr>
          <w:sz w:val="28"/>
          <w:szCs w:val="28"/>
        </w:rPr>
        <w:t xml:space="preserve"> </w:t>
      </w:r>
      <w:r w:rsidRPr="0002128B">
        <w:rPr>
          <w:sz w:val="28"/>
          <w:szCs w:val="28"/>
        </w:rPr>
        <w:t>волоконно-оптических</w:t>
      </w:r>
      <w:r w:rsidR="0002128B">
        <w:rPr>
          <w:sz w:val="28"/>
          <w:szCs w:val="28"/>
        </w:rPr>
        <w:t xml:space="preserve"> </w:t>
      </w:r>
      <w:r w:rsidRPr="0002128B">
        <w:rPr>
          <w:sz w:val="28"/>
          <w:szCs w:val="28"/>
        </w:rPr>
        <w:t xml:space="preserve">систем передачи. На рисунке </w:t>
      </w:r>
      <w:r w:rsidR="00525318" w:rsidRPr="0002128B">
        <w:rPr>
          <w:sz w:val="28"/>
          <w:szCs w:val="28"/>
        </w:rPr>
        <w:t>6</w:t>
      </w:r>
      <w:r w:rsidRPr="0002128B">
        <w:rPr>
          <w:sz w:val="28"/>
          <w:szCs w:val="28"/>
        </w:rPr>
        <w:t>.1 представлена упрощенная схема с РОС.</w:t>
      </w:r>
    </w:p>
    <w:p w:rsidR="009A73C9" w:rsidRPr="0002128B" w:rsidRDefault="009A73C9" w:rsidP="0002128B">
      <w:pPr>
        <w:widowControl w:val="0"/>
        <w:spacing w:line="360" w:lineRule="auto"/>
        <w:ind w:firstLine="709"/>
        <w:jc w:val="both"/>
        <w:rPr>
          <w:sz w:val="28"/>
          <w:szCs w:val="28"/>
        </w:rPr>
      </w:pPr>
    </w:p>
    <w:p w:rsidR="00687E80" w:rsidRPr="0002128B" w:rsidRDefault="001B73F3" w:rsidP="0002128B">
      <w:pPr>
        <w:widowControl w:val="0"/>
        <w:spacing w:line="360" w:lineRule="auto"/>
        <w:ind w:firstLine="709"/>
        <w:jc w:val="both"/>
        <w:rPr>
          <w:sz w:val="28"/>
          <w:szCs w:val="28"/>
        </w:rPr>
      </w:pPr>
      <w:r>
        <w:rPr>
          <w:sz w:val="28"/>
          <w:szCs w:val="28"/>
        </w:rPr>
      </w:r>
      <w:r>
        <w:rPr>
          <w:sz w:val="28"/>
          <w:szCs w:val="28"/>
        </w:rPr>
        <w:pict>
          <v:group id="_x0000_s1479" style="width:378.35pt;height:163.95pt;mso-position-horizontal-relative:char;mso-position-vertical-relative:line" coordorigin="2414,7395" coordsize="7567,3279">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80" type="#_x0000_t176" style="position:absolute;left:4531;top:8192;width:3231;height:1505"/>
            <v:shape id="_x0000_s1481" type="#_x0000_t176" style="position:absolute;left:4800;top:8369;width:2693;height:1151"/>
            <v:line id="_x0000_s1482" style="position:absolute" from="4800,8192" to="5339,8369"/>
            <v:line id="_x0000_s1483" style="position:absolute" from="5339,8192" to="5877,8369"/>
            <v:line id="_x0000_s1484" style="position:absolute" from="5339,8192" to="5877,8369"/>
            <v:line id="_x0000_s1485" style="position:absolute" from="5877,8192" to="6416,8369"/>
            <v:line id="_x0000_s1486" style="position:absolute" from="6416,8192" to="6954,8369"/>
            <v:line id="_x0000_s1487" style="position:absolute" from="6820,8192" to="7358,8369"/>
            <v:line id="_x0000_s1488" style="position:absolute" from="7224,8192" to="7762,8369"/>
            <v:line id="_x0000_s1489" style="position:absolute" from="5608,9520" to="6147,9697"/>
            <v:line id="_x0000_s1490" style="position:absolute" from="6147,9520" to="6685,9697"/>
            <v:line id="_x0000_s1491" style="position:absolute" from="6685,9520" to="7224,9697"/>
            <v:line id="_x0000_s1492" style="position:absolute" from="7224,9520" to="7627,9697"/>
            <v:line id="_x0000_s1493" style="position:absolute" from="7493,8458" to="7762,8635"/>
            <v:line id="_x0000_s1494" style="position:absolute" from="7493,8723" to="7762,8900"/>
            <v:line id="_x0000_s1495" style="position:absolute" from="7493,8989" to="7762,9166"/>
            <v:line id="_x0000_s1496" style="position:absolute" from="7493,9254" to="7762,9431"/>
            <v:line id="_x0000_s1497" style="position:absolute" from="4531,8369" to="4800,8546"/>
            <v:line id="_x0000_s1498" style="position:absolute" from="4531,8635" to="4800,8812"/>
            <v:line id="_x0000_s1499" style="position:absolute" from="4531,8900" to="4800,9077"/>
            <v:line id="_x0000_s1500" style="position:absolute" from="4531,9166" to="4800,9343"/>
            <v:line id="_x0000_s1501" style="position:absolute" from="4531,9431" to="4935,9697"/>
            <v:line id="_x0000_s1502" style="position:absolute" from="5070,9520" to="5473,9697"/>
            <v:rect id="_x0000_s1503" style="position:absolute;left:7762;top:8812;width:1750;height:265"/>
            <v:rect id="_x0000_s1504" style="position:absolute;left:2781;top:8812;width:1750;height:265"/>
            <v:rect id="_x0000_s1505" style="position:absolute;left:7762;top:8635;width:942;height:177"/>
            <v:line id="_x0000_s1506" style="position:absolute" from="7762,8635" to="8166,8812"/>
            <v:line id="_x0000_s1507" style="position:absolute" from="8031,8635" to="8435,8812"/>
            <v:line id="_x0000_s1508" style="position:absolute" from="8301,8635" to="8704,8812"/>
            <v:line id="_x0000_s1509" style="position:absolute;flip:x" from="8301,8635" to="8704,8812"/>
            <v:line id="_x0000_s1510" style="position:absolute;flip:x" from="8031,8635" to="8435,8812"/>
            <v:line id="_x0000_s1511" style="position:absolute" from="8031,8635" to="8435,8812"/>
            <v:line id="_x0000_s1512" style="position:absolute" from="8031,8635" to="8435,8812"/>
            <v:line id="_x0000_s1513" style="position:absolute;flip:x" from="7762,8635" to="8166,8812"/>
            <v:rect id="_x0000_s1514" style="position:absolute;left:7762;top:9077;width:942;height:177"/>
            <v:line id="_x0000_s1515" style="position:absolute" from="7762,9077" to="8166,9254"/>
            <v:line id="_x0000_s1516" style="position:absolute" from="8031,9077" to="8435,9254"/>
            <v:line id="_x0000_s1517" style="position:absolute" from="8301,9077" to="8704,9254"/>
            <v:line id="_x0000_s1518" style="position:absolute;flip:x" from="8301,9077" to="8704,9254"/>
            <v:line id="_x0000_s1519" style="position:absolute;flip:x" from="8031,9077" to="8435,9254"/>
            <v:line id="_x0000_s1520" style="position:absolute" from="8031,9077" to="8435,9254"/>
            <v:line id="_x0000_s1521" style="position:absolute" from="8031,9077" to="8435,9254"/>
            <v:line id="_x0000_s1522" style="position:absolute;flip:x" from="7762,9077" to="8166,9254"/>
            <v:rect id="_x0000_s1523" style="position:absolute;left:3589;top:9077;width:942;height:177"/>
            <v:line id="_x0000_s1524" style="position:absolute" from="3589,9077" to="3993,9254"/>
            <v:line id="_x0000_s1525" style="position:absolute" from="3858,9077" to="4262,9254"/>
            <v:line id="_x0000_s1526" style="position:absolute" from="4127,9077" to="4531,9254"/>
            <v:line id="_x0000_s1527" style="position:absolute;flip:x" from="4127,9077" to="4531,9254"/>
            <v:line id="_x0000_s1528" style="position:absolute;flip:x" from="3858,9077" to="4262,9254"/>
            <v:line id="_x0000_s1529" style="position:absolute" from="3858,9077" to="4262,9254"/>
            <v:line id="_x0000_s1530" style="position:absolute" from="3858,9077" to="4262,9254"/>
            <v:line id="_x0000_s1531" style="position:absolute;flip:x" from="3589,9077" to="3993,9254"/>
            <v:rect id="_x0000_s1532" style="position:absolute;left:3589;top:8635;width:942;height:177"/>
            <v:line id="_x0000_s1533" style="position:absolute" from="3589,8635" to="3993,8812"/>
            <v:line id="_x0000_s1534" style="position:absolute" from="3858,8635" to="4262,8812"/>
            <v:line id="_x0000_s1535" style="position:absolute" from="4127,8635" to="4531,8812"/>
            <v:line id="_x0000_s1536" style="position:absolute;flip:x" from="4127,8635" to="4531,8812"/>
            <v:line id="_x0000_s1537" style="position:absolute;flip:x" from="3858,8635" to="4262,8812"/>
            <v:line id="_x0000_s1538" style="position:absolute" from="3858,8635" to="4262,8812"/>
            <v:line id="_x0000_s1539" style="position:absolute" from="3858,8635" to="4262,8812"/>
            <v:line id="_x0000_s1540" style="position:absolute;flip:x" from="3589,8635" to="3993,8812"/>
            <v:line id="_x0000_s1541" style="position:absolute;flip:x" from="5743,7661" to="6685,8458"/>
            <v:line id="_x0000_s1542" style="position:absolute;flip:y" from="8839,8280" to="9512,8900"/>
            <v:line id="_x0000_s1543" style="position:absolute" from="8301,9166" to="8704,9786"/>
            <v:line id="_x0000_s1544" style="position:absolute;flip:x" from="6012,9609" to="6685,10228"/>
            <v:line id="_x0000_s1545" style="position:absolute;flip:x y" from="2781,8192" to="3185,8812"/>
            <v:shape id="_x0000_s1546" type="#_x0000_t202" style="position:absolute;left:6820;top:7395;width:461;height:399" stroked="f">
              <v:textbox style="mso-next-textbox:#_x0000_s1546">
                <w:txbxContent>
                  <w:p w:rsidR="002F590E" w:rsidRDefault="002F590E" w:rsidP="00687E80">
                    <w:pPr>
                      <w:rPr>
                        <w:sz w:val="24"/>
                        <w:szCs w:val="24"/>
                      </w:rPr>
                    </w:pPr>
                    <w:r>
                      <w:rPr>
                        <w:sz w:val="24"/>
                        <w:szCs w:val="24"/>
                      </w:rPr>
                      <w:t>1</w:t>
                    </w:r>
                  </w:p>
                </w:txbxContent>
              </v:textbox>
            </v:shape>
            <v:shape id="_x0000_s1547" type="#_x0000_t202" style="position:absolute;left:9512;top:8192;width:469;height:502" stroked="f">
              <v:textbox style="mso-next-textbox:#_x0000_s1547">
                <w:txbxContent>
                  <w:p w:rsidR="002F590E" w:rsidRDefault="002F590E" w:rsidP="00687E80">
                    <w:pPr>
                      <w:rPr>
                        <w:sz w:val="24"/>
                        <w:szCs w:val="24"/>
                      </w:rPr>
                    </w:pPr>
                    <w:r>
                      <w:rPr>
                        <w:sz w:val="24"/>
                        <w:szCs w:val="24"/>
                      </w:rPr>
                      <w:t>2</w:t>
                    </w:r>
                  </w:p>
                </w:txbxContent>
              </v:textbox>
            </v:shape>
            <v:shape id="_x0000_s1548" type="#_x0000_t202" style="position:absolute;left:8704;top:9609;width:557;height:525" stroked="f">
              <v:textbox style="mso-next-textbox:#_x0000_s1548">
                <w:txbxContent>
                  <w:p w:rsidR="002F590E" w:rsidRDefault="002F590E" w:rsidP="00687E80">
                    <w:pPr>
                      <w:rPr>
                        <w:sz w:val="24"/>
                        <w:szCs w:val="24"/>
                      </w:rPr>
                    </w:pPr>
                    <w:r>
                      <w:rPr>
                        <w:sz w:val="24"/>
                        <w:szCs w:val="24"/>
                      </w:rPr>
                      <w:t>3</w:t>
                    </w:r>
                  </w:p>
                </w:txbxContent>
              </v:textbox>
            </v:shape>
            <v:shape id="_x0000_s1549" type="#_x0000_t202" style="position:absolute;left:6012;top:10228;width:369;height:446" stroked="f">
              <v:textbox style="mso-next-textbox:#_x0000_s1549">
                <w:txbxContent>
                  <w:p w:rsidR="002F590E" w:rsidRDefault="002F590E" w:rsidP="00687E80">
                    <w:pPr>
                      <w:rPr>
                        <w:sz w:val="24"/>
                        <w:szCs w:val="24"/>
                      </w:rPr>
                    </w:pPr>
                    <w:r>
                      <w:rPr>
                        <w:sz w:val="24"/>
                        <w:szCs w:val="24"/>
                      </w:rPr>
                      <w:t>5</w:t>
                    </w:r>
                  </w:p>
                </w:txbxContent>
              </v:textbox>
            </v:shape>
            <v:shape id="_x0000_s1550" type="#_x0000_t202" style="position:absolute;left:2414;top:7992;width:367;height:522" stroked="f">
              <v:textbox style="mso-next-textbox:#_x0000_s1550">
                <w:txbxContent>
                  <w:p w:rsidR="002F590E" w:rsidRPr="005D655C" w:rsidRDefault="002F590E" w:rsidP="00687E80">
                    <w:pPr>
                      <w:rPr>
                        <w:sz w:val="22"/>
                        <w:szCs w:val="22"/>
                      </w:rPr>
                    </w:pPr>
                    <w:r w:rsidRPr="005D655C">
                      <w:rPr>
                        <w:sz w:val="22"/>
                        <w:szCs w:val="22"/>
                      </w:rPr>
                      <w:t>4</w:t>
                    </w:r>
                  </w:p>
                </w:txbxContent>
              </v:textbox>
            </v:shape>
            <w10:wrap type="none"/>
            <w10:anchorlock/>
          </v:group>
        </w:pict>
      </w:r>
    </w:p>
    <w:p w:rsidR="00687E80" w:rsidRPr="0002128B" w:rsidRDefault="001B73F3" w:rsidP="0002128B">
      <w:pPr>
        <w:widowControl w:val="0"/>
        <w:spacing w:line="360" w:lineRule="auto"/>
        <w:ind w:firstLine="709"/>
        <w:jc w:val="both"/>
        <w:rPr>
          <w:sz w:val="28"/>
          <w:szCs w:val="28"/>
        </w:rPr>
      </w:pPr>
      <w:r>
        <w:rPr>
          <w:sz w:val="28"/>
          <w:szCs w:val="28"/>
        </w:rPr>
      </w:r>
      <w:r>
        <w:rPr>
          <w:sz w:val="28"/>
          <w:szCs w:val="28"/>
        </w:rPr>
        <w:pict>
          <v:shape id="_x0000_s1651" type="#_x0000_t202" style="width:309.6pt;height:21.55pt;mso-left-percent:-10001;mso-top-percent:-10001;mso-position-horizontal:absolute;mso-position-horizontal-relative:char;mso-position-vertical:absolute;mso-position-vertical-relative:line;mso-left-percent:-10001;mso-top-percent:-10001" stroked="f">
            <v:textbox>
              <w:txbxContent>
                <w:p w:rsidR="002F590E" w:rsidRDefault="002F590E" w:rsidP="00687E80">
                  <w:pPr>
                    <w:rPr>
                      <w:sz w:val="28"/>
                      <w:szCs w:val="24"/>
                    </w:rPr>
                  </w:pPr>
                  <w:r>
                    <w:rPr>
                      <w:sz w:val="28"/>
                      <w:szCs w:val="24"/>
                    </w:rPr>
                    <w:t>Рисунок 6.1-Упрощенная схема лазера с РОС</w:t>
                  </w:r>
                </w:p>
              </w:txbxContent>
            </v:textbox>
            <w10:wrap type="none"/>
            <w10:anchorlock/>
          </v:shape>
        </w:pict>
      </w:r>
    </w:p>
    <w:p w:rsidR="00687E80" w:rsidRPr="0002128B" w:rsidRDefault="00687E80" w:rsidP="0002128B">
      <w:pPr>
        <w:widowControl w:val="0"/>
        <w:numPr>
          <w:ilvl w:val="0"/>
          <w:numId w:val="27"/>
        </w:numPr>
        <w:spacing w:line="360" w:lineRule="auto"/>
        <w:ind w:left="0" w:firstLine="709"/>
        <w:jc w:val="both"/>
        <w:rPr>
          <w:sz w:val="28"/>
          <w:szCs w:val="28"/>
        </w:rPr>
      </w:pPr>
      <w:r w:rsidRPr="0002128B">
        <w:rPr>
          <w:sz w:val="28"/>
          <w:szCs w:val="28"/>
        </w:rPr>
        <w:t>активная полупроводниковая среда;</w:t>
      </w:r>
    </w:p>
    <w:p w:rsidR="00687E80" w:rsidRPr="0002128B" w:rsidRDefault="00687E80" w:rsidP="0002128B">
      <w:pPr>
        <w:widowControl w:val="0"/>
        <w:numPr>
          <w:ilvl w:val="0"/>
          <w:numId w:val="27"/>
        </w:numPr>
        <w:spacing w:line="360" w:lineRule="auto"/>
        <w:ind w:left="0" w:firstLine="709"/>
        <w:jc w:val="both"/>
        <w:rPr>
          <w:sz w:val="28"/>
          <w:szCs w:val="28"/>
        </w:rPr>
      </w:pPr>
      <w:r w:rsidRPr="0002128B">
        <w:rPr>
          <w:sz w:val="28"/>
          <w:szCs w:val="28"/>
        </w:rPr>
        <w:t>волоконно-оптический кабель;</w:t>
      </w:r>
    </w:p>
    <w:p w:rsidR="00687E80" w:rsidRPr="0002128B" w:rsidRDefault="00687E80" w:rsidP="0002128B">
      <w:pPr>
        <w:widowControl w:val="0"/>
        <w:numPr>
          <w:ilvl w:val="0"/>
          <w:numId w:val="27"/>
        </w:numPr>
        <w:spacing w:line="360" w:lineRule="auto"/>
        <w:ind w:left="0" w:firstLine="709"/>
        <w:jc w:val="both"/>
        <w:rPr>
          <w:sz w:val="28"/>
          <w:szCs w:val="28"/>
        </w:rPr>
      </w:pPr>
      <w:r w:rsidRPr="0002128B">
        <w:rPr>
          <w:sz w:val="28"/>
          <w:szCs w:val="28"/>
        </w:rPr>
        <w:t>светозащитный кожух;</w:t>
      </w:r>
    </w:p>
    <w:p w:rsidR="00687E80" w:rsidRPr="0002128B" w:rsidRDefault="00687E80" w:rsidP="0002128B">
      <w:pPr>
        <w:widowControl w:val="0"/>
        <w:numPr>
          <w:ilvl w:val="0"/>
          <w:numId w:val="27"/>
        </w:numPr>
        <w:spacing w:line="360" w:lineRule="auto"/>
        <w:ind w:left="0" w:firstLine="709"/>
        <w:jc w:val="both"/>
        <w:rPr>
          <w:sz w:val="28"/>
          <w:szCs w:val="28"/>
        </w:rPr>
      </w:pPr>
      <w:r w:rsidRPr="0002128B">
        <w:rPr>
          <w:sz w:val="28"/>
          <w:szCs w:val="28"/>
        </w:rPr>
        <w:t>кабель накачки;</w:t>
      </w:r>
    </w:p>
    <w:p w:rsidR="00687E80" w:rsidRPr="0002128B" w:rsidRDefault="00687E80" w:rsidP="0002128B">
      <w:pPr>
        <w:widowControl w:val="0"/>
        <w:numPr>
          <w:ilvl w:val="0"/>
          <w:numId w:val="27"/>
        </w:numPr>
        <w:spacing w:line="360" w:lineRule="auto"/>
        <w:ind w:left="0" w:firstLine="709"/>
        <w:jc w:val="both"/>
        <w:rPr>
          <w:sz w:val="28"/>
          <w:szCs w:val="28"/>
        </w:rPr>
      </w:pPr>
      <w:r w:rsidRPr="0002128B">
        <w:rPr>
          <w:sz w:val="28"/>
          <w:szCs w:val="28"/>
        </w:rPr>
        <w:t>корпус.</w:t>
      </w:r>
    </w:p>
    <w:p w:rsidR="00687E80" w:rsidRPr="0002128B" w:rsidRDefault="00687E80" w:rsidP="0002128B">
      <w:pPr>
        <w:widowControl w:val="0"/>
        <w:spacing w:line="360" w:lineRule="auto"/>
        <w:ind w:firstLine="709"/>
        <w:jc w:val="both"/>
        <w:rPr>
          <w:sz w:val="28"/>
          <w:szCs w:val="28"/>
        </w:rPr>
      </w:pPr>
      <w:r w:rsidRPr="0002128B">
        <w:rPr>
          <w:sz w:val="28"/>
          <w:szCs w:val="28"/>
        </w:rPr>
        <w:t xml:space="preserve">Излучение поступает в волоконно-оптический кабель, по которому передается излучение. Светозащитный кожух предназначен для поглощения отраженного излучения на границе ''активная среда-торец волоконно- оптического световода''. С помощью кабеля 4 к активной среде подводится ток накачки. Параметры и значения лазера с РОС приведены в таблице </w:t>
      </w:r>
      <w:r w:rsidR="00525318" w:rsidRPr="0002128B">
        <w:rPr>
          <w:sz w:val="28"/>
          <w:szCs w:val="28"/>
        </w:rPr>
        <w:t>6</w:t>
      </w:r>
      <w:r w:rsidRPr="0002128B">
        <w:rPr>
          <w:sz w:val="28"/>
          <w:szCs w:val="28"/>
        </w:rPr>
        <w:t>.1.</w:t>
      </w:r>
    </w:p>
    <w:p w:rsidR="00525318" w:rsidRPr="0002128B" w:rsidRDefault="00525318" w:rsidP="0002128B">
      <w:pPr>
        <w:widowControl w:val="0"/>
        <w:spacing w:line="360" w:lineRule="auto"/>
        <w:ind w:firstLine="709"/>
        <w:jc w:val="both"/>
        <w:rPr>
          <w:sz w:val="28"/>
          <w:szCs w:val="28"/>
        </w:rPr>
      </w:pPr>
    </w:p>
    <w:p w:rsidR="00687E80" w:rsidRPr="0002128B" w:rsidRDefault="005D75C8" w:rsidP="0002128B">
      <w:pPr>
        <w:widowControl w:val="0"/>
        <w:spacing w:line="360" w:lineRule="auto"/>
        <w:ind w:firstLine="709"/>
        <w:jc w:val="both"/>
        <w:rPr>
          <w:sz w:val="28"/>
          <w:szCs w:val="28"/>
        </w:rPr>
      </w:pPr>
      <w:r w:rsidRPr="0002128B">
        <w:rPr>
          <w:sz w:val="28"/>
          <w:szCs w:val="28"/>
        </w:rPr>
        <w:t>Таблица</w:t>
      </w:r>
      <w:r w:rsidR="0002128B">
        <w:rPr>
          <w:sz w:val="28"/>
          <w:szCs w:val="28"/>
        </w:rPr>
        <w:t xml:space="preserve"> </w:t>
      </w:r>
      <w:r w:rsidRPr="0002128B">
        <w:rPr>
          <w:sz w:val="28"/>
          <w:szCs w:val="28"/>
        </w:rPr>
        <w:t>6.1 – Технические характеристики лазера с РОС</w:t>
      </w:r>
    </w:p>
    <w:tbl>
      <w:tblPr>
        <w:tblStyle w:val="af2"/>
        <w:tblW w:w="0" w:type="auto"/>
        <w:tblInd w:w="392" w:type="dxa"/>
        <w:tblLook w:val="01E0" w:firstRow="1" w:lastRow="1" w:firstColumn="1" w:lastColumn="1" w:noHBand="0" w:noVBand="0"/>
      </w:tblPr>
      <w:tblGrid>
        <w:gridCol w:w="4644"/>
        <w:gridCol w:w="3699"/>
      </w:tblGrid>
      <w:tr w:rsidR="005D75C8" w:rsidRPr="009A73C9" w:rsidTr="009A73C9">
        <w:tc>
          <w:tcPr>
            <w:tcW w:w="4644" w:type="dxa"/>
          </w:tcPr>
          <w:p w:rsidR="005D75C8" w:rsidRPr="009A73C9" w:rsidRDefault="005D75C8" w:rsidP="009A73C9">
            <w:pPr>
              <w:widowControl w:val="0"/>
              <w:spacing w:line="360" w:lineRule="auto"/>
              <w:jc w:val="both"/>
            </w:pPr>
            <w:r w:rsidRPr="009A73C9">
              <w:t>Параметры</w:t>
            </w:r>
          </w:p>
        </w:tc>
        <w:tc>
          <w:tcPr>
            <w:tcW w:w="3699" w:type="dxa"/>
          </w:tcPr>
          <w:p w:rsidR="005D75C8" w:rsidRPr="009A73C9" w:rsidRDefault="005D75C8" w:rsidP="009A73C9">
            <w:pPr>
              <w:widowControl w:val="0"/>
              <w:spacing w:line="360" w:lineRule="auto"/>
              <w:jc w:val="both"/>
            </w:pPr>
            <w:r w:rsidRPr="009A73C9">
              <w:t>Значения</w:t>
            </w:r>
          </w:p>
        </w:tc>
      </w:tr>
      <w:tr w:rsidR="005D75C8" w:rsidRPr="009A73C9" w:rsidTr="009A73C9">
        <w:tc>
          <w:tcPr>
            <w:tcW w:w="4644" w:type="dxa"/>
          </w:tcPr>
          <w:p w:rsidR="005D75C8" w:rsidRPr="009A73C9" w:rsidRDefault="005D75C8" w:rsidP="009A73C9">
            <w:pPr>
              <w:widowControl w:val="0"/>
              <w:spacing w:line="360" w:lineRule="auto"/>
              <w:jc w:val="both"/>
            </w:pPr>
            <w:r w:rsidRPr="009A73C9">
              <w:t>Длина волны, м</w:t>
            </w:r>
          </w:p>
        </w:tc>
        <w:tc>
          <w:tcPr>
            <w:tcW w:w="3699" w:type="dxa"/>
          </w:tcPr>
          <w:p w:rsidR="005D75C8" w:rsidRPr="009A73C9" w:rsidRDefault="005D75C8" w:rsidP="009A73C9">
            <w:pPr>
              <w:widowControl w:val="0"/>
              <w:spacing w:line="360" w:lineRule="auto"/>
              <w:jc w:val="both"/>
            </w:pPr>
            <w:r w:rsidRPr="009A73C9">
              <w:t>1,55х10</w:t>
            </w:r>
            <w:r w:rsidRPr="009A73C9">
              <w:rPr>
                <w:vertAlign w:val="superscript"/>
              </w:rPr>
              <w:t>-6</w:t>
            </w:r>
          </w:p>
        </w:tc>
      </w:tr>
      <w:tr w:rsidR="005D75C8" w:rsidRPr="009A73C9" w:rsidTr="009A73C9">
        <w:tc>
          <w:tcPr>
            <w:tcW w:w="4644" w:type="dxa"/>
          </w:tcPr>
          <w:p w:rsidR="005D75C8" w:rsidRPr="009A73C9" w:rsidRDefault="005D75C8" w:rsidP="009A73C9">
            <w:pPr>
              <w:widowControl w:val="0"/>
              <w:spacing w:line="360" w:lineRule="auto"/>
              <w:jc w:val="both"/>
            </w:pPr>
            <w:r w:rsidRPr="009A73C9">
              <w:t>Мощность излучения, Вт</w:t>
            </w:r>
          </w:p>
        </w:tc>
        <w:tc>
          <w:tcPr>
            <w:tcW w:w="3699" w:type="dxa"/>
          </w:tcPr>
          <w:p w:rsidR="005D75C8" w:rsidRPr="009A73C9" w:rsidRDefault="005D75C8" w:rsidP="009A73C9">
            <w:pPr>
              <w:widowControl w:val="0"/>
              <w:spacing w:line="360" w:lineRule="auto"/>
              <w:jc w:val="both"/>
            </w:pPr>
            <w:r w:rsidRPr="009A73C9">
              <w:t>(2 – 4)х10</w:t>
            </w:r>
            <w:r w:rsidRPr="009A73C9">
              <w:rPr>
                <w:vertAlign w:val="superscript"/>
              </w:rPr>
              <w:t>-3</w:t>
            </w:r>
          </w:p>
        </w:tc>
      </w:tr>
      <w:tr w:rsidR="005D75C8" w:rsidRPr="009A73C9" w:rsidTr="009A73C9">
        <w:tc>
          <w:tcPr>
            <w:tcW w:w="4644" w:type="dxa"/>
          </w:tcPr>
          <w:p w:rsidR="005D75C8" w:rsidRPr="009A73C9" w:rsidRDefault="005D75C8" w:rsidP="009A73C9">
            <w:pPr>
              <w:widowControl w:val="0"/>
              <w:spacing w:line="360" w:lineRule="auto"/>
              <w:jc w:val="both"/>
            </w:pPr>
            <w:r w:rsidRPr="009A73C9">
              <w:t>Долговечность активного</w:t>
            </w:r>
          </w:p>
        </w:tc>
        <w:tc>
          <w:tcPr>
            <w:tcW w:w="3699" w:type="dxa"/>
          </w:tcPr>
          <w:p w:rsidR="005D75C8" w:rsidRPr="009A73C9" w:rsidRDefault="005D75C8" w:rsidP="009A73C9">
            <w:pPr>
              <w:widowControl w:val="0"/>
              <w:spacing w:line="360" w:lineRule="auto"/>
              <w:jc w:val="both"/>
              <w:rPr>
                <w:vertAlign w:val="superscript"/>
              </w:rPr>
            </w:pPr>
            <w:r w:rsidRPr="009A73C9">
              <w:t>10</w:t>
            </w:r>
            <w:r w:rsidRPr="009A73C9">
              <w:rPr>
                <w:vertAlign w:val="superscript"/>
              </w:rPr>
              <w:t>6</w:t>
            </w:r>
          </w:p>
        </w:tc>
      </w:tr>
      <w:tr w:rsidR="005D75C8" w:rsidRPr="009A73C9" w:rsidTr="009A73C9">
        <w:tc>
          <w:tcPr>
            <w:tcW w:w="4644" w:type="dxa"/>
          </w:tcPr>
          <w:p w:rsidR="005D75C8" w:rsidRPr="009A73C9" w:rsidRDefault="005D75C8" w:rsidP="009A73C9">
            <w:pPr>
              <w:widowControl w:val="0"/>
              <w:spacing w:line="360" w:lineRule="auto"/>
              <w:jc w:val="both"/>
            </w:pPr>
            <w:r w:rsidRPr="009A73C9">
              <w:t>Габаритные размеры, мм</w:t>
            </w:r>
          </w:p>
        </w:tc>
        <w:tc>
          <w:tcPr>
            <w:tcW w:w="3699" w:type="dxa"/>
          </w:tcPr>
          <w:p w:rsidR="005D75C8" w:rsidRPr="009A73C9" w:rsidRDefault="005D75C8" w:rsidP="009A73C9">
            <w:pPr>
              <w:widowControl w:val="0"/>
              <w:spacing w:line="360" w:lineRule="auto"/>
              <w:jc w:val="both"/>
            </w:pPr>
            <w:r w:rsidRPr="009A73C9">
              <w:t>60х10х10</w:t>
            </w:r>
          </w:p>
        </w:tc>
      </w:tr>
      <w:tr w:rsidR="005D75C8" w:rsidRPr="009A73C9" w:rsidTr="009A73C9">
        <w:tc>
          <w:tcPr>
            <w:tcW w:w="4644" w:type="dxa"/>
          </w:tcPr>
          <w:p w:rsidR="005D75C8" w:rsidRPr="009A73C9" w:rsidRDefault="005D75C8" w:rsidP="009A73C9">
            <w:pPr>
              <w:widowControl w:val="0"/>
              <w:spacing w:line="360" w:lineRule="auto"/>
              <w:jc w:val="both"/>
            </w:pPr>
            <w:r w:rsidRPr="009A73C9">
              <w:t>Потребляемая мощность, мВт</w:t>
            </w:r>
          </w:p>
        </w:tc>
        <w:tc>
          <w:tcPr>
            <w:tcW w:w="3699" w:type="dxa"/>
          </w:tcPr>
          <w:p w:rsidR="005D75C8" w:rsidRPr="009A73C9" w:rsidRDefault="005D75C8" w:rsidP="009A73C9">
            <w:pPr>
              <w:widowControl w:val="0"/>
              <w:spacing w:line="360" w:lineRule="auto"/>
              <w:jc w:val="both"/>
            </w:pPr>
            <w:r w:rsidRPr="009A73C9">
              <w:t>До 2</w:t>
            </w:r>
          </w:p>
        </w:tc>
      </w:tr>
    </w:tbl>
    <w:p w:rsidR="00687E80" w:rsidRPr="0002128B" w:rsidRDefault="00687E80"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t>Лазеры, используемые в волоконно-оптических системах передачи, являются полупроводниковыми приборами, и предназначены для стационарного применения, т.к. являются чувствительными к вибрации и перепаду температуры. Большая вибрация и резкий скачок температуры приводят к сокращению срока службы лазера. Для обеспечения нормальной работы таких лазеров достаточно естественных систем охлаждения.</w:t>
      </w:r>
    </w:p>
    <w:p w:rsidR="00687E80" w:rsidRPr="0002128B" w:rsidRDefault="00687E80" w:rsidP="0002128B">
      <w:pPr>
        <w:widowControl w:val="0"/>
        <w:spacing w:line="360" w:lineRule="auto"/>
        <w:ind w:firstLine="709"/>
        <w:jc w:val="both"/>
        <w:rPr>
          <w:sz w:val="28"/>
          <w:szCs w:val="28"/>
        </w:rPr>
      </w:pPr>
    </w:p>
    <w:p w:rsidR="00687E80" w:rsidRPr="0002128B" w:rsidRDefault="00525318" w:rsidP="0002128B">
      <w:pPr>
        <w:widowControl w:val="0"/>
        <w:spacing w:line="360" w:lineRule="auto"/>
        <w:ind w:firstLine="709"/>
        <w:jc w:val="both"/>
        <w:rPr>
          <w:sz w:val="28"/>
          <w:szCs w:val="28"/>
        </w:rPr>
      </w:pPr>
      <w:r w:rsidRPr="0002128B">
        <w:rPr>
          <w:sz w:val="28"/>
          <w:szCs w:val="28"/>
        </w:rPr>
        <w:t>6</w:t>
      </w:r>
      <w:r w:rsidR="00687E80" w:rsidRPr="0002128B">
        <w:rPr>
          <w:sz w:val="28"/>
          <w:szCs w:val="28"/>
        </w:rPr>
        <w:t>.1 Воздействие лазерного излучения на организм человека</w:t>
      </w:r>
    </w:p>
    <w:p w:rsidR="00687E80" w:rsidRPr="0002128B" w:rsidRDefault="00687E80"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t>При воздействии лазерного излучения на организм человека выделяют два биологического эффекта: первичный и вторичный.</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При первичном эффекте наблюдаются изменения в непосредственно облучаемых тканях организма.</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При вторичных эффектах наблюдаются различные побочные явления.</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Непосредственное воздействие на человека оказывает лазерное излучение любой длины волны, однако, со спектральными особенностями</w:t>
      </w:r>
      <w:r w:rsidR="0002128B">
        <w:rPr>
          <w:sz w:val="28"/>
          <w:szCs w:val="28"/>
        </w:rPr>
        <w:t xml:space="preserve"> </w:t>
      </w:r>
      <w:r w:rsidRPr="0002128B">
        <w:rPr>
          <w:sz w:val="28"/>
          <w:szCs w:val="28"/>
        </w:rPr>
        <w:t>поражаемых органов и</w:t>
      </w:r>
      <w:r w:rsidR="0002128B">
        <w:rPr>
          <w:sz w:val="28"/>
          <w:szCs w:val="28"/>
        </w:rPr>
        <w:t xml:space="preserve"> </w:t>
      </w:r>
      <w:r w:rsidRPr="0002128B">
        <w:rPr>
          <w:sz w:val="28"/>
          <w:szCs w:val="28"/>
        </w:rPr>
        <w:t>различными предельно допустимыми дозами облучения. Обычно различают воздействие на глаза и кожные покровы.</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При попадании луча лазера в глаз лучи преломляются в оптической системе глаза и фокусируются на сетчатке, где будет сконцентрирована наибольшая энергия луча. Основной элемент зрительного аппарата человека- сетчатка глаза – может быть поражена лишь излучением видимого (от 0,4 мкм) и ближнего инфракрасного диапазонов (до 1,4 мкм), что объясняется спектральными характеристиками человеческого глаза. При этом хрусталик и глазное яблоко, действуя как дополнительная фокусирующая оптика, существенно повышает концентрацию энергии</w:t>
      </w:r>
      <w:r w:rsidR="0002128B">
        <w:rPr>
          <w:sz w:val="28"/>
          <w:szCs w:val="28"/>
        </w:rPr>
        <w:t xml:space="preserve"> </w:t>
      </w:r>
      <w:r w:rsidRPr="0002128B">
        <w:rPr>
          <w:sz w:val="28"/>
          <w:szCs w:val="28"/>
        </w:rPr>
        <w:t>на</w:t>
      </w:r>
      <w:r w:rsidR="0002128B">
        <w:rPr>
          <w:sz w:val="28"/>
          <w:szCs w:val="28"/>
        </w:rPr>
        <w:t xml:space="preserve"> </w:t>
      </w:r>
      <w:r w:rsidRPr="0002128B">
        <w:rPr>
          <w:sz w:val="28"/>
          <w:szCs w:val="28"/>
        </w:rPr>
        <w:t>сетчатке, что в свою очередь, на несколько порядков понижает максимально допустимый уровень облученности зрачка.</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При уровне энергии в 0,008 Дж. от лазера, работающего в видимой части спектра, в течение 1мс повреждается сетчатка глаза, а для лазера работающего в инфракрасной части спектра, еще при меньшем уровне энергии (0,001 Дж) повреждается прозрачная среда и сетчатка глаза.</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Луч может пройти вдоль зрительной от глаза, тогда будет повреждена центральная ямка и наступит сбойное нарушение зрения вплоть до слепоты.</w:t>
      </w:r>
      <w:r w:rsidR="0002128B">
        <w:rPr>
          <w:sz w:val="28"/>
          <w:szCs w:val="28"/>
        </w:rPr>
        <w:t xml:space="preserve"> </w:t>
      </w:r>
      <w:r w:rsidRPr="0002128B">
        <w:rPr>
          <w:sz w:val="28"/>
          <w:szCs w:val="28"/>
        </w:rPr>
        <w:t>Для лазеров, работающих в невидимой части спектра, необходимы особые меры безопасности, т.к. можно получить дозу облучения, не зная причины ее возникновения.</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Невидимое ультрафиолетовое (0,2 &lt; λ &lt;.0,4 мкм) или инфракрасное излучение</w:t>
      </w:r>
      <w:r w:rsidR="0002128B">
        <w:rPr>
          <w:sz w:val="28"/>
          <w:szCs w:val="28"/>
        </w:rPr>
        <w:t xml:space="preserve"> </w:t>
      </w:r>
      <w:r w:rsidRPr="0002128B">
        <w:rPr>
          <w:sz w:val="28"/>
          <w:szCs w:val="28"/>
        </w:rPr>
        <w:t>(1,4 &lt; λ &lt; 1000 мкм)</w:t>
      </w:r>
      <w:r w:rsidR="0002128B">
        <w:rPr>
          <w:sz w:val="28"/>
          <w:szCs w:val="28"/>
        </w:rPr>
        <w:t xml:space="preserve"> </w:t>
      </w:r>
      <w:r w:rsidRPr="0002128B">
        <w:rPr>
          <w:sz w:val="28"/>
          <w:szCs w:val="28"/>
        </w:rPr>
        <w:t>практически не доходит до сетчатки и потому может повреждать лишь наружные части глаз человека: ультрафиолетовое излучение вызывает фото кератит; средневолновое инфракрасное излучение (1,4 &lt; λ &lt; 3 мкм) – отек, катаракту и ожог роговой оболочки глаза; дальнее инфракрасное излучение (3 мкм &lt;</w:t>
      </w:r>
      <w:r w:rsidR="0002128B">
        <w:rPr>
          <w:sz w:val="28"/>
          <w:szCs w:val="28"/>
        </w:rPr>
        <w:t xml:space="preserve"> </w:t>
      </w:r>
      <w:r w:rsidRPr="0002128B">
        <w:rPr>
          <w:sz w:val="28"/>
          <w:szCs w:val="28"/>
        </w:rPr>
        <w:t>λ</w:t>
      </w:r>
      <w:r w:rsidR="0002128B">
        <w:rPr>
          <w:sz w:val="28"/>
          <w:szCs w:val="28"/>
        </w:rPr>
        <w:t xml:space="preserve"> </w:t>
      </w:r>
      <w:r w:rsidRPr="0002128B">
        <w:rPr>
          <w:sz w:val="28"/>
          <w:szCs w:val="28"/>
        </w:rPr>
        <w:t>&lt; 1мм) – ожог роговицы. При лазерном облучении кожных покровов могут наблюдаться изменения непосредственно облучаемых тканей: от легкой эритемы до поверхностного обугливания. При повреждении внутренних тканей и органов происходят отеки,</w:t>
      </w:r>
      <w:r w:rsidR="0002128B">
        <w:rPr>
          <w:sz w:val="28"/>
          <w:szCs w:val="28"/>
        </w:rPr>
        <w:t xml:space="preserve"> </w:t>
      </w:r>
      <w:r w:rsidRPr="0002128B">
        <w:rPr>
          <w:sz w:val="28"/>
          <w:szCs w:val="28"/>
        </w:rPr>
        <w:t>кровоизлияния, свертывание и распад крови.</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Воздействие излучения лазера небольшой интенсивности на обслуживающий персонал приводит к изменениям в центральной нервной системе, сердечно-сосудистой системе, эндокринных желез; повышение утомляемости организма и глаз, колебания артериального давления, головные боли, повышенная возбудимость, нарушение сна, потливость.</w:t>
      </w:r>
    </w:p>
    <w:p w:rsidR="00687E80" w:rsidRPr="0002128B" w:rsidRDefault="00687E80" w:rsidP="0002128B">
      <w:pPr>
        <w:pStyle w:val="24"/>
        <w:widowControl w:val="0"/>
        <w:spacing w:line="360" w:lineRule="auto"/>
        <w:ind w:firstLine="709"/>
        <w:jc w:val="both"/>
        <w:rPr>
          <w:sz w:val="28"/>
          <w:szCs w:val="28"/>
        </w:rPr>
      </w:pPr>
    </w:p>
    <w:p w:rsidR="00687E80" w:rsidRPr="0002128B" w:rsidRDefault="00525318" w:rsidP="0002128B">
      <w:pPr>
        <w:pStyle w:val="24"/>
        <w:widowControl w:val="0"/>
        <w:spacing w:line="360" w:lineRule="auto"/>
        <w:ind w:firstLine="709"/>
        <w:jc w:val="both"/>
        <w:rPr>
          <w:sz w:val="28"/>
          <w:szCs w:val="28"/>
        </w:rPr>
      </w:pPr>
      <w:r w:rsidRPr="0002128B">
        <w:rPr>
          <w:sz w:val="28"/>
          <w:szCs w:val="28"/>
        </w:rPr>
        <w:t>6</w:t>
      </w:r>
      <w:r w:rsidR="00687E80" w:rsidRPr="0002128B">
        <w:rPr>
          <w:sz w:val="28"/>
          <w:szCs w:val="28"/>
        </w:rPr>
        <w:t>.2 Предельно-допустимые уровни излучения</w:t>
      </w:r>
      <w:r w:rsidR="0002128B">
        <w:rPr>
          <w:sz w:val="28"/>
          <w:szCs w:val="28"/>
        </w:rPr>
        <w:t xml:space="preserve"> </w:t>
      </w:r>
      <w:r w:rsidR="00687E80" w:rsidRPr="0002128B">
        <w:rPr>
          <w:sz w:val="28"/>
          <w:szCs w:val="28"/>
        </w:rPr>
        <w:t>проводникового</w:t>
      </w:r>
      <w:r w:rsidR="0002128B">
        <w:rPr>
          <w:sz w:val="28"/>
          <w:szCs w:val="28"/>
        </w:rPr>
        <w:t xml:space="preserve"> </w:t>
      </w:r>
      <w:r w:rsidR="00687E80" w:rsidRPr="0002128B">
        <w:rPr>
          <w:sz w:val="28"/>
          <w:szCs w:val="28"/>
        </w:rPr>
        <w:t>лазера</w:t>
      </w:r>
    </w:p>
    <w:p w:rsidR="00687E80" w:rsidRPr="0002128B" w:rsidRDefault="00687E80"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t>Произведем расчет предельно-допустимых уровней излучения полу проводникового лазера.</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Исходные данные:</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-длина волны изучения – 1550 км;</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 xml:space="preserve">-расстояние </w:t>
      </w:r>
      <w:r w:rsidRPr="0002128B">
        <w:rPr>
          <w:sz w:val="28"/>
          <w:szCs w:val="28"/>
          <w:lang w:val="en-US"/>
        </w:rPr>
        <w:t>R</w:t>
      </w:r>
      <w:r w:rsidRPr="0002128B">
        <w:rPr>
          <w:sz w:val="28"/>
          <w:szCs w:val="28"/>
        </w:rPr>
        <w:t xml:space="preserve"> от точки наблюдения до освещаемой поверхности – 0,5 м;</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-угол θ между нормалью к поверхности и направлением наблюдения – 45°;</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-фоновая освещенность Фр</w:t>
      </w:r>
      <w:r w:rsidR="0002128B">
        <w:rPr>
          <w:sz w:val="28"/>
          <w:szCs w:val="28"/>
        </w:rPr>
        <w:t xml:space="preserve"> </w:t>
      </w:r>
      <w:r w:rsidRPr="0002128B">
        <w:rPr>
          <w:sz w:val="28"/>
          <w:szCs w:val="28"/>
        </w:rPr>
        <w:t>роговицы – 100лк;</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-диаметр d</w:t>
      </w:r>
      <w:r w:rsidR="0002128B">
        <w:rPr>
          <w:sz w:val="28"/>
          <w:szCs w:val="28"/>
        </w:rPr>
        <w:t xml:space="preserve"> </w:t>
      </w:r>
      <w:r w:rsidRPr="0002128B">
        <w:rPr>
          <w:sz w:val="28"/>
          <w:szCs w:val="28"/>
        </w:rPr>
        <w:t>источника излучения – 0,02·10</w:t>
      </w:r>
      <w:r w:rsidRPr="0002128B">
        <w:rPr>
          <w:sz w:val="28"/>
          <w:szCs w:val="28"/>
          <w:vertAlign w:val="superscript"/>
        </w:rPr>
        <w:t>-2</w:t>
      </w:r>
      <w:r w:rsidRPr="0002128B">
        <w:rPr>
          <w:sz w:val="28"/>
          <w:szCs w:val="28"/>
        </w:rPr>
        <w:t xml:space="preserve"> м.</w:t>
      </w:r>
    </w:p>
    <w:p w:rsidR="00687E80" w:rsidRDefault="00687E80" w:rsidP="0002128B">
      <w:pPr>
        <w:pStyle w:val="24"/>
        <w:widowControl w:val="0"/>
        <w:spacing w:line="360" w:lineRule="auto"/>
        <w:ind w:firstLine="709"/>
        <w:jc w:val="both"/>
        <w:rPr>
          <w:sz w:val="28"/>
          <w:szCs w:val="28"/>
        </w:rPr>
      </w:pPr>
      <w:r w:rsidRPr="0002128B">
        <w:rPr>
          <w:sz w:val="28"/>
          <w:szCs w:val="28"/>
        </w:rPr>
        <w:t>Чтобы найти плотность энергии лазерного излучения, необходимо рассчитать угловой размер источника излучения:</w:t>
      </w:r>
    </w:p>
    <w:p w:rsidR="009A73C9" w:rsidRPr="0002128B" w:rsidRDefault="009A73C9"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object w:dxaOrig="4680" w:dyaOrig="700">
          <v:shape id="_x0000_i1142" type="#_x0000_t75" style="width:269.25pt;height:40.5pt" o:ole="" fillcolor="window">
            <v:imagedata r:id="rId181" o:title=""/>
          </v:shape>
          <o:OLEObject Type="Embed" ProgID="Equation.3" ShapeID="_x0000_i1142" DrawAspect="Content" ObjectID="_1458520189" r:id="rId182"/>
        </w:object>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w:t>
      </w:r>
    </w:p>
    <w:p w:rsidR="009A73C9" w:rsidRDefault="009A73C9"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t>Энергетическая экспозиция Нn</w:t>
      </w:r>
      <w:r w:rsidR="0002128B">
        <w:rPr>
          <w:sz w:val="28"/>
          <w:szCs w:val="28"/>
        </w:rPr>
        <w:t xml:space="preserve"> </w:t>
      </w:r>
      <w:r w:rsidRPr="0002128B">
        <w:rPr>
          <w:sz w:val="28"/>
          <w:szCs w:val="28"/>
        </w:rPr>
        <w:t>для первичных биологических эффектов находится по формуле:</w:t>
      </w:r>
    </w:p>
    <w:p w:rsidR="009A73C9" w:rsidRDefault="009A73C9"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object w:dxaOrig="1380" w:dyaOrig="360">
          <v:shape id="_x0000_i1143" type="#_x0000_t75" style="width:88.5pt;height:24pt" o:ole="" fillcolor="window">
            <v:imagedata r:id="rId183" o:title=""/>
          </v:shape>
          <o:OLEObject Type="Embed" ProgID="Equation.3" ShapeID="_x0000_i1143" DrawAspect="Content" ObjectID="_1458520190" r:id="rId184"/>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.2)</w:t>
      </w:r>
    </w:p>
    <w:p w:rsidR="009A73C9" w:rsidRDefault="009A73C9"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t>где Н1 – энергетическая экспозиция на уровне глаза в зависимости от углового размера источника излучения при максимальном значении диаметра зрачка глаза (Н1 =51 Дж/м²).</w:t>
      </w:r>
    </w:p>
    <w:p w:rsidR="00687E80" w:rsidRPr="0002128B" w:rsidRDefault="00687E80" w:rsidP="0002128B">
      <w:pPr>
        <w:pStyle w:val="24"/>
        <w:widowControl w:val="0"/>
        <w:spacing w:line="360" w:lineRule="auto"/>
        <w:ind w:firstLine="709"/>
        <w:jc w:val="both"/>
        <w:rPr>
          <w:sz w:val="28"/>
          <w:szCs w:val="28"/>
        </w:rPr>
      </w:pPr>
      <w:r w:rsidRPr="0002128B">
        <w:rPr>
          <w:sz w:val="28"/>
          <w:szCs w:val="28"/>
        </w:rPr>
        <w:t>К1</w:t>
      </w:r>
      <w:r w:rsidR="0002128B">
        <w:rPr>
          <w:sz w:val="28"/>
          <w:szCs w:val="28"/>
        </w:rPr>
        <w:t xml:space="preserve"> </w:t>
      </w:r>
      <w:r w:rsidRPr="0002128B">
        <w:rPr>
          <w:sz w:val="28"/>
          <w:szCs w:val="28"/>
        </w:rPr>
        <w:t>- поправочный коэффициент на длину волны излучения и диаметр зрачка (К1=2,1).</w:t>
      </w:r>
      <w:r w:rsidR="0002128B">
        <w:rPr>
          <w:sz w:val="28"/>
          <w:szCs w:val="28"/>
        </w:rPr>
        <w:t xml:space="preserve"> </w:t>
      </w:r>
    </w:p>
    <w:p w:rsidR="009A73C9" w:rsidRDefault="009A73C9" w:rsidP="0002128B">
      <w:pPr>
        <w:pStyle w:val="24"/>
        <w:widowControl w:val="0"/>
        <w:spacing w:line="360" w:lineRule="auto"/>
        <w:ind w:firstLine="709"/>
        <w:jc w:val="both"/>
        <w:rPr>
          <w:sz w:val="28"/>
          <w:szCs w:val="28"/>
        </w:rPr>
      </w:pPr>
    </w:p>
    <w:p w:rsidR="009A73C9" w:rsidRDefault="00687E80" w:rsidP="0002128B">
      <w:pPr>
        <w:pStyle w:val="24"/>
        <w:widowControl w:val="0"/>
        <w:spacing w:line="360" w:lineRule="auto"/>
        <w:ind w:firstLine="709"/>
        <w:jc w:val="both"/>
        <w:rPr>
          <w:sz w:val="28"/>
          <w:szCs w:val="28"/>
        </w:rPr>
      </w:pPr>
      <w:r w:rsidRPr="0002128B">
        <w:rPr>
          <w:sz w:val="28"/>
          <w:szCs w:val="28"/>
        </w:rPr>
        <w:object w:dxaOrig="2659" w:dyaOrig="540">
          <v:shape id="_x0000_i1144" type="#_x0000_t75" style="width:168.75pt;height:30.75pt" o:ole="" fillcolor="window">
            <v:imagedata r:id="rId185" o:title=""/>
          </v:shape>
          <o:OLEObject Type="Embed" ProgID="Equation.3" ShapeID="_x0000_i1144" DrawAspect="Content" ObjectID="_1458520191" r:id="rId186"/>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.3)</w:t>
      </w:r>
    </w:p>
    <w:p w:rsidR="009A73C9" w:rsidRDefault="009A73C9"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t>Энергетическая экспозиция Нв для вторичных биологических эффектов определяется по формуле:</w:t>
      </w:r>
    </w:p>
    <w:p w:rsidR="009A73C9" w:rsidRDefault="009A73C9" w:rsidP="0002128B">
      <w:pPr>
        <w:pStyle w:val="22"/>
        <w:widowControl w:val="0"/>
        <w:spacing w:after="0" w:line="360" w:lineRule="auto"/>
        <w:ind w:left="0" w:firstLine="709"/>
        <w:jc w:val="both"/>
        <w:rPr>
          <w:sz w:val="28"/>
          <w:szCs w:val="28"/>
        </w:rPr>
      </w:pPr>
    </w:p>
    <w:p w:rsidR="00687E80" w:rsidRPr="0002128B" w:rsidRDefault="00687E80" w:rsidP="0002128B">
      <w:pPr>
        <w:pStyle w:val="22"/>
        <w:widowControl w:val="0"/>
        <w:spacing w:after="0" w:line="360" w:lineRule="auto"/>
        <w:ind w:left="0" w:firstLine="709"/>
        <w:jc w:val="both"/>
        <w:rPr>
          <w:sz w:val="28"/>
          <w:szCs w:val="28"/>
        </w:rPr>
      </w:pPr>
      <w:r w:rsidRPr="0002128B">
        <w:rPr>
          <w:sz w:val="28"/>
          <w:szCs w:val="28"/>
        </w:rPr>
        <w:object w:dxaOrig="1900" w:dyaOrig="380">
          <v:shape id="_x0000_i1145" type="#_x0000_t75" style="width:108pt;height:22.5pt" o:ole="" fillcolor="window">
            <v:imagedata r:id="rId187" o:title=""/>
          </v:shape>
          <o:OLEObject Type="Embed" ProgID="Equation.3" ShapeID="_x0000_i1145" DrawAspect="Content" ObjectID="_1458520192" r:id="rId188"/>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.4)</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t>где Н2 – энергетическая экспозиция на роговице глаза в зависимости от длины волны излучения и диаметра зрачка (Н2 = 680 Дж/м²).</w:t>
      </w:r>
      <w:r w:rsidR="0002128B">
        <w:rPr>
          <w:sz w:val="28"/>
          <w:szCs w:val="28"/>
        </w:rPr>
        <w:t xml:space="preserve"> </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object w:dxaOrig="3100" w:dyaOrig="380">
          <v:shape id="_x0000_i1146" type="#_x0000_t75" style="width:201.75pt;height:22.5pt" o:ole="" fillcolor="window">
            <v:imagedata r:id="rId189" o:title=""/>
          </v:shape>
          <o:OLEObject Type="Embed" ProgID="Equation.3" ShapeID="_x0000_i1146" DrawAspect="Content" ObjectID="_1458520193" r:id="rId190"/>
        </w:object>
      </w:r>
      <w:r w:rsidR="0002128B">
        <w:rPr>
          <w:sz w:val="28"/>
          <w:szCs w:val="28"/>
        </w:rPr>
        <w:t xml:space="preserve"> </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525318" w:rsidRPr="0002128B">
        <w:rPr>
          <w:sz w:val="28"/>
          <w:szCs w:val="28"/>
        </w:rPr>
        <w:t>(6</w:t>
      </w:r>
      <w:r w:rsidRPr="0002128B">
        <w:rPr>
          <w:sz w:val="28"/>
          <w:szCs w:val="28"/>
        </w:rPr>
        <w:t>.5)</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t>Для определения класса опасности для полупроводникового лазера, необходимо</w:t>
      </w:r>
      <w:r w:rsidR="0002128B">
        <w:rPr>
          <w:sz w:val="28"/>
          <w:szCs w:val="28"/>
        </w:rPr>
        <w:t xml:space="preserve"> </w:t>
      </w:r>
      <w:r w:rsidRPr="0002128B">
        <w:rPr>
          <w:sz w:val="28"/>
          <w:szCs w:val="28"/>
        </w:rPr>
        <w:t>рассчитать</w:t>
      </w:r>
      <w:r w:rsidR="0002128B">
        <w:rPr>
          <w:sz w:val="28"/>
          <w:szCs w:val="28"/>
        </w:rPr>
        <w:t xml:space="preserve"> </w:t>
      </w:r>
      <w:r w:rsidRPr="0002128B">
        <w:rPr>
          <w:sz w:val="28"/>
          <w:szCs w:val="28"/>
        </w:rPr>
        <w:t>величину</w:t>
      </w:r>
      <w:r w:rsidR="0002128B">
        <w:rPr>
          <w:sz w:val="28"/>
          <w:szCs w:val="28"/>
        </w:rPr>
        <w:t xml:space="preserve"> </w:t>
      </w:r>
      <w:r w:rsidRPr="0002128B">
        <w:rPr>
          <w:sz w:val="28"/>
          <w:szCs w:val="28"/>
        </w:rPr>
        <w:t>энергии</w:t>
      </w:r>
      <w:r w:rsidR="0002128B">
        <w:rPr>
          <w:sz w:val="28"/>
          <w:szCs w:val="28"/>
        </w:rPr>
        <w:t xml:space="preserve"> </w:t>
      </w:r>
      <w:r w:rsidRPr="0002128B">
        <w:rPr>
          <w:sz w:val="28"/>
          <w:szCs w:val="28"/>
        </w:rPr>
        <w:t>излучения</w:t>
      </w:r>
      <w:r w:rsidR="0002128B">
        <w:rPr>
          <w:sz w:val="28"/>
          <w:szCs w:val="28"/>
        </w:rPr>
        <w:t xml:space="preserve"> </w:t>
      </w:r>
      <w:r w:rsidRPr="0002128B">
        <w:rPr>
          <w:sz w:val="28"/>
          <w:szCs w:val="28"/>
        </w:rPr>
        <w:t>Ес</w:t>
      </w:r>
      <w:r w:rsidR="0002128B">
        <w:rPr>
          <w:sz w:val="28"/>
          <w:szCs w:val="28"/>
        </w:rPr>
        <w:t xml:space="preserve"> </w:t>
      </w:r>
      <w:r w:rsidRPr="0002128B">
        <w:rPr>
          <w:sz w:val="28"/>
          <w:szCs w:val="28"/>
        </w:rPr>
        <w:t>с учетом поправочного коэффициента:</w:t>
      </w:r>
      <w:r w:rsidR="0002128B">
        <w:rPr>
          <w:sz w:val="28"/>
          <w:szCs w:val="28"/>
        </w:rPr>
        <w:t xml:space="preserve"> </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object w:dxaOrig="1240" w:dyaOrig="360">
          <v:shape id="_x0000_i1147" type="#_x0000_t75" style="width:83.25pt;height:23.25pt" o:ole="" fillcolor="window">
            <v:imagedata r:id="rId191" o:title=""/>
          </v:shape>
          <o:OLEObject Type="Embed" ProgID="Equation.3" ShapeID="_x0000_i1147" DrawAspect="Content" ObjectID="_1458520194" r:id="rId192"/>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.6)</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t>где Р- максимальная выходная мощность излучения лазера (Р = 4 · 10¯³Вт).</w:t>
      </w:r>
    </w:p>
    <w:p w:rsidR="00687E80" w:rsidRPr="0002128B" w:rsidRDefault="00687E80" w:rsidP="0002128B">
      <w:pPr>
        <w:widowControl w:val="0"/>
        <w:spacing w:line="360" w:lineRule="auto"/>
        <w:ind w:firstLine="709"/>
        <w:jc w:val="both"/>
        <w:rPr>
          <w:sz w:val="28"/>
          <w:szCs w:val="28"/>
        </w:rPr>
      </w:pPr>
      <w:r w:rsidRPr="0002128B">
        <w:rPr>
          <w:sz w:val="28"/>
          <w:szCs w:val="28"/>
        </w:rPr>
        <w:t>К – коэффициент учитывающий диаметр пучка (К=0,25)</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object w:dxaOrig="3220" w:dyaOrig="380">
          <v:shape id="_x0000_i1148" type="#_x0000_t75" style="width:204.75pt;height:22.5pt" o:ole="" fillcolor="window">
            <v:imagedata r:id="rId193" o:title=""/>
          </v:shape>
          <o:OLEObject Type="Embed" ProgID="Equation.3" ShapeID="_x0000_i1148" DrawAspect="Content" ObjectID="_1458520195" r:id="rId194"/>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.7)</w:t>
      </w:r>
    </w:p>
    <w:p w:rsidR="00687E80" w:rsidRPr="0002128B" w:rsidRDefault="00687E80" w:rsidP="0002128B">
      <w:pPr>
        <w:widowControl w:val="0"/>
        <w:spacing w:line="360" w:lineRule="auto"/>
        <w:ind w:firstLine="709"/>
        <w:jc w:val="both"/>
        <w:rPr>
          <w:sz w:val="28"/>
          <w:szCs w:val="28"/>
        </w:rPr>
      </w:pPr>
      <w:r w:rsidRPr="0002128B">
        <w:rPr>
          <w:sz w:val="28"/>
          <w:szCs w:val="28"/>
        </w:rPr>
        <w:t>Произведем классификацию лазера.</w:t>
      </w:r>
    </w:p>
    <w:p w:rsidR="00687E80" w:rsidRPr="0002128B" w:rsidRDefault="00687E80" w:rsidP="0002128B">
      <w:pPr>
        <w:widowControl w:val="0"/>
        <w:spacing w:line="360" w:lineRule="auto"/>
        <w:ind w:firstLine="709"/>
        <w:jc w:val="both"/>
        <w:rPr>
          <w:sz w:val="28"/>
          <w:szCs w:val="28"/>
        </w:rPr>
      </w:pPr>
      <w:r w:rsidRPr="0002128B">
        <w:rPr>
          <w:sz w:val="28"/>
          <w:szCs w:val="28"/>
        </w:rPr>
        <w:t>Данный лазер по первичным биологическим эффектам относится ко</w:t>
      </w:r>
      <w:r w:rsidR="0002128B">
        <w:rPr>
          <w:sz w:val="28"/>
          <w:szCs w:val="28"/>
        </w:rPr>
        <w:t xml:space="preserve"> </w:t>
      </w:r>
      <w:r w:rsidRPr="0002128B">
        <w:rPr>
          <w:sz w:val="28"/>
          <w:szCs w:val="28"/>
          <w:lang w:val="en-US"/>
        </w:rPr>
        <w:t>II</w:t>
      </w:r>
      <w:r w:rsidRPr="0002128B">
        <w:rPr>
          <w:sz w:val="28"/>
          <w:szCs w:val="28"/>
        </w:rPr>
        <w:t xml:space="preserve"> классу опасности, а по вторичным биологическим эффектам к Ш классу, с помощью найденных предельно допустимых уровней излучения, для различных типов лазерного излучения (прямого, отраженного), определим допустимые расстояния на которых может работать оператор. При этом специальная одежда оператора состоит из белого комбинезона.</w:t>
      </w:r>
    </w:p>
    <w:p w:rsidR="00687E80" w:rsidRPr="0002128B" w:rsidRDefault="00687E80" w:rsidP="0002128B">
      <w:pPr>
        <w:widowControl w:val="0"/>
        <w:spacing w:line="360" w:lineRule="auto"/>
        <w:ind w:firstLine="709"/>
        <w:jc w:val="both"/>
        <w:rPr>
          <w:sz w:val="28"/>
          <w:szCs w:val="28"/>
        </w:rPr>
      </w:pPr>
      <w:r w:rsidRPr="0002128B">
        <w:rPr>
          <w:sz w:val="28"/>
          <w:szCs w:val="28"/>
        </w:rPr>
        <w:t>Необходимые исходные данные:</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t>- мощность излучения Р= 4 · 10</w:t>
      </w:r>
      <w:r w:rsidRPr="0002128B">
        <w:rPr>
          <w:sz w:val="28"/>
          <w:szCs w:val="28"/>
          <w:vertAlign w:val="superscript"/>
        </w:rPr>
        <w:t>-3</w:t>
      </w:r>
      <w:r w:rsidRPr="0002128B">
        <w:rPr>
          <w:sz w:val="28"/>
          <w:szCs w:val="28"/>
        </w:rPr>
        <w:t xml:space="preserve"> Вт;</w:t>
      </w:r>
    </w:p>
    <w:p w:rsidR="00687E80" w:rsidRPr="0002128B" w:rsidRDefault="00687E80" w:rsidP="0002128B">
      <w:pPr>
        <w:widowControl w:val="0"/>
        <w:spacing w:line="360" w:lineRule="auto"/>
        <w:ind w:firstLine="709"/>
        <w:jc w:val="both"/>
        <w:rPr>
          <w:sz w:val="28"/>
          <w:szCs w:val="28"/>
        </w:rPr>
      </w:pPr>
      <w:r w:rsidRPr="0002128B">
        <w:rPr>
          <w:sz w:val="28"/>
          <w:szCs w:val="28"/>
        </w:rPr>
        <w:t>- телесный угол излучения</w:t>
      </w:r>
      <w:r w:rsidR="0002128B">
        <w:rPr>
          <w:sz w:val="28"/>
          <w:szCs w:val="28"/>
        </w:rPr>
        <w:t xml:space="preserve"> </w:t>
      </w:r>
      <w:r w:rsidRPr="0002128B">
        <w:rPr>
          <w:sz w:val="28"/>
          <w:szCs w:val="28"/>
        </w:rPr>
        <w:t>φ = 2˚;</w:t>
      </w:r>
    </w:p>
    <w:p w:rsidR="00687E80" w:rsidRPr="0002128B" w:rsidRDefault="00687E80" w:rsidP="0002128B">
      <w:pPr>
        <w:widowControl w:val="0"/>
        <w:spacing w:line="360" w:lineRule="auto"/>
        <w:ind w:firstLine="709"/>
        <w:jc w:val="both"/>
        <w:rPr>
          <w:sz w:val="28"/>
          <w:szCs w:val="28"/>
        </w:rPr>
      </w:pPr>
      <w:r w:rsidRPr="0002128B">
        <w:rPr>
          <w:sz w:val="28"/>
          <w:szCs w:val="28"/>
        </w:rPr>
        <w:t>- длительность смены</w:t>
      </w:r>
      <w:r w:rsidR="0002128B">
        <w:rPr>
          <w:sz w:val="28"/>
          <w:szCs w:val="28"/>
        </w:rPr>
        <w:t xml:space="preserve"> </w:t>
      </w:r>
      <w:r w:rsidRPr="0002128B">
        <w:rPr>
          <w:sz w:val="28"/>
          <w:szCs w:val="28"/>
        </w:rPr>
        <w:t>tсм</w:t>
      </w:r>
      <w:r w:rsidR="0002128B">
        <w:rPr>
          <w:sz w:val="28"/>
          <w:szCs w:val="28"/>
        </w:rPr>
        <w:t xml:space="preserve"> </w:t>
      </w:r>
      <w:r w:rsidRPr="0002128B">
        <w:rPr>
          <w:sz w:val="28"/>
          <w:szCs w:val="28"/>
        </w:rPr>
        <w:t>= 3600с;</w:t>
      </w:r>
    </w:p>
    <w:p w:rsidR="00687E80" w:rsidRPr="0002128B" w:rsidRDefault="00687E80" w:rsidP="0002128B">
      <w:pPr>
        <w:widowControl w:val="0"/>
        <w:spacing w:line="360" w:lineRule="auto"/>
        <w:ind w:firstLine="709"/>
        <w:jc w:val="both"/>
        <w:rPr>
          <w:sz w:val="28"/>
          <w:szCs w:val="28"/>
        </w:rPr>
      </w:pPr>
      <w:r w:rsidRPr="0002128B">
        <w:rPr>
          <w:sz w:val="28"/>
          <w:szCs w:val="28"/>
        </w:rPr>
        <w:t>- коэффициент отражения</w:t>
      </w:r>
      <w:r w:rsidR="0002128B">
        <w:rPr>
          <w:sz w:val="28"/>
          <w:szCs w:val="28"/>
        </w:rPr>
        <w:t xml:space="preserve"> </w:t>
      </w:r>
      <w:r w:rsidRPr="0002128B">
        <w:rPr>
          <w:sz w:val="28"/>
          <w:szCs w:val="28"/>
        </w:rPr>
        <w:t>ρ</w:t>
      </w:r>
      <w:r w:rsidR="0002128B">
        <w:rPr>
          <w:sz w:val="28"/>
          <w:szCs w:val="28"/>
        </w:rPr>
        <w:t xml:space="preserve"> </w:t>
      </w:r>
      <w:r w:rsidRPr="0002128B">
        <w:rPr>
          <w:sz w:val="28"/>
          <w:szCs w:val="28"/>
        </w:rPr>
        <w:t>= 0,5</w:t>
      </w:r>
    </w:p>
    <w:p w:rsidR="00687E80" w:rsidRPr="0002128B" w:rsidRDefault="00687E80" w:rsidP="0002128B">
      <w:pPr>
        <w:widowControl w:val="0"/>
        <w:spacing w:line="360" w:lineRule="auto"/>
        <w:ind w:firstLine="709"/>
        <w:jc w:val="both"/>
        <w:rPr>
          <w:sz w:val="28"/>
          <w:szCs w:val="28"/>
        </w:rPr>
      </w:pPr>
      <w:r w:rsidRPr="0002128B">
        <w:rPr>
          <w:sz w:val="28"/>
          <w:szCs w:val="28"/>
        </w:rPr>
        <w:t>- коэффициент пропускания белой плотной материи</w:t>
      </w:r>
      <w:r w:rsidR="0002128B">
        <w:rPr>
          <w:sz w:val="28"/>
          <w:szCs w:val="28"/>
        </w:rPr>
        <w:t xml:space="preserve"> </w:t>
      </w:r>
      <w:r w:rsidRPr="0002128B">
        <w:rPr>
          <w:sz w:val="28"/>
          <w:szCs w:val="28"/>
        </w:rPr>
        <w:t>τ</w:t>
      </w:r>
      <w:r w:rsidR="0002128B">
        <w:rPr>
          <w:sz w:val="28"/>
          <w:szCs w:val="28"/>
        </w:rPr>
        <w:t xml:space="preserve"> </w:t>
      </w:r>
      <w:r w:rsidRPr="0002128B">
        <w:rPr>
          <w:sz w:val="28"/>
          <w:szCs w:val="28"/>
        </w:rPr>
        <w:t>= 0,1</w:t>
      </w:r>
      <w:r w:rsidR="0002128B">
        <w:rPr>
          <w:sz w:val="28"/>
          <w:szCs w:val="28"/>
        </w:rPr>
        <w:t xml:space="preserve"> </w:t>
      </w:r>
      <w:r w:rsidRPr="0002128B">
        <w:rPr>
          <w:sz w:val="28"/>
          <w:szCs w:val="28"/>
        </w:rPr>
        <w:t>при количестве слоев</w:t>
      </w:r>
      <w:r w:rsidR="0002128B">
        <w:rPr>
          <w:sz w:val="28"/>
          <w:szCs w:val="28"/>
        </w:rPr>
        <w:t xml:space="preserve"> </w:t>
      </w:r>
      <w:r w:rsidRPr="0002128B">
        <w:rPr>
          <w:sz w:val="28"/>
          <w:szCs w:val="28"/>
        </w:rPr>
        <w:t>m = 1.</w:t>
      </w:r>
    </w:p>
    <w:p w:rsidR="009A73C9" w:rsidRDefault="009A73C9" w:rsidP="0002128B">
      <w:pPr>
        <w:pStyle w:val="24"/>
        <w:widowControl w:val="0"/>
        <w:spacing w:line="360" w:lineRule="auto"/>
        <w:ind w:firstLine="709"/>
        <w:jc w:val="both"/>
        <w:rPr>
          <w:sz w:val="28"/>
          <w:szCs w:val="28"/>
        </w:rPr>
      </w:pPr>
    </w:p>
    <w:p w:rsidR="00687E80" w:rsidRPr="0002128B" w:rsidRDefault="00687E80" w:rsidP="0002128B">
      <w:pPr>
        <w:pStyle w:val="24"/>
        <w:widowControl w:val="0"/>
        <w:spacing w:line="360" w:lineRule="auto"/>
        <w:ind w:firstLine="709"/>
        <w:jc w:val="both"/>
        <w:rPr>
          <w:sz w:val="28"/>
          <w:szCs w:val="28"/>
        </w:rPr>
      </w:pPr>
      <w:r w:rsidRPr="0002128B">
        <w:rPr>
          <w:sz w:val="28"/>
          <w:szCs w:val="28"/>
        </w:rPr>
        <w:t>Допустимое расстояние, на котором может находиться оператор:</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object w:dxaOrig="1500" w:dyaOrig="740">
          <v:shape id="_x0000_i1149" type="#_x0000_t75" style="width:127.5pt;height:45pt" o:ole="" fillcolor="window">
            <v:imagedata r:id="rId195" o:title=""/>
          </v:shape>
          <o:OLEObject Type="Embed" ProgID="Equation.3" ShapeID="_x0000_i1149" DrawAspect="Content" ObjectID="_1458520196" r:id="rId196"/>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.8)</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t>где</w:t>
      </w:r>
      <w:r w:rsidR="0002128B">
        <w:rPr>
          <w:sz w:val="28"/>
          <w:szCs w:val="28"/>
        </w:rPr>
        <w:t xml:space="preserve"> </w:t>
      </w:r>
      <w:r w:rsidRPr="0002128B">
        <w:rPr>
          <w:sz w:val="28"/>
          <w:szCs w:val="28"/>
        </w:rPr>
        <w:t xml:space="preserve">Еобл – максимальная энергия облучения. </w:t>
      </w:r>
    </w:p>
    <w:p w:rsidR="009A73C9" w:rsidRDefault="009A73C9"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object w:dxaOrig="1359" w:dyaOrig="720">
          <v:shape id="_x0000_i1150" type="#_x0000_t75" style="width:93.75pt;height:42.75pt" o:ole="" fillcolor="window">
            <v:imagedata r:id="rId197" o:title=""/>
          </v:shape>
          <o:OLEObject Type="Embed" ProgID="Equation.3" ShapeID="_x0000_i1150" DrawAspect="Content" ObjectID="_1458520197" r:id="rId198"/>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.9)</w:t>
      </w:r>
    </w:p>
    <w:p w:rsidR="00687E80" w:rsidRPr="0002128B" w:rsidRDefault="00687E80" w:rsidP="0002128B">
      <w:pPr>
        <w:widowControl w:val="0"/>
        <w:spacing w:line="360" w:lineRule="auto"/>
        <w:ind w:firstLine="709"/>
        <w:jc w:val="both"/>
        <w:rPr>
          <w:sz w:val="28"/>
          <w:szCs w:val="28"/>
        </w:rPr>
      </w:pPr>
      <w:r w:rsidRPr="0002128B">
        <w:rPr>
          <w:sz w:val="28"/>
          <w:szCs w:val="28"/>
        </w:rPr>
        <w:t>где</w:t>
      </w:r>
    </w:p>
    <w:p w:rsidR="00687E80" w:rsidRPr="0002128B" w:rsidRDefault="00687E80" w:rsidP="0002128B">
      <w:pPr>
        <w:widowControl w:val="0"/>
        <w:spacing w:line="360" w:lineRule="auto"/>
        <w:ind w:firstLine="709"/>
        <w:jc w:val="both"/>
        <w:rPr>
          <w:sz w:val="28"/>
          <w:szCs w:val="28"/>
        </w:rPr>
      </w:pPr>
      <w:r w:rsidRPr="0002128B">
        <w:rPr>
          <w:sz w:val="28"/>
          <w:szCs w:val="28"/>
        </w:rPr>
        <w:object w:dxaOrig="1660" w:dyaOrig="380">
          <v:shape id="_x0000_i1151" type="#_x0000_t75" style="width:120pt;height:25.5pt" o:ole="" fillcolor="window">
            <v:imagedata r:id="rId199" o:title=""/>
          </v:shape>
          <o:OLEObject Type="Embed" ProgID="Equation.3" ShapeID="_x0000_i1151" DrawAspect="Content" ObjectID="_1458520198" r:id="rId200"/>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.10)</w:t>
      </w:r>
    </w:p>
    <w:p w:rsidR="00687E80" w:rsidRPr="0002128B" w:rsidRDefault="00687E80" w:rsidP="0002128B">
      <w:pPr>
        <w:widowControl w:val="0"/>
        <w:spacing w:line="360" w:lineRule="auto"/>
        <w:ind w:firstLine="709"/>
        <w:jc w:val="both"/>
        <w:rPr>
          <w:sz w:val="28"/>
          <w:szCs w:val="28"/>
        </w:rPr>
      </w:pPr>
      <w:r w:rsidRPr="0002128B">
        <w:rPr>
          <w:sz w:val="28"/>
          <w:szCs w:val="28"/>
        </w:rPr>
        <w:object w:dxaOrig="3040" w:dyaOrig="680">
          <v:shape id="_x0000_i1152" type="#_x0000_t75" style="width:191.25pt;height:38.25pt" o:ole="" fillcolor="window">
            <v:imagedata r:id="rId201" o:title=""/>
          </v:shape>
          <o:OLEObject Type="Embed" ProgID="Equation.3" ShapeID="_x0000_i1152" DrawAspect="Content" ObjectID="_1458520199" r:id="rId202"/>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.11)</w:t>
      </w:r>
    </w:p>
    <w:p w:rsidR="00687E80" w:rsidRPr="0002128B" w:rsidRDefault="00687E80" w:rsidP="0002128B">
      <w:pPr>
        <w:widowControl w:val="0"/>
        <w:spacing w:line="360" w:lineRule="auto"/>
        <w:ind w:firstLine="709"/>
        <w:jc w:val="both"/>
        <w:rPr>
          <w:sz w:val="28"/>
          <w:szCs w:val="28"/>
        </w:rPr>
      </w:pPr>
      <w:r w:rsidRPr="0002128B">
        <w:rPr>
          <w:sz w:val="28"/>
          <w:szCs w:val="28"/>
        </w:rPr>
        <w:object w:dxaOrig="4640" w:dyaOrig="720">
          <v:shape id="_x0000_i1153" type="#_x0000_t75" style="width:282.75pt;height:40.5pt" o:ole="" fillcolor="window">
            <v:imagedata r:id="rId203" o:title=""/>
          </v:shape>
          <o:OLEObject Type="Embed" ProgID="Equation.3" ShapeID="_x0000_i1153" DrawAspect="Content" ObjectID="_1458520200" r:id="rId204"/>
        </w:object>
      </w:r>
      <w:r w:rsidR="009A73C9">
        <w:rPr>
          <w:sz w:val="28"/>
          <w:szCs w:val="28"/>
        </w:rPr>
        <w:tab/>
      </w:r>
      <w:r w:rsidR="009A73C9">
        <w:rPr>
          <w:sz w:val="28"/>
          <w:szCs w:val="28"/>
        </w:rPr>
        <w:tab/>
      </w:r>
      <w:r w:rsidR="009A73C9">
        <w:rPr>
          <w:sz w:val="28"/>
          <w:szCs w:val="28"/>
        </w:rPr>
        <w:tab/>
      </w:r>
      <w:r w:rsidR="00525318" w:rsidRPr="0002128B">
        <w:rPr>
          <w:sz w:val="28"/>
          <w:szCs w:val="28"/>
        </w:rPr>
        <w:t>(6</w:t>
      </w:r>
      <w:r w:rsidRPr="0002128B">
        <w:rPr>
          <w:sz w:val="28"/>
          <w:szCs w:val="28"/>
        </w:rPr>
        <w:t>.12)</w:t>
      </w:r>
    </w:p>
    <w:p w:rsidR="00687E80" w:rsidRPr="0002128B" w:rsidRDefault="00687E80" w:rsidP="0002128B">
      <w:pPr>
        <w:widowControl w:val="0"/>
        <w:spacing w:line="360" w:lineRule="auto"/>
        <w:ind w:firstLine="709"/>
        <w:jc w:val="both"/>
        <w:rPr>
          <w:sz w:val="28"/>
          <w:szCs w:val="28"/>
        </w:rPr>
      </w:pPr>
      <w:r w:rsidRPr="0002128B">
        <w:rPr>
          <w:sz w:val="28"/>
          <w:szCs w:val="28"/>
        </w:rPr>
        <w:object w:dxaOrig="1300" w:dyaOrig="700">
          <v:shape id="_x0000_i1154" type="#_x0000_t75" style="width:124.5pt;height:45.75pt" o:ole="" fillcolor="window">
            <v:imagedata r:id="rId205" o:title=""/>
          </v:shape>
          <o:OLEObject Type="Embed" ProgID="Equation.3" ShapeID="_x0000_i1154" DrawAspect="Content" ObjectID="_1458520201" r:id="rId206"/>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.13)</w:t>
      </w:r>
    </w:p>
    <w:p w:rsidR="00687E80" w:rsidRPr="0002128B" w:rsidRDefault="00687E80" w:rsidP="0002128B">
      <w:pPr>
        <w:widowControl w:val="0"/>
        <w:spacing w:line="360" w:lineRule="auto"/>
        <w:ind w:firstLine="709"/>
        <w:jc w:val="both"/>
        <w:rPr>
          <w:sz w:val="28"/>
          <w:szCs w:val="28"/>
        </w:rPr>
      </w:pPr>
      <w:r w:rsidRPr="0002128B">
        <w:rPr>
          <w:sz w:val="28"/>
          <w:szCs w:val="28"/>
        </w:rPr>
        <w:object w:dxaOrig="3040" w:dyaOrig="660">
          <v:shape id="_x0000_i1155" type="#_x0000_t75" style="width:180.75pt;height:39pt" o:ole="" fillcolor="window">
            <v:imagedata r:id="rId207" o:title=""/>
          </v:shape>
          <o:OLEObject Type="Embed" ProgID="Equation.3" ShapeID="_x0000_i1155" DrawAspect="Content" ObjectID="_1458520202" r:id="rId208"/>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.14)</w:t>
      </w:r>
    </w:p>
    <w:p w:rsidR="00687E80" w:rsidRPr="0002128B" w:rsidRDefault="00687E80" w:rsidP="0002128B">
      <w:pPr>
        <w:widowControl w:val="0"/>
        <w:spacing w:line="360" w:lineRule="auto"/>
        <w:ind w:firstLine="709"/>
        <w:jc w:val="both"/>
        <w:rPr>
          <w:sz w:val="28"/>
          <w:szCs w:val="28"/>
        </w:rPr>
      </w:pPr>
      <w:r w:rsidRPr="0002128B">
        <w:rPr>
          <w:sz w:val="28"/>
          <w:szCs w:val="28"/>
        </w:rPr>
        <w:object w:dxaOrig="3420" w:dyaOrig="660">
          <v:shape id="_x0000_i1156" type="#_x0000_t75" style="width:270pt;height:38.25pt" o:ole="" fillcolor="window">
            <v:imagedata r:id="rId209" o:title=""/>
          </v:shape>
          <o:OLEObject Type="Embed" ProgID="Equation.3" ShapeID="_x0000_i1156" DrawAspect="Content" ObjectID="_1458520203" r:id="rId210"/>
        </w:object>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.15)</w:t>
      </w:r>
    </w:p>
    <w:p w:rsidR="00687E80" w:rsidRPr="0002128B" w:rsidRDefault="00687E80" w:rsidP="0002128B">
      <w:pPr>
        <w:widowControl w:val="0"/>
        <w:spacing w:line="360" w:lineRule="auto"/>
        <w:ind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xml:space="preserve">Лазеры данного типа используют в качестве среды распространения выходного излучения волоконно-оптический кабель, который плотно стыкуется с активной средой лазера. Поэтому поражение прямым излучением возможно только в том случае, когда оператор направит включенный лазер непосредственно либо на участок кожи, либо в глаз. </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Для того, чтобы предотвратить поражение персонала рассеянным или отраженным излучением лазера, активная среда помещена в</w:t>
      </w:r>
      <w:r w:rsidR="0002128B">
        <w:rPr>
          <w:sz w:val="28"/>
          <w:szCs w:val="28"/>
        </w:rPr>
        <w:t xml:space="preserve"> </w:t>
      </w:r>
      <w:r w:rsidRPr="0002128B">
        <w:rPr>
          <w:sz w:val="28"/>
          <w:szCs w:val="28"/>
        </w:rPr>
        <w:t>защитный корпус.</w:t>
      </w:r>
      <w:r w:rsidR="0002128B">
        <w:rPr>
          <w:sz w:val="28"/>
          <w:szCs w:val="28"/>
        </w:rPr>
        <w:t xml:space="preserve"> </w:t>
      </w:r>
      <w:r w:rsidRPr="0002128B">
        <w:rPr>
          <w:sz w:val="28"/>
          <w:szCs w:val="28"/>
        </w:rPr>
        <w:t xml:space="preserve">Внутренняя поверхность корпуса состоит из материала с высокой степенью поглощения на рабочей длине волны лазера. В случае неплотного контакта активной среды лазера с оптическим световодом, предусматривается изолирующий корпус с высокой степенью поглощения. </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xml:space="preserve">Для предотвращения не квалифицированного доступа к лазеру, в аппаратуре предусмотрена блокирующая система. </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Эта система основана на обратной связи между передающими и приемными пунктами. В случае пропадания излучения на выходных цепях приемного пункта, в обратном направлении, т.е. от приемного пункта к передающему пункту, передается сигнал блокировки лазера передающей стороны. Промежуток между временем пропадания сигнала и отключением лазера составляет порядка 0,2-0,3 мс.</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Для предотвращения несанкционированного доступа ко всему оборудованию волоконно-оптической системы передачи, к крышке кассеты, в которой находится оборудование, подключен датчик. При</w:t>
      </w:r>
      <w:r w:rsidR="0002128B">
        <w:rPr>
          <w:sz w:val="28"/>
          <w:szCs w:val="28"/>
        </w:rPr>
        <w:t xml:space="preserve"> </w:t>
      </w:r>
      <w:r w:rsidRPr="0002128B">
        <w:rPr>
          <w:sz w:val="28"/>
          <w:szCs w:val="28"/>
        </w:rPr>
        <w:t>срабатывании датчика включается звуковая и световая сигнализация несанкционированного доступа.</w:t>
      </w:r>
    </w:p>
    <w:p w:rsidR="00687E80" w:rsidRPr="0002128B" w:rsidRDefault="00687E80" w:rsidP="0002128B">
      <w:pPr>
        <w:pStyle w:val="33"/>
        <w:widowControl w:val="0"/>
        <w:tabs>
          <w:tab w:val="left" w:pos="0"/>
        </w:tabs>
        <w:spacing w:after="0" w:line="360" w:lineRule="auto"/>
        <w:ind w:left="0" w:firstLine="709"/>
        <w:jc w:val="both"/>
        <w:rPr>
          <w:sz w:val="28"/>
          <w:szCs w:val="28"/>
        </w:rPr>
      </w:pPr>
      <w:r w:rsidRPr="0002128B">
        <w:rPr>
          <w:sz w:val="28"/>
          <w:szCs w:val="28"/>
        </w:rPr>
        <w:t>В связи с тем, что данный лазер является полупроводниковым прибором малой мощности, особых мер по защите от вредных выделений, от шума (т.к. лазер является не шумящим) не требуется. Функции защиты от возможного вредного рентгеновского излучения выполняет корпус кассеты, в которой размещено оборудование волоконно-оптической</w:t>
      </w:r>
      <w:r w:rsidR="0002128B">
        <w:rPr>
          <w:sz w:val="28"/>
          <w:szCs w:val="28"/>
        </w:rPr>
        <w:t xml:space="preserve"> </w:t>
      </w:r>
      <w:r w:rsidRPr="0002128B">
        <w:rPr>
          <w:sz w:val="28"/>
          <w:szCs w:val="28"/>
        </w:rPr>
        <w:t>системы передачи.</w:t>
      </w:r>
    </w:p>
    <w:p w:rsidR="00687E80" w:rsidRPr="0002128B" w:rsidRDefault="00687E80" w:rsidP="0002128B">
      <w:pPr>
        <w:pStyle w:val="33"/>
        <w:widowControl w:val="0"/>
        <w:spacing w:after="0" w:line="360" w:lineRule="auto"/>
        <w:ind w:left="0" w:firstLine="709"/>
        <w:jc w:val="both"/>
        <w:rPr>
          <w:sz w:val="28"/>
          <w:szCs w:val="28"/>
        </w:rPr>
      </w:pPr>
    </w:p>
    <w:p w:rsidR="00687E80" w:rsidRPr="0002128B" w:rsidRDefault="00525318" w:rsidP="0002128B">
      <w:pPr>
        <w:pStyle w:val="33"/>
        <w:widowControl w:val="0"/>
        <w:spacing w:after="0" w:line="360" w:lineRule="auto"/>
        <w:ind w:left="0" w:firstLine="709"/>
        <w:jc w:val="both"/>
        <w:rPr>
          <w:sz w:val="28"/>
          <w:szCs w:val="28"/>
        </w:rPr>
      </w:pPr>
      <w:r w:rsidRPr="0002128B">
        <w:rPr>
          <w:sz w:val="28"/>
          <w:szCs w:val="28"/>
        </w:rPr>
        <w:t>6</w:t>
      </w:r>
      <w:r w:rsidR="00687E80" w:rsidRPr="0002128B">
        <w:rPr>
          <w:sz w:val="28"/>
          <w:szCs w:val="28"/>
        </w:rPr>
        <w:t>.3 Требования безопасности при эксплуатации и</w:t>
      </w:r>
      <w:r w:rsidR="0002128B">
        <w:rPr>
          <w:sz w:val="28"/>
          <w:szCs w:val="28"/>
        </w:rPr>
        <w:t xml:space="preserve"> </w:t>
      </w:r>
      <w:r w:rsidR="00687E80" w:rsidRPr="0002128B">
        <w:rPr>
          <w:sz w:val="28"/>
          <w:szCs w:val="28"/>
        </w:rPr>
        <w:t>обслуживании</w:t>
      </w:r>
      <w:r w:rsidR="0002128B">
        <w:rPr>
          <w:sz w:val="28"/>
          <w:szCs w:val="28"/>
        </w:rPr>
        <w:t xml:space="preserve"> </w:t>
      </w:r>
      <w:r w:rsidR="00687E80" w:rsidRPr="0002128B">
        <w:rPr>
          <w:sz w:val="28"/>
          <w:szCs w:val="28"/>
        </w:rPr>
        <w:t>лазерных изделий</w:t>
      </w:r>
    </w:p>
    <w:p w:rsidR="00687E80" w:rsidRPr="0002128B" w:rsidRDefault="00687E80"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Выполнение требований безопасности должно обеспечивать исключение</w:t>
      </w:r>
      <w:r w:rsidR="0002128B">
        <w:rPr>
          <w:sz w:val="28"/>
          <w:szCs w:val="28"/>
        </w:rPr>
        <w:t xml:space="preserve"> </w:t>
      </w:r>
      <w:r w:rsidRPr="0002128B">
        <w:rPr>
          <w:sz w:val="28"/>
          <w:szCs w:val="28"/>
        </w:rPr>
        <w:t>или максимальное уменьшение возможности облучения персонала лазерным излучением, а так же воздействия на него других опасных факторов.</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xml:space="preserve">К ремонту, наладке и испытаниям лазерных изделий допускаются лица имеющие соответствующую квалификацию и прошедшие инструктаж по технике безопасности в установленном порядке. </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К работе с лазерными изделиями допускаются лица достигшие 18 лет, не имеющие медицинских противопоказаний, прошедшие курс специального обучения в установленном порядке по работе с конкретными лазерными изделиями и аттестацию на группу по охране труда при работе на электроустановках с соответствующим напряжением.</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При эксплуатации изделий выше класса 2 должно назначаться лицо ответственное за</w:t>
      </w:r>
      <w:r w:rsidR="0002128B">
        <w:rPr>
          <w:sz w:val="28"/>
          <w:szCs w:val="28"/>
        </w:rPr>
        <w:t xml:space="preserve"> </w:t>
      </w:r>
      <w:r w:rsidRPr="0002128B">
        <w:rPr>
          <w:sz w:val="28"/>
          <w:szCs w:val="28"/>
        </w:rPr>
        <w:t>охрану труда при эксплуатации.</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Лазерные изделия, находящиеся в эксплуатации, должны подвергаться регулярной профилактической проверке. При проведении профилактической проверки следует обращать особое внимание на безотказность работы всех защитных устройств.</w:t>
      </w:r>
    </w:p>
    <w:p w:rsidR="00687E80" w:rsidRPr="0002128B" w:rsidRDefault="00687E80" w:rsidP="0002128B">
      <w:pPr>
        <w:pStyle w:val="33"/>
        <w:widowControl w:val="0"/>
        <w:spacing w:after="0" w:line="360" w:lineRule="auto"/>
        <w:ind w:left="0" w:firstLine="709"/>
        <w:jc w:val="both"/>
        <w:rPr>
          <w:sz w:val="28"/>
          <w:szCs w:val="28"/>
        </w:rPr>
      </w:pPr>
    </w:p>
    <w:p w:rsidR="00687E80" w:rsidRPr="0002128B" w:rsidRDefault="00525318" w:rsidP="0002128B">
      <w:pPr>
        <w:pStyle w:val="33"/>
        <w:widowControl w:val="0"/>
        <w:spacing w:after="0" w:line="360" w:lineRule="auto"/>
        <w:ind w:left="0" w:firstLine="709"/>
        <w:jc w:val="both"/>
        <w:rPr>
          <w:sz w:val="28"/>
          <w:szCs w:val="28"/>
        </w:rPr>
      </w:pPr>
      <w:r w:rsidRPr="0002128B">
        <w:rPr>
          <w:sz w:val="28"/>
          <w:szCs w:val="28"/>
        </w:rPr>
        <w:t>6</w:t>
      </w:r>
      <w:r w:rsidR="00687E80" w:rsidRPr="0002128B">
        <w:rPr>
          <w:sz w:val="28"/>
          <w:szCs w:val="28"/>
        </w:rPr>
        <w:t>.4 Расчет освещения линейно-аппаратного цеха</w:t>
      </w:r>
    </w:p>
    <w:p w:rsidR="00687E80" w:rsidRPr="0002128B" w:rsidRDefault="00687E80"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Главной задачей современной светотехники является обеспечение комфортной световой среды для труда, а также повышение эффективности и масштаба применения света в технологических процессах на основе рационального использования электрической энергии, расходуемой в осветительных устройствах и снижение затрат на их создание и эксплуатацию.</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Условия искусственного освещения на предприятиях оказывает большое влияние на зрительную работоспособность, физическое и моральное состояние людей, а следовательно, на производительность труда, качество продукции и производственный травматизм.</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При размещении осветительных приборов в линейно-аппаратном цехе (ЛАЦ) должны быть учтены следующие основные условия: создание нормируемой освещенности наиболее экономичным путем (применение газоразрядных ламп), соблюдение требований к качеству освещения; безопасный и удобный доступ для обслуживания; наименьшая протяженность и удобство монтажа групповой сети; надежность крепления.</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Рассчитаем общее освещение линейно-аппаратного цеха (ЛАЦ). Для ЛАЦ характерным является чистота помещения.</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Исходные данные:</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Разряд зрительной работы – 5</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Коэффициент отражения:</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потолка</w:t>
      </w:r>
      <w:r w:rsidR="0002128B">
        <w:rPr>
          <w:sz w:val="28"/>
          <w:szCs w:val="28"/>
        </w:rPr>
        <w:t xml:space="preserve"> </w:t>
      </w:r>
      <w:r w:rsidRPr="0002128B">
        <w:rPr>
          <w:sz w:val="28"/>
          <w:szCs w:val="28"/>
        </w:rPr>
        <w:t>ρ пот = 70%</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стен</w:t>
      </w:r>
      <w:r w:rsidR="0002128B">
        <w:rPr>
          <w:sz w:val="28"/>
          <w:szCs w:val="28"/>
        </w:rPr>
        <w:t xml:space="preserve"> </w:t>
      </w:r>
      <w:r w:rsidRPr="0002128B">
        <w:rPr>
          <w:sz w:val="28"/>
          <w:szCs w:val="28"/>
        </w:rPr>
        <w:t>ρ ст.</w:t>
      </w:r>
      <w:r w:rsidR="0002128B">
        <w:rPr>
          <w:sz w:val="28"/>
          <w:szCs w:val="28"/>
        </w:rPr>
        <w:t xml:space="preserve"> </w:t>
      </w:r>
      <w:r w:rsidRPr="0002128B">
        <w:rPr>
          <w:sz w:val="28"/>
          <w:szCs w:val="28"/>
        </w:rPr>
        <w:t>= 50%</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пола</w:t>
      </w:r>
      <w:r w:rsidR="0002128B">
        <w:rPr>
          <w:sz w:val="28"/>
          <w:szCs w:val="28"/>
        </w:rPr>
        <w:t xml:space="preserve"> </w:t>
      </w:r>
      <w:r w:rsidRPr="0002128B">
        <w:rPr>
          <w:sz w:val="28"/>
          <w:szCs w:val="28"/>
        </w:rPr>
        <w:t>ρ пол.= 30%</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Нормируемая освещенность - 150 лк.</w:t>
      </w:r>
    </w:p>
    <w:p w:rsidR="00687E80" w:rsidRPr="0002128B" w:rsidRDefault="00687E80" w:rsidP="0002128B">
      <w:pPr>
        <w:pStyle w:val="33"/>
        <w:widowControl w:val="0"/>
        <w:tabs>
          <w:tab w:val="left" w:pos="0"/>
        </w:tabs>
        <w:spacing w:after="0" w:line="360" w:lineRule="auto"/>
        <w:ind w:left="0" w:firstLine="709"/>
        <w:jc w:val="both"/>
        <w:rPr>
          <w:sz w:val="28"/>
          <w:szCs w:val="28"/>
        </w:rPr>
      </w:pPr>
      <w:r w:rsidRPr="0002128B">
        <w:rPr>
          <w:sz w:val="28"/>
          <w:szCs w:val="28"/>
        </w:rPr>
        <w:t xml:space="preserve">В ЛАЦ принята система общего освещения восемью люминесцентными лампами </w:t>
      </w:r>
      <w:r w:rsidRPr="0002128B">
        <w:rPr>
          <w:sz w:val="28"/>
          <w:szCs w:val="28"/>
          <w:lang w:val="en-US"/>
        </w:rPr>
        <w:t>II</w:t>
      </w:r>
      <w:r w:rsidRPr="0002128B">
        <w:rPr>
          <w:sz w:val="28"/>
          <w:szCs w:val="28"/>
        </w:rPr>
        <w:t xml:space="preserve"> группы ЛД, мощностью 40 Вт и</w:t>
      </w:r>
      <w:r w:rsidR="00FE00CA">
        <w:rPr>
          <w:sz w:val="28"/>
          <w:szCs w:val="28"/>
        </w:rPr>
        <w:t xml:space="preserve"> световым потоком Фл = 2340 лм.</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Расчетная высота подвеса (h).</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Расчетная поверхность ламп находится на высоте (а) 1,5 м от пола.</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Высота свеса ламп (в) – 0,1 м</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Размеры линейно-аппаратного цеха:</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длина (А)-</w:t>
      </w:r>
      <w:r w:rsidR="0002128B">
        <w:rPr>
          <w:sz w:val="28"/>
          <w:szCs w:val="28"/>
        </w:rPr>
        <w:t xml:space="preserve"> </w:t>
      </w:r>
      <w:r w:rsidRPr="0002128B">
        <w:rPr>
          <w:sz w:val="28"/>
          <w:szCs w:val="28"/>
        </w:rPr>
        <w:t>10м</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ширина (В) – 4 м</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 высота (С) – 3,5 м</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Определим:</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h= с – (а+в)=3,5-(1,5+0,1)=1,9 м</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.16)</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Самое выгодное</w:t>
      </w:r>
      <w:r w:rsidR="0002128B">
        <w:rPr>
          <w:sz w:val="28"/>
          <w:szCs w:val="28"/>
        </w:rPr>
        <w:t xml:space="preserve"> </w:t>
      </w:r>
      <w:r w:rsidRPr="0002128B">
        <w:rPr>
          <w:sz w:val="28"/>
          <w:szCs w:val="28"/>
        </w:rPr>
        <w:t>расстояние межу светильниками определим как:</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L = λ х h</w: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.17)</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где λ – расстояние между соседними светильниками равное 1,2 м</w:t>
      </w:r>
      <w:r w:rsidR="0002128B">
        <w:rPr>
          <w:sz w:val="28"/>
          <w:szCs w:val="28"/>
        </w:rPr>
        <w:t xml:space="preserve"> </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lang w:val="en-US"/>
        </w:rPr>
        <w:t>L</w:t>
      </w:r>
      <w:r w:rsidRPr="0002128B">
        <w:rPr>
          <w:sz w:val="28"/>
          <w:szCs w:val="28"/>
        </w:rPr>
        <w:t>= 1,2 х 1,9 = 2,28 м</w:t>
      </w:r>
      <w:r w:rsidR="0002128B">
        <w:rPr>
          <w:sz w:val="28"/>
          <w:szCs w:val="28"/>
        </w:rPr>
        <w:t xml:space="preserve"> </w:t>
      </w:r>
      <w:r w:rsidR="00525318" w:rsidRPr="0002128B">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.18)</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Определим</w:t>
      </w:r>
      <w:r w:rsidR="0002128B">
        <w:rPr>
          <w:sz w:val="28"/>
          <w:szCs w:val="28"/>
        </w:rPr>
        <w:t xml:space="preserve"> </w:t>
      </w:r>
      <w:r w:rsidRPr="0002128B">
        <w:rPr>
          <w:sz w:val="28"/>
          <w:szCs w:val="28"/>
        </w:rPr>
        <w:t>индекс</w:t>
      </w:r>
      <w:r w:rsidR="0002128B">
        <w:rPr>
          <w:sz w:val="28"/>
          <w:szCs w:val="28"/>
        </w:rPr>
        <w:t xml:space="preserve"> </w:t>
      </w:r>
      <w:r w:rsidRPr="0002128B">
        <w:rPr>
          <w:sz w:val="28"/>
          <w:szCs w:val="28"/>
        </w:rPr>
        <w:t>помещения</w:t>
      </w:r>
      <w:r w:rsidR="0002128B">
        <w:rPr>
          <w:sz w:val="28"/>
          <w:szCs w:val="28"/>
        </w:rPr>
        <w:t xml:space="preserve"> </w:t>
      </w:r>
      <w:r w:rsidRPr="0002128B">
        <w:rPr>
          <w:sz w:val="28"/>
          <w:szCs w:val="28"/>
        </w:rPr>
        <w:t>по</w:t>
      </w:r>
      <w:r w:rsidR="0002128B">
        <w:rPr>
          <w:sz w:val="28"/>
          <w:szCs w:val="28"/>
        </w:rPr>
        <w:t xml:space="preserve"> </w:t>
      </w:r>
      <w:r w:rsidRPr="0002128B">
        <w:rPr>
          <w:sz w:val="28"/>
          <w:szCs w:val="28"/>
        </w:rPr>
        <w:t>формуле:</w:t>
      </w:r>
    </w:p>
    <w:p w:rsidR="009A73C9" w:rsidRDefault="009A73C9"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object w:dxaOrig="3600" w:dyaOrig="1180">
          <v:shape id="_x0000_i1157" type="#_x0000_t75" style="width:3in;height:60.75pt" o:ole="" fillcolor="window">
            <v:imagedata r:id="rId211" o:title=""/>
          </v:shape>
          <o:OLEObject Type="Embed" ProgID="Equation.3" ShapeID="_x0000_i1157" DrawAspect="Content" ObjectID="_1458520204" r:id="rId212"/>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.19)</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Коэффициент использования</w:t>
      </w:r>
      <w:r w:rsidR="0002128B">
        <w:rPr>
          <w:sz w:val="28"/>
          <w:szCs w:val="28"/>
        </w:rPr>
        <w:t xml:space="preserve"> </w:t>
      </w:r>
      <w:r w:rsidRPr="0002128B">
        <w:rPr>
          <w:sz w:val="28"/>
          <w:szCs w:val="28"/>
          <w:lang w:val="en-US"/>
        </w:rPr>
        <w:t>η</w:t>
      </w:r>
      <w:r w:rsidR="0002128B">
        <w:rPr>
          <w:sz w:val="28"/>
          <w:szCs w:val="28"/>
        </w:rPr>
        <w:t xml:space="preserve"> </w:t>
      </w:r>
      <w:r w:rsidRPr="0002128B">
        <w:rPr>
          <w:sz w:val="28"/>
          <w:szCs w:val="28"/>
        </w:rPr>
        <w:t>= 68% (таблица 2.5/5/)</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Коэффициент запаса Кз = 1,5</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Световой поток ламп определяется по формуле:</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object w:dxaOrig="2060" w:dyaOrig="760">
          <v:shape id="_x0000_i1158" type="#_x0000_t75" style="width:102.75pt;height:38.25pt" o:ole="" fillcolor="window">
            <v:imagedata r:id="rId213" o:title=""/>
          </v:shape>
          <o:OLEObject Type="Embed" ProgID="Equation.3" ShapeID="_x0000_i1158" DrawAspect="Content" ObjectID="_1458520205" r:id="rId214"/>
        </w:object>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009A73C9">
        <w:rPr>
          <w:sz w:val="28"/>
          <w:szCs w:val="28"/>
        </w:rPr>
        <w:tab/>
      </w:r>
      <w:r w:rsidRPr="0002128B">
        <w:rPr>
          <w:sz w:val="28"/>
          <w:szCs w:val="28"/>
        </w:rPr>
        <w:t>(</w:t>
      </w:r>
      <w:r w:rsidR="00525318" w:rsidRPr="0002128B">
        <w:rPr>
          <w:sz w:val="28"/>
          <w:szCs w:val="28"/>
        </w:rPr>
        <w:t>6</w:t>
      </w:r>
      <w:r w:rsidRPr="0002128B">
        <w:rPr>
          <w:sz w:val="28"/>
          <w:szCs w:val="28"/>
        </w:rPr>
        <w:t>.20)</w:t>
      </w:r>
    </w:p>
    <w:p w:rsidR="009A73C9" w:rsidRDefault="009A73C9" w:rsidP="0002128B">
      <w:pPr>
        <w:pStyle w:val="33"/>
        <w:widowControl w:val="0"/>
        <w:tabs>
          <w:tab w:val="left" w:pos="0"/>
          <w:tab w:val="left" w:pos="567"/>
        </w:tabs>
        <w:spacing w:after="0" w:line="360" w:lineRule="auto"/>
        <w:ind w:left="0" w:firstLine="709"/>
        <w:jc w:val="both"/>
        <w:rPr>
          <w:sz w:val="28"/>
          <w:szCs w:val="28"/>
        </w:rPr>
      </w:pPr>
    </w:p>
    <w:p w:rsidR="00687E80" w:rsidRPr="0002128B" w:rsidRDefault="00687E80" w:rsidP="0002128B">
      <w:pPr>
        <w:pStyle w:val="33"/>
        <w:widowControl w:val="0"/>
        <w:tabs>
          <w:tab w:val="left" w:pos="0"/>
          <w:tab w:val="left" w:pos="567"/>
        </w:tabs>
        <w:spacing w:after="0" w:line="360" w:lineRule="auto"/>
        <w:ind w:left="0" w:firstLine="709"/>
        <w:jc w:val="both"/>
        <w:rPr>
          <w:sz w:val="28"/>
          <w:szCs w:val="28"/>
        </w:rPr>
      </w:pPr>
      <w:r w:rsidRPr="0002128B">
        <w:rPr>
          <w:sz w:val="28"/>
          <w:szCs w:val="28"/>
        </w:rPr>
        <w:t>где, Е – заданная минимальная освещенность;</w:t>
      </w:r>
    </w:p>
    <w:p w:rsidR="00687E80" w:rsidRPr="0002128B" w:rsidRDefault="00687E80" w:rsidP="0002128B">
      <w:pPr>
        <w:pStyle w:val="33"/>
        <w:widowControl w:val="0"/>
        <w:tabs>
          <w:tab w:val="left" w:pos="0"/>
          <w:tab w:val="left" w:pos="567"/>
        </w:tabs>
        <w:spacing w:after="0" w:line="360" w:lineRule="auto"/>
        <w:ind w:left="0" w:firstLine="709"/>
        <w:jc w:val="both"/>
        <w:rPr>
          <w:sz w:val="28"/>
          <w:szCs w:val="28"/>
        </w:rPr>
      </w:pPr>
      <w:r w:rsidRPr="0002128B">
        <w:rPr>
          <w:sz w:val="28"/>
          <w:szCs w:val="28"/>
          <w:lang w:val="en-US"/>
        </w:rPr>
        <w:t>S</w:t>
      </w:r>
      <w:r w:rsidR="0002128B">
        <w:rPr>
          <w:sz w:val="28"/>
          <w:szCs w:val="28"/>
        </w:rPr>
        <w:t xml:space="preserve"> </w:t>
      </w:r>
      <w:r w:rsidRPr="0002128B">
        <w:rPr>
          <w:sz w:val="28"/>
          <w:szCs w:val="28"/>
        </w:rPr>
        <w:t>-</w:t>
      </w:r>
      <w:r w:rsidR="0002128B">
        <w:rPr>
          <w:sz w:val="28"/>
          <w:szCs w:val="28"/>
        </w:rPr>
        <w:t xml:space="preserve"> </w:t>
      </w:r>
      <w:r w:rsidRPr="0002128B">
        <w:rPr>
          <w:sz w:val="28"/>
          <w:szCs w:val="28"/>
        </w:rPr>
        <w:t>освещаемая поверхность;</w:t>
      </w:r>
    </w:p>
    <w:p w:rsidR="00687E80" w:rsidRPr="0002128B" w:rsidRDefault="00687E80" w:rsidP="0002128B">
      <w:pPr>
        <w:pStyle w:val="33"/>
        <w:widowControl w:val="0"/>
        <w:tabs>
          <w:tab w:val="left" w:pos="0"/>
          <w:tab w:val="left" w:pos="567"/>
        </w:tabs>
        <w:spacing w:after="0" w:line="360" w:lineRule="auto"/>
        <w:ind w:left="0" w:firstLine="709"/>
        <w:jc w:val="both"/>
        <w:rPr>
          <w:sz w:val="28"/>
          <w:szCs w:val="28"/>
        </w:rPr>
      </w:pPr>
      <w:r w:rsidRPr="0002128B">
        <w:rPr>
          <w:sz w:val="28"/>
          <w:szCs w:val="28"/>
        </w:rPr>
        <w:t>Ζ – коэффициент неравномерности освещения (∑=1,1);</w:t>
      </w:r>
    </w:p>
    <w:p w:rsidR="00687E80" w:rsidRPr="0002128B" w:rsidRDefault="00687E80" w:rsidP="0002128B">
      <w:pPr>
        <w:pStyle w:val="33"/>
        <w:widowControl w:val="0"/>
        <w:tabs>
          <w:tab w:val="left" w:pos="0"/>
          <w:tab w:val="left" w:pos="567"/>
        </w:tabs>
        <w:spacing w:after="0" w:line="360" w:lineRule="auto"/>
        <w:ind w:left="0" w:firstLine="709"/>
        <w:jc w:val="both"/>
        <w:rPr>
          <w:sz w:val="28"/>
          <w:szCs w:val="28"/>
        </w:rPr>
      </w:pPr>
      <w:r w:rsidRPr="0002128B">
        <w:rPr>
          <w:sz w:val="28"/>
          <w:szCs w:val="28"/>
          <w:lang w:val="en-US"/>
        </w:rPr>
        <w:t>N</w:t>
      </w:r>
      <w:r w:rsidRPr="0002128B">
        <w:rPr>
          <w:sz w:val="28"/>
          <w:szCs w:val="28"/>
        </w:rPr>
        <w:t xml:space="preserve"> – колличество ламп</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Определим суммарный световой поток:</w:t>
      </w:r>
    </w:p>
    <w:p w:rsidR="00687E80" w:rsidRPr="0002128B" w:rsidRDefault="001B73F3" w:rsidP="0002128B">
      <w:pPr>
        <w:pStyle w:val="33"/>
        <w:widowControl w:val="0"/>
        <w:spacing w:after="0" w:line="360" w:lineRule="auto"/>
        <w:ind w:left="0" w:firstLine="709"/>
        <w:jc w:val="both"/>
        <w:rPr>
          <w:sz w:val="28"/>
          <w:szCs w:val="28"/>
        </w:rPr>
      </w:pPr>
      <w:r>
        <w:rPr>
          <w:noProof/>
        </w:rPr>
        <w:pict>
          <v:line id="_x0000_s1552" style="position:absolute;left:0;text-align:left;z-index:251806208" from="188.55pt,5.25pt" to="188.55pt,5.25pt" o:allowincell="f"/>
        </w:pict>
      </w:r>
    </w:p>
    <w:p w:rsidR="00687E80" w:rsidRPr="0002128B" w:rsidRDefault="001B73F3" w:rsidP="0002128B">
      <w:pPr>
        <w:pStyle w:val="33"/>
        <w:widowControl w:val="0"/>
        <w:spacing w:after="0" w:line="360" w:lineRule="auto"/>
        <w:ind w:left="0" w:firstLine="709"/>
        <w:jc w:val="both"/>
        <w:rPr>
          <w:sz w:val="28"/>
          <w:szCs w:val="28"/>
        </w:rPr>
      </w:pPr>
      <w:r>
        <w:rPr>
          <w:noProof/>
        </w:rPr>
        <w:pict>
          <v:line id="_x0000_s1553" style="position:absolute;left:0;text-align:left;z-index:251808256" from="188.55pt,5.25pt" to="188.55pt,5.25pt" o:allowincell="f"/>
        </w:pict>
      </w:r>
      <w:r w:rsidR="00687E80" w:rsidRPr="0002128B">
        <w:rPr>
          <w:sz w:val="28"/>
          <w:szCs w:val="28"/>
        </w:rPr>
        <w:t xml:space="preserve">Е· Кз · </w:t>
      </w:r>
      <w:r w:rsidR="00687E80" w:rsidRPr="0002128B">
        <w:rPr>
          <w:sz w:val="28"/>
          <w:szCs w:val="28"/>
          <w:lang w:val="en-US"/>
        </w:rPr>
        <w:t>S</w:t>
      </w:r>
      <w:r w:rsidR="00687E80" w:rsidRPr="0002128B">
        <w:rPr>
          <w:sz w:val="28"/>
          <w:szCs w:val="28"/>
        </w:rPr>
        <w:t xml:space="preserve"> · Ζ</w:t>
      </w:r>
      <w:r w:rsidR="0002128B">
        <w:rPr>
          <w:sz w:val="28"/>
          <w:szCs w:val="28"/>
        </w:rPr>
        <w:t xml:space="preserve"> </w:t>
      </w:r>
      <w:r w:rsidR="00687E80" w:rsidRPr="0002128B">
        <w:rPr>
          <w:sz w:val="28"/>
          <w:szCs w:val="28"/>
        </w:rPr>
        <w:t>150 ·</w:t>
      </w:r>
      <w:r w:rsidR="0002128B">
        <w:rPr>
          <w:sz w:val="28"/>
          <w:szCs w:val="28"/>
        </w:rPr>
        <w:t xml:space="preserve"> </w:t>
      </w:r>
      <w:r w:rsidR="00687E80" w:rsidRPr="0002128B">
        <w:rPr>
          <w:sz w:val="28"/>
          <w:szCs w:val="28"/>
        </w:rPr>
        <w:t>1,5 ·</w:t>
      </w:r>
      <w:r w:rsidR="0002128B">
        <w:rPr>
          <w:sz w:val="28"/>
          <w:szCs w:val="28"/>
        </w:rPr>
        <w:t xml:space="preserve"> </w:t>
      </w:r>
      <w:r w:rsidR="00687E80" w:rsidRPr="0002128B">
        <w:rPr>
          <w:sz w:val="28"/>
          <w:szCs w:val="28"/>
        </w:rPr>
        <w:t>40 · 1,1</w:t>
      </w:r>
    </w:p>
    <w:p w:rsidR="00687E80" w:rsidRPr="0002128B" w:rsidRDefault="001B73F3" w:rsidP="0002128B">
      <w:pPr>
        <w:pStyle w:val="33"/>
        <w:widowControl w:val="0"/>
        <w:spacing w:after="0" w:line="360" w:lineRule="auto"/>
        <w:ind w:left="0" w:firstLine="709"/>
        <w:jc w:val="both"/>
        <w:rPr>
          <w:sz w:val="28"/>
          <w:szCs w:val="28"/>
        </w:rPr>
      </w:pPr>
      <w:r>
        <w:rPr>
          <w:noProof/>
        </w:rPr>
        <w:pict>
          <v:line id="_x0000_s1554" style="position:absolute;left:0;text-align:left;z-index:251809280" from="180.15pt,3.3pt" to="280.95pt,3.3pt" o:allowincell="f"/>
        </w:pict>
      </w:r>
      <w:r>
        <w:rPr>
          <w:noProof/>
        </w:rPr>
        <w:pict>
          <v:polyline id="_x0000_s1555" style="position:absolute;left:0;text-align:left;z-index:251807232;mso-position-horizontal:absolute;mso-position-horizontal-relative:text;mso-position-vertical:absolute;mso-position-vertical-relative:text" points="73.9pt,4.15pt,154.95pt,4.1pt" coordsize="1621,1" o:allowincell="f" filled="f">
            <v:path arrowok="t"/>
          </v:polyline>
        </w:pict>
      </w:r>
      <w:r w:rsidR="00687E80" w:rsidRPr="0002128B">
        <w:rPr>
          <w:sz w:val="28"/>
          <w:szCs w:val="28"/>
        </w:rPr>
        <w:t>∑ф =</w:t>
      </w:r>
      <w:r w:rsidR="0002128B">
        <w:rPr>
          <w:sz w:val="28"/>
          <w:szCs w:val="28"/>
        </w:rPr>
        <w:t xml:space="preserve"> </w:t>
      </w:r>
      <w:r w:rsidR="00687E80" w:rsidRPr="0002128B">
        <w:rPr>
          <w:sz w:val="28"/>
          <w:szCs w:val="28"/>
        </w:rPr>
        <w:t>η</w:t>
      </w:r>
      <w:r w:rsidR="0002128B">
        <w:rPr>
          <w:sz w:val="28"/>
          <w:szCs w:val="28"/>
        </w:rPr>
        <w:t xml:space="preserve"> </w:t>
      </w:r>
      <w:r w:rsidR="00687E80" w:rsidRPr="0002128B">
        <w:rPr>
          <w:sz w:val="28"/>
          <w:szCs w:val="28"/>
        </w:rPr>
        <w:t>=</w:t>
      </w:r>
      <w:r w:rsidR="0002128B">
        <w:rPr>
          <w:sz w:val="28"/>
          <w:szCs w:val="28"/>
        </w:rPr>
        <w:t xml:space="preserve"> </w:t>
      </w:r>
      <w:r w:rsidR="00687E80" w:rsidRPr="0002128B">
        <w:rPr>
          <w:sz w:val="28"/>
          <w:szCs w:val="28"/>
        </w:rPr>
        <w:t>0,68</w:t>
      </w:r>
      <w:r w:rsidR="0002128B">
        <w:rPr>
          <w:sz w:val="28"/>
          <w:szCs w:val="28"/>
        </w:rPr>
        <w:t xml:space="preserve"> </w:t>
      </w:r>
      <w:r w:rsidR="00687E80" w:rsidRPr="0002128B">
        <w:rPr>
          <w:sz w:val="28"/>
          <w:szCs w:val="28"/>
        </w:rPr>
        <w:t>= 14558,8 лм</w:t>
      </w:r>
      <w:r w:rsidR="0002128B">
        <w:rPr>
          <w:sz w:val="28"/>
          <w:szCs w:val="28"/>
        </w:rPr>
        <w:t xml:space="preserve"> </w:t>
      </w:r>
      <w:r w:rsidR="00687E80" w:rsidRPr="0002128B">
        <w:rPr>
          <w:sz w:val="28"/>
          <w:szCs w:val="28"/>
        </w:rPr>
        <w:t>(</w:t>
      </w:r>
      <w:r w:rsidR="00525318" w:rsidRPr="0002128B">
        <w:rPr>
          <w:sz w:val="28"/>
          <w:szCs w:val="28"/>
        </w:rPr>
        <w:t>6</w:t>
      </w:r>
      <w:r w:rsidR="00687E80" w:rsidRPr="0002128B">
        <w:rPr>
          <w:sz w:val="28"/>
          <w:szCs w:val="28"/>
        </w:rPr>
        <w:t>.21)</w:t>
      </w: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∑ф</w:t>
      </w:r>
      <w:r w:rsidR="0002128B">
        <w:rPr>
          <w:sz w:val="28"/>
          <w:szCs w:val="28"/>
        </w:rPr>
        <w:t xml:space="preserve"> </w:t>
      </w:r>
      <w:r w:rsidRPr="0002128B">
        <w:rPr>
          <w:sz w:val="28"/>
          <w:szCs w:val="28"/>
        </w:rPr>
        <w:t>14558,8</w:t>
      </w:r>
    </w:p>
    <w:p w:rsidR="00687E80" w:rsidRPr="0002128B" w:rsidRDefault="001B73F3" w:rsidP="0002128B">
      <w:pPr>
        <w:pStyle w:val="33"/>
        <w:widowControl w:val="0"/>
        <w:spacing w:after="0" w:line="360" w:lineRule="auto"/>
        <w:ind w:left="0" w:firstLine="709"/>
        <w:jc w:val="both"/>
        <w:rPr>
          <w:sz w:val="28"/>
          <w:szCs w:val="28"/>
        </w:rPr>
      </w:pPr>
      <w:r>
        <w:rPr>
          <w:noProof/>
        </w:rPr>
        <w:pict>
          <v:line id="_x0000_s1556" style="position:absolute;left:0;text-align:left;z-index:251810304" from="158.05pt,.9pt" to="208.45pt,.9pt" o:allowincell="f"/>
        </w:pict>
      </w:r>
      <w:r>
        <w:rPr>
          <w:noProof/>
        </w:rPr>
        <w:pict>
          <v:line id="_x0000_s1557" style="position:absolute;left:0;text-align:left;z-index:251811328" from="73.9pt,3.45pt" to="131.5pt,3.45pt" o:allowincell="f"/>
        </w:pict>
      </w:r>
      <w:r w:rsidR="00687E80" w:rsidRPr="0002128B">
        <w:rPr>
          <w:sz w:val="28"/>
          <w:szCs w:val="28"/>
          <w:lang w:val="en-US"/>
        </w:rPr>
        <w:t>N</w:t>
      </w:r>
      <w:r w:rsidR="00687E80" w:rsidRPr="0002128B">
        <w:rPr>
          <w:sz w:val="28"/>
          <w:szCs w:val="28"/>
        </w:rPr>
        <w:t xml:space="preserve"> =</w:t>
      </w:r>
      <w:r w:rsidR="0002128B">
        <w:rPr>
          <w:sz w:val="28"/>
          <w:szCs w:val="28"/>
        </w:rPr>
        <w:t xml:space="preserve"> </w:t>
      </w:r>
      <w:r w:rsidR="00687E80" w:rsidRPr="0002128B">
        <w:rPr>
          <w:sz w:val="28"/>
          <w:szCs w:val="28"/>
        </w:rPr>
        <w:t>Фл</w:t>
      </w:r>
      <w:r w:rsidR="0002128B">
        <w:rPr>
          <w:sz w:val="28"/>
          <w:szCs w:val="28"/>
        </w:rPr>
        <w:t xml:space="preserve"> </w:t>
      </w:r>
      <w:r w:rsidR="00687E80" w:rsidRPr="0002128B">
        <w:rPr>
          <w:sz w:val="28"/>
          <w:szCs w:val="28"/>
        </w:rPr>
        <w:t>=</w:t>
      </w:r>
      <w:r w:rsidR="0002128B">
        <w:rPr>
          <w:sz w:val="28"/>
          <w:szCs w:val="28"/>
        </w:rPr>
        <w:t xml:space="preserve"> </w:t>
      </w:r>
      <w:r w:rsidR="00687E80" w:rsidRPr="0002128B">
        <w:rPr>
          <w:sz w:val="28"/>
          <w:szCs w:val="28"/>
        </w:rPr>
        <w:t>2340</w:t>
      </w:r>
      <w:r w:rsidR="0002128B">
        <w:rPr>
          <w:sz w:val="28"/>
          <w:szCs w:val="28"/>
        </w:rPr>
        <w:t xml:space="preserve"> </w:t>
      </w:r>
      <w:r w:rsidR="00687E80" w:rsidRPr="0002128B">
        <w:rPr>
          <w:sz w:val="28"/>
          <w:szCs w:val="28"/>
        </w:rPr>
        <w:t>= 7 ламп</w:t>
      </w:r>
      <w:r w:rsidR="0002128B">
        <w:rPr>
          <w:sz w:val="28"/>
          <w:szCs w:val="28"/>
        </w:rPr>
        <w:t xml:space="preserve"> </w:t>
      </w:r>
      <w:r w:rsidR="00687E80" w:rsidRPr="0002128B">
        <w:rPr>
          <w:sz w:val="28"/>
          <w:szCs w:val="28"/>
        </w:rPr>
        <w:t>(</w:t>
      </w:r>
      <w:r w:rsidR="00525318" w:rsidRPr="0002128B">
        <w:rPr>
          <w:sz w:val="28"/>
          <w:szCs w:val="28"/>
        </w:rPr>
        <w:t>6</w:t>
      </w:r>
      <w:r w:rsidR="00687E80" w:rsidRPr="0002128B">
        <w:rPr>
          <w:sz w:val="28"/>
          <w:szCs w:val="28"/>
        </w:rPr>
        <w:t>.22)</w:t>
      </w:r>
      <w:r w:rsidR="0002128B">
        <w:rPr>
          <w:sz w:val="28"/>
          <w:szCs w:val="28"/>
        </w:rPr>
        <w:t xml:space="preserve"> </w:t>
      </w:r>
    </w:p>
    <w:p w:rsidR="00687E80" w:rsidRPr="0002128B" w:rsidRDefault="00687E80" w:rsidP="0002128B">
      <w:pPr>
        <w:pStyle w:val="33"/>
        <w:widowControl w:val="0"/>
        <w:spacing w:after="0" w:line="360" w:lineRule="auto"/>
        <w:ind w:left="0" w:firstLine="709"/>
        <w:jc w:val="both"/>
        <w:rPr>
          <w:sz w:val="28"/>
          <w:szCs w:val="28"/>
        </w:rPr>
      </w:pPr>
    </w:p>
    <w:p w:rsidR="00687E80" w:rsidRPr="0002128B" w:rsidRDefault="00687E80" w:rsidP="0002128B">
      <w:pPr>
        <w:pStyle w:val="33"/>
        <w:widowControl w:val="0"/>
        <w:spacing w:after="0" w:line="360" w:lineRule="auto"/>
        <w:ind w:left="0" w:firstLine="709"/>
        <w:jc w:val="both"/>
        <w:rPr>
          <w:sz w:val="28"/>
          <w:szCs w:val="28"/>
        </w:rPr>
      </w:pPr>
      <w:r w:rsidRPr="0002128B">
        <w:rPr>
          <w:sz w:val="28"/>
          <w:szCs w:val="28"/>
        </w:rPr>
        <w:t>Используем светильник типа ЛСОО-2 – это светильник рассеянного света с пластмассовыми боковинами и металлической решеткой. Светильник подвешивается с двумя лампами ЛД 40 – 4 по 40 Вт в каждой.</w:t>
      </w:r>
    </w:p>
    <w:p w:rsidR="00687E80" w:rsidRDefault="00687E80" w:rsidP="0002128B">
      <w:pPr>
        <w:pStyle w:val="33"/>
        <w:widowControl w:val="0"/>
        <w:spacing w:after="0" w:line="360" w:lineRule="auto"/>
        <w:ind w:left="0" w:firstLine="709"/>
        <w:jc w:val="both"/>
        <w:rPr>
          <w:sz w:val="28"/>
          <w:szCs w:val="28"/>
        </w:rPr>
      </w:pPr>
      <w:r w:rsidRPr="0002128B">
        <w:rPr>
          <w:sz w:val="28"/>
          <w:szCs w:val="28"/>
        </w:rPr>
        <w:t>Поэтому принимаем окончательно 4 светильника в 2 ряда, по 2 светильника в каждом ряду.</w:t>
      </w:r>
    </w:p>
    <w:p w:rsidR="009A73C9" w:rsidRDefault="009A73C9" w:rsidP="0002128B">
      <w:pPr>
        <w:pStyle w:val="33"/>
        <w:widowControl w:val="0"/>
        <w:spacing w:after="0" w:line="360" w:lineRule="auto"/>
        <w:ind w:left="0" w:firstLine="709"/>
        <w:jc w:val="both"/>
        <w:rPr>
          <w:sz w:val="28"/>
          <w:szCs w:val="28"/>
        </w:rPr>
      </w:pPr>
    </w:p>
    <w:p w:rsidR="00687E80" w:rsidRPr="0002128B" w:rsidRDefault="001B73F3" w:rsidP="009A73C9">
      <w:pPr>
        <w:pStyle w:val="33"/>
        <w:widowControl w:val="0"/>
        <w:spacing w:after="0" w:line="360" w:lineRule="auto"/>
        <w:ind w:left="0"/>
        <w:jc w:val="both"/>
        <w:rPr>
          <w:sz w:val="28"/>
          <w:szCs w:val="28"/>
        </w:rPr>
      </w:pPr>
      <w:r>
        <w:rPr>
          <w:sz w:val="28"/>
          <w:szCs w:val="28"/>
        </w:rPr>
      </w:r>
      <w:r>
        <w:rPr>
          <w:sz w:val="28"/>
          <w:szCs w:val="28"/>
        </w:rPr>
        <w:pict>
          <v:group id="_x0000_s1558" style="width:438.6pt;height:214.2pt;mso-position-horizontal-relative:char;mso-position-vertical-relative:line" coordorigin="2465,11237" coordsize="8772,4284" o:allowincell="f">
            <v:shape id="_x0000_s1559" type="#_x0000_t202" style="position:absolute;left:2465;top:11891;width:644;height:1348" stroked="f">
              <v:textbox>
                <w:txbxContent>
                  <w:p w:rsidR="002F590E" w:rsidRDefault="002F590E" w:rsidP="00687E80">
                    <w:pPr>
                      <w:rPr>
                        <w:sz w:val="28"/>
                        <w:szCs w:val="24"/>
                      </w:rPr>
                    </w:pPr>
                    <w:r>
                      <w:rPr>
                        <w:sz w:val="28"/>
                        <w:szCs w:val="24"/>
                      </w:rPr>
                      <w:t>1</w:t>
                    </w:r>
                  </w:p>
                  <w:p w:rsidR="002F590E" w:rsidRDefault="002F590E" w:rsidP="00687E80">
                    <w:pPr>
                      <w:rPr>
                        <w:sz w:val="28"/>
                        <w:szCs w:val="24"/>
                      </w:rPr>
                    </w:pPr>
                  </w:p>
                  <w:p w:rsidR="002F590E" w:rsidRDefault="002F590E" w:rsidP="00687E80">
                    <w:pPr>
                      <w:rPr>
                        <w:sz w:val="28"/>
                        <w:szCs w:val="24"/>
                      </w:rPr>
                    </w:pPr>
                  </w:p>
                  <w:p w:rsidR="002F590E" w:rsidRDefault="002F590E" w:rsidP="00687E80">
                    <w:pPr>
                      <w:rPr>
                        <w:sz w:val="28"/>
                        <w:szCs w:val="24"/>
                      </w:rPr>
                    </w:pPr>
                    <w:r>
                      <w:rPr>
                        <w:sz w:val="28"/>
                        <w:szCs w:val="24"/>
                      </w:rPr>
                      <w:t>2</w:t>
                    </w:r>
                  </w:p>
                </w:txbxContent>
              </v:textbox>
            </v:shape>
            <v:shape id="_x0000_s1560" type="#_x0000_t202" style="position:absolute;left:3102;top:11237;width:4050;height:531" stroked="f">
              <v:textbox>
                <w:txbxContent>
                  <w:p w:rsidR="002F590E" w:rsidRDefault="002F590E" w:rsidP="00687E80">
                    <w:pPr>
                      <w:pStyle w:val="33"/>
                      <w:spacing w:line="360" w:lineRule="auto"/>
                      <w:ind w:left="0" w:firstLine="851"/>
                      <w:rPr>
                        <w:lang w:val="en-US"/>
                      </w:rPr>
                    </w:pPr>
                    <w:r>
                      <w:rPr>
                        <w:lang w:val="en-US"/>
                      </w:rPr>
                      <w:t>2,5                        5</w:t>
                    </w:r>
                  </w:p>
                  <w:p w:rsidR="002F590E" w:rsidRDefault="002F590E" w:rsidP="00687E80">
                    <w:pPr>
                      <w:rPr>
                        <w:sz w:val="28"/>
                        <w:szCs w:val="24"/>
                      </w:rPr>
                    </w:pPr>
                  </w:p>
                </w:txbxContent>
              </v:textbox>
            </v:shape>
            <v:rect id="_x0000_s1561" style="position:absolute;left:3463;top:11901;width:6677;height:2055"/>
            <v:rect id="_x0000_s1562" style="position:absolute;left:7987;top:12264;width:838;height:121" fillcolor="gray"/>
            <v:rect id="_x0000_s1563" style="position:absolute;left:7987;top:13352;width:838;height:121" fillcolor="gray"/>
            <v:rect id="_x0000_s1564" style="position:absolute;left:4702;top:13352;width:838;height:121" fillcolor="gray"/>
            <v:rect id="_x0000_s1565" style="position:absolute;left:4971;top:12264;width:503;height:121"/>
            <v:rect id="_x0000_s1566" style="position:absolute;left:4971;top:12264;width:503;height:121"/>
            <v:rect id="_x0000_s1567" style="position:absolute;left:4879;top:13352;width:503;height:121"/>
            <v:rect id="_x0000_s1568" style="position:absolute;left:4971;top:12264;width:503;height:121"/>
            <v:rect id="_x0000_s1569" style="position:absolute;left:4702;top:12264;width:838;height:121" fillcolor="gray"/>
            <v:rect id="_x0000_s1570" style="position:absolute;left:8155;top:12264;width:503;height:121"/>
            <v:rect id="_x0000_s1571" style="position:absolute;left:4879;top:12264;width:503;height:121"/>
            <v:rect id="_x0000_s1572" style="position:absolute;left:8155;top:13352;width:503;height:121"/>
            <v:line id="_x0000_s1573" style="position:absolute" from="2961,13352" to="10118,13352">
              <v:stroke dashstyle="longDashDotDot"/>
            </v:line>
            <v:line id="_x0000_s1574" style="position:absolute;flip:y" from="2961,12381" to="10175,12385">
              <v:stroke dashstyle="longDashDotDot"/>
            </v:line>
            <v:line id="_x0000_s1575" style="position:absolute" from="8490,11659" to="8490,12626">
              <v:stroke dashstyle="longDashDotDot"/>
            </v:line>
            <v:line id="_x0000_s1576" style="position:absolute" from="5139,11659" to="5139,12626">
              <v:stroke dashstyle="longDashDotDot"/>
            </v:line>
            <v:line id="_x0000_s1577" style="position:absolute" from="2961,11901" to="3463,11901"/>
            <v:line id="_x0000_s1578" style="position:absolute;flip:y" from="3463,11611" to="3463,11901"/>
            <v:line id="_x0000_s1579" style="position:absolute" from="10140,13956" to="10836,13956"/>
            <v:line id="_x0000_s1580" style="position:absolute" from="10140,11901" to="10836,11901"/>
            <v:line id="_x0000_s1581" style="position:absolute" from="10140,13956" to="10140,14391"/>
            <v:line id="_x0000_s1582" style="position:absolute" from="3463,13956" to="3463,14391"/>
            <v:line id="_x0000_s1583" style="position:absolute" from="3463,11659" to="5139,11659">
              <v:stroke startarrow="block" endarrow="block"/>
            </v:line>
            <v:line id="_x0000_s1584" style="position:absolute" from="5139,11659" to="8490,11659">
              <v:stroke startarrow="block" endarrow="block"/>
            </v:line>
            <v:line id="_x0000_s1585" style="position:absolute" from="2961,11901" to="2961,12385">
              <v:stroke startarrow="block" endarrow="block"/>
            </v:line>
            <v:line id="_x0000_s1586" style="position:absolute" from="2961,12385" to="2961,13352">
              <v:stroke startarrow="block" endarrow="block"/>
            </v:line>
            <v:line id="_x0000_s1587" style="position:absolute" from="10668,11901" to="10668,13956">
              <v:stroke startarrow="block" endarrow="block"/>
            </v:line>
            <v:line id="_x0000_s1588" style="position:absolute" from="3463,14270" to="10140,14270">
              <v:stroke startarrow="block" endarrow="block"/>
            </v:line>
            <v:shape id="_x0000_s1589" type="#_x0000_t202" style="position:absolute;left:10706;top:12611;width:531;height:424" stroked="f">
              <v:textbox style="mso-next-textbox:#_x0000_s1589">
                <w:txbxContent>
                  <w:p w:rsidR="002F590E" w:rsidRDefault="002F590E" w:rsidP="00687E80">
                    <w:pPr>
                      <w:rPr>
                        <w:sz w:val="28"/>
                        <w:szCs w:val="24"/>
                      </w:rPr>
                    </w:pPr>
                    <w:r>
                      <w:rPr>
                        <w:sz w:val="28"/>
                        <w:szCs w:val="24"/>
                      </w:rPr>
                      <w:t>4</w:t>
                    </w:r>
                  </w:p>
                </w:txbxContent>
              </v:textbox>
            </v:shape>
            <v:shape id="_x0000_s1590" type="#_x0000_t202" style="position:absolute;left:6338;top:14302;width:849;height:439" stroked="f">
              <v:textbox>
                <w:txbxContent>
                  <w:p w:rsidR="002F590E" w:rsidRDefault="002F590E" w:rsidP="00687E80">
                    <w:pPr>
                      <w:rPr>
                        <w:sz w:val="28"/>
                        <w:szCs w:val="24"/>
                      </w:rPr>
                    </w:pPr>
                    <w:r>
                      <w:rPr>
                        <w:sz w:val="28"/>
                        <w:szCs w:val="24"/>
                      </w:rPr>
                      <w:t>10</w:t>
                    </w:r>
                  </w:p>
                </w:txbxContent>
              </v:textbox>
            </v:shape>
            <v:shape id="_x0000_s1591" type="#_x0000_t202" style="position:absolute;left:3995;top:14909;width:6001;height:612" stroked="f">
              <v:textbox>
                <w:txbxContent>
                  <w:p w:rsidR="002F590E" w:rsidRDefault="002F590E" w:rsidP="00687E80">
                    <w:pPr>
                      <w:rPr>
                        <w:sz w:val="28"/>
                        <w:szCs w:val="24"/>
                      </w:rPr>
                    </w:pPr>
                    <w:r>
                      <w:rPr>
                        <w:sz w:val="28"/>
                        <w:szCs w:val="24"/>
                      </w:rPr>
                      <w:t>Рисунок 6.2-Размещение светильников в ЛАЦ</w:t>
                    </w:r>
                  </w:p>
                </w:txbxContent>
              </v:textbox>
            </v:shape>
            <w10:wrap type="none"/>
            <w10:anchorlock/>
          </v:group>
        </w:pict>
      </w:r>
    </w:p>
    <w:p w:rsidR="00687E80" w:rsidRPr="0002128B" w:rsidRDefault="00FE00CA" w:rsidP="0002128B">
      <w:pPr>
        <w:pStyle w:val="33"/>
        <w:widowControl w:val="0"/>
        <w:spacing w:after="0" w:line="360" w:lineRule="auto"/>
        <w:ind w:left="0" w:firstLine="709"/>
        <w:jc w:val="both"/>
        <w:rPr>
          <w:snapToGrid w:val="0"/>
          <w:sz w:val="28"/>
          <w:szCs w:val="28"/>
        </w:rPr>
      </w:pPr>
      <w:r>
        <w:rPr>
          <w:snapToGrid w:val="0"/>
          <w:sz w:val="28"/>
          <w:szCs w:val="28"/>
        </w:rPr>
        <w:br w:type="page"/>
      </w:r>
      <w:r w:rsidR="00525318" w:rsidRPr="0002128B">
        <w:rPr>
          <w:snapToGrid w:val="0"/>
          <w:sz w:val="28"/>
          <w:szCs w:val="28"/>
        </w:rPr>
        <w:t>6</w:t>
      </w:r>
      <w:r w:rsidR="00687E80" w:rsidRPr="0002128B">
        <w:rPr>
          <w:snapToGrid w:val="0"/>
          <w:sz w:val="28"/>
          <w:szCs w:val="28"/>
        </w:rPr>
        <w:t>.</w:t>
      </w:r>
      <w:r w:rsidR="00525318" w:rsidRPr="0002128B">
        <w:rPr>
          <w:snapToGrid w:val="0"/>
          <w:sz w:val="28"/>
          <w:szCs w:val="28"/>
        </w:rPr>
        <w:t>5</w:t>
      </w:r>
      <w:r w:rsidR="00687E80" w:rsidRPr="0002128B">
        <w:rPr>
          <w:snapToGrid w:val="0"/>
          <w:sz w:val="28"/>
          <w:szCs w:val="28"/>
        </w:rPr>
        <w:t xml:space="preserve"> Оснащение помещений противопожарными средствами</w:t>
      </w:r>
    </w:p>
    <w:p w:rsidR="00877BF3" w:rsidRPr="0002128B" w:rsidRDefault="00877BF3" w:rsidP="0002128B">
      <w:pPr>
        <w:pStyle w:val="33"/>
        <w:widowControl w:val="0"/>
        <w:spacing w:after="0" w:line="360" w:lineRule="auto"/>
        <w:ind w:left="0" w:firstLine="709"/>
        <w:jc w:val="both"/>
        <w:rPr>
          <w:snapToGrid w:val="0"/>
          <w:sz w:val="28"/>
          <w:szCs w:val="28"/>
        </w:rPr>
      </w:pP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Пожар</w:t>
      </w:r>
      <w:bookmarkStart w:id="2" w:name="OCRUncertain248"/>
      <w:r w:rsidRPr="0002128B">
        <w:rPr>
          <w:snapToGrid w:val="0"/>
          <w:sz w:val="28"/>
          <w:szCs w:val="28"/>
        </w:rPr>
        <w:t>,</w:t>
      </w:r>
      <w:bookmarkEnd w:id="2"/>
      <w:r w:rsidRPr="0002128B">
        <w:rPr>
          <w:snapToGrid w:val="0"/>
          <w:sz w:val="28"/>
          <w:szCs w:val="28"/>
        </w:rPr>
        <w:t xml:space="preserve"> возникающий на предприятии связи</w:t>
      </w:r>
      <w:bookmarkStart w:id="3" w:name="OCRUncertain249"/>
      <w:r w:rsidRPr="0002128B">
        <w:rPr>
          <w:snapToGrid w:val="0"/>
          <w:sz w:val="28"/>
          <w:szCs w:val="28"/>
        </w:rPr>
        <w:t>,</w:t>
      </w:r>
      <w:bookmarkEnd w:id="3"/>
      <w:r w:rsidRPr="0002128B">
        <w:rPr>
          <w:snapToGrid w:val="0"/>
          <w:sz w:val="28"/>
          <w:szCs w:val="28"/>
        </w:rPr>
        <w:t xml:space="preserve"> может привести к выходу из строя установок и аппаратуры связи и уничтожению материальных ценностей. Пожар часто угрожает жизни и здоровью людей.</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Согласно</w:t>
      </w:r>
      <w:r w:rsidRPr="0002128B">
        <w:rPr>
          <w:noProof/>
          <w:snapToGrid w:val="0"/>
          <w:sz w:val="28"/>
          <w:szCs w:val="28"/>
        </w:rPr>
        <w:t xml:space="preserve"> /27/</w:t>
      </w:r>
      <w:r w:rsidRPr="0002128B">
        <w:rPr>
          <w:snapToGrid w:val="0"/>
          <w:sz w:val="28"/>
          <w:szCs w:val="28"/>
        </w:rPr>
        <w:t xml:space="preserve"> на предприятии связи должна быть установлена электрическая пожарная сигнализация</w:t>
      </w:r>
      <w:bookmarkStart w:id="4" w:name="OCRUncertain251"/>
      <w:r w:rsidRPr="0002128B">
        <w:rPr>
          <w:snapToGrid w:val="0"/>
          <w:sz w:val="28"/>
          <w:szCs w:val="28"/>
        </w:rPr>
        <w:t>,</w:t>
      </w:r>
      <w:bookmarkEnd w:id="4"/>
      <w:r w:rsidRPr="0002128B">
        <w:rPr>
          <w:snapToGrid w:val="0"/>
          <w:sz w:val="28"/>
          <w:szCs w:val="28"/>
        </w:rPr>
        <w:t xml:space="preserve"> к которой отно</w:t>
      </w:r>
      <w:bookmarkStart w:id="5" w:name="OCRUncertain252"/>
      <w:r w:rsidRPr="0002128B">
        <w:rPr>
          <w:snapToGrid w:val="0"/>
          <w:sz w:val="28"/>
          <w:szCs w:val="28"/>
        </w:rPr>
        <w:t>сятся:</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Приборы - извещатели,</w:t>
      </w:r>
      <w:bookmarkEnd w:id="5"/>
      <w:r w:rsidRPr="0002128B">
        <w:rPr>
          <w:snapToGrid w:val="0"/>
          <w:sz w:val="28"/>
          <w:szCs w:val="28"/>
        </w:rPr>
        <w:t xml:space="preserve"> устанавливаемые на территории предприятия;</w:t>
      </w:r>
      <w:r w:rsidR="0002128B">
        <w:rPr>
          <w:snapToGrid w:val="0"/>
          <w:sz w:val="28"/>
          <w:szCs w:val="28"/>
        </w:rPr>
        <w:t xml:space="preserve"> </w:t>
      </w:r>
      <w:r w:rsidRPr="0002128B">
        <w:rPr>
          <w:snapToGrid w:val="0"/>
          <w:sz w:val="28"/>
          <w:szCs w:val="28"/>
        </w:rPr>
        <w:t>приёмные пункты пожарной сигнализации;</w:t>
      </w:r>
      <w:r w:rsidR="009A73C9">
        <w:rPr>
          <w:snapToGrid w:val="0"/>
          <w:sz w:val="28"/>
          <w:szCs w:val="28"/>
        </w:rPr>
        <w:t xml:space="preserve"> </w:t>
      </w:r>
      <w:r w:rsidRPr="0002128B">
        <w:rPr>
          <w:snapToGrid w:val="0"/>
          <w:sz w:val="28"/>
          <w:szCs w:val="28"/>
        </w:rPr>
        <w:t xml:space="preserve">электропроводная сеть, соединяющая все </w:t>
      </w:r>
      <w:bookmarkStart w:id="6" w:name="OCRUncertain253"/>
      <w:r w:rsidRPr="0002128B">
        <w:rPr>
          <w:snapToGrid w:val="0"/>
          <w:sz w:val="28"/>
          <w:szCs w:val="28"/>
        </w:rPr>
        <w:t>извещатели</w:t>
      </w:r>
      <w:bookmarkEnd w:id="6"/>
      <w:r w:rsidRPr="0002128B">
        <w:rPr>
          <w:snapToGrid w:val="0"/>
          <w:sz w:val="28"/>
          <w:szCs w:val="28"/>
        </w:rPr>
        <w:t xml:space="preserve"> с приёмной станцией.</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Извещатели пожара делятся на извещатели ручного действия, предназначенные для выдачи дискретного сигнала при нажатии соответствующей пусковой кнопки, и извещатели автоматического действия</w:t>
      </w:r>
      <w:r w:rsidR="009A73C9">
        <w:rPr>
          <w:noProof/>
          <w:snapToGrid w:val="0"/>
          <w:sz w:val="28"/>
          <w:szCs w:val="28"/>
        </w:rPr>
        <w:t xml:space="preserve"> </w:t>
      </w:r>
      <w:r w:rsidRPr="0002128B">
        <w:rPr>
          <w:snapToGrid w:val="0"/>
          <w:sz w:val="28"/>
          <w:szCs w:val="28"/>
        </w:rPr>
        <w:t>для выдачи дискретного сигнала при достижении заданного значения физического параметра.</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Параметры, при изменении которых срабатывают автоматические извещатели различны.</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Для фотоэлектрических и радиоизотопных </w:t>
      </w:r>
      <w:bookmarkStart w:id="7" w:name="OCRUncertain254"/>
      <w:r w:rsidRPr="0002128B">
        <w:rPr>
          <w:snapToGrid w:val="0"/>
          <w:sz w:val="28"/>
          <w:szCs w:val="28"/>
        </w:rPr>
        <w:t>извещателей</w:t>
      </w:r>
      <w:bookmarkEnd w:id="7"/>
      <w:r w:rsidRPr="0002128B">
        <w:rPr>
          <w:snapToGrid w:val="0"/>
          <w:sz w:val="28"/>
          <w:szCs w:val="28"/>
        </w:rPr>
        <w:t xml:space="preserve"> (ИДФ-1М</w:t>
      </w:r>
      <w:bookmarkStart w:id="8" w:name="OCRUncertain255"/>
      <w:r w:rsidRPr="0002128B">
        <w:rPr>
          <w:snapToGrid w:val="0"/>
          <w:sz w:val="28"/>
          <w:szCs w:val="28"/>
        </w:rPr>
        <w:t>,</w:t>
      </w:r>
      <w:bookmarkEnd w:id="8"/>
      <w:r w:rsidRPr="0002128B">
        <w:rPr>
          <w:snapToGrid w:val="0"/>
          <w:sz w:val="28"/>
          <w:szCs w:val="28"/>
        </w:rPr>
        <w:t xml:space="preserve"> </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ИП-2</w:t>
      </w:r>
      <w:r w:rsidRPr="0002128B">
        <w:rPr>
          <w:noProof/>
          <w:snapToGrid w:val="0"/>
          <w:sz w:val="28"/>
          <w:szCs w:val="28"/>
        </w:rPr>
        <w:t>12-2,</w:t>
      </w:r>
      <w:r w:rsidRPr="0002128B">
        <w:rPr>
          <w:snapToGrid w:val="0"/>
          <w:sz w:val="28"/>
          <w:szCs w:val="28"/>
        </w:rPr>
        <w:t xml:space="preserve"> РИД-1, </w:t>
      </w:r>
      <w:bookmarkStart w:id="9" w:name="OCRUncertain256"/>
      <w:r w:rsidRPr="0002128B">
        <w:rPr>
          <w:snapToGrid w:val="0"/>
          <w:sz w:val="28"/>
          <w:szCs w:val="28"/>
        </w:rPr>
        <w:t>ДИП-З)</w:t>
      </w:r>
      <w:bookmarkEnd w:id="9"/>
      <w:r w:rsidRPr="0002128B">
        <w:rPr>
          <w:snapToGrid w:val="0"/>
          <w:sz w:val="28"/>
          <w:szCs w:val="28"/>
        </w:rPr>
        <w:t xml:space="preserve"> таким параметром является </w:t>
      </w:r>
      <w:bookmarkStart w:id="10" w:name="OCRUncertain257"/>
      <w:r w:rsidRPr="0002128B">
        <w:rPr>
          <w:snapToGrid w:val="0"/>
          <w:sz w:val="28"/>
          <w:szCs w:val="28"/>
        </w:rPr>
        <w:t>задымлённость</w:t>
      </w:r>
      <w:bookmarkEnd w:id="10"/>
      <w:r w:rsidRPr="0002128B">
        <w:rPr>
          <w:snapToGrid w:val="0"/>
          <w:sz w:val="28"/>
          <w:szCs w:val="28"/>
        </w:rPr>
        <w:t xml:space="preserve"> помещений. Для тепловых (ИП104-1, </w:t>
      </w:r>
      <w:bookmarkStart w:id="11" w:name="OCRUncertain258"/>
      <w:r w:rsidRPr="0002128B">
        <w:rPr>
          <w:snapToGrid w:val="0"/>
          <w:sz w:val="28"/>
          <w:szCs w:val="28"/>
        </w:rPr>
        <w:t>ИП</w:t>
      </w:r>
      <w:bookmarkEnd w:id="11"/>
      <w:r w:rsidRPr="0002128B">
        <w:rPr>
          <w:noProof/>
          <w:snapToGrid w:val="0"/>
          <w:sz w:val="28"/>
          <w:szCs w:val="28"/>
        </w:rPr>
        <w:t xml:space="preserve"> 105-2/1,</w:t>
      </w:r>
      <w:r w:rsidRPr="0002128B">
        <w:rPr>
          <w:snapToGrid w:val="0"/>
          <w:sz w:val="28"/>
          <w:szCs w:val="28"/>
        </w:rPr>
        <w:t xml:space="preserve"> ПОСТ-1, </w:t>
      </w:r>
      <w:bookmarkStart w:id="12" w:name="OCRUncertain259"/>
      <w:r w:rsidRPr="0002128B">
        <w:rPr>
          <w:snapToGrid w:val="0"/>
          <w:sz w:val="28"/>
          <w:szCs w:val="28"/>
        </w:rPr>
        <w:t>ДПС</w:t>
      </w:r>
      <w:bookmarkEnd w:id="12"/>
      <w:r w:rsidRPr="0002128B">
        <w:rPr>
          <w:noProof/>
          <w:snapToGrid w:val="0"/>
          <w:sz w:val="28"/>
          <w:szCs w:val="28"/>
        </w:rPr>
        <w:t xml:space="preserve"> - 038) -</w:t>
      </w:r>
      <w:r w:rsidRPr="0002128B">
        <w:rPr>
          <w:snapToGrid w:val="0"/>
          <w:sz w:val="28"/>
          <w:szCs w:val="28"/>
        </w:rPr>
        <w:t xml:space="preserve"> этот параметр</w:t>
      </w:r>
      <w:r w:rsidRPr="0002128B">
        <w:rPr>
          <w:noProof/>
          <w:snapToGrid w:val="0"/>
          <w:sz w:val="28"/>
          <w:szCs w:val="28"/>
        </w:rPr>
        <w:t xml:space="preserve"> -</w:t>
      </w:r>
      <w:r w:rsidR="009A73C9">
        <w:rPr>
          <w:snapToGrid w:val="0"/>
          <w:sz w:val="28"/>
          <w:szCs w:val="28"/>
        </w:rPr>
        <w:t xml:space="preserve"> температура в помещении.</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Для оптических и оптико-электронных (ДОП-2, </w:t>
      </w:r>
      <w:bookmarkStart w:id="13" w:name="OCRUncertain260"/>
      <w:r w:rsidRPr="0002128B">
        <w:rPr>
          <w:snapToGrid w:val="0"/>
          <w:sz w:val="28"/>
          <w:szCs w:val="28"/>
        </w:rPr>
        <w:t>ФЭУП-М,</w:t>
      </w:r>
      <w:bookmarkEnd w:id="13"/>
      <w:r w:rsidRPr="0002128B">
        <w:rPr>
          <w:snapToGrid w:val="0"/>
          <w:sz w:val="28"/>
          <w:szCs w:val="28"/>
        </w:rPr>
        <w:t xml:space="preserve"> “Квант-1”)</w:t>
      </w:r>
      <w:r w:rsidRPr="0002128B">
        <w:rPr>
          <w:noProof/>
          <w:snapToGrid w:val="0"/>
          <w:sz w:val="28"/>
          <w:szCs w:val="28"/>
        </w:rPr>
        <w:t xml:space="preserve"> -</w:t>
      </w:r>
      <w:r w:rsidRPr="0002128B">
        <w:rPr>
          <w:snapToGrid w:val="0"/>
          <w:sz w:val="28"/>
          <w:szCs w:val="28"/>
        </w:rPr>
        <w:t xml:space="preserve"> задымлённость помещений.</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Автоматические извещатели монтируются, как правило, на потолках помещений, а также в нишах стен и перекрытий, на оборудовании. </w:t>
      </w:r>
      <w:bookmarkStart w:id="14" w:name="OCRUncertain263"/>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Изве</w:t>
      </w:r>
      <w:bookmarkStart w:id="15" w:name="OCRUncertain264"/>
      <w:bookmarkEnd w:id="14"/>
      <w:r w:rsidRPr="0002128B">
        <w:rPr>
          <w:snapToGrid w:val="0"/>
          <w:sz w:val="28"/>
          <w:szCs w:val="28"/>
        </w:rPr>
        <w:t>щатели</w:t>
      </w:r>
      <w:bookmarkEnd w:id="15"/>
      <w:r w:rsidRPr="0002128B">
        <w:rPr>
          <w:snapToGrid w:val="0"/>
          <w:sz w:val="28"/>
          <w:szCs w:val="28"/>
        </w:rPr>
        <w:t xml:space="preserve"> устанавливаются в зоне наиболее вероятного загорания и в местах возможного скопления горячего воздуха и дыма, на пути следования </w:t>
      </w:r>
      <w:bookmarkStart w:id="16" w:name="OCRUncertain265"/>
      <w:r w:rsidRPr="0002128B">
        <w:rPr>
          <w:snapToGrid w:val="0"/>
          <w:sz w:val="28"/>
          <w:szCs w:val="28"/>
        </w:rPr>
        <w:t>конвективных</w:t>
      </w:r>
      <w:bookmarkEnd w:id="16"/>
      <w:r w:rsidRPr="0002128B">
        <w:rPr>
          <w:snapToGrid w:val="0"/>
          <w:sz w:val="28"/>
          <w:szCs w:val="28"/>
        </w:rPr>
        <w:t xml:space="preserve"> потоков продуктов горения. При этом следует учитывать потоки воздуха, вызванные приточной или вытяжной вентиляцией.</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Приёмные пункты пожарной сигнализации устанавливаются в помещениях пожарной или сторожевой охраны или в других помещениях с круглосуточным дежурством.</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К линейным сооружениям пожарной сигнализации относятся кабели и провода, прокладываемые от извещателей до приёмных пультов, а также распределительные и оконечные устройства. </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Как правило, в сетях пожарной сигнализации не разрешается применять воздушные линии. </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Для системы пожарной сигнализации используются кабели комплексной системы слаботочной сети или самостоятельные кабели. Кабели за пределами </w:t>
      </w:r>
      <w:bookmarkStart w:id="17" w:name="OCRUncertain266"/>
      <w:r w:rsidRPr="0002128B">
        <w:rPr>
          <w:snapToGrid w:val="0"/>
          <w:sz w:val="28"/>
          <w:szCs w:val="28"/>
        </w:rPr>
        <w:t>зда</w:t>
      </w:r>
      <w:bookmarkStart w:id="18" w:name="OCRUncertain267"/>
      <w:bookmarkEnd w:id="17"/>
      <w:r w:rsidRPr="0002128B">
        <w:rPr>
          <w:snapToGrid w:val="0"/>
          <w:sz w:val="28"/>
          <w:szCs w:val="28"/>
        </w:rPr>
        <w:t>ний</w:t>
      </w:r>
      <w:bookmarkEnd w:id="18"/>
      <w:r w:rsidRPr="0002128B">
        <w:rPr>
          <w:snapToGrid w:val="0"/>
          <w:sz w:val="28"/>
          <w:szCs w:val="28"/>
        </w:rPr>
        <w:t xml:space="preserve"> прокладывают в телефонных траншеях. Внутри здания</w:t>
      </w:r>
      <w:r w:rsidRPr="0002128B">
        <w:rPr>
          <w:noProof/>
          <w:snapToGrid w:val="0"/>
          <w:sz w:val="28"/>
          <w:szCs w:val="28"/>
        </w:rPr>
        <w:t xml:space="preserve"> -</w:t>
      </w:r>
      <w:r w:rsidRPr="0002128B">
        <w:rPr>
          <w:snapToGrid w:val="0"/>
          <w:sz w:val="28"/>
          <w:szCs w:val="28"/>
        </w:rPr>
        <w:t xml:space="preserve"> на высоте не менее</w:t>
      </w:r>
      <w:r w:rsidRPr="0002128B">
        <w:rPr>
          <w:noProof/>
          <w:snapToGrid w:val="0"/>
          <w:sz w:val="28"/>
          <w:szCs w:val="28"/>
        </w:rPr>
        <w:t xml:space="preserve"> 2,5</w:t>
      </w:r>
      <w:r w:rsidRPr="0002128B">
        <w:rPr>
          <w:snapToGrid w:val="0"/>
          <w:sz w:val="28"/>
          <w:szCs w:val="28"/>
        </w:rPr>
        <w:t xml:space="preserve"> метров (по бортам, карнизам). Во взрывоопасных помещениях</w:t>
      </w:r>
      <w:r w:rsidR="0002128B">
        <w:rPr>
          <w:snapToGrid w:val="0"/>
          <w:sz w:val="28"/>
          <w:szCs w:val="28"/>
        </w:rPr>
        <w:t xml:space="preserve"> </w:t>
      </w:r>
      <w:r w:rsidRPr="0002128B">
        <w:rPr>
          <w:snapToGrid w:val="0"/>
          <w:sz w:val="28"/>
          <w:szCs w:val="28"/>
        </w:rPr>
        <w:t>кабели нужно прокладывать в газовых трубах.</w:t>
      </w:r>
      <w:r w:rsidR="0002128B">
        <w:rPr>
          <w:snapToGrid w:val="0"/>
          <w:sz w:val="28"/>
          <w:szCs w:val="28"/>
        </w:rPr>
        <w:t xml:space="preserve"> </w:t>
      </w:r>
      <w:r w:rsidRPr="0002128B">
        <w:rPr>
          <w:snapToGrid w:val="0"/>
          <w:sz w:val="28"/>
          <w:szCs w:val="28"/>
        </w:rPr>
        <w:t>Исправность систем пожарной сигнализации в процессе их эксплуатации контролируют специалисты пожарного контроля.</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Наиболее дешевым и распространенным средством</w:t>
      </w:r>
      <w:r w:rsidR="0002128B">
        <w:rPr>
          <w:snapToGrid w:val="0"/>
          <w:sz w:val="28"/>
          <w:szCs w:val="28"/>
        </w:rPr>
        <w:t xml:space="preserve"> </w:t>
      </w:r>
      <w:r w:rsidRPr="0002128B">
        <w:rPr>
          <w:snapToGrid w:val="0"/>
          <w:sz w:val="28"/>
          <w:szCs w:val="28"/>
        </w:rPr>
        <w:t>тушения пожаров является вода. Она обладает высокой теплоёмкостью и большим испарением</w:t>
      </w:r>
      <w:bookmarkStart w:id="19" w:name="OCRUncertain268"/>
      <w:r w:rsidRPr="0002128B">
        <w:rPr>
          <w:snapToGrid w:val="0"/>
          <w:sz w:val="28"/>
          <w:szCs w:val="28"/>
        </w:rPr>
        <w:t>,</w:t>
      </w:r>
      <w:bookmarkEnd w:id="19"/>
      <w:r w:rsidRPr="0002128B">
        <w:rPr>
          <w:snapToGrid w:val="0"/>
          <w:sz w:val="28"/>
          <w:szCs w:val="28"/>
        </w:rPr>
        <w:t xml:space="preserve"> что позволяет эффективно отбирать тепло от очагов пожара. Вода подаётся к месту пожара через выкидной рукав</w:t>
      </w:r>
      <w:bookmarkStart w:id="20" w:name="OCRUncertain269"/>
      <w:r w:rsidRPr="0002128B">
        <w:rPr>
          <w:snapToGrid w:val="0"/>
          <w:sz w:val="28"/>
          <w:szCs w:val="28"/>
        </w:rPr>
        <w:t>,</w:t>
      </w:r>
      <w:bookmarkEnd w:id="20"/>
      <w:r w:rsidRPr="0002128B">
        <w:rPr>
          <w:snapToGrid w:val="0"/>
          <w:sz w:val="28"/>
          <w:szCs w:val="28"/>
        </w:rPr>
        <w:t xml:space="preserve"> к свободному концу которого подсоединяется металлический ствол, служащий для образования и направления струи.</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Для тушения электроустановок, находящихся под напряжением, нельзя применять воду без специальных мер защиты людей от поражения электрическим током через струю воды.</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На стенах зданий и вблизи колодцев с гидрантами устанавливаются специальные указатели. Пожарные краны обычно размещаются на лестничных клетках, в коридорах зданий и устанавливаются на высоте</w:t>
      </w:r>
      <w:r w:rsidRPr="0002128B">
        <w:rPr>
          <w:noProof/>
          <w:snapToGrid w:val="0"/>
          <w:sz w:val="28"/>
          <w:szCs w:val="28"/>
        </w:rPr>
        <w:t xml:space="preserve"> 1,35</w:t>
      </w:r>
      <w:r w:rsidRPr="0002128B">
        <w:rPr>
          <w:snapToGrid w:val="0"/>
          <w:sz w:val="28"/>
          <w:szCs w:val="28"/>
        </w:rPr>
        <w:t xml:space="preserve"> </w:t>
      </w:r>
      <w:bookmarkStart w:id="21" w:name="OCRUncertain270"/>
      <w:r w:rsidRPr="0002128B">
        <w:rPr>
          <w:snapToGrid w:val="0"/>
          <w:sz w:val="28"/>
          <w:szCs w:val="28"/>
        </w:rPr>
        <w:t xml:space="preserve">м </w:t>
      </w:r>
      <w:bookmarkEnd w:id="21"/>
      <w:r w:rsidRPr="0002128B">
        <w:rPr>
          <w:snapToGrid w:val="0"/>
          <w:sz w:val="28"/>
          <w:szCs w:val="28"/>
        </w:rPr>
        <w:t>от пола.</w:t>
      </w:r>
      <w:r w:rsidR="0002128B">
        <w:rPr>
          <w:snapToGrid w:val="0"/>
          <w:sz w:val="28"/>
          <w:szCs w:val="28"/>
        </w:rPr>
        <w:t xml:space="preserve"> </w:t>
      </w:r>
      <w:r w:rsidRPr="0002128B">
        <w:rPr>
          <w:snapToGrid w:val="0"/>
          <w:sz w:val="28"/>
          <w:szCs w:val="28"/>
        </w:rPr>
        <w:t>Вместе с пожарными рукавами и стволом они помещаются в специальный шкаф или нишу.</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Для тушения пожаров в закрытых помещениях рекомендуется применять водяной пар, который может быть использован для тушения различных твёрдых и жидких веществ. </w:t>
      </w:r>
      <w:bookmarkStart w:id="22" w:name="OCRUncertain271"/>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Огнегасительные</w:t>
      </w:r>
      <w:bookmarkEnd w:id="22"/>
      <w:r w:rsidRPr="0002128B">
        <w:rPr>
          <w:snapToGrid w:val="0"/>
          <w:sz w:val="28"/>
          <w:szCs w:val="28"/>
        </w:rPr>
        <w:t xml:space="preserve"> свойства водяного пара заключаются в разбавлении им воздуха, в результате чего снижается концентрация кислорода и температура горящего вещества, концентрация водяного пара в воздухе при тушении огня должна быть 35</w:t>
      </w:r>
      <w:bookmarkStart w:id="23" w:name="OCRUncertain272"/>
      <w:r w:rsidRPr="0002128B">
        <w:rPr>
          <w:snapToGrid w:val="0"/>
          <w:sz w:val="28"/>
          <w:szCs w:val="28"/>
        </w:rPr>
        <w:t>У</w:t>
      </w:r>
      <w:bookmarkEnd w:id="23"/>
      <w:r w:rsidRPr="0002128B">
        <w:rPr>
          <w:snapToGrid w:val="0"/>
          <w:sz w:val="28"/>
          <w:szCs w:val="28"/>
        </w:rPr>
        <w:t>о по объёму.</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Для тушения электроустановок эффективным химическим средством является углекислота. При быстром испарении углекислоты образуется снегообразная масса, которая, будучи направлена в зону пожара, снижает концентрацию кислорода и охлаждает горящее вещество.</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Ручные </w:t>
      </w:r>
      <w:bookmarkStart w:id="24" w:name="OCRUncertain273"/>
      <w:r w:rsidRPr="0002128B">
        <w:rPr>
          <w:snapToGrid w:val="0"/>
          <w:sz w:val="28"/>
          <w:szCs w:val="28"/>
        </w:rPr>
        <w:t>углекислотные</w:t>
      </w:r>
      <w:bookmarkEnd w:id="24"/>
      <w:r w:rsidRPr="0002128B">
        <w:rPr>
          <w:snapToGrid w:val="0"/>
          <w:sz w:val="28"/>
          <w:szCs w:val="28"/>
        </w:rPr>
        <w:t xml:space="preserve"> огнетушители типов ОУ-2, ОУ-5 и ОУ-8 конструктивно отличаются ёмкостью баллона соответственно</w:t>
      </w:r>
      <w:r w:rsidRPr="0002128B">
        <w:rPr>
          <w:noProof/>
          <w:snapToGrid w:val="0"/>
          <w:sz w:val="28"/>
          <w:szCs w:val="28"/>
        </w:rPr>
        <w:t xml:space="preserve"> 2, 5</w:t>
      </w:r>
      <w:r w:rsidRPr="0002128B">
        <w:rPr>
          <w:snapToGrid w:val="0"/>
          <w:sz w:val="28"/>
          <w:szCs w:val="28"/>
        </w:rPr>
        <w:t xml:space="preserve"> и</w:t>
      </w:r>
      <w:r w:rsidRPr="0002128B">
        <w:rPr>
          <w:noProof/>
          <w:snapToGrid w:val="0"/>
          <w:sz w:val="28"/>
          <w:szCs w:val="28"/>
        </w:rPr>
        <w:t xml:space="preserve"> 8</w:t>
      </w:r>
      <w:r w:rsidRPr="0002128B">
        <w:rPr>
          <w:snapToGrid w:val="0"/>
          <w:sz w:val="28"/>
          <w:szCs w:val="28"/>
        </w:rPr>
        <w:t xml:space="preserve"> л. Они приводятся в действие вручную </w:t>
      </w:r>
      <w:bookmarkStart w:id="25" w:name="OCRUncertain274"/>
      <w:r w:rsidRPr="0002128B">
        <w:rPr>
          <w:snapToGrid w:val="0"/>
          <w:sz w:val="28"/>
          <w:szCs w:val="28"/>
        </w:rPr>
        <w:t>открыванием</w:t>
      </w:r>
      <w:bookmarkEnd w:id="25"/>
      <w:r w:rsidRPr="0002128B">
        <w:rPr>
          <w:snapToGrid w:val="0"/>
          <w:sz w:val="28"/>
          <w:szCs w:val="28"/>
        </w:rPr>
        <w:t xml:space="preserve"> запорного вентиля путём вращения маховика против часовой стрелки. Эти огнетушители </w:t>
      </w:r>
      <w:bookmarkStart w:id="26" w:name="OCRUncertain275"/>
      <w:r w:rsidRPr="0002128B">
        <w:rPr>
          <w:snapToGrid w:val="0"/>
          <w:sz w:val="28"/>
          <w:szCs w:val="28"/>
        </w:rPr>
        <w:t>предназначены</w:t>
      </w:r>
      <w:bookmarkEnd w:id="26"/>
      <w:r w:rsidRPr="0002128B">
        <w:rPr>
          <w:snapToGrid w:val="0"/>
          <w:sz w:val="28"/>
          <w:szCs w:val="28"/>
        </w:rPr>
        <w:t xml:space="preserve"> для тушения небольших очагов пожара, применяются в закрытых помещениях и могут быть использованы в электроустановках, находящихся под напряжением, вследствие низкой электропроводности углекислоты.</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Все огнетушители подвергаются периодической проверке и перезарядке.</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Согласно</w:t>
      </w:r>
      <w:r w:rsidRPr="0002128B">
        <w:rPr>
          <w:noProof/>
          <w:snapToGrid w:val="0"/>
          <w:sz w:val="28"/>
          <w:szCs w:val="28"/>
        </w:rPr>
        <w:t xml:space="preserve"> /27/</w:t>
      </w:r>
      <w:r w:rsidRPr="0002128B">
        <w:rPr>
          <w:snapToGrid w:val="0"/>
          <w:sz w:val="28"/>
          <w:szCs w:val="28"/>
        </w:rPr>
        <w:t xml:space="preserve"> в </w:t>
      </w:r>
      <w:bookmarkStart w:id="27" w:name="OCRUncertain276"/>
      <w:r w:rsidRPr="0002128B">
        <w:rPr>
          <w:snapToGrid w:val="0"/>
          <w:sz w:val="28"/>
          <w:szCs w:val="28"/>
        </w:rPr>
        <w:t>ЛАЗе</w:t>
      </w:r>
      <w:bookmarkEnd w:id="27"/>
      <w:r w:rsidRPr="0002128B">
        <w:rPr>
          <w:snapToGrid w:val="0"/>
          <w:sz w:val="28"/>
          <w:szCs w:val="28"/>
        </w:rPr>
        <w:t xml:space="preserve"> должен быть установлен пожарны</w:t>
      </w:r>
      <w:bookmarkStart w:id="28" w:name="OCRUncertain277"/>
      <w:r w:rsidRPr="0002128B">
        <w:rPr>
          <w:snapToGrid w:val="0"/>
          <w:sz w:val="28"/>
          <w:szCs w:val="28"/>
        </w:rPr>
        <w:t>й</w:t>
      </w:r>
      <w:bookmarkEnd w:id="28"/>
      <w:r w:rsidRPr="0002128B">
        <w:rPr>
          <w:snapToGrid w:val="0"/>
          <w:sz w:val="28"/>
          <w:szCs w:val="28"/>
        </w:rPr>
        <w:t xml:space="preserve"> </w:t>
      </w:r>
      <w:bookmarkStart w:id="29" w:name="OCRUncertain278"/>
      <w:r w:rsidRPr="0002128B">
        <w:rPr>
          <w:snapToGrid w:val="0"/>
          <w:sz w:val="28"/>
          <w:szCs w:val="28"/>
        </w:rPr>
        <w:t xml:space="preserve">извещатель. </w:t>
      </w:r>
      <w:bookmarkEnd w:id="29"/>
      <w:r w:rsidRPr="0002128B">
        <w:rPr>
          <w:snapToGrid w:val="0"/>
          <w:sz w:val="28"/>
          <w:szCs w:val="28"/>
        </w:rPr>
        <w:t>Согласно пункту</w:t>
      </w:r>
      <w:r w:rsidRPr="0002128B">
        <w:rPr>
          <w:noProof/>
          <w:snapToGrid w:val="0"/>
          <w:sz w:val="28"/>
          <w:szCs w:val="28"/>
        </w:rPr>
        <w:t xml:space="preserve"> 4.10 /27/</w:t>
      </w:r>
      <w:r w:rsidRPr="0002128B">
        <w:rPr>
          <w:snapToGrid w:val="0"/>
          <w:sz w:val="28"/>
          <w:szCs w:val="28"/>
        </w:rPr>
        <w:t xml:space="preserve"> площадь, контролируемая одним дымовым пожарным </w:t>
      </w:r>
      <w:bookmarkStart w:id="30" w:name="OCRUncertain279"/>
      <w:r w:rsidRPr="0002128B">
        <w:rPr>
          <w:snapToGrid w:val="0"/>
          <w:sz w:val="28"/>
          <w:szCs w:val="28"/>
        </w:rPr>
        <w:t>извещателем</w:t>
      </w:r>
      <w:bookmarkEnd w:id="30"/>
      <w:r w:rsidRPr="0002128B">
        <w:rPr>
          <w:snapToGrid w:val="0"/>
          <w:sz w:val="28"/>
          <w:szCs w:val="28"/>
        </w:rPr>
        <w:t xml:space="preserve"> и </w:t>
      </w:r>
      <w:bookmarkStart w:id="31" w:name="OCRUncertain280"/>
      <w:r w:rsidRPr="0002128B">
        <w:rPr>
          <w:snapToGrid w:val="0"/>
          <w:sz w:val="28"/>
          <w:szCs w:val="28"/>
        </w:rPr>
        <w:t>извещателем</w:t>
      </w:r>
      <w:bookmarkEnd w:id="31"/>
      <w:r w:rsidRPr="0002128B">
        <w:rPr>
          <w:snapToGrid w:val="0"/>
          <w:sz w:val="28"/>
          <w:szCs w:val="28"/>
        </w:rPr>
        <w:t xml:space="preserve"> и стеной определяется по таблице</w:t>
      </w:r>
      <w:r w:rsidRPr="0002128B">
        <w:rPr>
          <w:noProof/>
          <w:snapToGrid w:val="0"/>
          <w:sz w:val="28"/>
          <w:szCs w:val="28"/>
        </w:rPr>
        <w:t xml:space="preserve"> 4.10</w:t>
      </w:r>
      <w:r w:rsidRPr="0002128B">
        <w:rPr>
          <w:snapToGrid w:val="0"/>
          <w:sz w:val="28"/>
          <w:szCs w:val="28"/>
        </w:rPr>
        <w:t xml:space="preserve">/27/, но не превышает величин, указанных в технических условиях на </w:t>
      </w:r>
      <w:bookmarkStart w:id="32" w:name="OCRUncertain282"/>
      <w:r w:rsidRPr="0002128B">
        <w:rPr>
          <w:snapToGrid w:val="0"/>
          <w:sz w:val="28"/>
          <w:szCs w:val="28"/>
        </w:rPr>
        <w:t>извещатели.</w:t>
      </w:r>
      <w:bookmarkEnd w:id="32"/>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В качестве </w:t>
      </w:r>
      <w:bookmarkStart w:id="33" w:name="OCRUncertain283"/>
      <w:r w:rsidRPr="0002128B">
        <w:rPr>
          <w:snapToGrid w:val="0"/>
          <w:sz w:val="28"/>
          <w:szCs w:val="28"/>
        </w:rPr>
        <w:t>извещателя</w:t>
      </w:r>
      <w:bookmarkEnd w:id="33"/>
      <w:r w:rsidRPr="0002128B">
        <w:rPr>
          <w:snapToGrid w:val="0"/>
          <w:sz w:val="28"/>
          <w:szCs w:val="28"/>
        </w:rPr>
        <w:t xml:space="preserve"> будем использовать дымовой пожарный извещатель </w:t>
      </w:r>
      <w:bookmarkStart w:id="34" w:name="OCRUncertain284"/>
      <w:r w:rsidRPr="0002128B">
        <w:rPr>
          <w:snapToGrid w:val="0"/>
          <w:sz w:val="28"/>
          <w:szCs w:val="28"/>
        </w:rPr>
        <w:t>ДИП-З.</w:t>
      </w:r>
      <w:bookmarkEnd w:id="34"/>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При высоте </w:t>
      </w:r>
      <w:bookmarkStart w:id="35" w:name="OCRUncertain285"/>
      <w:r w:rsidRPr="0002128B">
        <w:rPr>
          <w:snapToGrid w:val="0"/>
          <w:sz w:val="28"/>
          <w:szCs w:val="28"/>
        </w:rPr>
        <w:t>ЛАЗа</w:t>
      </w:r>
      <w:bookmarkEnd w:id="35"/>
      <w:r w:rsidRPr="0002128B">
        <w:rPr>
          <w:noProof/>
          <w:snapToGrid w:val="0"/>
          <w:sz w:val="28"/>
          <w:szCs w:val="28"/>
        </w:rPr>
        <w:t xml:space="preserve"> 3,5</w:t>
      </w:r>
      <w:r w:rsidRPr="0002128B">
        <w:rPr>
          <w:snapToGrid w:val="0"/>
          <w:sz w:val="28"/>
          <w:szCs w:val="28"/>
        </w:rPr>
        <w:t xml:space="preserve"> м, площадь контролируемая одним извещателем составляет</w:t>
      </w:r>
      <w:r w:rsidRPr="0002128B">
        <w:rPr>
          <w:noProof/>
          <w:snapToGrid w:val="0"/>
          <w:sz w:val="28"/>
          <w:szCs w:val="28"/>
        </w:rPr>
        <w:t xml:space="preserve"> 10</w:t>
      </w:r>
      <w:r w:rsidRPr="0002128B">
        <w:rPr>
          <w:snapToGrid w:val="0"/>
          <w:sz w:val="28"/>
          <w:szCs w:val="28"/>
        </w:rPr>
        <w:t xml:space="preserve"> м</w:t>
      </w:r>
      <w:bookmarkStart w:id="36" w:name="OCRUncertain286"/>
      <w:r w:rsidRPr="0002128B">
        <w:rPr>
          <w:snapToGrid w:val="0"/>
          <w:sz w:val="28"/>
          <w:szCs w:val="28"/>
        </w:rPr>
        <w:t>^</w:t>
      </w:r>
      <w:bookmarkEnd w:id="36"/>
      <w:r w:rsidRPr="0002128B">
        <w:rPr>
          <w:snapToGrid w:val="0"/>
          <w:sz w:val="28"/>
          <w:szCs w:val="28"/>
        </w:rPr>
        <w:t xml:space="preserve">2. </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Определ</w:t>
      </w:r>
      <w:r w:rsidR="00FE00CA">
        <w:rPr>
          <w:snapToGrid w:val="0"/>
          <w:sz w:val="28"/>
          <w:szCs w:val="28"/>
        </w:rPr>
        <w:t>им количество ДИП-З по формуле:</w:t>
      </w:r>
    </w:p>
    <w:p w:rsidR="00687E80" w:rsidRPr="0002128B" w:rsidRDefault="00FE00CA" w:rsidP="0002128B">
      <w:pPr>
        <w:widowControl w:val="0"/>
        <w:spacing w:line="360" w:lineRule="auto"/>
        <w:ind w:firstLine="709"/>
        <w:jc w:val="both"/>
        <w:rPr>
          <w:snapToGrid w:val="0"/>
          <w:sz w:val="28"/>
          <w:szCs w:val="28"/>
        </w:rPr>
      </w:pPr>
      <w:r>
        <w:rPr>
          <w:snapToGrid w:val="0"/>
          <w:sz w:val="28"/>
          <w:szCs w:val="28"/>
        </w:rPr>
        <w:br w:type="page"/>
      </w:r>
      <w:r w:rsidR="00687E80" w:rsidRPr="0002128B">
        <w:rPr>
          <w:snapToGrid w:val="0"/>
          <w:sz w:val="28"/>
          <w:szCs w:val="28"/>
        </w:rPr>
        <w:t>М</w:t>
      </w:r>
      <w:bookmarkStart w:id="37" w:name="OCRUncertain289"/>
      <w:r w:rsidR="00687E80" w:rsidRPr="0002128B">
        <w:rPr>
          <w:snapToGrid w:val="0"/>
          <w:sz w:val="28"/>
          <w:szCs w:val="28"/>
        </w:rPr>
        <w:t>=</w:t>
      </w:r>
      <w:bookmarkEnd w:id="37"/>
      <w:r w:rsidR="00687E80" w:rsidRPr="0002128B">
        <w:rPr>
          <w:snapToGrid w:val="0"/>
          <w:sz w:val="28"/>
          <w:szCs w:val="28"/>
        </w:rPr>
        <w:t>Цх[</w:t>
      </w:r>
      <w:r w:rsidR="00687E80" w:rsidRPr="0002128B">
        <w:rPr>
          <w:snapToGrid w:val="0"/>
          <w:sz w:val="28"/>
          <w:szCs w:val="28"/>
          <w:lang w:val="en-US"/>
        </w:rPr>
        <w:t>S</w:t>
      </w:r>
      <w:r w:rsidR="00687E80" w:rsidRPr="0002128B">
        <w:rPr>
          <w:snapToGrid w:val="0"/>
          <w:sz w:val="28"/>
          <w:szCs w:val="28"/>
        </w:rPr>
        <w:t>/</w:t>
      </w:r>
      <w:r w:rsidR="00687E80" w:rsidRPr="0002128B">
        <w:rPr>
          <w:snapToGrid w:val="0"/>
          <w:sz w:val="28"/>
          <w:szCs w:val="28"/>
          <w:lang w:val="en-US"/>
        </w:rPr>
        <w:t>S</w:t>
      </w:r>
      <w:r w:rsidR="00687E80" w:rsidRPr="0002128B">
        <w:rPr>
          <w:snapToGrid w:val="0"/>
          <w:sz w:val="28"/>
          <w:szCs w:val="28"/>
        </w:rPr>
        <w:t>0</w:t>
      </w:r>
      <w:bookmarkStart w:id="38" w:name="OCRUncertain293"/>
      <w:r w:rsidR="00687E80" w:rsidRPr="0002128B">
        <w:rPr>
          <w:snapToGrid w:val="0"/>
          <w:sz w:val="28"/>
          <w:szCs w:val="28"/>
        </w:rPr>
        <w:t>]</w:t>
      </w:r>
      <w:bookmarkEnd w:id="38"/>
      <w:r w:rsidR="009A73C9">
        <w:rPr>
          <w:snapToGrid w:val="0"/>
          <w:sz w:val="28"/>
          <w:szCs w:val="28"/>
        </w:rPr>
        <w:tab/>
      </w:r>
      <w:r w:rsidR="009A73C9">
        <w:rPr>
          <w:snapToGrid w:val="0"/>
          <w:sz w:val="28"/>
          <w:szCs w:val="28"/>
        </w:rPr>
        <w:tab/>
      </w:r>
      <w:r w:rsidR="009A73C9">
        <w:rPr>
          <w:snapToGrid w:val="0"/>
          <w:sz w:val="28"/>
          <w:szCs w:val="28"/>
        </w:rPr>
        <w:tab/>
      </w:r>
      <w:r w:rsidR="009A73C9">
        <w:rPr>
          <w:snapToGrid w:val="0"/>
          <w:sz w:val="28"/>
          <w:szCs w:val="28"/>
        </w:rPr>
        <w:tab/>
      </w:r>
      <w:r w:rsidR="009A73C9">
        <w:rPr>
          <w:snapToGrid w:val="0"/>
          <w:sz w:val="28"/>
          <w:szCs w:val="28"/>
        </w:rPr>
        <w:tab/>
      </w:r>
      <w:r w:rsidR="009A73C9">
        <w:rPr>
          <w:snapToGrid w:val="0"/>
          <w:sz w:val="28"/>
          <w:szCs w:val="28"/>
        </w:rPr>
        <w:tab/>
      </w:r>
      <w:r w:rsidR="009A73C9">
        <w:rPr>
          <w:snapToGrid w:val="0"/>
          <w:sz w:val="28"/>
          <w:szCs w:val="28"/>
        </w:rPr>
        <w:tab/>
      </w:r>
      <w:r w:rsidR="009A73C9">
        <w:rPr>
          <w:snapToGrid w:val="0"/>
          <w:sz w:val="28"/>
          <w:szCs w:val="28"/>
        </w:rPr>
        <w:tab/>
      </w:r>
      <w:r w:rsidR="009A73C9">
        <w:rPr>
          <w:snapToGrid w:val="0"/>
          <w:sz w:val="28"/>
          <w:szCs w:val="28"/>
        </w:rPr>
        <w:tab/>
      </w:r>
      <w:r w:rsidR="00687E80" w:rsidRPr="0002128B">
        <w:rPr>
          <w:snapToGrid w:val="0"/>
          <w:sz w:val="28"/>
          <w:szCs w:val="28"/>
        </w:rPr>
        <w:t>(</w:t>
      </w:r>
      <w:r w:rsidR="00525318" w:rsidRPr="0002128B">
        <w:rPr>
          <w:snapToGrid w:val="0"/>
          <w:sz w:val="28"/>
          <w:szCs w:val="28"/>
        </w:rPr>
        <w:t>6</w:t>
      </w:r>
      <w:r w:rsidR="00687E80" w:rsidRPr="0002128B">
        <w:rPr>
          <w:snapToGrid w:val="0"/>
          <w:sz w:val="28"/>
          <w:szCs w:val="28"/>
        </w:rPr>
        <w:t>.23)</w:t>
      </w:r>
    </w:p>
    <w:p w:rsidR="009A73C9" w:rsidRDefault="009A73C9" w:rsidP="0002128B">
      <w:pPr>
        <w:widowControl w:val="0"/>
        <w:spacing w:line="360" w:lineRule="auto"/>
        <w:ind w:firstLine="709"/>
        <w:jc w:val="both"/>
        <w:rPr>
          <w:snapToGrid w:val="0"/>
          <w:sz w:val="28"/>
          <w:szCs w:val="28"/>
        </w:rPr>
      </w:pP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 xml:space="preserve">где </w:t>
      </w:r>
      <w:bookmarkStart w:id="39" w:name="OCRUncertain294"/>
      <w:r w:rsidRPr="0002128B">
        <w:rPr>
          <w:snapToGrid w:val="0"/>
          <w:sz w:val="28"/>
          <w:szCs w:val="28"/>
        </w:rPr>
        <w:t>Ц</w:t>
      </w:r>
      <w:bookmarkEnd w:id="39"/>
      <w:r w:rsidRPr="0002128B">
        <w:rPr>
          <w:noProof/>
          <w:snapToGrid w:val="0"/>
          <w:sz w:val="28"/>
          <w:szCs w:val="28"/>
        </w:rPr>
        <w:t xml:space="preserve"> -</w:t>
      </w:r>
      <w:r w:rsidRPr="0002128B">
        <w:rPr>
          <w:snapToGrid w:val="0"/>
          <w:sz w:val="28"/>
          <w:szCs w:val="28"/>
        </w:rPr>
        <w:t xml:space="preserve"> округление до ближайшего большего целого числа;</w:t>
      </w: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lang w:val="en-US"/>
        </w:rPr>
        <w:t>S</w:t>
      </w:r>
      <w:r w:rsidRPr="0002128B">
        <w:rPr>
          <w:noProof/>
          <w:snapToGrid w:val="0"/>
          <w:sz w:val="28"/>
          <w:szCs w:val="28"/>
        </w:rPr>
        <w:t xml:space="preserve"> -</w:t>
      </w:r>
      <w:r w:rsidRPr="0002128B">
        <w:rPr>
          <w:snapToGrid w:val="0"/>
          <w:sz w:val="28"/>
          <w:szCs w:val="28"/>
        </w:rPr>
        <w:t xml:space="preserve"> площадь </w:t>
      </w:r>
      <w:bookmarkStart w:id="40" w:name="OCRUncertain295"/>
      <w:r w:rsidRPr="0002128B">
        <w:rPr>
          <w:snapToGrid w:val="0"/>
          <w:sz w:val="28"/>
          <w:szCs w:val="28"/>
        </w:rPr>
        <w:t>ЛАЗа,</w:t>
      </w:r>
      <w:bookmarkEnd w:id="40"/>
      <w:r w:rsidRPr="0002128B">
        <w:rPr>
          <w:snapToGrid w:val="0"/>
          <w:sz w:val="28"/>
          <w:szCs w:val="28"/>
        </w:rPr>
        <w:t xml:space="preserve"> м</w:t>
      </w:r>
      <w:bookmarkStart w:id="41" w:name="OCRUncertain296"/>
      <w:r w:rsidRPr="0002128B">
        <w:rPr>
          <w:snapToGrid w:val="0"/>
          <w:sz w:val="28"/>
          <w:szCs w:val="28"/>
        </w:rPr>
        <w:t>^</w:t>
      </w:r>
      <w:bookmarkEnd w:id="41"/>
      <w:r w:rsidRPr="0002128B">
        <w:rPr>
          <w:snapToGrid w:val="0"/>
          <w:sz w:val="28"/>
          <w:szCs w:val="28"/>
        </w:rPr>
        <w:t>2;</w:t>
      </w:r>
    </w:p>
    <w:p w:rsidR="00687E80" w:rsidRPr="0002128B" w:rsidRDefault="00687E80" w:rsidP="0002128B">
      <w:pPr>
        <w:widowControl w:val="0"/>
        <w:spacing w:line="360" w:lineRule="auto"/>
        <w:ind w:firstLine="709"/>
        <w:jc w:val="both"/>
        <w:rPr>
          <w:snapToGrid w:val="0"/>
          <w:sz w:val="28"/>
          <w:szCs w:val="28"/>
        </w:rPr>
      </w:pPr>
      <w:r w:rsidRPr="0002128B">
        <w:rPr>
          <w:noProof/>
          <w:snapToGrid w:val="0"/>
          <w:sz w:val="28"/>
          <w:szCs w:val="28"/>
        </w:rPr>
        <w:t>S0 -</w:t>
      </w:r>
      <w:bookmarkStart w:id="42" w:name="OCRUncertain298"/>
      <w:r w:rsidRPr="0002128B">
        <w:rPr>
          <w:snapToGrid w:val="0"/>
          <w:sz w:val="28"/>
          <w:szCs w:val="28"/>
        </w:rPr>
        <w:t xml:space="preserve"> площадь, контролируемая одним ДИП-З,</w:t>
      </w:r>
      <w:bookmarkEnd w:id="42"/>
      <w:r w:rsidRPr="0002128B">
        <w:rPr>
          <w:snapToGrid w:val="0"/>
          <w:sz w:val="28"/>
          <w:szCs w:val="28"/>
        </w:rPr>
        <w:t xml:space="preserve"> м</w:t>
      </w:r>
      <w:bookmarkStart w:id="43" w:name="OCRUncertain299"/>
      <w:r w:rsidRPr="0002128B">
        <w:rPr>
          <w:snapToGrid w:val="0"/>
          <w:sz w:val="28"/>
          <w:szCs w:val="28"/>
        </w:rPr>
        <w:t>^</w:t>
      </w:r>
      <w:bookmarkEnd w:id="43"/>
      <w:r w:rsidR="009A73C9">
        <w:rPr>
          <w:snapToGrid w:val="0"/>
          <w:sz w:val="28"/>
          <w:szCs w:val="28"/>
        </w:rPr>
        <w:t>2.</w:t>
      </w:r>
    </w:p>
    <w:p w:rsidR="009A73C9" w:rsidRDefault="009A73C9" w:rsidP="0002128B">
      <w:pPr>
        <w:widowControl w:val="0"/>
        <w:spacing w:line="360" w:lineRule="auto"/>
        <w:ind w:firstLine="709"/>
        <w:jc w:val="both"/>
        <w:rPr>
          <w:snapToGrid w:val="0"/>
          <w:sz w:val="28"/>
          <w:szCs w:val="28"/>
        </w:rPr>
      </w:pPr>
    </w:p>
    <w:p w:rsidR="00687E80" w:rsidRPr="0002128B" w:rsidRDefault="00687E80" w:rsidP="0002128B">
      <w:pPr>
        <w:widowControl w:val="0"/>
        <w:spacing w:line="360" w:lineRule="auto"/>
        <w:ind w:firstLine="709"/>
        <w:jc w:val="both"/>
        <w:rPr>
          <w:snapToGrid w:val="0"/>
          <w:sz w:val="28"/>
          <w:szCs w:val="28"/>
        </w:rPr>
      </w:pPr>
      <w:r w:rsidRPr="0002128B">
        <w:rPr>
          <w:snapToGrid w:val="0"/>
          <w:sz w:val="28"/>
          <w:szCs w:val="28"/>
        </w:rPr>
        <w:t>М=Цх[40/10]</w:t>
      </w:r>
      <w:bookmarkStart w:id="44" w:name="OCRUncertain302"/>
      <w:r w:rsidRPr="0002128B">
        <w:rPr>
          <w:snapToGrid w:val="0"/>
          <w:sz w:val="28"/>
          <w:szCs w:val="28"/>
        </w:rPr>
        <w:t>=</w:t>
      </w:r>
      <w:bookmarkEnd w:id="44"/>
      <w:r w:rsidR="009A73C9">
        <w:rPr>
          <w:snapToGrid w:val="0"/>
          <w:sz w:val="28"/>
          <w:szCs w:val="28"/>
        </w:rPr>
        <w:t>4 шт</w:t>
      </w:r>
    </w:p>
    <w:p w:rsidR="009A73C9" w:rsidRDefault="009A73C9" w:rsidP="0002128B">
      <w:pPr>
        <w:widowControl w:val="0"/>
        <w:spacing w:line="360" w:lineRule="auto"/>
        <w:ind w:firstLine="709"/>
        <w:jc w:val="both"/>
        <w:rPr>
          <w:snapToGrid w:val="0"/>
          <w:sz w:val="28"/>
          <w:szCs w:val="28"/>
        </w:rPr>
      </w:pPr>
    </w:p>
    <w:p w:rsidR="001912C1" w:rsidRDefault="00687E80" w:rsidP="0002128B">
      <w:pPr>
        <w:widowControl w:val="0"/>
        <w:spacing w:line="360" w:lineRule="auto"/>
        <w:ind w:firstLine="709"/>
        <w:jc w:val="both"/>
        <w:rPr>
          <w:snapToGrid w:val="0"/>
          <w:sz w:val="28"/>
          <w:szCs w:val="28"/>
        </w:rPr>
      </w:pPr>
      <w:r w:rsidRPr="0002128B">
        <w:rPr>
          <w:snapToGrid w:val="0"/>
          <w:sz w:val="28"/>
          <w:szCs w:val="28"/>
        </w:rPr>
        <w:t xml:space="preserve">Исходя из практического опыта приходим к выводу, что </w:t>
      </w:r>
      <w:bookmarkStart w:id="45" w:name="OCRUncertain303"/>
      <w:r w:rsidRPr="0002128B">
        <w:rPr>
          <w:snapToGrid w:val="0"/>
          <w:sz w:val="28"/>
          <w:szCs w:val="28"/>
        </w:rPr>
        <w:t xml:space="preserve">извещателей </w:t>
      </w:r>
      <w:bookmarkEnd w:id="45"/>
      <w:r w:rsidRPr="0002128B">
        <w:rPr>
          <w:snapToGrid w:val="0"/>
          <w:sz w:val="28"/>
          <w:szCs w:val="28"/>
        </w:rPr>
        <w:t>требуется больше, чем</w:t>
      </w:r>
      <w:r w:rsidRPr="0002128B">
        <w:rPr>
          <w:noProof/>
          <w:snapToGrid w:val="0"/>
          <w:sz w:val="28"/>
          <w:szCs w:val="28"/>
        </w:rPr>
        <w:t xml:space="preserve"> 4</w:t>
      </w:r>
      <w:r w:rsidRPr="0002128B">
        <w:rPr>
          <w:snapToGrid w:val="0"/>
          <w:sz w:val="28"/>
          <w:szCs w:val="28"/>
        </w:rPr>
        <w:t xml:space="preserve"> штук. Разместим </w:t>
      </w:r>
      <w:bookmarkStart w:id="46" w:name="OCRUncertain304"/>
      <w:r w:rsidRPr="0002128B">
        <w:rPr>
          <w:snapToGrid w:val="0"/>
          <w:sz w:val="28"/>
          <w:szCs w:val="28"/>
        </w:rPr>
        <w:t>извещатели</w:t>
      </w:r>
      <w:bookmarkEnd w:id="46"/>
      <w:r w:rsidRPr="0002128B">
        <w:rPr>
          <w:snapToGrid w:val="0"/>
          <w:sz w:val="28"/>
          <w:szCs w:val="28"/>
        </w:rPr>
        <w:t xml:space="preserve"> с</w:t>
      </w:r>
      <w:bookmarkStart w:id="47" w:name="OCRUncertain305"/>
      <w:r w:rsidRPr="0002128B">
        <w:rPr>
          <w:snapToGrid w:val="0"/>
          <w:sz w:val="28"/>
          <w:szCs w:val="28"/>
        </w:rPr>
        <w:t xml:space="preserve">ледующим образом (см. рисунок </w:t>
      </w:r>
      <w:r w:rsidR="00525318" w:rsidRPr="0002128B">
        <w:rPr>
          <w:snapToGrid w:val="0"/>
          <w:sz w:val="28"/>
          <w:szCs w:val="28"/>
        </w:rPr>
        <w:t>6</w:t>
      </w:r>
      <w:r w:rsidRPr="0002128B">
        <w:rPr>
          <w:snapToGrid w:val="0"/>
          <w:sz w:val="28"/>
          <w:szCs w:val="28"/>
        </w:rPr>
        <w:t>.3</w:t>
      </w:r>
      <w:bookmarkEnd w:id="47"/>
      <w:r w:rsidR="001912C1">
        <w:rPr>
          <w:snapToGrid w:val="0"/>
          <w:sz w:val="28"/>
          <w:szCs w:val="28"/>
        </w:rPr>
        <w:t>).</w:t>
      </w:r>
    </w:p>
    <w:p w:rsidR="00687E80" w:rsidRDefault="00687E80" w:rsidP="0002128B">
      <w:pPr>
        <w:widowControl w:val="0"/>
        <w:spacing w:line="360" w:lineRule="auto"/>
        <w:ind w:firstLine="709"/>
        <w:jc w:val="both"/>
        <w:rPr>
          <w:snapToGrid w:val="0"/>
          <w:sz w:val="28"/>
          <w:szCs w:val="28"/>
        </w:rPr>
      </w:pPr>
      <w:r w:rsidRPr="0002128B">
        <w:rPr>
          <w:snapToGrid w:val="0"/>
          <w:sz w:val="28"/>
          <w:szCs w:val="28"/>
        </w:rPr>
        <w:t>Это оптимальное расположение извещателей</w:t>
      </w:r>
      <w:r w:rsidRPr="0002128B">
        <w:rPr>
          <w:noProof/>
          <w:snapToGrid w:val="0"/>
          <w:sz w:val="28"/>
          <w:szCs w:val="28"/>
        </w:rPr>
        <w:t xml:space="preserve"> </w:t>
      </w:r>
      <w:bookmarkStart w:id="48" w:name="OCRUncertain306"/>
      <w:r w:rsidRPr="0002128B">
        <w:rPr>
          <w:noProof/>
          <w:snapToGrid w:val="0"/>
          <w:sz w:val="28"/>
          <w:szCs w:val="28"/>
        </w:rPr>
        <w:t>,</w:t>
      </w:r>
      <w:bookmarkEnd w:id="48"/>
      <w:r w:rsidRPr="0002128B">
        <w:rPr>
          <w:snapToGrid w:val="0"/>
          <w:sz w:val="28"/>
          <w:szCs w:val="28"/>
        </w:rPr>
        <w:t xml:space="preserve"> их оказалось</w:t>
      </w:r>
      <w:r w:rsidRPr="0002128B">
        <w:rPr>
          <w:noProof/>
          <w:snapToGrid w:val="0"/>
          <w:sz w:val="28"/>
          <w:szCs w:val="28"/>
        </w:rPr>
        <w:t xml:space="preserve"> 6</w:t>
      </w:r>
      <w:r w:rsidRPr="0002128B">
        <w:rPr>
          <w:snapToGrid w:val="0"/>
          <w:sz w:val="28"/>
          <w:szCs w:val="28"/>
        </w:rPr>
        <w:t>.</w:t>
      </w:r>
    </w:p>
    <w:p w:rsidR="001912C1" w:rsidRDefault="001912C1" w:rsidP="0002128B">
      <w:pPr>
        <w:widowControl w:val="0"/>
        <w:tabs>
          <w:tab w:val="left" w:pos="567"/>
        </w:tabs>
        <w:spacing w:line="360" w:lineRule="auto"/>
        <w:ind w:firstLine="709"/>
        <w:jc w:val="both"/>
        <w:rPr>
          <w:snapToGrid w:val="0"/>
          <w:sz w:val="28"/>
          <w:szCs w:val="28"/>
        </w:rPr>
      </w:pPr>
    </w:p>
    <w:p w:rsidR="00687E80" w:rsidRDefault="001B73F3" w:rsidP="0002128B">
      <w:pPr>
        <w:widowControl w:val="0"/>
        <w:tabs>
          <w:tab w:val="left" w:pos="567"/>
        </w:tabs>
        <w:spacing w:line="360" w:lineRule="auto"/>
        <w:ind w:firstLine="709"/>
        <w:jc w:val="both"/>
        <w:rPr>
          <w:snapToGrid w:val="0"/>
          <w:sz w:val="28"/>
          <w:szCs w:val="28"/>
        </w:rPr>
      </w:pPr>
      <w:r>
        <w:rPr>
          <w:noProof/>
        </w:rPr>
        <w:pict>
          <v:rect id="_x0000_s1592" style="position:absolute;left:0;text-align:left;margin-left:146.05pt;margin-top:23.3pt;width:161.95pt;height:62.25pt;z-index:251819520" filled="f"/>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93" type="#_x0000_t120" style="position:absolute;left:0;text-align:left;margin-left:284.8pt;margin-top:72.5pt;width:7.2pt;height:7.2pt;z-index:251817472" fillcolor="black"/>
        </w:pict>
      </w:r>
      <w:r>
        <w:rPr>
          <w:noProof/>
        </w:rPr>
        <w:pict>
          <v:shape id="_x0000_s1594" type="#_x0000_t120" style="position:absolute;left:0;text-align:left;margin-left:282.7pt;margin-top:32pt;width:7.2pt;height:7.2pt;z-index:251816448" fillcolor="black"/>
        </w:pict>
      </w:r>
      <w:r>
        <w:rPr>
          <w:noProof/>
        </w:rPr>
        <w:pict>
          <v:shape id="_x0000_s1595" type="#_x0000_t120" style="position:absolute;left:0;text-align:left;margin-left:220.9pt;margin-top:70.1pt;width:7.2pt;height:7.2pt;z-index:251815424" fillcolor="black"/>
        </w:pict>
      </w:r>
      <w:r>
        <w:rPr>
          <w:noProof/>
        </w:rPr>
        <w:pict>
          <v:shape id="_x0000_s1596" type="#_x0000_t120" style="position:absolute;left:0;text-align:left;margin-left:222.1pt;margin-top:33.2pt;width:7.2pt;height:7.2pt;z-index:251814400" fillcolor="black"/>
        </w:pict>
      </w:r>
      <w:r>
        <w:rPr>
          <w:noProof/>
        </w:rPr>
        <w:pict>
          <v:shape id="_x0000_s1597" type="#_x0000_t120" style="position:absolute;left:0;text-align:left;margin-left:159.25pt;margin-top:67.45pt;width:7.2pt;height:7.2pt;z-index:251813376" fillcolor="black"/>
        </w:pict>
      </w:r>
      <w:r>
        <w:rPr>
          <w:noProof/>
        </w:rPr>
        <w:pict>
          <v:shape id="_x0000_s1598" type="#_x0000_t120" style="position:absolute;left:0;text-align:left;margin-left:159.25pt;margin-top:31.45pt;width:7.2pt;height:7.2pt;z-index:251812352" fillcolor="black"/>
        </w:pict>
      </w:r>
      <w:r w:rsidR="00687E80" w:rsidRPr="0002128B">
        <w:rPr>
          <w:snapToGrid w:val="0"/>
          <w:sz w:val="28"/>
          <w:szCs w:val="28"/>
        </w:rPr>
        <w:t xml:space="preserve">Рисунок </w:t>
      </w:r>
      <w:r w:rsidR="00525318" w:rsidRPr="0002128B">
        <w:rPr>
          <w:snapToGrid w:val="0"/>
          <w:sz w:val="28"/>
          <w:szCs w:val="28"/>
        </w:rPr>
        <w:t>6</w:t>
      </w:r>
      <w:r w:rsidR="00687E80" w:rsidRPr="0002128B">
        <w:rPr>
          <w:snapToGrid w:val="0"/>
          <w:sz w:val="28"/>
          <w:szCs w:val="28"/>
        </w:rPr>
        <w:t>.3</w:t>
      </w:r>
      <w:r w:rsidR="00687E80" w:rsidRPr="0002128B">
        <w:rPr>
          <w:noProof/>
          <w:snapToGrid w:val="0"/>
          <w:sz w:val="28"/>
          <w:szCs w:val="28"/>
        </w:rPr>
        <w:t xml:space="preserve"> - </w:t>
      </w:r>
      <w:r w:rsidR="00687E80" w:rsidRPr="0002128B">
        <w:rPr>
          <w:snapToGrid w:val="0"/>
          <w:sz w:val="28"/>
          <w:szCs w:val="28"/>
        </w:rPr>
        <w:t xml:space="preserve">Размещение извещателей в </w:t>
      </w:r>
      <w:bookmarkStart w:id="49" w:name="OCRUncertain307"/>
      <w:r w:rsidR="00687E80" w:rsidRPr="0002128B">
        <w:rPr>
          <w:snapToGrid w:val="0"/>
          <w:sz w:val="28"/>
          <w:szCs w:val="28"/>
        </w:rPr>
        <w:t>ЛА</w:t>
      </w:r>
      <w:bookmarkEnd w:id="49"/>
      <w:r w:rsidR="001912C1">
        <w:rPr>
          <w:snapToGrid w:val="0"/>
          <w:sz w:val="28"/>
          <w:szCs w:val="28"/>
        </w:rPr>
        <w:t>Ц</w:t>
      </w:r>
    </w:p>
    <w:p w:rsidR="001912C1" w:rsidRDefault="001912C1" w:rsidP="0002128B">
      <w:pPr>
        <w:widowControl w:val="0"/>
        <w:tabs>
          <w:tab w:val="left" w:pos="567"/>
        </w:tabs>
        <w:spacing w:line="360" w:lineRule="auto"/>
        <w:ind w:firstLine="709"/>
        <w:jc w:val="both"/>
        <w:rPr>
          <w:snapToGrid w:val="0"/>
          <w:sz w:val="28"/>
          <w:szCs w:val="28"/>
        </w:rPr>
      </w:pPr>
    </w:p>
    <w:p w:rsidR="001912C1" w:rsidRDefault="001912C1" w:rsidP="0002128B">
      <w:pPr>
        <w:widowControl w:val="0"/>
        <w:tabs>
          <w:tab w:val="left" w:pos="567"/>
        </w:tabs>
        <w:spacing w:line="360" w:lineRule="auto"/>
        <w:ind w:firstLine="709"/>
        <w:jc w:val="both"/>
        <w:rPr>
          <w:snapToGrid w:val="0"/>
          <w:sz w:val="28"/>
          <w:szCs w:val="28"/>
        </w:rPr>
      </w:pPr>
    </w:p>
    <w:p w:rsidR="001912C1" w:rsidRDefault="001912C1" w:rsidP="0002128B">
      <w:pPr>
        <w:widowControl w:val="0"/>
        <w:tabs>
          <w:tab w:val="left" w:pos="567"/>
        </w:tabs>
        <w:spacing w:line="360" w:lineRule="auto"/>
        <w:ind w:firstLine="709"/>
        <w:jc w:val="both"/>
        <w:rPr>
          <w:snapToGrid w:val="0"/>
          <w:sz w:val="28"/>
          <w:szCs w:val="28"/>
        </w:rPr>
      </w:pPr>
    </w:p>
    <w:p w:rsidR="00FE00CA" w:rsidRDefault="00FE00CA" w:rsidP="0002128B">
      <w:pPr>
        <w:widowControl w:val="0"/>
        <w:spacing w:line="360" w:lineRule="auto"/>
        <w:ind w:firstLine="709"/>
        <w:jc w:val="both"/>
        <w:rPr>
          <w:sz w:val="28"/>
          <w:szCs w:val="28"/>
        </w:rPr>
      </w:pPr>
    </w:p>
    <w:p w:rsidR="00687E80" w:rsidRPr="0002128B" w:rsidRDefault="00350646" w:rsidP="0002128B">
      <w:pPr>
        <w:widowControl w:val="0"/>
        <w:spacing w:line="360" w:lineRule="auto"/>
        <w:ind w:firstLine="709"/>
        <w:jc w:val="both"/>
        <w:rPr>
          <w:sz w:val="28"/>
          <w:szCs w:val="28"/>
        </w:rPr>
      </w:pPr>
      <w:r w:rsidRPr="0002128B">
        <w:rPr>
          <w:sz w:val="28"/>
          <w:szCs w:val="28"/>
        </w:rPr>
        <w:t>6</w:t>
      </w:r>
      <w:r w:rsidR="00687E80" w:rsidRPr="0002128B">
        <w:rPr>
          <w:sz w:val="28"/>
          <w:szCs w:val="28"/>
        </w:rPr>
        <w:t>.</w:t>
      </w:r>
      <w:r w:rsidRPr="0002128B">
        <w:rPr>
          <w:sz w:val="28"/>
          <w:szCs w:val="28"/>
        </w:rPr>
        <w:t>6</w:t>
      </w:r>
      <w:r w:rsidR="00687E80" w:rsidRPr="0002128B">
        <w:rPr>
          <w:sz w:val="28"/>
          <w:szCs w:val="28"/>
        </w:rPr>
        <w:t xml:space="preserve"> Восстановление разрушенных земель при прокладке кабеля</w:t>
      </w:r>
    </w:p>
    <w:p w:rsidR="00687E80" w:rsidRPr="0002128B" w:rsidRDefault="00687E80" w:rsidP="0002128B">
      <w:pPr>
        <w:widowControl w:val="0"/>
        <w:spacing w:line="360" w:lineRule="auto"/>
        <w:ind w:firstLine="709"/>
        <w:jc w:val="both"/>
        <w:rPr>
          <w:sz w:val="28"/>
          <w:szCs w:val="28"/>
        </w:rPr>
      </w:pPr>
    </w:p>
    <w:p w:rsidR="00687E80" w:rsidRPr="0002128B" w:rsidRDefault="00687E80" w:rsidP="0002128B">
      <w:pPr>
        <w:widowControl w:val="0"/>
        <w:spacing w:line="360" w:lineRule="auto"/>
        <w:ind w:firstLine="709"/>
        <w:jc w:val="both"/>
        <w:rPr>
          <w:sz w:val="28"/>
          <w:szCs w:val="28"/>
        </w:rPr>
      </w:pPr>
      <w:r w:rsidRPr="0002128B">
        <w:rPr>
          <w:sz w:val="28"/>
          <w:szCs w:val="28"/>
        </w:rPr>
        <w:t>Рекультивация земель при строительстве ВОЛС, на участках трассы, где проводятся работы по открытию траншей и котлованов, в обязательном порядке должна проводиться рекультивация земель.</w:t>
      </w:r>
    </w:p>
    <w:p w:rsidR="00687E80" w:rsidRPr="0002128B" w:rsidRDefault="00687E80" w:rsidP="0002128B">
      <w:pPr>
        <w:widowControl w:val="0"/>
        <w:spacing w:line="360" w:lineRule="auto"/>
        <w:ind w:firstLine="709"/>
        <w:jc w:val="both"/>
        <w:rPr>
          <w:sz w:val="28"/>
          <w:szCs w:val="28"/>
        </w:rPr>
      </w:pPr>
      <w:r w:rsidRPr="0002128B">
        <w:rPr>
          <w:sz w:val="28"/>
          <w:szCs w:val="28"/>
        </w:rPr>
        <w:t>Техническая рекультивация земель при строительстве линий связи заключается в снятии плодородного слоя почвы до начала строительных работ, транспортировке его к месту временного хранения и нанесении его на прежнее место. Приведение земельных участков в пригодное состояние производится в процессе выполнения работ, а при невозможности этого не позднее месячного срока после завершения работ, исключая период промерзания грунта.</w:t>
      </w:r>
      <w:r w:rsidR="001912C1">
        <w:rPr>
          <w:sz w:val="28"/>
          <w:szCs w:val="28"/>
        </w:rPr>
        <w:t xml:space="preserve"> </w:t>
      </w:r>
      <w:r w:rsidRPr="0002128B">
        <w:rPr>
          <w:sz w:val="28"/>
          <w:szCs w:val="28"/>
        </w:rPr>
        <w:t>В проекте рекультивации земель в соответствии с условиями предоставлении земельных участков в пользование и с учётом местных природно-климатических особенностей должны быть определены: границы угодий по трассе кабельной ЛС, в которых проведение рекультивации; толщина снимаемого слоя почвы по каждому участку, подлежащему рекультивации; ширина зоны рекультивации в пределах полосы отвода; место расположения отвала для временного хранения снятого плодородного слоя почвы и восстановления её плодородия; допустимое превышение нанесённого плодородного слоя почвы над уровнем ненарушенных земель.</w:t>
      </w:r>
      <w:r w:rsidR="001912C1">
        <w:rPr>
          <w:sz w:val="28"/>
          <w:szCs w:val="28"/>
        </w:rPr>
        <w:t xml:space="preserve"> </w:t>
      </w:r>
      <w:r w:rsidRPr="0002128B">
        <w:rPr>
          <w:sz w:val="28"/>
          <w:szCs w:val="28"/>
        </w:rPr>
        <w:t>Работы по снятию, транспортировке, организации хранения и нанесению плодородного слоя почвы производятся силами строительной организации. Восстановление плодородия почв (внесение удобрений, вспашка, известкование) обеспечивается землепользователями, которым передаются эти земли. Снятие, транспортировка и нанесение плодородного слоя почвы выполняются, как правило,</w:t>
      </w:r>
      <w:r w:rsidR="0002128B">
        <w:rPr>
          <w:sz w:val="28"/>
          <w:szCs w:val="28"/>
        </w:rPr>
        <w:t xml:space="preserve"> </w:t>
      </w:r>
      <w:r w:rsidRPr="0002128B">
        <w:rPr>
          <w:sz w:val="28"/>
          <w:szCs w:val="28"/>
        </w:rPr>
        <w:t xml:space="preserve">до наступления устойчивых отрицательных температур. При необходимости проведения работ в зимний период плодородный слой почвы должен быть снят и складирован до его промерзания. Плодородный слой почвы снимается с полосы, равной ширине траншеи по верху плюс удвоенная ширина Бермы, а также с мест возможного загрязнения и порчи. Размеры принимаются в зависимости от типа механизма, от способа разработки траншей, глубины и числа прокладываемых оптических кабелей (защитных проводов). Размещение полосы рекультивации относительно оси траншеи, место расположения вынутого из траншеи грунта и плодородного слоя почвы показаны на рисунке </w:t>
      </w:r>
      <w:r w:rsidR="00350646" w:rsidRPr="0002128B">
        <w:rPr>
          <w:sz w:val="28"/>
          <w:szCs w:val="28"/>
        </w:rPr>
        <w:t>6</w:t>
      </w:r>
      <w:r w:rsidRPr="0002128B">
        <w:rPr>
          <w:sz w:val="28"/>
          <w:szCs w:val="28"/>
        </w:rPr>
        <w:t>.3.</w:t>
      </w:r>
      <w:r w:rsidR="001912C1">
        <w:rPr>
          <w:sz w:val="28"/>
          <w:szCs w:val="28"/>
        </w:rPr>
        <w:t xml:space="preserve"> </w:t>
      </w:r>
      <w:r w:rsidRPr="0002128B">
        <w:rPr>
          <w:sz w:val="28"/>
          <w:szCs w:val="28"/>
        </w:rPr>
        <w:t>Снятие и перемещение плодородного слоя почвы, как правило, производятся бульдозером вдоль оси траншеи с выездом к полосе отвала под углом 45</w:t>
      </w:r>
      <w:r w:rsidRPr="0002128B">
        <w:rPr>
          <w:sz w:val="28"/>
          <w:szCs w:val="28"/>
          <w:vertAlign w:val="superscript"/>
        </w:rPr>
        <w:t>0</w:t>
      </w:r>
      <w:r w:rsidRPr="0002128B">
        <w:rPr>
          <w:sz w:val="28"/>
          <w:szCs w:val="28"/>
        </w:rPr>
        <w:t>. Полоса отвала снятого плодородного слоя почвы должна быть параллельна оси траншеи. Передача рекультивированных земель землепользователям оформляется актом в установленном порядке.</w:t>
      </w:r>
      <w:r w:rsidR="0002128B">
        <w:rPr>
          <w:sz w:val="28"/>
          <w:szCs w:val="28"/>
        </w:rPr>
        <w:t xml:space="preserve"> </w:t>
      </w:r>
    </w:p>
    <w:p w:rsidR="00687E80" w:rsidRPr="0002128B" w:rsidRDefault="00FE00CA" w:rsidP="0002128B">
      <w:pPr>
        <w:widowControl w:val="0"/>
        <w:spacing w:line="360" w:lineRule="auto"/>
        <w:ind w:firstLine="709"/>
        <w:jc w:val="both"/>
        <w:rPr>
          <w:sz w:val="28"/>
          <w:szCs w:val="28"/>
        </w:rPr>
      </w:pPr>
      <w:r>
        <w:rPr>
          <w:sz w:val="28"/>
          <w:szCs w:val="28"/>
        </w:rPr>
        <w:br w:type="page"/>
      </w:r>
      <w:r w:rsidR="001B73F3">
        <w:rPr>
          <w:sz w:val="28"/>
          <w:szCs w:val="28"/>
        </w:rPr>
      </w:r>
      <w:r w:rsidR="001B73F3">
        <w:rPr>
          <w:sz w:val="28"/>
          <w:szCs w:val="28"/>
        </w:rPr>
        <w:pict>
          <v:group id="_x0000_s1599" style="width:411.8pt;height:281.85pt;mso-position-horizontal-relative:char;mso-position-vertical-relative:line" coordorigin="1889,6283" coordsize="8236,5637">
            <v:rect id="_x0000_s1600" style="position:absolute;left:1889;top:6283;width:8236;height:4970"/>
            <v:rect id="_x0000_s1601" style="position:absolute;left:4582;top:6283;width:2850;height:5637"/>
            <v:rect id="_x0000_s1602" style="position:absolute;left:1889;top:7826;width:1743;height:3427"/>
            <v:rect id="_x0000_s1603" style="position:absolute;left:8382;top:7826;width:1743;height:3427"/>
            <v:line id="_x0000_s1604" style="position:absolute" from="1889,9882" to="10125,9882"/>
            <v:line id="_x0000_s1605" style="position:absolute" from="4582,10225" to="7432,10225"/>
            <v:rect id="_x0000_s1606" style="position:absolute;left:5215;top:10192;width:1584;height:1728"/>
            <v:shape id="_x0000_s1607" style="position:absolute;left:3632;top:7826;width:4750;height:1713" coordsize="5400,1800" path="m,l1080,r,360l1440,360r360,1440l3600,1800,3960,360r360,l4320,,5400,e" filled="f">
              <v:path arrowok="t"/>
            </v:shape>
            <v:shape id="_x0000_s1608" style="position:absolute;left:8382;top:6969;width:1585;height:857" coordsize="1800,900" path="m,900l360,r900,l1800,900,,900xe" filled="f" fillcolor="#c7d1c8">
              <v:path arrowok="t"/>
            </v:shape>
            <v:shape id="_x0000_s1609" style="position:absolute;left:2047;top:6797;width:1585;height:1029" coordsize="1800,1080" path="m1800,1080l900,,,1080r1800,xe" filled="f" fillcolor="#cbd5cd">
              <v:path arrowok="t"/>
            </v:shape>
            <v:line id="_x0000_s1610" style="position:absolute" from="4582,6623" to="7432,6623">
              <v:stroke startarrow="classic" endarrow="classic"/>
            </v:line>
            <v:line id="_x0000_s1611" style="position:absolute;flip:y" from="4898,6969" to="4898,8168"/>
            <v:line id="_x0000_s1612" style="position:absolute" from="4107,7140" to="4582,7140">
              <v:stroke endarrow="block"/>
            </v:line>
            <v:line id="_x0000_s1613" style="position:absolute" from="4582,7140" to="4898,7140"/>
            <v:line id="_x0000_s1614" style="position:absolute;flip:x" from="4898,7140" to="6166,7140">
              <v:stroke endarrow="block"/>
            </v:line>
            <v:shape id="_x0000_s1615" type="#_x0000_t202" style="position:absolute;left:4582;top:6626;width:633;height:343" filled="f" stroked="f">
              <v:textbox style="mso-next-textbox:#_x0000_s1615">
                <w:txbxContent>
                  <w:p w:rsidR="002F590E" w:rsidRDefault="002F590E" w:rsidP="00687E80">
                    <w:pPr>
                      <w:rPr>
                        <w:sz w:val="24"/>
                        <w:szCs w:val="24"/>
                        <w:lang w:val="en-US"/>
                      </w:rPr>
                    </w:pPr>
                    <w:r>
                      <w:rPr>
                        <w:sz w:val="24"/>
                        <w:szCs w:val="24"/>
                        <w:lang w:val="en-US"/>
                      </w:rPr>
                      <w:t>0.2</w:t>
                    </w:r>
                  </w:p>
                </w:txbxContent>
              </v:textbox>
            </v:shape>
            <v:line id="_x0000_s1616" style="position:absolute;flip:y" from="7116,6969" to="7116,8168"/>
            <v:line id="_x0000_s1617" style="position:absolute;flip:x" from="7432,7140" to="7907,7140">
              <v:stroke endarrow="block"/>
            </v:line>
            <v:line id="_x0000_s1618" style="position:absolute" from="7116,7140" to="7432,7140"/>
            <v:line id="_x0000_s1619" style="position:absolute" from="5848,7140" to="7116,7140">
              <v:stroke endarrow="block"/>
            </v:line>
            <v:shape id="_x0000_s1620" type="#_x0000_t202" style="position:absolute;left:6799;top:6626;width:633;height:343" filled="f" stroked="f">
              <v:textbox style="mso-next-textbox:#_x0000_s1620">
                <w:txbxContent>
                  <w:p w:rsidR="002F590E" w:rsidRDefault="002F590E" w:rsidP="00687E80">
                    <w:pPr>
                      <w:rPr>
                        <w:sz w:val="24"/>
                        <w:szCs w:val="24"/>
                        <w:lang w:val="en-US"/>
                      </w:rPr>
                    </w:pPr>
                    <w:r>
                      <w:rPr>
                        <w:sz w:val="24"/>
                        <w:szCs w:val="24"/>
                        <w:lang w:val="en-US"/>
                      </w:rPr>
                      <w:t>0.2</w:t>
                    </w:r>
                  </w:p>
                </w:txbxContent>
              </v:textbox>
            </v:shape>
            <v:oval id="_x0000_s1621" style="position:absolute;left:5848;top:8683;width:318;height:342"/>
            <v:line id="_x0000_s1622" style="position:absolute" from="6007,6283" to="6007,8683">
              <v:stroke dashstyle="longDashDot"/>
            </v:line>
            <v:shape id="_x0000_s1623" type="#_x0000_t202" style="position:absolute;left:6007;top:6283;width:475;height:343" filled="f" stroked="f">
              <v:textbox style="mso-next-textbox:#_x0000_s1623">
                <w:txbxContent>
                  <w:p w:rsidR="002F590E" w:rsidRDefault="002F590E" w:rsidP="00687E80">
                    <w:pPr>
                      <w:rPr>
                        <w:sz w:val="24"/>
                        <w:szCs w:val="24"/>
                        <w:lang w:val="en-US"/>
                      </w:rPr>
                    </w:pPr>
                    <w:r>
                      <w:rPr>
                        <w:sz w:val="24"/>
                        <w:szCs w:val="24"/>
                        <w:lang w:val="en-US"/>
                      </w:rPr>
                      <w:t>1</w:t>
                    </w:r>
                  </w:p>
                </w:txbxContent>
              </v:textbox>
            </v:shape>
            <v:shapetype id="_x0000_t178" coordsize="21600,21600" o:spt="178" adj="-180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textborder="f"/>
            </v:shapetype>
            <v:shape id="_x0000_s1624" type="#_x0000_t178" style="position:absolute;left:7840;top:8442;width:444;height:342" adj="-92003,28800,13901,28800,-86699,111600,-81011,119580">
              <v:textbox style="mso-next-textbox:#_x0000_s1624">
                <w:txbxContent>
                  <w:p w:rsidR="002F590E" w:rsidRDefault="002F590E" w:rsidP="00687E80">
                    <w:pPr>
                      <w:rPr>
                        <w:sz w:val="24"/>
                        <w:szCs w:val="24"/>
                        <w:lang w:val="en-US"/>
                      </w:rPr>
                    </w:pPr>
                    <w:r>
                      <w:rPr>
                        <w:sz w:val="24"/>
                        <w:szCs w:val="24"/>
                        <w:lang w:val="en-US"/>
                      </w:rPr>
                      <w:t>6</w:t>
                    </w:r>
                  </w:p>
                </w:txbxContent>
              </v:textbox>
              <o:callout v:ext="edit" minusy="t"/>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625" type="#_x0000_t41" style="position:absolute;left:7897;top:7394;width:327;height:432" adj="-80129,48445,-6968,8583,-87852,44201,-80129,48445">
              <v:textbox style="mso-next-textbox:#_x0000_s1625">
                <w:txbxContent>
                  <w:p w:rsidR="002F590E" w:rsidRDefault="002F590E" w:rsidP="00687E80">
                    <w:pPr>
                      <w:rPr>
                        <w:sz w:val="24"/>
                        <w:szCs w:val="24"/>
                        <w:lang w:val="en-US"/>
                      </w:rPr>
                    </w:pPr>
                    <w:r>
                      <w:rPr>
                        <w:sz w:val="24"/>
                        <w:szCs w:val="24"/>
                        <w:lang w:val="en-US"/>
                      </w:rPr>
                      <w:t>4</w:t>
                    </w:r>
                  </w:p>
                </w:txbxContent>
              </v:textbox>
              <o:callout v:ext="edit" minusy="t"/>
            </v:shape>
            <v:shape id="_x0000_s1626" type="#_x0000_t41" style="position:absolute;left:9650;top:6797;width:384;height:357" adj="-40877,34099,4219,13976,-31584,17107,-25011,22234">
              <v:textbox style="mso-next-textbox:#_x0000_s1626">
                <w:txbxContent>
                  <w:p w:rsidR="002F590E" w:rsidRDefault="002F590E" w:rsidP="00687E80">
                    <w:pPr>
                      <w:rPr>
                        <w:sz w:val="24"/>
                        <w:szCs w:val="24"/>
                        <w:lang w:val="en-US"/>
                      </w:rPr>
                    </w:pPr>
                    <w:r>
                      <w:rPr>
                        <w:sz w:val="24"/>
                        <w:szCs w:val="24"/>
                        <w:lang w:val="en-US"/>
                      </w:rPr>
                      <w:t>3</w:t>
                    </w:r>
                  </w:p>
                </w:txbxContent>
              </v:textbox>
              <o:callout v:ext="edit" minusy="t"/>
            </v:shape>
            <v:shape id="_x0000_s1627" type="#_x0000_t41" style="position:absolute;left:1889;top:6991;width:475;height:491" adj="47680,17756,11869,7523,27440,10779,32760,14497" filled="f">
              <v:textbox style="mso-next-textbox:#_x0000_s1627">
                <w:txbxContent>
                  <w:p w:rsidR="002F590E" w:rsidRDefault="002F590E" w:rsidP="00687E80">
                    <w:pPr>
                      <w:ind w:right="-115"/>
                      <w:rPr>
                        <w:sz w:val="24"/>
                        <w:szCs w:val="24"/>
                        <w:lang w:val="en-US"/>
                      </w:rPr>
                    </w:pPr>
                    <w:r>
                      <w:rPr>
                        <w:sz w:val="24"/>
                        <w:szCs w:val="24"/>
                        <w:lang w:val="en-US"/>
                      </w:rPr>
                      <w:t>2</w:t>
                    </w:r>
                  </w:p>
                </w:txbxContent>
              </v:textbox>
              <o:callout v:ext="edit" minusx="t" minusy="t"/>
            </v:shape>
            <v:shape id="_x0000_s1628" type="#_x0000_t202" style="position:absolute;left:1889;top:9882;width:1743;height:2038">
              <v:textbox style="mso-next-textbox:#_x0000_s1628">
                <w:txbxContent>
                  <w:p w:rsidR="002F590E" w:rsidRDefault="002F590E" w:rsidP="00687E80">
                    <w:pPr>
                      <w:rPr>
                        <w:sz w:val="24"/>
                        <w:szCs w:val="24"/>
                      </w:rPr>
                    </w:pPr>
                    <w:r>
                      <w:rPr>
                        <w:sz w:val="24"/>
                        <w:szCs w:val="24"/>
                      </w:rPr>
                      <w:t>Зона работы</w:t>
                    </w:r>
                  </w:p>
                </w:txbxContent>
              </v:textbox>
            </v:shape>
            <v:shape id="_x0000_s1629" type="#_x0000_t202" style="position:absolute;left:3632;top:9882;width:950;height:2038">
              <v:textbox style="mso-next-textbox:#_x0000_s1629">
                <w:txbxContent>
                  <w:p w:rsidR="002F590E" w:rsidRDefault="002F590E" w:rsidP="00687E80">
                    <w:pPr>
                      <w:rPr>
                        <w:sz w:val="24"/>
                        <w:szCs w:val="24"/>
                      </w:rPr>
                    </w:pPr>
                    <w:r>
                      <w:rPr>
                        <w:sz w:val="24"/>
                        <w:szCs w:val="24"/>
                      </w:rPr>
                      <w:t>След колеса экскаватора</w:t>
                    </w:r>
                  </w:p>
                </w:txbxContent>
              </v:textbox>
            </v:shape>
            <v:shape id="_x0000_s1630" type="#_x0000_t202" style="position:absolute;left:4582;top:9882;width:2850;height:742" filled="f" stroked="f">
              <v:textbox style="mso-next-textbox:#_x0000_s1630">
                <w:txbxContent>
                  <w:p w:rsidR="002F590E" w:rsidRDefault="002F590E" w:rsidP="00687E80">
                    <w:pPr>
                      <w:rPr>
                        <w:sz w:val="24"/>
                        <w:szCs w:val="24"/>
                      </w:rPr>
                    </w:pPr>
                    <w:r>
                      <w:rPr>
                        <w:sz w:val="24"/>
                        <w:szCs w:val="24"/>
                      </w:rPr>
                      <w:t xml:space="preserve">      Зона рекультивации</w:t>
                    </w:r>
                  </w:p>
                </w:txbxContent>
              </v:textbox>
            </v:shape>
            <v:shape id="_x0000_s1631" type="#_x0000_t202" style="position:absolute;left:7432;top:9882;width:950;height:2038">
              <v:textbox style="mso-next-textbox:#_x0000_s1631">
                <w:txbxContent>
                  <w:p w:rsidR="002F590E" w:rsidRDefault="002F590E" w:rsidP="00687E80">
                    <w:pPr>
                      <w:rPr>
                        <w:sz w:val="24"/>
                        <w:szCs w:val="24"/>
                      </w:rPr>
                    </w:pPr>
                    <w:r>
                      <w:rPr>
                        <w:sz w:val="24"/>
                        <w:szCs w:val="24"/>
                      </w:rPr>
                      <w:t>След колеса экскаватора</w:t>
                    </w:r>
                  </w:p>
                  <w:p w:rsidR="002F590E" w:rsidRDefault="002F590E" w:rsidP="00687E80">
                    <w:pPr>
                      <w:rPr>
                        <w:sz w:val="24"/>
                        <w:szCs w:val="24"/>
                      </w:rPr>
                    </w:pPr>
                  </w:p>
                </w:txbxContent>
              </v:textbox>
            </v:shape>
            <v:shape id="_x0000_s1632" type="#_x0000_t202" style="position:absolute;left:8382;top:9882;width:1743;height:2038">
              <v:textbox style="mso-next-textbox:#_x0000_s1632">
                <w:txbxContent>
                  <w:p w:rsidR="002F590E" w:rsidRDefault="002F590E" w:rsidP="00687E80">
                    <w:pPr>
                      <w:rPr>
                        <w:sz w:val="24"/>
                        <w:szCs w:val="24"/>
                      </w:rPr>
                    </w:pPr>
                    <w:r>
                      <w:rPr>
                        <w:sz w:val="24"/>
                        <w:szCs w:val="24"/>
                      </w:rPr>
                      <w:t>Зона работы</w:t>
                    </w:r>
                  </w:p>
                  <w:p w:rsidR="002F590E" w:rsidRDefault="002F590E" w:rsidP="00687E80">
                    <w:pPr>
                      <w:rPr>
                        <w:sz w:val="24"/>
                        <w:szCs w:val="24"/>
                      </w:rPr>
                    </w:pPr>
                    <w:r>
                      <w:rPr>
                        <w:sz w:val="24"/>
                        <w:szCs w:val="24"/>
                      </w:rPr>
                      <w:t>по засыпке траншей бульдозером</w:t>
                    </w:r>
                  </w:p>
                </w:txbxContent>
              </v:textbox>
            </v:shape>
            <w10:wrap type="none"/>
            <w10:anchorlock/>
          </v:group>
        </w:pict>
      </w:r>
      <w:r w:rsidR="00687E80" w:rsidRPr="0002128B">
        <w:rPr>
          <w:sz w:val="28"/>
          <w:szCs w:val="28"/>
        </w:rPr>
        <w:t>.</w:t>
      </w:r>
    </w:p>
    <w:p w:rsidR="00687E80" w:rsidRPr="0002128B" w:rsidRDefault="001B73F3" w:rsidP="0002128B">
      <w:pPr>
        <w:widowControl w:val="0"/>
        <w:spacing w:line="360" w:lineRule="auto"/>
        <w:ind w:firstLine="709"/>
        <w:jc w:val="both"/>
        <w:rPr>
          <w:sz w:val="28"/>
          <w:szCs w:val="28"/>
        </w:rPr>
      </w:pPr>
      <w:r>
        <w:rPr>
          <w:sz w:val="28"/>
          <w:szCs w:val="28"/>
        </w:rPr>
      </w:r>
      <w:r>
        <w:rPr>
          <w:sz w:val="28"/>
          <w:szCs w:val="28"/>
        </w:rPr>
        <w:pict>
          <v:shape id="_x0000_s1633" type="#_x0000_t202" style="width:450pt;height:44.8pt;mso-left-percent:-10001;mso-top-percent:-10001;mso-position-horizontal:absolute;mso-position-horizontal-relative:char;mso-position-vertical:absolute;mso-position-vertical-relative:line;mso-left-percent:-10001;mso-top-percent:-10001" filled="f" stroked="f">
            <v:textbox style="mso-next-textbox:#_x0000_s1633">
              <w:txbxContent>
                <w:p w:rsidR="002F590E" w:rsidRPr="005D75C8" w:rsidRDefault="002F590E" w:rsidP="00687E80">
                  <w:pPr>
                    <w:rPr>
                      <w:sz w:val="28"/>
                      <w:szCs w:val="28"/>
                    </w:rPr>
                  </w:pPr>
                  <w:r w:rsidRPr="005D75C8">
                    <w:rPr>
                      <w:sz w:val="28"/>
                      <w:szCs w:val="28"/>
                    </w:rPr>
                    <w:t>Рисунок 6.3 Схема работ по рекультивации при рытье траншей экскаватором</w:t>
                  </w:r>
                </w:p>
              </w:txbxContent>
            </v:textbox>
            <w10:wrap type="none"/>
            <w10:anchorlock/>
          </v:shape>
        </w:pict>
      </w:r>
    </w:p>
    <w:p w:rsidR="00350646" w:rsidRPr="0002128B" w:rsidRDefault="00687E80" w:rsidP="001912C1">
      <w:pPr>
        <w:pStyle w:val="24"/>
        <w:widowControl w:val="0"/>
        <w:spacing w:line="360" w:lineRule="auto"/>
        <w:ind w:firstLine="709"/>
        <w:jc w:val="both"/>
        <w:rPr>
          <w:sz w:val="28"/>
          <w:szCs w:val="28"/>
        </w:rPr>
      </w:pPr>
      <w:r w:rsidRPr="0002128B">
        <w:rPr>
          <w:sz w:val="28"/>
          <w:szCs w:val="28"/>
        </w:rPr>
        <w:t>1 - минимальная полоса, с которой снимается плодородный слой поч</w:t>
      </w:r>
      <w:r w:rsidR="001912C1">
        <w:rPr>
          <w:sz w:val="28"/>
          <w:szCs w:val="28"/>
        </w:rPr>
        <w:t xml:space="preserve">вы; </w:t>
      </w:r>
      <w:r w:rsidRPr="0002128B">
        <w:rPr>
          <w:sz w:val="28"/>
          <w:szCs w:val="28"/>
        </w:rPr>
        <w:t>2- отвал плодородного слоя почвы;</w:t>
      </w:r>
      <w:r w:rsidR="001912C1">
        <w:rPr>
          <w:sz w:val="28"/>
          <w:szCs w:val="28"/>
        </w:rPr>
        <w:t xml:space="preserve"> </w:t>
      </w:r>
      <w:r w:rsidRPr="0002128B">
        <w:rPr>
          <w:sz w:val="28"/>
          <w:szCs w:val="28"/>
        </w:rPr>
        <w:t>3 - отвал минерального грунта из траншеи;</w:t>
      </w:r>
      <w:r w:rsidR="001912C1">
        <w:rPr>
          <w:sz w:val="28"/>
          <w:szCs w:val="28"/>
        </w:rPr>
        <w:t xml:space="preserve"> </w:t>
      </w:r>
      <w:r w:rsidRPr="0002128B">
        <w:rPr>
          <w:sz w:val="28"/>
          <w:szCs w:val="28"/>
        </w:rPr>
        <w:t>4- траншея;</w:t>
      </w:r>
      <w:r w:rsidR="001912C1">
        <w:rPr>
          <w:sz w:val="28"/>
          <w:szCs w:val="28"/>
        </w:rPr>
        <w:t xml:space="preserve"> </w:t>
      </w:r>
      <w:r w:rsidRPr="0002128B">
        <w:rPr>
          <w:sz w:val="28"/>
          <w:szCs w:val="28"/>
        </w:rPr>
        <w:t>5 – кабель</w:t>
      </w:r>
      <w:r w:rsidR="005D75C8" w:rsidRPr="0002128B">
        <w:rPr>
          <w:sz w:val="28"/>
          <w:szCs w:val="28"/>
        </w:rPr>
        <w:t>.</w:t>
      </w:r>
    </w:p>
    <w:p w:rsidR="001912C1" w:rsidRDefault="001912C1" w:rsidP="0002128B">
      <w:pPr>
        <w:widowControl w:val="0"/>
        <w:spacing w:line="360" w:lineRule="auto"/>
        <w:ind w:firstLine="709"/>
        <w:jc w:val="both"/>
        <w:rPr>
          <w:sz w:val="28"/>
          <w:szCs w:val="28"/>
        </w:rPr>
      </w:pPr>
    </w:p>
    <w:p w:rsidR="00EB0A0B" w:rsidRPr="0002128B" w:rsidRDefault="001912C1" w:rsidP="0002128B">
      <w:pPr>
        <w:widowControl w:val="0"/>
        <w:spacing w:line="360" w:lineRule="auto"/>
        <w:ind w:firstLine="709"/>
        <w:jc w:val="both"/>
        <w:rPr>
          <w:sz w:val="28"/>
          <w:szCs w:val="28"/>
        </w:rPr>
      </w:pPr>
      <w:r>
        <w:rPr>
          <w:sz w:val="28"/>
          <w:szCs w:val="28"/>
        </w:rPr>
        <w:br w:type="page"/>
        <w:t>Список литературы</w:t>
      </w:r>
    </w:p>
    <w:p w:rsidR="00EB0A0B" w:rsidRPr="0002128B" w:rsidRDefault="00EB0A0B" w:rsidP="0002128B">
      <w:pPr>
        <w:widowControl w:val="0"/>
        <w:spacing w:line="360" w:lineRule="auto"/>
        <w:ind w:firstLine="709"/>
        <w:jc w:val="both"/>
        <w:rPr>
          <w:sz w:val="28"/>
          <w:szCs w:val="28"/>
        </w:rPr>
      </w:pPr>
    </w:p>
    <w:p w:rsidR="00EB0A0B" w:rsidRPr="0002128B" w:rsidRDefault="00EB0A0B" w:rsidP="001912C1">
      <w:pPr>
        <w:widowControl w:val="0"/>
        <w:tabs>
          <w:tab w:val="left" w:pos="426"/>
        </w:tabs>
        <w:spacing w:line="360" w:lineRule="auto"/>
        <w:jc w:val="both"/>
        <w:rPr>
          <w:sz w:val="28"/>
          <w:szCs w:val="28"/>
        </w:rPr>
      </w:pPr>
      <w:r w:rsidRPr="0002128B">
        <w:rPr>
          <w:sz w:val="28"/>
          <w:szCs w:val="28"/>
        </w:rPr>
        <w:t>1.</w:t>
      </w:r>
      <w:r w:rsidRPr="0002128B">
        <w:rPr>
          <w:sz w:val="28"/>
          <w:szCs w:val="28"/>
        </w:rPr>
        <w:tab/>
        <w:t>Аваков Р.А., Игнатьев В.О., Попова А.Г.. Чагаев Н.С. «Управляющие системы</w:t>
      </w:r>
      <w:r w:rsidR="0002128B">
        <w:rPr>
          <w:sz w:val="28"/>
          <w:szCs w:val="28"/>
        </w:rPr>
        <w:t xml:space="preserve"> </w:t>
      </w:r>
      <w:r w:rsidRPr="0002128B">
        <w:rPr>
          <w:sz w:val="28"/>
          <w:szCs w:val="28"/>
        </w:rPr>
        <w:t>электросвязи и их программное обеспечение», М. «Радио и связь», 1991 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 xml:space="preserve">2. </w:t>
      </w:r>
      <w:r w:rsidRPr="0002128B">
        <w:rPr>
          <w:sz w:val="28"/>
          <w:szCs w:val="28"/>
        </w:rPr>
        <w:tab/>
        <w:t>Бутусов М.М., Верник С.М., Галкин С.Л. и др. «Волоконно-оптические системы передачи», Учебник для ВУЗов, М. «Радио и связь», 1992г.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 xml:space="preserve">3. </w:t>
      </w:r>
      <w:r w:rsidRPr="0002128B">
        <w:rPr>
          <w:sz w:val="28"/>
          <w:szCs w:val="28"/>
        </w:rPr>
        <w:tab/>
        <w:t>Вандель &amp; Гольдерманн,</w:t>
      </w:r>
      <w:r w:rsidR="0002128B">
        <w:rPr>
          <w:sz w:val="28"/>
          <w:szCs w:val="28"/>
        </w:rPr>
        <w:t xml:space="preserve"> </w:t>
      </w:r>
      <w:r w:rsidRPr="0002128B">
        <w:rPr>
          <w:sz w:val="28"/>
          <w:szCs w:val="28"/>
        </w:rPr>
        <w:t>«Электронно- вычислительная техника. Методы измерения для ЦСП» Семинар, 1998г.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 xml:space="preserve">4. </w:t>
      </w:r>
      <w:r w:rsidRPr="0002128B">
        <w:rPr>
          <w:sz w:val="28"/>
          <w:szCs w:val="28"/>
        </w:rPr>
        <w:tab/>
        <w:t>«Волоконно-оптические системы передачи.» Конспект лекций для студентов</w:t>
      </w:r>
      <w:r w:rsidR="0002128B">
        <w:rPr>
          <w:sz w:val="28"/>
          <w:szCs w:val="28"/>
        </w:rPr>
        <w:t xml:space="preserve"> </w:t>
      </w:r>
      <w:r w:rsidRPr="0002128B">
        <w:rPr>
          <w:sz w:val="28"/>
          <w:szCs w:val="28"/>
        </w:rPr>
        <w:t>специальностей 2305. Составители: Замрий А.А., Мауленов О.М.</w:t>
      </w:r>
      <w:r w:rsidR="0002128B">
        <w:rPr>
          <w:sz w:val="28"/>
          <w:szCs w:val="28"/>
        </w:rPr>
        <w:t xml:space="preserve"> </w:t>
      </w:r>
      <w:r w:rsidRPr="0002128B">
        <w:rPr>
          <w:sz w:val="28"/>
          <w:szCs w:val="28"/>
        </w:rPr>
        <w:t>Алматы,</w:t>
      </w:r>
      <w:r w:rsidR="0002128B">
        <w:rPr>
          <w:sz w:val="28"/>
          <w:szCs w:val="28"/>
        </w:rPr>
        <w:t xml:space="preserve"> </w:t>
      </w:r>
      <w:r w:rsidRPr="0002128B">
        <w:rPr>
          <w:sz w:val="28"/>
          <w:szCs w:val="28"/>
        </w:rPr>
        <w:t>АЭИ, 1994г.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 xml:space="preserve">5. </w:t>
      </w:r>
      <w:r w:rsidRPr="0002128B">
        <w:rPr>
          <w:sz w:val="28"/>
          <w:szCs w:val="28"/>
        </w:rPr>
        <w:tab/>
        <w:t>Гроднев И.И., Мурадян А.Г., Шарафутдинов Р.М. и др. «Волоконно-</w:t>
      </w:r>
      <w:r w:rsidR="00311A63">
        <w:rPr>
          <w:sz w:val="28"/>
          <w:szCs w:val="28"/>
        </w:rPr>
        <w:t xml:space="preserve"> </w:t>
      </w:r>
      <w:r w:rsidRPr="0002128B">
        <w:rPr>
          <w:sz w:val="28"/>
          <w:szCs w:val="28"/>
        </w:rPr>
        <w:t>оптические системы передачи и кабели». М. «Радио и связь», 1993 г.</w:t>
      </w:r>
    </w:p>
    <w:p w:rsidR="00EB0A0B" w:rsidRPr="0002128B" w:rsidRDefault="00EB0A0B" w:rsidP="001912C1">
      <w:pPr>
        <w:widowControl w:val="0"/>
        <w:numPr>
          <w:ilvl w:val="0"/>
          <w:numId w:val="19"/>
        </w:numPr>
        <w:tabs>
          <w:tab w:val="left" w:pos="426"/>
        </w:tabs>
        <w:spacing w:line="360" w:lineRule="auto"/>
        <w:ind w:left="0" w:firstLine="0"/>
        <w:jc w:val="both"/>
        <w:rPr>
          <w:sz w:val="28"/>
          <w:szCs w:val="28"/>
        </w:rPr>
      </w:pPr>
      <w:r w:rsidRPr="0002128B">
        <w:rPr>
          <w:sz w:val="28"/>
          <w:szCs w:val="28"/>
        </w:rPr>
        <w:t>Гроднев И.И., Ларин Ю.Т., Теумин И.И., «Оптические кабели: конструкции, характеристики, производство и применение», М. Энергоатомиздат, 1991 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 xml:space="preserve">7. </w:t>
      </w:r>
      <w:r w:rsidRPr="0002128B">
        <w:rPr>
          <w:sz w:val="28"/>
          <w:szCs w:val="28"/>
        </w:rPr>
        <w:tab/>
        <w:t>Кемельбеков Б.Ж., Мышкин В.Ф., Хан В.А.</w:t>
      </w:r>
      <w:r w:rsidR="0002128B">
        <w:rPr>
          <w:sz w:val="28"/>
          <w:szCs w:val="28"/>
        </w:rPr>
        <w:t xml:space="preserve"> </w:t>
      </w:r>
      <w:r w:rsidRPr="0002128B">
        <w:rPr>
          <w:sz w:val="28"/>
          <w:szCs w:val="28"/>
        </w:rPr>
        <w:t>«Волоконно-оптические кабели. Современные проблемы волоконно-оптических линий связи» Том1,</w:t>
      </w:r>
      <w:r w:rsidR="0002128B">
        <w:rPr>
          <w:sz w:val="28"/>
          <w:szCs w:val="28"/>
        </w:rPr>
        <w:t xml:space="preserve"> </w:t>
      </w:r>
      <w:r w:rsidRPr="0002128B">
        <w:rPr>
          <w:sz w:val="28"/>
          <w:szCs w:val="28"/>
        </w:rPr>
        <w:t>М.,1999г.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 xml:space="preserve">8. </w:t>
      </w:r>
      <w:r w:rsidRPr="0002128B">
        <w:rPr>
          <w:sz w:val="28"/>
          <w:szCs w:val="28"/>
        </w:rPr>
        <w:tab/>
        <w:t xml:space="preserve">«Нормы приемо-сдаточных измерений элементарных кабельных участков </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магистральных и внутризоновых подземных волоконно-оптических линий передачи сети связи общего пользования». Авторы Цым А.Ю., Деарт И.Д.,1997г.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 xml:space="preserve">9. </w:t>
      </w:r>
      <w:r w:rsidRPr="0002128B">
        <w:rPr>
          <w:sz w:val="28"/>
          <w:szCs w:val="28"/>
        </w:rPr>
        <w:tab/>
        <w:t>Олифер В.Г., Олифер Н.А.</w:t>
      </w:r>
      <w:r w:rsidR="0002128B">
        <w:rPr>
          <w:sz w:val="28"/>
          <w:szCs w:val="28"/>
        </w:rPr>
        <w:t xml:space="preserve"> </w:t>
      </w:r>
      <w:r w:rsidRPr="0002128B">
        <w:rPr>
          <w:sz w:val="28"/>
          <w:szCs w:val="28"/>
        </w:rPr>
        <w:t xml:space="preserve">«Компьютерные сети. Принципы, технологии, </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протоколы» Учебник: Санкт-Петербург «Питер», 1999г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«О нормативах численности производственного штата для территориальных центров управления междугородными связями и телевидением», НАК Казахтелеком, Алматы, 1997г.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«Организация планирование и управление предприятиями связи» Учебник для ВУЗов, 1990г.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«Основы экономики телекоммуникаций» «Радио и связь», 1998г.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«Положение о порядке проведения аттестации рабочих мест», Министерство труда РК, 1996г.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«Проектирование и техническая эксплуатация систем передачи», Учебное пособие для Вузов под редакцией Гордиенко В.Н., Крухмалев В.В.: М. «Радиосвязь», 1996г.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«Сборник упражнений и задач по волоконно-оптическим линиям связи»,</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С.И. Иванов, В.Н. Коршунов, С.Н. Ксенофонтов, Учебное пособие, М., 1987г.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lang w:val="en-US"/>
        </w:rPr>
      </w:pPr>
      <w:r w:rsidRPr="0002128B">
        <w:rPr>
          <w:sz w:val="28"/>
          <w:szCs w:val="28"/>
          <w:lang w:val="en-US"/>
        </w:rPr>
        <w:t>SIEMENS «</w:t>
      </w:r>
      <w:r w:rsidRPr="0002128B">
        <w:rPr>
          <w:sz w:val="28"/>
          <w:szCs w:val="28"/>
        </w:rPr>
        <w:t>Кабели</w:t>
      </w:r>
      <w:r w:rsidRPr="0002128B">
        <w:rPr>
          <w:sz w:val="28"/>
          <w:szCs w:val="28"/>
          <w:lang w:val="en-US"/>
        </w:rPr>
        <w:t xml:space="preserve"> </w:t>
      </w:r>
      <w:r w:rsidRPr="0002128B">
        <w:rPr>
          <w:sz w:val="28"/>
          <w:szCs w:val="28"/>
        </w:rPr>
        <w:t>наружной</w:t>
      </w:r>
      <w:r w:rsidRPr="0002128B">
        <w:rPr>
          <w:sz w:val="28"/>
          <w:szCs w:val="28"/>
          <w:lang w:val="en-US"/>
        </w:rPr>
        <w:t xml:space="preserve"> </w:t>
      </w:r>
      <w:r w:rsidRPr="0002128B">
        <w:rPr>
          <w:sz w:val="28"/>
          <w:szCs w:val="28"/>
        </w:rPr>
        <w:t>прокладки</w:t>
      </w:r>
      <w:r w:rsidRPr="0002128B">
        <w:rPr>
          <w:sz w:val="28"/>
          <w:szCs w:val="28"/>
          <w:lang w:val="en-US"/>
        </w:rPr>
        <w:t xml:space="preserve">» </w:t>
      </w:r>
      <w:r w:rsidRPr="0002128B">
        <w:rPr>
          <w:sz w:val="28"/>
          <w:szCs w:val="28"/>
        </w:rPr>
        <w:t>Издано</w:t>
      </w:r>
      <w:r w:rsidRPr="0002128B">
        <w:rPr>
          <w:sz w:val="28"/>
          <w:szCs w:val="28"/>
          <w:lang w:val="en-US"/>
        </w:rPr>
        <w:t>: Public Communication Network Group Business Unit Transport Networks,1998</w:t>
      </w:r>
      <w:r w:rsidRPr="0002128B">
        <w:rPr>
          <w:sz w:val="28"/>
          <w:szCs w:val="28"/>
        </w:rPr>
        <w:t>г</w:t>
      </w:r>
      <w:r w:rsidRPr="0002128B">
        <w:rPr>
          <w:sz w:val="28"/>
          <w:szCs w:val="28"/>
          <w:lang w:val="en-US"/>
        </w:rPr>
        <w:t>.</w:t>
      </w:r>
    </w:p>
    <w:p w:rsidR="00EB0A0B" w:rsidRPr="0002128B" w:rsidRDefault="00EB0A0B" w:rsidP="001912C1">
      <w:pPr>
        <w:widowControl w:val="0"/>
        <w:numPr>
          <w:ilvl w:val="0"/>
          <w:numId w:val="18"/>
        </w:numPr>
        <w:tabs>
          <w:tab w:val="left" w:pos="426"/>
        </w:tabs>
        <w:spacing w:line="360" w:lineRule="auto"/>
        <w:ind w:left="0" w:firstLine="0"/>
        <w:jc w:val="both"/>
        <w:rPr>
          <w:sz w:val="28"/>
          <w:szCs w:val="28"/>
          <w:lang w:val="en-US"/>
        </w:rPr>
      </w:pPr>
      <w:r w:rsidRPr="0002128B">
        <w:rPr>
          <w:sz w:val="28"/>
          <w:szCs w:val="28"/>
          <w:lang w:val="en-US"/>
        </w:rPr>
        <w:t>SIEMENS</w:t>
      </w:r>
      <w:r w:rsidRPr="0002128B">
        <w:rPr>
          <w:sz w:val="28"/>
          <w:szCs w:val="28"/>
        </w:rPr>
        <w:t xml:space="preserve"> «Синхронная волоконно-оптическая система </w:t>
      </w:r>
      <w:r w:rsidRPr="0002128B">
        <w:rPr>
          <w:sz w:val="28"/>
          <w:szCs w:val="28"/>
          <w:lang w:val="en-US"/>
        </w:rPr>
        <w:t>SL</w:t>
      </w:r>
      <w:r w:rsidRPr="0002128B">
        <w:rPr>
          <w:sz w:val="28"/>
          <w:szCs w:val="28"/>
        </w:rPr>
        <w:t>4»,</w:t>
      </w:r>
      <w:r w:rsidR="0002128B">
        <w:rPr>
          <w:sz w:val="28"/>
          <w:szCs w:val="28"/>
        </w:rPr>
        <w:t xml:space="preserve"> </w:t>
      </w:r>
      <w:r w:rsidRPr="0002128B">
        <w:rPr>
          <w:sz w:val="28"/>
          <w:szCs w:val="28"/>
        </w:rPr>
        <w:t>версия 1. Издано</w:t>
      </w:r>
      <w:r w:rsidRPr="0002128B">
        <w:rPr>
          <w:sz w:val="28"/>
          <w:szCs w:val="28"/>
          <w:lang w:val="en-US"/>
        </w:rPr>
        <w:t>: Public Communication Network Group Business Unit Transport Networks,1998</w:t>
      </w:r>
      <w:r w:rsidRPr="0002128B">
        <w:rPr>
          <w:sz w:val="28"/>
          <w:szCs w:val="28"/>
        </w:rPr>
        <w:t>г</w:t>
      </w:r>
      <w:r w:rsidRPr="0002128B">
        <w:rPr>
          <w:sz w:val="28"/>
          <w:szCs w:val="28"/>
          <w:lang w:val="en-US"/>
        </w:rPr>
        <w:t>.</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lang w:val="en-US"/>
        </w:rPr>
        <w:t>SIEMENS</w:t>
      </w:r>
      <w:r w:rsidRPr="0002128B">
        <w:rPr>
          <w:sz w:val="28"/>
          <w:szCs w:val="28"/>
        </w:rPr>
        <w:t xml:space="preserve"> Мальке Г., Гессинг П.</w:t>
      </w:r>
      <w:r w:rsidR="0002128B">
        <w:rPr>
          <w:sz w:val="28"/>
          <w:szCs w:val="28"/>
        </w:rPr>
        <w:t xml:space="preserve"> </w:t>
      </w:r>
      <w:r w:rsidRPr="0002128B">
        <w:rPr>
          <w:sz w:val="28"/>
          <w:szCs w:val="28"/>
        </w:rPr>
        <w:t>«Волоконно-оптические кабели. Основы проектирования кабелей. Планирование систем.» Перевод. Издательство Новосибирск, 1997г.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lang w:val="en-US"/>
        </w:rPr>
      </w:pPr>
      <w:r w:rsidRPr="0002128B">
        <w:rPr>
          <w:sz w:val="28"/>
          <w:szCs w:val="28"/>
          <w:lang w:val="en-US"/>
        </w:rPr>
        <w:t>SIEMENS</w:t>
      </w:r>
      <w:r w:rsidRPr="0002128B">
        <w:rPr>
          <w:sz w:val="28"/>
          <w:szCs w:val="28"/>
        </w:rPr>
        <w:t xml:space="preserve"> «Синхронный линейный терминал </w:t>
      </w:r>
      <w:r w:rsidRPr="0002128B">
        <w:rPr>
          <w:sz w:val="28"/>
          <w:szCs w:val="28"/>
          <w:lang w:val="en-US"/>
        </w:rPr>
        <w:t>SLT</w:t>
      </w:r>
      <w:r w:rsidRPr="0002128B">
        <w:rPr>
          <w:sz w:val="28"/>
          <w:szCs w:val="28"/>
        </w:rPr>
        <w:t xml:space="preserve">16 и синхронный линейный регенератор </w:t>
      </w:r>
      <w:r w:rsidRPr="0002128B">
        <w:rPr>
          <w:sz w:val="28"/>
          <w:szCs w:val="28"/>
          <w:lang w:val="en-US"/>
        </w:rPr>
        <w:t>SLR</w:t>
      </w:r>
      <w:r w:rsidRPr="0002128B">
        <w:rPr>
          <w:sz w:val="28"/>
          <w:szCs w:val="28"/>
        </w:rPr>
        <w:t>16», версия 1. Издано</w:t>
      </w:r>
      <w:r w:rsidRPr="0002128B">
        <w:rPr>
          <w:sz w:val="28"/>
          <w:szCs w:val="28"/>
          <w:lang w:val="en-US"/>
        </w:rPr>
        <w:t>: Public Communication Network Group Business Unit Transport Networks,1998</w:t>
      </w:r>
      <w:r w:rsidRPr="0002128B">
        <w:rPr>
          <w:sz w:val="28"/>
          <w:szCs w:val="28"/>
        </w:rPr>
        <w:t>г</w:t>
      </w:r>
      <w:r w:rsidRPr="0002128B">
        <w:rPr>
          <w:sz w:val="28"/>
          <w:szCs w:val="28"/>
          <w:lang w:val="en-US"/>
        </w:rPr>
        <w:t>.</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Слепов Н.Н.</w:t>
      </w:r>
      <w:r w:rsidR="0002128B">
        <w:rPr>
          <w:sz w:val="28"/>
          <w:szCs w:val="28"/>
        </w:rPr>
        <w:t xml:space="preserve"> </w:t>
      </w:r>
      <w:r w:rsidRPr="0002128B">
        <w:rPr>
          <w:sz w:val="28"/>
          <w:szCs w:val="28"/>
        </w:rPr>
        <w:t xml:space="preserve">«Синхронные цифровые сети </w:t>
      </w:r>
      <w:r w:rsidRPr="0002128B">
        <w:rPr>
          <w:sz w:val="28"/>
          <w:szCs w:val="28"/>
          <w:lang w:val="en-US"/>
        </w:rPr>
        <w:t>SDH</w:t>
      </w:r>
      <w:r w:rsidRPr="0002128B">
        <w:rPr>
          <w:sz w:val="28"/>
          <w:szCs w:val="28"/>
        </w:rPr>
        <w:t>»: М. «Эко-Трендз», 1999г.</w:t>
      </w:r>
    </w:p>
    <w:p w:rsidR="00EB0A0B" w:rsidRPr="0002128B" w:rsidRDefault="00EB0A0B" w:rsidP="001912C1">
      <w:pPr>
        <w:widowControl w:val="0"/>
        <w:numPr>
          <w:ilvl w:val="0"/>
          <w:numId w:val="18"/>
        </w:numPr>
        <w:tabs>
          <w:tab w:val="left" w:pos="426"/>
        </w:tabs>
        <w:spacing w:line="360" w:lineRule="auto"/>
        <w:ind w:left="0" w:firstLine="0"/>
        <w:jc w:val="both"/>
        <w:rPr>
          <w:sz w:val="28"/>
          <w:szCs w:val="28"/>
        </w:rPr>
      </w:pPr>
      <w:r w:rsidRPr="0002128B">
        <w:rPr>
          <w:sz w:val="28"/>
          <w:szCs w:val="28"/>
        </w:rPr>
        <w:t>«Справочные материалы по проектированию» Книга 1, Книга 2, Гипросвязь, М., 1999г.</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22.</w:t>
      </w:r>
      <w:r w:rsidRPr="0002128B">
        <w:rPr>
          <w:sz w:val="28"/>
          <w:szCs w:val="28"/>
        </w:rPr>
        <w:tab/>
        <w:t xml:space="preserve">Техническая документация по оборудованию </w:t>
      </w:r>
      <w:r w:rsidR="001F0051" w:rsidRPr="0002128B">
        <w:rPr>
          <w:sz w:val="28"/>
          <w:szCs w:val="28"/>
          <w:lang w:val="en-US"/>
        </w:rPr>
        <w:t>VLT</w:t>
      </w:r>
      <w:r w:rsidR="001F0051" w:rsidRPr="0002128B">
        <w:rPr>
          <w:sz w:val="28"/>
          <w:szCs w:val="28"/>
        </w:rPr>
        <w:t>-1920</w:t>
      </w:r>
      <w:r w:rsidRPr="0002128B">
        <w:rPr>
          <w:sz w:val="28"/>
          <w:szCs w:val="28"/>
        </w:rPr>
        <w:t>.</w:t>
      </w:r>
    </w:p>
    <w:p w:rsidR="00EB0A0B" w:rsidRPr="0002128B" w:rsidRDefault="0002128B" w:rsidP="001912C1">
      <w:pPr>
        <w:widowControl w:val="0"/>
        <w:numPr>
          <w:ilvl w:val="0"/>
          <w:numId w:val="20"/>
        </w:numPr>
        <w:tabs>
          <w:tab w:val="left" w:pos="426"/>
        </w:tabs>
        <w:spacing w:line="360" w:lineRule="auto"/>
        <w:ind w:left="0" w:firstLine="0"/>
        <w:jc w:val="both"/>
        <w:rPr>
          <w:sz w:val="28"/>
          <w:szCs w:val="28"/>
        </w:rPr>
      </w:pPr>
      <w:r>
        <w:rPr>
          <w:sz w:val="28"/>
          <w:szCs w:val="28"/>
        </w:rPr>
        <w:t xml:space="preserve"> </w:t>
      </w:r>
      <w:r w:rsidR="00EB0A0B" w:rsidRPr="0002128B">
        <w:rPr>
          <w:sz w:val="28"/>
          <w:szCs w:val="28"/>
        </w:rPr>
        <w:t xml:space="preserve">Техническая документация по оборудованию </w:t>
      </w:r>
      <w:r w:rsidR="001F0051" w:rsidRPr="0002128B">
        <w:rPr>
          <w:sz w:val="28"/>
          <w:szCs w:val="28"/>
          <w:lang w:val="en-US"/>
        </w:rPr>
        <w:t>K</w:t>
      </w:r>
      <w:r w:rsidR="001F0051" w:rsidRPr="0002128B">
        <w:rPr>
          <w:sz w:val="28"/>
          <w:szCs w:val="28"/>
        </w:rPr>
        <w:t>-1920</w:t>
      </w:r>
      <w:r w:rsidR="00EB0A0B" w:rsidRPr="0002128B">
        <w:rPr>
          <w:sz w:val="28"/>
          <w:szCs w:val="28"/>
        </w:rPr>
        <w:t>.</w:t>
      </w:r>
    </w:p>
    <w:p w:rsidR="00EB0A0B" w:rsidRPr="0002128B" w:rsidRDefault="0002128B" w:rsidP="001912C1">
      <w:pPr>
        <w:widowControl w:val="0"/>
        <w:numPr>
          <w:ilvl w:val="0"/>
          <w:numId w:val="20"/>
        </w:numPr>
        <w:tabs>
          <w:tab w:val="left" w:pos="426"/>
        </w:tabs>
        <w:spacing w:line="360" w:lineRule="auto"/>
        <w:ind w:left="0" w:firstLine="0"/>
        <w:jc w:val="both"/>
        <w:rPr>
          <w:sz w:val="28"/>
          <w:szCs w:val="28"/>
        </w:rPr>
      </w:pPr>
      <w:r>
        <w:rPr>
          <w:sz w:val="28"/>
          <w:szCs w:val="28"/>
        </w:rPr>
        <w:t xml:space="preserve"> </w:t>
      </w:r>
      <w:r w:rsidR="00EB0A0B" w:rsidRPr="0002128B">
        <w:rPr>
          <w:sz w:val="28"/>
          <w:szCs w:val="28"/>
        </w:rPr>
        <w:t>«Технико-экономическое обоснование дипломных проектов» под</w:t>
      </w:r>
      <w:r>
        <w:rPr>
          <w:sz w:val="28"/>
          <w:szCs w:val="28"/>
        </w:rPr>
        <w:t xml:space="preserve"> </w:t>
      </w:r>
    </w:p>
    <w:p w:rsidR="00EB0A0B" w:rsidRPr="0002128B" w:rsidRDefault="0002128B" w:rsidP="001912C1">
      <w:pPr>
        <w:widowControl w:val="0"/>
        <w:tabs>
          <w:tab w:val="left" w:pos="426"/>
        </w:tabs>
        <w:spacing w:line="360" w:lineRule="auto"/>
        <w:jc w:val="both"/>
        <w:rPr>
          <w:sz w:val="28"/>
          <w:szCs w:val="28"/>
        </w:rPr>
      </w:pPr>
      <w:r>
        <w:rPr>
          <w:sz w:val="28"/>
          <w:szCs w:val="28"/>
        </w:rPr>
        <w:t xml:space="preserve"> </w:t>
      </w:r>
      <w:r w:rsidR="00EB0A0B" w:rsidRPr="0002128B">
        <w:rPr>
          <w:sz w:val="28"/>
          <w:szCs w:val="28"/>
        </w:rPr>
        <w:t>редакцией В.К. Бенклешова, М. «Высшая школа»,1991г.</w:t>
      </w:r>
    </w:p>
    <w:p w:rsidR="00EB0A0B" w:rsidRPr="0002128B" w:rsidRDefault="0002128B" w:rsidP="001912C1">
      <w:pPr>
        <w:widowControl w:val="0"/>
        <w:numPr>
          <w:ilvl w:val="0"/>
          <w:numId w:val="20"/>
        </w:numPr>
        <w:tabs>
          <w:tab w:val="left" w:pos="426"/>
        </w:tabs>
        <w:spacing w:line="360" w:lineRule="auto"/>
        <w:ind w:left="0" w:firstLine="0"/>
        <w:jc w:val="both"/>
        <w:rPr>
          <w:sz w:val="28"/>
          <w:szCs w:val="28"/>
        </w:rPr>
      </w:pPr>
      <w:r>
        <w:rPr>
          <w:sz w:val="28"/>
          <w:szCs w:val="28"/>
        </w:rPr>
        <w:t xml:space="preserve"> </w:t>
      </w:r>
      <w:r w:rsidR="00EB0A0B" w:rsidRPr="0002128B">
        <w:rPr>
          <w:sz w:val="28"/>
          <w:szCs w:val="28"/>
        </w:rPr>
        <w:t xml:space="preserve">Убайдуллаев Р.Р. «Волоконно-оптические сети», Издание второе, </w:t>
      </w:r>
    </w:p>
    <w:p w:rsidR="00EB0A0B" w:rsidRPr="0002128B" w:rsidRDefault="00EB0A0B" w:rsidP="001912C1">
      <w:pPr>
        <w:widowControl w:val="0"/>
        <w:tabs>
          <w:tab w:val="left" w:pos="426"/>
        </w:tabs>
        <w:spacing w:line="360" w:lineRule="auto"/>
        <w:jc w:val="both"/>
        <w:rPr>
          <w:sz w:val="28"/>
          <w:szCs w:val="28"/>
        </w:rPr>
      </w:pPr>
      <w:r w:rsidRPr="0002128B">
        <w:rPr>
          <w:sz w:val="28"/>
          <w:szCs w:val="28"/>
        </w:rPr>
        <w:t>исправленное, М. «Эко-Трендз», 2000г.</w:t>
      </w:r>
    </w:p>
    <w:p w:rsidR="00EB0A0B" w:rsidRPr="00311A63" w:rsidRDefault="0002128B" w:rsidP="001912C1">
      <w:pPr>
        <w:widowControl w:val="0"/>
        <w:numPr>
          <w:ilvl w:val="0"/>
          <w:numId w:val="20"/>
        </w:numPr>
        <w:tabs>
          <w:tab w:val="left" w:pos="426"/>
        </w:tabs>
        <w:spacing w:line="360" w:lineRule="auto"/>
        <w:ind w:left="0" w:firstLine="0"/>
        <w:jc w:val="both"/>
        <w:rPr>
          <w:sz w:val="28"/>
          <w:szCs w:val="28"/>
        </w:rPr>
      </w:pPr>
      <w:r w:rsidRPr="00311A63">
        <w:rPr>
          <w:sz w:val="28"/>
          <w:szCs w:val="28"/>
        </w:rPr>
        <w:t xml:space="preserve"> </w:t>
      </w:r>
      <w:r w:rsidR="00EB0A0B" w:rsidRPr="00311A63">
        <w:rPr>
          <w:sz w:val="28"/>
          <w:szCs w:val="28"/>
        </w:rPr>
        <w:t>Цифровые и аналоговые системы передачи. Под ред. В.И. Иванова -</w:t>
      </w:r>
      <w:r w:rsidRPr="00311A63">
        <w:rPr>
          <w:sz w:val="28"/>
          <w:szCs w:val="28"/>
        </w:rPr>
        <w:t xml:space="preserve"> </w:t>
      </w:r>
      <w:r w:rsidR="00EB0A0B" w:rsidRPr="00311A63">
        <w:rPr>
          <w:sz w:val="28"/>
          <w:szCs w:val="28"/>
        </w:rPr>
        <w:t>М. «Радио и связь», 1995 г.</w:t>
      </w:r>
    </w:p>
    <w:p w:rsidR="00EB0A0B" w:rsidRPr="00311A63" w:rsidRDefault="0002128B" w:rsidP="001912C1">
      <w:pPr>
        <w:widowControl w:val="0"/>
        <w:numPr>
          <w:ilvl w:val="0"/>
          <w:numId w:val="20"/>
        </w:numPr>
        <w:tabs>
          <w:tab w:val="left" w:pos="426"/>
        </w:tabs>
        <w:spacing w:line="360" w:lineRule="auto"/>
        <w:ind w:left="0" w:firstLine="0"/>
        <w:jc w:val="both"/>
        <w:rPr>
          <w:sz w:val="28"/>
          <w:szCs w:val="28"/>
        </w:rPr>
      </w:pPr>
      <w:r w:rsidRPr="00311A63">
        <w:rPr>
          <w:sz w:val="28"/>
          <w:szCs w:val="28"/>
        </w:rPr>
        <w:t xml:space="preserve"> </w:t>
      </w:r>
      <w:r w:rsidR="00EB0A0B" w:rsidRPr="00311A63">
        <w:rPr>
          <w:sz w:val="28"/>
          <w:szCs w:val="28"/>
        </w:rPr>
        <w:t xml:space="preserve">Хромов Е.И. «Основы построения </w:t>
      </w:r>
      <w:r w:rsidR="00311A63">
        <w:rPr>
          <w:sz w:val="28"/>
          <w:szCs w:val="28"/>
        </w:rPr>
        <w:t>аналоговых систем передачи», М.</w:t>
      </w:r>
      <w:r w:rsidRPr="00311A63">
        <w:rPr>
          <w:sz w:val="28"/>
          <w:szCs w:val="28"/>
        </w:rPr>
        <w:t xml:space="preserve"> </w:t>
      </w:r>
      <w:r w:rsidR="00EB0A0B" w:rsidRPr="00311A63">
        <w:rPr>
          <w:sz w:val="28"/>
          <w:szCs w:val="28"/>
        </w:rPr>
        <w:t>«Радио и связь», 1983г.</w:t>
      </w:r>
    </w:p>
    <w:p w:rsidR="00E764F5" w:rsidRPr="00311A63" w:rsidRDefault="00EB0A0B" w:rsidP="001912C1">
      <w:pPr>
        <w:widowControl w:val="0"/>
        <w:numPr>
          <w:ilvl w:val="0"/>
          <w:numId w:val="20"/>
        </w:numPr>
        <w:tabs>
          <w:tab w:val="left" w:pos="426"/>
        </w:tabs>
        <w:spacing w:line="360" w:lineRule="auto"/>
        <w:ind w:left="0" w:firstLine="0"/>
        <w:jc w:val="both"/>
        <w:rPr>
          <w:sz w:val="28"/>
          <w:szCs w:val="28"/>
        </w:rPr>
      </w:pPr>
      <w:r w:rsidRPr="00311A63">
        <w:rPr>
          <w:sz w:val="28"/>
          <w:szCs w:val="28"/>
        </w:rPr>
        <w:tab/>
        <w:t>«Экономика связи» Е.А. Голубицкая, Г.М. Жигульская «Радио и</w:t>
      </w:r>
      <w:r w:rsidR="0002128B" w:rsidRPr="00311A63">
        <w:rPr>
          <w:sz w:val="28"/>
          <w:szCs w:val="28"/>
        </w:rPr>
        <w:t xml:space="preserve"> </w:t>
      </w:r>
      <w:r w:rsidRPr="00311A63">
        <w:rPr>
          <w:sz w:val="28"/>
          <w:szCs w:val="28"/>
        </w:rPr>
        <w:t>связь», 1999г.</w:t>
      </w:r>
      <w:bookmarkStart w:id="50" w:name="_GoBack"/>
      <w:bookmarkEnd w:id="50"/>
    </w:p>
    <w:sectPr w:rsidR="00E764F5" w:rsidRPr="00311A63" w:rsidSect="0002128B">
      <w:footerReference w:type="even" r:id="rId215"/>
      <w:pgSz w:w="11907" w:h="16840" w:code="9"/>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90E" w:rsidRDefault="002F590E">
      <w:pPr>
        <w:rPr>
          <w:sz w:val="24"/>
          <w:szCs w:val="24"/>
        </w:rPr>
      </w:pPr>
      <w:r>
        <w:rPr>
          <w:sz w:val="24"/>
          <w:szCs w:val="24"/>
        </w:rPr>
        <w:separator/>
      </w:r>
    </w:p>
  </w:endnote>
  <w:endnote w:type="continuationSeparator" w:id="0">
    <w:p w:rsidR="002F590E" w:rsidRDefault="002F590E">
      <w:pPr>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90E" w:rsidRDefault="002F590E" w:rsidP="00E85D02">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2F590E" w:rsidRDefault="002F590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90E" w:rsidRDefault="002F590E">
      <w:pPr>
        <w:rPr>
          <w:sz w:val="24"/>
          <w:szCs w:val="24"/>
        </w:rPr>
      </w:pPr>
      <w:r>
        <w:rPr>
          <w:sz w:val="24"/>
          <w:szCs w:val="24"/>
        </w:rPr>
        <w:separator/>
      </w:r>
    </w:p>
  </w:footnote>
  <w:footnote w:type="continuationSeparator" w:id="0">
    <w:p w:rsidR="002F590E" w:rsidRDefault="002F590E">
      <w:pPr>
        <w:rPr>
          <w:sz w:val="24"/>
          <w:szCs w:val="24"/>
        </w:rPr>
      </w:pPr>
      <w:r>
        <w:rPr>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C00FF8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9C563BEE"/>
    <w:lvl w:ilvl="0">
      <w:start w:val="1"/>
      <w:numFmt w:val="bullet"/>
      <w:pStyle w:val="a"/>
      <w:lvlText w:val=""/>
      <w:lvlJc w:val="left"/>
      <w:pPr>
        <w:tabs>
          <w:tab w:val="num" w:pos="360"/>
        </w:tabs>
        <w:ind w:left="360" w:hanging="360"/>
      </w:pPr>
      <w:rPr>
        <w:rFonts w:ascii="Symbol" w:hAnsi="Symbol" w:hint="default"/>
      </w:rPr>
    </w:lvl>
  </w:abstractNum>
  <w:abstractNum w:abstractNumId="2">
    <w:nsid w:val="0B655710"/>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3">
    <w:nsid w:val="0B8E7738"/>
    <w:multiLevelType w:val="multilevel"/>
    <w:tmpl w:val="E3EA1390"/>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4">
    <w:nsid w:val="0C5849A0"/>
    <w:multiLevelType w:val="singleLevel"/>
    <w:tmpl w:val="0419000F"/>
    <w:lvl w:ilvl="0">
      <w:start w:val="23"/>
      <w:numFmt w:val="decimal"/>
      <w:lvlText w:val="%1."/>
      <w:lvlJc w:val="left"/>
      <w:pPr>
        <w:tabs>
          <w:tab w:val="num" w:pos="360"/>
        </w:tabs>
        <w:ind w:left="360" w:hanging="360"/>
      </w:pPr>
      <w:rPr>
        <w:rFonts w:cs="Times New Roman" w:hint="default"/>
      </w:rPr>
    </w:lvl>
  </w:abstractNum>
  <w:abstractNum w:abstractNumId="5">
    <w:nsid w:val="0DB45B0F"/>
    <w:multiLevelType w:val="singleLevel"/>
    <w:tmpl w:val="35601012"/>
    <w:lvl w:ilvl="0">
      <w:start w:val="1"/>
      <w:numFmt w:val="bullet"/>
      <w:lvlText w:val="-"/>
      <w:lvlJc w:val="left"/>
      <w:pPr>
        <w:tabs>
          <w:tab w:val="num" w:pos="360"/>
        </w:tabs>
        <w:ind w:left="360" w:hanging="360"/>
      </w:pPr>
      <w:rPr>
        <w:rFonts w:hint="default"/>
      </w:rPr>
    </w:lvl>
  </w:abstractNum>
  <w:abstractNum w:abstractNumId="6">
    <w:nsid w:val="100660CF"/>
    <w:multiLevelType w:val="multilevel"/>
    <w:tmpl w:val="4A680A94"/>
    <w:lvl w:ilvl="0">
      <w:start w:val="1"/>
      <w:numFmt w:val="decimal"/>
      <w:lvlText w:val="%1."/>
      <w:lvlJc w:val="left"/>
      <w:pPr>
        <w:tabs>
          <w:tab w:val="num" w:pos="720"/>
        </w:tabs>
        <w:ind w:left="720" w:hanging="360"/>
      </w:pPr>
      <w:rPr>
        <w:rFonts w:cs="Times New Roman" w:hint="default"/>
      </w:rPr>
    </w:lvl>
    <w:lvl w:ilvl="1">
      <w:start w:val="5"/>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7">
    <w:nsid w:val="12336BBA"/>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8">
    <w:nsid w:val="1605609D"/>
    <w:multiLevelType w:val="multilevel"/>
    <w:tmpl w:val="6750066A"/>
    <w:lvl w:ilvl="0">
      <w:start w:val="3"/>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980"/>
        </w:tabs>
        <w:ind w:left="980" w:hanging="555"/>
      </w:pPr>
      <w:rPr>
        <w:rFonts w:cs="Times New Roman" w:hint="default"/>
      </w:rPr>
    </w:lvl>
    <w:lvl w:ilvl="2">
      <w:start w:val="4"/>
      <w:numFmt w:val="decimal"/>
      <w:lvlText w:val="%1.%2.%3"/>
      <w:lvlJc w:val="left"/>
      <w:pPr>
        <w:tabs>
          <w:tab w:val="num" w:pos="1570"/>
        </w:tabs>
        <w:ind w:left="1570" w:hanging="720"/>
      </w:pPr>
      <w:rPr>
        <w:rFonts w:cs="Times New Roman" w:hint="default"/>
      </w:rPr>
    </w:lvl>
    <w:lvl w:ilvl="3">
      <w:start w:val="1"/>
      <w:numFmt w:val="decimal"/>
      <w:lvlText w:val="%1.%2.%3.%4"/>
      <w:lvlJc w:val="left"/>
      <w:pPr>
        <w:tabs>
          <w:tab w:val="num" w:pos="2355"/>
        </w:tabs>
        <w:ind w:left="2355" w:hanging="108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565"/>
        </w:tabs>
        <w:ind w:left="3565" w:hanging="144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775"/>
        </w:tabs>
        <w:ind w:left="4775" w:hanging="1800"/>
      </w:pPr>
      <w:rPr>
        <w:rFonts w:cs="Times New Roman" w:hint="default"/>
      </w:rPr>
    </w:lvl>
    <w:lvl w:ilvl="8">
      <w:start w:val="1"/>
      <w:numFmt w:val="decimal"/>
      <w:lvlText w:val="%1.%2.%3.%4.%5.%6.%7.%8.%9"/>
      <w:lvlJc w:val="left"/>
      <w:pPr>
        <w:tabs>
          <w:tab w:val="num" w:pos="5560"/>
        </w:tabs>
        <w:ind w:left="5560" w:hanging="2160"/>
      </w:pPr>
      <w:rPr>
        <w:rFonts w:cs="Times New Roman" w:hint="default"/>
      </w:rPr>
    </w:lvl>
  </w:abstractNum>
  <w:abstractNum w:abstractNumId="9">
    <w:nsid w:val="1D9E5C62"/>
    <w:multiLevelType w:val="multilevel"/>
    <w:tmpl w:val="2362CDC0"/>
    <w:lvl w:ilvl="0">
      <w:start w:val="3"/>
      <w:numFmt w:val="decimal"/>
      <w:lvlText w:val="%1"/>
      <w:lvlJc w:val="left"/>
      <w:pPr>
        <w:tabs>
          <w:tab w:val="num" w:pos="1211"/>
        </w:tabs>
        <w:ind w:left="1211" w:hanging="360"/>
      </w:pPr>
      <w:rPr>
        <w:rFonts w:cs="Times New Roman" w:hint="default"/>
      </w:rPr>
    </w:lvl>
    <w:lvl w:ilvl="1">
      <w:start w:val="1"/>
      <w:numFmt w:val="decimal"/>
      <w:isLgl/>
      <w:lvlText w:val="%1.%2"/>
      <w:lvlJc w:val="left"/>
      <w:pPr>
        <w:tabs>
          <w:tab w:val="num" w:pos="1616"/>
        </w:tabs>
        <w:ind w:left="1616" w:hanging="765"/>
      </w:pPr>
      <w:rPr>
        <w:rFonts w:cs="Times New Roman" w:hint="default"/>
      </w:rPr>
    </w:lvl>
    <w:lvl w:ilvl="2">
      <w:start w:val="1"/>
      <w:numFmt w:val="decimal"/>
      <w:isLgl/>
      <w:lvlText w:val="%1.%2.%3"/>
      <w:lvlJc w:val="left"/>
      <w:pPr>
        <w:tabs>
          <w:tab w:val="num" w:pos="1616"/>
        </w:tabs>
        <w:ind w:left="1616" w:hanging="765"/>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291"/>
        </w:tabs>
        <w:ind w:left="2291" w:hanging="144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10">
    <w:nsid w:val="2223419B"/>
    <w:multiLevelType w:val="singleLevel"/>
    <w:tmpl w:val="206C142C"/>
    <w:lvl w:ilvl="0">
      <w:numFmt w:val="bullet"/>
      <w:lvlText w:val="-"/>
      <w:lvlJc w:val="left"/>
      <w:pPr>
        <w:tabs>
          <w:tab w:val="num" w:pos="360"/>
        </w:tabs>
        <w:ind w:left="360" w:hanging="360"/>
      </w:pPr>
      <w:rPr>
        <w:rFonts w:hint="default"/>
      </w:rPr>
    </w:lvl>
  </w:abstractNum>
  <w:abstractNum w:abstractNumId="11">
    <w:nsid w:val="23540905"/>
    <w:multiLevelType w:val="multilevel"/>
    <w:tmpl w:val="4C5E48E0"/>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nsid w:val="23E71309"/>
    <w:multiLevelType w:val="singleLevel"/>
    <w:tmpl w:val="E95E6162"/>
    <w:lvl w:ilvl="0">
      <w:start w:val="6"/>
      <w:numFmt w:val="decimal"/>
      <w:lvlText w:val="%1."/>
      <w:lvlJc w:val="left"/>
      <w:pPr>
        <w:tabs>
          <w:tab w:val="num" w:pos="720"/>
        </w:tabs>
        <w:ind w:left="720" w:hanging="720"/>
      </w:pPr>
      <w:rPr>
        <w:rFonts w:cs="Times New Roman" w:hint="default"/>
      </w:rPr>
    </w:lvl>
  </w:abstractNum>
  <w:abstractNum w:abstractNumId="13">
    <w:nsid w:val="241C04E7"/>
    <w:multiLevelType w:val="multilevel"/>
    <w:tmpl w:val="8222B5E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4">
    <w:nsid w:val="2518555B"/>
    <w:multiLevelType w:val="singleLevel"/>
    <w:tmpl w:val="AAB0C0FC"/>
    <w:lvl w:ilvl="0">
      <w:numFmt w:val="bullet"/>
      <w:lvlText w:val="-"/>
      <w:lvlJc w:val="left"/>
      <w:pPr>
        <w:tabs>
          <w:tab w:val="num" w:pos="1495"/>
        </w:tabs>
        <w:ind w:left="1495" w:hanging="360"/>
      </w:pPr>
      <w:rPr>
        <w:rFonts w:ascii="Times New Roman" w:hAnsi="Times New Roman" w:hint="default"/>
      </w:rPr>
    </w:lvl>
  </w:abstractNum>
  <w:abstractNum w:abstractNumId="15">
    <w:nsid w:val="2F522751"/>
    <w:multiLevelType w:val="singleLevel"/>
    <w:tmpl w:val="245C1FC2"/>
    <w:lvl w:ilvl="0">
      <w:start w:val="2"/>
      <w:numFmt w:val="bullet"/>
      <w:lvlText w:val="-"/>
      <w:lvlJc w:val="left"/>
      <w:pPr>
        <w:tabs>
          <w:tab w:val="num" w:pos="720"/>
        </w:tabs>
        <w:ind w:left="720" w:hanging="360"/>
      </w:pPr>
      <w:rPr>
        <w:rFonts w:hint="default"/>
      </w:rPr>
    </w:lvl>
  </w:abstractNum>
  <w:abstractNum w:abstractNumId="16">
    <w:nsid w:val="33F915BE"/>
    <w:multiLevelType w:val="singleLevel"/>
    <w:tmpl w:val="C2561204"/>
    <w:lvl w:ilvl="0">
      <w:start w:val="3"/>
      <w:numFmt w:val="bullet"/>
      <w:lvlText w:val="-"/>
      <w:lvlJc w:val="left"/>
      <w:pPr>
        <w:tabs>
          <w:tab w:val="num" w:pos="420"/>
        </w:tabs>
        <w:ind w:left="420" w:hanging="360"/>
      </w:pPr>
      <w:rPr>
        <w:rFonts w:hint="default"/>
      </w:rPr>
    </w:lvl>
  </w:abstractNum>
  <w:abstractNum w:abstractNumId="17">
    <w:nsid w:val="39E94C4C"/>
    <w:multiLevelType w:val="multilevel"/>
    <w:tmpl w:val="AE928A8A"/>
    <w:lvl w:ilvl="0">
      <w:start w:val="5"/>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1789"/>
        </w:tabs>
        <w:ind w:left="1789" w:hanging="360"/>
      </w:pPr>
      <w:rPr>
        <w:rFonts w:cs="Times New Roman" w:hint="default"/>
      </w:rPr>
    </w:lvl>
    <w:lvl w:ilvl="2">
      <w:start w:val="1"/>
      <w:numFmt w:val="decimal"/>
      <w:lvlText w:val="%1.%2.%3"/>
      <w:lvlJc w:val="left"/>
      <w:pPr>
        <w:tabs>
          <w:tab w:val="num" w:pos="3578"/>
        </w:tabs>
        <w:ind w:left="3578" w:hanging="720"/>
      </w:pPr>
      <w:rPr>
        <w:rFonts w:cs="Times New Roman" w:hint="default"/>
      </w:rPr>
    </w:lvl>
    <w:lvl w:ilvl="3">
      <w:start w:val="1"/>
      <w:numFmt w:val="decimal"/>
      <w:lvlText w:val="%1.%2.%3.%4"/>
      <w:lvlJc w:val="left"/>
      <w:pPr>
        <w:tabs>
          <w:tab w:val="num" w:pos="5367"/>
        </w:tabs>
        <w:ind w:left="5367" w:hanging="1080"/>
      </w:pPr>
      <w:rPr>
        <w:rFonts w:cs="Times New Roman" w:hint="default"/>
      </w:rPr>
    </w:lvl>
    <w:lvl w:ilvl="4">
      <w:start w:val="1"/>
      <w:numFmt w:val="decimal"/>
      <w:lvlText w:val="%1.%2.%3.%4.%5"/>
      <w:lvlJc w:val="left"/>
      <w:pPr>
        <w:tabs>
          <w:tab w:val="num" w:pos="6796"/>
        </w:tabs>
        <w:ind w:left="6796" w:hanging="1080"/>
      </w:pPr>
      <w:rPr>
        <w:rFonts w:cs="Times New Roman" w:hint="default"/>
      </w:rPr>
    </w:lvl>
    <w:lvl w:ilvl="5">
      <w:start w:val="1"/>
      <w:numFmt w:val="decimal"/>
      <w:lvlText w:val="%1.%2.%3.%4.%5.%6"/>
      <w:lvlJc w:val="left"/>
      <w:pPr>
        <w:tabs>
          <w:tab w:val="num" w:pos="8585"/>
        </w:tabs>
        <w:ind w:left="8585" w:hanging="1440"/>
      </w:pPr>
      <w:rPr>
        <w:rFonts w:cs="Times New Roman" w:hint="default"/>
      </w:rPr>
    </w:lvl>
    <w:lvl w:ilvl="6">
      <w:start w:val="1"/>
      <w:numFmt w:val="decimal"/>
      <w:lvlText w:val="%1.%2.%3.%4.%5.%6.%7"/>
      <w:lvlJc w:val="left"/>
      <w:pPr>
        <w:tabs>
          <w:tab w:val="num" w:pos="10014"/>
        </w:tabs>
        <w:ind w:left="10014" w:hanging="1440"/>
      </w:pPr>
      <w:rPr>
        <w:rFonts w:cs="Times New Roman" w:hint="default"/>
      </w:rPr>
    </w:lvl>
    <w:lvl w:ilvl="7">
      <w:start w:val="1"/>
      <w:numFmt w:val="decimal"/>
      <w:lvlText w:val="%1.%2.%3.%4.%5.%6.%7.%8"/>
      <w:lvlJc w:val="left"/>
      <w:pPr>
        <w:tabs>
          <w:tab w:val="num" w:pos="11803"/>
        </w:tabs>
        <w:ind w:left="11803" w:hanging="1800"/>
      </w:pPr>
      <w:rPr>
        <w:rFonts w:cs="Times New Roman" w:hint="default"/>
      </w:rPr>
    </w:lvl>
    <w:lvl w:ilvl="8">
      <w:start w:val="1"/>
      <w:numFmt w:val="decimal"/>
      <w:lvlText w:val="%1.%2.%3.%4.%5.%6.%7.%8.%9"/>
      <w:lvlJc w:val="left"/>
      <w:pPr>
        <w:tabs>
          <w:tab w:val="num" w:pos="13592"/>
        </w:tabs>
        <w:ind w:left="13592" w:hanging="2160"/>
      </w:pPr>
      <w:rPr>
        <w:rFonts w:cs="Times New Roman" w:hint="default"/>
      </w:rPr>
    </w:lvl>
  </w:abstractNum>
  <w:abstractNum w:abstractNumId="18">
    <w:nsid w:val="3AE2231E"/>
    <w:multiLevelType w:val="singleLevel"/>
    <w:tmpl w:val="BE38FFE8"/>
    <w:lvl w:ilvl="0">
      <w:start w:val="1"/>
      <w:numFmt w:val="decimal"/>
      <w:lvlText w:val="%1."/>
      <w:lvlJc w:val="left"/>
      <w:pPr>
        <w:tabs>
          <w:tab w:val="num" w:pos="1080"/>
        </w:tabs>
        <w:ind w:left="1080" w:hanging="360"/>
      </w:pPr>
      <w:rPr>
        <w:rFonts w:cs="Times New Roman" w:hint="default"/>
      </w:rPr>
    </w:lvl>
  </w:abstractNum>
  <w:abstractNum w:abstractNumId="19">
    <w:nsid w:val="41CD09A6"/>
    <w:multiLevelType w:val="multilevel"/>
    <w:tmpl w:val="F6D881C0"/>
    <w:lvl w:ilvl="0">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53C90A71"/>
    <w:multiLevelType w:val="singleLevel"/>
    <w:tmpl w:val="758E5018"/>
    <w:lvl w:ilvl="0">
      <w:start w:val="10"/>
      <w:numFmt w:val="decimal"/>
      <w:lvlText w:val="%1."/>
      <w:lvlJc w:val="left"/>
      <w:pPr>
        <w:tabs>
          <w:tab w:val="num" w:pos="720"/>
        </w:tabs>
        <w:ind w:left="720" w:hanging="720"/>
      </w:pPr>
      <w:rPr>
        <w:rFonts w:cs="Times New Roman" w:hint="default"/>
      </w:rPr>
    </w:lvl>
  </w:abstractNum>
  <w:abstractNum w:abstractNumId="21">
    <w:nsid w:val="64D5016C"/>
    <w:multiLevelType w:val="hybridMultilevel"/>
    <w:tmpl w:val="F0E2A70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54A1042"/>
    <w:multiLevelType w:val="multilevel"/>
    <w:tmpl w:val="EB56ED62"/>
    <w:lvl w:ilvl="0">
      <w:start w:val="5"/>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1924"/>
        </w:tabs>
        <w:ind w:left="1924" w:hanging="495"/>
      </w:pPr>
      <w:rPr>
        <w:rFonts w:cs="Times New Roman" w:hint="default"/>
      </w:rPr>
    </w:lvl>
    <w:lvl w:ilvl="2">
      <w:start w:val="1"/>
      <w:numFmt w:val="decimal"/>
      <w:lvlText w:val="%1.%2.%3"/>
      <w:lvlJc w:val="left"/>
      <w:pPr>
        <w:tabs>
          <w:tab w:val="num" w:pos="3578"/>
        </w:tabs>
        <w:ind w:left="3578" w:hanging="720"/>
      </w:pPr>
      <w:rPr>
        <w:rFonts w:cs="Times New Roman" w:hint="default"/>
      </w:rPr>
    </w:lvl>
    <w:lvl w:ilvl="3">
      <w:start w:val="1"/>
      <w:numFmt w:val="decimal"/>
      <w:lvlText w:val="%1.%2.%3.%4"/>
      <w:lvlJc w:val="left"/>
      <w:pPr>
        <w:tabs>
          <w:tab w:val="num" w:pos="5367"/>
        </w:tabs>
        <w:ind w:left="5367" w:hanging="1080"/>
      </w:pPr>
      <w:rPr>
        <w:rFonts w:cs="Times New Roman" w:hint="default"/>
      </w:rPr>
    </w:lvl>
    <w:lvl w:ilvl="4">
      <w:start w:val="1"/>
      <w:numFmt w:val="decimal"/>
      <w:lvlText w:val="%1.%2.%3.%4.%5"/>
      <w:lvlJc w:val="left"/>
      <w:pPr>
        <w:tabs>
          <w:tab w:val="num" w:pos="6796"/>
        </w:tabs>
        <w:ind w:left="6796" w:hanging="1080"/>
      </w:pPr>
      <w:rPr>
        <w:rFonts w:cs="Times New Roman" w:hint="default"/>
      </w:rPr>
    </w:lvl>
    <w:lvl w:ilvl="5">
      <w:start w:val="1"/>
      <w:numFmt w:val="decimal"/>
      <w:lvlText w:val="%1.%2.%3.%4.%5.%6"/>
      <w:lvlJc w:val="left"/>
      <w:pPr>
        <w:tabs>
          <w:tab w:val="num" w:pos="8585"/>
        </w:tabs>
        <w:ind w:left="8585" w:hanging="1440"/>
      </w:pPr>
      <w:rPr>
        <w:rFonts w:cs="Times New Roman" w:hint="default"/>
      </w:rPr>
    </w:lvl>
    <w:lvl w:ilvl="6">
      <w:start w:val="1"/>
      <w:numFmt w:val="decimal"/>
      <w:lvlText w:val="%1.%2.%3.%4.%5.%6.%7"/>
      <w:lvlJc w:val="left"/>
      <w:pPr>
        <w:tabs>
          <w:tab w:val="num" w:pos="10014"/>
        </w:tabs>
        <w:ind w:left="10014" w:hanging="1440"/>
      </w:pPr>
      <w:rPr>
        <w:rFonts w:cs="Times New Roman" w:hint="default"/>
      </w:rPr>
    </w:lvl>
    <w:lvl w:ilvl="7">
      <w:start w:val="1"/>
      <w:numFmt w:val="decimal"/>
      <w:lvlText w:val="%1.%2.%3.%4.%5.%6.%7.%8"/>
      <w:lvlJc w:val="left"/>
      <w:pPr>
        <w:tabs>
          <w:tab w:val="num" w:pos="11803"/>
        </w:tabs>
        <w:ind w:left="11803" w:hanging="1800"/>
      </w:pPr>
      <w:rPr>
        <w:rFonts w:cs="Times New Roman" w:hint="default"/>
      </w:rPr>
    </w:lvl>
    <w:lvl w:ilvl="8">
      <w:start w:val="1"/>
      <w:numFmt w:val="decimal"/>
      <w:lvlText w:val="%1.%2.%3.%4.%5.%6.%7.%8.%9"/>
      <w:lvlJc w:val="left"/>
      <w:pPr>
        <w:tabs>
          <w:tab w:val="num" w:pos="13592"/>
        </w:tabs>
        <w:ind w:left="13592" w:hanging="2160"/>
      </w:pPr>
      <w:rPr>
        <w:rFonts w:cs="Times New Roman" w:hint="default"/>
      </w:rPr>
    </w:lvl>
  </w:abstractNum>
  <w:abstractNum w:abstractNumId="23">
    <w:nsid w:val="73450178"/>
    <w:multiLevelType w:val="multilevel"/>
    <w:tmpl w:val="14B8293C"/>
    <w:lvl w:ilvl="0">
      <w:start w:val="1"/>
      <w:numFmt w:val="decimal"/>
      <w:lvlText w:val="%1."/>
      <w:lvlJc w:val="left"/>
      <w:pPr>
        <w:tabs>
          <w:tab w:val="num" w:pos="1110"/>
        </w:tabs>
        <w:ind w:left="1110" w:hanging="390"/>
      </w:pPr>
      <w:rPr>
        <w:rFonts w:cs="Times New Roman" w:hint="default"/>
      </w:rPr>
    </w:lvl>
    <w:lvl w:ilvl="1">
      <w:start w:val="7"/>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24">
    <w:nsid w:val="7D115386"/>
    <w:multiLevelType w:val="singleLevel"/>
    <w:tmpl w:val="0419000F"/>
    <w:lvl w:ilvl="0">
      <w:start w:val="1"/>
      <w:numFmt w:val="decimal"/>
      <w:lvlText w:val="%1."/>
      <w:lvlJc w:val="left"/>
      <w:pPr>
        <w:tabs>
          <w:tab w:val="num" w:pos="360"/>
        </w:tabs>
        <w:ind w:left="360" w:hanging="360"/>
      </w:pPr>
      <w:rPr>
        <w:rFonts w:cs="Times New Roman" w:hint="default"/>
      </w:rPr>
    </w:lvl>
  </w:abstractNum>
  <w:num w:numId="1">
    <w:abstractNumId w:val="0"/>
  </w:num>
  <w:num w:numId="2">
    <w:abstractNumId w:val="1"/>
  </w:num>
  <w:num w:numId="3">
    <w:abstractNumId w:val="14"/>
  </w:num>
  <w:num w:numId="4">
    <w:abstractNumId w:val="10"/>
  </w:num>
  <w:num w:numId="5">
    <w:abstractNumId w:val="2"/>
  </w:num>
  <w:num w:numId="6">
    <w:abstractNumId w:val="16"/>
  </w:num>
  <w:num w:numId="7">
    <w:abstractNumId w:val="0"/>
  </w:num>
  <w:num w:numId="8">
    <w:abstractNumId w:val="13"/>
  </w:num>
  <w:num w:numId="9">
    <w:abstractNumId w:val="23"/>
  </w:num>
  <w:num w:numId="10">
    <w:abstractNumId w:val="18"/>
  </w:num>
  <w:num w:numId="11">
    <w:abstractNumId w:val="5"/>
  </w:num>
  <w:num w:numId="12">
    <w:abstractNumId w:val="1"/>
  </w:num>
  <w:num w:numId="13">
    <w:abstractNumId w:val="15"/>
  </w:num>
  <w:num w:numId="14">
    <w:abstractNumId w:val="19"/>
  </w:num>
  <w:num w:numId="15">
    <w:abstractNumId w:val="9"/>
  </w:num>
  <w:num w:numId="16">
    <w:abstractNumId w:val="3"/>
  </w:num>
  <w:num w:numId="17">
    <w:abstractNumId w:val="8"/>
  </w:num>
  <w:num w:numId="18">
    <w:abstractNumId w:val="20"/>
  </w:num>
  <w:num w:numId="19">
    <w:abstractNumId w:val="12"/>
  </w:num>
  <w:num w:numId="20">
    <w:abstractNumId w:val="4"/>
  </w:num>
  <w:num w:numId="21">
    <w:abstractNumId w:val="11"/>
  </w:num>
  <w:num w:numId="22">
    <w:abstractNumId w:val="6"/>
  </w:num>
  <w:num w:numId="23">
    <w:abstractNumId w:val="24"/>
  </w:num>
  <w:num w:numId="24">
    <w:abstractNumId w:val="21"/>
  </w:num>
  <w:num w:numId="25">
    <w:abstractNumId w:val="22"/>
  </w:num>
  <w:num w:numId="26">
    <w:abstractNumId w:val="17"/>
  </w:num>
  <w:num w:numId="27">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562A"/>
    <w:rsid w:val="0002128B"/>
    <w:rsid w:val="000B2F4C"/>
    <w:rsid w:val="001912C1"/>
    <w:rsid w:val="001B73F3"/>
    <w:rsid w:val="001C4896"/>
    <w:rsid w:val="001C69C7"/>
    <w:rsid w:val="001F0051"/>
    <w:rsid w:val="002639EE"/>
    <w:rsid w:val="002F590E"/>
    <w:rsid w:val="00311A63"/>
    <w:rsid w:val="00321294"/>
    <w:rsid w:val="0032796C"/>
    <w:rsid w:val="0033040E"/>
    <w:rsid w:val="00350646"/>
    <w:rsid w:val="00357E3E"/>
    <w:rsid w:val="003A3E54"/>
    <w:rsid w:val="0046587A"/>
    <w:rsid w:val="0049063C"/>
    <w:rsid w:val="0050219C"/>
    <w:rsid w:val="00517B32"/>
    <w:rsid w:val="00524F6A"/>
    <w:rsid w:val="00525318"/>
    <w:rsid w:val="00587E20"/>
    <w:rsid w:val="005B3CD6"/>
    <w:rsid w:val="005D655C"/>
    <w:rsid w:val="005D75C8"/>
    <w:rsid w:val="00607039"/>
    <w:rsid w:val="00651961"/>
    <w:rsid w:val="0068695B"/>
    <w:rsid w:val="00687E80"/>
    <w:rsid w:val="006F3476"/>
    <w:rsid w:val="0071025B"/>
    <w:rsid w:val="007D2ED9"/>
    <w:rsid w:val="00845C5F"/>
    <w:rsid w:val="00877BF3"/>
    <w:rsid w:val="008E5A42"/>
    <w:rsid w:val="009408EA"/>
    <w:rsid w:val="0098562A"/>
    <w:rsid w:val="009A73C9"/>
    <w:rsid w:val="00A249CF"/>
    <w:rsid w:val="00A3100B"/>
    <w:rsid w:val="00A5519D"/>
    <w:rsid w:val="00A73766"/>
    <w:rsid w:val="00A77597"/>
    <w:rsid w:val="00AB046C"/>
    <w:rsid w:val="00BA4706"/>
    <w:rsid w:val="00BB412E"/>
    <w:rsid w:val="00C1303D"/>
    <w:rsid w:val="00C2538C"/>
    <w:rsid w:val="00C530BF"/>
    <w:rsid w:val="00C6311A"/>
    <w:rsid w:val="00C82258"/>
    <w:rsid w:val="00D5030C"/>
    <w:rsid w:val="00D56683"/>
    <w:rsid w:val="00D602C5"/>
    <w:rsid w:val="00D618DA"/>
    <w:rsid w:val="00DB2DCC"/>
    <w:rsid w:val="00E56D7E"/>
    <w:rsid w:val="00E711C5"/>
    <w:rsid w:val="00E73D9E"/>
    <w:rsid w:val="00E764F5"/>
    <w:rsid w:val="00E85D02"/>
    <w:rsid w:val="00EB0A0B"/>
    <w:rsid w:val="00EE0FF9"/>
    <w:rsid w:val="00F15DE7"/>
    <w:rsid w:val="00F8042A"/>
    <w:rsid w:val="00FE00CA"/>
    <w:rsid w:val="00FE3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63"/>
    <o:shapelayout v:ext="edit">
      <o:idmap v:ext="edit" data="1"/>
      <o:rules v:ext="edit">
        <o:r id="V:Rule1" type="callout" idref="#_x0000_s1624"/>
        <o:r id="V:Rule2" type="callout" idref="#_x0000_s1625"/>
        <o:r id="V:Rule3" type="callout" idref="#_x0000_s1626"/>
        <o:r id="V:Rule4" type="callout" idref="#_x0000_s1627"/>
      </o:rules>
    </o:shapelayout>
  </w:shapeDefaults>
  <w:decimalSymbol w:val=","/>
  <w:listSeparator w:val=";"/>
  <w14:defaultImageDpi w14:val="0"/>
  <w15:docId w15:val="{08B731A0-718B-4C7A-9CEF-7C775AA6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E85D02"/>
  </w:style>
  <w:style w:type="paragraph" w:styleId="1">
    <w:name w:val="heading 1"/>
    <w:basedOn w:val="a0"/>
    <w:next w:val="a0"/>
    <w:link w:val="10"/>
    <w:uiPriority w:val="9"/>
    <w:qFormat/>
    <w:rsid w:val="00E85D02"/>
    <w:pPr>
      <w:keepNext/>
      <w:ind w:left="709" w:right="-851" w:firstLine="425"/>
      <w:jc w:val="center"/>
      <w:outlineLvl w:val="0"/>
    </w:pPr>
    <w:rPr>
      <w:b/>
      <w:sz w:val="32"/>
    </w:rPr>
  </w:style>
  <w:style w:type="paragraph" w:styleId="20">
    <w:name w:val="heading 2"/>
    <w:basedOn w:val="a0"/>
    <w:next w:val="a0"/>
    <w:link w:val="21"/>
    <w:uiPriority w:val="9"/>
    <w:qFormat/>
    <w:rsid w:val="00E85D02"/>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E85D02"/>
    <w:pPr>
      <w:keepNext/>
      <w:spacing w:before="240" w:after="60"/>
      <w:outlineLvl w:val="2"/>
    </w:pPr>
    <w:rPr>
      <w:rFonts w:ascii="Arial" w:hAnsi="Arial" w:cs="Arial"/>
      <w:b/>
      <w:bCs/>
      <w:sz w:val="26"/>
      <w:szCs w:val="26"/>
    </w:rPr>
  </w:style>
  <w:style w:type="paragraph" w:styleId="4">
    <w:name w:val="heading 4"/>
    <w:basedOn w:val="a0"/>
    <w:next w:val="a0"/>
    <w:link w:val="40"/>
    <w:uiPriority w:val="9"/>
    <w:qFormat/>
    <w:rsid w:val="00E85D02"/>
    <w:pPr>
      <w:keepNext/>
      <w:spacing w:before="240" w:after="60"/>
      <w:outlineLvl w:val="3"/>
    </w:pPr>
    <w:rPr>
      <w:b/>
      <w:bCs/>
      <w:sz w:val="28"/>
      <w:szCs w:val="28"/>
    </w:rPr>
  </w:style>
  <w:style w:type="paragraph" w:styleId="5">
    <w:name w:val="heading 5"/>
    <w:basedOn w:val="a0"/>
    <w:next w:val="a0"/>
    <w:link w:val="50"/>
    <w:uiPriority w:val="9"/>
    <w:qFormat/>
    <w:rsid w:val="00E85D02"/>
    <w:pPr>
      <w:spacing w:before="240" w:after="60"/>
      <w:outlineLvl w:val="4"/>
    </w:pPr>
    <w:rPr>
      <w:b/>
      <w:bCs/>
      <w:i/>
      <w:iCs/>
      <w:sz w:val="26"/>
      <w:szCs w:val="26"/>
    </w:rPr>
  </w:style>
  <w:style w:type="paragraph" w:styleId="6">
    <w:name w:val="heading 6"/>
    <w:basedOn w:val="a0"/>
    <w:next w:val="a0"/>
    <w:link w:val="60"/>
    <w:uiPriority w:val="9"/>
    <w:qFormat/>
    <w:rsid w:val="00E85D02"/>
    <w:pPr>
      <w:keepNext/>
      <w:jc w:val="center"/>
      <w:outlineLvl w:val="5"/>
    </w:pPr>
    <w:rPr>
      <w:b/>
      <w:sz w:val="28"/>
    </w:rPr>
  </w:style>
  <w:style w:type="paragraph" w:styleId="7">
    <w:name w:val="heading 7"/>
    <w:basedOn w:val="a0"/>
    <w:next w:val="a0"/>
    <w:link w:val="70"/>
    <w:uiPriority w:val="9"/>
    <w:qFormat/>
    <w:rsid w:val="00E85D02"/>
    <w:pPr>
      <w:spacing w:before="240" w:after="60"/>
      <w:outlineLvl w:val="6"/>
    </w:pPr>
    <w:rPr>
      <w:sz w:val="24"/>
      <w:szCs w:val="24"/>
    </w:rPr>
  </w:style>
  <w:style w:type="paragraph" w:styleId="8">
    <w:name w:val="heading 8"/>
    <w:basedOn w:val="a0"/>
    <w:next w:val="a0"/>
    <w:link w:val="80"/>
    <w:uiPriority w:val="9"/>
    <w:qFormat/>
    <w:rsid w:val="00E85D02"/>
    <w:pPr>
      <w:keepNext/>
      <w:jc w:val="both"/>
      <w:outlineLvl w:val="7"/>
    </w:pPr>
    <w:rPr>
      <w:sz w:val="28"/>
    </w:rPr>
  </w:style>
  <w:style w:type="paragraph" w:styleId="9">
    <w:name w:val="heading 9"/>
    <w:basedOn w:val="a0"/>
    <w:next w:val="a0"/>
    <w:link w:val="90"/>
    <w:uiPriority w:val="9"/>
    <w:qFormat/>
    <w:rsid w:val="00E85D02"/>
    <w:pPr>
      <w:keepNext/>
      <w:ind w:left="5760" w:firstLine="720"/>
      <w:jc w:val="both"/>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Pr>
      <w:rFonts w:asciiTheme="majorHAnsi" w:eastAsiaTheme="majorEastAsia" w:hAnsiTheme="majorHAnsi" w:cstheme="majorBidi"/>
      <w:b/>
      <w:bCs/>
      <w:kern w:val="32"/>
      <w:sz w:val="32"/>
      <w:szCs w:val="32"/>
    </w:rPr>
  </w:style>
  <w:style w:type="character" w:customStyle="1" w:styleId="21">
    <w:name w:val="Заголовок 2 Знак"/>
    <w:basedOn w:val="a1"/>
    <w:link w:val="20"/>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1"/>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1"/>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1"/>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1"/>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1"/>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1"/>
    <w:link w:val="9"/>
    <w:uiPriority w:val="9"/>
    <w:semiHidden/>
    <w:rPr>
      <w:rFonts w:asciiTheme="majorHAnsi" w:eastAsiaTheme="majorEastAsia" w:hAnsiTheme="majorHAnsi" w:cstheme="majorBidi"/>
      <w:sz w:val="22"/>
      <w:szCs w:val="22"/>
    </w:rPr>
  </w:style>
  <w:style w:type="paragraph" w:customStyle="1" w:styleId="a4">
    <w:name w:val="Диплом"/>
    <w:basedOn w:val="a0"/>
    <w:rsid w:val="00E85D02"/>
    <w:pPr>
      <w:spacing w:line="360" w:lineRule="auto"/>
      <w:ind w:left="284" w:right="284" w:firstLine="851"/>
      <w:jc w:val="both"/>
    </w:pPr>
    <w:rPr>
      <w:rFonts w:ascii="Bookman Old Style" w:hAnsi="Bookman Old Style"/>
      <w:sz w:val="24"/>
    </w:rPr>
  </w:style>
  <w:style w:type="paragraph" w:styleId="a5">
    <w:name w:val="Plain Text"/>
    <w:basedOn w:val="a0"/>
    <w:link w:val="a6"/>
    <w:uiPriority w:val="99"/>
    <w:rsid w:val="00E85D02"/>
    <w:rPr>
      <w:rFonts w:ascii="Courier New" w:hAnsi="Courier New"/>
    </w:rPr>
  </w:style>
  <w:style w:type="character" w:customStyle="1" w:styleId="a6">
    <w:name w:val="Текст Знак"/>
    <w:basedOn w:val="a1"/>
    <w:link w:val="a5"/>
    <w:uiPriority w:val="99"/>
    <w:semiHidden/>
    <w:rPr>
      <w:rFonts w:ascii="Courier New" w:hAnsi="Courier New" w:cs="Courier New"/>
    </w:rPr>
  </w:style>
  <w:style w:type="paragraph" w:styleId="a7">
    <w:name w:val="Body Text Indent"/>
    <w:basedOn w:val="a0"/>
    <w:link w:val="a8"/>
    <w:uiPriority w:val="99"/>
    <w:rsid w:val="00E85D02"/>
    <w:pPr>
      <w:ind w:left="709" w:firstLine="425"/>
    </w:pPr>
    <w:rPr>
      <w:sz w:val="28"/>
    </w:rPr>
  </w:style>
  <w:style w:type="character" w:customStyle="1" w:styleId="a8">
    <w:name w:val="Основной текст с отступом Знак"/>
    <w:basedOn w:val="a1"/>
    <w:link w:val="a7"/>
    <w:uiPriority w:val="99"/>
    <w:semiHidden/>
    <w:rPr>
      <w:sz w:val="24"/>
      <w:szCs w:val="24"/>
    </w:rPr>
  </w:style>
  <w:style w:type="paragraph" w:styleId="a9">
    <w:name w:val="Body Text"/>
    <w:basedOn w:val="a0"/>
    <w:link w:val="aa"/>
    <w:uiPriority w:val="99"/>
    <w:rsid w:val="00E85D02"/>
    <w:pPr>
      <w:jc w:val="both"/>
    </w:pPr>
    <w:rPr>
      <w:sz w:val="28"/>
      <w:lang w:val="en-US"/>
    </w:rPr>
  </w:style>
  <w:style w:type="character" w:customStyle="1" w:styleId="aa">
    <w:name w:val="Основной текст Знак"/>
    <w:basedOn w:val="a1"/>
    <w:link w:val="a9"/>
    <w:uiPriority w:val="99"/>
    <w:semiHidden/>
    <w:rPr>
      <w:sz w:val="24"/>
      <w:szCs w:val="24"/>
    </w:rPr>
  </w:style>
  <w:style w:type="paragraph" w:styleId="31">
    <w:name w:val="Body Text 3"/>
    <w:basedOn w:val="a0"/>
    <w:link w:val="32"/>
    <w:uiPriority w:val="99"/>
    <w:rsid w:val="00E85D02"/>
    <w:rPr>
      <w:sz w:val="24"/>
    </w:rPr>
  </w:style>
  <w:style w:type="character" w:customStyle="1" w:styleId="32">
    <w:name w:val="Основной текст 3 Знак"/>
    <w:basedOn w:val="a1"/>
    <w:link w:val="31"/>
    <w:uiPriority w:val="99"/>
    <w:semiHidden/>
    <w:rPr>
      <w:sz w:val="16"/>
      <w:szCs w:val="16"/>
    </w:rPr>
  </w:style>
  <w:style w:type="paragraph" w:styleId="ab">
    <w:name w:val="footer"/>
    <w:basedOn w:val="a0"/>
    <w:link w:val="ac"/>
    <w:uiPriority w:val="99"/>
    <w:rsid w:val="00E85D02"/>
    <w:pPr>
      <w:tabs>
        <w:tab w:val="center" w:pos="4153"/>
        <w:tab w:val="right" w:pos="8306"/>
      </w:tabs>
    </w:pPr>
  </w:style>
  <w:style w:type="character" w:customStyle="1" w:styleId="ac">
    <w:name w:val="Нижний колонтитул Знак"/>
    <w:basedOn w:val="a1"/>
    <w:link w:val="ab"/>
    <w:uiPriority w:val="99"/>
    <w:semiHidden/>
    <w:rPr>
      <w:sz w:val="24"/>
      <w:szCs w:val="24"/>
    </w:rPr>
  </w:style>
  <w:style w:type="character" w:styleId="ad">
    <w:name w:val="page number"/>
    <w:basedOn w:val="a1"/>
    <w:uiPriority w:val="99"/>
    <w:rsid w:val="00E85D02"/>
    <w:rPr>
      <w:rFonts w:cs="Times New Roman"/>
    </w:rPr>
  </w:style>
  <w:style w:type="paragraph" w:styleId="22">
    <w:name w:val="Body Text Indent 2"/>
    <w:basedOn w:val="a0"/>
    <w:link w:val="23"/>
    <w:uiPriority w:val="99"/>
    <w:rsid w:val="00E85D02"/>
    <w:pPr>
      <w:spacing w:after="120" w:line="480" w:lineRule="auto"/>
      <w:ind w:left="283"/>
    </w:pPr>
    <w:rPr>
      <w:sz w:val="24"/>
      <w:szCs w:val="24"/>
    </w:rPr>
  </w:style>
  <w:style w:type="character" w:customStyle="1" w:styleId="23">
    <w:name w:val="Основной текст с отступом 2 Знак"/>
    <w:basedOn w:val="a1"/>
    <w:link w:val="22"/>
    <w:uiPriority w:val="99"/>
    <w:semiHidden/>
    <w:rPr>
      <w:sz w:val="24"/>
      <w:szCs w:val="24"/>
    </w:rPr>
  </w:style>
  <w:style w:type="paragraph" w:styleId="24">
    <w:name w:val="Body Text 2"/>
    <w:basedOn w:val="a0"/>
    <w:link w:val="25"/>
    <w:uiPriority w:val="99"/>
    <w:rsid w:val="00E85D02"/>
    <w:pPr>
      <w:jc w:val="center"/>
    </w:pPr>
    <w:rPr>
      <w:sz w:val="16"/>
    </w:rPr>
  </w:style>
  <w:style w:type="character" w:customStyle="1" w:styleId="25">
    <w:name w:val="Основной текст 2 Знак"/>
    <w:basedOn w:val="a1"/>
    <w:link w:val="24"/>
    <w:uiPriority w:val="99"/>
    <w:semiHidden/>
    <w:rPr>
      <w:sz w:val="24"/>
      <w:szCs w:val="24"/>
    </w:rPr>
  </w:style>
  <w:style w:type="paragraph" w:styleId="ae">
    <w:name w:val="Title"/>
    <w:basedOn w:val="a0"/>
    <w:link w:val="af"/>
    <w:uiPriority w:val="10"/>
    <w:qFormat/>
    <w:rsid w:val="00E85D02"/>
    <w:pPr>
      <w:jc w:val="center"/>
    </w:pPr>
    <w:rPr>
      <w:sz w:val="28"/>
    </w:rPr>
  </w:style>
  <w:style w:type="character" w:customStyle="1" w:styleId="af">
    <w:name w:val="Название Знак"/>
    <w:basedOn w:val="a1"/>
    <w:link w:val="ae"/>
    <w:uiPriority w:val="10"/>
    <w:rPr>
      <w:rFonts w:asciiTheme="majorHAnsi" w:eastAsiaTheme="majorEastAsia" w:hAnsiTheme="majorHAnsi" w:cstheme="majorBidi"/>
      <w:b/>
      <w:bCs/>
      <w:kern w:val="28"/>
      <w:sz w:val="32"/>
      <w:szCs w:val="32"/>
    </w:rPr>
  </w:style>
  <w:style w:type="paragraph" w:styleId="2">
    <w:name w:val="List Bullet 2"/>
    <w:basedOn w:val="a0"/>
    <w:autoRedefine/>
    <w:uiPriority w:val="99"/>
    <w:rsid w:val="00E85D02"/>
    <w:pPr>
      <w:numPr>
        <w:numId w:val="7"/>
      </w:numPr>
    </w:pPr>
    <w:rPr>
      <w:sz w:val="28"/>
    </w:rPr>
  </w:style>
  <w:style w:type="paragraph" w:styleId="af0">
    <w:name w:val="header"/>
    <w:basedOn w:val="a0"/>
    <w:link w:val="af1"/>
    <w:uiPriority w:val="99"/>
    <w:rsid w:val="00E85D02"/>
    <w:pPr>
      <w:tabs>
        <w:tab w:val="center" w:pos="4677"/>
        <w:tab w:val="right" w:pos="9355"/>
      </w:tabs>
    </w:pPr>
    <w:rPr>
      <w:sz w:val="24"/>
      <w:szCs w:val="24"/>
    </w:rPr>
  </w:style>
  <w:style w:type="character" w:customStyle="1" w:styleId="af1">
    <w:name w:val="Верхний колонтитул Знак"/>
    <w:basedOn w:val="a1"/>
    <w:link w:val="af0"/>
    <w:uiPriority w:val="99"/>
    <w:semiHidden/>
    <w:rPr>
      <w:sz w:val="24"/>
      <w:szCs w:val="24"/>
    </w:rPr>
  </w:style>
  <w:style w:type="table" w:styleId="af2">
    <w:name w:val="Table Grid"/>
    <w:basedOn w:val="a2"/>
    <w:uiPriority w:val="39"/>
    <w:rsid w:val="00E85D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0"/>
    <w:link w:val="34"/>
    <w:uiPriority w:val="99"/>
    <w:rsid w:val="00E85D02"/>
    <w:pPr>
      <w:spacing w:after="120"/>
      <w:ind w:left="283"/>
    </w:pPr>
    <w:rPr>
      <w:sz w:val="16"/>
      <w:szCs w:val="16"/>
    </w:rPr>
  </w:style>
  <w:style w:type="character" w:customStyle="1" w:styleId="34">
    <w:name w:val="Основной текст с отступом 3 Знак"/>
    <w:basedOn w:val="a1"/>
    <w:link w:val="33"/>
    <w:uiPriority w:val="99"/>
    <w:semiHidden/>
    <w:rPr>
      <w:sz w:val="16"/>
      <w:szCs w:val="16"/>
    </w:rPr>
  </w:style>
  <w:style w:type="paragraph" w:customStyle="1" w:styleId="26">
    <w:name w:val="сновной текст 2"/>
    <w:basedOn w:val="a0"/>
    <w:rsid w:val="00E85D02"/>
    <w:pPr>
      <w:ind w:firstLine="576"/>
      <w:jc w:val="both"/>
    </w:pPr>
    <w:rPr>
      <w:sz w:val="28"/>
    </w:rPr>
  </w:style>
  <w:style w:type="paragraph" w:styleId="a">
    <w:name w:val="List Bullet"/>
    <w:basedOn w:val="a0"/>
    <w:autoRedefine/>
    <w:uiPriority w:val="99"/>
    <w:rsid w:val="00E85D02"/>
    <w:pPr>
      <w:numPr>
        <w:numId w:val="12"/>
      </w:numPr>
    </w:pPr>
  </w:style>
  <w:style w:type="character" w:styleId="af3">
    <w:name w:val="Strong"/>
    <w:basedOn w:val="a1"/>
    <w:uiPriority w:val="22"/>
    <w:qFormat/>
    <w:rsid w:val="00E85D02"/>
    <w:rPr>
      <w:rFonts w:cs="Times New Roman"/>
      <w:b/>
    </w:rPr>
  </w:style>
  <w:style w:type="paragraph" w:styleId="af4">
    <w:name w:val="Salutation"/>
    <w:basedOn w:val="a0"/>
    <w:next w:val="a0"/>
    <w:link w:val="af5"/>
    <w:uiPriority w:val="99"/>
    <w:rsid w:val="00E85D02"/>
  </w:style>
  <w:style w:type="character" w:customStyle="1" w:styleId="af5">
    <w:name w:val="Приветствие Знак"/>
    <w:basedOn w:val="a1"/>
    <w:link w:val="af4"/>
    <w:uiPriority w:val="99"/>
    <w:semiHidden/>
    <w:rPr>
      <w:sz w:val="24"/>
      <w:szCs w:val="24"/>
    </w:rPr>
  </w:style>
  <w:style w:type="paragraph" w:styleId="af6">
    <w:name w:val="List"/>
    <w:basedOn w:val="a0"/>
    <w:uiPriority w:val="99"/>
    <w:rsid w:val="00E85D02"/>
    <w:pPr>
      <w:widowControl w:val="0"/>
      <w:spacing w:line="300" w:lineRule="auto"/>
      <w:ind w:left="283" w:hanging="283"/>
    </w:pPr>
    <w:rPr>
      <w:rFonts w:ascii="Arial" w:hAnsi="Arial"/>
      <w:sz w:val="72"/>
    </w:rPr>
  </w:style>
  <w:style w:type="paragraph" w:customStyle="1" w:styleId="FR2">
    <w:name w:val="FR2"/>
    <w:rsid w:val="00E85D02"/>
    <w:pPr>
      <w:widowControl w:val="0"/>
      <w:autoSpaceDE w:val="0"/>
      <w:autoSpaceDN w:val="0"/>
      <w:adjustRightInd w:val="0"/>
      <w:spacing w:before="400"/>
    </w:pPr>
    <w:rPr>
      <w:rFonts w:ascii="Arial" w:hAnsi="Arial"/>
      <w:b/>
      <w:sz w:val="28"/>
    </w:rPr>
  </w:style>
  <w:style w:type="paragraph" w:customStyle="1" w:styleId="FR3">
    <w:name w:val="FR3"/>
    <w:rsid w:val="00E85D02"/>
    <w:pPr>
      <w:widowControl w:val="0"/>
      <w:autoSpaceDE w:val="0"/>
      <w:autoSpaceDN w:val="0"/>
      <w:adjustRightInd w:val="0"/>
      <w:jc w:val="both"/>
    </w:pPr>
    <w:rPr>
      <w:noProof/>
      <w:sz w:val="16"/>
    </w:rPr>
  </w:style>
  <w:style w:type="paragraph" w:styleId="27">
    <w:name w:val="List 2"/>
    <w:basedOn w:val="a0"/>
    <w:uiPriority w:val="99"/>
    <w:rsid w:val="001F0051"/>
    <w:pPr>
      <w:ind w:left="566" w:hanging="283"/>
    </w:pPr>
    <w:rPr>
      <w:sz w:val="24"/>
      <w:szCs w:val="24"/>
    </w:rPr>
  </w:style>
  <w:style w:type="paragraph" w:styleId="28">
    <w:name w:val="List Continue 2"/>
    <w:basedOn w:val="a0"/>
    <w:uiPriority w:val="99"/>
    <w:rsid w:val="001F0051"/>
    <w:pPr>
      <w:spacing w:after="120"/>
      <w:ind w:left="566"/>
    </w:pPr>
    <w:rPr>
      <w:sz w:val="24"/>
      <w:szCs w:val="24"/>
    </w:rPr>
  </w:style>
  <w:style w:type="paragraph" w:customStyle="1" w:styleId="af7">
    <w:name w:val="глава"/>
    <w:basedOn w:val="a0"/>
    <w:rsid w:val="001F0051"/>
    <w:pPr>
      <w:autoSpaceDE w:val="0"/>
      <w:autoSpaceDN w:val="0"/>
      <w:adjustRightInd w:val="0"/>
      <w:spacing w:line="360" w:lineRule="auto"/>
      <w:jc w:val="center"/>
    </w:pPr>
    <w:rPr>
      <w:b/>
      <w:caps/>
      <w:sz w:val="28"/>
    </w:rPr>
  </w:style>
  <w:style w:type="paragraph" w:customStyle="1" w:styleId="H3">
    <w:name w:val="H3"/>
    <w:basedOn w:val="a0"/>
    <w:next w:val="a0"/>
    <w:rsid w:val="001F0051"/>
    <w:pPr>
      <w:keepNext/>
      <w:spacing w:before="100" w:after="100"/>
      <w:outlineLvl w:val="3"/>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1" Type="http://schemas.openxmlformats.org/officeDocument/2006/relationships/oleObject" Target="embeddings/oleObject10.bin"/><Relationship Id="rId42" Type="http://schemas.openxmlformats.org/officeDocument/2006/relationships/image" Target="media/image16.wmf"/><Relationship Id="rId63" Type="http://schemas.openxmlformats.org/officeDocument/2006/relationships/oleObject" Target="embeddings/oleObject39.bin"/><Relationship Id="rId84" Type="http://schemas.openxmlformats.org/officeDocument/2006/relationships/image" Target="media/image29.wmf"/><Relationship Id="rId138" Type="http://schemas.openxmlformats.org/officeDocument/2006/relationships/oleObject" Target="embeddings/oleObject82.bin"/><Relationship Id="rId159" Type="http://schemas.openxmlformats.org/officeDocument/2006/relationships/oleObject" Target="embeddings/oleObject93.bin"/><Relationship Id="rId170" Type="http://schemas.openxmlformats.org/officeDocument/2006/relationships/image" Target="media/image66.wmf"/><Relationship Id="rId191" Type="http://schemas.openxmlformats.org/officeDocument/2006/relationships/image" Target="media/image76.wmf"/><Relationship Id="rId205" Type="http://schemas.openxmlformats.org/officeDocument/2006/relationships/image" Target="media/image83.wmf"/><Relationship Id="rId107" Type="http://schemas.openxmlformats.org/officeDocument/2006/relationships/oleObject" Target="embeddings/oleObject63.bin"/><Relationship Id="rId11" Type="http://schemas.openxmlformats.org/officeDocument/2006/relationships/oleObject" Target="embeddings/oleObject3.bin"/><Relationship Id="rId32" Type="http://schemas.openxmlformats.org/officeDocument/2006/relationships/image" Target="media/image11.wmf"/><Relationship Id="rId53" Type="http://schemas.openxmlformats.org/officeDocument/2006/relationships/oleObject" Target="embeddings/oleObject29.bin"/><Relationship Id="rId74" Type="http://schemas.openxmlformats.org/officeDocument/2006/relationships/image" Target="media/image24.wmf"/><Relationship Id="rId128" Type="http://schemas.openxmlformats.org/officeDocument/2006/relationships/oleObject" Target="embeddings/oleObject80.bin"/><Relationship Id="rId149" Type="http://schemas.openxmlformats.org/officeDocument/2006/relationships/oleObject" Target="embeddings/oleObject88.bin"/><Relationship Id="rId5" Type="http://schemas.openxmlformats.org/officeDocument/2006/relationships/footnotes" Target="footnotes.xml"/><Relationship Id="rId90" Type="http://schemas.openxmlformats.org/officeDocument/2006/relationships/image" Target="media/image32.wmf"/><Relationship Id="rId95" Type="http://schemas.openxmlformats.org/officeDocument/2006/relationships/oleObject" Target="embeddings/oleObject55.bin"/><Relationship Id="rId160" Type="http://schemas.openxmlformats.org/officeDocument/2006/relationships/image" Target="media/image61.wmf"/><Relationship Id="rId165" Type="http://schemas.openxmlformats.org/officeDocument/2006/relationships/oleObject" Target="embeddings/oleObject96.bin"/><Relationship Id="rId181" Type="http://schemas.openxmlformats.org/officeDocument/2006/relationships/image" Target="media/image71.wmf"/><Relationship Id="rId186" Type="http://schemas.openxmlformats.org/officeDocument/2006/relationships/oleObject" Target="embeddings/oleObject107.bin"/><Relationship Id="rId216" Type="http://schemas.openxmlformats.org/officeDocument/2006/relationships/fontTable" Target="fontTable.xml"/><Relationship Id="rId211" Type="http://schemas.openxmlformats.org/officeDocument/2006/relationships/image" Target="media/image86.wmf"/><Relationship Id="rId22" Type="http://schemas.openxmlformats.org/officeDocument/2006/relationships/image" Target="media/image6.wmf"/><Relationship Id="rId27" Type="http://schemas.openxmlformats.org/officeDocument/2006/relationships/oleObject" Target="embeddings/oleObject13.bin"/><Relationship Id="rId43" Type="http://schemas.openxmlformats.org/officeDocument/2006/relationships/oleObject" Target="embeddings/oleObject21.bin"/><Relationship Id="rId48" Type="http://schemas.openxmlformats.org/officeDocument/2006/relationships/oleObject" Target="embeddings/oleObject24.bin"/><Relationship Id="rId64" Type="http://schemas.openxmlformats.org/officeDocument/2006/relationships/image" Target="media/image19.wmf"/><Relationship Id="rId69" Type="http://schemas.openxmlformats.org/officeDocument/2006/relationships/oleObject" Target="embeddings/oleObject42.bin"/><Relationship Id="rId113" Type="http://schemas.openxmlformats.org/officeDocument/2006/relationships/oleObject" Target="embeddings/oleObject69.bin"/><Relationship Id="rId118" Type="http://schemas.openxmlformats.org/officeDocument/2006/relationships/oleObject" Target="embeddings/oleObject73.bin"/><Relationship Id="rId134" Type="http://schemas.openxmlformats.org/officeDocument/2006/relationships/image" Target="media/image48.jpeg"/><Relationship Id="rId139" Type="http://schemas.openxmlformats.org/officeDocument/2006/relationships/oleObject" Target="embeddings/oleObject83.bin"/><Relationship Id="rId80" Type="http://schemas.openxmlformats.org/officeDocument/2006/relationships/image" Target="media/image27.wmf"/><Relationship Id="rId85" Type="http://schemas.openxmlformats.org/officeDocument/2006/relationships/oleObject" Target="embeddings/oleObject50.bin"/><Relationship Id="rId150" Type="http://schemas.openxmlformats.org/officeDocument/2006/relationships/image" Target="media/image56.wmf"/><Relationship Id="rId155" Type="http://schemas.openxmlformats.org/officeDocument/2006/relationships/oleObject" Target="embeddings/oleObject91.bin"/><Relationship Id="rId171" Type="http://schemas.openxmlformats.org/officeDocument/2006/relationships/oleObject" Target="embeddings/oleObject99.bin"/><Relationship Id="rId176" Type="http://schemas.openxmlformats.org/officeDocument/2006/relationships/image" Target="media/image69.wmf"/><Relationship Id="rId192" Type="http://schemas.openxmlformats.org/officeDocument/2006/relationships/oleObject" Target="embeddings/oleObject110.bin"/><Relationship Id="rId197" Type="http://schemas.openxmlformats.org/officeDocument/2006/relationships/image" Target="media/image79.wmf"/><Relationship Id="rId206" Type="http://schemas.openxmlformats.org/officeDocument/2006/relationships/oleObject" Target="embeddings/oleObject117.bin"/><Relationship Id="rId201" Type="http://schemas.openxmlformats.org/officeDocument/2006/relationships/image" Target="media/image81.wmf"/><Relationship Id="rId12" Type="http://schemas.openxmlformats.org/officeDocument/2006/relationships/image" Target="media/image3.wmf"/><Relationship Id="rId17" Type="http://schemas.openxmlformats.org/officeDocument/2006/relationships/oleObject" Target="embeddings/oleObject7.bin"/><Relationship Id="rId33" Type="http://schemas.openxmlformats.org/officeDocument/2006/relationships/oleObject" Target="embeddings/oleObject16.bin"/><Relationship Id="rId38" Type="http://schemas.openxmlformats.org/officeDocument/2006/relationships/image" Target="media/image14.wmf"/><Relationship Id="rId59" Type="http://schemas.openxmlformats.org/officeDocument/2006/relationships/oleObject" Target="embeddings/oleObject35.bin"/><Relationship Id="rId103" Type="http://schemas.openxmlformats.org/officeDocument/2006/relationships/oleObject" Target="embeddings/oleObject59.bin"/><Relationship Id="rId108" Type="http://schemas.openxmlformats.org/officeDocument/2006/relationships/oleObject" Target="embeddings/oleObject64.bin"/><Relationship Id="rId124" Type="http://schemas.openxmlformats.org/officeDocument/2006/relationships/oleObject" Target="embeddings/oleObject77.bin"/><Relationship Id="rId129" Type="http://schemas.openxmlformats.org/officeDocument/2006/relationships/image" Target="media/image43.jpeg"/><Relationship Id="rId54" Type="http://schemas.openxmlformats.org/officeDocument/2006/relationships/oleObject" Target="embeddings/oleObject30.bin"/><Relationship Id="rId70" Type="http://schemas.openxmlformats.org/officeDocument/2006/relationships/image" Target="media/image22.wmf"/><Relationship Id="rId75" Type="http://schemas.openxmlformats.org/officeDocument/2006/relationships/oleObject" Target="embeddings/oleObject45.bin"/><Relationship Id="rId91" Type="http://schemas.openxmlformats.org/officeDocument/2006/relationships/oleObject" Target="embeddings/oleObject53.bin"/><Relationship Id="rId96" Type="http://schemas.openxmlformats.org/officeDocument/2006/relationships/image" Target="media/image35.wmf"/><Relationship Id="rId140" Type="http://schemas.openxmlformats.org/officeDocument/2006/relationships/image" Target="media/image51.wmf"/><Relationship Id="rId145" Type="http://schemas.openxmlformats.org/officeDocument/2006/relationships/oleObject" Target="embeddings/oleObject86.bin"/><Relationship Id="rId161" Type="http://schemas.openxmlformats.org/officeDocument/2006/relationships/oleObject" Target="embeddings/oleObject94.bin"/><Relationship Id="rId166" Type="http://schemas.openxmlformats.org/officeDocument/2006/relationships/image" Target="media/image64.wmf"/><Relationship Id="rId182" Type="http://schemas.openxmlformats.org/officeDocument/2006/relationships/oleObject" Target="embeddings/oleObject105.bin"/><Relationship Id="rId187" Type="http://schemas.openxmlformats.org/officeDocument/2006/relationships/image" Target="media/image74.wmf"/><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120.bin"/><Relationship Id="rId23" Type="http://schemas.openxmlformats.org/officeDocument/2006/relationships/oleObject" Target="embeddings/oleObject11.bin"/><Relationship Id="rId28" Type="http://schemas.openxmlformats.org/officeDocument/2006/relationships/image" Target="media/image9.wmf"/><Relationship Id="rId49" Type="http://schemas.openxmlformats.org/officeDocument/2006/relationships/oleObject" Target="embeddings/oleObject25.bin"/><Relationship Id="rId114" Type="http://schemas.openxmlformats.org/officeDocument/2006/relationships/oleObject" Target="embeddings/oleObject70.bin"/><Relationship Id="rId119" Type="http://schemas.openxmlformats.org/officeDocument/2006/relationships/image" Target="media/image40.wmf"/><Relationship Id="rId44" Type="http://schemas.openxmlformats.org/officeDocument/2006/relationships/image" Target="media/image17.wmf"/><Relationship Id="rId60" Type="http://schemas.openxmlformats.org/officeDocument/2006/relationships/oleObject" Target="embeddings/oleObject36.bin"/><Relationship Id="rId65" Type="http://schemas.openxmlformats.org/officeDocument/2006/relationships/oleObject" Target="embeddings/oleObject40.bin"/><Relationship Id="rId81" Type="http://schemas.openxmlformats.org/officeDocument/2006/relationships/oleObject" Target="embeddings/oleObject48.bin"/><Relationship Id="rId86" Type="http://schemas.openxmlformats.org/officeDocument/2006/relationships/image" Target="media/image30.wmf"/><Relationship Id="rId130" Type="http://schemas.openxmlformats.org/officeDocument/2006/relationships/image" Target="media/image44.png"/><Relationship Id="rId135" Type="http://schemas.openxmlformats.org/officeDocument/2006/relationships/image" Target="media/image49.wmf"/><Relationship Id="rId151" Type="http://schemas.openxmlformats.org/officeDocument/2006/relationships/oleObject" Target="embeddings/oleObject89.bin"/><Relationship Id="rId156" Type="http://schemas.openxmlformats.org/officeDocument/2006/relationships/image" Target="media/image59.wmf"/><Relationship Id="rId177" Type="http://schemas.openxmlformats.org/officeDocument/2006/relationships/oleObject" Target="embeddings/oleObject102.bin"/><Relationship Id="rId198" Type="http://schemas.openxmlformats.org/officeDocument/2006/relationships/oleObject" Target="embeddings/oleObject113.bin"/><Relationship Id="rId172" Type="http://schemas.openxmlformats.org/officeDocument/2006/relationships/image" Target="media/image67.wmf"/><Relationship Id="rId193" Type="http://schemas.openxmlformats.org/officeDocument/2006/relationships/image" Target="media/image77.wmf"/><Relationship Id="rId202" Type="http://schemas.openxmlformats.org/officeDocument/2006/relationships/oleObject" Target="embeddings/oleObject115.bin"/><Relationship Id="rId207" Type="http://schemas.openxmlformats.org/officeDocument/2006/relationships/image" Target="media/image84.wmf"/><Relationship Id="rId13" Type="http://schemas.openxmlformats.org/officeDocument/2006/relationships/oleObject" Target="embeddings/oleObject4.bin"/><Relationship Id="rId18" Type="http://schemas.openxmlformats.org/officeDocument/2006/relationships/image" Target="media/image5.wmf"/><Relationship Id="rId39" Type="http://schemas.openxmlformats.org/officeDocument/2006/relationships/oleObject" Target="embeddings/oleObject19.bin"/><Relationship Id="rId109" Type="http://schemas.openxmlformats.org/officeDocument/2006/relationships/oleObject" Target="embeddings/oleObject65.bin"/><Relationship Id="rId34" Type="http://schemas.openxmlformats.org/officeDocument/2006/relationships/image" Target="media/image12.wmf"/><Relationship Id="rId50" Type="http://schemas.openxmlformats.org/officeDocument/2006/relationships/oleObject" Target="embeddings/oleObject26.bin"/><Relationship Id="rId55" Type="http://schemas.openxmlformats.org/officeDocument/2006/relationships/oleObject" Target="embeddings/oleObject31.bin"/><Relationship Id="rId76" Type="http://schemas.openxmlformats.org/officeDocument/2006/relationships/image" Target="media/image25.wmf"/><Relationship Id="rId97" Type="http://schemas.openxmlformats.org/officeDocument/2006/relationships/oleObject" Target="embeddings/oleObject56.bin"/><Relationship Id="rId104" Type="http://schemas.openxmlformats.org/officeDocument/2006/relationships/oleObject" Target="embeddings/oleObject60.bin"/><Relationship Id="rId120" Type="http://schemas.openxmlformats.org/officeDocument/2006/relationships/oleObject" Target="embeddings/oleObject74.bin"/><Relationship Id="rId125" Type="http://schemas.openxmlformats.org/officeDocument/2006/relationships/oleObject" Target="embeddings/oleObject78.bin"/><Relationship Id="rId141" Type="http://schemas.openxmlformats.org/officeDocument/2006/relationships/oleObject" Target="embeddings/oleObject84.bin"/><Relationship Id="rId146" Type="http://schemas.openxmlformats.org/officeDocument/2006/relationships/image" Target="media/image54.wmf"/><Relationship Id="rId167" Type="http://schemas.openxmlformats.org/officeDocument/2006/relationships/oleObject" Target="embeddings/oleObject97.bin"/><Relationship Id="rId188" Type="http://schemas.openxmlformats.org/officeDocument/2006/relationships/oleObject" Target="embeddings/oleObject108.bin"/><Relationship Id="rId7" Type="http://schemas.openxmlformats.org/officeDocument/2006/relationships/image" Target="media/image1.wmf"/><Relationship Id="rId71" Type="http://schemas.openxmlformats.org/officeDocument/2006/relationships/oleObject" Target="embeddings/oleObject43.bin"/><Relationship Id="rId92" Type="http://schemas.openxmlformats.org/officeDocument/2006/relationships/image" Target="media/image33.wmf"/><Relationship Id="rId162" Type="http://schemas.openxmlformats.org/officeDocument/2006/relationships/image" Target="media/image62.wmf"/><Relationship Id="rId183" Type="http://schemas.openxmlformats.org/officeDocument/2006/relationships/image" Target="media/image72.wmf"/><Relationship Id="rId213" Type="http://schemas.openxmlformats.org/officeDocument/2006/relationships/image" Target="media/image87.w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22.bin"/><Relationship Id="rId66" Type="http://schemas.openxmlformats.org/officeDocument/2006/relationships/image" Target="media/image20.wmf"/><Relationship Id="rId87" Type="http://schemas.openxmlformats.org/officeDocument/2006/relationships/oleObject" Target="embeddings/oleObject51.bin"/><Relationship Id="rId110" Type="http://schemas.openxmlformats.org/officeDocument/2006/relationships/oleObject" Target="embeddings/oleObject66.bin"/><Relationship Id="rId115" Type="http://schemas.openxmlformats.org/officeDocument/2006/relationships/oleObject" Target="embeddings/oleObject71.bin"/><Relationship Id="rId131" Type="http://schemas.openxmlformats.org/officeDocument/2006/relationships/image" Target="media/image45.png"/><Relationship Id="rId136" Type="http://schemas.openxmlformats.org/officeDocument/2006/relationships/oleObject" Target="embeddings/oleObject81.bin"/><Relationship Id="rId157" Type="http://schemas.openxmlformats.org/officeDocument/2006/relationships/oleObject" Target="embeddings/oleObject92.bin"/><Relationship Id="rId178" Type="http://schemas.openxmlformats.org/officeDocument/2006/relationships/image" Target="media/image70.wmf"/><Relationship Id="rId61" Type="http://schemas.openxmlformats.org/officeDocument/2006/relationships/oleObject" Target="embeddings/oleObject37.bin"/><Relationship Id="rId82" Type="http://schemas.openxmlformats.org/officeDocument/2006/relationships/image" Target="media/image28.wmf"/><Relationship Id="rId152" Type="http://schemas.openxmlformats.org/officeDocument/2006/relationships/image" Target="media/image57.wmf"/><Relationship Id="rId173" Type="http://schemas.openxmlformats.org/officeDocument/2006/relationships/oleObject" Target="embeddings/oleObject100.bin"/><Relationship Id="rId194" Type="http://schemas.openxmlformats.org/officeDocument/2006/relationships/oleObject" Target="embeddings/oleObject111.bin"/><Relationship Id="rId199" Type="http://schemas.openxmlformats.org/officeDocument/2006/relationships/image" Target="media/image80.wmf"/><Relationship Id="rId203" Type="http://schemas.openxmlformats.org/officeDocument/2006/relationships/image" Target="media/image82.wmf"/><Relationship Id="rId208" Type="http://schemas.openxmlformats.org/officeDocument/2006/relationships/oleObject" Target="embeddings/oleObject118.bin"/><Relationship Id="rId19" Type="http://schemas.openxmlformats.org/officeDocument/2006/relationships/oleObject" Target="embeddings/oleObject8.bin"/><Relationship Id="rId14" Type="http://schemas.openxmlformats.org/officeDocument/2006/relationships/image" Target="media/image4.wmf"/><Relationship Id="rId30" Type="http://schemas.openxmlformats.org/officeDocument/2006/relationships/image" Target="media/image10.wmf"/><Relationship Id="rId35" Type="http://schemas.openxmlformats.org/officeDocument/2006/relationships/oleObject" Target="embeddings/oleObject17.bin"/><Relationship Id="rId56" Type="http://schemas.openxmlformats.org/officeDocument/2006/relationships/oleObject" Target="embeddings/oleObject32.bin"/><Relationship Id="rId77" Type="http://schemas.openxmlformats.org/officeDocument/2006/relationships/oleObject" Target="embeddings/oleObject46.bin"/><Relationship Id="rId100" Type="http://schemas.openxmlformats.org/officeDocument/2006/relationships/image" Target="media/image37.wmf"/><Relationship Id="rId105" Type="http://schemas.openxmlformats.org/officeDocument/2006/relationships/oleObject" Target="embeddings/oleObject61.bin"/><Relationship Id="rId126" Type="http://schemas.openxmlformats.org/officeDocument/2006/relationships/oleObject" Target="embeddings/oleObject79.bin"/><Relationship Id="rId147" Type="http://schemas.openxmlformats.org/officeDocument/2006/relationships/oleObject" Target="embeddings/oleObject87.bin"/><Relationship Id="rId168" Type="http://schemas.openxmlformats.org/officeDocument/2006/relationships/image" Target="media/image65.wmf"/><Relationship Id="rId8" Type="http://schemas.openxmlformats.org/officeDocument/2006/relationships/oleObject" Target="embeddings/oleObject1.bin"/><Relationship Id="rId51" Type="http://schemas.openxmlformats.org/officeDocument/2006/relationships/oleObject" Target="embeddings/oleObject27.bin"/><Relationship Id="rId72" Type="http://schemas.openxmlformats.org/officeDocument/2006/relationships/image" Target="media/image23.wmf"/><Relationship Id="rId93" Type="http://schemas.openxmlformats.org/officeDocument/2006/relationships/oleObject" Target="embeddings/oleObject54.bin"/><Relationship Id="rId98" Type="http://schemas.openxmlformats.org/officeDocument/2006/relationships/image" Target="media/image36.wmf"/><Relationship Id="rId121" Type="http://schemas.openxmlformats.org/officeDocument/2006/relationships/image" Target="media/image41.wmf"/><Relationship Id="rId142" Type="http://schemas.openxmlformats.org/officeDocument/2006/relationships/image" Target="media/image52.wmf"/><Relationship Id="rId163" Type="http://schemas.openxmlformats.org/officeDocument/2006/relationships/oleObject" Target="embeddings/oleObject95.bin"/><Relationship Id="rId184" Type="http://schemas.openxmlformats.org/officeDocument/2006/relationships/oleObject" Target="embeddings/oleObject106.bin"/><Relationship Id="rId189" Type="http://schemas.openxmlformats.org/officeDocument/2006/relationships/image" Target="media/image75.wmf"/><Relationship Id="rId3" Type="http://schemas.openxmlformats.org/officeDocument/2006/relationships/settings" Target="settings.xml"/><Relationship Id="rId214" Type="http://schemas.openxmlformats.org/officeDocument/2006/relationships/oleObject" Target="embeddings/oleObject121.bin"/><Relationship Id="rId25" Type="http://schemas.openxmlformats.org/officeDocument/2006/relationships/oleObject" Target="embeddings/oleObject12.bin"/><Relationship Id="rId46" Type="http://schemas.openxmlformats.org/officeDocument/2006/relationships/image" Target="media/image18.wmf"/><Relationship Id="rId67" Type="http://schemas.openxmlformats.org/officeDocument/2006/relationships/oleObject" Target="embeddings/oleObject41.bin"/><Relationship Id="rId116" Type="http://schemas.openxmlformats.org/officeDocument/2006/relationships/image" Target="media/image39.wmf"/><Relationship Id="rId137" Type="http://schemas.openxmlformats.org/officeDocument/2006/relationships/image" Target="media/image50.wmf"/><Relationship Id="rId158" Type="http://schemas.openxmlformats.org/officeDocument/2006/relationships/image" Target="media/image60.wmf"/><Relationship Id="rId20" Type="http://schemas.openxmlformats.org/officeDocument/2006/relationships/oleObject" Target="embeddings/oleObject9.bin"/><Relationship Id="rId41" Type="http://schemas.openxmlformats.org/officeDocument/2006/relationships/oleObject" Target="embeddings/oleObject20.bin"/><Relationship Id="rId62" Type="http://schemas.openxmlformats.org/officeDocument/2006/relationships/oleObject" Target="embeddings/oleObject38.bin"/><Relationship Id="rId83" Type="http://schemas.openxmlformats.org/officeDocument/2006/relationships/oleObject" Target="embeddings/oleObject49.bin"/><Relationship Id="rId88" Type="http://schemas.openxmlformats.org/officeDocument/2006/relationships/image" Target="media/image31.wmf"/><Relationship Id="rId111" Type="http://schemas.openxmlformats.org/officeDocument/2006/relationships/oleObject" Target="embeddings/oleObject67.bin"/><Relationship Id="rId132" Type="http://schemas.openxmlformats.org/officeDocument/2006/relationships/image" Target="media/image46.png"/><Relationship Id="rId153" Type="http://schemas.openxmlformats.org/officeDocument/2006/relationships/oleObject" Target="embeddings/oleObject90.bin"/><Relationship Id="rId174" Type="http://schemas.openxmlformats.org/officeDocument/2006/relationships/image" Target="media/image68.wmf"/><Relationship Id="rId179" Type="http://schemas.openxmlformats.org/officeDocument/2006/relationships/oleObject" Target="embeddings/oleObject103.bin"/><Relationship Id="rId195" Type="http://schemas.openxmlformats.org/officeDocument/2006/relationships/image" Target="media/image78.wmf"/><Relationship Id="rId209" Type="http://schemas.openxmlformats.org/officeDocument/2006/relationships/image" Target="media/image85.wmf"/><Relationship Id="rId190" Type="http://schemas.openxmlformats.org/officeDocument/2006/relationships/oleObject" Target="embeddings/oleObject109.bin"/><Relationship Id="rId204" Type="http://schemas.openxmlformats.org/officeDocument/2006/relationships/oleObject" Target="embeddings/oleObject116.bin"/><Relationship Id="rId15" Type="http://schemas.openxmlformats.org/officeDocument/2006/relationships/oleObject" Target="embeddings/oleObject5.bin"/><Relationship Id="rId36" Type="http://schemas.openxmlformats.org/officeDocument/2006/relationships/image" Target="media/image13.wmf"/><Relationship Id="rId57" Type="http://schemas.openxmlformats.org/officeDocument/2006/relationships/oleObject" Target="embeddings/oleObject33.bin"/><Relationship Id="rId106" Type="http://schemas.openxmlformats.org/officeDocument/2006/relationships/oleObject" Target="embeddings/oleObject62.bin"/><Relationship Id="rId127" Type="http://schemas.openxmlformats.org/officeDocument/2006/relationships/image" Target="media/image42.wmf"/><Relationship Id="rId10" Type="http://schemas.openxmlformats.org/officeDocument/2006/relationships/image" Target="media/image2.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oleObject" Target="embeddings/oleObject44.bin"/><Relationship Id="rId78" Type="http://schemas.openxmlformats.org/officeDocument/2006/relationships/image" Target="media/image26.wmf"/><Relationship Id="rId94" Type="http://schemas.openxmlformats.org/officeDocument/2006/relationships/image" Target="media/image34.wmf"/><Relationship Id="rId99" Type="http://schemas.openxmlformats.org/officeDocument/2006/relationships/oleObject" Target="embeddings/oleObject57.bin"/><Relationship Id="rId101" Type="http://schemas.openxmlformats.org/officeDocument/2006/relationships/oleObject" Target="embeddings/oleObject58.bin"/><Relationship Id="rId122" Type="http://schemas.openxmlformats.org/officeDocument/2006/relationships/oleObject" Target="embeddings/oleObject75.bin"/><Relationship Id="rId143" Type="http://schemas.openxmlformats.org/officeDocument/2006/relationships/oleObject" Target="embeddings/oleObject85.bin"/><Relationship Id="rId148" Type="http://schemas.openxmlformats.org/officeDocument/2006/relationships/image" Target="media/image55.wmf"/><Relationship Id="rId164" Type="http://schemas.openxmlformats.org/officeDocument/2006/relationships/image" Target="media/image63.wmf"/><Relationship Id="rId169" Type="http://schemas.openxmlformats.org/officeDocument/2006/relationships/oleObject" Target="embeddings/oleObject98.bin"/><Relationship Id="rId185" Type="http://schemas.openxmlformats.org/officeDocument/2006/relationships/image" Target="media/image73.wmf"/><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104.bin"/><Relationship Id="rId210" Type="http://schemas.openxmlformats.org/officeDocument/2006/relationships/oleObject" Target="embeddings/oleObject119.bin"/><Relationship Id="rId215" Type="http://schemas.openxmlformats.org/officeDocument/2006/relationships/footer" Target="footer1.xml"/><Relationship Id="rId26" Type="http://schemas.openxmlformats.org/officeDocument/2006/relationships/image" Target="media/image8.wmf"/><Relationship Id="rId47" Type="http://schemas.openxmlformats.org/officeDocument/2006/relationships/oleObject" Target="embeddings/oleObject23.bin"/><Relationship Id="rId68" Type="http://schemas.openxmlformats.org/officeDocument/2006/relationships/image" Target="media/image21.wmf"/><Relationship Id="rId89" Type="http://schemas.openxmlformats.org/officeDocument/2006/relationships/oleObject" Target="embeddings/oleObject52.bin"/><Relationship Id="rId112" Type="http://schemas.openxmlformats.org/officeDocument/2006/relationships/oleObject" Target="embeddings/oleObject68.bin"/><Relationship Id="rId133" Type="http://schemas.openxmlformats.org/officeDocument/2006/relationships/image" Target="media/image47.png"/><Relationship Id="rId154" Type="http://schemas.openxmlformats.org/officeDocument/2006/relationships/image" Target="media/image58.wmf"/><Relationship Id="rId175" Type="http://schemas.openxmlformats.org/officeDocument/2006/relationships/oleObject" Target="embeddings/oleObject101.bin"/><Relationship Id="rId196" Type="http://schemas.openxmlformats.org/officeDocument/2006/relationships/oleObject" Target="embeddings/oleObject112.bin"/><Relationship Id="rId200" Type="http://schemas.openxmlformats.org/officeDocument/2006/relationships/oleObject" Target="embeddings/oleObject114.bin"/><Relationship Id="rId16" Type="http://schemas.openxmlformats.org/officeDocument/2006/relationships/oleObject" Target="embeddings/oleObject6.bin"/><Relationship Id="rId37" Type="http://schemas.openxmlformats.org/officeDocument/2006/relationships/oleObject" Target="embeddings/oleObject18.bin"/><Relationship Id="rId58" Type="http://schemas.openxmlformats.org/officeDocument/2006/relationships/oleObject" Target="embeddings/oleObject34.bin"/><Relationship Id="rId79" Type="http://schemas.openxmlformats.org/officeDocument/2006/relationships/oleObject" Target="embeddings/oleObject47.bin"/><Relationship Id="rId102" Type="http://schemas.openxmlformats.org/officeDocument/2006/relationships/image" Target="media/image38.wmf"/><Relationship Id="rId123" Type="http://schemas.openxmlformats.org/officeDocument/2006/relationships/oleObject" Target="embeddings/oleObject76.bin"/><Relationship Id="rId144"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23826</Words>
  <Characters>135812</Characters>
  <Application>Microsoft Office Word</Application>
  <DocSecurity>0</DocSecurity>
  <Lines>1131</Lines>
  <Paragraphs>318</Paragraphs>
  <ScaleCrop>false</ScaleCrop>
  <Company/>
  <LinksUpToDate>false</LinksUpToDate>
  <CharactersWithSpaces>159320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Константин</dc:creator>
  <cp:keywords/>
  <dc:description/>
  <cp:lastModifiedBy>admin</cp:lastModifiedBy>
  <cp:revision>2</cp:revision>
  <cp:lastPrinted>2002-05-27T11:43:00Z</cp:lastPrinted>
  <dcterms:created xsi:type="dcterms:W3CDTF">2014-04-09T00:36:00Z</dcterms:created>
  <dcterms:modified xsi:type="dcterms:W3CDTF">2014-04-09T00:36:00Z</dcterms:modified>
</cp:coreProperties>
</file>