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21" w:rsidRDefault="007C6C21" w:rsidP="002847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75075" w:rsidRPr="002C2303" w:rsidRDefault="00675075" w:rsidP="002847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2303">
        <w:rPr>
          <w:rFonts w:ascii="Times New Roman" w:hAnsi="Times New Roman"/>
          <w:sz w:val="24"/>
          <w:szCs w:val="24"/>
        </w:rPr>
        <w:t>Федеральное агентство по образованию</w:t>
      </w:r>
    </w:p>
    <w:p w:rsidR="00675075" w:rsidRPr="002C2303" w:rsidRDefault="00675075" w:rsidP="00284732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75075" w:rsidRPr="002C2303" w:rsidRDefault="00675075" w:rsidP="00284732">
      <w:pPr>
        <w:tabs>
          <w:tab w:val="num" w:pos="785"/>
        </w:tabs>
        <w:spacing w:line="360" w:lineRule="auto"/>
        <w:ind w:firstLine="3686"/>
        <w:outlineLvl w:val="0"/>
        <w:rPr>
          <w:rFonts w:ascii="Times New Roman" w:hAnsi="Times New Roman"/>
          <w:sz w:val="24"/>
          <w:szCs w:val="24"/>
        </w:rPr>
      </w:pPr>
      <w:r w:rsidRPr="002C2303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75075" w:rsidRPr="002C2303" w:rsidRDefault="00675075" w:rsidP="00284732">
      <w:pPr>
        <w:tabs>
          <w:tab w:val="num" w:pos="785"/>
        </w:tabs>
        <w:spacing w:line="360" w:lineRule="auto"/>
        <w:ind w:firstLine="3686"/>
        <w:outlineLvl w:val="0"/>
        <w:rPr>
          <w:rFonts w:ascii="Times New Roman" w:hAnsi="Times New Roman"/>
          <w:sz w:val="24"/>
          <w:szCs w:val="24"/>
        </w:rPr>
      </w:pPr>
      <w:r w:rsidRPr="002C2303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75075" w:rsidRPr="002C2303" w:rsidRDefault="00675075" w:rsidP="00284732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2C2303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675075" w:rsidRPr="00714F86" w:rsidRDefault="00675075" w:rsidP="0028473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5075" w:rsidRPr="00714F86" w:rsidRDefault="00675075" w:rsidP="00284732">
      <w:pPr>
        <w:pStyle w:val="21"/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ОТНОШЕНИЯ МЕЖДУ РОССИЕЙ И УКРАИНОЙ</w:t>
      </w:r>
    </w:p>
    <w:p w:rsidR="00675075" w:rsidRPr="00714F86" w:rsidRDefault="00675075" w:rsidP="002847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Реферат</w:t>
      </w:r>
    </w:p>
    <w:p w:rsidR="00675075" w:rsidRPr="00714F86" w:rsidRDefault="00675075" w:rsidP="002847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14F86">
        <w:rPr>
          <w:rFonts w:ascii="Times New Roman" w:hAnsi="Times New Roman"/>
          <w:sz w:val="24"/>
          <w:szCs w:val="24"/>
        </w:rPr>
        <w:t>по дисциплине</w:t>
      </w:r>
    </w:p>
    <w:p w:rsidR="00675075" w:rsidRPr="00714F86" w:rsidRDefault="00675075" w:rsidP="0028473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14F86">
        <w:rPr>
          <w:rFonts w:ascii="Times New Roman" w:hAnsi="Times New Roman"/>
          <w:sz w:val="28"/>
          <w:szCs w:val="28"/>
        </w:rPr>
        <w:t>«Геополитика»</w:t>
      </w:r>
    </w:p>
    <w:p w:rsidR="00675075" w:rsidRPr="00714F86" w:rsidRDefault="00675075" w:rsidP="0028473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5075" w:rsidRDefault="00675075" w:rsidP="0028473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5075" w:rsidRDefault="00675075" w:rsidP="0028473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5075" w:rsidRPr="00714F86" w:rsidRDefault="00675075" w:rsidP="0028473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5075" w:rsidRDefault="00675075" w:rsidP="008C3CE8">
      <w:pPr>
        <w:spacing w:line="240" w:lineRule="auto"/>
        <w:ind w:left="5760"/>
        <w:jc w:val="both"/>
        <w:rPr>
          <w:rFonts w:ascii="Times New Roman" w:hAnsi="Times New Roman"/>
          <w:sz w:val="28"/>
          <w:szCs w:val="28"/>
        </w:rPr>
      </w:pPr>
      <w:r w:rsidRPr="00714F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675075" w:rsidRPr="00714F86" w:rsidRDefault="00675075" w:rsidP="008C3CE8">
      <w:pPr>
        <w:spacing w:line="240" w:lineRule="auto"/>
        <w:ind w:left="5760"/>
        <w:jc w:val="both"/>
        <w:rPr>
          <w:rFonts w:ascii="Times New Roman" w:hAnsi="Times New Roman"/>
          <w:sz w:val="28"/>
          <w:szCs w:val="28"/>
        </w:rPr>
      </w:pPr>
    </w:p>
    <w:p w:rsidR="00675075" w:rsidRDefault="00675075" w:rsidP="00284732">
      <w:pPr>
        <w:tabs>
          <w:tab w:val="left" w:pos="631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5075" w:rsidRDefault="00675075" w:rsidP="00284732">
      <w:pPr>
        <w:tabs>
          <w:tab w:val="left" w:pos="631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5075" w:rsidRDefault="00675075" w:rsidP="00284732">
      <w:pPr>
        <w:tabs>
          <w:tab w:val="left" w:pos="631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5075" w:rsidRDefault="00675075" w:rsidP="00284732">
      <w:pPr>
        <w:tabs>
          <w:tab w:val="left" w:pos="631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5075" w:rsidRDefault="00675075" w:rsidP="00284732">
      <w:pPr>
        <w:tabs>
          <w:tab w:val="left" w:pos="631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5075" w:rsidRDefault="00675075" w:rsidP="00284732">
      <w:pPr>
        <w:tabs>
          <w:tab w:val="left" w:pos="631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5075" w:rsidRDefault="00675075" w:rsidP="00284732">
      <w:pPr>
        <w:tabs>
          <w:tab w:val="left" w:pos="631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5075" w:rsidRDefault="00675075" w:rsidP="00284732">
      <w:pPr>
        <w:tabs>
          <w:tab w:val="left" w:pos="631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5075" w:rsidRPr="00714F86" w:rsidRDefault="00675075" w:rsidP="00284732">
      <w:pPr>
        <w:tabs>
          <w:tab w:val="left" w:pos="631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4F86">
        <w:rPr>
          <w:rFonts w:ascii="Times New Roman" w:hAnsi="Times New Roman"/>
          <w:sz w:val="24"/>
          <w:szCs w:val="24"/>
        </w:rPr>
        <w:t>2010</w:t>
      </w:r>
    </w:p>
    <w:p w:rsidR="00675075" w:rsidRPr="00143AA3" w:rsidRDefault="00675075" w:rsidP="00143AA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AA3">
        <w:rPr>
          <w:rFonts w:ascii="Times New Roman" w:hAnsi="Times New Roman"/>
          <w:b/>
          <w:bCs/>
          <w:sz w:val="28"/>
          <w:szCs w:val="28"/>
        </w:rPr>
        <w:t xml:space="preserve">Дипломатические отношения между </w:t>
      </w:r>
      <w:hyperlink r:id="rId5" w:tooltip="Россия" w:history="1">
        <w:r w:rsidRPr="00143AA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Российской Федерацией</w:t>
        </w:r>
      </w:hyperlink>
      <w:r w:rsidRPr="00143AA3">
        <w:rPr>
          <w:rFonts w:ascii="Times New Roman" w:hAnsi="Times New Roman"/>
          <w:b/>
          <w:bCs/>
          <w:sz w:val="28"/>
          <w:szCs w:val="28"/>
        </w:rPr>
        <w:t xml:space="preserve"> и </w:t>
      </w:r>
      <w:hyperlink r:id="rId6" w:tooltip="Украина" w:history="1">
        <w:r w:rsidRPr="00143AA3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Украиной</w:t>
        </w:r>
      </w:hyperlink>
      <w:r w:rsidRPr="00143AA3">
        <w:rPr>
          <w:rFonts w:ascii="Times New Roman" w:hAnsi="Times New Roman"/>
          <w:sz w:val="28"/>
          <w:szCs w:val="28"/>
        </w:rPr>
        <w:t xml:space="preserve"> были установлены в </w:t>
      </w:r>
      <w:hyperlink r:id="rId7" w:tooltip="1991 год" w:history="1">
        <w:r w:rsidRPr="00143A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1991 году</w:t>
        </w:r>
      </w:hyperlink>
      <w:r w:rsidRPr="00143AA3">
        <w:rPr>
          <w:rFonts w:ascii="Times New Roman" w:hAnsi="Times New Roman"/>
          <w:sz w:val="28"/>
          <w:szCs w:val="28"/>
        </w:rPr>
        <w:t xml:space="preserve"> сразу после распада </w:t>
      </w:r>
      <w:hyperlink r:id="rId8" w:tooltip="Советский Союз" w:history="1">
        <w:r w:rsidRPr="00143A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Советского Союза</w:t>
        </w:r>
      </w:hyperlink>
      <w:r w:rsidRPr="00143AA3">
        <w:rPr>
          <w:rFonts w:ascii="Times New Roman" w:hAnsi="Times New Roman"/>
          <w:sz w:val="28"/>
          <w:szCs w:val="28"/>
        </w:rPr>
        <w:t xml:space="preserve">, среди основателей которого были обе республики. Российская Федерация содержит посольство в </w:t>
      </w:r>
      <w:hyperlink r:id="rId9" w:tooltip="Киев" w:history="1">
        <w:r w:rsidRPr="00143A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Киеве</w:t>
        </w:r>
      </w:hyperlink>
      <w:r w:rsidRPr="00143AA3">
        <w:rPr>
          <w:rFonts w:ascii="Times New Roman" w:hAnsi="Times New Roman"/>
          <w:sz w:val="28"/>
          <w:szCs w:val="28"/>
        </w:rPr>
        <w:t xml:space="preserve"> и консульства в </w:t>
      </w:r>
      <w:hyperlink r:id="rId10" w:tooltip="Харьков" w:history="1">
        <w:r w:rsidRPr="00143A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Харькове</w:t>
        </w:r>
      </w:hyperlink>
      <w:r w:rsidRPr="00143AA3">
        <w:rPr>
          <w:rFonts w:ascii="Times New Roman" w:hAnsi="Times New Roman"/>
          <w:sz w:val="28"/>
          <w:szCs w:val="28"/>
        </w:rPr>
        <w:t xml:space="preserve">, </w:t>
      </w:r>
      <w:hyperlink r:id="rId11" w:tooltip="Одесса" w:history="1">
        <w:r w:rsidRPr="00143A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Одессе</w:t>
        </w:r>
      </w:hyperlink>
      <w:r w:rsidRPr="00143AA3">
        <w:rPr>
          <w:rFonts w:ascii="Times New Roman" w:hAnsi="Times New Roman"/>
          <w:sz w:val="28"/>
          <w:szCs w:val="28"/>
        </w:rPr>
        <w:t xml:space="preserve">, </w:t>
      </w:r>
      <w:hyperlink r:id="rId12" w:tooltip="Львов" w:history="1">
        <w:r w:rsidRPr="00143A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Львове</w:t>
        </w:r>
      </w:hyperlink>
      <w:r w:rsidRPr="00143AA3">
        <w:rPr>
          <w:rFonts w:ascii="Times New Roman" w:hAnsi="Times New Roman"/>
          <w:sz w:val="28"/>
          <w:szCs w:val="28"/>
        </w:rPr>
        <w:t xml:space="preserve"> и </w:t>
      </w:r>
      <w:hyperlink r:id="rId13" w:tooltip="Симферополь" w:history="1">
        <w:r w:rsidRPr="00143A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Симферополе</w:t>
        </w:r>
      </w:hyperlink>
      <w:r w:rsidRPr="00143AA3">
        <w:rPr>
          <w:rFonts w:ascii="Times New Roman" w:hAnsi="Times New Roman"/>
          <w:sz w:val="28"/>
          <w:szCs w:val="28"/>
        </w:rPr>
        <w:t xml:space="preserve">. Украина содержит посольство в </w:t>
      </w:r>
      <w:hyperlink r:id="rId14" w:tooltip="Москва" w:history="1">
        <w:r w:rsidRPr="00143A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Москве</w:t>
        </w:r>
      </w:hyperlink>
      <w:r w:rsidRPr="00143AA3">
        <w:rPr>
          <w:rFonts w:ascii="Times New Roman" w:hAnsi="Times New Roman"/>
          <w:sz w:val="28"/>
          <w:szCs w:val="28"/>
        </w:rPr>
        <w:t xml:space="preserve"> и консульства в </w:t>
      </w:r>
      <w:hyperlink r:id="rId15" w:tooltip="Санкт-Петербург" w:history="1">
        <w:r w:rsidRPr="00143A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Санкт-Петербурге</w:t>
        </w:r>
      </w:hyperlink>
      <w:r w:rsidRPr="00143AA3">
        <w:rPr>
          <w:rFonts w:ascii="Times New Roman" w:hAnsi="Times New Roman"/>
          <w:sz w:val="28"/>
          <w:szCs w:val="28"/>
        </w:rPr>
        <w:t xml:space="preserve">, </w:t>
      </w:r>
      <w:hyperlink r:id="rId16" w:tooltip="Ростов-на-Дону" w:history="1">
        <w:r w:rsidRPr="00143A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Ростове-на-Дону</w:t>
        </w:r>
      </w:hyperlink>
      <w:r w:rsidRPr="00143AA3">
        <w:rPr>
          <w:rFonts w:ascii="Times New Roman" w:hAnsi="Times New Roman"/>
          <w:sz w:val="28"/>
          <w:szCs w:val="28"/>
        </w:rPr>
        <w:t xml:space="preserve">, </w:t>
      </w:r>
      <w:hyperlink r:id="rId17" w:tooltip="Тюмень" w:history="1">
        <w:r w:rsidRPr="00143A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Тюмени</w:t>
        </w:r>
      </w:hyperlink>
      <w:r w:rsidRPr="00143AA3">
        <w:rPr>
          <w:rFonts w:ascii="Times New Roman" w:hAnsi="Times New Roman"/>
          <w:sz w:val="28"/>
          <w:szCs w:val="28"/>
        </w:rPr>
        <w:t xml:space="preserve"> и </w:t>
      </w:r>
      <w:hyperlink r:id="rId18" w:tooltip="Владивосток" w:history="1">
        <w:r w:rsidRPr="00143A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Владивостоке</w:t>
        </w:r>
      </w:hyperlink>
      <w:r w:rsidRPr="00143AA3">
        <w:rPr>
          <w:rFonts w:ascii="Times New Roman" w:hAnsi="Times New Roman"/>
          <w:sz w:val="28"/>
          <w:szCs w:val="28"/>
        </w:rPr>
        <w:t>.</w:t>
      </w:r>
    </w:p>
    <w:p w:rsidR="00675075" w:rsidRPr="00143AA3" w:rsidRDefault="00675075" w:rsidP="00143AA3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43AA3">
        <w:rPr>
          <w:rFonts w:ascii="Times New Roman" w:hAnsi="Times New Roman"/>
          <w:b/>
          <w:bCs/>
          <w:sz w:val="28"/>
          <w:szCs w:val="28"/>
          <w:lang w:eastAsia="ru-RU"/>
        </w:rPr>
        <w:t>Исторические отношения</w:t>
      </w:r>
    </w:p>
    <w:p w:rsidR="00675075" w:rsidRPr="00143AA3" w:rsidRDefault="00675075" w:rsidP="00143AA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43AA3">
        <w:rPr>
          <w:sz w:val="28"/>
          <w:szCs w:val="28"/>
        </w:rPr>
        <w:t xml:space="preserve">Украина и Россия имеют общую раннюю историю, а Киев нередко называется «матерью городов русских» и рассматривается как колыбель </w:t>
      </w:r>
      <w:hyperlink r:id="rId19" w:tooltip="Восточные славяне" w:history="1">
        <w:r w:rsidRPr="00143AA3">
          <w:rPr>
            <w:rStyle w:val="a3"/>
            <w:color w:val="auto"/>
            <w:sz w:val="28"/>
            <w:szCs w:val="28"/>
            <w:u w:val="none"/>
          </w:rPr>
          <w:t>восточнославянской</w:t>
        </w:r>
      </w:hyperlink>
      <w:r w:rsidRPr="00143AA3">
        <w:rPr>
          <w:sz w:val="28"/>
          <w:szCs w:val="28"/>
        </w:rPr>
        <w:t xml:space="preserve"> </w:t>
      </w:r>
      <w:hyperlink r:id="rId20" w:tooltip="Православие" w:history="1">
        <w:r w:rsidRPr="00143AA3">
          <w:rPr>
            <w:rStyle w:val="a3"/>
            <w:color w:val="auto"/>
            <w:sz w:val="28"/>
            <w:szCs w:val="28"/>
            <w:u w:val="none"/>
          </w:rPr>
          <w:t>православной</w:t>
        </w:r>
      </w:hyperlink>
      <w:r w:rsidRPr="00143AA3">
        <w:rPr>
          <w:sz w:val="28"/>
          <w:szCs w:val="28"/>
        </w:rPr>
        <w:t xml:space="preserve"> цивилизации. </w:t>
      </w:r>
      <w:hyperlink r:id="rId21" w:tooltip="Киевская Русь" w:history="1">
        <w:r w:rsidRPr="00143AA3">
          <w:rPr>
            <w:rStyle w:val="a3"/>
            <w:color w:val="auto"/>
            <w:sz w:val="28"/>
            <w:szCs w:val="28"/>
            <w:u w:val="none"/>
          </w:rPr>
          <w:t>Киевская Русь</w:t>
        </w:r>
      </w:hyperlink>
      <w:r w:rsidRPr="00143AA3">
        <w:rPr>
          <w:sz w:val="28"/>
          <w:szCs w:val="28"/>
        </w:rPr>
        <w:t xml:space="preserve"> считается обеими странами своим историческим предшественником. После </w:t>
      </w:r>
      <w:hyperlink r:id="rId22" w:tooltip="Монголо-татарское нашествие на Русь" w:history="1">
        <w:r w:rsidRPr="00143AA3">
          <w:rPr>
            <w:rStyle w:val="a3"/>
            <w:color w:val="auto"/>
            <w:sz w:val="28"/>
            <w:szCs w:val="28"/>
            <w:u w:val="none"/>
          </w:rPr>
          <w:t>монголо-татарского нашествия на Русь</w:t>
        </w:r>
      </w:hyperlink>
      <w:r w:rsidRPr="00143AA3">
        <w:rPr>
          <w:sz w:val="28"/>
          <w:szCs w:val="28"/>
        </w:rPr>
        <w:t xml:space="preserve"> судьбы русского и украинского народов начали расходиться. Северо-восточной Руси удалось преодолеть феодальную раздробленность, приведшую к распаду Руси киевской, и сформировать мощное и единое </w:t>
      </w:r>
      <w:hyperlink r:id="rId23" w:tooltip="Русское царство" w:history="1">
        <w:r w:rsidRPr="00143AA3">
          <w:rPr>
            <w:rStyle w:val="a3"/>
            <w:color w:val="auto"/>
            <w:sz w:val="28"/>
            <w:szCs w:val="28"/>
            <w:u w:val="none"/>
          </w:rPr>
          <w:t>Русское государство</w:t>
        </w:r>
      </w:hyperlink>
      <w:r w:rsidRPr="00143AA3">
        <w:rPr>
          <w:sz w:val="28"/>
          <w:szCs w:val="28"/>
        </w:rPr>
        <w:t xml:space="preserve">. Юго-западная Русь попала под </w:t>
      </w:r>
      <w:hyperlink r:id="rId24" w:tooltip="Речь Посполитая" w:history="1">
        <w:r w:rsidRPr="00143AA3">
          <w:rPr>
            <w:rStyle w:val="a3"/>
            <w:color w:val="auto"/>
            <w:sz w:val="28"/>
            <w:szCs w:val="28"/>
            <w:u w:val="none"/>
          </w:rPr>
          <w:t>польско-литовское</w:t>
        </w:r>
      </w:hyperlink>
      <w:r w:rsidRPr="00143AA3">
        <w:rPr>
          <w:sz w:val="28"/>
          <w:szCs w:val="28"/>
        </w:rPr>
        <w:t xml:space="preserve"> владычество, однако растущее давление на православных заставило </w:t>
      </w:r>
      <w:hyperlink r:id="rId25" w:tooltip="Запорожская Сечь" w:history="1">
        <w:r w:rsidRPr="00143AA3">
          <w:rPr>
            <w:rStyle w:val="a3"/>
            <w:color w:val="auto"/>
            <w:sz w:val="28"/>
            <w:szCs w:val="28"/>
            <w:u w:val="none"/>
          </w:rPr>
          <w:t>запорожских казаков</w:t>
        </w:r>
      </w:hyperlink>
      <w:r w:rsidRPr="00143AA3">
        <w:rPr>
          <w:sz w:val="28"/>
          <w:szCs w:val="28"/>
        </w:rPr>
        <w:t xml:space="preserve"> вновь искать объединения с Россией на </w:t>
      </w:r>
      <w:hyperlink r:id="rId26" w:tooltip="Переяславская Рада" w:history="1">
        <w:r w:rsidRPr="00143AA3">
          <w:rPr>
            <w:rStyle w:val="a3"/>
            <w:color w:val="auto"/>
            <w:sz w:val="28"/>
            <w:szCs w:val="28"/>
            <w:u w:val="none"/>
          </w:rPr>
          <w:t>Переяславской Раде</w:t>
        </w:r>
      </w:hyperlink>
      <w:r w:rsidRPr="00143AA3">
        <w:rPr>
          <w:sz w:val="28"/>
          <w:szCs w:val="28"/>
        </w:rPr>
        <w:t xml:space="preserve">. После этого Украина была постепенно интегрирована в </w:t>
      </w:r>
      <w:hyperlink r:id="rId27" w:tooltip="Российская империя" w:history="1">
        <w:r w:rsidRPr="00143AA3">
          <w:rPr>
            <w:rStyle w:val="a3"/>
            <w:color w:val="auto"/>
            <w:sz w:val="28"/>
            <w:szCs w:val="28"/>
            <w:u w:val="none"/>
          </w:rPr>
          <w:t>Российскую империю</w:t>
        </w:r>
      </w:hyperlink>
      <w:r w:rsidRPr="00143AA3">
        <w:rPr>
          <w:sz w:val="28"/>
          <w:szCs w:val="28"/>
        </w:rPr>
        <w:t xml:space="preserve"> и этот процесс был завершён в конце </w:t>
      </w:r>
      <w:hyperlink r:id="rId28" w:tooltip="XVIII век" w:history="1">
        <w:r w:rsidRPr="00143AA3">
          <w:rPr>
            <w:rStyle w:val="a3"/>
            <w:color w:val="auto"/>
            <w:sz w:val="28"/>
            <w:szCs w:val="28"/>
            <w:u w:val="none"/>
          </w:rPr>
          <w:t>XVIII века</w:t>
        </w:r>
      </w:hyperlink>
      <w:r w:rsidRPr="00143AA3">
        <w:rPr>
          <w:sz w:val="28"/>
          <w:szCs w:val="28"/>
        </w:rPr>
        <w:t xml:space="preserve">, когда была </w:t>
      </w:r>
      <w:hyperlink r:id="rId29" w:tooltip="Разделы Польши" w:history="1">
        <w:r w:rsidRPr="00143AA3">
          <w:rPr>
            <w:rStyle w:val="a3"/>
            <w:color w:val="auto"/>
            <w:sz w:val="28"/>
            <w:szCs w:val="28"/>
            <w:u w:val="none"/>
          </w:rPr>
          <w:t>разделена Польша</w:t>
        </w:r>
      </w:hyperlink>
      <w:r w:rsidRPr="00143AA3">
        <w:rPr>
          <w:sz w:val="28"/>
          <w:szCs w:val="28"/>
        </w:rPr>
        <w:t xml:space="preserve"> и расформирована Запорожская Сечь. Множество уроженцев Украины, называвшейся тогда </w:t>
      </w:r>
      <w:hyperlink r:id="rId30" w:tooltip="Малороссия" w:history="1">
        <w:r w:rsidRPr="00143AA3">
          <w:rPr>
            <w:rStyle w:val="a3"/>
            <w:color w:val="auto"/>
            <w:sz w:val="28"/>
            <w:szCs w:val="28"/>
            <w:u w:val="none"/>
          </w:rPr>
          <w:t>Малороссией</w:t>
        </w:r>
      </w:hyperlink>
      <w:r w:rsidRPr="00143AA3">
        <w:rPr>
          <w:sz w:val="28"/>
          <w:szCs w:val="28"/>
        </w:rPr>
        <w:t>, достигло выдающегося положения в Российской империи, считаясь частью титульной нации.</w:t>
      </w:r>
    </w:p>
    <w:p w:rsidR="00675075" w:rsidRPr="00143AA3" w:rsidRDefault="00675075" w:rsidP="00143AA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43AA3">
        <w:rPr>
          <w:sz w:val="28"/>
          <w:szCs w:val="28"/>
        </w:rPr>
        <w:t xml:space="preserve">Под давлением германской оккупации Украины в конце </w:t>
      </w:r>
      <w:hyperlink r:id="rId31" w:tooltip="Первая мировая война" w:history="1">
        <w:r w:rsidRPr="00143AA3">
          <w:rPr>
            <w:rStyle w:val="a3"/>
            <w:color w:val="auto"/>
            <w:sz w:val="28"/>
            <w:szCs w:val="28"/>
            <w:u w:val="none"/>
          </w:rPr>
          <w:t>Первой мировой войны</w:t>
        </w:r>
      </w:hyperlink>
      <w:r w:rsidRPr="00143AA3">
        <w:rPr>
          <w:sz w:val="28"/>
          <w:szCs w:val="28"/>
        </w:rPr>
        <w:t xml:space="preserve">, захватившие в России власть </w:t>
      </w:r>
      <w:hyperlink r:id="rId32" w:tooltip="Большевики" w:history="1">
        <w:r w:rsidRPr="00143AA3">
          <w:rPr>
            <w:rStyle w:val="a3"/>
            <w:color w:val="auto"/>
            <w:sz w:val="28"/>
            <w:szCs w:val="28"/>
            <w:u w:val="none"/>
          </w:rPr>
          <w:t>большевики</w:t>
        </w:r>
      </w:hyperlink>
      <w:r w:rsidRPr="00143AA3">
        <w:rPr>
          <w:sz w:val="28"/>
          <w:szCs w:val="28"/>
        </w:rPr>
        <w:t xml:space="preserve"> согласились на отделение Украины от России. Были сформированы границы между обоими государствами, хотя никогда в истории их не существовало, как не существовало чёткой географической границы между территориями расселения украинского и русского народов. Во многих областях население было смешанным, а культурные различия минимальными. </w:t>
      </w:r>
      <w:hyperlink r:id="rId33" w:tooltip="Слобожанщина" w:history="1">
        <w:r w:rsidRPr="00143AA3">
          <w:rPr>
            <w:rStyle w:val="a3"/>
            <w:color w:val="auto"/>
            <w:sz w:val="28"/>
            <w:szCs w:val="28"/>
            <w:u w:val="none"/>
          </w:rPr>
          <w:t>Слобожанщина</w:t>
        </w:r>
      </w:hyperlink>
      <w:r w:rsidRPr="00143AA3">
        <w:rPr>
          <w:sz w:val="28"/>
          <w:szCs w:val="28"/>
        </w:rPr>
        <w:t xml:space="preserve">, </w:t>
      </w:r>
      <w:hyperlink r:id="rId34" w:tooltip="Донбасс" w:history="1">
        <w:r w:rsidRPr="00143AA3">
          <w:rPr>
            <w:rStyle w:val="a3"/>
            <w:color w:val="auto"/>
            <w:sz w:val="28"/>
            <w:szCs w:val="28"/>
            <w:u w:val="none"/>
          </w:rPr>
          <w:t>Донбасс</w:t>
        </w:r>
      </w:hyperlink>
      <w:r w:rsidRPr="00143AA3">
        <w:rPr>
          <w:sz w:val="28"/>
          <w:szCs w:val="28"/>
        </w:rPr>
        <w:t xml:space="preserve"> и бо́льшая часть </w:t>
      </w:r>
      <w:hyperlink r:id="rId35" w:tooltip="Новороссия" w:history="1">
        <w:r w:rsidRPr="00143AA3">
          <w:rPr>
            <w:rStyle w:val="a3"/>
            <w:color w:val="auto"/>
            <w:sz w:val="28"/>
            <w:szCs w:val="28"/>
            <w:u w:val="none"/>
          </w:rPr>
          <w:t>Новороссии</w:t>
        </w:r>
      </w:hyperlink>
      <w:r w:rsidRPr="00143AA3">
        <w:rPr>
          <w:sz w:val="28"/>
          <w:szCs w:val="28"/>
        </w:rPr>
        <w:t xml:space="preserve"> вошли в состав Украины. Украина стала ареной боевых действий в </w:t>
      </w:r>
      <w:hyperlink r:id="rId36" w:tooltip="Гражданская война в России" w:history="1">
        <w:r w:rsidRPr="00143AA3">
          <w:rPr>
            <w:rStyle w:val="a3"/>
            <w:color w:val="auto"/>
            <w:sz w:val="28"/>
            <w:szCs w:val="28"/>
            <w:u w:val="none"/>
          </w:rPr>
          <w:t>Гражданской войне</w:t>
        </w:r>
      </w:hyperlink>
      <w:r w:rsidRPr="00143AA3">
        <w:rPr>
          <w:sz w:val="28"/>
          <w:szCs w:val="28"/>
        </w:rPr>
        <w:t xml:space="preserve"> и представители обоих народов воевали в зависимости от своих убеждений в обоих лагерях. В </w:t>
      </w:r>
      <w:hyperlink r:id="rId37" w:tooltip="1922 год" w:history="1">
        <w:r w:rsidRPr="00143AA3">
          <w:rPr>
            <w:rStyle w:val="a3"/>
            <w:color w:val="auto"/>
            <w:sz w:val="28"/>
            <w:szCs w:val="28"/>
            <w:u w:val="none"/>
          </w:rPr>
          <w:t>1922 году</w:t>
        </w:r>
      </w:hyperlink>
      <w:r w:rsidRPr="00143AA3">
        <w:rPr>
          <w:sz w:val="28"/>
          <w:szCs w:val="28"/>
        </w:rPr>
        <w:t xml:space="preserve"> Украина и Россия стали основательницами </w:t>
      </w:r>
      <w:hyperlink r:id="rId38" w:tooltip="Союз Советских Социалистических Республик" w:history="1">
        <w:r w:rsidRPr="00143AA3">
          <w:rPr>
            <w:rStyle w:val="a3"/>
            <w:color w:val="auto"/>
            <w:sz w:val="28"/>
            <w:szCs w:val="28"/>
            <w:u w:val="none"/>
          </w:rPr>
          <w:t>Союза Советских Социалистических Республик</w:t>
        </w:r>
      </w:hyperlink>
      <w:r w:rsidRPr="00143AA3">
        <w:rPr>
          <w:sz w:val="28"/>
          <w:szCs w:val="28"/>
        </w:rPr>
        <w:t xml:space="preserve">. В 1991 ими наряду с </w:t>
      </w:r>
      <w:hyperlink r:id="rId39" w:tooltip="Белоруссия" w:history="1">
        <w:r w:rsidRPr="00143AA3">
          <w:rPr>
            <w:rStyle w:val="a3"/>
            <w:color w:val="auto"/>
            <w:sz w:val="28"/>
            <w:szCs w:val="28"/>
            <w:u w:val="none"/>
          </w:rPr>
          <w:t>Белоруссией</w:t>
        </w:r>
      </w:hyperlink>
      <w:r w:rsidRPr="00143AA3">
        <w:rPr>
          <w:sz w:val="28"/>
          <w:szCs w:val="28"/>
        </w:rPr>
        <w:t xml:space="preserve"> было подписано соглашение о его роспуске.</w:t>
      </w:r>
    </w:p>
    <w:p w:rsidR="00675075" w:rsidRPr="00143AA3" w:rsidRDefault="00675075" w:rsidP="00143AA3">
      <w:pPr>
        <w:pStyle w:val="2"/>
        <w:spacing w:line="360" w:lineRule="auto"/>
        <w:jc w:val="both"/>
        <w:rPr>
          <w:sz w:val="28"/>
          <w:szCs w:val="28"/>
        </w:rPr>
      </w:pPr>
      <w:r w:rsidRPr="00143AA3">
        <w:rPr>
          <w:rStyle w:val="mw-headline"/>
          <w:sz w:val="28"/>
          <w:szCs w:val="28"/>
        </w:rPr>
        <w:t>1990-е</w:t>
      </w:r>
    </w:p>
    <w:p w:rsidR="00675075" w:rsidRPr="00143AA3" w:rsidRDefault="00675075" w:rsidP="00143AA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43AA3">
        <w:rPr>
          <w:sz w:val="28"/>
          <w:szCs w:val="28"/>
        </w:rPr>
        <w:t xml:space="preserve">После роспуска Советского Союза между Украиной и Россией возникли различные спорные вопросы. Одним из них была принадлежность </w:t>
      </w:r>
      <w:hyperlink r:id="rId40" w:tooltip="Крым" w:history="1">
        <w:r w:rsidRPr="00143AA3">
          <w:rPr>
            <w:rStyle w:val="a3"/>
            <w:color w:val="auto"/>
            <w:sz w:val="28"/>
            <w:szCs w:val="28"/>
            <w:u w:val="none"/>
          </w:rPr>
          <w:t>Крымского полуострова</w:t>
        </w:r>
      </w:hyperlink>
      <w:r w:rsidRPr="00143AA3">
        <w:rPr>
          <w:sz w:val="28"/>
          <w:szCs w:val="28"/>
        </w:rPr>
        <w:t xml:space="preserve">, при передаче которого </w:t>
      </w:r>
      <w:hyperlink r:id="rId41" w:tooltip="УССР" w:history="1">
        <w:r w:rsidRPr="00143AA3">
          <w:rPr>
            <w:rStyle w:val="a3"/>
            <w:color w:val="auto"/>
            <w:sz w:val="28"/>
            <w:szCs w:val="28"/>
            <w:u w:val="none"/>
          </w:rPr>
          <w:t>УССР</w:t>
        </w:r>
      </w:hyperlink>
      <w:r w:rsidRPr="00143AA3">
        <w:rPr>
          <w:sz w:val="28"/>
          <w:szCs w:val="28"/>
        </w:rPr>
        <w:t xml:space="preserve"> в </w:t>
      </w:r>
      <w:hyperlink r:id="rId42" w:tooltip="1954 год" w:history="1">
        <w:r w:rsidRPr="00143AA3">
          <w:rPr>
            <w:rStyle w:val="a3"/>
            <w:color w:val="auto"/>
            <w:sz w:val="28"/>
            <w:szCs w:val="28"/>
            <w:u w:val="none"/>
          </w:rPr>
          <w:t>1954 году</w:t>
        </w:r>
      </w:hyperlink>
      <w:r w:rsidRPr="00143AA3">
        <w:rPr>
          <w:sz w:val="28"/>
          <w:szCs w:val="28"/>
        </w:rPr>
        <w:t xml:space="preserve"> было нарушено действовавшее советское законодательство. Вопрос был урегулирован, когда Россия согласилась на то, чтобы Крым остался в составе Украины, сохраняя при этом автономный статус.</w:t>
      </w:r>
    </w:p>
    <w:p w:rsidR="00675075" w:rsidRPr="00143AA3" w:rsidRDefault="00675075" w:rsidP="00143AA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43AA3">
        <w:rPr>
          <w:sz w:val="28"/>
          <w:szCs w:val="28"/>
        </w:rPr>
        <w:t xml:space="preserve">Еще одним крупным камнем преткновения была принадлежность </w:t>
      </w:r>
      <w:hyperlink r:id="rId43" w:tooltip="Севастополь" w:history="1">
        <w:r w:rsidRPr="00143AA3">
          <w:rPr>
            <w:rStyle w:val="a3"/>
            <w:color w:val="auto"/>
            <w:sz w:val="28"/>
            <w:szCs w:val="28"/>
            <w:u w:val="none"/>
          </w:rPr>
          <w:t>Севастополя</w:t>
        </w:r>
      </w:hyperlink>
      <w:r w:rsidRPr="00143AA3">
        <w:rPr>
          <w:sz w:val="28"/>
          <w:szCs w:val="28"/>
        </w:rPr>
        <w:t xml:space="preserve">, а также размещённого в его порту </w:t>
      </w:r>
      <w:hyperlink r:id="rId44" w:tooltip="Черноморский флот ВМФ СССР" w:history="1">
        <w:r w:rsidRPr="00143AA3">
          <w:rPr>
            <w:rStyle w:val="a3"/>
            <w:color w:val="auto"/>
            <w:sz w:val="28"/>
            <w:szCs w:val="28"/>
            <w:u w:val="none"/>
          </w:rPr>
          <w:t>Черноморского флота СССР</w:t>
        </w:r>
      </w:hyperlink>
      <w:r w:rsidRPr="00143AA3">
        <w:rPr>
          <w:sz w:val="28"/>
          <w:szCs w:val="28"/>
        </w:rPr>
        <w:t xml:space="preserve">. В отличие от остального Крыма, Севастополь в административном отношении был напрямую подчинён </w:t>
      </w:r>
      <w:hyperlink r:id="rId45" w:tooltip="Москва" w:history="1">
        <w:r w:rsidRPr="00143AA3">
          <w:rPr>
            <w:rStyle w:val="a3"/>
            <w:color w:val="auto"/>
            <w:sz w:val="28"/>
            <w:szCs w:val="28"/>
            <w:u w:val="none"/>
          </w:rPr>
          <w:t>Москве</w:t>
        </w:r>
      </w:hyperlink>
      <w:r w:rsidRPr="00143AA3">
        <w:rPr>
          <w:sz w:val="28"/>
          <w:szCs w:val="28"/>
        </w:rPr>
        <w:t xml:space="preserve">. После долгих интенсивных переговоров было решено поделить Черноморский флот, а за российской его частью сохранить право использовать Севастополь в качестве базы до </w:t>
      </w:r>
      <w:hyperlink r:id="rId46" w:tooltip="2017 год" w:history="1">
        <w:r w:rsidRPr="00143AA3">
          <w:rPr>
            <w:rStyle w:val="a3"/>
            <w:color w:val="auto"/>
            <w:sz w:val="28"/>
            <w:szCs w:val="28"/>
            <w:u w:val="none"/>
          </w:rPr>
          <w:t>201</w:t>
        </w:r>
        <w:r>
          <w:rPr>
            <w:rStyle w:val="a3"/>
            <w:color w:val="auto"/>
            <w:sz w:val="28"/>
            <w:szCs w:val="28"/>
            <w:u w:val="none"/>
          </w:rPr>
          <w:t>0</w:t>
        </w:r>
        <w:r w:rsidRPr="00143AA3">
          <w:rPr>
            <w:rStyle w:val="a3"/>
            <w:color w:val="auto"/>
            <w:sz w:val="28"/>
            <w:szCs w:val="28"/>
            <w:u w:val="none"/>
          </w:rPr>
          <w:t xml:space="preserve"> года</w:t>
        </w:r>
      </w:hyperlink>
      <w:r w:rsidRPr="00143AA3">
        <w:rPr>
          <w:sz w:val="28"/>
          <w:szCs w:val="28"/>
        </w:rPr>
        <w:t>.</w:t>
      </w:r>
    </w:p>
    <w:p w:rsidR="00675075" w:rsidRPr="00143AA3" w:rsidRDefault="00675075" w:rsidP="00143AA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43AA3">
        <w:rPr>
          <w:sz w:val="28"/>
          <w:szCs w:val="28"/>
        </w:rPr>
        <w:t xml:space="preserve">Спорным вопросом стали также проблемы с энергоснабжением </w:t>
      </w:r>
      <w:hyperlink r:id="rId47" w:tooltip="Европа" w:history="1">
        <w:r w:rsidRPr="00143AA3">
          <w:rPr>
            <w:rStyle w:val="a3"/>
            <w:color w:val="auto"/>
            <w:sz w:val="28"/>
            <w:szCs w:val="28"/>
            <w:u w:val="none"/>
          </w:rPr>
          <w:t>Европы</w:t>
        </w:r>
      </w:hyperlink>
      <w:r w:rsidRPr="00143AA3">
        <w:rPr>
          <w:sz w:val="28"/>
          <w:szCs w:val="28"/>
        </w:rPr>
        <w:t xml:space="preserve">, так как многие нефте- и газопроводы из России на Запад проходили через Украину. В </w:t>
      </w:r>
      <w:hyperlink r:id="rId48" w:tooltip="1990-е" w:history="1">
        <w:r w:rsidRPr="00143AA3">
          <w:rPr>
            <w:rStyle w:val="a3"/>
            <w:color w:val="auto"/>
            <w:sz w:val="28"/>
            <w:szCs w:val="28"/>
            <w:u w:val="none"/>
          </w:rPr>
          <w:t>1990-х</w:t>
        </w:r>
      </w:hyperlink>
      <w:r w:rsidRPr="00143AA3">
        <w:rPr>
          <w:sz w:val="28"/>
          <w:szCs w:val="28"/>
        </w:rPr>
        <w:t xml:space="preserve"> годах Украина открыто изымала предназначенный для западных покупателей российский газ</w:t>
      </w:r>
      <w:r>
        <w:rPr>
          <w:sz w:val="28"/>
          <w:szCs w:val="28"/>
        </w:rPr>
        <w:t xml:space="preserve">, </w:t>
      </w:r>
      <w:r w:rsidRPr="00143AA3">
        <w:rPr>
          <w:sz w:val="28"/>
          <w:szCs w:val="28"/>
        </w:rPr>
        <w:t xml:space="preserve">а после того, как были заключены новые договоры, её огромные долги были оплачены за счёт трансфера советских вооружений и ядерных арсеналов, унаследованных Украиной от СССР, в том числе бомбардировщиков </w:t>
      </w:r>
      <w:hyperlink r:id="rId49" w:tooltip="Ту-160" w:history="1">
        <w:r w:rsidRPr="00143AA3">
          <w:rPr>
            <w:rStyle w:val="a3"/>
            <w:color w:val="auto"/>
            <w:sz w:val="28"/>
            <w:szCs w:val="28"/>
            <w:u w:val="none"/>
          </w:rPr>
          <w:t>Ту-160</w:t>
        </w:r>
      </w:hyperlink>
      <w:r w:rsidRPr="00143AA3">
        <w:rPr>
          <w:sz w:val="28"/>
          <w:szCs w:val="28"/>
        </w:rPr>
        <w:t>.</w:t>
      </w:r>
    </w:p>
    <w:p w:rsidR="00675075" w:rsidRPr="00143AA3" w:rsidRDefault="00675075" w:rsidP="00143AA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43AA3">
        <w:rPr>
          <w:sz w:val="28"/>
          <w:szCs w:val="28"/>
        </w:rPr>
        <w:t xml:space="preserve">На протяжении 1990-х лет обе страны вместе с другими бывшими республиками СССР основали </w:t>
      </w:r>
      <w:hyperlink r:id="rId50" w:tooltip="Содружество Независимых Государств" w:history="1">
        <w:r w:rsidRPr="00143AA3">
          <w:rPr>
            <w:rStyle w:val="a3"/>
            <w:color w:val="auto"/>
            <w:sz w:val="28"/>
            <w:szCs w:val="28"/>
            <w:u w:val="none"/>
          </w:rPr>
          <w:t>Содружество Независимых Государств</w:t>
        </w:r>
      </w:hyperlink>
      <w:r w:rsidRPr="00143AA3">
        <w:rPr>
          <w:sz w:val="28"/>
          <w:szCs w:val="28"/>
        </w:rPr>
        <w:t>, в рамках которого далее осуществлялось экономическое сотрудничество.</w:t>
      </w:r>
    </w:p>
    <w:p w:rsidR="00675075" w:rsidRPr="00143AA3" w:rsidRDefault="00675075" w:rsidP="00143AA3">
      <w:pPr>
        <w:pStyle w:val="2"/>
        <w:spacing w:line="360" w:lineRule="auto"/>
        <w:jc w:val="both"/>
        <w:rPr>
          <w:sz w:val="28"/>
          <w:szCs w:val="28"/>
        </w:rPr>
      </w:pPr>
      <w:r w:rsidRPr="00143AA3">
        <w:rPr>
          <w:rStyle w:val="mw-headline"/>
          <w:sz w:val="28"/>
          <w:szCs w:val="28"/>
        </w:rPr>
        <w:t>2000-е</w:t>
      </w:r>
    </w:p>
    <w:p w:rsidR="00675075" w:rsidRPr="00143AA3" w:rsidRDefault="00675075" w:rsidP="00143AA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43AA3">
        <w:rPr>
          <w:sz w:val="28"/>
          <w:szCs w:val="28"/>
        </w:rPr>
        <w:t xml:space="preserve">Во время президентства </w:t>
      </w:r>
      <w:hyperlink r:id="rId51" w:tooltip="Кучма, Леонид Данилович" w:history="1">
        <w:r w:rsidRPr="00143AA3">
          <w:rPr>
            <w:rStyle w:val="a3"/>
            <w:color w:val="auto"/>
            <w:sz w:val="28"/>
            <w:szCs w:val="28"/>
            <w:u w:val="none"/>
          </w:rPr>
          <w:t>Леонида Кучмы</w:t>
        </w:r>
      </w:hyperlink>
      <w:r w:rsidRPr="00143AA3">
        <w:rPr>
          <w:sz w:val="28"/>
          <w:szCs w:val="28"/>
        </w:rPr>
        <w:t xml:space="preserve"> Украина придерживались «многовекторного» геополитического курса, благодаря чему отношения между Украиной и Россией оставались на приемлемом уровне. Ситуация обострилась со времён так называемой «</w:t>
      </w:r>
      <w:hyperlink r:id="rId52" w:tooltip="Оранжевая революция" w:history="1">
        <w:r w:rsidRPr="00143AA3">
          <w:rPr>
            <w:rStyle w:val="a3"/>
            <w:color w:val="auto"/>
            <w:sz w:val="28"/>
            <w:szCs w:val="28"/>
            <w:u w:val="none"/>
          </w:rPr>
          <w:t>Оранжевой революции</w:t>
        </w:r>
      </w:hyperlink>
      <w:r w:rsidRPr="00143AA3">
        <w:rPr>
          <w:sz w:val="28"/>
          <w:szCs w:val="28"/>
        </w:rPr>
        <w:t xml:space="preserve">» 2004 года, рассматриваемой многими как проплаченная акция западных </w:t>
      </w:r>
      <w:hyperlink r:id="rId53" w:tooltip="НПО" w:history="1">
        <w:r w:rsidRPr="00143AA3">
          <w:rPr>
            <w:rStyle w:val="a3"/>
            <w:color w:val="auto"/>
            <w:sz w:val="28"/>
            <w:szCs w:val="28"/>
            <w:u w:val="none"/>
          </w:rPr>
          <w:t>НПО</w:t>
        </w:r>
      </w:hyperlink>
      <w:r w:rsidRPr="00143AA3">
        <w:rPr>
          <w:sz w:val="28"/>
          <w:szCs w:val="28"/>
        </w:rPr>
        <w:t xml:space="preserve">. Новая власть объявила об односторонней ориентации на Запад, и продолжения курса, начатого при президентстве Л. Д. Кучмы, на вступление в </w:t>
      </w:r>
      <w:hyperlink r:id="rId54" w:tooltip="НАТО" w:history="1">
        <w:r w:rsidRPr="00143AA3">
          <w:rPr>
            <w:rStyle w:val="a3"/>
            <w:color w:val="auto"/>
            <w:sz w:val="28"/>
            <w:szCs w:val="28"/>
            <w:u w:val="none"/>
          </w:rPr>
          <w:t>НАТО</w:t>
        </w:r>
      </w:hyperlink>
      <w:r w:rsidRPr="00143AA3">
        <w:rPr>
          <w:sz w:val="28"/>
          <w:szCs w:val="28"/>
        </w:rPr>
        <w:t xml:space="preserve"> и </w:t>
      </w:r>
      <w:hyperlink r:id="rId55" w:tooltip="ЕС" w:history="1">
        <w:r w:rsidRPr="00143AA3">
          <w:rPr>
            <w:rStyle w:val="a3"/>
            <w:color w:val="auto"/>
            <w:sz w:val="28"/>
            <w:szCs w:val="28"/>
            <w:u w:val="none"/>
          </w:rPr>
          <w:t>ЕС</w:t>
        </w:r>
      </w:hyperlink>
      <w:r w:rsidRPr="00143AA3">
        <w:rPr>
          <w:sz w:val="28"/>
          <w:szCs w:val="28"/>
        </w:rPr>
        <w:t xml:space="preserve">, несмотря на то, что, в особенности, первое отвергается большей частью населения Украины. Дополнительное напряжение с одной стороны вносят попытки украинской власти внедрить новые трактовки различных исторических событий и персонажей, таких как </w:t>
      </w:r>
      <w:hyperlink r:id="rId56" w:tooltip="Голодомор" w:history="1">
        <w:r w:rsidRPr="00143AA3">
          <w:rPr>
            <w:rStyle w:val="a3"/>
            <w:color w:val="auto"/>
            <w:sz w:val="28"/>
            <w:szCs w:val="28"/>
            <w:u w:val="none"/>
          </w:rPr>
          <w:t>Голодомор</w:t>
        </w:r>
      </w:hyperlink>
      <w:r w:rsidRPr="00143AA3">
        <w:rPr>
          <w:sz w:val="28"/>
          <w:szCs w:val="28"/>
        </w:rPr>
        <w:t xml:space="preserve">, </w:t>
      </w:r>
      <w:hyperlink r:id="rId57" w:tooltip="УПА" w:history="1">
        <w:r w:rsidRPr="00143AA3">
          <w:rPr>
            <w:rStyle w:val="a3"/>
            <w:color w:val="auto"/>
            <w:sz w:val="28"/>
            <w:szCs w:val="28"/>
            <w:u w:val="none"/>
          </w:rPr>
          <w:t>УПА</w:t>
        </w:r>
      </w:hyperlink>
      <w:r w:rsidRPr="00143AA3">
        <w:rPr>
          <w:sz w:val="28"/>
          <w:szCs w:val="28"/>
        </w:rPr>
        <w:t xml:space="preserve"> или гетман </w:t>
      </w:r>
      <w:hyperlink r:id="rId58" w:tooltip="Мазепа" w:history="1">
        <w:r w:rsidRPr="00143AA3">
          <w:rPr>
            <w:rStyle w:val="a3"/>
            <w:color w:val="auto"/>
            <w:sz w:val="28"/>
            <w:szCs w:val="28"/>
            <w:u w:val="none"/>
          </w:rPr>
          <w:t>Мазепа</w:t>
        </w:r>
      </w:hyperlink>
      <w:r w:rsidRPr="00143AA3">
        <w:rPr>
          <w:sz w:val="28"/>
          <w:szCs w:val="28"/>
        </w:rPr>
        <w:t>.</w:t>
      </w:r>
    </w:p>
    <w:p w:rsidR="00675075" w:rsidRPr="00143AA3" w:rsidRDefault="00675075" w:rsidP="00143AA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43AA3">
        <w:rPr>
          <w:sz w:val="28"/>
          <w:szCs w:val="28"/>
        </w:rPr>
        <w:t>Значительное место в российско-украинских отношениях занимали «</w:t>
      </w:r>
      <w:hyperlink r:id="rId59" w:tooltip="Газовые конфликты между Россией и Украиной" w:history="1">
        <w:r w:rsidRPr="00143AA3">
          <w:rPr>
            <w:rStyle w:val="a3"/>
            <w:color w:val="auto"/>
            <w:sz w:val="28"/>
            <w:szCs w:val="28"/>
            <w:u w:val="none"/>
          </w:rPr>
          <w:t>газовые конфликты</w:t>
        </w:r>
      </w:hyperlink>
      <w:r w:rsidRPr="00143AA3">
        <w:rPr>
          <w:sz w:val="28"/>
          <w:szCs w:val="28"/>
        </w:rPr>
        <w:t>». Нестабильность политической ситуации на Украине заставила российскую сторону выйти из некоторых крупных совместных промышленных проектов в сфере авиации и оборонной промышленности.</w:t>
      </w:r>
    </w:p>
    <w:p w:rsidR="00675075" w:rsidRDefault="00675075" w:rsidP="00143AA3">
      <w:pPr>
        <w:pStyle w:val="a4"/>
        <w:spacing w:line="360" w:lineRule="auto"/>
        <w:ind w:firstLine="708"/>
        <w:jc w:val="both"/>
        <w:rPr>
          <w:sz w:val="28"/>
          <w:szCs w:val="28"/>
          <w:vertAlign w:val="superscript"/>
        </w:rPr>
      </w:pPr>
      <w:r w:rsidRPr="00143AA3">
        <w:rPr>
          <w:sz w:val="28"/>
          <w:szCs w:val="28"/>
        </w:rPr>
        <w:t xml:space="preserve">В апреле 2010 года заключены </w:t>
      </w:r>
      <w:hyperlink r:id="rId60" w:tooltip="Харьковские соглашения" w:history="1">
        <w:r w:rsidRPr="00143AA3">
          <w:rPr>
            <w:rStyle w:val="a3"/>
            <w:color w:val="auto"/>
            <w:sz w:val="28"/>
            <w:szCs w:val="28"/>
            <w:u w:val="none"/>
          </w:rPr>
          <w:t>Харьковские соглашения</w:t>
        </w:r>
      </w:hyperlink>
      <w:r w:rsidRPr="00143AA3">
        <w:rPr>
          <w:sz w:val="28"/>
          <w:szCs w:val="28"/>
        </w:rPr>
        <w:t xml:space="preserve">, предусматривающие сохранение базы российского флота в Севастополе до как минимум </w:t>
      </w:r>
      <w:r>
        <w:rPr>
          <w:sz w:val="28"/>
          <w:szCs w:val="28"/>
        </w:rPr>
        <w:t>на 25 лет</w:t>
      </w:r>
      <w:r w:rsidRPr="00143AA3">
        <w:rPr>
          <w:sz w:val="28"/>
          <w:szCs w:val="28"/>
        </w:rPr>
        <w:t xml:space="preserve"> и скидки для Украины на российский газ.</w:t>
      </w:r>
      <w:r>
        <w:rPr>
          <w:sz w:val="28"/>
          <w:szCs w:val="28"/>
          <w:vertAlign w:val="superscript"/>
        </w:rPr>
        <w:t xml:space="preserve"> </w:t>
      </w:r>
    </w:p>
    <w:p w:rsidR="00675075" w:rsidRPr="00143AA3" w:rsidRDefault="00675075" w:rsidP="00143AA3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p w:rsidR="00675075" w:rsidRPr="00143AA3" w:rsidRDefault="00675075" w:rsidP="00284732">
      <w:pPr>
        <w:pStyle w:val="2"/>
        <w:spacing w:line="360" w:lineRule="auto"/>
        <w:jc w:val="center"/>
        <w:rPr>
          <w:sz w:val="28"/>
          <w:szCs w:val="28"/>
        </w:rPr>
      </w:pPr>
      <w:r w:rsidRPr="00143AA3">
        <w:rPr>
          <w:rStyle w:val="mw-headline"/>
          <w:rFonts w:eastAsia="Times New Roman"/>
          <w:sz w:val="28"/>
          <w:szCs w:val="28"/>
        </w:rPr>
        <w:t>Мнение общественности</w:t>
      </w:r>
    </w:p>
    <w:p w:rsidR="00675075" w:rsidRPr="00143AA3" w:rsidRDefault="00675075" w:rsidP="00143AA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>Как правило, в опросах общественного мнения россияне говорят, что они имеют более негативное отношение к Украине, чем позитивное.</w:t>
      </w:r>
    </w:p>
    <w:p w:rsidR="00675075" w:rsidRPr="00143AA3" w:rsidRDefault="00675075" w:rsidP="00143AA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>Основные вопросы, которые повлияли на взгляды россиян к Украине:</w:t>
      </w:r>
    </w:p>
    <w:p w:rsidR="00675075" w:rsidRPr="00143AA3" w:rsidRDefault="00675075" w:rsidP="00143AA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>Возможное членство Украины в НАТО</w:t>
      </w:r>
    </w:p>
    <w:p w:rsidR="00675075" w:rsidRPr="00143AA3" w:rsidRDefault="00675075" w:rsidP="00143AA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 xml:space="preserve">Попытки добиться признания </w:t>
      </w:r>
      <w:hyperlink r:id="rId61" w:tooltip="Голодомор на Украине" w:history="1">
        <w:r w:rsidRPr="00143AA3">
          <w:rPr>
            <w:rFonts w:ascii="Times New Roman" w:hAnsi="Times New Roman"/>
            <w:sz w:val="28"/>
            <w:szCs w:val="28"/>
            <w:lang w:eastAsia="ru-RU"/>
          </w:rPr>
          <w:t>Голодомора</w:t>
        </w:r>
      </w:hyperlink>
      <w:r w:rsidRPr="00143AA3">
        <w:rPr>
          <w:rFonts w:ascii="Times New Roman" w:hAnsi="Times New Roman"/>
          <w:sz w:val="28"/>
          <w:szCs w:val="28"/>
          <w:lang w:eastAsia="ru-RU"/>
        </w:rPr>
        <w:t xml:space="preserve"> геноцидом украинского народа</w:t>
      </w:r>
    </w:p>
    <w:p w:rsidR="00675075" w:rsidRPr="00143AA3" w:rsidRDefault="00675075" w:rsidP="00143AA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 xml:space="preserve">Попытки чтить </w:t>
      </w:r>
      <w:hyperlink r:id="rId62" w:tooltip="Украинская повстанческая армия" w:history="1">
        <w:r w:rsidRPr="00143AA3">
          <w:rPr>
            <w:rFonts w:ascii="Times New Roman" w:hAnsi="Times New Roman"/>
            <w:sz w:val="28"/>
            <w:szCs w:val="28"/>
            <w:lang w:eastAsia="ru-RU"/>
          </w:rPr>
          <w:t>Украинскую повстанческую армию</w:t>
        </w:r>
      </w:hyperlink>
    </w:p>
    <w:p w:rsidR="00675075" w:rsidRPr="00143AA3" w:rsidRDefault="00675075" w:rsidP="00143AA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b/>
          <w:bCs/>
          <w:sz w:val="28"/>
          <w:szCs w:val="28"/>
          <w:lang w:eastAsia="ru-RU"/>
        </w:rPr>
        <w:t>Отношение россиян к Украине: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07"/>
        <w:gridCol w:w="1713"/>
        <w:gridCol w:w="1540"/>
        <w:gridCol w:w="1333"/>
        <w:gridCol w:w="1812"/>
        <w:gridCol w:w="1560"/>
      </w:tblGrid>
      <w:tr w:rsidR="00675075" w:rsidRPr="00F870BC" w:rsidTr="00143AA3">
        <w:trPr>
          <w:trHeight w:val="906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Октябрь 2008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Апрель 2009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Июнь 2009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Сентябрь 2009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Ноябрь 2009</w:t>
            </w:r>
          </w:p>
        </w:tc>
      </w:tr>
      <w:tr w:rsidR="00675075" w:rsidRPr="00F870BC" w:rsidTr="00143AA3">
        <w:trPr>
          <w:trHeight w:val="6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5075" w:rsidRPr="00F870BC" w:rsidTr="00143AA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Позитивное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34%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46%</w:t>
            </w:r>
          </w:p>
        </w:tc>
      </w:tr>
      <w:tr w:rsidR="00675075" w:rsidRPr="00F870BC" w:rsidTr="00143AA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Негативное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49%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44%</w:t>
            </w:r>
          </w:p>
        </w:tc>
      </w:tr>
    </w:tbl>
    <w:p w:rsidR="00675075" w:rsidRPr="00143AA3" w:rsidRDefault="00675075" w:rsidP="00143AA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 xml:space="preserve">Примечание: 80 % имели показатели «хорошее или очень хорошее» отношение к </w:t>
      </w:r>
      <w:hyperlink r:id="rId63" w:tooltip="Белоруссия" w:history="1">
        <w:r w:rsidRPr="00143AA3">
          <w:rPr>
            <w:rFonts w:ascii="Times New Roman" w:hAnsi="Times New Roman"/>
            <w:sz w:val="28"/>
            <w:szCs w:val="28"/>
            <w:lang w:eastAsia="ru-RU"/>
          </w:rPr>
          <w:t>Белоруссии</w:t>
        </w:r>
      </w:hyperlink>
      <w:r w:rsidRPr="00143AA3">
        <w:rPr>
          <w:rFonts w:ascii="Times New Roman" w:hAnsi="Times New Roman"/>
          <w:sz w:val="28"/>
          <w:szCs w:val="28"/>
          <w:lang w:eastAsia="ru-RU"/>
        </w:rPr>
        <w:t xml:space="preserve"> в 2009 году.</w:t>
      </w:r>
    </w:p>
    <w:p w:rsidR="00675075" w:rsidRPr="00143AA3" w:rsidRDefault="00675075" w:rsidP="00143AA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b/>
          <w:bCs/>
          <w:sz w:val="28"/>
          <w:szCs w:val="28"/>
          <w:lang w:eastAsia="ru-RU"/>
        </w:rPr>
        <w:t>Отношение украинцев к России:</w:t>
      </w:r>
    </w:p>
    <w:p w:rsidR="00675075" w:rsidRPr="00143AA3" w:rsidRDefault="00675075" w:rsidP="00143AA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 xml:space="preserve">По данным многолетних социологических исследований, проводимых </w:t>
      </w:r>
      <w:hyperlink r:id="rId64" w:tooltip="Институт социологии НАН Украины" w:history="1">
        <w:r w:rsidRPr="00143AA3">
          <w:rPr>
            <w:rFonts w:ascii="Times New Roman" w:hAnsi="Times New Roman"/>
            <w:sz w:val="28"/>
            <w:szCs w:val="28"/>
            <w:lang w:eastAsia="ru-RU"/>
          </w:rPr>
          <w:t>Институтом социологии Национальной академии наук Украины</w:t>
        </w:r>
      </w:hyperlink>
      <w:r w:rsidRPr="00143AA3">
        <w:rPr>
          <w:rFonts w:ascii="Times New Roman" w:hAnsi="Times New Roman"/>
          <w:sz w:val="28"/>
          <w:szCs w:val="28"/>
          <w:lang w:eastAsia="ru-RU"/>
        </w:rPr>
        <w:t>, на Украине индекс национальной дистанцированности по отношению к русским имеет самый низкий показатель среди всех нетитульных национальностей, что свидетельствует о том, что население Украины относится к русским практически так же позитивно, как и к украинцам. Согласно данным опросов, 87 % жителей Украины готовы принять русских в качестве жителей, 8 % — только в качестве туристов, 5 % вообще не допускали бы их на Украину. В то же время, социологическое исследование 2000 года показало, что население Львовской области из всех зарубежных государств наиболее негативно относится к России (20 %). Исследование 2005 года показало, что наименее позитивно к России относятся в западноукраинских областях, а также в Киеве и Киевской области.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07"/>
        <w:gridCol w:w="1812"/>
        <w:gridCol w:w="1442"/>
        <w:gridCol w:w="1921"/>
        <w:gridCol w:w="1679"/>
      </w:tblGrid>
      <w:tr w:rsidR="00675075" w:rsidRPr="00F870BC" w:rsidTr="00143AA3">
        <w:trPr>
          <w:trHeight w:val="41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Октябрь 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Июнь 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Сентябрь 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Ноябрь 2009</w:t>
            </w:r>
          </w:p>
        </w:tc>
      </w:tr>
      <w:tr w:rsidR="00675075" w:rsidRPr="00F870BC" w:rsidTr="00143AA3">
        <w:trPr>
          <w:trHeight w:val="76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5075" w:rsidRPr="00F870BC" w:rsidTr="00143AA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Позитивное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91%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96%</w:t>
            </w:r>
          </w:p>
        </w:tc>
      </w:tr>
      <w:tr w:rsidR="00675075" w:rsidRPr="00F870BC" w:rsidTr="00143AA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Негативное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75" w:rsidRPr="00143AA3" w:rsidRDefault="00675075" w:rsidP="00143A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AA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75075" w:rsidRPr="00143AA3" w:rsidRDefault="00675075" w:rsidP="00143AA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>Параллельные опросы 5 ноября 2009 показали, что около 67 % украинцев считают, что отношения должны быть дружественными между двумя независимыми государствами, в России эту концепцию поддержало 55 % опрошенных.</w:t>
      </w:r>
    </w:p>
    <w:p w:rsidR="00675075" w:rsidRPr="00143AA3" w:rsidRDefault="00675075" w:rsidP="00143AA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 xml:space="preserve">Не прошло трех месяцев с момента вступления Виктора Януковича в должность президента, как Москва и Киев решили ряд важнейших проблем двусторонних отношений и наметили перспективы сотрудничества, о которых не так давно нельзя было и помыслить. Сближение России и Украины продолжается, и это обстоятельство неизбежно приводит к вопросу о пределах такого сближения. В России улучшение российско-украинских отношений воспринимается политической элитой и экспертным сообществом как естественный и позитивный процесс, результатом которого в перспективе может стать максимально возможный в существующих условиях уровень интеграции двух стран. Что же касается Украины, то для нее отношения с Россией являются куда более сложной темой, заставляющей новое руководство страны прибегать к гибкой риторике как в полемике с оппозицией, так и на переговорах с западными партнерами. </w:t>
      </w:r>
    </w:p>
    <w:p w:rsidR="00675075" w:rsidRPr="00143AA3" w:rsidRDefault="00675075" w:rsidP="00143AA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 xml:space="preserve">Свой первый визит в качестве главы государства В.Янукович совершил в Брюссель, обозначив тем самым намерение продолжить курс на европейскую интеграцию Украины, четко обозначенный предыдущим руководством страны. Кроме того, несмотря на заявления ряда представителей Партии регионов о возможности участия Украины в Таможенном союзе России, Белоруссии и Казахстана и Едином экономическом пространстве, президент Украины не раз сдержанно и скептически отзывался о подобных перспективах. </w:t>
      </w:r>
    </w:p>
    <w:p w:rsidR="00675075" w:rsidRPr="00143AA3" w:rsidRDefault="00675075" w:rsidP="00143AA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 xml:space="preserve">Такой подход не является изобретением Януковича; в свое время его активно практиковал Леонид Кучма, получая от России дешевые ресурсы и стремясь максимально дистанцироваться от нее в политической и идеологической сферах. Кстати сказать, именно стратегия Кучмы сделала ключевым фактором внутренней политики раскол между ориентированным на Россию промышленно развитым юго-востоком и идеологически «правильным» западом страны. И хотя повторения эпохи Кучмы от Януковича ждать не приходится, внешнеполитическая «стартовая площадка» нового президента Украины в немалой степени определена стараниями его предшественников. </w:t>
      </w:r>
    </w:p>
    <w:p w:rsidR="00675075" w:rsidRPr="00143AA3" w:rsidRDefault="00675075" w:rsidP="00143AA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 xml:space="preserve">Трудно предположить, что новые власти в Киеве проигнорировали имеющийся опыт выстраивания отношений с Европой. Если так, то вывод должен был последовать однозначный: политика евроинтеграции Украины, несмотря на все усилия и заинтересованность украинской стороны, провалилась. И дело здесь не в сложности переговоров по соглашению об ассоциации или отмене визового режима. Причина неудач Украины в отношениях с Европой одновременно является причиной быстрого восстановления партнерства с Россией. </w:t>
      </w:r>
    </w:p>
    <w:p w:rsidR="00675075" w:rsidRPr="00143AA3" w:rsidRDefault="00675075" w:rsidP="00143AA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>За сдержанными и отстраненными комментариями европейцев по поводу подписанного 21 апреля в Харькове соглашения о продлении пребывания Черноморского флота России в Крыму явно проглядывало недоумение, которое прямодушно выразил спецпредставитель Чехии по вопросам энергетической безопасности при Евросоюзе Вацлав Бартушка: «Я не хочу никого обидеть, но для меня, как и для большинства европейцев и чиновников Евросоюза, непонятно, как в принципе можно смешивать скидку на газ с нахождением вое</w:t>
      </w:r>
      <w:r>
        <w:rPr>
          <w:rFonts w:ascii="Times New Roman" w:hAnsi="Times New Roman"/>
          <w:sz w:val="28"/>
          <w:szCs w:val="28"/>
          <w:lang w:eastAsia="ru-RU"/>
        </w:rPr>
        <w:t>нной базы на территории страны».</w:t>
      </w:r>
    </w:p>
    <w:p w:rsidR="00675075" w:rsidRPr="00143AA3" w:rsidRDefault="00675075" w:rsidP="00143AA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 xml:space="preserve">В то же время политики и в России, и на Украине (не исключая оппозицию, несмотря на ее критическое отношение к факту подписания документа) ничего странного в Харьковском договоре не увидели. Такое решение в обеих странах долгое время рассматривалось как одно из весьма вероятных, о чем не раз заявлялось. Но если Москва и Киев демонстрируют понимание озабоченностей друг друга и готовность снимать эти озабоченности в интересах развития отношений, то непонимание Европы имеет обратный эффект. «Новость о том, что Украина разменяла скидку на цену на газ на 25-летнее пребывание российской военной базы и из-за этого случилась драка в украинском парламенте, – очень плохая новость для инвесторов», – заявил все тот же представитель Чехии. </w:t>
      </w:r>
    </w:p>
    <w:p w:rsidR="00675075" w:rsidRPr="00143AA3" w:rsidRDefault="00675075" w:rsidP="00143AA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 xml:space="preserve">Казалось бы, Киеву следует оказаться от идеи европейской интеграции и сосредоточить усилия там, где они приносят результат, – на отношениях с Россией. Однако, как это ни странно звучит, здесь помехой является все та же близость Украины и России. Дело в том, что Москва не меньше Киева стремится к сближению с Европой, а граждане России не меньше граждан Украины о безвизовом режиме с Евросоюзом. В результате получается, что две страны с общей историей, культурой, общим пониманием того, как могут и должны решаться современные проблемы, жертвуют потенциалом взаимодействия ради идеологической по своей природе установки на европейскость. </w:t>
      </w:r>
    </w:p>
    <w:p w:rsidR="00675075" w:rsidRPr="00143AA3" w:rsidRDefault="00675075" w:rsidP="00143AA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 xml:space="preserve">Между тем уже простой переход к координации политики в отношении Евросоюза принесет Москве и Киеву существенные дивиденды и значительно укрепит их позиции в диалоге с Брюсселем. Более того, отказ от ориентации на Европу, тесная интеграция России и Украины в конечном счете являются одним из условий конкурентоспособности экономик двух стран. Чтобы в этом убедится, достаточно просмотреть список перспективных направлений сотрудничества, в котором не только нефтегазовая отрасль, но и атомная энергетика, авиастроение, судостроение, химическая промышленность и другие высокотехнологичные сферы. </w:t>
      </w:r>
    </w:p>
    <w:p w:rsidR="00675075" w:rsidRPr="00143AA3" w:rsidRDefault="00675075" w:rsidP="00143AA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 xml:space="preserve">Естественно, что Европа видит в России и Украине, прежде всего, поставщика и транзитера энергоресурсов и не собирается делиться с ними высокими технологиями. Как раз в этой ситуации взаимопонимание, общность российского и украинского подходов к современным проблемам, наряду с отказом от роли «предсказуемых партнеров» Европы, являются источником инновационных решений. </w:t>
      </w:r>
    </w:p>
    <w:p w:rsidR="00675075" w:rsidRPr="00143AA3" w:rsidRDefault="00675075" w:rsidP="00143AA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AA3">
        <w:rPr>
          <w:rFonts w:ascii="Times New Roman" w:hAnsi="Times New Roman"/>
          <w:sz w:val="28"/>
          <w:szCs w:val="28"/>
          <w:lang w:eastAsia="ru-RU"/>
        </w:rPr>
        <w:t>Задача модернизации экономики поставлена как в России, так и на Украине. Необходимость объединения усилий в ее решении очевидна. Политической воли руководству обеих стран не занимать. Вопрос лишь в способности отбросить застарелые идеологические клише. Если этого сделать не удастся, народ России и Украины будет обречен еще долго наблюдать европейские по форме инсценировки псевдоэлит. Если же начавшийся процесс интеграции будет осознан в качестве важнейшего условия развития, Россия и Украина смогут претендовать на достойное место в ряду стран – лидеров XXI века.</w:t>
      </w:r>
    </w:p>
    <w:p w:rsidR="00675075" w:rsidRDefault="00675075" w:rsidP="00143AA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AA3">
        <w:rPr>
          <w:rFonts w:ascii="Times New Roman" w:hAnsi="Times New Roman"/>
          <w:sz w:val="28"/>
          <w:szCs w:val="28"/>
        </w:rPr>
        <w:t>17 мая  начался официальный визит Дмитрия Медведева на Украину. Президент России считает, что это — очередной шаг на пути к восстановлению полноценных добрососедских отношений.</w:t>
      </w:r>
      <w:r w:rsidRPr="00143AA3">
        <w:rPr>
          <w:rFonts w:ascii="Times New Roman" w:hAnsi="Times New Roman"/>
          <w:sz w:val="28"/>
          <w:szCs w:val="28"/>
        </w:rPr>
        <w:br/>
        <w:t xml:space="preserve">В первый день Медведев и Янукович приняли участие в третьем заседании государственной комиссии, где обсудили вопросы операционной связи, промышленности, ситуации с Азово-Керченскими проливами, Приднестровского урегулирования, строительство атомной станции и поставок топлива для украинских АС. Для информации, стоимость только одного блока атомной станции — 4,5 миллиарда долларов, почти половина нынешнего товарооборота двух стран. Естественно, обсуждалась инициатива Владимира Путина об объединении «Газпрома» и «Нафтогаза» Украины, а также возрождение идеи газотранспортного консорциума. Можно ли ожидать от результатов переговоров такого же прорыва, как, например, по Черноморскому флоту, сейчас не скажет ни одно официальное лицо ни в Киеве, ни в Москве, потому что до сих пор непонятно, насколько далеко готовы пойти в вопросе сближения с Россией команда Виктора Януковича. С уверенностью можно только сказать — как бы не завершились переговоры, два президента в любом случае посетят в понедельник Киево-Печерскую лавру Московского патриархата. </w:t>
      </w:r>
    </w:p>
    <w:p w:rsidR="00675075" w:rsidRDefault="00675075" w:rsidP="00143AA3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43AA3">
        <w:rPr>
          <w:rFonts w:ascii="Times New Roman" w:hAnsi="Times New Roman"/>
          <w:sz w:val="28"/>
          <w:szCs w:val="28"/>
        </w:rPr>
        <w:br/>
      </w:r>
    </w:p>
    <w:p w:rsidR="00675075" w:rsidRDefault="006750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75075" w:rsidRPr="008C16CA" w:rsidRDefault="00675075" w:rsidP="008C16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16CA">
        <w:rPr>
          <w:rFonts w:ascii="Times New Roman" w:hAnsi="Times New Roman"/>
          <w:b/>
          <w:sz w:val="28"/>
          <w:szCs w:val="28"/>
          <w:lang w:eastAsia="ru-RU"/>
        </w:rPr>
        <w:t>Литература и источники.</w:t>
      </w:r>
    </w:p>
    <w:p w:rsidR="00675075" w:rsidRPr="008C16CA" w:rsidRDefault="00675075" w:rsidP="008C16C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16CA">
        <w:rPr>
          <w:rFonts w:ascii="Times New Roman" w:hAnsi="Times New Roman"/>
          <w:sz w:val="28"/>
          <w:szCs w:val="28"/>
          <w:lang w:eastAsia="ru-RU"/>
        </w:rPr>
        <w:t>1. Макаренко В.В. Кто союзники России?: Ментальность и геополитика: парадоксы политики безопасности России.- М.: Страдиз: Фиалер, 2000. с.83-</w:t>
      </w:r>
      <w:r w:rsidRPr="008C16CA">
        <w:rPr>
          <w:rFonts w:ascii="Times New Roman" w:hAnsi="Times New Roman"/>
          <w:sz w:val="28"/>
          <w:szCs w:val="28"/>
          <w:lang w:eastAsia="ru-RU"/>
        </w:rPr>
        <w:br/>
        <w:t>113.</w:t>
      </w:r>
    </w:p>
    <w:p w:rsidR="00675075" w:rsidRPr="008C16CA" w:rsidRDefault="00675075" w:rsidP="008C16C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16CA">
        <w:rPr>
          <w:rFonts w:ascii="Times New Roman" w:hAnsi="Times New Roman"/>
          <w:sz w:val="28"/>
          <w:szCs w:val="28"/>
          <w:lang w:eastAsia="ru-RU"/>
        </w:rPr>
        <w:t>2. Этнические и региональные конфликты в Евразии./ общ. Ред. А.</w:t>
      </w:r>
      <w:r w:rsidRPr="008C16CA">
        <w:rPr>
          <w:rFonts w:ascii="Times New Roman" w:hAnsi="Times New Roman"/>
          <w:sz w:val="28"/>
          <w:szCs w:val="28"/>
          <w:lang w:eastAsia="ru-RU"/>
        </w:rPr>
        <w:br/>
        <w:t>Малашенко, Б. Коппитерс, Д. Тренин.- М.: Весь мир, 1997.- кн.2: Россия,</w:t>
      </w:r>
      <w:r w:rsidRPr="008C16CA">
        <w:rPr>
          <w:rFonts w:ascii="Times New Roman" w:hAnsi="Times New Roman"/>
          <w:sz w:val="28"/>
          <w:szCs w:val="28"/>
          <w:lang w:eastAsia="ru-RU"/>
        </w:rPr>
        <w:br/>
        <w:t>Украина, Белоруссия. с. 234-256.</w:t>
      </w:r>
    </w:p>
    <w:p w:rsidR="00675075" w:rsidRPr="008C16CA" w:rsidRDefault="00675075" w:rsidP="008C16C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16CA">
        <w:rPr>
          <w:rFonts w:ascii="Times New Roman" w:hAnsi="Times New Roman"/>
          <w:sz w:val="28"/>
          <w:szCs w:val="28"/>
          <w:lang w:eastAsia="ru-RU"/>
        </w:rPr>
        <w:t>3. Россия – Украина: история взаимоотношений./ РАН, Ин-т славяноведения; Ин-т «Открытое общество»; Отв. Ред.: А.И. Миллер, В.Ф.</w:t>
      </w:r>
      <w:r w:rsidRPr="008C16CA">
        <w:rPr>
          <w:rFonts w:ascii="Times New Roman" w:hAnsi="Times New Roman"/>
          <w:sz w:val="28"/>
          <w:szCs w:val="28"/>
          <w:lang w:eastAsia="ru-RU"/>
        </w:rPr>
        <w:br/>
        <w:t>Репринцев, Б.Н. Флоря.- М.: Яз. рус. Культуры, 1997.с. 179-194.</w:t>
      </w:r>
    </w:p>
    <w:p w:rsidR="00675075" w:rsidRPr="008C16CA" w:rsidRDefault="00675075" w:rsidP="008C16C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16CA">
        <w:rPr>
          <w:rFonts w:ascii="Times New Roman" w:hAnsi="Times New Roman"/>
          <w:sz w:val="28"/>
          <w:szCs w:val="28"/>
          <w:lang w:eastAsia="ru-RU"/>
        </w:rPr>
        <w:t>4. Россия: в поисках стратегии безопасности: Проблемы безопасности, ограничения вооружений и миротворчества / Рос. АН; Ин-т мир. экономики и международных отношений; центр геополитических и военных прогнозов.- М.:</w:t>
      </w:r>
      <w:r w:rsidRPr="008C16CA">
        <w:rPr>
          <w:rFonts w:ascii="Times New Roman" w:hAnsi="Times New Roman"/>
          <w:sz w:val="28"/>
          <w:szCs w:val="28"/>
          <w:lang w:eastAsia="ru-RU"/>
        </w:rPr>
        <w:br/>
        <w:t>Наука, 1996.- 335 с.</w:t>
      </w:r>
    </w:p>
    <w:p w:rsidR="00675075" w:rsidRPr="008C16CA" w:rsidRDefault="00675075" w:rsidP="008C16C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16CA">
        <w:rPr>
          <w:rFonts w:ascii="Times New Roman" w:hAnsi="Times New Roman"/>
          <w:sz w:val="28"/>
          <w:szCs w:val="28"/>
          <w:lang w:eastAsia="ru-RU"/>
        </w:rPr>
        <w:t>5. Сорокин К.Э. Геополитические современности и геостратегия России.-</w:t>
      </w:r>
      <w:r w:rsidRPr="008C16CA">
        <w:rPr>
          <w:rFonts w:ascii="Times New Roman" w:hAnsi="Times New Roman"/>
          <w:sz w:val="28"/>
          <w:szCs w:val="28"/>
          <w:lang w:eastAsia="ru-RU"/>
        </w:rPr>
        <w:br/>
        <w:t>М.: РОССПЭН, 1996.- 167 с.</w:t>
      </w:r>
    </w:p>
    <w:p w:rsidR="00675075" w:rsidRPr="008C16CA" w:rsidRDefault="00675075" w:rsidP="008C16C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16CA">
        <w:rPr>
          <w:rFonts w:ascii="Times New Roman" w:hAnsi="Times New Roman"/>
          <w:sz w:val="28"/>
          <w:szCs w:val="28"/>
          <w:lang w:eastAsia="ru-RU"/>
        </w:rPr>
        <w:t>6. Сиденко В. Российский фактор в украинской политике социально- экономической и геоэкономической трансформации// Полис.- 1998, №3. –с.115-</w:t>
      </w:r>
      <w:r w:rsidRPr="008C16CA">
        <w:rPr>
          <w:rFonts w:ascii="Times New Roman" w:hAnsi="Times New Roman"/>
          <w:sz w:val="28"/>
          <w:szCs w:val="28"/>
          <w:lang w:eastAsia="ru-RU"/>
        </w:rPr>
        <w:br/>
        <w:t>123</w:t>
      </w:r>
    </w:p>
    <w:p w:rsidR="00675075" w:rsidRPr="008C16CA" w:rsidRDefault="00675075" w:rsidP="008C16C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16CA">
        <w:rPr>
          <w:rFonts w:ascii="Times New Roman" w:hAnsi="Times New Roman"/>
          <w:sz w:val="28"/>
          <w:szCs w:val="28"/>
          <w:lang w:eastAsia="ru-RU"/>
        </w:rPr>
        <w:t>7. Толпыго А.К. Украинские политические идеологии// Полис.- 1994, №1.- с. 113-120</w:t>
      </w:r>
    </w:p>
    <w:p w:rsidR="00675075" w:rsidRPr="008C16CA" w:rsidRDefault="00675075" w:rsidP="008C16C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16CA">
        <w:rPr>
          <w:rFonts w:ascii="Times New Roman" w:hAnsi="Times New Roman"/>
          <w:sz w:val="28"/>
          <w:szCs w:val="28"/>
          <w:lang w:eastAsia="ru-RU"/>
        </w:rPr>
        <w:t>8. Мошес А. Интересы России в геополитическом плане// Полис.- 2000,</w:t>
      </w:r>
      <w:r w:rsidRPr="008C16CA">
        <w:rPr>
          <w:rFonts w:ascii="Times New Roman" w:hAnsi="Times New Roman"/>
          <w:sz w:val="28"/>
          <w:szCs w:val="28"/>
          <w:lang w:eastAsia="ru-RU"/>
        </w:rPr>
        <w:br/>
        <w:t>№1.- с.18-22</w:t>
      </w:r>
    </w:p>
    <w:p w:rsidR="00675075" w:rsidRPr="008C16CA" w:rsidRDefault="00675075" w:rsidP="008C16C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16CA">
        <w:rPr>
          <w:rFonts w:ascii="Times New Roman" w:hAnsi="Times New Roman"/>
          <w:sz w:val="28"/>
          <w:szCs w:val="28"/>
          <w:lang w:eastAsia="ru-RU"/>
        </w:rPr>
        <w:t>9. Гузенкова Т. «Устами младенца…»// Свободная мысль –XXI.-2000,№4.- с. 77-93</w:t>
      </w:r>
    </w:p>
    <w:p w:rsidR="00675075" w:rsidRPr="008C16CA" w:rsidRDefault="00675075" w:rsidP="008C16C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16CA">
        <w:rPr>
          <w:rFonts w:ascii="Times New Roman" w:hAnsi="Times New Roman"/>
          <w:sz w:val="28"/>
          <w:szCs w:val="28"/>
          <w:lang w:eastAsia="ru-RU"/>
        </w:rPr>
        <w:t>10. Ситарян С.А. Пути укрепления экономических позиций России на постсоюзном пространстве с учетом обеспечения ее экономической безопасности// Проблемы прогнозирования.- 1996, №4.- с.76-77</w:t>
      </w:r>
    </w:p>
    <w:p w:rsidR="00675075" w:rsidRPr="008C16CA" w:rsidRDefault="00675075" w:rsidP="008C16C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16CA">
        <w:rPr>
          <w:rFonts w:ascii="Times New Roman" w:hAnsi="Times New Roman"/>
          <w:sz w:val="28"/>
          <w:szCs w:val="28"/>
          <w:lang w:eastAsia="ru-RU"/>
        </w:rPr>
        <w:t>11. Миллер А.И. Образ России и русских в западноукраинской прессе//</w:t>
      </w:r>
      <w:r w:rsidRPr="008C16CA">
        <w:rPr>
          <w:rFonts w:ascii="Times New Roman" w:hAnsi="Times New Roman"/>
          <w:sz w:val="28"/>
          <w:szCs w:val="28"/>
          <w:lang w:eastAsia="ru-RU"/>
        </w:rPr>
        <w:br/>
        <w:t>Полис.- 1995,№3.-с.124-132</w:t>
      </w:r>
    </w:p>
    <w:p w:rsidR="00675075" w:rsidRPr="008C16CA" w:rsidRDefault="00675075" w:rsidP="008C16C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16CA">
        <w:rPr>
          <w:rFonts w:ascii="Times New Roman" w:hAnsi="Times New Roman"/>
          <w:sz w:val="28"/>
          <w:szCs w:val="28"/>
          <w:lang w:eastAsia="ru-RU"/>
        </w:rPr>
        <w:t>12. Внешняя политика Украины и общественная мысль. Украина и НАТО.</w:t>
      </w:r>
      <w:r w:rsidRPr="008C16CA">
        <w:rPr>
          <w:rFonts w:ascii="Times New Roman" w:hAnsi="Times New Roman"/>
          <w:sz w:val="28"/>
          <w:szCs w:val="28"/>
          <w:lang w:eastAsia="ru-RU"/>
        </w:rPr>
        <w:br/>
        <w:t>Политический портрет Украины. 1997.- Бюллетень Фонда «Демократические инициативы», №18.</w:t>
      </w:r>
    </w:p>
    <w:p w:rsidR="00675075" w:rsidRPr="008C16CA" w:rsidRDefault="00675075" w:rsidP="008C16C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16CA">
        <w:rPr>
          <w:rFonts w:ascii="Times New Roman" w:hAnsi="Times New Roman"/>
          <w:sz w:val="28"/>
          <w:szCs w:val="28"/>
          <w:lang w:eastAsia="ru-RU"/>
        </w:rPr>
        <w:t>13. Послание Президента Верховному Совету Украины «Украина: поступь в</w:t>
      </w:r>
      <w:r w:rsidRPr="008C16CA">
        <w:rPr>
          <w:rFonts w:ascii="Times New Roman" w:hAnsi="Times New Roman"/>
          <w:sz w:val="28"/>
          <w:szCs w:val="28"/>
          <w:lang w:eastAsia="ru-RU"/>
        </w:rPr>
        <w:br/>
        <w:t>XXI столетие». Стратегия экономического и социального развития на 2000-2004 годы». 2000.-Урядовый курьер, 28.I.</w:t>
      </w:r>
    </w:p>
    <w:p w:rsidR="00675075" w:rsidRPr="008C16CA" w:rsidRDefault="00675075" w:rsidP="008C16CA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C16CA">
        <w:rPr>
          <w:rFonts w:ascii="Times New Roman" w:hAnsi="Times New Roman"/>
          <w:sz w:val="28"/>
          <w:szCs w:val="28"/>
          <w:lang w:eastAsia="ru-RU"/>
        </w:rPr>
        <w:t>14. Бруз В. Украина в ООН: вопросы национальной и международной безопасности// Полис.- 1994, №4.- с. 10-15 www.rambler.ru www.yandex.ru www.rami.ru www.risa.ru www.rg.ru www.ukrain.ru www.nation.kiev.ua. www.polit.ru www.allnews.ru</w:t>
      </w:r>
      <w:bookmarkStart w:id="0" w:name="_GoBack"/>
      <w:bookmarkEnd w:id="0"/>
    </w:p>
    <w:sectPr w:rsidR="00675075" w:rsidRPr="008C16CA" w:rsidSect="00E3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A1E95"/>
    <w:multiLevelType w:val="multilevel"/>
    <w:tmpl w:val="EB7C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C32"/>
    <w:rsid w:val="00143AA3"/>
    <w:rsid w:val="00284732"/>
    <w:rsid w:val="002C2303"/>
    <w:rsid w:val="00377C32"/>
    <w:rsid w:val="00675075"/>
    <w:rsid w:val="0070412A"/>
    <w:rsid w:val="00714F86"/>
    <w:rsid w:val="007C6C21"/>
    <w:rsid w:val="008C16CA"/>
    <w:rsid w:val="008C3CE8"/>
    <w:rsid w:val="00D558AC"/>
    <w:rsid w:val="00DC22AD"/>
    <w:rsid w:val="00E30770"/>
    <w:rsid w:val="00E63E4C"/>
    <w:rsid w:val="00F870BC"/>
    <w:rsid w:val="00F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C46BB-F110-4318-916C-F19BD8F1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7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C3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377C32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77C32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locked/>
    <w:rsid w:val="00377C32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mw-headline">
    <w:name w:val="mw-headline"/>
    <w:basedOn w:val="a0"/>
    <w:rsid w:val="00377C32"/>
    <w:rPr>
      <w:rFonts w:cs="Times New Roman"/>
    </w:rPr>
  </w:style>
  <w:style w:type="paragraph" w:styleId="a4">
    <w:name w:val="Normal (Web)"/>
    <w:basedOn w:val="a"/>
    <w:semiHidden/>
    <w:rsid w:val="00377C3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377C3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dirty-clipboard">
    <w:name w:val="dirty-clipboard"/>
    <w:basedOn w:val="a0"/>
    <w:rsid w:val="00377C32"/>
    <w:rPr>
      <w:rFonts w:cs="Times New Roman"/>
    </w:rPr>
  </w:style>
  <w:style w:type="paragraph" w:styleId="21">
    <w:name w:val="Body Text 2"/>
    <w:basedOn w:val="a"/>
    <w:link w:val="22"/>
    <w:semiHidden/>
    <w:rsid w:val="002847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sid w:val="002847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6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0%B8%D0%BC%D1%84%D0%B5%D1%80%D0%BE%D0%BF%D0%BE%D0%BB%D1%8C" TargetMode="External"/><Relationship Id="rId18" Type="http://schemas.openxmlformats.org/officeDocument/2006/relationships/hyperlink" Target="http://ru.wikipedia.org/wiki/%D0%92%D0%BB%D0%B0%D0%B4%D0%B8%D0%B2%D0%BE%D1%81%D1%82%D0%BE%D0%BA" TargetMode="External"/><Relationship Id="rId26" Type="http://schemas.openxmlformats.org/officeDocument/2006/relationships/hyperlink" Target="http://ru.wikipedia.org/wiki/%D0%9F%D0%B5%D1%80%D0%B5%D1%8F%D1%81%D0%BB%D0%B0%D0%B2%D1%81%D0%BA%D0%B0%D1%8F_%D0%A0%D0%B0%D0%B4%D0%B0" TargetMode="External"/><Relationship Id="rId39" Type="http://schemas.openxmlformats.org/officeDocument/2006/relationships/hyperlink" Target="http://ru.wikipedia.org/wiki/%D0%91%D0%B5%D0%BB%D0%BE%D1%80%D1%83%D1%81%D1%81%D0%B8%D1%8F" TargetMode="External"/><Relationship Id="rId21" Type="http://schemas.openxmlformats.org/officeDocument/2006/relationships/hyperlink" Target="http://ru.wikipedia.org/wiki/%D0%9A%D0%B8%D0%B5%D0%B2%D1%81%D0%BA%D0%B0%D1%8F_%D0%A0%D1%83%D1%81%D1%8C" TargetMode="External"/><Relationship Id="rId34" Type="http://schemas.openxmlformats.org/officeDocument/2006/relationships/hyperlink" Target="http://ru.wikipedia.org/wiki/%D0%94%D0%BE%D0%BD%D0%B1%D0%B0%D1%81%D1%81" TargetMode="External"/><Relationship Id="rId42" Type="http://schemas.openxmlformats.org/officeDocument/2006/relationships/hyperlink" Target="http://ru.wikipedia.org/wiki/1954_%D0%B3%D0%BE%D0%B4" TargetMode="External"/><Relationship Id="rId47" Type="http://schemas.openxmlformats.org/officeDocument/2006/relationships/hyperlink" Target="http://ru.wikipedia.org/wiki/%D0%95%D0%B2%D1%80%D0%BE%D0%BF%D0%B0" TargetMode="External"/><Relationship Id="rId50" Type="http://schemas.openxmlformats.org/officeDocument/2006/relationships/hyperlink" Target="http://ru.wikipedia.org/wiki/%D0%A1%D0%BE%D0%B4%D1%80%D1%83%D0%B6%D0%B5%D1%81%D1%82%D0%B2%D0%BE_%D0%9D%D0%B5%D0%B7%D0%B0%D0%B2%D0%B8%D1%81%D0%B8%D0%BC%D1%8B%D1%85_%D0%93%D0%BE%D1%81%D1%83%D0%B4%D0%B0%D1%80%D1%81%D1%82%D0%B2" TargetMode="External"/><Relationship Id="rId55" Type="http://schemas.openxmlformats.org/officeDocument/2006/relationships/hyperlink" Target="http://ru.wikipedia.org/wiki/%D0%95%D0%A1" TargetMode="External"/><Relationship Id="rId63" Type="http://schemas.openxmlformats.org/officeDocument/2006/relationships/hyperlink" Target="http://ru.wikipedia.org/wiki/%D0%91%D0%B5%D0%BB%D0%BE%D1%80%D1%83%D1%81%D1%81%D0%B8%D1%8F" TargetMode="External"/><Relationship Id="rId7" Type="http://schemas.openxmlformats.org/officeDocument/2006/relationships/hyperlink" Target="http://ru.wikipedia.org/wiki/1991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E%D1%81%D1%82%D0%BE%D0%B2-%D0%BD%D0%B0-%D0%94%D0%BE%D0%BD%D1%83" TargetMode="External"/><Relationship Id="rId20" Type="http://schemas.openxmlformats.org/officeDocument/2006/relationships/hyperlink" Target="http://ru.wikipedia.org/wiki/%D0%9F%D1%80%D0%B0%D0%B2%D0%BE%D1%81%D0%BB%D0%B0%D0%B2%D0%B8%D0%B5" TargetMode="External"/><Relationship Id="rId29" Type="http://schemas.openxmlformats.org/officeDocument/2006/relationships/hyperlink" Target="http://ru.wikipedia.org/wiki/%D0%A0%D0%B0%D0%B7%D0%B4%D0%B5%D0%BB%D1%8B_%D0%9F%D0%BE%D0%BB%D1%8C%D1%88%D0%B8" TargetMode="External"/><Relationship Id="rId41" Type="http://schemas.openxmlformats.org/officeDocument/2006/relationships/hyperlink" Target="http://ru.wikipedia.org/wiki/%D0%A3%D0%A1%D0%A1%D0%A0" TargetMode="External"/><Relationship Id="rId54" Type="http://schemas.openxmlformats.org/officeDocument/2006/relationships/hyperlink" Target="http://ru.wikipedia.org/wiki/%D0%9D%D0%90%D0%A2%D0%9E" TargetMode="External"/><Relationship Id="rId62" Type="http://schemas.openxmlformats.org/officeDocument/2006/relationships/hyperlink" Target="http://ru.wikipedia.org/wiki/%D0%A3%D0%BA%D1%80%D0%B0%D0%B8%D0%BD%D1%81%D0%BA%D0%B0%D1%8F_%D0%BF%D0%BE%D0%B2%D1%81%D1%82%D0%B0%D0%BD%D1%87%D0%B5%D1%81%D0%BA%D0%B0%D1%8F_%D0%B0%D1%80%D0%BC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3%D0%BA%D1%80%D0%B0%D0%B8%D0%BD%D0%B0" TargetMode="External"/><Relationship Id="rId11" Type="http://schemas.openxmlformats.org/officeDocument/2006/relationships/hyperlink" Target="http://ru.wikipedia.org/wiki/%D0%9E%D0%B4%D0%B5%D1%81%D1%81%D0%B0" TargetMode="External"/><Relationship Id="rId24" Type="http://schemas.openxmlformats.org/officeDocument/2006/relationships/hyperlink" Target="http://ru.wikipedia.org/wiki/%D0%A0%D0%B5%D1%87%D1%8C_%D0%9F%D0%BE%D1%81%D0%BF%D0%BE%D0%BB%D0%B8%D1%82%D0%B0%D1%8F" TargetMode="External"/><Relationship Id="rId32" Type="http://schemas.openxmlformats.org/officeDocument/2006/relationships/hyperlink" Target="http://ru.wikipedia.org/wiki/%D0%91%D0%BE%D0%BB%D1%8C%D1%88%D0%B5%D0%B2%D0%B8%D0%BA%D0%B8" TargetMode="External"/><Relationship Id="rId37" Type="http://schemas.openxmlformats.org/officeDocument/2006/relationships/hyperlink" Target="http://ru.wikipedia.org/wiki/1922_%D0%B3%D0%BE%D0%B4" TargetMode="External"/><Relationship Id="rId40" Type="http://schemas.openxmlformats.org/officeDocument/2006/relationships/hyperlink" Target="http://ru.wikipedia.org/wiki/%D0%9A%D1%80%D1%8B%D0%BC" TargetMode="External"/><Relationship Id="rId45" Type="http://schemas.openxmlformats.org/officeDocument/2006/relationships/hyperlink" Target="http://ru.wikipedia.org/wiki/%D0%9C%D0%BE%D1%81%D0%BA%D0%B2%D0%B0" TargetMode="External"/><Relationship Id="rId53" Type="http://schemas.openxmlformats.org/officeDocument/2006/relationships/hyperlink" Target="http://ru.wikipedia.org/wiki/%D0%9D%D0%9F%D0%9E" TargetMode="External"/><Relationship Id="rId58" Type="http://schemas.openxmlformats.org/officeDocument/2006/relationships/hyperlink" Target="http://ru.wikipedia.org/wiki/%D0%9C%D0%B0%D0%B7%D0%B5%D0%BF%D0%B0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ru.wikipedia.org/wiki/%D0%A0%D0%BE%D1%81%D1%81%D0%B8%D1%8F" TargetMode="External"/><Relationship Id="rId15" Type="http://schemas.openxmlformats.org/officeDocument/2006/relationships/hyperlink" Target="http://ru.wikipedia.org/wiki/%D0%A1%D0%B0%D0%BD%D0%BA%D1%82-%D0%9F%D0%B5%D1%82%D0%B5%D1%80%D0%B1%D1%83%D1%80%D0%B3" TargetMode="External"/><Relationship Id="rId23" Type="http://schemas.openxmlformats.org/officeDocument/2006/relationships/hyperlink" Target="http://ru.wikipedia.org/wiki/%D0%A0%D1%83%D1%81%D1%81%D0%BA%D0%BE%D0%B5_%D1%86%D0%B0%D1%80%D1%81%D1%82%D0%B2%D0%BE" TargetMode="External"/><Relationship Id="rId28" Type="http://schemas.openxmlformats.org/officeDocument/2006/relationships/hyperlink" Target="http://ru.wikipedia.org/wiki/XVIII_%D0%B2%D0%B5%D0%BA" TargetMode="External"/><Relationship Id="rId36" Type="http://schemas.openxmlformats.org/officeDocument/2006/relationships/hyperlink" Target="http://ru.wikipedia.org/wiki/%D0%93%D1%80%D0%B0%D0%B6%D0%B4%D0%B0%D0%BD%D1%81%D0%BA%D0%B0%D1%8F_%D0%B2%D0%BE%D0%B9%D0%BD%D0%B0_%D0%B2_%D0%A0%D0%BE%D1%81%D1%81%D0%B8%D0%B8" TargetMode="External"/><Relationship Id="rId49" Type="http://schemas.openxmlformats.org/officeDocument/2006/relationships/hyperlink" Target="http://ru.wikipedia.org/wiki/%D0%A2%D1%83-160" TargetMode="External"/><Relationship Id="rId57" Type="http://schemas.openxmlformats.org/officeDocument/2006/relationships/hyperlink" Target="http://ru.wikipedia.org/wiki/%D0%A3%D0%9F%D0%90" TargetMode="External"/><Relationship Id="rId61" Type="http://schemas.openxmlformats.org/officeDocument/2006/relationships/hyperlink" Target="http://ru.wikipedia.org/wiki/%D0%93%D0%BE%D0%BB%D0%BE%D0%B4%D0%BE%D0%BC%D0%BE%D1%80_%D0%BD%D0%B0_%D0%A3%D0%BA%D1%80%D0%B0%D0%B8%D0%BD%D0%B5" TargetMode="External"/><Relationship Id="rId10" Type="http://schemas.openxmlformats.org/officeDocument/2006/relationships/hyperlink" Target="http://ru.wikipedia.org/wiki/%D0%A5%D0%B0%D1%80%D1%8C%D0%BA%D0%BE%D0%B2" TargetMode="External"/><Relationship Id="rId19" Type="http://schemas.openxmlformats.org/officeDocument/2006/relationships/hyperlink" Target="http://ru.wikipedia.org/wiki/%D0%92%D0%BE%D1%81%D1%82%D0%BE%D1%87%D0%BD%D1%8B%D0%B5_%D1%81%D0%BB%D0%B0%D0%B2%D1%8F%D0%BD%D0%B5" TargetMode="External"/><Relationship Id="rId31" Type="http://schemas.openxmlformats.org/officeDocument/2006/relationships/hyperlink" Target="http://ru.wikipedia.org/wiki/%D0%9F%D0%B5%D1%80%D0%B2%D0%B0%D1%8F_%D0%BC%D0%B8%D1%80%D0%BE%D0%B2%D0%B0%D1%8F_%D0%B2%D0%BE%D0%B9%D0%BD%D0%B0" TargetMode="External"/><Relationship Id="rId44" Type="http://schemas.openxmlformats.org/officeDocument/2006/relationships/hyperlink" Target="http://ru.wikipedia.org/wiki/%D0%A7%D0%B5%D1%80%D0%BD%D0%BE%D0%BC%D0%BE%D1%80%D1%81%D0%BA%D0%B8%D0%B9_%D1%84%D0%BB%D0%BE%D1%82_%D0%92%D0%9C%D0%A4_%D0%A1%D0%A1%D0%A1%D0%A0" TargetMode="External"/><Relationship Id="rId52" Type="http://schemas.openxmlformats.org/officeDocument/2006/relationships/hyperlink" Target="http://ru.wikipedia.org/wiki/%D0%9E%D1%80%D0%B0%D0%BD%D0%B6%D0%B5%D0%B2%D0%B0%D1%8F_%D1%80%D0%B5%D0%B2%D0%BE%D0%BB%D1%8E%D1%86%D0%B8%D1%8F" TargetMode="External"/><Relationship Id="rId60" Type="http://schemas.openxmlformats.org/officeDocument/2006/relationships/hyperlink" Target="http://ru.wikipedia.org/wiki/%D0%A5%D0%B0%D1%80%D1%8C%D0%BA%D0%BE%D0%B2%D1%81%D0%BA%D0%B8%D0%B5_%D1%81%D0%BE%D0%B3%D0%BB%D0%B0%D1%88%D0%B5%D0%BD%D0%B8%D1%8F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8%D0%B5%D0%B2" TargetMode="External"/><Relationship Id="rId14" Type="http://schemas.openxmlformats.org/officeDocument/2006/relationships/hyperlink" Target="http://ru.wikipedia.org/wiki/%D0%9C%D0%BE%D1%81%D0%BA%D0%B2%D0%B0" TargetMode="External"/><Relationship Id="rId22" Type="http://schemas.openxmlformats.org/officeDocument/2006/relationships/hyperlink" Target="http://ru.wikipedia.org/wiki/%D0%9C%D0%BE%D0%BD%D0%B3%D0%BE%D0%BB%D0%BE-%D1%82%D0%B0%D1%82%D0%B0%D1%80%D1%81%D0%BA%D0%BE%D0%B5_%D0%BD%D0%B0%D1%88%D0%B5%D1%81%D1%82%D0%B2%D0%B8%D0%B5_%D0%BD%D0%B0_%D0%A0%D1%83%D1%81%D1%8C" TargetMode="External"/><Relationship Id="rId27" Type="http://schemas.openxmlformats.org/officeDocument/2006/relationships/hyperlink" Target="http://ru.wikipedia.org/wiki/%D0%A0%D0%BE%D1%81%D1%81%D0%B8%D0%B9%D1%81%D0%BA%D0%B0%D1%8F_%D0%B8%D0%BC%D0%BF%D0%B5%D1%80%D0%B8%D1%8F" TargetMode="External"/><Relationship Id="rId30" Type="http://schemas.openxmlformats.org/officeDocument/2006/relationships/hyperlink" Target="http://ru.wikipedia.org/wiki/%D0%9C%D0%B0%D0%BB%D0%BE%D1%80%D0%BE%D1%81%D1%81%D0%B8%D1%8F" TargetMode="External"/><Relationship Id="rId35" Type="http://schemas.openxmlformats.org/officeDocument/2006/relationships/hyperlink" Target="http://ru.wikipedia.org/wiki/%D0%9D%D0%BE%D0%B2%D0%BE%D1%80%D0%BE%D1%81%D1%81%D0%B8%D1%8F" TargetMode="External"/><Relationship Id="rId43" Type="http://schemas.openxmlformats.org/officeDocument/2006/relationships/hyperlink" Target="http://ru.wikipedia.org/wiki/%D0%A1%D0%B5%D0%B2%D0%B0%D1%81%D1%82%D0%BE%D0%BF%D0%BE%D0%BB%D1%8C" TargetMode="External"/><Relationship Id="rId48" Type="http://schemas.openxmlformats.org/officeDocument/2006/relationships/hyperlink" Target="http://ru.wikipedia.org/wiki/1990-%D0%B5" TargetMode="External"/><Relationship Id="rId56" Type="http://schemas.openxmlformats.org/officeDocument/2006/relationships/hyperlink" Target="http://ru.wikipedia.org/wiki/%D0%93%D0%BE%D0%BB%D0%BE%D0%B4%D0%BE%D0%BC%D0%BE%D1%80" TargetMode="External"/><Relationship Id="rId64" Type="http://schemas.openxmlformats.org/officeDocument/2006/relationships/hyperlink" Target="http://ru.wikipedia.org/wiki/%D0%98%D0%BD%D1%81%D1%82%D0%B8%D1%82%D1%83%D1%82_%D1%81%D0%BE%D1%86%D0%B8%D0%BE%D0%BB%D0%BE%D0%B3%D0%B8%D0%B8_%D0%9D%D0%90%D0%9D_%D0%A3%D0%BA%D1%80%D0%B0%D0%B8%D0%BD%D1%8B" TargetMode="External"/><Relationship Id="rId8" Type="http://schemas.openxmlformats.org/officeDocument/2006/relationships/hyperlink" Target="http://ru.wikipedia.org/wiki/%D0%A1%D0%BE%D0%B2%D0%B5%D1%82%D1%81%D0%BA%D0%B8%D0%B9_%D0%A1%D0%BE%D1%8E%D0%B7" TargetMode="External"/><Relationship Id="rId51" Type="http://schemas.openxmlformats.org/officeDocument/2006/relationships/hyperlink" Target="http://ru.wikipedia.org/wiki/%D0%9A%D1%83%D1%87%D0%BC%D0%B0,_%D0%9B%D0%B5%D0%BE%D0%BD%D0%B8%D0%B4_%D0%94%D0%B0%D0%BD%D0%B8%D0%BB%D0%BE%D0%B2%D0%B8%D1%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B%D1%8C%D0%B2%D0%BE%D0%B2" TargetMode="External"/><Relationship Id="rId17" Type="http://schemas.openxmlformats.org/officeDocument/2006/relationships/hyperlink" Target="http://ru.wikipedia.org/wiki/%D0%A2%D1%8E%D0%BC%D0%B5%D0%BD%D1%8C" TargetMode="External"/><Relationship Id="rId25" Type="http://schemas.openxmlformats.org/officeDocument/2006/relationships/hyperlink" Target="http://ru.wikipedia.org/wiki/%D0%97%D0%B0%D0%BF%D0%BE%D1%80%D0%BE%D0%B6%D1%81%D0%BA%D0%B0%D1%8F_%D0%A1%D0%B5%D1%87%D1%8C" TargetMode="External"/><Relationship Id="rId33" Type="http://schemas.openxmlformats.org/officeDocument/2006/relationships/hyperlink" Target="http://ru.wikipedia.org/wiki/%D0%A1%D0%BB%D0%BE%D0%B1%D0%BE%D0%B6%D0%B0%D0%BD%D1%89%D0%B8%D0%BD%D0%B0" TargetMode="External"/><Relationship Id="rId38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46" Type="http://schemas.openxmlformats.org/officeDocument/2006/relationships/hyperlink" Target="http://ru.wikipedia.org/wiki/2017_%D0%B3%D0%BE%D0%B4" TargetMode="External"/><Relationship Id="rId59" Type="http://schemas.openxmlformats.org/officeDocument/2006/relationships/hyperlink" Target="http://ru.wikipedia.org/wiki/%D0%93%D0%B0%D0%B7%D0%BE%D0%B2%D1%8B%D0%B5_%D0%BA%D0%BE%D0%BD%D1%84%D0%BB%D0%B8%D0%BA%D1%82%D1%8B_%D0%BC%D0%B5%D0%B6%D0%B4%D1%83_%D0%A0%D0%BE%D1%81%D1%81%D0%B8%D0%B5%D0%B9_%D0%B8_%D0%A3%D0%BA%D1%80%D0%B0%D0%B8%D0%BD%D0%BE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24560</CharactersWithSpaces>
  <SharedDoc>false</SharedDoc>
  <HLinks>
    <vt:vector size="360" baseType="variant">
      <vt:variant>
        <vt:i4>131104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http://ru.wikipedia.org/wiki/%D0%98%D0%BD%D1%81%D1%82%D0%B8%D1%82%D1%83%D1%82_%D1%81%D0%BE%D1%86%D0%B8%D0%BE%D0%BB%D0%BE%D0%B3%D0%B8%D0%B8_%D0%9D%D0%90%D0%9D_%D0%A3%D0%BA%D1%80%D0%B0%D0%B8%D0%BD%D1%8B</vt:lpwstr>
      </vt:variant>
      <vt:variant>
        <vt:lpwstr/>
      </vt:variant>
      <vt:variant>
        <vt:i4>524310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http://ru.wikipedia.org/wiki/%D0%91%D0%B5%D0%BB%D0%BE%D1%80%D1%83%D1%81%D1%81%D0%B8%D1%8F</vt:lpwstr>
      </vt:variant>
      <vt:variant>
        <vt:lpwstr/>
      </vt:variant>
      <vt:variant>
        <vt:i4>5963855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http://ru.wikipedia.org/wiki/%D0%A3%D0%BA%D1%80%D0%B0%D0%B8%D0%BD%D1%81%D0%BA%D0%B0%D1%8F_%D0%BF%D0%BE%D0%B2%D1%81%D1%82%D0%B0%D0%BD%D1%87%D0%B5%D1%81%D0%BA%D0%B0%D1%8F_%D0%B0%D1%80%D0%BC%D0%B8%D1%8F</vt:lpwstr>
      </vt:variant>
      <vt:variant>
        <vt:lpwstr/>
      </vt:variant>
      <vt:variant>
        <vt:i4>5963849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http://ru.wikipedia.org/wiki/%D0%93%D0%BE%D0%BB%D0%BE%D0%B4%D0%BE%D0%BC%D0%BE%D1%80_%D0%BD%D0%B0_%D0%A3%D0%BA%D1%80%D0%B0%D0%B8%D0%BD%D0%B5</vt:lpwstr>
      </vt:variant>
      <vt:variant>
        <vt:lpwstr/>
      </vt:variant>
      <vt:variant>
        <vt:i4>7995401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http://ru.wikipedia.org/wiki/%D0%A5%D0%B0%D1%80%D1%8C%D0%BA%D0%BE%D0%B2%D1%81%D0%BA%D0%B8%D0%B5_%D1%81%D0%BE%D0%B3%D0%BB%D0%B0%D1%88%D0%B5%D0%BD%D0%B8%D1%8F</vt:lpwstr>
      </vt:variant>
      <vt:variant>
        <vt:lpwstr/>
      </vt:variant>
      <vt:variant>
        <vt:i4>5111910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http://ru.wikipedia.org/wiki/%D0%93%D0%B0%D0%B7%D0%BE%D0%B2%D1%8B%D0%B5_%D0%BA%D0%BE%D0%BD%D1%84%D0%BB%D0%B8%D0%BA%D1%82%D1%8B_%D0%BC%D0%B5%D0%B6%D0%B4%D1%83_%D0%A0%D0%BE%D1%81%D1%81%D0%B8%D0%B5%D0%B9_%D0%B8_%D0%A3%D0%BA%D1%80%D0%B0%D0%B8%D0%BD%D0%BE%D0%B9</vt:lpwstr>
      </vt:variant>
      <vt:variant>
        <vt:lpwstr/>
      </vt:variant>
      <vt:variant>
        <vt:i4>5439513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http://ru.wikipedia.org/wiki/%D0%9C%D0%B0%D0%B7%D0%B5%D0%BF%D0%B0</vt:lpwstr>
      </vt:variant>
      <vt:variant>
        <vt:lpwstr/>
      </vt:variant>
      <vt:variant>
        <vt:i4>8126522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http://ru.wikipedia.org/wiki/%D0%A3%D0%9F%D0%90</vt:lpwstr>
      </vt:variant>
      <vt:variant>
        <vt:lpwstr/>
      </vt:variant>
      <vt:variant>
        <vt:i4>8323177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http://ru.wikipedia.org/wiki/%D0%93%D0%BE%D0%BB%D0%BE%D0%B4%D0%BE%D0%BC%D0%BE%D1%80</vt:lpwstr>
      </vt:variant>
      <vt:variant>
        <vt:lpwstr/>
      </vt:variant>
      <vt:variant>
        <vt:i4>5242907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http://ru.wikipedia.org/wiki/%D0%95%D0%A1</vt:lpwstr>
      </vt:variant>
      <vt:variant>
        <vt:lpwstr/>
      </vt:variant>
      <vt:variant>
        <vt:i4>5242952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http://ru.wikipedia.org/wiki/%D0%9D%D0%90%D0%A2%D0%9E</vt:lpwstr>
      </vt:variant>
      <vt:variant>
        <vt:lpwstr/>
      </vt:variant>
      <vt:variant>
        <vt:i4>2359405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http://ru.wikipedia.org/wiki/%D0%9D%D0%9F%D0%9E</vt:lpwstr>
      </vt:variant>
      <vt:variant>
        <vt:lpwstr/>
      </vt:variant>
      <vt:variant>
        <vt:i4>458878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http://ru.wikipedia.org/wiki/%D0%9E%D1%80%D0%B0%D0%BD%D0%B6%D0%B5%D0%B2%D0%B0%D1%8F_%D1%80%D0%B5%D0%B2%D0%BE%D0%BB%D1%8E%D1%86%D0%B8%D1%8F</vt:lpwstr>
      </vt:variant>
      <vt:variant>
        <vt:lpwstr/>
      </vt:variant>
      <vt:variant>
        <vt:i4>3080235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http://ru.wikipedia.org/wiki/%D0%9A%D1%83%D1%87%D0%BC%D0%B0,_%D0%9B%D0%B5%D0%BE%D0%BD%D0%B8%D0%B4_%D0%94%D0%B0%D0%BD%D0%B8%D0%BB%D0%BE%D0%B2%D0%B8%D1%87</vt:lpwstr>
      </vt:variant>
      <vt:variant>
        <vt:lpwstr/>
      </vt:variant>
      <vt:variant>
        <vt:i4>196624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http://ru.wikipedia.org/wiki/%D0%A1%D0%BE%D0%B4%D1%80%D1%83%D0%B6%D0%B5%D1%81%D1%82%D0%B2%D0%BE_%D0%9D%D0%B5%D0%B7%D0%B0%D0%B2%D0%B8%D1%81%D0%B8%D0%BC%D1%8B%D1%85_%D0%93%D0%BE%D1%81%D1%83%D0%B4%D0%B0%D1%80%D1%81%D1%82%D0%B2</vt:lpwstr>
      </vt:variant>
      <vt:variant>
        <vt:lpwstr/>
      </vt:variant>
      <vt:variant>
        <vt:i4>4915230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http://ru.wikipedia.org/wiki/%D0%A2%D1%83-160</vt:lpwstr>
      </vt:variant>
      <vt:variant>
        <vt:lpwstr/>
      </vt:variant>
      <vt:variant>
        <vt:i4>5832784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http://ru.wikipedia.org/wiki/1990-%D0%B5</vt:lpwstr>
      </vt:variant>
      <vt:variant>
        <vt:lpwstr/>
      </vt:variant>
      <vt:variant>
        <vt:i4>524314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http://ru.wikipedia.org/wiki/%D0%95%D0%B2%D1%80%D0%BE%D0%BF%D0%B0</vt:lpwstr>
      </vt:variant>
      <vt:variant>
        <vt:lpwstr/>
      </vt:variant>
      <vt:variant>
        <vt:i4>7798878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http://ru.wikipedia.org/wiki/2017_%D0%B3%D0%BE%D0%B4</vt:lpwstr>
      </vt:variant>
      <vt:variant>
        <vt:lpwstr/>
      </vt:variant>
      <vt:variant>
        <vt:i4>524362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http://ru.wikipedia.org/wiki/%D0%9C%D0%BE%D1%81%D0%BA%D0%B2%D0%B0</vt:lpwstr>
      </vt:variant>
      <vt:variant>
        <vt:lpwstr/>
      </vt:variant>
      <vt:variant>
        <vt:i4>2359297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http://ru.wikipedia.org/wiki/%D0%A7%D0%B5%D1%80%D0%BD%D0%BE%D0%BC%D0%BE%D1%80%D1%81%D0%BA%D0%B8%D0%B9_%D1%84%D0%BB%D0%BE%D1%82_%D0%92%D0%9C%D0%A4_%D0%A1%D0%A1%D0%A1%D0%A0</vt:lpwstr>
      </vt:variant>
      <vt:variant>
        <vt:lpwstr/>
      </vt:variant>
      <vt:variant>
        <vt:i4>2556014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http://ru.wikipedia.org/wiki/%D0%A1%D0%B5%D0%B2%D0%B0%D1%81%D1%82%D0%BE%D0%BF%D0%BE%D0%BB%D1%8C</vt:lpwstr>
      </vt:variant>
      <vt:variant>
        <vt:lpwstr/>
      </vt:variant>
      <vt:variant>
        <vt:i4>7340116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http://ru.wikipedia.org/wiki/1954_%D0%B3%D0%BE%D0%B4</vt:lpwstr>
      </vt:variant>
      <vt:variant>
        <vt:lpwstr/>
      </vt:variant>
      <vt:variant>
        <vt:i4>524317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http://ru.wikipedia.org/wiki/%D0%A3%D0%A1%D0%A1%D0%A0</vt:lpwstr>
      </vt:variant>
      <vt:variant>
        <vt:lpwstr/>
      </vt:variant>
      <vt:variant>
        <vt:i4>5439517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http://ru.wikipedia.org/wiki/%D0%9A%D1%80%D1%8B%D0%BC</vt:lpwstr>
      </vt:variant>
      <vt:variant>
        <vt:lpwstr/>
      </vt:variant>
      <vt:variant>
        <vt:i4>524310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http://ru.wikipedia.org/wiki/%D0%91%D0%B5%D0%BB%D0%BE%D1%80%D1%83%D1%81%D1%81%D0%B8%D1%8F</vt:lpwstr>
      </vt:variant>
      <vt:variant>
        <vt:lpwstr/>
      </vt:variant>
      <vt:variant>
        <vt:i4>2359311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http://ru.wikipedia.org/wiki/%D0%A1%D0%BE%D1%8E%D0%B7_%D0%A1%D0%BE%D0%B2%D0%B5%D1%82%D1%81%D0%BA%D0%B8%D1%85_%D0%A1%D0%BE%D1%86%D0%B8%D0%B0%D0%BB%D0%B8%D1%81%D1%82%D0%B8%D1%87%D0%B5%D1%81%D0%BA%D0%B8%D1%85_%D0%A0%D0%B5%D1%81%D0%BF%D1%83%D0%B1%D0%BB%D0%B8%D0%BA</vt:lpwstr>
      </vt:variant>
      <vt:variant>
        <vt:lpwstr/>
      </vt:variant>
      <vt:variant>
        <vt:i4>7798866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http://ru.wikipedia.org/wiki/1922_%D0%B3%D0%BE%D0%B4</vt:lpwstr>
      </vt:variant>
      <vt:variant>
        <vt:lpwstr/>
      </vt:variant>
      <vt:variant>
        <vt:i4>2490452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http://ru.wikipedia.org/wiki/%D0%93%D1%80%D0%B0%D0%B6%D0%B4%D0%B0%D0%BD%D1%81%D0%BA%D0%B0%D1%8F_%D0%B2%D0%BE%D0%B9%D0%BD%D0%B0_%D0%B2_%D0%A0%D0%BE%D1%81%D1%81%D0%B8%D0%B8</vt:lpwstr>
      </vt:variant>
      <vt:variant>
        <vt:lpwstr/>
      </vt:variant>
      <vt:variant>
        <vt:i4>5439509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http://ru.wikipedia.org/wiki/%D0%9D%D0%BE%D0%B2%D0%BE%D1%80%D0%BE%D1%81%D1%81%D0%B8%D1%8F</vt:lpwstr>
      </vt:variant>
      <vt:variant>
        <vt:lpwstr/>
      </vt:variant>
      <vt:variant>
        <vt:i4>2359402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http://ru.wikipedia.org/wiki/%D0%94%D0%BE%D0%BD%D0%B1%D0%B0%D1%81%D1%81</vt:lpwstr>
      </vt:variant>
      <vt:variant>
        <vt:lpwstr/>
      </vt:variant>
      <vt:variant>
        <vt:i4>5242955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http://ru.wikipedia.org/wiki/%D0%A1%D0%BB%D0%BE%D0%B1%D0%BE%D0%B6%D0%B0%D0%BD%D1%89%D0%B8%D0%BD%D0%B0</vt:lpwstr>
      </vt:variant>
      <vt:variant>
        <vt:lpwstr/>
      </vt:variant>
      <vt:variant>
        <vt:i4>5439517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http://ru.wikipedia.org/wiki/%D0%91%D0%BE%D0%BB%D1%8C%D1%88%D0%B5%D0%B2%D0%B8%D0%BA%D0%B8</vt:lpwstr>
      </vt:variant>
      <vt:variant>
        <vt:lpwstr/>
      </vt:variant>
      <vt:variant>
        <vt:i4>5242954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http://ru.wikipedia.org/wiki/%D0%9F%D0%B5%D1%80%D0%B2%D0%B0%D1%8F_%D0%BC%D0%B8%D1%80%D0%BE%D0%B2%D0%B0%D1%8F_%D0%B2%D0%BE%D0%B9%D0%BD%D0%B0</vt:lpwstr>
      </vt:variant>
      <vt:variant>
        <vt:lpwstr/>
      </vt:variant>
      <vt:variant>
        <vt:i4>5439511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http://ru.wikipedia.org/wiki/%D0%9C%D0%B0%D0%BB%D0%BE%D1%80%D0%BE%D1%81%D1%81%D0%B8%D1%8F</vt:lpwstr>
      </vt:variant>
      <vt:variant>
        <vt:lpwstr/>
      </vt:variant>
      <vt:variant>
        <vt:i4>7995394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http://ru.wikipedia.org/wiki/%D0%A0%D0%B0%D0%B7%D0%B4%D0%B5%D0%BB%D1%8B_%D0%9F%D0%BE%D0%BB%D1%8C%D1%88%D0%B8</vt:lpwstr>
      </vt:variant>
      <vt:variant>
        <vt:lpwstr/>
      </vt:variant>
      <vt:variant>
        <vt:i4>458792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http://ru.wikipedia.org/wiki/XVIII_%D0%B2%D0%B5%D0%BA</vt:lpwstr>
      </vt:variant>
      <vt:variant>
        <vt:lpwstr/>
      </vt:variant>
      <vt:variant>
        <vt:i4>7536651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http://ru.wikipedia.org/wiki/%D0%A0%D0%BE%D1%81%D1%81%D0%B8%D0%B9%D1%81%D0%BA%D0%B0%D1%8F_%D0%B8%D0%BC%D0%BF%D0%B5%D1%80%D0%B8%D1%8F</vt:lpwstr>
      </vt:variant>
      <vt:variant>
        <vt:lpwstr/>
      </vt:variant>
      <vt:variant>
        <vt:i4>2359307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http://ru.wikipedia.org/wiki/%D0%9F%D0%B5%D1%80%D0%B5%D1%8F%D1%81%D0%BB%D0%B0%D0%B2%D1%81%D0%BA%D0%B0%D1%8F_%D0%A0%D0%B0%D0%B4%D0%B0</vt:lpwstr>
      </vt:variant>
      <vt:variant>
        <vt:lpwstr/>
      </vt:variant>
      <vt:variant>
        <vt:i4>7340045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http://ru.wikipedia.org/wiki/%D0%97%D0%B0%D0%BF%D0%BE%D1%80%D0%BE%D0%B6%D1%81%D0%BA%D0%B0%D1%8F_%D0%A1%D0%B5%D1%87%D1%8C</vt:lpwstr>
      </vt:variant>
      <vt:variant>
        <vt:lpwstr/>
      </vt:variant>
      <vt:variant>
        <vt:i4>5963903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http://ru.wikipedia.org/wiki/%D0%A0%D0%B5%D1%87%D1%8C_%D0%9F%D0%BE%D1%81%D0%BF%D0%BE%D0%BB%D0%B8%D1%82%D0%B0%D1%8F</vt:lpwstr>
      </vt:variant>
      <vt:variant>
        <vt:lpwstr/>
      </vt:variant>
      <vt:variant>
        <vt:i4>5963818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http://ru.wikipedia.org/wiki/%D0%A0%D1%83%D1%81%D1%81%D0%BA%D0%BE%D0%B5_%D1%86%D0%B0%D1%80%D1%81%D1%82%D0%B2%D0%BE</vt:lpwstr>
      </vt:variant>
      <vt:variant>
        <vt:lpwstr/>
      </vt:variant>
      <vt:variant>
        <vt:i4>458813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http://ru.wikipedia.org/wiki/%D0%9C%D0%BE%D0%BD%D0%B3%D0%BE%D0%BB%D0%BE-%D1%82%D0%B0%D1%82%D0%B0%D1%80%D1%81%D0%BA%D0%BE%D0%B5_%D0%BD%D0%B0%D1%88%D0%B5%D1%81%D1%82%D0%B2%D0%B8%D0%B5_%D0%BD%D0%B0_%D0%A0%D1%83%D1%81%D1%8C</vt:lpwstr>
      </vt:variant>
      <vt:variant>
        <vt:lpwstr/>
      </vt:variant>
      <vt:variant>
        <vt:i4>6094894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http://ru.wikipedia.org/wiki/%D0%9A%D0%B8%D0%B5%D0%B2%D1%81%D0%BA%D0%B0%D1%8F_%D0%A0%D1%83%D1%81%D1%8C</vt:lpwstr>
      </vt:variant>
      <vt:variant>
        <vt:lpwstr/>
      </vt:variant>
      <vt:variant>
        <vt:i4>2359351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http://ru.wikipedia.org/wiki/%D0%9F%D1%80%D0%B0%D0%B2%D0%BE%D1%81%D0%BB%D0%B0%D0%B2%D0%B8%D0%B5</vt:lpwstr>
      </vt:variant>
      <vt:variant>
        <vt:lpwstr/>
      </vt:variant>
      <vt:variant>
        <vt:i4>6029357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http://ru.wikipedia.org/wiki/%D0%92%D0%BE%D1%81%D1%82%D0%BE%D1%87%D0%BD%D1%8B%D0%B5_%D1%81%D0%BB%D0%B0%D0%B2%D1%8F%D0%BD%D0%B5</vt:lpwstr>
      </vt:variant>
      <vt:variant>
        <vt:lpwstr/>
      </vt:variant>
      <vt:variant>
        <vt:i4>2359346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http://ru.wikipedia.org/wiki/%D0%92%D0%BB%D0%B0%D0%B4%D0%B8%D0%B2%D0%BE%D1%81%D1%82%D0%BE%D0%BA</vt:lpwstr>
      </vt:variant>
      <vt:variant>
        <vt:lpwstr/>
      </vt:variant>
      <vt:variant>
        <vt:i4>720971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http://ru.wikipedia.org/wiki/%D0%A2%D1%8E%D0%BC%D0%B5%D0%BD%D1%8C</vt:lpwstr>
      </vt:variant>
      <vt:variant>
        <vt:lpwstr/>
      </vt:variant>
      <vt:variant>
        <vt:i4>7471159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http://ru.wikipedia.org/wiki/%D0%A0%D0%BE%D1%81%D1%82%D0%BE%D0%B2-%D0%BD%D0%B0-%D0%94%D0%BE%D0%BD%D1%83</vt:lpwstr>
      </vt:variant>
      <vt:variant>
        <vt:lpwstr/>
      </vt:variant>
      <vt:variant>
        <vt:i4>3014773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http://ru.wikipedia.org/wiki/%D0%A1%D0%B0%D0%BD%D0%BA%D1%82-%D0%9F%D0%B5%D1%82%D0%B5%D1%80%D0%B1%D1%83%D1%80%D0%B3</vt:lpwstr>
      </vt:variant>
      <vt:variant>
        <vt:lpwstr/>
      </vt:variant>
      <vt:variant>
        <vt:i4>524362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http://ru.wikipedia.org/wiki/%D0%9C%D0%BE%D1%81%D0%BA%D0%B2%D0%B0</vt:lpwstr>
      </vt:variant>
      <vt:variant>
        <vt:lpwstr/>
      </vt:variant>
      <vt:variant>
        <vt:i4>2555952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http://ru.wikipedia.org/wiki/%D0%A1%D0%B8%D0%BC%D1%84%D0%B5%D1%80%D0%BE%D0%BF%D0%BE%D0%BB%D1%8C</vt:lpwstr>
      </vt:variant>
      <vt:variant>
        <vt:lpwstr/>
      </vt:variant>
      <vt:variant>
        <vt:i4>8323129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http://ru.wikipedia.org/wiki/%D0%9B%D1%8C%D0%B2%D0%BE%D0%B2</vt:lpwstr>
      </vt:variant>
      <vt:variant>
        <vt:lpwstr/>
      </vt:variant>
      <vt:variant>
        <vt:i4>5439562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http://ru.wikipedia.org/wiki/%D0%9E%D0%B4%D0%B5%D1%81%D1%81%D0%B0</vt:lpwstr>
      </vt:variant>
      <vt:variant>
        <vt:lpwstr/>
      </vt:variant>
      <vt:variant>
        <vt:i4>8126525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http://ru.wikipedia.org/wiki/%D0%A5%D0%B0%D1%80%D1%8C%D0%BA%D0%BE%D0%B2</vt:lpwstr>
      </vt:variant>
      <vt:variant>
        <vt:lpwstr/>
      </vt:variant>
      <vt:variant>
        <vt:i4>5439554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http://ru.wikipedia.org/wiki/%D0%9A%D0%B8%D0%B5%D0%B2</vt:lpwstr>
      </vt:variant>
      <vt:variant>
        <vt:lpwstr/>
      </vt:variant>
      <vt:variant>
        <vt:i4>2424839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http://ru.wikipedia.org/wiki/%D0%A1%D0%BE%D0%B2%D0%B5%D1%82%D1%81%D0%BA%D0%B8%D0%B9_%D0%A1%D0%BE%D1%8E%D0%B7</vt:lpwstr>
      </vt:variant>
      <vt:variant>
        <vt:lpwstr/>
      </vt:variant>
      <vt:variant>
        <vt:i4>8126545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http://ru.wikipedia.org/wiki/1991_%D0%B3%D0%BE%D0%B4</vt:lpwstr>
      </vt:variant>
      <vt:variant>
        <vt:lpwstr/>
      </vt:variant>
      <vt:variant>
        <vt:i4>2556001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http://ru.wikipedia.org/wiki/%D0%A3%D0%BA%D1%80%D0%B0%D0%B8%D0%BD%D0%B0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Johnny Co</dc:creator>
  <cp:keywords/>
  <dc:description/>
  <cp:lastModifiedBy>admin</cp:lastModifiedBy>
  <cp:revision>2</cp:revision>
  <dcterms:created xsi:type="dcterms:W3CDTF">2014-04-14T14:30:00Z</dcterms:created>
  <dcterms:modified xsi:type="dcterms:W3CDTF">2014-04-14T14:30:00Z</dcterms:modified>
</cp:coreProperties>
</file>