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AC" w:rsidRDefault="00FE5B11" w:rsidP="00B961A5">
      <w:pPr>
        <w:widowControl w:val="0"/>
        <w:autoSpaceDE w:val="0"/>
        <w:autoSpaceDN w:val="0"/>
        <w:adjustRightInd w:val="0"/>
        <w:spacing w:line="360" w:lineRule="auto"/>
        <w:ind w:firstLine="709"/>
        <w:jc w:val="center"/>
        <w:rPr>
          <w:b/>
          <w:bCs/>
          <w:sz w:val="28"/>
          <w:szCs w:val="28"/>
        </w:rPr>
      </w:pPr>
      <w:r w:rsidRPr="00B961A5">
        <w:rPr>
          <w:b/>
          <w:bCs/>
          <w:sz w:val="28"/>
          <w:szCs w:val="28"/>
        </w:rPr>
        <w:t>План</w:t>
      </w:r>
    </w:p>
    <w:p w:rsidR="00B961A5" w:rsidRPr="00B961A5" w:rsidRDefault="00B961A5" w:rsidP="00B961A5">
      <w:pPr>
        <w:widowControl w:val="0"/>
        <w:autoSpaceDE w:val="0"/>
        <w:autoSpaceDN w:val="0"/>
        <w:adjustRightInd w:val="0"/>
        <w:spacing w:line="360" w:lineRule="auto"/>
        <w:ind w:firstLine="709"/>
        <w:jc w:val="center"/>
        <w:rPr>
          <w:b/>
          <w:bCs/>
          <w:sz w:val="28"/>
          <w:szCs w:val="28"/>
        </w:rPr>
      </w:pPr>
    </w:p>
    <w:p w:rsidR="00FE5B11" w:rsidRPr="00B961A5" w:rsidRDefault="00FE5B11" w:rsidP="00B961A5">
      <w:pPr>
        <w:widowControl w:val="0"/>
        <w:autoSpaceDE w:val="0"/>
        <w:autoSpaceDN w:val="0"/>
        <w:adjustRightInd w:val="0"/>
        <w:spacing w:line="360" w:lineRule="auto"/>
        <w:jc w:val="both"/>
        <w:rPr>
          <w:bCs/>
          <w:sz w:val="28"/>
          <w:szCs w:val="28"/>
        </w:rPr>
      </w:pPr>
      <w:r w:rsidRPr="00B961A5">
        <w:rPr>
          <w:bCs/>
          <w:sz w:val="28"/>
          <w:szCs w:val="28"/>
        </w:rPr>
        <w:t>Введение</w:t>
      </w:r>
    </w:p>
    <w:p w:rsidR="00FE5B11" w:rsidRPr="00B961A5" w:rsidRDefault="00FE5B11" w:rsidP="00B961A5">
      <w:pPr>
        <w:widowControl w:val="0"/>
        <w:numPr>
          <w:ilvl w:val="0"/>
          <w:numId w:val="1"/>
        </w:numPr>
        <w:tabs>
          <w:tab w:val="left" w:pos="720"/>
        </w:tabs>
        <w:autoSpaceDE w:val="0"/>
        <w:autoSpaceDN w:val="0"/>
        <w:adjustRightInd w:val="0"/>
        <w:spacing w:line="360" w:lineRule="auto"/>
        <w:rPr>
          <w:bCs/>
          <w:sz w:val="28"/>
          <w:szCs w:val="28"/>
        </w:rPr>
      </w:pPr>
      <w:r w:rsidRPr="00B961A5">
        <w:rPr>
          <w:bCs/>
          <w:sz w:val="28"/>
          <w:szCs w:val="28"/>
        </w:rPr>
        <w:t xml:space="preserve">История возникновения направленности внешнеполитического курса России на Евросоюз </w:t>
      </w:r>
    </w:p>
    <w:p w:rsidR="00C94D1B" w:rsidRPr="00B961A5" w:rsidRDefault="00C94D1B" w:rsidP="00B961A5">
      <w:pPr>
        <w:widowControl w:val="0"/>
        <w:tabs>
          <w:tab w:val="left" w:pos="720"/>
        </w:tabs>
        <w:autoSpaceDE w:val="0"/>
        <w:autoSpaceDN w:val="0"/>
        <w:adjustRightInd w:val="0"/>
        <w:spacing w:line="360" w:lineRule="auto"/>
        <w:rPr>
          <w:sz w:val="28"/>
          <w:szCs w:val="28"/>
        </w:rPr>
      </w:pPr>
      <w:r w:rsidRPr="00B961A5">
        <w:rPr>
          <w:sz w:val="28"/>
          <w:szCs w:val="28"/>
        </w:rPr>
        <w:t xml:space="preserve">     1.1.Отношения Советского союза и Европейского Экономического   Сообщества </w:t>
      </w:r>
    </w:p>
    <w:p w:rsidR="00FE5B11" w:rsidRPr="00B961A5" w:rsidRDefault="00C94D1B" w:rsidP="00B961A5">
      <w:pPr>
        <w:widowControl w:val="0"/>
        <w:autoSpaceDE w:val="0"/>
        <w:autoSpaceDN w:val="0"/>
        <w:adjustRightInd w:val="0"/>
        <w:spacing w:line="360" w:lineRule="auto"/>
        <w:rPr>
          <w:sz w:val="28"/>
          <w:szCs w:val="28"/>
        </w:rPr>
      </w:pPr>
      <w:r w:rsidRPr="00B961A5">
        <w:rPr>
          <w:iCs/>
          <w:color w:val="000000"/>
          <w:sz w:val="28"/>
          <w:szCs w:val="28"/>
        </w:rPr>
        <w:t>1.2 Образование Российской Федерации и развитие отношений с Евросоюзом</w:t>
      </w:r>
    </w:p>
    <w:p w:rsidR="001A5BAC" w:rsidRPr="00B961A5" w:rsidRDefault="00D258E0" w:rsidP="00B961A5">
      <w:pPr>
        <w:widowControl w:val="0"/>
        <w:numPr>
          <w:ilvl w:val="0"/>
          <w:numId w:val="1"/>
        </w:numPr>
        <w:tabs>
          <w:tab w:val="left" w:pos="720"/>
        </w:tabs>
        <w:autoSpaceDE w:val="0"/>
        <w:autoSpaceDN w:val="0"/>
        <w:adjustRightInd w:val="0"/>
        <w:spacing w:line="360" w:lineRule="auto"/>
        <w:rPr>
          <w:sz w:val="28"/>
          <w:szCs w:val="28"/>
        </w:rPr>
      </w:pPr>
      <w:r w:rsidRPr="00B961A5">
        <w:rPr>
          <w:sz w:val="28"/>
          <w:szCs w:val="28"/>
        </w:rPr>
        <w:t>Эволюционные изменения отношения России и Евросоюза</w:t>
      </w:r>
    </w:p>
    <w:p w:rsidR="00374704" w:rsidRPr="00B961A5" w:rsidRDefault="001A5BAC" w:rsidP="00B961A5">
      <w:pPr>
        <w:widowControl w:val="0"/>
        <w:tabs>
          <w:tab w:val="left" w:pos="720"/>
        </w:tabs>
        <w:autoSpaceDE w:val="0"/>
        <w:autoSpaceDN w:val="0"/>
        <w:adjustRightInd w:val="0"/>
        <w:spacing w:line="360" w:lineRule="auto"/>
        <w:rPr>
          <w:sz w:val="28"/>
          <w:szCs w:val="28"/>
        </w:rPr>
      </w:pPr>
      <w:r w:rsidRPr="00B961A5">
        <w:rPr>
          <w:sz w:val="28"/>
          <w:szCs w:val="28"/>
        </w:rPr>
        <w:t xml:space="preserve"> </w:t>
      </w:r>
      <w:r w:rsidR="00374704" w:rsidRPr="00B961A5">
        <w:rPr>
          <w:sz w:val="28"/>
          <w:szCs w:val="28"/>
        </w:rPr>
        <w:t xml:space="preserve">    2.1. Вектор военного сотрудничества</w:t>
      </w:r>
    </w:p>
    <w:p w:rsidR="001A5BAC" w:rsidRPr="00B961A5" w:rsidRDefault="001A5BAC" w:rsidP="00B961A5">
      <w:pPr>
        <w:widowControl w:val="0"/>
        <w:tabs>
          <w:tab w:val="left" w:pos="720"/>
        </w:tabs>
        <w:autoSpaceDE w:val="0"/>
        <w:autoSpaceDN w:val="0"/>
        <w:adjustRightInd w:val="0"/>
        <w:spacing w:line="360" w:lineRule="auto"/>
        <w:rPr>
          <w:sz w:val="28"/>
          <w:szCs w:val="28"/>
        </w:rPr>
      </w:pPr>
      <w:r w:rsidRPr="00B961A5">
        <w:rPr>
          <w:sz w:val="28"/>
          <w:szCs w:val="28"/>
        </w:rPr>
        <w:t xml:space="preserve">  </w:t>
      </w:r>
      <w:r w:rsidR="00EA2A5D" w:rsidRPr="00B961A5">
        <w:rPr>
          <w:sz w:val="28"/>
          <w:szCs w:val="28"/>
        </w:rPr>
        <w:t xml:space="preserve"> </w:t>
      </w:r>
      <w:r w:rsidRPr="00B961A5">
        <w:rPr>
          <w:sz w:val="28"/>
          <w:szCs w:val="28"/>
        </w:rPr>
        <w:t xml:space="preserve">  </w:t>
      </w:r>
      <w:r w:rsidR="00FE5B11" w:rsidRPr="00B961A5">
        <w:rPr>
          <w:sz w:val="28"/>
          <w:szCs w:val="28"/>
        </w:rPr>
        <w:t>2.</w:t>
      </w:r>
      <w:r w:rsidR="00374704" w:rsidRPr="00B961A5">
        <w:rPr>
          <w:sz w:val="28"/>
          <w:szCs w:val="28"/>
        </w:rPr>
        <w:t>2</w:t>
      </w:r>
      <w:r w:rsidR="004267C1" w:rsidRPr="00B961A5">
        <w:rPr>
          <w:sz w:val="28"/>
          <w:szCs w:val="28"/>
        </w:rPr>
        <w:t xml:space="preserve">  </w:t>
      </w:r>
      <w:r w:rsidR="00374704" w:rsidRPr="00B961A5">
        <w:rPr>
          <w:color w:val="000000"/>
          <w:sz w:val="28"/>
          <w:szCs w:val="28"/>
        </w:rPr>
        <w:t>П</w:t>
      </w:r>
      <w:r w:rsidR="00FE5B11" w:rsidRPr="00B961A5">
        <w:rPr>
          <w:color w:val="000000"/>
          <w:sz w:val="28"/>
          <w:szCs w:val="28"/>
        </w:rPr>
        <w:t>олитическое сотрудничество</w:t>
      </w:r>
    </w:p>
    <w:p w:rsidR="00FE5B11" w:rsidRPr="00B961A5" w:rsidRDefault="00FE5B11" w:rsidP="00B961A5">
      <w:pPr>
        <w:widowControl w:val="0"/>
        <w:tabs>
          <w:tab w:val="left" w:pos="765"/>
        </w:tabs>
        <w:autoSpaceDE w:val="0"/>
        <w:autoSpaceDN w:val="0"/>
        <w:adjustRightInd w:val="0"/>
        <w:spacing w:line="360" w:lineRule="auto"/>
        <w:rPr>
          <w:sz w:val="28"/>
          <w:szCs w:val="28"/>
        </w:rPr>
      </w:pPr>
      <w:r w:rsidRPr="00B961A5">
        <w:rPr>
          <w:sz w:val="28"/>
          <w:szCs w:val="28"/>
        </w:rPr>
        <w:t>2.</w:t>
      </w:r>
      <w:r w:rsidR="00374704" w:rsidRPr="00B961A5">
        <w:rPr>
          <w:sz w:val="28"/>
          <w:szCs w:val="28"/>
        </w:rPr>
        <w:t>3</w:t>
      </w:r>
      <w:r w:rsidRPr="00B961A5">
        <w:rPr>
          <w:sz w:val="28"/>
          <w:szCs w:val="28"/>
        </w:rPr>
        <w:t xml:space="preserve">  </w:t>
      </w:r>
      <w:r w:rsidR="00B22705" w:rsidRPr="00B961A5">
        <w:rPr>
          <w:sz w:val="28"/>
          <w:szCs w:val="28"/>
        </w:rPr>
        <w:t>Развитие экономических отношений</w:t>
      </w:r>
    </w:p>
    <w:p w:rsidR="00FE5B11" w:rsidRPr="00B961A5" w:rsidRDefault="009233FD" w:rsidP="00B961A5">
      <w:pPr>
        <w:widowControl w:val="0"/>
        <w:tabs>
          <w:tab w:val="left" w:pos="765"/>
        </w:tabs>
        <w:autoSpaceDE w:val="0"/>
        <w:autoSpaceDN w:val="0"/>
        <w:adjustRightInd w:val="0"/>
        <w:spacing w:line="360" w:lineRule="auto"/>
        <w:rPr>
          <w:sz w:val="28"/>
          <w:szCs w:val="28"/>
        </w:rPr>
      </w:pPr>
      <w:r w:rsidRPr="00B961A5">
        <w:rPr>
          <w:sz w:val="28"/>
          <w:szCs w:val="28"/>
        </w:rPr>
        <w:t xml:space="preserve">2.4 </w:t>
      </w:r>
      <w:r w:rsidR="00C24CB9" w:rsidRPr="00B961A5">
        <w:rPr>
          <w:sz w:val="28"/>
          <w:szCs w:val="28"/>
        </w:rPr>
        <w:t>Культурно-гуманитарное направление о</w:t>
      </w:r>
      <w:r w:rsidR="00BB25EF" w:rsidRPr="00B961A5">
        <w:rPr>
          <w:sz w:val="28"/>
          <w:szCs w:val="28"/>
        </w:rPr>
        <w:t>тношений</w:t>
      </w:r>
    </w:p>
    <w:p w:rsidR="00C94D1B" w:rsidRPr="00B961A5" w:rsidRDefault="00C94D1B" w:rsidP="00B961A5">
      <w:pPr>
        <w:widowControl w:val="0"/>
        <w:tabs>
          <w:tab w:val="left" w:pos="765"/>
        </w:tabs>
        <w:autoSpaceDE w:val="0"/>
        <w:autoSpaceDN w:val="0"/>
        <w:adjustRightInd w:val="0"/>
        <w:spacing w:line="360" w:lineRule="auto"/>
        <w:rPr>
          <w:sz w:val="28"/>
          <w:szCs w:val="28"/>
        </w:rPr>
      </w:pPr>
      <w:r w:rsidRPr="00B961A5">
        <w:rPr>
          <w:sz w:val="28"/>
          <w:szCs w:val="28"/>
        </w:rPr>
        <w:t xml:space="preserve">3. Проблемы и перспективы отношений России и Евросоюза в контексте эволюционного развития </w:t>
      </w:r>
    </w:p>
    <w:p w:rsidR="00C94D1B" w:rsidRPr="00B961A5" w:rsidRDefault="00C94D1B" w:rsidP="00B961A5">
      <w:pPr>
        <w:spacing w:line="360" w:lineRule="auto"/>
        <w:jc w:val="both"/>
        <w:rPr>
          <w:bCs/>
          <w:sz w:val="28"/>
          <w:szCs w:val="28"/>
        </w:rPr>
      </w:pPr>
      <w:r w:rsidRPr="00B961A5">
        <w:rPr>
          <w:sz w:val="28"/>
          <w:szCs w:val="28"/>
        </w:rPr>
        <w:t xml:space="preserve">     </w:t>
      </w:r>
      <w:r w:rsidRPr="00B961A5">
        <w:rPr>
          <w:bCs/>
          <w:sz w:val="28"/>
          <w:szCs w:val="28"/>
        </w:rPr>
        <w:t>3.1 Перспектива сотрудничества России и Евросоюза</w:t>
      </w:r>
    </w:p>
    <w:p w:rsidR="00C94D1B" w:rsidRPr="00B961A5" w:rsidRDefault="00C94D1B" w:rsidP="00B961A5">
      <w:pPr>
        <w:spacing w:line="360" w:lineRule="auto"/>
        <w:jc w:val="both"/>
        <w:rPr>
          <w:sz w:val="28"/>
          <w:szCs w:val="28"/>
        </w:rPr>
      </w:pPr>
      <w:r w:rsidRPr="00B961A5">
        <w:rPr>
          <w:sz w:val="28"/>
          <w:szCs w:val="28"/>
        </w:rPr>
        <w:t xml:space="preserve">     3.2. Кризисные моменты в отношениях России с Евросоюзом</w:t>
      </w:r>
    </w:p>
    <w:p w:rsidR="00FE5B11" w:rsidRPr="00B961A5" w:rsidRDefault="00FE5B11" w:rsidP="00B961A5">
      <w:pPr>
        <w:widowControl w:val="0"/>
        <w:autoSpaceDE w:val="0"/>
        <w:autoSpaceDN w:val="0"/>
        <w:adjustRightInd w:val="0"/>
        <w:spacing w:line="360" w:lineRule="auto"/>
        <w:rPr>
          <w:bCs/>
          <w:sz w:val="28"/>
          <w:szCs w:val="28"/>
        </w:rPr>
      </w:pPr>
      <w:r w:rsidRPr="00B961A5">
        <w:rPr>
          <w:bCs/>
          <w:sz w:val="28"/>
          <w:szCs w:val="28"/>
        </w:rPr>
        <w:t>Заключение</w:t>
      </w:r>
    </w:p>
    <w:p w:rsidR="00FE5B11" w:rsidRPr="00B961A5" w:rsidRDefault="00FE5B11" w:rsidP="00B961A5">
      <w:pPr>
        <w:widowControl w:val="0"/>
        <w:autoSpaceDE w:val="0"/>
        <w:autoSpaceDN w:val="0"/>
        <w:adjustRightInd w:val="0"/>
        <w:spacing w:line="360" w:lineRule="auto"/>
        <w:rPr>
          <w:sz w:val="28"/>
          <w:szCs w:val="28"/>
        </w:rPr>
      </w:pPr>
      <w:r w:rsidRPr="00B961A5">
        <w:rPr>
          <w:bCs/>
          <w:sz w:val="28"/>
          <w:szCs w:val="28"/>
        </w:rPr>
        <w:t>Список литературы</w:t>
      </w:r>
    </w:p>
    <w:p w:rsidR="00FE5B11" w:rsidRPr="00B961A5" w:rsidRDefault="00FE5B11" w:rsidP="00B961A5">
      <w:pPr>
        <w:widowControl w:val="0"/>
        <w:autoSpaceDE w:val="0"/>
        <w:autoSpaceDN w:val="0"/>
        <w:adjustRightInd w:val="0"/>
        <w:spacing w:line="360" w:lineRule="auto"/>
        <w:rPr>
          <w:bCs/>
          <w:sz w:val="28"/>
          <w:szCs w:val="28"/>
        </w:rPr>
      </w:pPr>
      <w:r w:rsidRPr="00B961A5">
        <w:rPr>
          <w:bCs/>
          <w:sz w:val="28"/>
          <w:szCs w:val="28"/>
        </w:rPr>
        <w:t>Приложение</w:t>
      </w:r>
    </w:p>
    <w:p w:rsidR="00C04744" w:rsidRPr="00B961A5" w:rsidRDefault="00B961A5" w:rsidP="00B961A5">
      <w:pPr>
        <w:spacing w:line="360" w:lineRule="auto"/>
        <w:ind w:firstLine="709"/>
        <w:jc w:val="both"/>
        <w:rPr>
          <w:b/>
          <w:sz w:val="28"/>
          <w:szCs w:val="28"/>
        </w:rPr>
      </w:pPr>
      <w:r>
        <w:rPr>
          <w:b/>
          <w:bCs/>
          <w:color w:val="000000"/>
          <w:sz w:val="28"/>
          <w:szCs w:val="28"/>
        </w:rPr>
        <w:br w:type="page"/>
      </w:r>
      <w:r w:rsidR="00C04744" w:rsidRPr="00B961A5">
        <w:rPr>
          <w:b/>
          <w:sz w:val="28"/>
          <w:szCs w:val="28"/>
        </w:rPr>
        <w:t>Введение</w:t>
      </w:r>
    </w:p>
    <w:p w:rsidR="00B961A5" w:rsidRDefault="00B961A5" w:rsidP="00B961A5">
      <w:pPr>
        <w:spacing w:line="360" w:lineRule="auto"/>
        <w:ind w:firstLine="709"/>
        <w:jc w:val="both"/>
        <w:rPr>
          <w:sz w:val="28"/>
          <w:szCs w:val="28"/>
        </w:rPr>
      </w:pPr>
    </w:p>
    <w:p w:rsidR="00C04744" w:rsidRPr="00B961A5" w:rsidRDefault="00C04744" w:rsidP="00B961A5">
      <w:pPr>
        <w:spacing w:line="360" w:lineRule="auto"/>
        <w:ind w:firstLine="709"/>
        <w:jc w:val="both"/>
        <w:rPr>
          <w:sz w:val="28"/>
          <w:szCs w:val="28"/>
        </w:rPr>
      </w:pPr>
      <w:r w:rsidRPr="00B961A5">
        <w:rPr>
          <w:sz w:val="28"/>
          <w:szCs w:val="28"/>
        </w:rPr>
        <w:t>Современная модернизация России охватывает все важнейшие сферы жизни общества, и, в первую очередь, политическую и экономическую. Политические решения и изменения создают новые условия для экономического развития, а преобразования экономического характера закрепляют, а также стимулируют политические действия. Это общее правило, но каждый раз оно реализуется своеобразно.  Будущее России целиком зависит от результатов проводимой уже полтора десятилетия масштабной модернизации, а итог самой модернизации – от специфики взаимодействия экономики и политики.</w:t>
      </w:r>
    </w:p>
    <w:p w:rsidR="00C04744" w:rsidRPr="00B961A5" w:rsidRDefault="00C04744" w:rsidP="00B961A5">
      <w:pPr>
        <w:spacing w:line="360" w:lineRule="auto"/>
        <w:ind w:firstLine="709"/>
        <w:jc w:val="both"/>
        <w:rPr>
          <w:sz w:val="28"/>
          <w:szCs w:val="28"/>
        </w:rPr>
      </w:pPr>
      <w:r w:rsidRPr="00B961A5">
        <w:rPr>
          <w:sz w:val="28"/>
          <w:szCs w:val="28"/>
        </w:rPr>
        <w:t>Существенное воздействие на модернизационные процессы оказывает внешнеэкономическая деятельность России. Она непосредственно связана с обеспечением национальных интересов страны, и, прежде всего, с национальной безопасностью, с укреплением позиций и расширением влияния России в современном мире, с осуществлением эффективных преобразований в экономике, с повышением жизненного уровня населения. Эти важнейшие стратегические задачи российского государства на современном этапе обоснованы в посланиях Президента РФ В.В. Путина, разверн</w:t>
      </w:r>
      <w:r w:rsidR="00772A0D" w:rsidRPr="00B961A5">
        <w:rPr>
          <w:sz w:val="28"/>
          <w:szCs w:val="28"/>
        </w:rPr>
        <w:t>уты и утверждены в документах России</w:t>
      </w:r>
      <w:r w:rsidRPr="00B961A5">
        <w:rPr>
          <w:sz w:val="28"/>
          <w:szCs w:val="28"/>
        </w:rPr>
        <w:t xml:space="preserve">. Сами по себе эти задачи имеют политическую направленность, но они также мотивируют внешнеэкономические отношения России, придавая им политическую значимость. Наряду с этим на характер и направленность внешнеэкономических связей РФ серьезно воздействуют политические процессы и развитие экономики в стране. </w:t>
      </w:r>
    </w:p>
    <w:p w:rsidR="00C04744" w:rsidRPr="00B961A5" w:rsidRDefault="00C04744" w:rsidP="00B961A5">
      <w:pPr>
        <w:spacing w:line="360" w:lineRule="auto"/>
        <w:ind w:firstLine="709"/>
        <w:jc w:val="both"/>
        <w:rPr>
          <w:sz w:val="28"/>
          <w:szCs w:val="28"/>
        </w:rPr>
      </w:pPr>
      <w:r w:rsidRPr="00B961A5">
        <w:rPr>
          <w:sz w:val="28"/>
          <w:szCs w:val="28"/>
        </w:rPr>
        <w:t>Для понимания логики этого воздействия важно учесть, что политические процессы, характеризующие развитие России последних лет, представляют собой сочетание демократических и административных начал. С одной стороны, продолжается дальнейшее развитие демократической политической системы, укрепление различных ее элементов. С другой стороны, усиливается централизация государственного управления, а вместе с ней – административные механизмы осуществления политической власти. Все это своеобразно проявляет себя в разработке государственной политики по обеспечению интересов страны, в формировании законодательной базы деятельности государства и частного бизнеса за рубежом, в конкретной работе с внешнеэкономическими партнерами.</w:t>
      </w:r>
    </w:p>
    <w:p w:rsidR="00C04744" w:rsidRPr="00B961A5" w:rsidRDefault="00C04744" w:rsidP="00B961A5">
      <w:pPr>
        <w:spacing w:line="360" w:lineRule="auto"/>
        <w:ind w:firstLine="709"/>
        <w:jc w:val="both"/>
        <w:rPr>
          <w:sz w:val="28"/>
          <w:szCs w:val="28"/>
        </w:rPr>
      </w:pPr>
      <w:r w:rsidRPr="00B961A5">
        <w:rPr>
          <w:sz w:val="28"/>
          <w:szCs w:val="28"/>
        </w:rPr>
        <w:t xml:space="preserve">Экономические процессы в России сложны и неоднозначны. В первой половине девяностых годов российская экономика пережила глубочайший спад, вызванный последствиями масштабного перехода от централизованной экономики к рыночной, но вместе с тем значительно усугубленный рядом политических факторов. По своим внешнеэкономическим возможностям Россия резко отстала от многих стран мирового сообщества. Со второй половины девяностых годов началось некоторое оживление российской экономики, но, к сожалению, оно обусловливалось не модернизацией производства, а использованием международных займов на организацию добычи и вывоза за границу природных ресурсов, на приобретение в других странах товаров народного потребления. </w:t>
      </w:r>
    </w:p>
    <w:p w:rsidR="00C04744" w:rsidRPr="00B961A5" w:rsidRDefault="00C04744" w:rsidP="00B961A5">
      <w:pPr>
        <w:spacing w:line="360" w:lineRule="auto"/>
        <w:ind w:firstLine="709"/>
        <w:jc w:val="both"/>
        <w:rPr>
          <w:sz w:val="28"/>
          <w:szCs w:val="28"/>
        </w:rPr>
      </w:pPr>
      <w:r w:rsidRPr="00B961A5">
        <w:rPr>
          <w:sz w:val="28"/>
          <w:szCs w:val="28"/>
        </w:rPr>
        <w:t xml:space="preserve">Только с началом </w:t>
      </w:r>
      <w:r w:rsidRPr="00B961A5">
        <w:rPr>
          <w:sz w:val="28"/>
          <w:szCs w:val="28"/>
          <w:lang w:val="en-US"/>
        </w:rPr>
        <w:t>XXI</w:t>
      </w:r>
      <w:r w:rsidRPr="00B961A5">
        <w:rPr>
          <w:sz w:val="28"/>
          <w:szCs w:val="28"/>
        </w:rPr>
        <w:t xml:space="preserve"> века в российской экономике начался реальный подъем, появилась финансовая стабилизация, стал повышаться жизненный уровень населения. Однако появление этих позитивных результатов в значительной степени связано с благоприятной конъюнктурой мировых цен на энергоносители.</w:t>
      </w:r>
    </w:p>
    <w:p w:rsidR="00C04744" w:rsidRPr="00B961A5" w:rsidRDefault="00C04744" w:rsidP="00B961A5">
      <w:pPr>
        <w:spacing w:line="360" w:lineRule="auto"/>
        <w:ind w:firstLine="709"/>
        <w:jc w:val="both"/>
        <w:rPr>
          <w:sz w:val="28"/>
          <w:szCs w:val="28"/>
        </w:rPr>
      </w:pPr>
      <w:r w:rsidRPr="00B961A5">
        <w:rPr>
          <w:sz w:val="28"/>
          <w:szCs w:val="28"/>
        </w:rPr>
        <w:t>В таких условиях политические цели и задачи государства становятся особенно важным мотивом всей внешнеэкономической деятельности. Они существенно влияют на выбор региональных направлений и конкретных партнеров по внешнеэкономическим связям, на характер и масштабы взаимоотношений с различными странами, на формы использования международного сотрудничества в интересах социально-экономического развития России. Исследование этих аспектов взаимодействия политики и экономики во внешней деятельности российского государства имеет актуальное значение. Оно позволяет глубже понять взаимодействие внутреннего развития страны с возможностями ее международной активности, оценить эффективность внешнеэкономической деятельности с позиций национальных интересов России.</w:t>
      </w:r>
    </w:p>
    <w:p w:rsidR="00C04744" w:rsidRPr="00B961A5" w:rsidRDefault="00C04744" w:rsidP="00B961A5">
      <w:pPr>
        <w:spacing w:line="360" w:lineRule="auto"/>
        <w:ind w:firstLine="709"/>
        <w:jc w:val="both"/>
        <w:rPr>
          <w:sz w:val="28"/>
          <w:szCs w:val="28"/>
        </w:rPr>
      </w:pPr>
      <w:r w:rsidRPr="00B961A5">
        <w:rPr>
          <w:sz w:val="28"/>
          <w:szCs w:val="28"/>
        </w:rPr>
        <w:t>В 90-х гг. Россия сделала существенные шаги в налаживании контактов с ведущими зарубежными интеграционными группировками по различным направлениям экономического сотрудничества. Определяющим направлением российской внешней политики в 90-х гг. были страны Западной Европы, и прежде всего страны ЕС. Поэтому развитие экономических отношений между Россией и Европейским Союзом является одной из многочисленных актуальных для России темой.</w:t>
      </w:r>
    </w:p>
    <w:p w:rsidR="00C04744" w:rsidRPr="00B961A5" w:rsidRDefault="00C04744" w:rsidP="00B961A5">
      <w:pPr>
        <w:spacing w:line="360" w:lineRule="auto"/>
        <w:ind w:firstLine="709"/>
        <w:jc w:val="both"/>
        <w:rPr>
          <w:sz w:val="28"/>
          <w:szCs w:val="28"/>
        </w:rPr>
      </w:pPr>
      <w:r w:rsidRPr="00B961A5">
        <w:rPr>
          <w:sz w:val="28"/>
          <w:szCs w:val="28"/>
        </w:rPr>
        <w:t>Тема дипломного проекта звучит как: «Эволюция внешнеполитического курса России в отношении со странами Евросоюза с 1992 по 2007годы». Целью работы является освящение эволюционных изменений внешнеполитического курса России по отношению к странам Евросоюза с 1992 по 2007 годы. Для реализации данной цели были поставлены следующие задачи:</w:t>
      </w:r>
    </w:p>
    <w:p w:rsidR="00C04744" w:rsidRPr="00B961A5" w:rsidRDefault="00C04744" w:rsidP="00B961A5">
      <w:pPr>
        <w:numPr>
          <w:ilvl w:val="0"/>
          <w:numId w:val="4"/>
        </w:numPr>
        <w:spacing w:line="360" w:lineRule="auto"/>
        <w:ind w:left="0" w:firstLine="709"/>
        <w:jc w:val="both"/>
        <w:rPr>
          <w:sz w:val="28"/>
          <w:szCs w:val="28"/>
        </w:rPr>
      </w:pPr>
      <w:r w:rsidRPr="00B961A5">
        <w:rPr>
          <w:sz w:val="28"/>
          <w:szCs w:val="28"/>
        </w:rPr>
        <w:t>Выявление предпосылок направленности вектора внешней политики России на страны Евросоюза;</w:t>
      </w:r>
    </w:p>
    <w:p w:rsidR="00C04744" w:rsidRPr="00B961A5" w:rsidRDefault="00C04744" w:rsidP="00B961A5">
      <w:pPr>
        <w:numPr>
          <w:ilvl w:val="0"/>
          <w:numId w:val="4"/>
        </w:numPr>
        <w:spacing w:line="360" w:lineRule="auto"/>
        <w:ind w:left="0" w:firstLine="709"/>
        <w:jc w:val="both"/>
        <w:rPr>
          <w:sz w:val="28"/>
          <w:szCs w:val="28"/>
        </w:rPr>
      </w:pPr>
      <w:r w:rsidRPr="00B961A5">
        <w:rPr>
          <w:sz w:val="28"/>
          <w:szCs w:val="28"/>
        </w:rPr>
        <w:t>Освятить эволюционные изменения  экономического сотрудничества России и ЕС в период с 1992 по 2007 годы;</w:t>
      </w:r>
    </w:p>
    <w:p w:rsidR="00C04744" w:rsidRPr="00B961A5" w:rsidRDefault="00C04744" w:rsidP="00B961A5">
      <w:pPr>
        <w:numPr>
          <w:ilvl w:val="0"/>
          <w:numId w:val="4"/>
        </w:numPr>
        <w:spacing w:line="360" w:lineRule="auto"/>
        <w:ind w:left="0" w:firstLine="709"/>
        <w:jc w:val="both"/>
        <w:rPr>
          <w:sz w:val="28"/>
          <w:szCs w:val="28"/>
        </w:rPr>
      </w:pPr>
      <w:r w:rsidRPr="00B961A5">
        <w:rPr>
          <w:sz w:val="28"/>
          <w:szCs w:val="28"/>
        </w:rPr>
        <w:t>Показать трансформацию сотрудничества России и Евросоюза в политической сфере в рассматриваемые временные рамки;</w:t>
      </w:r>
    </w:p>
    <w:p w:rsidR="00C04744" w:rsidRPr="00B961A5" w:rsidRDefault="00C04744" w:rsidP="00B961A5">
      <w:pPr>
        <w:numPr>
          <w:ilvl w:val="0"/>
          <w:numId w:val="4"/>
        </w:numPr>
        <w:spacing w:line="360" w:lineRule="auto"/>
        <w:ind w:left="0" w:firstLine="709"/>
        <w:jc w:val="both"/>
        <w:rPr>
          <w:sz w:val="28"/>
          <w:szCs w:val="28"/>
        </w:rPr>
      </w:pPr>
      <w:r w:rsidRPr="00B961A5">
        <w:rPr>
          <w:sz w:val="28"/>
          <w:szCs w:val="28"/>
        </w:rPr>
        <w:t>Охарактеризовать наличие проблем и перспектив российско-европейского сотрудничества на примере  Евросоюза  с 1992 по 2007 годы</w:t>
      </w:r>
    </w:p>
    <w:p w:rsidR="00C04744" w:rsidRPr="00B961A5" w:rsidRDefault="00C04744" w:rsidP="00B961A5">
      <w:pPr>
        <w:spacing w:line="360" w:lineRule="auto"/>
        <w:ind w:firstLine="709"/>
        <w:jc w:val="both"/>
        <w:rPr>
          <w:sz w:val="28"/>
          <w:szCs w:val="28"/>
        </w:rPr>
      </w:pPr>
      <w:r w:rsidRPr="00B961A5">
        <w:rPr>
          <w:sz w:val="28"/>
          <w:szCs w:val="28"/>
        </w:rPr>
        <w:t xml:space="preserve">Объектом исследования являются эволюционные изменения внешнеполитического курса российского государства в отношении со странами Евросоюза с 1992 по 2007 годы. </w:t>
      </w:r>
    </w:p>
    <w:p w:rsidR="00C04744" w:rsidRPr="00B961A5" w:rsidRDefault="00C04744" w:rsidP="00B961A5">
      <w:pPr>
        <w:spacing w:line="360" w:lineRule="auto"/>
        <w:ind w:firstLine="709"/>
        <w:jc w:val="both"/>
        <w:rPr>
          <w:sz w:val="28"/>
          <w:szCs w:val="28"/>
        </w:rPr>
      </w:pPr>
      <w:r w:rsidRPr="00B961A5">
        <w:rPr>
          <w:sz w:val="28"/>
          <w:szCs w:val="28"/>
        </w:rPr>
        <w:t>Предметом исследования выступают особенности и проблемы трансформации вектора внешней политики России в контексте развития отношений со странами Евросоюза.</w:t>
      </w:r>
    </w:p>
    <w:p w:rsidR="00C04744" w:rsidRPr="00B961A5" w:rsidRDefault="00C04744" w:rsidP="00B961A5">
      <w:pPr>
        <w:spacing w:line="360" w:lineRule="auto"/>
        <w:ind w:firstLine="709"/>
        <w:jc w:val="both"/>
        <w:rPr>
          <w:sz w:val="28"/>
          <w:szCs w:val="28"/>
        </w:rPr>
      </w:pPr>
      <w:r w:rsidRPr="00B961A5">
        <w:rPr>
          <w:sz w:val="28"/>
          <w:szCs w:val="28"/>
        </w:rPr>
        <w:t>Методология исследования. Основными методами исследования, использованными в работе, являются сравнение, анализ и синтез, которые позволили выявить особенности изменения внешнеполитической направленности России во взаимоотношениях с европейской общественностью</w:t>
      </w:r>
    </w:p>
    <w:p w:rsidR="00C04744" w:rsidRPr="00B961A5" w:rsidRDefault="00C04744" w:rsidP="00B961A5">
      <w:pPr>
        <w:spacing w:line="360" w:lineRule="auto"/>
        <w:ind w:firstLine="709"/>
        <w:jc w:val="both"/>
        <w:rPr>
          <w:sz w:val="28"/>
          <w:szCs w:val="28"/>
        </w:rPr>
      </w:pPr>
      <w:r w:rsidRPr="00B961A5">
        <w:rPr>
          <w:sz w:val="28"/>
          <w:szCs w:val="28"/>
        </w:rPr>
        <w:t>Структура работы. Работа с</w:t>
      </w:r>
      <w:r w:rsidR="00DD51AA" w:rsidRPr="00B961A5">
        <w:rPr>
          <w:sz w:val="28"/>
          <w:szCs w:val="28"/>
        </w:rPr>
        <w:t xml:space="preserve">остоит из введения, трех глав, </w:t>
      </w:r>
      <w:r w:rsidR="00EC5A9E" w:rsidRPr="00B961A5">
        <w:rPr>
          <w:sz w:val="28"/>
          <w:szCs w:val="28"/>
        </w:rPr>
        <w:t>восьми</w:t>
      </w:r>
      <w:r w:rsidR="00DD51AA" w:rsidRPr="00B961A5">
        <w:rPr>
          <w:sz w:val="28"/>
          <w:szCs w:val="28"/>
        </w:rPr>
        <w:t xml:space="preserve"> </w:t>
      </w:r>
      <w:r w:rsidRPr="00B961A5">
        <w:rPr>
          <w:sz w:val="28"/>
          <w:szCs w:val="28"/>
        </w:rPr>
        <w:t>параграфов, заключения, списка использованных источников и приложений.</w:t>
      </w:r>
    </w:p>
    <w:p w:rsidR="00B961A5" w:rsidRPr="00B961A5" w:rsidRDefault="00B961A5" w:rsidP="00B961A5">
      <w:pPr>
        <w:numPr>
          <w:ilvl w:val="0"/>
          <w:numId w:val="3"/>
        </w:numPr>
        <w:spacing w:line="360" w:lineRule="auto"/>
        <w:ind w:left="0" w:firstLine="709"/>
        <w:jc w:val="both"/>
        <w:rPr>
          <w:color w:val="000000"/>
          <w:sz w:val="28"/>
          <w:szCs w:val="28"/>
        </w:rPr>
      </w:pPr>
      <w:r>
        <w:rPr>
          <w:sz w:val="28"/>
          <w:szCs w:val="28"/>
        </w:rPr>
        <w:br w:type="page"/>
      </w:r>
      <w:r w:rsidR="00C04744" w:rsidRPr="00B961A5">
        <w:rPr>
          <w:b/>
          <w:bCs/>
          <w:sz w:val="28"/>
          <w:szCs w:val="28"/>
        </w:rPr>
        <w:t xml:space="preserve">История возникновения направленности </w:t>
      </w:r>
    </w:p>
    <w:p w:rsidR="00C04744" w:rsidRPr="00B961A5" w:rsidRDefault="00C04744" w:rsidP="00B961A5">
      <w:pPr>
        <w:spacing w:line="360" w:lineRule="auto"/>
        <w:ind w:left="709"/>
        <w:jc w:val="both"/>
        <w:rPr>
          <w:color w:val="000000"/>
          <w:sz w:val="28"/>
          <w:szCs w:val="28"/>
        </w:rPr>
      </w:pPr>
      <w:r w:rsidRPr="00B961A5">
        <w:rPr>
          <w:b/>
          <w:bCs/>
          <w:sz w:val="28"/>
          <w:szCs w:val="28"/>
        </w:rPr>
        <w:t>внешнеполитического курса России на Евросоюз</w:t>
      </w:r>
    </w:p>
    <w:p w:rsidR="00B961A5" w:rsidRDefault="00B961A5" w:rsidP="00B961A5">
      <w:pPr>
        <w:spacing w:line="360" w:lineRule="auto"/>
        <w:ind w:firstLine="709"/>
        <w:jc w:val="both"/>
        <w:rPr>
          <w:sz w:val="28"/>
          <w:szCs w:val="28"/>
        </w:rPr>
      </w:pPr>
    </w:p>
    <w:p w:rsidR="00B961A5" w:rsidRDefault="00EC5A9E" w:rsidP="00B961A5">
      <w:pPr>
        <w:numPr>
          <w:ilvl w:val="1"/>
          <w:numId w:val="3"/>
        </w:numPr>
        <w:spacing w:line="360" w:lineRule="auto"/>
        <w:jc w:val="both"/>
        <w:rPr>
          <w:iCs/>
          <w:color w:val="000000"/>
          <w:sz w:val="28"/>
          <w:szCs w:val="28"/>
        </w:rPr>
      </w:pPr>
      <w:r w:rsidRPr="00B961A5">
        <w:rPr>
          <w:sz w:val="28"/>
          <w:szCs w:val="28"/>
        </w:rPr>
        <w:t xml:space="preserve">Отношения Советского союза </w:t>
      </w:r>
      <w:r w:rsidR="00097948" w:rsidRPr="00B961A5">
        <w:rPr>
          <w:sz w:val="28"/>
          <w:szCs w:val="28"/>
        </w:rPr>
        <w:t>и</w:t>
      </w:r>
      <w:r w:rsidR="00097948" w:rsidRPr="00B961A5">
        <w:rPr>
          <w:iCs/>
          <w:color w:val="000000"/>
          <w:sz w:val="28"/>
          <w:szCs w:val="28"/>
        </w:rPr>
        <w:t xml:space="preserve"> Европейского Экономического </w:t>
      </w:r>
    </w:p>
    <w:p w:rsidR="00EC5A9E" w:rsidRPr="00B961A5" w:rsidRDefault="00097948" w:rsidP="00B961A5">
      <w:pPr>
        <w:spacing w:line="360" w:lineRule="auto"/>
        <w:ind w:left="1159"/>
        <w:jc w:val="both"/>
        <w:rPr>
          <w:sz w:val="28"/>
          <w:szCs w:val="28"/>
        </w:rPr>
      </w:pPr>
      <w:r w:rsidRPr="00B961A5">
        <w:rPr>
          <w:iCs/>
          <w:color w:val="000000"/>
          <w:sz w:val="28"/>
          <w:szCs w:val="28"/>
        </w:rPr>
        <w:t>Сообщества.</w:t>
      </w:r>
    </w:p>
    <w:p w:rsidR="00B961A5" w:rsidRDefault="00B961A5" w:rsidP="00B961A5">
      <w:pPr>
        <w:spacing w:line="360" w:lineRule="auto"/>
        <w:ind w:firstLine="709"/>
        <w:jc w:val="both"/>
        <w:rPr>
          <w:sz w:val="28"/>
          <w:szCs w:val="28"/>
        </w:rPr>
      </w:pPr>
    </w:p>
    <w:p w:rsidR="00C04744" w:rsidRPr="00B961A5" w:rsidRDefault="00C04744" w:rsidP="00B961A5">
      <w:pPr>
        <w:spacing w:line="360" w:lineRule="auto"/>
        <w:ind w:firstLine="709"/>
        <w:jc w:val="both"/>
        <w:rPr>
          <w:color w:val="000000"/>
          <w:sz w:val="28"/>
          <w:szCs w:val="28"/>
        </w:rPr>
      </w:pPr>
      <w:r w:rsidRPr="00B961A5">
        <w:rPr>
          <w:sz w:val="28"/>
          <w:szCs w:val="28"/>
        </w:rPr>
        <w:t>В СССР долгое время относились резко негативно к европейской интеграции, рассматривая ЕС как часть военно-политической борьбы между Западом и Востоком. Официальные отношения между СССР и Европейскими сообществами были установлены лишь в 1988, когда МИД СССР направил вербальную ноту Комиссии ЕС с предложением установить официальные отношения. Взаимное признание открыло путь для подписания 18 декабря 1989 Соглашения о торговле, коммерческом и экономическом сотрудничестве между ЕЭС, ЕОУС и Евратомом, с одной стороны, и СССР – с другой, правопреемником которого стала Российская Федерация. В конце декабря 1991 ЕС заявили о признании России и других новых независимых государств, возникших после распада СССР. В мае 1992 в Москве состоялась первая встреча Россия – ЕС на высшем уровне. Ее главным результатом стала договоренность о подготовке нового соглашения между ЕС и Россией, которое должно было заменить предыдущее и определить новое качество отношений. Отношения России с Европейским Союзом затрагивают комплексно все основные направления политики Сообщества</w:t>
      </w:r>
      <w:r w:rsidR="006813C9" w:rsidRPr="00B961A5">
        <w:rPr>
          <w:sz w:val="28"/>
          <w:szCs w:val="28"/>
        </w:rPr>
        <w:t xml:space="preserve"> [1, с.213]</w:t>
      </w:r>
      <w:r w:rsidRPr="00B961A5">
        <w:rPr>
          <w:sz w:val="28"/>
          <w:szCs w:val="28"/>
        </w:rPr>
        <w:t xml:space="preserve">. </w:t>
      </w:r>
    </w:p>
    <w:p w:rsidR="00C04744" w:rsidRPr="00B961A5" w:rsidRDefault="00C04744" w:rsidP="00B961A5">
      <w:pPr>
        <w:spacing w:line="360" w:lineRule="auto"/>
        <w:ind w:firstLine="709"/>
        <w:jc w:val="both"/>
        <w:rPr>
          <w:iCs/>
          <w:color w:val="000000"/>
          <w:sz w:val="28"/>
          <w:szCs w:val="28"/>
        </w:rPr>
      </w:pPr>
      <w:r w:rsidRPr="00B961A5">
        <w:rPr>
          <w:iCs/>
          <w:color w:val="000000"/>
          <w:sz w:val="28"/>
          <w:szCs w:val="28"/>
        </w:rPr>
        <w:t xml:space="preserve">Взаимоотношения между Европейским Союзом и современной Россией имеют небольшую историю, можно сказать эта история только началась. На </w:t>
      </w:r>
      <w:r w:rsidR="007B2B23" w:rsidRPr="00B961A5">
        <w:rPr>
          <w:iCs/>
          <w:color w:val="000000"/>
          <w:sz w:val="28"/>
          <w:szCs w:val="28"/>
        </w:rPr>
        <w:t>наш</w:t>
      </w:r>
      <w:r w:rsidRPr="00B961A5">
        <w:rPr>
          <w:iCs/>
          <w:color w:val="000000"/>
          <w:sz w:val="28"/>
          <w:szCs w:val="28"/>
        </w:rPr>
        <w:t xml:space="preserve"> взгляд, пятнадцатилетний период попыток, направленных на эффективное сотрудничество России и государств членов Евросоюза это еще не срок. И Европейский союз, и Россия заинтересованы в дальнейшей интеграции, но подходят к решению этого вопроса осторожно, не спеша, поскольку находятся в поисках взаимовыгодных путей сотрудничества.</w:t>
      </w:r>
    </w:p>
    <w:p w:rsidR="00C04744" w:rsidRPr="00B961A5" w:rsidRDefault="00C04744" w:rsidP="00B961A5">
      <w:pPr>
        <w:spacing w:line="360" w:lineRule="auto"/>
        <w:ind w:firstLine="709"/>
        <w:jc w:val="both"/>
        <w:rPr>
          <w:iCs/>
          <w:color w:val="000000"/>
          <w:sz w:val="28"/>
          <w:szCs w:val="28"/>
        </w:rPr>
      </w:pPr>
      <w:r w:rsidRPr="00B961A5">
        <w:rPr>
          <w:iCs/>
          <w:color w:val="000000"/>
          <w:sz w:val="28"/>
          <w:szCs w:val="28"/>
        </w:rPr>
        <w:t xml:space="preserve">Не смотря на то, что бывший Советский Союз и в недалеком прошлом Европейское Экономическое Сообщество были по своему географическому расположению соседями, ни с одной, ни с другой стороны не было до определенного периода предложений о сотрудничестве. В то время ЕЭС и СССР имели абсолютно разное устройство экономики, разные политические режимы, по-разному выдели строение гражданского общества в своих государствах. Советский Союз занимал прочные позиции в международном плане, противостоя Соединенным Штатам Америки, Европейское Сообщество было где-то посередине, ближе к </w:t>
      </w:r>
      <w:r w:rsidR="006813C9" w:rsidRPr="00B961A5">
        <w:rPr>
          <w:iCs/>
          <w:color w:val="000000"/>
          <w:sz w:val="28"/>
          <w:szCs w:val="28"/>
        </w:rPr>
        <w:t>Америке, дальше от Советского Союза [2, с.21]</w:t>
      </w:r>
      <w:r w:rsidRPr="00B961A5">
        <w:rPr>
          <w:iCs/>
          <w:color w:val="000000"/>
          <w:sz w:val="28"/>
          <w:szCs w:val="28"/>
        </w:rPr>
        <w:t>.</w:t>
      </w:r>
    </w:p>
    <w:p w:rsidR="00C04744" w:rsidRPr="00B961A5" w:rsidRDefault="00C04744" w:rsidP="00B961A5">
      <w:pPr>
        <w:spacing w:line="360" w:lineRule="auto"/>
        <w:ind w:firstLine="709"/>
        <w:jc w:val="both"/>
        <w:rPr>
          <w:iCs/>
          <w:color w:val="000000"/>
          <w:sz w:val="28"/>
          <w:szCs w:val="28"/>
        </w:rPr>
      </w:pPr>
      <w:r w:rsidRPr="00B961A5">
        <w:rPr>
          <w:iCs/>
          <w:color w:val="000000"/>
          <w:sz w:val="28"/>
          <w:szCs w:val="28"/>
        </w:rPr>
        <w:t>Впрочем, еще во время становления “европейской идеи”, многие ее сторонники были против участия России в европейской интеграции. Одной из целей будущего союза виделась борьба с “имперскими” устремлениями Российской Империи. Один из сторонников этой точки зрения на исходе XIX столетия Стефано Ясини утверждал, что существует “безусловная необходимость образования полуфедеральной организации государств, способной противостоять двум колоссальным гигантам, формирующимся на пороге нового столетия России, неудержимой в Азии, и Соединенным Штатам Северной Америки, каждый из которых обладает более 100 миллионами жителей”.Опасение России ее огромной географической, экономической, военной мощи, способной “поглотить” небольшие государства Западной Европы, разделяли и многие другие сторонники европейского единства</w:t>
      </w:r>
      <w:r w:rsidR="006813C9" w:rsidRPr="00B961A5">
        <w:rPr>
          <w:iCs/>
          <w:color w:val="000000"/>
          <w:sz w:val="28"/>
          <w:szCs w:val="28"/>
        </w:rPr>
        <w:t>[2, с.23]</w:t>
      </w:r>
      <w:r w:rsidRPr="00B961A5">
        <w:rPr>
          <w:iCs/>
          <w:color w:val="000000"/>
          <w:sz w:val="28"/>
          <w:szCs w:val="28"/>
        </w:rPr>
        <w:t>.</w:t>
      </w:r>
    </w:p>
    <w:p w:rsidR="00C04744" w:rsidRPr="00B961A5" w:rsidRDefault="00C04744" w:rsidP="00B961A5">
      <w:pPr>
        <w:spacing w:line="360" w:lineRule="auto"/>
        <w:ind w:firstLine="709"/>
        <w:jc w:val="both"/>
        <w:rPr>
          <w:iCs/>
          <w:color w:val="000000"/>
          <w:sz w:val="28"/>
          <w:szCs w:val="28"/>
        </w:rPr>
      </w:pPr>
      <w:r w:rsidRPr="00B961A5">
        <w:rPr>
          <w:iCs/>
          <w:color w:val="000000"/>
          <w:sz w:val="28"/>
          <w:szCs w:val="28"/>
        </w:rPr>
        <w:t>Советский Союз направил в 1970-е годы усилия на сотрудничество с социалистическими странами Восточной Европы в рамках Совета Экономической Взаимопомощи. СССР отдавал приоритет торговым отношения со странами Совета Экономической Взаимопомощи. Сообщество в свою очередь отказывалось признавать Совет Экономической Взаимопомощи в качестве торгового партнера. С начала “эпохи перестройки” в СССР изменилось отношение к ЕЭС. Сообщество с Советом  Экономической Взаимопомощи подписало 25 июня 1988 г</w:t>
      </w:r>
      <w:r w:rsidR="006813C9" w:rsidRPr="00B961A5">
        <w:rPr>
          <w:iCs/>
          <w:color w:val="000000"/>
          <w:sz w:val="28"/>
          <w:szCs w:val="28"/>
        </w:rPr>
        <w:t>оду</w:t>
      </w:r>
      <w:r w:rsidRPr="00B961A5">
        <w:rPr>
          <w:iCs/>
          <w:color w:val="000000"/>
          <w:sz w:val="28"/>
          <w:szCs w:val="28"/>
        </w:rPr>
        <w:t xml:space="preserve"> </w:t>
      </w:r>
      <w:r w:rsidR="006813C9" w:rsidRPr="00B961A5">
        <w:rPr>
          <w:iCs/>
          <w:color w:val="000000"/>
          <w:sz w:val="28"/>
          <w:szCs w:val="28"/>
        </w:rPr>
        <w:t>с</w:t>
      </w:r>
      <w:r w:rsidRPr="00B961A5">
        <w:rPr>
          <w:iCs/>
          <w:color w:val="000000"/>
          <w:sz w:val="28"/>
          <w:szCs w:val="28"/>
        </w:rPr>
        <w:t>овместную декларацию, которая ознаменовала юридическое признание Сообщества Совета Экономической Взаимопомощи и входящими в него странами. Декларация предоставила СССР возможность выйти за узкие рамки торговых взаимоотношений внутри Совета Экономической Взаимопомощи и сделать важный шаг на пути к нормальным международным отношениям. Ключевой идеей взаимоотношений СССР и ЕЭС была нормализация экономических связей между ними.</w:t>
      </w:r>
    </w:p>
    <w:p w:rsidR="00C04744" w:rsidRPr="00B961A5" w:rsidRDefault="00C04744" w:rsidP="00B961A5">
      <w:pPr>
        <w:spacing w:line="360" w:lineRule="auto"/>
        <w:ind w:firstLine="709"/>
        <w:jc w:val="both"/>
        <w:rPr>
          <w:iCs/>
          <w:color w:val="000000"/>
          <w:sz w:val="28"/>
          <w:szCs w:val="28"/>
        </w:rPr>
      </w:pPr>
      <w:r w:rsidRPr="00B961A5">
        <w:rPr>
          <w:iCs/>
          <w:color w:val="000000"/>
          <w:sz w:val="28"/>
          <w:szCs w:val="28"/>
        </w:rPr>
        <w:t>После подписания Совместной декларации, 19 декабря 1989 г</w:t>
      </w:r>
      <w:r w:rsidR="00B83DB0" w:rsidRPr="00B961A5">
        <w:rPr>
          <w:iCs/>
          <w:color w:val="000000"/>
          <w:sz w:val="28"/>
          <w:szCs w:val="28"/>
        </w:rPr>
        <w:t xml:space="preserve">оду </w:t>
      </w:r>
      <w:r w:rsidRPr="00B961A5">
        <w:rPr>
          <w:iCs/>
          <w:color w:val="000000"/>
          <w:sz w:val="28"/>
          <w:szCs w:val="28"/>
        </w:rPr>
        <w:t xml:space="preserve"> СССР заключает Соглашение о торговли и сотрудничестве с Европейскими Сообществами. Оно предусматривало устранение Сообществом количественных ограничений на импорт из Советского Союза товаров (за исключением угля и стали, текстиля)</w:t>
      </w:r>
      <w:r w:rsidR="00E8296A" w:rsidRPr="00B961A5">
        <w:rPr>
          <w:iCs/>
          <w:color w:val="000000"/>
          <w:sz w:val="28"/>
          <w:szCs w:val="28"/>
        </w:rPr>
        <w:t xml:space="preserve"> [</w:t>
      </w:r>
      <w:r w:rsidR="00B83DB0" w:rsidRPr="00B961A5">
        <w:rPr>
          <w:iCs/>
          <w:color w:val="000000"/>
          <w:sz w:val="28"/>
          <w:szCs w:val="28"/>
        </w:rPr>
        <w:t>3, с.210</w:t>
      </w:r>
      <w:r w:rsidR="00E8296A" w:rsidRPr="00B961A5">
        <w:rPr>
          <w:iCs/>
          <w:color w:val="000000"/>
          <w:sz w:val="28"/>
          <w:szCs w:val="28"/>
        </w:rPr>
        <w:t>]</w:t>
      </w:r>
      <w:r w:rsidRPr="00B961A5">
        <w:rPr>
          <w:iCs/>
          <w:color w:val="000000"/>
          <w:sz w:val="28"/>
          <w:szCs w:val="28"/>
        </w:rPr>
        <w:t xml:space="preserve">. </w:t>
      </w:r>
    </w:p>
    <w:p w:rsidR="005E35BF" w:rsidRPr="00B961A5" w:rsidRDefault="00C04744" w:rsidP="00B961A5">
      <w:pPr>
        <w:spacing w:line="360" w:lineRule="auto"/>
        <w:ind w:firstLine="709"/>
        <w:jc w:val="both"/>
        <w:rPr>
          <w:iCs/>
          <w:color w:val="000000"/>
          <w:sz w:val="28"/>
          <w:szCs w:val="28"/>
        </w:rPr>
      </w:pPr>
      <w:r w:rsidRPr="00B961A5">
        <w:rPr>
          <w:iCs/>
          <w:color w:val="000000"/>
          <w:sz w:val="28"/>
          <w:szCs w:val="28"/>
        </w:rPr>
        <w:t>На заседании Европейского Совета в Риме 14-15 декабря 1990 г</w:t>
      </w:r>
      <w:r w:rsidR="00B83DB0" w:rsidRPr="00B961A5">
        <w:rPr>
          <w:iCs/>
          <w:color w:val="000000"/>
          <w:sz w:val="28"/>
          <w:szCs w:val="28"/>
        </w:rPr>
        <w:t>оду</w:t>
      </w:r>
      <w:r w:rsidRPr="00B961A5">
        <w:rPr>
          <w:iCs/>
          <w:color w:val="000000"/>
          <w:sz w:val="28"/>
          <w:szCs w:val="28"/>
        </w:rPr>
        <w:t xml:space="preserve"> было достигнуто соглашение о финансовой поддержке Европейскими Сообществами экономических реформ в СССР. Для реализации этой цели была создана программа ТАСИС, направленная на помощь республикам бывшего СССР и Монголии в их переходе от плановой к рыночной системе хозяйствования</w:t>
      </w:r>
      <w:r w:rsidR="00B83DB0" w:rsidRPr="00B961A5">
        <w:rPr>
          <w:iCs/>
          <w:color w:val="000000"/>
          <w:sz w:val="28"/>
          <w:szCs w:val="28"/>
        </w:rPr>
        <w:t xml:space="preserve"> [3, с.211]</w:t>
      </w:r>
      <w:r w:rsidRPr="00B961A5">
        <w:rPr>
          <w:iCs/>
          <w:color w:val="000000"/>
          <w:sz w:val="28"/>
          <w:szCs w:val="28"/>
        </w:rPr>
        <w:t xml:space="preserve">. Экономическая и техническая помощь, главным образом, обеспечивалась посредством финансирования договоров о сотрудничестве и создания технических связей для передачи ноу-хау. Совет выбрал некоторые секторы экономики, которые наиболее отвечали критериям целесообразности выделения средств. </w:t>
      </w:r>
    </w:p>
    <w:p w:rsidR="005E35BF" w:rsidRPr="00B961A5" w:rsidRDefault="005E35BF" w:rsidP="00B961A5">
      <w:pPr>
        <w:spacing w:line="360" w:lineRule="auto"/>
        <w:ind w:firstLine="709"/>
        <w:jc w:val="both"/>
        <w:rPr>
          <w:iCs/>
          <w:color w:val="000000"/>
          <w:sz w:val="28"/>
          <w:szCs w:val="28"/>
        </w:rPr>
      </w:pPr>
      <w:r w:rsidRPr="00B961A5">
        <w:rPr>
          <w:iCs/>
          <w:color w:val="000000"/>
          <w:sz w:val="28"/>
          <w:szCs w:val="28"/>
        </w:rPr>
        <w:t>Подводя итоги данного параграфа, следует отметить, что отношения России и ЕС имеют глубокие корни, которые уходят ко  времени существования Советского Союза. Это все были первые шаги ЕС и России на встречу друг другу. Следует заметить, что Россия в лице Советского Союза занимала на этом пути место страны с переходной рыночной нестабильной экономикой, представляла интерес для ЕС как источник сырья. По сути, такое положение России глобального изменения не претерпело.</w:t>
      </w:r>
    </w:p>
    <w:p w:rsidR="00B961A5" w:rsidRDefault="009D5B96" w:rsidP="00B961A5">
      <w:pPr>
        <w:numPr>
          <w:ilvl w:val="1"/>
          <w:numId w:val="3"/>
        </w:numPr>
        <w:spacing w:line="360" w:lineRule="auto"/>
        <w:jc w:val="both"/>
        <w:rPr>
          <w:iCs/>
          <w:color w:val="000000"/>
          <w:sz w:val="28"/>
          <w:szCs w:val="28"/>
        </w:rPr>
      </w:pPr>
      <w:r w:rsidRPr="00B961A5">
        <w:rPr>
          <w:iCs/>
          <w:color w:val="000000"/>
          <w:sz w:val="28"/>
          <w:szCs w:val="28"/>
        </w:rPr>
        <w:t xml:space="preserve">Образование Российской Федерации и развитие отношений с </w:t>
      </w:r>
    </w:p>
    <w:p w:rsidR="009D5B96" w:rsidRPr="00B961A5" w:rsidRDefault="009D5B96" w:rsidP="00B961A5">
      <w:pPr>
        <w:spacing w:line="360" w:lineRule="auto"/>
        <w:ind w:left="1159"/>
        <w:jc w:val="both"/>
        <w:rPr>
          <w:iCs/>
          <w:color w:val="000000"/>
          <w:sz w:val="28"/>
          <w:szCs w:val="28"/>
        </w:rPr>
      </w:pPr>
      <w:r w:rsidRPr="00B961A5">
        <w:rPr>
          <w:iCs/>
          <w:color w:val="000000"/>
          <w:sz w:val="28"/>
          <w:szCs w:val="28"/>
        </w:rPr>
        <w:t>Евросоюзом.</w:t>
      </w:r>
    </w:p>
    <w:p w:rsidR="00B961A5" w:rsidRDefault="00B961A5" w:rsidP="00B961A5">
      <w:pPr>
        <w:spacing w:line="360" w:lineRule="auto"/>
        <w:ind w:firstLine="709"/>
        <w:jc w:val="both"/>
        <w:rPr>
          <w:iCs/>
          <w:color w:val="000000"/>
          <w:sz w:val="28"/>
          <w:szCs w:val="28"/>
        </w:rPr>
      </w:pPr>
    </w:p>
    <w:p w:rsidR="009D5B96" w:rsidRPr="00B961A5" w:rsidRDefault="005E35BF" w:rsidP="00B961A5">
      <w:pPr>
        <w:spacing w:line="360" w:lineRule="auto"/>
        <w:ind w:firstLine="709"/>
        <w:jc w:val="both"/>
        <w:rPr>
          <w:iCs/>
          <w:color w:val="000000"/>
          <w:sz w:val="28"/>
          <w:szCs w:val="28"/>
        </w:rPr>
      </w:pPr>
      <w:r w:rsidRPr="00B961A5">
        <w:rPr>
          <w:iCs/>
          <w:color w:val="000000"/>
          <w:sz w:val="28"/>
          <w:szCs w:val="28"/>
        </w:rPr>
        <w:t>В</w:t>
      </w:r>
      <w:r w:rsidR="00C04744" w:rsidRPr="00B961A5">
        <w:rPr>
          <w:iCs/>
          <w:color w:val="000000"/>
          <w:sz w:val="28"/>
          <w:szCs w:val="28"/>
        </w:rPr>
        <w:t xml:space="preserve"> 90-е годы в России начались процессы, связанные с падением коммунистической идеологии, демократизации политического режима, либерализации международных отношений. Все это происходило в очень короткие сроки. Не все проводимые реформы были удачны. Но общий курс, взятый Россией </w:t>
      </w:r>
      <w:r w:rsidR="009D5B96" w:rsidRPr="00B961A5">
        <w:rPr>
          <w:iCs/>
          <w:color w:val="000000"/>
          <w:sz w:val="28"/>
          <w:szCs w:val="28"/>
        </w:rPr>
        <w:t>получил одобрение Европы</w:t>
      </w:r>
      <w:r w:rsidR="00C04744" w:rsidRPr="00B961A5">
        <w:rPr>
          <w:iCs/>
          <w:color w:val="000000"/>
          <w:sz w:val="28"/>
          <w:szCs w:val="28"/>
        </w:rPr>
        <w:t xml:space="preserve">. Надо отметить, что политика Сообщества в отношении стран, входящих в Содружество Независимых Государств (включая Россию), не была направлена на столь далеко идущие цели, как политика того же Сообщества в отношении </w:t>
      </w:r>
      <w:r w:rsidR="00772A0D" w:rsidRPr="00B961A5">
        <w:rPr>
          <w:iCs/>
          <w:color w:val="000000"/>
          <w:sz w:val="28"/>
          <w:szCs w:val="28"/>
        </w:rPr>
        <w:t>государств</w:t>
      </w:r>
      <w:r w:rsidR="00C04744" w:rsidRPr="00B961A5">
        <w:rPr>
          <w:sz w:val="28"/>
          <w:szCs w:val="28"/>
        </w:rPr>
        <w:t xml:space="preserve"> </w:t>
      </w:r>
      <w:r w:rsidR="00C04744" w:rsidRPr="00B961A5">
        <w:rPr>
          <w:iCs/>
          <w:color w:val="000000"/>
          <w:sz w:val="28"/>
          <w:szCs w:val="28"/>
        </w:rPr>
        <w:t xml:space="preserve">в Центральной Европы, собирающихся вступить в </w:t>
      </w:r>
      <w:r w:rsidR="00772A0D" w:rsidRPr="00B961A5">
        <w:rPr>
          <w:iCs/>
          <w:color w:val="000000"/>
          <w:sz w:val="28"/>
          <w:szCs w:val="28"/>
        </w:rPr>
        <w:t xml:space="preserve">сообщество </w:t>
      </w:r>
      <w:r w:rsidR="00C04744" w:rsidRPr="00B961A5">
        <w:rPr>
          <w:iCs/>
          <w:color w:val="000000"/>
          <w:sz w:val="28"/>
          <w:szCs w:val="28"/>
        </w:rPr>
        <w:t>Е</w:t>
      </w:r>
      <w:r w:rsidR="00772A0D" w:rsidRPr="00B961A5">
        <w:rPr>
          <w:iCs/>
          <w:color w:val="000000"/>
          <w:sz w:val="28"/>
          <w:szCs w:val="28"/>
        </w:rPr>
        <w:t>вросоюза</w:t>
      </w:r>
      <w:r w:rsidR="00C04744" w:rsidRPr="00B961A5">
        <w:rPr>
          <w:iCs/>
          <w:color w:val="000000"/>
          <w:sz w:val="28"/>
          <w:szCs w:val="28"/>
        </w:rPr>
        <w:t xml:space="preserve"> и Россия. В СССР долгое время относились резко негативно к европейской интеграции, рассматривая ЕС как часть военно-политической борьбы между Западом и Востоком.</w:t>
      </w:r>
      <w:r w:rsidR="009D5B96" w:rsidRPr="00B961A5">
        <w:rPr>
          <w:iCs/>
          <w:color w:val="000000"/>
          <w:sz w:val="28"/>
          <w:szCs w:val="28"/>
        </w:rPr>
        <w:t xml:space="preserve"> </w:t>
      </w:r>
    </w:p>
    <w:p w:rsidR="00C04744" w:rsidRPr="00B961A5" w:rsidRDefault="00C04744" w:rsidP="00B961A5">
      <w:pPr>
        <w:spacing w:line="360" w:lineRule="auto"/>
        <w:ind w:firstLine="709"/>
        <w:jc w:val="both"/>
        <w:rPr>
          <w:iCs/>
          <w:color w:val="000000"/>
          <w:sz w:val="28"/>
          <w:szCs w:val="28"/>
        </w:rPr>
      </w:pPr>
      <w:r w:rsidRPr="00B961A5">
        <w:rPr>
          <w:sz w:val="28"/>
          <w:szCs w:val="28"/>
        </w:rPr>
        <w:t xml:space="preserve">Начало 90-х годов характеризовалось многочисленными инициативами правительств зарубежных стран и международных организаций, в первую очередь европейских, по развитию связей с Россией, в том числе посредством оказания безвозмездной гуманитарной и технической помощи. По объему выделяемых средств на эти программы первое место занимает организация, объединяющая большинство европейских стран – Европейский союз. Предложения об оказании помощи официально обосновывались стремлением оказать поддержку </w:t>
      </w:r>
      <w:r w:rsidR="00B7178C" w:rsidRPr="00B961A5">
        <w:rPr>
          <w:sz w:val="28"/>
          <w:szCs w:val="28"/>
        </w:rPr>
        <w:t>России</w:t>
      </w:r>
      <w:r w:rsidRPr="00B961A5">
        <w:rPr>
          <w:sz w:val="28"/>
          <w:szCs w:val="28"/>
        </w:rPr>
        <w:t xml:space="preserve"> по переходу от плановой экономики к рыночной и смягчить отрицательные социальные последствия этого периода.</w:t>
      </w:r>
      <w:r w:rsidRPr="00B961A5">
        <w:rPr>
          <w:color w:val="000000"/>
          <w:sz w:val="28"/>
          <w:szCs w:val="28"/>
        </w:rPr>
        <w:t xml:space="preserve"> В 1992 году, при ратификации Маастрихтского договора, брюссельские чиновники впервые столкнулись с тем, что граждане, по сути исключенные из процесса управления Сообществом, могут в одночасье заблокировать самые благотворные решения. Расширение сферы компетенций Европейского союза и повышение его статуса в мире требовали новой концепции взаимоотношений между мегагосударством и его жителями.</w:t>
      </w:r>
      <w:r w:rsidRPr="00B961A5">
        <w:rPr>
          <w:sz w:val="28"/>
          <w:szCs w:val="28"/>
        </w:rPr>
        <w:t xml:space="preserve"> Среди разнообразных сфер и форм сотрудничества Российской Федерации с Евросоюзом особое место занимает Программа технической помощи странам СНГ – ТАСИС. Главной целью программы ТАСИС, как она декларируется Евросоюзом, является «поддержка перехода стран СНГ к рыночной экономике, развитие демократии и верховенства закона». Россия является крупнейшим получателем технической помощи Евросоюза. Программа сотрудничества Росси</w:t>
      </w:r>
      <w:r w:rsidR="001528A7" w:rsidRPr="00B961A5">
        <w:rPr>
          <w:sz w:val="28"/>
          <w:szCs w:val="28"/>
        </w:rPr>
        <w:t xml:space="preserve">и </w:t>
      </w:r>
      <w:r w:rsidRPr="00B961A5">
        <w:rPr>
          <w:sz w:val="28"/>
          <w:szCs w:val="28"/>
        </w:rPr>
        <w:t>и Евросоюза, реализуемая в настоящее время, в общих чертах была сформулирована в Совместной политической декларации о партнерстве и сотрудничестве</w:t>
      </w:r>
      <w:r w:rsidR="001528A7" w:rsidRPr="00B961A5">
        <w:rPr>
          <w:sz w:val="28"/>
          <w:szCs w:val="28"/>
        </w:rPr>
        <w:t xml:space="preserve"> [4 </w:t>
      </w:r>
      <w:r w:rsidR="001528A7" w:rsidRPr="00B961A5">
        <w:rPr>
          <w:sz w:val="28"/>
          <w:szCs w:val="28"/>
          <w:lang w:val="en-US"/>
        </w:rPr>
        <w:t>C</w:t>
      </w:r>
      <w:r w:rsidR="001528A7" w:rsidRPr="00B961A5">
        <w:rPr>
          <w:sz w:val="28"/>
          <w:szCs w:val="28"/>
        </w:rPr>
        <w:t xml:space="preserve">.23]. </w:t>
      </w:r>
      <w:r w:rsidRPr="00B961A5">
        <w:rPr>
          <w:sz w:val="28"/>
          <w:szCs w:val="28"/>
        </w:rPr>
        <w:t>В этом документе, в частности, подчеркивается решимость расширения сотрудничества в области конверсии оборонных предприятий, создании благоприятного климата для российских и иностранных частных инвестиций, науки, техники, образовании, подготовки кадров, энергетики, охраны окружающей среды, развитии транспорта и телекоммуникаций. Отмечается, что деятельность по сотрудничеству в этих областях будет поддерживаться со стороны Евросоюза в рамках программы технического содействия ТАСИС. Развитие сотрудничества на перспективу было сформулировано в Стратегии развития отношений Российской Федерации с Европейским Союзом на среднесрочную перспективу (2000 – 2010 годы), подписанной в Хельсинки 22 октября 1999 года. Подчеркивается, что основными целями Стратегии являются обеспечение национальных интересов и повышение роли и авторитета России в Европе и мире, привлечение экономического потенциала и управленческого опыта Европейского Союза и его государств-членов для развития социально ориентированной рыночной экономики. Действия Союза и Европейской комиссии основываются на Соглашении о партнерстве и сотрудничестве от 18 декабря 1998 года. С точки зрения Евросоюза, эта поддержка должна привести к пересмотру российских нормативных правовых актов и соответствующим изменениям функциональных обязанностей отдельных органов исполнительной власти с использованием европейских моделей и стандартов</w:t>
      </w:r>
      <w:r w:rsidR="004C5778" w:rsidRPr="00B961A5">
        <w:rPr>
          <w:sz w:val="28"/>
          <w:szCs w:val="28"/>
        </w:rPr>
        <w:t xml:space="preserve"> [5, с.89]</w:t>
      </w:r>
      <w:r w:rsidRPr="00B961A5">
        <w:rPr>
          <w:sz w:val="28"/>
          <w:szCs w:val="28"/>
        </w:rPr>
        <w:t xml:space="preserve">. Отмечается, что Европейский союз имеет необходимые ресурсы для оказания помощи России в решении серьезных социальных проблем в таких областях, как здравоохранение, образование и социальная защита населения как важнейших факторов закрепления рыночной экономики и демократии. Особо подчеркивается, что размеры России, ее географическое положение играют ключевую роль в сохранении стабильности и безопасности целого европейского континента. С точки зрения Евросоюза, помимо важного источника энергии, Россия служит мостом между Европой и Азией и открывает большие возможности для расширения его рынка. </w:t>
      </w:r>
    </w:p>
    <w:p w:rsidR="00C04744" w:rsidRPr="00B961A5" w:rsidRDefault="00C04744" w:rsidP="00B961A5">
      <w:pPr>
        <w:widowControl w:val="0"/>
        <w:autoSpaceDE w:val="0"/>
        <w:autoSpaceDN w:val="0"/>
        <w:adjustRightInd w:val="0"/>
        <w:spacing w:line="360" w:lineRule="auto"/>
        <w:ind w:firstLine="709"/>
        <w:jc w:val="both"/>
        <w:rPr>
          <w:sz w:val="28"/>
          <w:szCs w:val="28"/>
        </w:rPr>
      </w:pPr>
      <w:r w:rsidRPr="00B961A5">
        <w:rPr>
          <w:sz w:val="28"/>
          <w:szCs w:val="28"/>
        </w:rPr>
        <w:t>Основой формальных отношений Российской Федерации с Европейским союзом и его государствами-членами является Соглашение о партнерстве и сотрудничестве, которое было подписано в июне 1994 года на о. Корфу. От Евросоюза было подписано делегациями Бельгии, Дании, Германии, Греции, Испании, Франции, Ирландии, Италии, Люксембурга, Нидерландов, Португалии, Великобритании. Вступило в силу 1 декабря 1997 года. Соглашение охватывало широкий спектр областей сотрудничества, в том числе оказание технического содействия России в целях осуществления «экономических реформ и расширения экономических связей». С 1999 года сотрудничество Российской Федерации с Европейским союзом в вопросах технического содействия регламентируется Федеральным законом от 4 мая 1999 г. №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r w:rsidR="00D622E3" w:rsidRPr="00B961A5">
        <w:rPr>
          <w:sz w:val="28"/>
          <w:szCs w:val="28"/>
        </w:rPr>
        <w:t>[Прил. А]</w:t>
      </w:r>
      <w:r w:rsidRPr="00B961A5">
        <w:rPr>
          <w:sz w:val="28"/>
          <w:szCs w:val="28"/>
        </w:rPr>
        <w:t xml:space="preserve"> и Общими правилами, применимыми к техническому содействию Европейских сообществ, ратифицированными Федеральным законом от 6 января 1999 г. № 14-ФЗ «О ратификации Общих правил, применимых к техническому содействию Европейских сообществ»</w:t>
      </w:r>
      <w:r w:rsidR="00B204F2" w:rsidRPr="00B961A5">
        <w:rPr>
          <w:sz w:val="28"/>
          <w:szCs w:val="28"/>
        </w:rPr>
        <w:t xml:space="preserve"> [Прил. Б</w:t>
      </w:r>
      <w:r w:rsidR="00B204F2" w:rsidRPr="00B961A5">
        <w:rPr>
          <w:sz w:val="28"/>
          <w:szCs w:val="28"/>
          <w:lang w:val="en-US"/>
        </w:rPr>
        <w:t>]</w:t>
      </w:r>
      <w:r w:rsidRPr="00B961A5">
        <w:rPr>
          <w:sz w:val="28"/>
          <w:szCs w:val="28"/>
        </w:rPr>
        <w:t>. Отношения между Россией и Европейским союзом можно характеризовать в терминах энергетической взаимозависимости. Поэтому неудивительно, что энергетическая безопасность является предметом общей озабоченности. Европейские лидеры боятся попасть в зависимость от одного поставщика, а их российские коллеги не хотят полагаться лишь на один рынок. Вероятно, каждая из сторон постарается избежать такой ситуации, однако практические проблемы производства и поставок энергии легче решать совместными усилиями. Европейцам нужны нефть и газ, россиянам – деньги. Евросоюз, объединяющий 27 стран, получает из России четвертую часть необходимых энергоносителей, а больше половины совокупных российских поставок нефти и около четверти газа идут в Европу (хотя экспорт газа приходится частично компенсировать импортом из Центральной Азии). Актуальность темы обусловлена  интересом мировой общественности к деятельности Евросоюза и развитию Российской Федерации, в рамках глобализации.</w:t>
      </w:r>
    </w:p>
    <w:p w:rsidR="00D867FB" w:rsidRPr="00B961A5" w:rsidRDefault="00D867FB" w:rsidP="00B961A5">
      <w:pPr>
        <w:widowControl w:val="0"/>
        <w:autoSpaceDE w:val="0"/>
        <w:autoSpaceDN w:val="0"/>
        <w:adjustRightInd w:val="0"/>
        <w:spacing w:line="360" w:lineRule="auto"/>
        <w:ind w:firstLine="709"/>
        <w:jc w:val="both"/>
        <w:rPr>
          <w:sz w:val="28"/>
          <w:szCs w:val="28"/>
        </w:rPr>
      </w:pPr>
      <w:r w:rsidRPr="00B961A5">
        <w:rPr>
          <w:sz w:val="28"/>
          <w:szCs w:val="28"/>
        </w:rPr>
        <w:t xml:space="preserve">Подводя итоги </w:t>
      </w:r>
      <w:r w:rsidR="009D5B96" w:rsidRPr="00B961A5">
        <w:rPr>
          <w:sz w:val="28"/>
          <w:szCs w:val="28"/>
        </w:rPr>
        <w:t>данного параграфа</w:t>
      </w:r>
      <w:r w:rsidRPr="00B961A5">
        <w:rPr>
          <w:sz w:val="28"/>
          <w:szCs w:val="28"/>
        </w:rPr>
        <w:t>, следует отметить тот факт, что у России и Евросоюза довольно стабильная база взаимоотношений, доставшаяся России от Советского союза. Но вместе с тем кроме развитых отраслей сотрудничества,  необходимо помнить и о проблемах имевших мес</w:t>
      </w:r>
      <w:r w:rsidR="001E1834" w:rsidRPr="00B961A5">
        <w:rPr>
          <w:sz w:val="28"/>
          <w:szCs w:val="28"/>
        </w:rPr>
        <w:t>то быть в отношениях  с Советским Союзом.</w:t>
      </w:r>
    </w:p>
    <w:p w:rsidR="00E35500" w:rsidRPr="00B961A5" w:rsidRDefault="00E35500" w:rsidP="00B961A5">
      <w:pPr>
        <w:spacing w:line="360" w:lineRule="auto"/>
        <w:ind w:firstLine="709"/>
        <w:jc w:val="both"/>
        <w:rPr>
          <w:iCs/>
          <w:color w:val="000000"/>
          <w:sz w:val="28"/>
          <w:szCs w:val="28"/>
        </w:rPr>
      </w:pPr>
      <w:r w:rsidRPr="00B961A5">
        <w:rPr>
          <w:sz w:val="28"/>
          <w:szCs w:val="28"/>
        </w:rPr>
        <w:t>Говоря об итогах данной главы, следует сказать, что</w:t>
      </w:r>
      <w:r w:rsidRPr="00B961A5">
        <w:rPr>
          <w:iCs/>
          <w:color w:val="000000"/>
          <w:sz w:val="28"/>
          <w:szCs w:val="28"/>
        </w:rPr>
        <w:t xml:space="preserve"> первые шаги  в отношениях России и ЕС </w:t>
      </w:r>
      <w:r w:rsidR="00DF7257" w:rsidRPr="00B961A5">
        <w:rPr>
          <w:iCs/>
          <w:color w:val="000000"/>
          <w:sz w:val="28"/>
          <w:szCs w:val="28"/>
        </w:rPr>
        <w:t>относятся</w:t>
      </w:r>
      <w:r w:rsidRPr="00B961A5">
        <w:rPr>
          <w:iCs/>
          <w:color w:val="000000"/>
          <w:sz w:val="28"/>
          <w:szCs w:val="28"/>
        </w:rPr>
        <w:t xml:space="preserve"> ко  времени</w:t>
      </w:r>
      <w:r w:rsidR="00DC59D8" w:rsidRPr="00B961A5">
        <w:rPr>
          <w:iCs/>
          <w:color w:val="000000"/>
          <w:sz w:val="28"/>
          <w:szCs w:val="28"/>
        </w:rPr>
        <w:t xml:space="preserve"> существования Советского Союза, когда </w:t>
      </w:r>
      <w:r w:rsidRPr="00B961A5">
        <w:rPr>
          <w:iCs/>
          <w:color w:val="000000"/>
          <w:sz w:val="28"/>
          <w:szCs w:val="28"/>
        </w:rPr>
        <w:t>Россия в лице Советского Союза занимала место страны с переходной рыночной нестабильной экономикой, представляла интерес для ЕС как источник сырья.</w:t>
      </w:r>
      <w:r w:rsidR="00DC59D8" w:rsidRPr="00B961A5">
        <w:rPr>
          <w:iCs/>
          <w:color w:val="000000"/>
          <w:sz w:val="28"/>
          <w:szCs w:val="28"/>
        </w:rPr>
        <w:t xml:space="preserve"> При рассмотрении  развития отношений между СССР, а в последствии России и ЕС, можно констатировать, что </w:t>
      </w:r>
      <w:r w:rsidRPr="00B961A5">
        <w:rPr>
          <w:iCs/>
          <w:color w:val="000000"/>
          <w:sz w:val="28"/>
          <w:szCs w:val="28"/>
        </w:rPr>
        <w:t>положение России глобального изменения не претерпело.</w:t>
      </w:r>
    </w:p>
    <w:p w:rsidR="00E6704D" w:rsidRPr="00B961A5" w:rsidRDefault="00B961A5" w:rsidP="00B961A5">
      <w:pPr>
        <w:spacing w:line="360" w:lineRule="auto"/>
        <w:ind w:firstLine="709"/>
        <w:jc w:val="both"/>
        <w:rPr>
          <w:sz w:val="28"/>
          <w:szCs w:val="28"/>
        </w:rPr>
      </w:pPr>
      <w:r>
        <w:rPr>
          <w:sz w:val="28"/>
          <w:szCs w:val="28"/>
        </w:rPr>
        <w:br w:type="page"/>
      </w:r>
      <w:r w:rsidR="00E6704D" w:rsidRPr="00B961A5">
        <w:rPr>
          <w:b/>
          <w:sz w:val="28"/>
          <w:szCs w:val="28"/>
        </w:rPr>
        <w:t>2. Эволюционные изменения отношения России и Евросоюза</w:t>
      </w:r>
      <w:r w:rsidR="00E6704D" w:rsidRPr="00B961A5">
        <w:rPr>
          <w:sz w:val="28"/>
          <w:szCs w:val="28"/>
        </w:rPr>
        <w:t xml:space="preserve"> </w:t>
      </w:r>
    </w:p>
    <w:p w:rsidR="00B961A5" w:rsidRDefault="00B961A5" w:rsidP="00B961A5">
      <w:pPr>
        <w:spacing w:line="360" w:lineRule="auto"/>
        <w:ind w:firstLine="709"/>
        <w:jc w:val="both"/>
        <w:rPr>
          <w:sz w:val="28"/>
          <w:szCs w:val="28"/>
        </w:rPr>
      </w:pPr>
    </w:p>
    <w:p w:rsidR="00356554" w:rsidRPr="00B961A5" w:rsidRDefault="00356554" w:rsidP="00B961A5">
      <w:pPr>
        <w:spacing w:line="360" w:lineRule="auto"/>
        <w:ind w:firstLine="709"/>
        <w:jc w:val="both"/>
        <w:rPr>
          <w:sz w:val="28"/>
          <w:szCs w:val="28"/>
        </w:rPr>
      </w:pPr>
      <w:r w:rsidRPr="00B961A5">
        <w:rPr>
          <w:sz w:val="28"/>
          <w:szCs w:val="28"/>
        </w:rPr>
        <w:t>2.1. Вектор военного сотрудничества.</w:t>
      </w:r>
    </w:p>
    <w:p w:rsidR="00B961A5" w:rsidRDefault="00B961A5" w:rsidP="00B961A5">
      <w:pPr>
        <w:spacing w:line="360" w:lineRule="auto"/>
        <w:ind w:firstLine="709"/>
        <w:jc w:val="both"/>
        <w:rPr>
          <w:sz w:val="28"/>
          <w:szCs w:val="28"/>
        </w:rPr>
      </w:pPr>
    </w:p>
    <w:p w:rsidR="00356554" w:rsidRPr="00B961A5" w:rsidRDefault="00356554" w:rsidP="00B961A5">
      <w:pPr>
        <w:spacing w:line="360" w:lineRule="auto"/>
        <w:ind w:firstLine="709"/>
        <w:jc w:val="both"/>
        <w:rPr>
          <w:sz w:val="28"/>
          <w:szCs w:val="28"/>
        </w:rPr>
      </w:pPr>
      <w:r w:rsidRPr="00B961A5">
        <w:rPr>
          <w:sz w:val="28"/>
          <w:szCs w:val="28"/>
        </w:rPr>
        <w:t>Россия и ЕС в силу географической близости,</w:t>
      </w:r>
      <w:r w:rsidR="006813C9" w:rsidRPr="00B961A5">
        <w:rPr>
          <w:sz w:val="28"/>
          <w:szCs w:val="28"/>
        </w:rPr>
        <w:t xml:space="preserve"> наличия общих экономических интересов</w:t>
      </w:r>
      <w:r w:rsidRPr="00B961A5">
        <w:rPr>
          <w:sz w:val="28"/>
          <w:szCs w:val="28"/>
        </w:rPr>
        <w:t>, интересов в области безопасности заинтересованы в поддержании и развитии контактов друг с другом. Этим во многом и объясняется заключение Соглашения о партнерстве и сотрудничестве между Р</w:t>
      </w:r>
      <w:r w:rsidR="006813C9" w:rsidRPr="00B961A5">
        <w:rPr>
          <w:sz w:val="28"/>
          <w:szCs w:val="28"/>
        </w:rPr>
        <w:t xml:space="preserve">оссией </w:t>
      </w:r>
      <w:r w:rsidRPr="00B961A5">
        <w:rPr>
          <w:sz w:val="28"/>
          <w:szCs w:val="28"/>
        </w:rPr>
        <w:t xml:space="preserve"> и ЕС, котор</w:t>
      </w:r>
      <w:r w:rsidR="00B87358" w:rsidRPr="00B961A5">
        <w:rPr>
          <w:sz w:val="28"/>
          <w:szCs w:val="28"/>
        </w:rPr>
        <w:t>ое было подписано в июне 1994 года</w:t>
      </w:r>
      <w:r w:rsidRPr="00B961A5">
        <w:rPr>
          <w:sz w:val="28"/>
          <w:szCs w:val="28"/>
        </w:rPr>
        <w:t xml:space="preserve"> на о. Корфу. Оно вступило в силу лишь 1 декабря 1997 г. по причине того, что процесс ратификации этого документа затягивался ЕС в связи с событиями в Чечне</w:t>
      </w:r>
      <w:r w:rsidR="00930D5D" w:rsidRPr="00B961A5">
        <w:rPr>
          <w:sz w:val="28"/>
          <w:szCs w:val="28"/>
        </w:rPr>
        <w:t xml:space="preserve"> [6, с.93]</w:t>
      </w:r>
      <w:r w:rsidR="00F81C37" w:rsidRPr="00B961A5">
        <w:rPr>
          <w:sz w:val="28"/>
          <w:szCs w:val="28"/>
        </w:rPr>
        <w:t xml:space="preserve">. </w:t>
      </w:r>
      <w:r w:rsidRPr="00B961A5">
        <w:rPr>
          <w:sz w:val="28"/>
          <w:szCs w:val="28"/>
        </w:rPr>
        <w:t>Соглашение охватывает обширный комплекс торгово-экономических отношений и направлено на установление тесных контактов в различных областях между двумя партнерами. Соглашение предусматривает создание Совета сотрудничества на уровне министров, Комитета сотрудничества (на официальном уровне) и Комитета парламентского сотрудничества. Совет сотрудничества РФ и ЕС проводит периодические встречи для оценки состояния и планирования совместной деятельности на очередной отрезок времени. 27 января 1998 г. прошла первая встреча образованного в соответствии с вышеуказанным соглашением Совета Сотрудничества ЕС и России. В заключительном коммюнике было отмечено, что ЕС и России являются стратегическими партнерами в деле мира, стабильности, свободы и процветания в Европе, и что они разделяют ответственность за будущее континента и за его пределами. Соглашение о партнерстве и сотрудничестве дополнено долгосрочными программными документами.</w:t>
      </w:r>
    </w:p>
    <w:p w:rsidR="00356554" w:rsidRPr="00B961A5" w:rsidRDefault="00356554" w:rsidP="00B961A5">
      <w:pPr>
        <w:spacing w:line="360" w:lineRule="auto"/>
        <w:ind w:firstLine="709"/>
        <w:jc w:val="both"/>
        <w:rPr>
          <w:sz w:val="28"/>
          <w:szCs w:val="28"/>
        </w:rPr>
      </w:pPr>
      <w:r w:rsidRPr="00B961A5">
        <w:rPr>
          <w:sz w:val="28"/>
          <w:szCs w:val="28"/>
        </w:rPr>
        <w:t>На саммите ЕС в Кельне 4 июня 1999 г. была утверждена "Коллективная стратегия ЕС в отношении России". В этом документе, в частности отмечается, что стратегическая цель ЕС в отношении российского государства - стабильная, открытая и плюралистическая демократия, основанная на принципах правового государства, процветающая экономика в интересах всех граждан России и населения ЕС; содействие глобальной безопасности и совместный поиск ответов на общие вызовы на континенте. В России была подготовлена Стратегия развития отношений России с ЕС на среднесрочную перспективу (2000-2010 гг.), которая была представлена на саммите в Хельсинки 22 ноября 1999 г. В этом документе отмечается, что партнерство будет строиться на взаимовыгодной основе. Задача присоединения Р</w:t>
      </w:r>
      <w:r w:rsidR="00930D5D" w:rsidRPr="00B961A5">
        <w:rPr>
          <w:sz w:val="28"/>
          <w:szCs w:val="28"/>
        </w:rPr>
        <w:t>оссии</w:t>
      </w:r>
      <w:r w:rsidRPr="00B961A5">
        <w:rPr>
          <w:sz w:val="28"/>
          <w:szCs w:val="28"/>
        </w:rPr>
        <w:t xml:space="preserve"> к ЕС не ставится. Р</w:t>
      </w:r>
      <w:r w:rsidR="00930D5D" w:rsidRPr="00B961A5">
        <w:rPr>
          <w:sz w:val="28"/>
          <w:szCs w:val="28"/>
        </w:rPr>
        <w:t xml:space="preserve">оссия </w:t>
      </w:r>
      <w:r w:rsidRPr="00B961A5">
        <w:rPr>
          <w:sz w:val="28"/>
          <w:szCs w:val="28"/>
        </w:rPr>
        <w:t>должна сохранять свободу определения и проведения своей внутренней и внешней политики. В указанный период партнерство Р</w:t>
      </w:r>
      <w:r w:rsidR="00930D5D" w:rsidRPr="00B961A5">
        <w:rPr>
          <w:sz w:val="28"/>
          <w:szCs w:val="28"/>
        </w:rPr>
        <w:t>оссии</w:t>
      </w:r>
      <w:r w:rsidRPr="00B961A5">
        <w:rPr>
          <w:sz w:val="28"/>
          <w:szCs w:val="28"/>
        </w:rPr>
        <w:t xml:space="preserve"> с Е</w:t>
      </w:r>
      <w:r w:rsidR="00930D5D" w:rsidRPr="00B961A5">
        <w:rPr>
          <w:sz w:val="28"/>
          <w:szCs w:val="28"/>
        </w:rPr>
        <w:t>вросоюзом</w:t>
      </w:r>
      <w:r w:rsidRPr="00B961A5">
        <w:rPr>
          <w:sz w:val="28"/>
          <w:szCs w:val="28"/>
        </w:rPr>
        <w:t xml:space="preserve"> может выражаться в совместных усилиях по созданию коллективной системы безопасности в Европе, в деятельности по созданию зоны свободной торговли, в высоком уровне взаимного доверия и сотрудничества. Согласно программным документам, в военно-политической области партнерство должно быть направлено на достижение следующих целей: 1. обеспечение европейской безопасности силами самих европейцев без изоляции от США и НАТО, но и без монополизма последних на континенте. 2. практическое сотрудничество с Россией в сфере безопасности (миротворчество), урегулирование кризисов, различные аспекты ограничения и сокращения вооружений. 3. военно-техническое сотрудничество с учетом перспективы создания европейской "оборонной идентичности", предотвращение и ликвидация локальных конфликтов и преступности в Европе. Анализ обоих документов позволяет сделать вывод о том, что они представляют собой солидную базу для развития сотрудничества в различных областях. Что же касается реального взаимодействия, то оно пока не может считаться по-настоящему полноценным и взаимовыгодным</w:t>
      </w:r>
      <w:r w:rsidR="00930D5D" w:rsidRPr="00B961A5">
        <w:rPr>
          <w:sz w:val="28"/>
          <w:szCs w:val="28"/>
        </w:rPr>
        <w:t xml:space="preserve"> [7, с.145]</w:t>
      </w:r>
      <w:r w:rsidRPr="00B961A5">
        <w:rPr>
          <w:sz w:val="28"/>
          <w:szCs w:val="28"/>
        </w:rPr>
        <w:t xml:space="preserve">. На саммите Россия-ЕС, приуроченном к празднованию 300-летия Санкт-Петербурга 31 мая 2003 года впервые была объявлена идея создания «четырех общих пространств» между Россией и ЕС: </w:t>
      </w:r>
      <w:r w:rsidR="00F81C37" w:rsidRPr="00B961A5">
        <w:rPr>
          <w:sz w:val="28"/>
          <w:szCs w:val="28"/>
        </w:rPr>
        <w:t>общее экономическое пространство</w:t>
      </w:r>
      <w:r w:rsidRPr="00B961A5">
        <w:rPr>
          <w:sz w:val="28"/>
          <w:szCs w:val="28"/>
        </w:rPr>
        <w:t>, общее пространство свободы, безопасности и правосудия; пространство сотрудничества в области внешней безопасности, а также пространство научных исследований и образования, включая культурные аспекты. 10 мая 2005 г. состоялся саммита Россия-ЕС, который прошел в Москве. На нем были приняты "дорожные карты" по четырем общим пространствам</w:t>
      </w:r>
      <w:r w:rsidR="00930D5D" w:rsidRPr="00B961A5">
        <w:rPr>
          <w:sz w:val="28"/>
          <w:szCs w:val="28"/>
        </w:rPr>
        <w:t xml:space="preserve"> [7, 130]</w:t>
      </w:r>
      <w:r w:rsidRPr="00B961A5">
        <w:rPr>
          <w:sz w:val="28"/>
          <w:szCs w:val="28"/>
        </w:rPr>
        <w:t>. Эти документы являются совместными планами действия по созданию общего экономического пространства, общего пространства свободы, безопасности и правосудия, общего пространства внешней безопасности общего пространства научных исследований и образования, включая культурные аспекты. "Дорожная карта" по общему пространству сво</w:t>
      </w:r>
      <w:r w:rsidR="00B806D7" w:rsidRPr="00B961A5">
        <w:rPr>
          <w:sz w:val="28"/>
          <w:szCs w:val="28"/>
        </w:rPr>
        <w:t>боды, безопасности и правосудия.</w:t>
      </w:r>
      <w:r w:rsidRPr="00B961A5">
        <w:rPr>
          <w:sz w:val="28"/>
          <w:szCs w:val="28"/>
        </w:rPr>
        <w:t xml:space="preserve"> Реализация этой "карты" преследует цель содействовать контактам и поездкам между Россией и ЕС, обеспечить облегченное пересечение границы и пребывание на территориях России и Евросоюза. Общие принципы: 1) равенство между партнерами и взаимное уважение интересов; 2) приверженность общим ценностям, демократии и верховенству права, их применению судебными системами; 3) уважение прав человека; 4) уважение и соблюдение принципов и норм МП, включая гуманитарные положения; 5) уважение основных свобод, включая обеспечение свободы и независимости средств массовой информации. В сфере безопасности ставится задача совершенствовать сотрудничество для противодействия терроризму и всем формам организованной преступности, другим видам незаконной деятельности в целях обеспечения безопасности. В области правосудия ставится задача содействовать повышению эффективности судебной системы России и членов Евросоюза и независимости суда, развивать судебное сотрудничество. "Дорожная карта" по общему пространству внешней безопасности: Россия и Евросоюз активизируют сотрудничество в борьбе с терроризмом путем обмена информацией, через консультации в Москве и Брюсселе</w:t>
      </w:r>
      <w:r w:rsidR="00930D5D" w:rsidRPr="00B961A5">
        <w:rPr>
          <w:sz w:val="28"/>
          <w:szCs w:val="28"/>
        </w:rPr>
        <w:t xml:space="preserve"> [8, с.60]</w:t>
      </w:r>
      <w:r w:rsidRPr="00B961A5">
        <w:rPr>
          <w:sz w:val="28"/>
          <w:szCs w:val="28"/>
        </w:rPr>
        <w:t>. Россия и ЕС намерены вести усиленный диалог и сотрудничество, бороться с терроризмом и сотрудничать в кризисном регулировании, в борьбе с распространением оружия массового уничтожения. Россия и ЕС намерены уделить особое внимание обеспечению международной стабильности. Общее пространство внешней безопасности предполагало наращивание сотрудничества сторон в решении международных проблем, в целом. Из всего этого видно, что развитие военно-политического вектора сотрудничества России и Евросоюза в целом претерпело  изменения. Здесь сыграли свою роль и те факторы, что сразу после распада Советского Союза Россия не имела такой возможности развивать отношения в военно-политического характера достаточно стабильно, но  стечением времени в этой области сотрудничества предпринимались шаги по наращиванию его наращиванию. В частности был принят ряд соглашений, укрепляющих военно-политическое сотрудничество между российским государством и Евросоюзом. Ну а если мы посмотрим на  эволюционные изменения отношений, да и вообще на отношения российского государства и стран, входящих в Евросоюз. К, примеру, если посмотреть на российско-итальянские отношения, то  мы увидим следующее. На сегодняшний день Италия является одним из наиболее близких партнеров Российской Федерации в Европе, с которым налажено и развивается двустороннее интенсивное взаимодействие. Россия и Италия активно взаимодействуют в военно-политической и военно-технической областях на основе межправительственного Соглашения о сотрудничестве по военно-техническим вопросам и в области оборонной промышленности от 14 ноября 1996г. В сентябре 2004г. в Средиземном море состоялись совместные учения российских и итальянских ВМС. В ходе визита в Италию 3–5 марта 2005г. Министра обороны Российской Федерации С.Б.Иванова достигнута договоренность о проведении на регулярной основе совместных военно-морских учений, которая была подтверждена в контактах с министром обороны Италии в период проведения 9–10 февраля 2006г. на Сицилии Совета Россия–НАТО. Последнее, VII заседание Смешанной комиссии по военно-техническому сотрудничеству состоялось в Риме 13–15 ноября 2006г [5, с.78]. Сотрудничество в области реагирования на чрезвычайные ситуации получило мощный импульс вследствие беспрецедентной солидарности Италии в связи с террористическим актом в Беслане. Итальянское правительство первым среди иностранных государств направило помощь, необходимую для преодоления последствий этой трагедии. 17 ноября 2006г. состоялось торжественное открытие детского реабилитационного центра, строительство и оснащение которого были полностью профинансированы итальянским правительством. Италия финансирует также и ряд других проектов по модернизации объектов здравоохранения в Беслане и во Владикавказе. Активно развивается сотрудничество в таких сферах, как ликвидация последствий катастроф, включая борьбу с пожарами с использованием в Италии самолета-амфибии “Бе-200”[3,  с.45]. Из всего этого следует, что российско-итальянские отношения с течением времени лишь упрочняются, т.е. внешнеполитический курс России направлен на сближение с итальянским государством в области военно-политического сотрудничества. Если мы посмотрим на российско-германские отношения, увидим, что сотрудничество в военной области в сфере ВТС, борьбы с трансграничной организованной преступностью, по линии спасательных служб, по проектам уничтожения химического оружия, утилизации списанных АПЛ и физзащиты ядерных объектов в рамках Глобального партнерства “Группы восьми” и на др. направлениях имеет место быть.. По решению Президента Российской Федерации и Федерального канцлера ФРГ в 2003 г</w:t>
      </w:r>
      <w:r w:rsidR="00A26ADB" w:rsidRPr="00B961A5">
        <w:rPr>
          <w:sz w:val="28"/>
          <w:szCs w:val="28"/>
        </w:rPr>
        <w:t>оду</w:t>
      </w:r>
      <w:r w:rsidRPr="00B961A5">
        <w:rPr>
          <w:sz w:val="28"/>
          <w:szCs w:val="28"/>
        </w:rPr>
        <w:t xml:space="preserve"> создана двусторонняя Рабочая группа высокого уровня по вопросам безопасности. Последнее, шестое заседание этой группы состоялось 21-22 ноября 2006 г</w:t>
      </w:r>
      <w:r w:rsidR="00A26ADB" w:rsidRPr="00B961A5">
        <w:rPr>
          <w:sz w:val="28"/>
          <w:szCs w:val="28"/>
        </w:rPr>
        <w:t>ода</w:t>
      </w:r>
      <w:r w:rsidRPr="00B961A5">
        <w:rPr>
          <w:sz w:val="28"/>
          <w:szCs w:val="28"/>
        </w:rPr>
        <w:t xml:space="preserve"> в Москве. В сентябре 2004 г</w:t>
      </w:r>
      <w:r w:rsidR="00A26ADB" w:rsidRPr="00B961A5">
        <w:rPr>
          <w:sz w:val="28"/>
          <w:szCs w:val="28"/>
        </w:rPr>
        <w:t>ода</w:t>
      </w:r>
      <w:r w:rsidRPr="00B961A5">
        <w:rPr>
          <w:sz w:val="28"/>
          <w:szCs w:val="28"/>
        </w:rPr>
        <w:t xml:space="preserve"> принято подготовленное Группой Совместное заявление В.В.Путина и Г.Шрёдера о расширении сотрудничества России и Германии в борьбе с международным терроризмом. Взаимодействие сторон по реализации Совместного заявления осуществляется на основе Рабочей программы практических мер [6, с.123]. Из всего этого следует, что развитие сотрудничества обуславливается необходимостью  в меняющемся мире. Получается, что эволюционные изменения в развитие рассматриваемого вида сотрудничества явились лишь следствием эволюции международных отношений. </w:t>
      </w:r>
    </w:p>
    <w:p w:rsidR="00356554" w:rsidRPr="00B961A5" w:rsidRDefault="00356554" w:rsidP="00B961A5">
      <w:pPr>
        <w:spacing w:line="360" w:lineRule="auto"/>
        <w:ind w:firstLine="709"/>
        <w:jc w:val="both"/>
        <w:rPr>
          <w:sz w:val="28"/>
          <w:szCs w:val="28"/>
        </w:rPr>
      </w:pPr>
      <w:r w:rsidRPr="00B961A5">
        <w:rPr>
          <w:sz w:val="28"/>
          <w:szCs w:val="28"/>
        </w:rPr>
        <w:t>Если смотреть на российско-бельгийские отношение, то они отношения имеют глубокие исторические корни. В последние годы все большую активность и значение приобретают межпарламентские связи России и Бельгии. 8-10 октября 2002 г</w:t>
      </w:r>
      <w:r w:rsidR="00A26ADB" w:rsidRPr="00B961A5">
        <w:rPr>
          <w:sz w:val="28"/>
          <w:szCs w:val="28"/>
        </w:rPr>
        <w:t>ода</w:t>
      </w:r>
      <w:r w:rsidRPr="00B961A5">
        <w:rPr>
          <w:sz w:val="28"/>
          <w:szCs w:val="28"/>
        </w:rPr>
        <w:t xml:space="preserve"> состоялся официальный визит в Бельгию делегации Государственной Думы во главе с ее Председателем Г.Н.Селезневым. 6 марта 2003 </w:t>
      </w:r>
      <w:r w:rsidR="00A26ADB" w:rsidRPr="00B961A5">
        <w:rPr>
          <w:sz w:val="28"/>
          <w:szCs w:val="28"/>
        </w:rPr>
        <w:t>году</w:t>
      </w:r>
      <w:r w:rsidRPr="00B961A5">
        <w:rPr>
          <w:sz w:val="28"/>
          <w:szCs w:val="28"/>
        </w:rPr>
        <w:t xml:space="preserve"> по приглашению Председателя Совета Федерации С.М.Миронова Россию посетил Председатель Сената Бельгии А.Де Деккер. В ходе визита состоялись его переговоры с Председателями обеих палат Федерального Собрания России. В апреле 2002 </w:t>
      </w:r>
      <w:r w:rsidR="00A26ADB" w:rsidRPr="00B961A5">
        <w:rPr>
          <w:sz w:val="28"/>
          <w:szCs w:val="28"/>
        </w:rPr>
        <w:t>года</w:t>
      </w:r>
      <w:r w:rsidRPr="00B961A5">
        <w:rPr>
          <w:sz w:val="28"/>
          <w:szCs w:val="28"/>
        </w:rPr>
        <w:t xml:space="preserve"> в России находилась с рабочим визитом делегация Сената Бельгии во главе с Председателем Комиссии по внутренним и административным делам, нынешним Председателем Сената А.-М.Лизен</w:t>
      </w:r>
      <w:r w:rsidR="00A26ADB" w:rsidRPr="00B961A5">
        <w:rPr>
          <w:sz w:val="28"/>
          <w:szCs w:val="28"/>
        </w:rPr>
        <w:t xml:space="preserve"> [9, с.149]</w:t>
      </w:r>
      <w:r w:rsidRPr="00B961A5">
        <w:rPr>
          <w:sz w:val="28"/>
          <w:szCs w:val="28"/>
        </w:rPr>
        <w:t>. В мае 2002 г</w:t>
      </w:r>
      <w:r w:rsidR="00A26ADB" w:rsidRPr="00B961A5">
        <w:rPr>
          <w:sz w:val="28"/>
          <w:szCs w:val="28"/>
        </w:rPr>
        <w:t>ода</w:t>
      </w:r>
      <w:r w:rsidRPr="00B961A5">
        <w:rPr>
          <w:sz w:val="28"/>
          <w:szCs w:val="28"/>
        </w:rPr>
        <w:t xml:space="preserve"> ознакомительную поездку в Москву и Санкт-Петербург совершила Комиссия по делам правосудия Сената Бельгии. Двусторонние межпарламентские связи получили заметное развитие и в прошлом году. Основным событием стали официальный визит в Бельгию 24-26 октября Председателя Совета Федерации С.М.Миронова и проведение в тот же период под сопредседательством руководителей верхних палат парламентов России и Бельгии международного парламентского коллоквиума на тему “Правовое регулирование в области борьбы с международным терроризмом и гармонизация национальных законодательств”, организованного по инициативе Совета Федерации России и Сената Бельгии. В мероприятии приняли участие представители парламентов 36 государств Европы, Азии и Африки, в том числе руководители сенатов Австрии и Алжира, сенаторы Бельгии, Испании, Италии, Франции. Итоги коллоквиума нацелены на решение важных практических задач контртеррористической борьбы. Принятая участниками форума Совместная декларация - новое и весьма весомое слово в координации действий законодателей разных стран в борьбе с терроризмом, начатой по совместной инициативе российских и бельгийских законодателей. В ходе коллоквиума его организаторы условились проводить подобного рода встречи на регулярной основе. Следующий коллоквиум должен состояться в Москве осенью 2005 г</w:t>
      </w:r>
      <w:r w:rsidR="00A26ADB" w:rsidRPr="00B961A5">
        <w:rPr>
          <w:sz w:val="28"/>
          <w:szCs w:val="28"/>
        </w:rPr>
        <w:t>оду</w:t>
      </w:r>
      <w:r w:rsidRPr="00B961A5">
        <w:rPr>
          <w:sz w:val="28"/>
          <w:szCs w:val="28"/>
        </w:rPr>
        <w:t xml:space="preserve"> </w:t>
      </w:r>
      <w:r w:rsidR="00A26ADB" w:rsidRPr="00B961A5">
        <w:rPr>
          <w:sz w:val="28"/>
          <w:szCs w:val="28"/>
        </w:rPr>
        <w:t>н</w:t>
      </w:r>
      <w:r w:rsidRPr="00B961A5">
        <w:rPr>
          <w:sz w:val="28"/>
          <w:szCs w:val="28"/>
        </w:rPr>
        <w:t>ачали активную работу сформированные в 2004 г</w:t>
      </w:r>
      <w:r w:rsidR="00A26ADB" w:rsidRPr="00B961A5">
        <w:rPr>
          <w:sz w:val="28"/>
          <w:szCs w:val="28"/>
        </w:rPr>
        <w:t>оду</w:t>
      </w:r>
      <w:r w:rsidRPr="00B961A5">
        <w:rPr>
          <w:sz w:val="28"/>
          <w:szCs w:val="28"/>
        </w:rPr>
        <w:t xml:space="preserve"> в Государственной Думе и в Совете Федерации группы по сотрудничеству с парламентами стран Бенилюкса, по линии которых планируются новые обмены парламентскими делегациями</w:t>
      </w:r>
      <w:r w:rsidR="00A26ADB" w:rsidRPr="00B961A5">
        <w:rPr>
          <w:sz w:val="28"/>
          <w:szCs w:val="28"/>
        </w:rPr>
        <w:t xml:space="preserve"> [9, с.151]</w:t>
      </w:r>
      <w:r w:rsidRPr="00B961A5">
        <w:rPr>
          <w:sz w:val="28"/>
          <w:szCs w:val="28"/>
        </w:rPr>
        <w:t>. Проведенный анализ свидетельствует о том, что расширение российско-бельгийских отношений военного характера  является лишь составляющей на фоне других видов сотрудничества. В общем, эволюционного развития этой области не происходит.</w:t>
      </w:r>
    </w:p>
    <w:p w:rsidR="00356554" w:rsidRPr="00B961A5" w:rsidRDefault="00356554" w:rsidP="00B961A5">
      <w:pPr>
        <w:spacing w:line="360" w:lineRule="auto"/>
        <w:ind w:firstLine="709"/>
        <w:jc w:val="both"/>
        <w:rPr>
          <w:sz w:val="28"/>
          <w:szCs w:val="28"/>
        </w:rPr>
      </w:pPr>
      <w:r w:rsidRPr="00B961A5">
        <w:rPr>
          <w:sz w:val="28"/>
          <w:szCs w:val="28"/>
        </w:rPr>
        <w:t>Что касается развития российско-британского взаимодействия, то оно является одним из главных направлений внешней политики обеих стран. Военное сотрудничество осуществляется на основе двусторонних протоколов. 9-10 октября 2001</w:t>
      </w:r>
      <w:r w:rsidR="006D65BB" w:rsidRPr="00B961A5">
        <w:rPr>
          <w:sz w:val="28"/>
          <w:szCs w:val="28"/>
        </w:rPr>
        <w:t xml:space="preserve"> года </w:t>
      </w:r>
      <w:r w:rsidRPr="00B961A5">
        <w:rPr>
          <w:sz w:val="28"/>
          <w:szCs w:val="28"/>
        </w:rPr>
        <w:t>Минобороны Великобритании Дж.Хун посетил Москву. 19-21 декабря 2001 г</w:t>
      </w:r>
      <w:r w:rsidR="006D65BB" w:rsidRPr="00B961A5">
        <w:rPr>
          <w:sz w:val="28"/>
          <w:szCs w:val="28"/>
        </w:rPr>
        <w:t>ода</w:t>
      </w:r>
      <w:r w:rsidRPr="00B961A5">
        <w:rPr>
          <w:sz w:val="28"/>
          <w:szCs w:val="28"/>
        </w:rPr>
        <w:t xml:space="preserve"> Министр обороны России С.Б.Иванов находился с визитом в Великобритании. 15-18 июля 2002 г</w:t>
      </w:r>
      <w:r w:rsidR="006D65BB" w:rsidRPr="00B961A5">
        <w:rPr>
          <w:sz w:val="28"/>
          <w:szCs w:val="28"/>
        </w:rPr>
        <w:t>ода</w:t>
      </w:r>
      <w:r w:rsidRPr="00B961A5">
        <w:rPr>
          <w:sz w:val="28"/>
          <w:szCs w:val="28"/>
        </w:rPr>
        <w:t xml:space="preserve"> Дж.Хун побывал в Санкт-Петербурге. 11-13 июля 2004 г</w:t>
      </w:r>
      <w:r w:rsidR="006D65BB" w:rsidRPr="00B961A5">
        <w:rPr>
          <w:sz w:val="28"/>
          <w:szCs w:val="28"/>
        </w:rPr>
        <w:t>ода</w:t>
      </w:r>
      <w:r w:rsidRPr="00B961A5">
        <w:rPr>
          <w:sz w:val="28"/>
          <w:szCs w:val="28"/>
        </w:rPr>
        <w:t xml:space="preserve"> состоялся визит С.Б.Иванова </w:t>
      </w:r>
      <w:r w:rsidR="006D65BB" w:rsidRPr="00B961A5">
        <w:rPr>
          <w:sz w:val="28"/>
          <w:szCs w:val="28"/>
        </w:rPr>
        <w:t>в Великобританию. В июле 2004 года</w:t>
      </w:r>
      <w:r w:rsidRPr="00B961A5">
        <w:rPr>
          <w:sz w:val="28"/>
          <w:szCs w:val="28"/>
        </w:rPr>
        <w:t xml:space="preserve"> в Санкт-Петербурге прошла четырехсторонняя (Россия, Великобритания, США и Франция) командно-штабная игра “Фрукус-04” по организации работы объединенного штаба при проведении совместных военно-морских операций. Происходит плановый обмен визитами боевых кораблей ВМФ обеих стран. 7-27 мая 2005 г</w:t>
      </w:r>
      <w:r w:rsidR="006D65BB" w:rsidRPr="00B961A5">
        <w:rPr>
          <w:sz w:val="28"/>
          <w:szCs w:val="28"/>
        </w:rPr>
        <w:t>ода</w:t>
      </w:r>
      <w:r w:rsidRPr="00B961A5">
        <w:rPr>
          <w:sz w:val="28"/>
          <w:szCs w:val="28"/>
        </w:rPr>
        <w:t xml:space="preserve"> корабль британского ВМФ “Сазерленд” совершил официальный визит в Мурманск, Балтийск и Санкт-Петербург, приуроченный к празднованию 60-летия Победы</w:t>
      </w:r>
      <w:r w:rsidR="006D65BB" w:rsidRPr="00B961A5">
        <w:rPr>
          <w:sz w:val="28"/>
          <w:szCs w:val="28"/>
        </w:rPr>
        <w:t xml:space="preserve"> </w:t>
      </w:r>
      <w:r w:rsidR="006D65BB" w:rsidRPr="00B961A5">
        <w:rPr>
          <w:sz w:val="28"/>
          <w:szCs w:val="28"/>
          <w:lang w:val="en-US"/>
        </w:rPr>
        <w:t>[7</w:t>
      </w:r>
      <w:r w:rsidR="006D65BB" w:rsidRPr="00B961A5">
        <w:rPr>
          <w:sz w:val="28"/>
          <w:szCs w:val="28"/>
        </w:rPr>
        <w:t>, с.38</w:t>
      </w:r>
      <w:r w:rsidR="006D65BB" w:rsidRPr="00B961A5">
        <w:rPr>
          <w:sz w:val="28"/>
          <w:szCs w:val="28"/>
          <w:lang w:val="en-US"/>
        </w:rPr>
        <w:t>]</w:t>
      </w:r>
      <w:r w:rsidRPr="00B961A5">
        <w:rPr>
          <w:sz w:val="28"/>
          <w:szCs w:val="28"/>
        </w:rPr>
        <w:t>. При содействии британской стороны с 1995 г</w:t>
      </w:r>
      <w:r w:rsidR="006D65BB" w:rsidRPr="00B961A5">
        <w:rPr>
          <w:sz w:val="28"/>
          <w:szCs w:val="28"/>
        </w:rPr>
        <w:t>ода</w:t>
      </w:r>
      <w:r w:rsidRPr="00B961A5">
        <w:rPr>
          <w:sz w:val="28"/>
          <w:szCs w:val="28"/>
        </w:rPr>
        <w:t xml:space="preserve"> переподготовку прошли свыше 20 тыс. российских военнослужащих, уволенных в запас. 4-7 декабря 2003 г</w:t>
      </w:r>
      <w:r w:rsidR="006D65BB" w:rsidRPr="00B961A5">
        <w:rPr>
          <w:sz w:val="28"/>
          <w:szCs w:val="28"/>
        </w:rPr>
        <w:t>ода</w:t>
      </w:r>
      <w:r w:rsidRPr="00B961A5">
        <w:rPr>
          <w:sz w:val="28"/>
          <w:szCs w:val="28"/>
        </w:rPr>
        <w:t xml:space="preserve"> в Лондоне работала российская межведделегация, возглавляемая начальником управления региональной политики КВТС России. В ходе переговоров с британскими правительственными экспертами обсуждены перспективы налаживания двустороннего военно-технического сотрудничества, согласовывался проект соответствующего соглашения. Развивается российско-британское антитеррористическое взаимодействие, в т.ч. по линии спецслужб. В ходе переговоров В.В.Путина с Э.Блэйром в Лондоне в декабре 2001 г</w:t>
      </w:r>
      <w:r w:rsidR="006D65BB" w:rsidRPr="00B961A5">
        <w:rPr>
          <w:sz w:val="28"/>
          <w:szCs w:val="28"/>
        </w:rPr>
        <w:t>оду</w:t>
      </w:r>
      <w:r w:rsidRPr="00B961A5">
        <w:rPr>
          <w:sz w:val="28"/>
          <w:szCs w:val="28"/>
        </w:rPr>
        <w:t xml:space="preserve"> было принято решение о создании совместной Рабочей группы по борьбе с терроризмом. С российской стороны ее возглавляет Спецпредставитель Президента России по вопросам международного сотрудничества в борьбе с терроризмом и транснациональной организованной преступностью А.Е.Сафонов, с британской – директор МИД Великобритании по вопросам международной безопасности Э.Оукден. Последнее заседание группы состоялось 17 мая 2005 г</w:t>
      </w:r>
      <w:r w:rsidR="006D65BB" w:rsidRPr="00B961A5">
        <w:rPr>
          <w:sz w:val="28"/>
          <w:szCs w:val="28"/>
        </w:rPr>
        <w:t>ода</w:t>
      </w:r>
      <w:r w:rsidRPr="00B961A5">
        <w:rPr>
          <w:sz w:val="28"/>
          <w:szCs w:val="28"/>
        </w:rPr>
        <w:t xml:space="preserve"> в Москве</w:t>
      </w:r>
      <w:r w:rsidR="006D65BB" w:rsidRPr="00B961A5">
        <w:rPr>
          <w:sz w:val="28"/>
          <w:szCs w:val="28"/>
        </w:rPr>
        <w:t xml:space="preserve"> [7, с.36]</w:t>
      </w:r>
      <w:r w:rsidRPr="00B961A5">
        <w:rPr>
          <w:sz w:val="28"/>
          <w:szCs w:val="28"/>
        </w:rPr>
        <w:t>. Из вышенаписаного можно сделать вывод, что  эволюционные изменения российско-британского сотрудничества в военной сфере имеют место быть лишь с началом XXI века. Возможно, что это связано с международной обстановкой в мире, которая требовала изменения характера военного сотрудничества.</w:t>
      </w:r>
    </w:p>
    <w:p w:rsidR="00356554" w:rsidRPr="00B961A5" w:rsidRDefault="00356554" w:rsidP="00B961A5">
      <w:pPr>
        <w:spacing w:line="360" w:lineRule="auto"/>
        <w:ind w:firstLine="709"/>
        <w:jc w:val="both"/>
        <w:rPr>
          <w:sz w:val="28"/>
          <w:szCs w:val="28"/>
        </w:rPr>
      </w:pPr>
      <w:r w:rsidRPr="00B961A5">
        <w:rPr>
          <w:sz w:val="28"/>
          <w:szCs w:val="28"/>
        </w:rPr>
        <w:t>Подводя итоги данного параграфа, необходимо отметить, что эволюционные изменения в области военного сотрудничества обусловлены несколькими фактами. Во-первых, если говорить о Евросоюзе, как об организации в целом, наблюдается трансформация сотрудничества в сторону его упрочнения, усложнения характера связей. А если рассматривать процесс эволюционной трансформации в рамках отношений России со странами участницами Евросоюза, то здесь наблюдается некоторые различия. Хотя  военное сотрудничество и развивается, но вот характер его эволюционирования не везде одинаков. Так в одном случае, это изменение явилось следствием изменения характера международных отношений. В другом отношении сотрудничество военного характера  является лишь составляющей на фоне других видов сотрудничества.</w:t>
      </w:r>
    </w:p>
    <w:p w:rsidR="001E29AA" w:rsidRPr="00B961A5" w:rsidRDefault="00B961A5" w:rsidP="00B961A5">
      <w:pPr>
        <w:spacing w:line="360" w:lineRule="auto"/>
        <w:ind w:firstLine="709"/>
        <w:jc w:val="both"/>
        <w:rPr>
          <w:color w:val="000000"/>
          <w:sz w:val="28"/>
          <w:szCs w:val="28"/>
        </w:rPr>
      </w:pPr>
      <w:r>
        <w:rPr>
          <w:sz w:val="28"/>
          <w:szCs w:val="28"/>
        </w:rPr>
        <w:br w:type="page"/>
      </w:r>
      <w:r w:rsidR="00E6704D" w:rsidRPr="00B961A5">
        <w:rPr>
          <w:sz w:val="28"/>
          <w:szCs w:val="28"/>
        </w:rPr>
        <w:t xml:space="preserve">   2.</w:t>
      </w:r>
      <w:r w:rsidR="001E29AA" w:rsidRPr="00B961A5">
        <w:rPr>
          <w:sz w:val="28"/>
          <w:szCs w:val="28"/>
        </w:rPr>
        <w:t>2</w:t>
      </w:r>
      <w:r w:rsidR="00E6704D" w:rsidRPr="00B961A5">
        <w:rPr>
          <w:sz w:val="28"/>
          <w:szCs w:val="28"/>
        </w:rPr>
        <w:t xml:space="preserve">  </w:t>
      </w:r>
      <w:r w:rsidR="00E6704D" w:rsidRPr="00B961A5">
        <w:rPr>
          <w:color w:val="000000"/>
          <w:sz w:val="28"/>
          <w:szCs w:val="28"/>
        </w:rPr>
        <w:t>Политическое сотрудничество</w:t>
      </w:r>
      <w:r w:rsidR="001E29AA" w:rsidRPr="00B961A5">
        <w:rPr>
          <w:color w:val="000000"/>
          <w:sz w:val="28"/>
          <w:szCs w:val="28"/>
        </w:rPr>
        <w:t>.</w:t>
      </w:r>
    </w:p>
    <w:p w:rsidR="00B961A5" w:rsidRDefault="00B961A5" w:rsidP="00B961A5">
      <w:pPr>
        <w:spacing w:line="360" w:lineRule="auto"/>
        <w:ind w:firstLine="709"/>
        <w:jc w:val="both"/>
        <w:rPr>
          <w:sz w:val="28"/>
          <w:szCs w:val="28"/>
        </w:rPr>
      </w:pPr>
    </w:p>
    <w:p w:rsidR="00E6704D" w:rsidRPr="00B961A5" w:rsidRDefault="00E6704D" w:rsidP="00B961A5">
      <w:pPr>
        <w:spacing w:line="360" w:lineRule="auto"/>
        <w:ind w:firstLine="709"/>
        <w:jc w:val="both"/>
        <w:rPr>
          <w:sz w:val="28"/>
          <w:szCs w:val="28"/>
        </w:rPr>
      </w:pPr>
      <w:r w:rsidRPr="00B961A5">
        <w:rPr>
          <w:sz w:val="28"/>
          <w:szCs w:val="28"/>
        </w:rPr>
        <w:t>Понятие «национальных интересов» вписано в теорию и практику международных отношений. Особенно логичным оно является в сфере внешних отношений государств, поскольку непосредственно увязывается с контекстом их существования. Любая страна имеет свои национальные интересы, которые отражаются и обеспечиваются как политическими, так и экономическими средствами, как во внутренней, так и во внешней сфере деятельности. Осознание национальных интересов – принципиальная задача общества, в первую очередь его элиты. Реализация этих интересов во внешней политике, во внешнеэкономических отношениях – непосредственная задача государства, его властных институтов.</w:t>
      </w:r>
    </w:p>
    <w:p w:rsidR="00E6704D" w:rsidRPr="00B961A5" w:rsidRDefault="00E6704D" w:rsidP="00B961A5">
      <w:pPr>
        <w:spacing w:line="360" w:lineRule="auto"/>
        <w:ind w:firstLine="709"/>
        <w:jc w:val="both"/>
        <w:rPr>
          <w:sz w:val="28"/>
          <w:szCs w:val="28"/>
        </w:rPr>
      </w:pPr>
      <w:r w:rsidRPr="00B961A5">
        <w:rPr>
          <w:sz w:val="28"/>
          <w:szCs w:val="28"/>
        </w:rPr>
        <w:t>Государственная стратегия во внешнеэкономической сфере фактически представляет собой государственное регулирование внешнеэкономической деятельности. Такая практика широко распространена в промышленно развитых и новых индустриальных странах. В условиях рыночного хозяйства государственное регулирование представляет собой систему мер законодательного, исполнительного и контролирующего характера, призванных совершенствовать внешнеэкономическую деятельность в интересах национальных политических и экономических приоритетов. Эти меры осуществляются институциональными структурами государства и общественных объединений.</w:t>
      </w:r>
      <w:r w:rsidR="00960892" w:rsidRPr="00B961A5">
        <w:rPr>
          <w:sz w:val="28"/>
          <w:szCs w:val="28"/>
        </w:rPr>
        <w:t xml:space="preserve"> </w:t>
      </w:r>
      <w:r w:rsidRPr="00B961A5">
        <w:rPr>
          <w:sz w:val="28"/>
          <w:szCs w:val="28"/>
        </w:rPr>
        <w:t xml:space="preserve">Первым направлением внешнеэкономической деятельности, обеспечивающим стратегические задачи российского государства, считаем соблюдение определенных пространственно-политических ориентаций. Речь идет о выдвижении и соблюдении приоритетов в отношениях с регионами или группами стран. Преимущество отдается отношениям с теми группами стран, от которых в наибольшей степени зависит безопасность России или успешность ее экономического развития. Среди них: страны Европейского Союза, как самая близкая географически, политически и культурно группа развитых в экономическом отношении стран. </w:t>
      </w:r>
      <w:r w:rsidRPr="00B961A5">
        <w:rPr>
          <w:color w:val="000000"/>
          <w:sz w:val="28"/>
          <w:szCs w:val="28"/>
        </w:rPr>
        <w:t>В рамках политического сотрудничества сложилась многоуровневая и стабильная система консультаций в виде двухсторонних «саммитов» и заседаний Совета сотрудничества (дважды в год), встреч на уровне Председатель Правительства России – Председатель Комиссии Е</w:t>
      </w:r>
      <w:r w:rsidR="0038256A" w:rsidRPr="00B961A5">
        <w:rPr>
          <w:color w:val="000000"/>
          <w:sz w:val="28"/>
          <w:szCs w:val="28"/>
        </w:rPr>
        <w:t xml:space="preserve">вросоюза </w:t>
      </w:r>
      <w:r w:rsidRPr="00B961A5">
        <w:rPr>
          <w:color w:val="000000"/>
          <w:sz w:val="28"/>
          <w:szCs w:val="28"/>
        </w:rPr>
        <w:t xml:space="preserve">(по согласию сторон), встреч старших должностных лиц и экспертов. Тематика консультаций давно уже вышла за пределы двухсторонних отношений и охватывает многие международные проблемы, включая вопросы безопасности, международного терроризма и т.д., подтверждением чего является </w:t>
      </w:r>
      <w:r w:rsidRPr="00B961A5">
        <w:rPr>
          <w:iCs/>
          <w:color w:val="000000"/>
          <w:sz w:val="28"/>
          <w:szCs w:val="28"/>
        </w:rPr>
        <w:t>Совместная декларация об укреплении диалога и сотрудничества по политическим вопросам и вопросам безопасности</w:t>
      </w:r>
      <w:r w:rsidRPr="00B961A5">
        <w:rPr>
          <w:color w:val="000000"/>
          <w:sz w:val="28"/>
          <w:szCs w:val="28"/>
        </w:rPr>
        <w:t xml:space="preserve">, принятая в октябре 2000 на саммите Россия – ЕС в Париже. </w:t>
      </w:r>
      <w:r w:rsidRPr="00B961A5">
        <w:rPr>
          <w:sz w:val="28"/>
          <w:szCs w:val="28"/>
        </w:rPr>
        <w:t>Стратегии России в отношении Европейского Союза, представленной Президентом РФ В.В.Путиным на Тамперском саммите ЕС в декабре 1999</w:t>
      </w:r>
      <w:r w:rsidR="00960892" w:rsidRPr="00B961A5">
        <w:rPr>
          <w:sz w:val="28"/>
          <w:szCs w:val="28"/>
        </w:rPr>
        <w:t xml:space="preserve"> </w:t>
      </w:r>
      <w:r w:rsidRPr="00B961A5">
        <w:rPr>
          <w:sz w:val="28"/>
          <w:szCs w:val="28"/>
        </w:rPr>
        <w:t xml:space="preserve">. </w:t>
      </w:r>
      <w:r w:rsidR="0038256A" w:rsidRPr="00B961A5">
        <w:rPr>
          <w:sz w:val="28"/>
          <w:szCs w:val="28"/>
        </w:rPr>
        <w:t xml:space="preserve"> </w:t>
      </w:r>
      <w:r w:rsidRPr="00B961A5">
        <w:rPr>
          <w:sz w:val="28"/>
          <w:szCs w:val="28"/>
        </w:rPr>
        <w:t>Политическое сотрудничество включает в себя ряд межрегиональных интеграционных проектов, осуществляемых под эгидой Е</w:t>
      </w:r>
      <w:r w:rsidR="00FC2373" w:rsidRPr="00B961A5">
        <w:rPr>
          <w:sz w:val="28"/>
          <w:szCs w:val="28"/>
        </w:rPr>
        <w:t>вросоюза</w:t>
      </w:r>
      <w:r w:rsidRPr="00B961A5">
        <w:rPr>
          <w:sz w:val="28"/>
          <w:szCs w:val="28"/>
        </w:rPr>
        <w:t>, крупнейшим среди которых является «Северное измерение». В рамках этого проекта осуществляется финансирование Европейским инвестиционным банком экологических проектов в российском секторе Балтики (системы канализации и водоочистки в Санкт-Петербурге и Калининграде). А для развития проектов приграничного сотрудничества было получено согласие на разовое объединение средств программ ТАСИС и ИНТЕРРЕГ (программы развития межрегионального сотрудничества Е</w:t>
      </w:r>
      <w:r w:rsidR="00FC2373" w:rsidRPr="00B961A5">
        <w:rPr>
          <w:sz w:val="28"/>
          <w:szCs w:val="28"/>
        </w:rPr>
        <w:t>вросоюза</w:t>
      </w:r>
      <w:r w:rsidRPr="00B961A5">
        <w:rPr>
          <w:sz w:val="28"/>
          <w:szCs w:val="28"/>
        </w:rPr>
        <w:t>). В сфере внутренних дел и правосудия обе стороны быстро наращивают объем сотрудничества, хотя это направление является новым для самого ЕС</w:t>
      </w:r>
      <w:r w:rsidR="00960892" w:rsidRPr="00B961A5">
        <w:rPr>
          <w:sz w:val="28"/>
          <w:szCs w:val="28"/>
        </w:rPr>
        <w:t xml:space="preserve"> [</w:t>
      </w:r>
      <w:r w:rsidR="00492073" w:rsidRPr="00B961A5">
        <w:rPr>
          <w:sz w:val="28"/>
          <w:szCs w:val="28"/>
        </w:rPr>
        <w:t>6, с.85</w:t>
      </w:r>
      <w:r w:rsidR="00960892" w:rsidRPr="00B961A5">
        <w:rPr>
          <w:sz w:val="28"/>
          <w:szCs w:val="28"/>
        </w:rPr>
        <w:t>]</w:t>
      </w:r>
      <w:r w:rsidRPr="00B961A5">
        <w:rPr>
          <w:sz w:val="28"/>
          <w:szCs w:val="28"/>
        </w:rPr>
        <w:t xml:space="preserve">. Налажены регулярные контакты таможенных органов сторон, в том числе по борьбе с контрабандой, незаконным оборотом наркотиков и </w:t>
      </w:r>
      <w:r w:rsidR="00492073" w:rsidRPr="00B961A5">
        <w:rPr>
          <w:sz w:val="28"/>
          <w:szCs w:val="28"/>
        </w:rPr>
        <w:t xml:space="preserve">двойным декларированием грузов. </w:t>
      </w:r>
      <w:r w:rsidRPr="00B961A5">
        <w:rPr>
          <w:sz w:val="28"/>
          <w:szCs w:val="28"/>
        </w:rPr>
        <w:t>Установлены контакты между правоохранительными органами России</w:t>
      </w:r>
      <w:r w:rsidR="00492073" w:rsidRPr="00B961A5">
        <w:rPr>
          <w:sz w:val="28"/>
          <w:szCs w:val="28"/>
        </w:rPr>
        <w:t xml:space="preserve"> и Европолом, принят совместный п</w:t>
      </w:r>
      <w:r w:rsidRPr="00B961A5">
        <w:rPr>
          <w:sz w:val="28"/>
          <w:szCs w:val="28"/>
        </w:rPr>
        <w:t xml:space="preserve">лан действий по борьбе с международной организованной преступностью. </w:t>
      </w:r>
    </w:p>
    <w:p w:rsidR="00E6704D" w:rsidRPr="00B961A5" w:rsidRDefault="00E6704D" w:rsidP="00B961A5">
      <w:pPr>
        <w:spacing w:line="360" w:lineRule="auto"/>
        <w:ind w:firstLine="709"/>
        <w:jc w:val="both"/>
        <w:rPr>
          <w:sz w:val="28"/>
          <w:szCs w:val="28"/>
        </w:rPr>
      </w:pPr>
      <w:r w:rsidRPr="00B961A5">
        <w:rPr>
          <w:sz w:val="28"/>
          <w:szCs w:val="28"/>
        </w:rPr>
        <w:t>Сложнее обстоит дело с учетом законных интересов России при расширении Е</w:t>
      </w:r>
      <w:r w:rsidR="0038256A" w:rsidRPr="00B961A5">
        <w:rPr>
          <w:sz w:val="28"/>
          <w:szCs w:val="28"/>
        </w:rPr>
        <w:t>вросоюза</w:t>
      </w:r>
      <w:r w:rsidRPr="00B961A5">
        <w:rPr>
          <w:sz w:val="28"/>
          <w:szCs w:val="28"/>
        </w:rPr>
        <w:t>, включая особые проблемы Калининграда. Эффект такого расширения для нашей страны неоднозначен и порождает существенные озабоченности, перечень которых был передан осенью 1999 руководству Европейского Союза. В отношении Калининграда предстоит решить проблемы транзита, виз, энергоснабжения и рыболовства этого будущего эксклава, окруженного территорией Е</w:t>
      </w:r>
      <w:r w:rsidR="00F92DD3" w:rsidRPr="00B961A5">
        <w:rPr>
          <w:sz w:val="28"/>
          <w:szCs w:val="28"/>
        </w:rPr>
        <w:t>вросоюза</w:t>
      </w:r>
      <w:r w:rsidRPr="00B961A5">
        <w:rPr>
          <w:sz w:val="28"/>
          <w:szCs w:val="28"/>
        </w:rPr>
        <w:t>. Евросоюз готов пойти на определенную либерализацию шенгенского режима для России, в том числе для служебных поездок и в отношении резидентов Калининградской области, что было реализовано во время проведения Брюссельского саммита Россия – Е</w:t>
      </w:r>
      <w:r w:rsidR="0038256A" w:rsidRPr="00B961A5">
        <w:rPr>
          <w:sz w:val="28"/>
          <w:szCs w:val="28"/>
        </w:rPr>
        <w:t xml:space="preserve">вросоюз </w:t>
      </w:r>
      <w:r w:rsidRPr="00B961A5">
        <w:rPr>
          <w:sz w:val="28"/>
          <w:szCs w:val="28"/>
        </w:rPr>
        <w:t>в ноябре 2002. По итогам саммита было опубликовано совместное заявление России и Европейского Союза «О транзите между Калининградской областью и остальной территорией Российской Федерации», в котором предусматривается введение упрощенного транзитного документа, облегчающего транзит пассажиров по территории Литовской Республики. Однако при этом выдвигается встречное условие – подписать двустороннее соглашение о реадмиссии нелегальных мигрантов, проникающих в ЕС с территории России, а также расширение сети консульских учреждений Литовской Республики</w:t>
      </w:r>
      <w:r w:rsidR="00492073" w:rsidRPr="00B961A5">
        <w:rPr>
          <w:sz w:val="28"/>
          <w:szCs w:val="28"/>
        </w:rPr>
        <w:t xml:space="preserve"> [7, с.98]</w:t>
      </w:r>
      <w:r w:rsidRPr="00B961A5">
        <w:rPr>
          <w:sz w:val="28"/>
          <w:szCs w:val="28"/>
        </w:rPr>
        <w:t xml:space="preserve">. </w:t>
      </w:r>
      <w:r w:rsidR="006D42CE" w:rsidRPr="00B961A5">
        <w:rPr>
          <w:sz w:val="28"/>
          <w:szCs w:val="28"/>
        </w:rPr>
        <w:t xml:space="preserve"> Это что, касается отношений России и Евросоюза в общем.</w:t>
      </w:r>
    </w:p>
    <w:p w:rsidR="0062075B" w:rsidRPr="00B961A5" w:rsidRDefault="00E65992" w:rsidP="00B961A5">
      <w:pPr>
        <w:spacing w:line="360" w:lineRule="auto"/>
        <w:ind w:firstLine="709"/>
        <w:jc w:val="both"/>
        <w:rPr>
          <w:sz w:val="28"/>
          <w:szCs w:val="28"/>
        </w:rPr>
      </w:pPr>
      <w:r w:rsidRPr="00B961A5">
        <w:rPr>
          <w:sz w:val="28"/>
          <w:szCs w:val="28"/>
        </w:rPr>
        <w:t>Если посмотреть на политическое сотрудничество российской стороны с Германией, то мы увидим, что р</w:t>
      </w:r>
      <w:r w:rsidR="00FF317A" w:rsidRPr="00B961A5">
        <w:rPr>
          <w:sz w:val="28"/>
          <w:szCs w:val="28"/>
        </w:rPr>
        <w:t>азвивается интенсивны</w:t>
      </w:r>
      <w:r w:rsidR="00066F4C" w:rsidRPr="00B961A5">
        <w:rPr>
          <w:sz w:val="28"/>
          <w:szCs w:val="28"/>
        </w:rPr>
        <w:t>й политический диалог: с 1998 года</w:t>
      </w:r>
      <w:r w:rsidR="00FF317A" w:rsidRPr="00B961A5">
        <w:rPr>
          <w:sz w:val="28"/>
          <w:szCs w:val="28"/>
        </w:rPr>
        <w:t xml:space="preserve"> ежегодно проводятся двусторонние межгосударственные консультации на высшем уровне с участием членов правительств России и ФРГ. </w:t>
      </w:r>
      <w:r w:rsidR="00066F4C" w:rsidRPr="00B961A5">
        <w:rPr>
          <w:sz w:val="28"/>
          <w:szCs w:val="28"/>
        </w:rPr>
        <w:t>С июня 2000 года</w:t>
      </w:r>
      <w:r w:rsidR="00FF317A" w:rsidRPr="00B961A5">
        <w:rPr>
          <w:sz w:val="28"/>
          <w:szCs w:val="28"/>
        </w:rPr>
        <w:t xml:space="preserve"> состоялось более 40 встреч на высшем уровне в различных форматах, включая государственный визит Президента Российской Федера</w:t>
      </w:r>
      <w:r w:rsidR="00066F4C" w:rsidRPr="00B961A5">
        <w:rPr>
          <w:sz w:val="28"/>
          <w:szCs w:val="28"/>
        </w:rPr>
        <w:t>ции в ФРГ 25-27 сентября 2001 года</w:t>
      </w:r>
      <w:r w:rsidR="00FF317A" w:rsidRPr="00B961A5">
        <w:rPr>
          <w:sz w:val="28"/>
          <w:szCs w:val="28"/>
        </w:rPr>
        <w:t xml:space="preserve"> Президен</w:t>
      </w:r>
      <w:r w:rsidR="00066F4C" w:rsidRPr="00B961A5">
        <w:rPr>
          <w:sz w:val="28"/>
          <w:szCs w:val="28"/>
        </w:rPr>
        <w:t>т ФРГ Й.Рау 2-5 сентября 2002 года</w:t>
      </w:r>
      <w:r w:rsidR="00FF317A" w:rsidRPr="00B961A5">
        <w:rPr>
          <w:sz w:val="28"/>
          <w:szCs w:val="28"/>
        </w:rPr>
        <w:t xml:space="preserve"> посетил Россию с ответным государственным визитом (Москва, Великий Новгород). 14 января 2005 г</w:t>
      </w:r>
      <w:r w:rsidR="00066F4C" w:rsidRPr="00B961A5">
        <w:rPr>
          <w:sz w:val="28"/>
          <w:szCs w:val="28"/>
        </w:rPr>
        <w:t>ода</w:t>
      </w:r>
      <w:r w:rsidR="00FF317A" w:rsidRPr="00B961A5">
        <w:rPr>
          <w:sz w:val="28"/>
          <w:szCs w:val="28"/>
        </w:rPr>
        <w:t>. состоялся рабочий визит Президента ФРГ Х.Кёл</w:t>
      </w:r>
      <w:r w:rsidR="00066F4C" w:rsidRPr="00B961A5">
        <w:rPr>
          <w:sz w:val="28"/>
          <w:szCs w:val="28"/>
        </w:rPr>
        <w:t>ера в Санкт-Петербург. В 2005 года</w:t>
      </w:r>
      <w:r w:rsidR="00FF317A" w:rsidRPr="00B961A5">
        <w:rPr>
          <w:sz w:val="28"/>
          <w:szCs w:val="28"/>
        </w:rPr>
        <w:t xml:space="preserve"> состоялось 7 встреч между Президентом России и Канцлером ФРГ, включая встречу “четверки” в Париже (18 марта), двусторонний саммит в Ганновере (11-12 апреля), российско-германо-французскую встречу в Калининграде (3 июля), встречи в Москве (9 мая) и Гленниглсе (6-8 июля), в Берлине (8 сентября) и Санкт-Петербурге (7-8 октября). Первый визит в Россию главы нового коалиционного правительства ФРГ А.Мерк</w:t>
      </w:r>
      <w:r w:rsidR="00066F4C" w:rsidRPr="00B961A5">
        <w:rPr>
          <w:sz w:val="28"/>
          <w:szCs w:val="28"/>
        </w:rPr>
        <w:t xml:space="preserve">ель состоялся 16 января 2006 года </w:t>
      </w:r>
      <w:r w:rsidR="00FF317A" w:rsidRPr="00B961A5">
        <w:rPr>
          <w:sz w:val="28"/>
          <w:szCs w:val="28"/>
        </w:rPr>
        <w:t>10-11 октября 2006 года с рабочим визитом Германию посетил Президента России В.В.Путин (Дрезден, Мюнхен), в рамках которого он принял участие в работе 6-го Российско-германского форума общественности “Петербургский диалог”</w:t>
      </w:r>
      <w:r w:rsidR="00492073" w:rsidRPr="00B961A5">
        <w:rPr>
          <w:sz w:val="28"/>
          <w:szCs w:val="28"/>
        </w:rPr>
        <w:t xml:space="preserve"> [9, с.31]</w:t>
      </w:r>
      <w:r w:rsidR="00FF317A" w:rsidRPr="00B961A5">
        <w:rPr>
          <w:sz w:val="28"/>
          <w:szCs w:val="28"/>
        </w:rPr>
        <w:t>. Налажен высокий ритм встреч на уровне министров иностранных дел, руководителей других министерств и ведомств. Активный характер носят межпарламент</w:t>
      </w:r>
      <w:r w:rsidR="0062075B" w:rsidRPr="00B961A5">
        <w:rPr>
          <w:sz w:val="28"/>
          <w:szCs w:val="28"/>
        </w:rPr>
        <w:t>ские обмены. Среди стран Евросоюза Германия считается одной из стран, с которыми у России традиционно складываются наиболее дружественные и плодотворные отношения. Как во времена Гельмута Коля, так и во времена Герхарда Шрёдера германские лидеры всегда старались установить хорошие личные отношения с президентами России. Нередко Германию называют адвокатом России в Евросоюзе, особенно на фоне его пополнения недружественно настроенными к России странами Центральной и Восточной Европы. Особое политическое сближение между обоими государствами наблюдалось в период правления Герхарда Шрёдера и Владимира Путина, завязавших крепкую личную дружбу. В 2001 году Владимир Путин произнёс речь в Германском Бундестаге на немецком языке, в которой изложил своё видение сотрудничества между Россией и Европой в будущем. В том же году был основан Петербургский диалог, российско-немецкий дискуссионный форум, проводящий ежегодные встречи представителей общественности двух стран</w:t>
      </w:r>
      <w:r w:rsidR="00492073" w:rsidRPr="00B961A5">
        <w:rPr>
          <w:sz w:val="28"/>
          <w:szCs w:val="28"/>
        </w:rPr>
        <w:t xml:space="preserve"> [9, с.34]</w:t>
      </w:r>
      <w:r w:rsidR="0062075B" w:rsidRPr="00B961A5">
        <w:rPr>
          <w:sz w:val="28"/>
          <w:szCs w:val="28"/>
        </w:rPr>
        <w:t>. В 2003 Россия, Германия и Франция были едины в несогласии с развязыванием США войны в Ираке и некоторые обозреватели даже начали писать об «оси Париж—Берлин—Москва». В 2005 году Путин и Шрёдер договорились о строительстве Североевропейского газопровода по дну Балтийского моря. Это решение вызвало бурные протесты в странах Восточной Европы и даже обвинения в новом Пакте Молотова-Риббентропа.</w:t>
      </w:r>
    </w:p>
    <w:p w:rsidR="00E6704D" w:rsidRPr="00B961A5" w:rsidRDefault="00FA7DB2" w:rsidP="00B961A5">
      <w:pPr>
        <w:spacing w:line="360" w:lineRule="auto"/>
        <w:ind w:firstLine="709"/>
        <w:jc w:val="both"/>
        <w:rPr>
          <w:sz w:val="28"/>
          <w:szCs w:val="28"/>
        </w:rPr>
      </w:pPr>
      <w:r w:rsidRPr="00B961A5">
        <w:rPr>
          <w:sz w:val="28"/>
          <w:szCs w:val="28"/>
        </w:rPr>
        <w:t>Пришедшая в том</w:t>
      </w:r>
      <w:r w:rsidR="0062075B" w:rsidRPr="00B961A5">
        <w:rPr>
          <w:sz w:val="28"/>
          <w:szCs w:val="28"/>
        </w:rPr>
        <w:t xml:space="preserve"> же году к власти Ангела Меркель относится к России более скептически. Она дала понять, что возвратит главную внешнеполитическую ориентацию Германии на Соединённые Штаты, а к России необходимо относится более дистанцировано, хоть и прагматично. Тем не менее, несмотря на её желание больше принимать во внимание интересы восточно-европейских стран, она не стала денонсировать достигнутые в эпоху Шрёдера соглашения с Россией</w:t>
      </w:r>
      <w:r w:rsidR="00CC12AA" w:rsidRPr="00B961A5">
        <w:rPr>
          <w:sz w:val="28"/>
          <w:szCs w:val="28"/>
        </w:rPr>
        <w:t xml:space="preserve"> [9, с.35]</w:t>
      </w:r>
      <w:r w:rsidR="0062075B" w:rsidRPr="00B961A5">
        <w:rPr>
          <w:sz w:val="28"/>
          <w:szCs w:val="28"/>
        </w:rPr>
        <w:t xml:space="preserve">. </w:t>
      </w:r>
      <w:r w:rsidR="00066F4C" w:rsidRPr="00B961A5">
        <w:rPr>
          <w:sz w:val="28"/>
          <w:szCs w:val="28"/>
        </w:rPr>
        <w:t>Из всего вышенаписаного следует, что отношения России и Ге</w:t>
      </w:r>
      <w:r w:rsidR="006779D2" w:rsidRPr="00B961A5">
        <w:rPr>
          <w:sz w:val="28"/>
          <w:szCs w:val="28"/>
        </w:rPr>
        <w:t>рмании претерпели ряд изменений, они переросли и</w:t>
      </w:r>
      <w:r w:rsidR="0062075B" w:rsidRPr="00B961A5">
        <w:rPr>
          <w:sz w:val="28"/>
          <w:szCs w:val="28"/>
        </w:rPr>
        <w:t>з двусторонних в многосторонние, а также смена правящих кругов в Германии</w:t>
      </w:r>
      <w:r w:rsidR="005F4427" w:rsidRPr="00B961A5">
        <w:rPr>
          <w:sz w:val="28"/>
          <w:szCs w:val="28"/>
        </w:rPr>
        <w:t>. Нынешнее правительство</w:t>
      </w:r>
      <w:r w:rsidR="0062075B" w:rsidRPr="00B961A5">
        <w:rPr>
          <w:sz w:val="28"/>
          <w:szCs w:val="28"/>
        </w:rPr>
        <w:t xml:space="preserve"> </w:t>
      </w:r>
      <w:r w:rsidR="0049141F" w:rsidRPr="00B961A5">
        <w:rPr>
          <w:sz w:val="28"/>
          <w:szCs w:val="28"/>
        </w:rPr>
        <w:t xml:space="preserve">пытается переориентировать Германию на Америку, тем самым изменить политическое сотрудничество с российской стороной. </w:t>
      </w:r>
      <w:r w:rsidR="006779D2" w:rsidRPr="00B961A5">
        <w:rPr>
          <w:sz w:val="28"/>
          <w:szCs w:val="28"/>
        </w:rPr>
        <w:t xml:space="preserve"> Вопросы политического сотрудничества  имеют </w:t>
      </w:r>
      <w:r w:rsidR="0062075B" w:rsidRPr="00B961A5">
        <w:rPr>
          <w:sz w:val="28"/>
          <w:szCs w:val="28"/>
        </w:rPr>
        <w:t>актуальность,</w:t>
      </w:r>
      <w:r w:rsidR="006779D2" w:rsidRPr="00B961A5">
        <w:rPr>
          <w:sz w:val="28"/>
          <w:szCs w:val="28"/>
        </w:rPr>
        <w:t xml:space="preserve"> как в начале политического диалога, так и на момент 2007 года, круг рассматриваемых вопросов в своей общей массе остался неизменным. Конечно же нельзя не забывать о влияние международной обстановки на характер развития политического сотрудничества.</w:t>
      </w:r>
    </w:p>
    <w:p w:rsidR="0085017B" w:rsidRPr="00B961A5" w:rsidRDefault="0085017B" w:rsidP="00B961A5">
      <w:pPr>
        <w:spacing w:line="360" w:lineRule="auto"/>
        <w:ind w:firstLine="709"/>
        <w:jc w:val="both"/>
        <w:rPr>
          <w:sz w:val="28"/>
          <w:szCs w:val="28"/>
        </w:rPr>
      </w:pPr>
      <w:r w:rsidRPr="00B961A5">
        <w:rPr>
          <w:sz w:val="28"/>
          <w:szCs w:val="28"/>
        </w:rPr>
        <w:t xml:space="preserve">Если смотреть на российско-бельгийские отношения, то можно сказать, что </w:t>
      </w:r>
      <w:r w:rsidR="001E099E" w:rsidRPr="00B961A5">
        <w:rPr>
          <w:sz w:val="28"/>
          <w:szCs w:val="28"/>
        </w:rPr>
        <w:t>д</w:t>
      </w:r>
      <w:r w:rsidRPr="00B961A5">
        <w:rPr>
          <w:sz w:val="28"/>
          <w:szCs w:val="28"/>
        </w:rPr>
        <w:t>ипломатические отношения между Россией и Бельгией были установлены в 1853 г</w:t>
      </w:r>
      <w:r w:rsidR="001E099E" w:rsidRPr="00B961A5">
        <w:rPr>
          <w:sz w:val="28"/>
          <w:szCs w:val="28"/>
        </w:rPr>
        <w:t>оду</w:t>
      </w:r>
      <w:r w:rsidRPr="00B961A5">
        <w:rPr>
          <w:sz w:val="28"/>
          <w:szCs w:val="28"/>
        </w:rPr>
        <w:t>. Характерной чертой современных двусторонних отношений с Бельгией, 150-летие</w:t>
      </w:r>
      <w:r w:rsidR="001E099E" w:rsidRPr="00B961A5">
        <w:rPr>
          <w:sz w:val="28"/>
          <w:szCs w:val="28"/>
        </w:rPr>
        <w:t xml:space="preserve"> которых было отмечено в 2003 году</w:t>
      </w:r>
      <w:r w:rsidRPr="00B961A5">
        <w:rPr>
          <w:sz w:val="28"/>
          <w:szCs w:val="28"/>
        </w:rPr>
        <w:t>, является отсутствие острых нерешенных проблем, которые осложняли бы двустороннее взаимодействие обеих стран. Их позиции по большинству вопросов современной международной повестки дня весьма близки или совпадают. Динамично развивается сотрудничество практически во всех сферах государственных интересов. Поэтому отношения с Бельгией могут рассматриваться как своего рода образец взаимоотношений России с малыми странами Западной Европы. Наиболее крупные события в двусторонних политических контактах России и Бельгии за последние годы связаны с обменом визитами глав обоих государств и Правительств. Первый Президент Российской Федерации Б.Н.Ельцин посетил Бель</w:t>
      </w:r>
      <w:r w:rsidR="001E099E" w:rsidRPr="00B961A5">
        <w:rPr>
          <w:sz w:val="28"/>
          <w:szCs w:val="28"/>
        </w:rPr>
        <w:t>гию с визитом в декабре 1993 году</w:t>
      </w:r>
      <w:r w:rsidR="00CC12AA" w:rsidRPr="00B961A5">
        <w:rPr>
          <w:sz w:val="28"/>
          <w:szCs w:val="28"/>
        </w:rPr>
        <w:t xml:space="preserve"> [12, с.111]</w:t>
      </w:r>
      <w:r w:rsidR="001E099E" w:rsidRPr="00B961A5">
        <w:rPr>
          <w:sz w:val="28"/>
          <w:szCs w:val="28"/>
        </w:rPr>
        <w:t xml:space="preserve">. </w:t>
      </w:r>
      <w:r w:rsidRPr="00B961A5">
        <w:rPr>
          <w:sz w:val="28"/>
          <w:szCs w:val="28"/>
        </w:rPr>
        <w:t xml:space="preserve"> Главный итог этой поездки для д</w:t>
      </w:r>
      <w:r w:rsidR="00457621" w:rsidRPr="00B961A5">
        <w:rPr>
          <w:sz w:val="28"/>
          <w:szCs w:val="28"/>
        </w:rPr>
        <w:t xml:space="preserve">вусторонних связей – подписание. </w:t>
      </w:r>
      <w:r w:rsidRPr="00B961A5">
        <w:rPr>
          <w:sz w:val="28"/>
          <w:szCs w:val="28"/>
        </w:rPr>
        <w:t>Договора о согласии и сотрудничестве России и Бельгии, основополагающего политического документа, придавшего двусторонним дружественным отношениям обоих государств новое качество согласия и партнерства и обеспечившего их дружественный характер и благоприятные перспективы развития во всех областях. Король бельгийцев Альберт II, Королева Паола и наследный принц Филипп побывали в России с ответным государст</w:t>
      </w:r>
      <w:r w:rsidR="00457621" w:rsidRPr="00B961A5">
        <w:rPr>
          <w:sz w:val="28"/>
          <w:szCs w:val="28"/>
        </w:rPr>
        <w:t>венным визитом в феврале 1998 году</w:t>
      </w:r>
      <w:r w:rsidRPr="00B961A5">
        <w:rPr>
          <w:sz w:val="28"/>
          <w:szCs w:val="28"/>
        </w:rPr>
        <w:t>, а п</w:t>
      </w:r>
      <w:r w:rsidR="00457621" w:rsidRPr="00B961A5">
        <w:rPr>
          <w:sz w:val="28"/>
          <w:szCs w:val="28"/>
        </w:rPr>
        <w:t>ринц Филипп также в июне 2001 года</w:t>
      </w:r>
      <w:r w:rsidRPr="00B961A5">
        <w:rPr>
          <w:sz w:val="28"/>
          <w:szCs w:val="28"/>
        </w:rPr>
        <w:t xml:space="preserve"> во главе бельгийской экономической миссии в Россию. На регулярной основе осуществляются российско-бельгийские контакты на уровне министров иностранных дел, ежегодно проводятся политические консультации между министерствами иностранных дел России и Бельгии на уровне заместителей министра, а также директоров политдепартаментов внешнеполитических ведом</w:t>
      </w:r>
      <w:r w:rsidR="00457621" w:rsidRPr="00B961A5">
        <w:rPr>
          <w:sz w:val="28"/>
          <w:szCs w:val="28"/>
        </w:rPr>
        <w:t>ств обеих стран. 10 июля 2003 года</w:t>
      </w:r>
      <w:r w:rsidRPr="00B961A5">
        <w:rPr>
          <w:sz w:val="28"/>
          <w:szCs w:val="28"/>
        </w:rPr>
        <w:t xml:space="preserve"> состоялся официальный визит Министра иностранных дел Российской Федерации И.С.Иванова в Бельгию, в ходе которого была подписана очередная Совместная программа действий на 2003 – 2004 г</w:t>
      </w:r>
      <w:r w:rsidR="00457621" w:rsidRPr="00B961A5">
        <w:rPr>
          <w:sz w:val="28"/>
          <w:szCs w:val="28"/>
        </w:rPr>
        <w:t>оды</w:t>
      </w:r>
      <w:r w:rsidR="00CC12AA" w:rsidRPr="00B961A5">
        <w:rPr>
          <w:sz w:val="28"/>
          <w:szCs w:val="28"/>
        </w:rPr>
        <w:t xml:space="preserve"> [12, с.113]</w:t>
      </w:r>
      <w:r w:rsidRPr="00B961A5">
        <w:rPr>
          <w:sz w:val="28"/>
          <w:szCs w:val="28"/>
        </w:rPr>
        <w:t xml:space="preserve">. </w:t>
      </w:r>
      <w:r w:rsidR="00C73C5E" w:rsidRPr="00B961A5">
        <w:rPr>
          <w:sz w:val="28"/>
          <w:szCs w:val="28"/>
        </w:rPr>
        <w:t>Из всего этого можно сделать вывод, российско-бельгийские отношения в политике развиваются достаточно динамично. Процесс эволюции в этой области сотрудничества определяется развитием отношений между Россией и Бельгией. В их внешнеполитическом направлении очень много общего. Хотя, конечно, ситуация в мире оказывает свое влияние на развитие политического сотрудничества.</w:t>
      </w:r>
      <w:r w:rsidR="00457621" w:rsidRPr="00B961A5">
        <w:rPr>
          <w:sz w:val="28"/>
          <w:szCs w:val="28"/>
        </w:rPr>
        <w:t xml:space="preserve"> </w:t>
      </w:r>
    </w:p>
    <w:p w:rsidR="0015247B" w:rsidRPr="00B961A5" w:rsidRDefault="0015247B" w:rsidP="00B961A5">
      <w:pPr>
        <w:spacing w:line="360" w:lineRule="auto"/>
        <w:ind w:firstLine="709"/>
        <w:jc w:val="both"/>
        <w:rPr>
          <w:sz w:val="28"/>
          <w:szCs w:val="28"/>
        </w:rPr>
      </w:pPr>
      <w:r w:rsidRPr="00B961A5">
        <w:rPr>
          <w:sz w:val="28"/>
          <w:szCs w:val="28"/>
        </w:rPr>
        <w:t>Если говорить о российско-греческих отношениях,</w:t>
      </w:r>
      <w:r w:rsidR="00F1339D" w:rsidRPr="00B961A5">
        <w:rPr>
          <w:sz w:val="28"/>
          <w:szCs w:val="28"/>
        </w:rPr>
        <w:t xml:space="preserve"> </w:t>
      </w:r>
      <w:r w:rsidRPr="00B961A5">
        <w:rPr>
          <w:sz w:val="28"/>
          <w:szCs w:val="28"/>
        </w:rPr>
        <w:t xml:space="preserve">то </w:t>
      </w:r>
      <w:r w:rsidR="00F1339D" w:rsidRPr="00B961A5">
        <w:rPr>
          <w:sz w:val="28"/>
          <w:szCs w:val="28"/>
        </w:rPr>
        <w:t>с</w:t>
      </w:r>
      <w:r w:rsidRPr="00B961A5">
        <w:rPr>
          <w:sz w:val="28"/>
          <w:szCs w:val="28"/>
        </w:rPr>
        <w:t xml:space="preserve"> выходом на международную арену новой России уровень и динамика развития российско-греческих отношений заметно повысились. Активный характер приобрел политич</w:t>
      </w:r>
      <w:r w:rsidR="00F1339D" w:rsidRPr="00B961A5">
        <w:rPr>
          <w:sz w:val="28"/>
          <w:szCs w:val="28"/>
        </w:rPr>
        <w:t>еский диалог. В июне-июле 1993 года</w:t>
      </w:r>
      <w:r w:rsidRPr="00B961A5">
        <w:rPr>
          <w:sz w:val="28"/>
          <w:szCs w:val="28"/>
        </w:rPr>
        <w:t xml:space="preserve"> состоялся визит первого Президента России Б.Н.Ельцина в Грецию, в ходе которого были подписаны Договор о дружбе и сотрудничестве между двумя странами (в</w:t>
      </w:r>
      <w:r w:rsidR="00F1339D" w:rsidRPr="00B961A5">
        <w:rPr>
          <w:sz w:val="28"/>
          <w:szCs w:val="28"/>
        </w:rPr>
        <w:t>ступи</w:t>
      </w:r>
      <w:r w:rsidR="000E36B1" w:rsidRPr="00B961A5">
        <w:rPr>
          <w:sz w:val="28"/>
          <w:szCs w:val="28"/>
        </w:rPr>
        <w:t xml:space="preserve">л в силу 8 сентября 1995 года) </w:t>
      </w:r>
      <w:r w:rsidR="00EB280D" w:rsidRPr="00B961A5">
        <w:rPr>
          <w:sz w:val="28"/>
          <w:szCs w:val="28"/>
        </w:rPr>
        <w:t>[13,  с.65]</w:t>
      </w:r>
      <w:r w:rsidRPr="00B961A5">
        <w:rPr>
          <w:sz w:val="28"/>
          <w:szCs w:val="28"/>
        </w:rPr>
        <w:t xml:space="preserve">. </w:t>
      </w:r>
    </w:p>
    <w:p w:rsidR="0015247B" w:rsidRPr="00B961A5" w:rsidRDefault="0015247B" w:rsidP="00B961A5">
      <w:pPr>
        <w:spacing w:line="360" w:lineRule="auto"/>
        <w:ind w:firstLine="709"/>
        <w:jc w:val="both"/>
        <w:rPr>
          <w:sz w:val="28"/>
          <w:szCs w:val="28"/>
        </w:rPr>
      </w:pPr>
      <w:r w:rsidRPr="00B961A5">
        <w:rPr>
          <w:sz w:val="28"/>
          <w:szCs w:val="28"/>
        </w:rPr>
        <w:t xml:space="preserve">Развитию политического диалога служат активизировавшиеся в последние годы и ставшие регулярными контакты на уровне министров иностранных дел. Последняя встреча российского </w:t>
      </w:r>
      <w:r w:rsidR="00F1339D" w:rsidRPr="00B961A5">
        <w:rPr>
          <w:sz w:val="28"/>
          <w:szCs w:val="28"/>
        </w:rPr>
        <w:t xml:space="preserve">министра иностранных дел </w:t>
      </w:r>
      <w:r w:rsidRPr="00B961A5">
        <w:rPr>
          <w:sz w:val="28"/>
          <w:szCs w:val="28"/>
        </w:rPr>
        <w:t>В С.В.Лаврова с его греческим коллегой П.Моливиатисо</w:t>
      </w:r>
      <w:r w:rsidR="00F1339D" w:rsidRPr="00B961A5">
        <w:rPr>
          <w:sz w:val="28"/>
          <w:szCs w:val="28"/>
        </w:rPr>
        <w:t>м состоялась 21 сентября 2004 года</w:t>
      </w:r>
      <w:r w:rsidRPr="00B961A5">
        <w:rPr>
          <w:sz w:val="28"/>
          <w:szCs w:val="28"/>
        </w:rPr>
        <w:t xml:space="preserve"> в Нью</w:t>
      </w:r>
      <w:r w:rsidR="009064F3" w:rsidRPr="00B961A5">
        <w:rPr>
          <w:sz w:val="28"/>
          <w:szCs w:val="28"/>
        </w:rPr>
        <w:t>-Йорке в рамках 59-й сессии Генеральной А</w:t>
      </w:r>
      <w:r w:rsidRPr="00B961A5">
        <w:rPr>
          <w:sz w:val="28"/>
          <w:szCs w:val="28"/>
        </w:rPr>
        <w:t>ссамблеи ООН. Россия и Греция осуществля</w:t>
      </w:r>
      <w:r w:rsidR="00F1339D" w:rsidRPr="00B961A5">
        <w:rPr>
          <w:sz w:val="28"/>
          <w:szCs w:val="28"/>
        </w:rPr>
        <w:t>ют тесные контакты в рамках ООН</w:t>
      </w:r>
      <w:r w:rsidRPr="00B961A5">
        <w:rPr>
          <w:sz w:val="28"/>
          <w:szCs w:val="28"/>
        </w:rPr>
        <w:t xml:space="preserve">. </w:t>
      </w:r>
      <w:r w:rsidR="009064F3" w:rsidRPr="00B961A5">
        <w:rPr>
          <w:sz w:val="28"/>
          <w:szCs w:val="28"/>
        </w:rPr>
        <w:t>2-3 февраля 2004 году</w:t>
      </w:r>
      <w:r w:rsidRPr="00B961A5">
        <w:rPr>
          <w:sz w:val="28"/>
          <w:szCs w:val="28"/>
        </w:rPr>
        <w:t xml:space="preserve"> состоялась рабочая поездка в Москву Министра общественного порядка Греции Г.Флоридиса. В ходе его контактов с руководителями ряда российских ведомств обсуждались вопросы российско-греческого взаимодействия по обеспечению безопасности в период проведения Олимпиады-2004 в Афинах. </w:t>
      </w:r>
      <w:r w:rsidR="009064F3" w:rsidRPr="00B961A5">
        <w:rPr>
          <w:sz w:val="28"/>
          <w:szCs w:val="28"/>
        </w:rPr>
        <w:t>8 сентября 2004 года</w:t>
      </w:r>
      <w:r w:rsidRPr="00B961A5">
        <w:rPr>
          <w:sz w:val="28"/>
          <w:szCs w:val="28"/>
        </w:rPr>
        <w:t xml:space="preserve"> Греция направила во Владикавказ самолет с гуманитарной помощью постра</w:t>
      </w:r>
      <w:r w:rsidR="009064F3" w:rsidRPr="00B961A5">
        <w:rPr>
          <w:sz w:val="28"/>
          <w:szCs w:val="28"/>
        </w:rPr>
        <w:t>давшим в результате теракта в городе</w:t>
      </w:r>
      <w:r w:rsidRPr="00B961A5">
        <w:rPr>
          <w:sz w:val="28"/>
          <w:szCs w:val="28"/>
        </w:rPr>
        <w:t xml:space="preserve"> Беслан</w:t>
      </w:r>
      <w:r w:rsidR="000E36B1" w:rsidRPr="00B961A5">
        <w:rPr>
          <w:sz w:val="28"/>
          <w:szCs w:val="28"/>
        </w:rPr>
        <w:t xml:space="preserve"> [13, с.68]</w:t>
      </w:r>
      <w:r w:rsidRPr="00B961A5">
        <w:rPr>
          <w:sz w:val="28"/>
          <w:szCs w:val="28"/>
        </w:rPr>
        <w:t>. Российско-греческие отношения опираются на развитую договорно-правовую основу – свыше 40 действующих договоров и соглашений. Продолжается развитие и совершенствование договорн</w:t>
      </w:r>
      <w:r w:rsidR="00C1538F" w:rsidRPr="00B961A5">
        <w:rPr>
          <w:sz w:val="28"/>
          <w:szCs w:val="28"/>
        </w:rPr>
        <w:t>о-правовой базы. 26 июня 2000 года</w:t>
      </w:r>
      <w:r w:rsidRPr="00B961A5">
        <w:rPr>
          <w:sz w:val="28"/>
          <w:szCs w:val="28"/>
        </w:rPr>
        <w:t xml:space="preserve"> была подписана Конвенция об избежании двойного налогообложения и предотвращении уклонения от налогообложения в отношении налогов на доходы и капитал (греческая сторона завершила процедуры по ее ратификации). </w:t>
      </w:r>
      <w:r w:rsidR="00C1538F" w:rsidRPr="00B961A5">
        <w:rPr>
          <w:sz w:val="28"/>
          <w:szCs w:val="28"/>
        </w:rPr>
        <w:t>Проанализировав динамику российско-греческих отношений, мы пришли к тому, что с каждым годом идет упрочнение политического сотрудничества двух рассматриваемых государств.</w:t>
      </w:r>
    </w:p>
    <w:p w:rsidR="001A73B6" w:rsidRPr="00B961A5" w:rsidRDefault="001A73B6" w:rsidP="00B961A5">
      <w:pPr>
        <w:spacing w:line="360" w:lineRule="auto"/>
        <w:ind w:firstLine="709"/>
        <w:jc w:val="both"/>
        <w:rPr>
          <w:sz w:val="28"/>
          <w:szCs w:val="28"/>
        </w:rPr>
      </w:pPr>
      <w:r w:rsidRPr="00B961A5">
        <w:rPr>
          <w:sz w:val="28"/>
          <w:szCs w:val="28"/>
        </w:rPr>
        <w:t xml:space="preserve">Подводя итоги данного параграфа, мы пришли к ряду выводов. </w:t>
      </w:r>
      <w:r w:rsidR="00EA641C" w:rsidRPr="00B961A5">
        <w:rPr>
          <w:sz w:val="28"/>
          <w:szCs w:val="28"/>
        </w:rPr>
        <w:t>Во-первых, отношения России и Евросоюза как организации в целом</w:t>
      </w:r>
      <w:r w:rsidR="00FA7DB2" w:rsidRPr="00B961A5">
        <w:rPr>
          <w:color w:val="000000"/>
          <w:sz w:val="28"/>
          <w:szCs w:val="28"/>
        </w:rPr>
        <w:t>, то в рамках политического сотрудничества сложилась многоуровневая и стабильная система консультаций, которая помогает поддерживать тесный политический диалог</w:t>
      </w:r>
      <w:r w:rsidR="0008202E" w:rsidRPr="00B961A5">
        <w:rPr>
          <w:color w:val="000000"/>
          <w:sz w:val="28"/>
          <w:szCs w:val="28"/>
        </w:rPr>
        <w:t>.</w:t>
      </w:r>
      <w:r w:rsidR="006208B4" w:rsidRPr="00B961A5">
        <w:rPr>
          <w:color w:val="000000"/>
          <w:sz w:val="28"/>
          <w:szCs w:val="28"/>
        </w:rPr>
        <w:t xml:space="preserve"> Если же посмотреть на эволюционное развитие отношений России со странами участницами Евросоюза, то здесь наблюдается немного иная картина. С одной стороны эволюционное развитие внешнеполитической ориентации России идет довольно уверенными темпами, упрочняя связи между российской стороной и странами участницами Евросоюза.</w:t>
      </w:r>
      <w:r w:rsidR="00312B39" w:rsidRPr="00B961A5">
        <w:rPr>
          <w:color w:val="000000"/>
          <w:sz w:val="28"/>
          <w:szCs w:val="28"/>
        </w:rPr>
        <w:t xml:space="preserve"> Но с другой стороны изменения во внешней политике страны Евросоюза ведет к кардинальным изменениям  политических отношений с российской стороной. </w:t>
      </w:r>
      <w:r w:rsidR="000A341B" w:rsidRPr="00B961A5">
        <w:rPr>
          <w:color w:val="000000"/>
          <w:sz w:val="28"/>
          <w:szCs w:val="28"/>
        </w:rPr>
        <w:t>И.,</w:t>
      </w:r>
      <w:r w:rsidR="00312B39" w:rsidRPr="00B961A5">
        <w:rPr>
          <w:color w:val="000000"/>
          <w:sz w:val="28"/>
          <w:szCs w:val="28"/>
        </w:rPr>
        <w:t xml:space="preserve"> конечно же, нельзя забывать о ситуации на международной арене, которая влияет на направленность внешнеполитического курса России</w:t>
      </w:r>
      <w:r w:rsidR="000A341B" w:rsidRPr="00B961A5">
        <w:rPr>
          <w:color w:val="000000"/>
          <w:sz w:val="28"/>
          <w:szCs w:val="28"/>
        </w:rPr>
        <w:t xml:space="preserve"> и эволюцию отношений со странами Евросоюза.</w:t>
      </w:r>
    </w:p>
    <w:p w:rsidR="00E6704D" w:rsidRPr="00B961A5" w:rsidRDefault="00E6704D" w:rsidP="00B961A5">
      <w:pPr>
        <w:spacing w:line="360" w:lineRule="auto"/>
        <w:ind w:firstLine="709"/>
        <w:jc w:val="both"/>
        <w:rPr>
          <w:sz w:val="28"/>
          <w:szCs w:val="28"/>
        </w:rPr>
      </w:pPr>
    </w:p>
    <w:p w:rsidR="009F785E" w:rsidRPr="00B961A5" w:rsidRDefault="00E6704D" w:rsidP="00B961A5">
      <w:pPr>
        <w:spacing w:line="360" w:lineRule="auto"/>
        <w:ind w:firstLine="709"/>
        <w:jc w:val="both"/>
        <w:rPr>
          <w:sz w:val="28"/>
          <w:szCs w:val="28"/>
        </w:rPr>
      </w:pPr>
      <w:r w:rsidRPr="00B961A5">
        <w:rPr>
          <w:sz w:val="28"/>
          <w:szCs w:val="28"/>
        </w:rPr>
        <w:t>2.</w:t>
      </w:r>
      <w:r w:rsidR="00C73C5E" w:rsidRPr="00B961A5">
        <w:rPr>
          <w:sz w:val="28"/>
          <w:szCs w:val="28"/>
        </w:rPr>
        <w:t>3</w:t>
      </w:r>
      <w:r w:rsidRPr="00B961A5">
        <w:rPr>
          <w:sz w:val="28"/>
          <w:szCs w:val="28"/>
        </w:rPr>
        <w:t xml:space="preserve">  Развитие экономических отношений</w:t>
      </w:r>
    </w:p>
    <w:p w:rsidR="00B961A5" w:rsidRDefault="00B961A5" w:rsidP="00B961A5">
      <w:pPr>
        <w:spacing w:line="360" w:lineRule="auto"/>
        <w:ind w:firstLine="709"/>
        <w:jc w:val="both"/>
        <w:rPr>
          <w:sz w:val="28"/>
          <w:szCs w:val="28"/>
        </w:rPr>
      </w:pPr>
    </w:p>
    <w:p w:rsidR="00E6704D" w:rsidRPr="00B961A5" w:rsidRDefault="008A6FED" w:rsidP="00B961A5">
      <w:pPr>
        <w:spacing w:line="360" w:lineRule="auto"/>
        <w:ind w:firstLine="709"/>
        <w:jc w:val="both"/>
        <w:rPr>
          <w:sz w:val="28"/>
          <w:szCs w:val="28"/>
        </w:rPr>
      </w:pPr>
      <w:r w:rsidRPr="00B961A5">
        <w:rPr>
          <w:sz w:val="28"/>
          <w:szCs w:val="28"/>
        </w:rPr>
        <w:t>Известная совокупность национальных интересов, анализ внутренних ресурсов и внешних возможностей современной России позволяют аргументировано определить ее стратегические задачи. Прежде всего, это, конечно, обеспечение национальной безопасности и суверенитета России в условиях сложных, порой непредсказуемых межгосударственных отношений современного мира. Эта стратегическая позиция в настоящее время находится в центре внимания руководства страны. Президент РФ В.В. Путин во всех своих посланиях Федеральному Собранию России подчеркивает ее значение для перспектив развития и политики России. Второй стратегической задачей, выведенной на основе сравнительного анализа из разнообразия политических и государственных документов последних лет, нам представляется укрепление экономического благосостояния общества, повышение уровня жизни населения до среднеевропейских позиций, как средства обеспечения нормального развития национальной культуры и гражданского сознания народов России</w:t>
      </w:r>
      <w:r w:rsidR="00E4268F" w:rsidRPr="00B961A5">
        <w:rPr>
          <w:sz w:val="28"/>
          <w:szCs w:val="28"/>
        </w:rPr>
        <w:t>.</w:t>
      </w:r>
      <w:r w:rsidRPr="00B961A5">
        <w:rPr>
          <w:sz w:val="28"/>
          <w:szCs w:val="28"/>
        </w:rPr>
        <w:tab/>
        <w:t>Третья задача естественным образом связана с первыми, дополняет их. Это – достижение существенного влияния на мировом рынке, активного и эффективного участия в международном экономическом сотрудничестве  за счет модернизации российской экономики на основе современных индустриальных технологий и финансово-хозяйственных механизмов. Данная задача имеет не только стратегический, но и принципиальный характер, поскольку Россия, имея объективно замечательные условия, отстает в своем развитии от многих стран мира, располагающих гораздо меньшими возможностями. Кроме того, без успешной реализации данной задачи невозможно обеспечение безопасности страны и достойного благосостояния народа</w:t>
      </w:r>
      <w:r w:rsidR="00E4268F" w:rsidRPr="00B961A5">
        <w:rPr>
          <w:sz w:val="28"/>
          <w:szCs w:val="28"/>
        </w:rPr>
        <w:t xml:space="preserve"> [18, с.189]</w:t>
      </w:r>
      <w:r w:rsidRPr="00B961A5">
        <w:rPr>
          <w:sz w:val="28"/>
          <w:szCs w:val="28"/>
        </w:rPr>
        <w:t xml:space="preserve">. </w:t>
      </w:r>
      <w:r w:rsidRPr="00B961A5">
        <w:rPr>
          <w:sz w:val="28"/>
          <w:szCs w:val="28"/>
        </w:rPr>
        <w:tab/>
        <w:t xml:space="preserve"> </w:t>
      </w:r>
    </w:p>
    <w:p w:rsidR="00E6704D" w:rsidRPr="00B961A5" w:rsidRDefault="00E6704D" w:rsidP="00B961A5">
      <w:pPr>
        <w:spacing w:line="360" w:lineRule="auto"/>
        <w:ind w:firstLine="709"/>
        <w:jc w:val="both"/>
        <w:rPr>
          <w:sz w:val="28"/>
          <w:szCs w:val="28"/>
        </w:rPr>
      </w:pPr>
      <w:r w:rsidRPr="00B961A5">
        <w:rPr>
          <w:sz w:val="28"/>
          <w:szCs w:val="28"/>
        </w:rPr>
        <w:t xml:space="preserve">Конечно, можно по-разному относиться к экономической политике России в Европе. Однако нельзя правильно понимать российско-европейские экономические отношения вне контекста глобализации. Глобализация радикальным образом изменяет конкурентную среду, придает ей геополитический характер, порождает новые риски, ведет к концентрации капитала, новым возможностям и условиям инвестирования и т.д. Всё чаще она порождает такие ситуации взаимодействия транснациональных корпораций, которые не соответствуют самой концепции национального законодательства как такового. И то движение поверх национальных границ, которые предпринимает сегодня Россия в своей экономической политике, – это, с одной стороны, выражение субъективной нашей зрелости, а с другой – отражение объективных процессов глобализации. </w:t>
      </w:r>
    </w:p>
    <w:p w:rsidR="00E6704D" w:rsidRPr="00B961A5" w:rsidRDefault="00E6704D" w:rsidP="00B961A5">
      <w:pPr>
        <w:spacing w:line="360" w:lineRule="auto"/>
        <w:ind w:firstLine="709"/>
        <w:jc w:val="both"/>
        <w:rPr>
          <w:sz w:val="28"/>
          <w:szCs w:val="28"/>
        </w:rPr>
      </w:pPr>
      <w:r w:rsidRPr="00B961A5">
        <w:rPr>
          <w:sz w:val="28"/>
          <w:szCs w:val="28"/>
        </w:rPr>
        <w:t xml:space="preserve">В этом плане бизнес может и должен стать важным игроком, который со своим прагматизмом и умением вести диалог, инициативностью и предприимчивостью, мог бы дать импульс политикам и общественному мнению к более быстрому прогрессу в российско-европейских отношениях. </w:t>
      </w:r>
      <w:r w:rsidR="006C12DF" w:rsidRPr="00B961A5">
        <w:rPr>
          <w:sz w:val="28"/>
          <w:szCs w:val="28"/>
        </w:rPr>
        <w:t>Евросоюз является крупнейшим торговым партером России и на него приходится более половины объема российской внешней торговли. В текущем году рост товарооборота России и ЕС продолжается: за 9 месяцев 2006 года  по данным российской таможенной службы он составил 168,5 млрд. долл., что выше по сравнению с тем же периодом прошлого года, когда он насчитывал 126,6 млрд. долл. При этом российский экспорт в страны ЕС достиг 127,6 млрд. долл., а импорт – 40,9 млрд. долл. Наряду с ростом товарооборота всё более существенную роль в наших отношениях играют инвестиции,</w:t>
      </w:r>
      <w:r w:rsidR="00E4268F" w:rsidRPr="00B961A5">
        <w:rPr>
          <w:sz w:val="28"/>
          <w:szCs w:val="28"/>
        </w:rPr>
        <w:t xml:space="preserve"> услуги, кооперационные связи. </w:t>
      </w:r>
      <w:r w:rsidR="006C12DF" w:rsidRPr="00B961A5">
        <w:rPr>
          <w:sz w:val="28"/>
          <w:szCs w:val="28"/>
        </w:rPr>
        <w:t xml:space="preserve">Цифры показывают явный позитив, но так ли всё здесь хорошо? Анализ ситуации предстоящего обновления правовой базы экономического сотрудничества России и ЕС указывает на наличие, как минимум,  двух векторов. Один – это наращивание достигнутых результатов,  устранение тупиков и барьеров, расширение возможностей, дальнейшая либерализация экономических отношений. Другой – политизация вопросов партнерства Россия-Евросоюз. При этом инициатива политизации принадлежит отнюдь не России, а европейским странам, среди которых особенно выделяются новые члены Евросоюза. </w:t>
      </w:r>
      <w:r w:rsidR="00BC53A5" w:rsidRPr="00B961A5">
        <w:rPr>
          <w:sz w:val="28"/>
          <w:szCs w:val="28"/>
        </w:rPr>
        <w:t>Говоря об эволюции внешней политики России по экономическим вопросам в отношении Евросоюза, как организации в целом. Следует отметить, что развитие экономического диалога не представляется без учета обстановки в мире.</w:t>
      </w:r>
      <w:r w:rsidR="00A51B22" w:rsidRPr="00B961A5">
        <w:rPr>
          <w:sz w:val="28"/>
          <w:szCs w:val="28"/>
        </w:rPr>
        <w:t xml:space="preserve"> Но если рассматривать эволюционные изменения экономического сотрудничества России</w:t>
      </w:r>
      <w:r w:rsidR="00E26463" w:rsidRPr="00B961A5">
        <w:rPr>
          <w:sz w:val="28"/>
          <w:szCs w:val="28"/>
        </w:rPr>
        <w:t xml:space="preserve"> со странами, входящими в состав Евросоюз, то мы увидим ряд особенностей.</w:t>
      </w:r>
    </w:p>
    <w:p w:rsidR="004B423B" w:rsidRPr="00B961A5" w:rsidRDefault="00E26463" w:rsidP="00B961A5">
      <w:pPr>
        <w:spacing w:line="360" w:lineRule="auto"/>
        <w:ind w:firstLine="709"/>
        <w:jc w:val="both"/>
        <w:rPr>
          <w:bCs/>
          <w:sz w:val="28"/>
          <w:szCs w:val="28"/>
        </w:rPr>
      </w:pPr>
      <w:r w:rsidRPr="00B961A5">
        <w:rPr>
          <w:bCs/>
          <w:sz w:val="28"/>
          <w:szCs w:val="28"/>
        </w:rPr>
        <w:t xml:space="preserve">Рассматривая экономический диалог России и Италии, можно сказать, что </w:t>
      </w:r>
      <w:r w:rsidR="004B423B" w:rsidRPr="00B961A5">
        <w:rPr>
          <w:bCs/>
          <w:sz w:val="28"/>
          <w:szCs w:val="28"/>
        </w:rPr>
        <w:t xml:space="preserve">Италия является одним из ведущих торговых партнеров России среди западных стран. В последние годы в российско-итальянских торгово-экономических отношениях продолжается устойчивая тенденция роста. </w:t>
      </w:r>
    </w:p>
    <w:p w:rsidR="00554088" w:rsidRPr="00B961A5" w:rsidRDefault="00554088" w:rsidP="00B961A5">
      <w:pPr>
        <w:spacing w:line="360" w:lineRule="auto"/>
        <w:ind w:firstLine="709"/>
        <w:jc w:val="both"/>
        <w:rPr>
          <w:bCs/>
          <w:sz w:val="28"/>
          <w:szCs w:val="28"/>
        </w:rPr>
      </w:pPr>
      <w:r w:rsidRPr="00B961A5">
        <w:rPr>
          <w:bCs/>
          <w:sz w:val="28"/>
          <w:szCs w:val="28"/>
        </w:rPr>
        <w:t xml:space="preserve">В основе успешного развития двусторонних отношений лежит прочный экономический фундамент. По объему товарооборота Италия занимает 3-е место среди торговых партнеров России из числа </w:t>
      </w:r>
      <w:r w:rsidR="00E61C94" w:rsidRPr="00B961A5">
        <w:rPr>
          <w:bCs/>
          <w:sz w:val="28"/>
          <w:szCs w:val="28"/>
        </w:rPr>
        <w:t>западных стран. По итогам 2005года</w:t>
      </w:r>
      <w:r w:rsidRPr="00B961A5">
        <w:rPr>
          <w:bCs/>
          <w:sz w:val="28"/>
          <w:szCs w:val="28"/>
        </w:rPr>
        <w:t xml:space="preserve"> двусторонний товарооборот составил 23,465 млрд</w:t>
      </w:r>
      <w:r w:rsidR="00E61C94" w:rsidRPr="00B961A5">
        <w:rPr>
          <w:bCs/>
          <w:sz w:val="28"/>
          <w:szCs w:val="28"/>
        </w:rPr>
        <w:t>.</w:t>
      </w:r>
      <w:r w:rsidRPr="00B961A5">
        <w:rPr>
          <w:bCs/>
          <w:sz w:val="28"/>
          <w:szCs w:val="28"/>
        </w:rPr>
        <w:t xml:space="preserve"> долл. США, при этом российский экспорт – 19,06 млрд</w:t>
      </w:r>
      <w:r w:rsidR="00E61C94" w:rsidRPr="00B961A5">
        <w:rPr>
          <w:bCs/>
          <w:sz w:val="28"/>
          <w:szCs w:val="28"/>
        </w:rPr>
        <w:t>.</w:t>
      </w:r>
      <w:r w:rsidRPr="00B961A5">
        <w:rPr>
          <w:bCs/>
          <w:sz w:val="28"/>
          <w:szCs w:val="28"/>
        </w:rPr>
        <w:t xml:space="preserve"> долл. США, импорт – 4,40 млрд</w:t>
      </w:r>
      <w:r w:rsidR="00E61C94" w:rsidRPr="00B961A5">
        <w:rPr>
          <w:bCs/>
          <w:sz w:val="28"/>
          <w:szCs w:val="28"/>
        </w:rPr>
        <w:t xml:space="preserve">. </w:t>
      </w:r>
      <w:r w:rsidRPr="00B961A5">
        <w:rPr>
          <w:bCs/>
          <w:sz w:val="28"/>
          <w:szCs w:val="28"/>
        </w:rPr>
        <w:t xml:space="preserve"> долл. США. Основные вопросы двустороннего торгово-экономического сотрудничества рассматривает Российско-Итальянский совет по экономическому, промышленному и вал</w:t>
      </w:r>
      <w:r w:rsidR="00E61C94" w:rsidRPr="00B961A5">
        <w:rPr>
          <w:bCs/>
          <w:sz w:val="28"/>
          <w:szCs w:val="28"/>
        </w:rPr>
        <w:t>ютно-финансовому сотрудничеству</w:t>
      </w:r>
      <w:r w:rsidR="001E5007" w:rsidRPr="00B961A5">
        <w:rPr>
          <w:bCs/>
          <w:sz w:val="28"/>
          <w:szCs w:val="28"/>
        </w:rPr>
        <w:t xml:space="preserve"> [</w:t>
      </w:r>
      <w:r w:rsidR="00645C2A" w:rsidRPr="00B961A5">
        <w:rPr>
          <w:bCs/>
          <w:sz w:val="28"/>
          <w:szCs w:val="28"/>
        </w:rPr>
        <w:t>6, с.90</w:t>
      </w:r>
      <w:r w:rsidR="001E5007" w:rsidRPr="00B961A5">
        <w:rPr>
          <w:bCs/>
          <w:sz w:val="28"/>
          <w:szCs w:val="28"/>
        </w:rPr>
        <w:t>]</w:t>
      </w:r>
      <w:r w:rsidR="00E61C94" w:rsidRPr="00B961A5">
        <w:rPr>
          <w:bCs/>
          <w:sz w:val="28"/>
          <w:szCs w:val="28"/>
        </w:rPr>
        <w:t>. В 2005-м – начале 2006года</w:t>
      </w:r>
      <w:r w:rsidRPr="00B961A5">
        <w:rPr>
          <w:bCs/>
          <w:sz w:val="28"/>
          <w:szCs w:val="28"/>
        </w:rPr>
        <w:t xml:space="preserve"> по инициативе итальянской стороны в Российской Федерации состоялась серия разнообразных мероприятий экономического, а также культурного характера под общим названием “Год Италии в России”. В последние годы приоритетными направлениями двустороннего экономического сотрудничества стали область высоких технологий и космическая индустрия. Дополнительный импульс сотрудничеству в этой сфере придало Соглашение о сотрудничестве в исследовании и использовании космического пространства в </w:t>
      </w:r>
      <w:r w:rsidR="00E61C94" w:rsidRPr="00B961A5">
        <w:rPr>
          <w:bCs/>
          <w:sz w:val="28"/>
          <w:szCs w:val="28"/>
        </w:rPr>
        <w:t>мирных целях от 28 ноября 2000года</w:t>
      </w:r>
      <w:r w:rsidRPr="00B961A5">
        <w:rPr>
          <w:bCs/>
          <w:sz w:val="28"/>
          <w:szCs w:val="28"/>
        </w:rPr>
        <w:t>, вступившее в силу 24 августа 2004г</w:t>
      </w:r>
      <w:r w:rsidR="006F6DBA" w:rsidRPr="00B961A5">
        <w:rPr>
          <w:bCs/>
          <w:sz w:val="28"/>
          <w:szCs w:val="28"/>
        </w:rPr>
        <w:t>ода</w:t>
      </w:r>
      <w:r w:rsidRPr="00B961A5">
        <w:rPr>
          <w:bCs/>
          <w:sz w:val="28"/>
          <w:szCs w:val="28"/>
        </w:rPr>
        <w:t>. В марте 2006г</w:t>
      </w:r>
      <w:r w:rsidR="006F6DBA" w:rsidRPr="00B961A5">
        <w:rPr>
          <w:bCs/>
          <w:sz w:val="28"/>
          <w:szCs w:val="28"/>
        </w:rPr>
        <w:t>ода</w:t>
      </w:r>
      <w:r w:rsidRPr="00B961A5">
        <w:rPr>
          <w:bCs/>
          <w:sz w:val="28"/>
          <w:szCs w:val="28"/>
        </w:rPr>
        <w:t>. состоялась встреча Президента России В.В.Путина с президентом концерна “Финмеканика” П.Ф.Гуаргуальини, результатом которой стала интенсификация двустороннего сотрудничества в сфере высоких технологий</w:t>
      </w:r>
      <w:r w:rsidR="00645C2A" w:rsidRPr="00B961A5">
        <w:rPr>
          <w:bCs/>
          <w:sz w:val="28"/>
          <w:szCs w:val="28"/>
        </w:rPr>
        <w:t xml:space="preserve"> [6, с.92]</w:t>
      </w:r>
      <w:r w:rsidRPr="00B961A5">
        <w:rPr>
          <w:bCs/>
          <w:sz w:val="28"/>
          <w:szCs w:val="28"/>
        </w:rPr>
        <w:t xml:space="preserve">. </w:t>
      </w:r>
    </w:p>
    <w:p w:rsidR="004B423B" w:rsidRPr="00B961A5" w:rsidRDefault="004B423B" w:rsidP="00B961A5">
      <w:pPr>
        <w:spacing w:line="360" w:lineRule="auto"/>
        <w:ind w:firstLine="709"/>
        <w:jc w:val="both"/>
        <w:rPr>
          <w:bCs/>
          <w:sz w:val="28"/>
          <w:szCs w:val="28"/>
        </w:rPr>
      </w:pPr>
      <w:r w:rsidRPr="00B961A5">
        <w:rPr>
          <w:bCs/>
          <w:sz w:val="28"/>
          <w:szCs w:val="28"/>
        </w:rPr>
        <w:t>Товарная структура российско-итальянской торговли за последние годы существенно не изменилась. В российском экспорте в Италию основная роль традиционно принадлежит энергоносителям. Важнейшим товаром в российском экспорте в Италию продолжает оставаться природный газ. В товарном составе российского импорта из Италии преимущественное место по-прежнему принадлежит товарам народного потребления. Второй по значимости группой остаются машинно-технические товары. Доли всех прочих товарных групп практически не изменились. На новый качественный уровень переходит валютно-финансовое сотрудничество. Его характерной чертой является переход от предоставления кредитов под государственные гарантии к нормальному межбанковскому взаимодействию, предусматривающему использование финансовых инструментов, не оказывающих влияния на внешний долг России. В настоящее время запущены и эффективно работают конкретные инструменты финансирования крупных проектов без государственных российских гарантий. Достигнуты результаты и в отношении создания механизма финансиров</w:t>
      </w:r>
      <w:r w:rsidR="00CF3476" w:rsidRPr="00B961A5">
        <w:rPr>
          <w:bCs/>
          <w:sz w:val="28"/>
          <w:szCs w:val="28"/>
        </w:rPr>
        <w:t xml:space="preserve">ания проектов малого и среднего </w:t>
      </w:r>
      <w:r w:rsidRPr="00B961A5">
        <w:rPr>
          <w:bCs/>
          <w:sz w:val="28"/>
          <w:szCs w:val="28"/>
        </w:rPr>
        <w:t>предпринимательства.</w:t>
      </w:r>
      <w:r w:rsidR="00CF3476" w:rsidRPr="00B961A5">
        <w:rPr>
          <w:bCs/>
          <w:sz w:val="28"/>
          <w:szCs w:val="28"/>
        </w:rPr>
        <w:t xml:space="preserve"> </w:t>
      </w:r>
      <w:r w:rsidRPr="00B961A5">
        <w:rPr>
          <w:bCs/>
          <w:sz w:val="28"/>
          <w:szCs w:val="28"/>
        </w:rPr>
        <w:t>Первоочередное внимание уделяется развитию инвестиционного сотрудничества. Определенную нишу в российско-итальянском инвестиционном сотрудничестве занимают сравнительно небольшие совместные предприятия и компании со 100%-ным итальянским капиталом, зарегистрированные на территории Российской Федерации. По имеющимся данным, в России работает более 700 итало-российских СП и почти 200 компаний с чисто итальянским капиталом. Только в Москве зарегистрировано более 200 представительств итальянских фирм. Продолжает развиваться сотрудничество с итальянскими компаниями в реализации проектов промышленной кооперации в стратегически важных для России областях экономики, таких как топливно-энергетический комплекс, аэрокосмическая промышленность, автомобилестроение, производство бытовой электротехники, товаров нефтехимической промышленности</w:t>
      </w:r>
      <w:r w:rsidR="00645C2A" w:rsidRPr="00B961A5">
        <w:rPr>
          <w:bCs/>
          <w:sz w:val="28"/>
          <w:szCs w:val="28"/>
        </w:rPr>
        <w:t xml:space="preserve"> [6, с.89]</w:t>
      </w:r>
      <w:r w:rsidRPr="00B961A5">
        <w:rPr>
          <w:bCs/>
          <w:sz w:val="28"/>
          <w:szCs w:val="28"/>
        </w:rPr>
        <w:t>. Одной из приоритетных сфер по привлечению итальянского капитал</w:t>
      </w:r>
      <w:r w:rsidR="00685CD2" w:rsidRPr="00B961A5">
        <w:rPr>
          <w:bCs/>
          <w:sz w:val="28"/>
          <w:szCs w:val="28"/>
        </w:rPr>
        <w:t xml:space="preserve">а становится электроэнергетика. </w:t>
      </w:r>
      <w:r w:rsidRPr="00B961A5">
        <w:rPr>
          <w:bCs/>
          <w:sz w:val="28"/>
          <w:szCs w:val="28"/>
        </w:rPr>
        <w:t>Одним из приоритетных направлений экономического сотрудничества является сотрудничество в области высоких технологий. Это в первую очередь касается таких секторов, как использование и исследование космического пространства в мирных целях, производство средств связи, телекоммуникаций, создание систем управления и навигации, авиастроение, военно-техническое сотрудничество. В области авиастроения перспективным представляется сотрудничество российского авиахолдинга “Сухой” (ОАО “Гражданские самолеты Сухого”) и компании “Аления аэронаутика” (группа “Финмеканика”), которые в августе 2006г. достигли договоренности о совместном производстве среднемагистрального пассажирского самолета RRJ (Russian Regional Jet), соответствующего требованиям мирового рынка, с радиусом полета до 5000 км и пассажировместимостью до 100 человек. Двигатели для нового самолета будет разрабатывать французская фирма “Снекма моторс”. Потребности российского рынка в самолетах такого класса оцениваются в 200 машин, а европейского – еще в 500 единиц</w:t>
      </w:r>
      <w:r w:rsidR="00D71FFA" w:rsidRPr="00B961A5">
        <w:rPr>
          <w:bCs/>
          <w:sz w:val="28"/>
          <w:szCs w:val="28"/>
        </w:rPr>
        <w:t xml:space="preserve"> [6, с.97]</w:t>
      </w:r>
      <w:r w:rsidRPr="00B961A5">
        <w:rPr>
          <w:bCs/>
          <w:sz w:val="28"/>
          <w:szCs w:val="28"/>
        </w:rPr>
        <w:t>. Перспективным фактором торгово-экономических отношений становится межрегиональное сотрудничество. В течение 2003–2006г</w:t>
      </w:r>
      <w:r w:rsidR="00685CD2" w:rsidRPr="00B961A5">
        <w:rPr>
          <w:bCs/>
          <w:sz w:val="28"/>
          <w:szCs w:val="28"/>
        </w:rPr>
        <w:t>одов</w:t>
      </w:r>
      <w:r w:rsidRPr="00B961A5">
        <w:rPr>
          <w:bCs/>
          <w:sz w:val="28"/>
          <w:szCs w:val="28"/>
        </w:rPr>
        <w:t>. Италию для налаживания прямых деловых связей с итальянскими регионами посещали представительные делегации российских субъектов федерации (в частности, Московской, Ленинградской, Липецкой, Свердловской, Пермской, Калининградской, Чувашской Республики, Республики Татарстан, Краснодарского края, а также Москвы и Санкт-Петербурга), а Россию – делегации итальянских областей (в частности, Ломб</w:t>
      </w:r>
      <w:r w:rsidR="00D71FFA" w:rsidRPr="00B961A5">
        <w:rPr>
          <w:bCs/>
          <w:sz w:val="28"/>
          <w:szCs w:val="28"/>
        </w:rPr>
        <w:t xml:space="preserve">ардии, Лигурии, Лацио, Венето) [6, с.98]. </w:t>
      </w:r>
      <w:r w:rsidRPr="00B961A5">
        <w:rPr>
          <w:bCs/>
          <w:sz w:val="28"/>
          <w:szCs w:val="28"/>
        </w:rPr>
        <w:t xml:space="preserve">Особое место в развитии межрегионального сотрудничества уделяется вопросам создания на территории России промышленных округов с использованием итальянского опыта. Представители субъектов Федерации принимают активное участие в деятельности рабочей группы экономсовета. </w:t>
      </w:r>
      <w:r w:rsidR="00685CD2" w:rsidRPr="00B961A5">
        <w:rPr>
          <w:bCs/>
          <w:sz w:val="28"/>
          <w:szCs w:val="28"/>
        </w:rPr>
        <w:t>Подводя итоги российско-итальянского сотрудничества в области экономики, можно отметить, что развитие экономического вектора внешнеполитического курса России во взаимоотношениях с Италией</w:t>
      </w:r>
      <w:r w:rsidR="003D5172" w:rsidRPr="00B961A5">
        <w:rPr>
          <w:bCs/>
          <w:sz w:val="28"/>
          <w:szCs w:val="28"/>
        </w:rPr>
        <w:t xml:space="preserve"> развивается достаточно последовательно, существует  прочная связь между Россией </w:t>
      </w:r>
      <w:r w:rsidR="003366F2" w:rsidRPr="00B961A5">
        <w:rPr>
          <w:bCs/>
          <w:sz w:val="28"/>
          <w:szCs w:val="28"/>
        </w:rPr>
        <w:t>и Италией в экономической сфере.</w:t>
      </w:r>
    </w:p>
    <w:p w:rsidR="00921016" w:rsidRPr="00B961A5" w:rsidRDefault="003366F2" w:rsidP="00B961A5">
      <w:pPr>
        <w:spacing w:line="360" w:lineRule="auto"/>
        <w:ind w:firstLine="709"/>
        <w:jc w:val="both"/>
        <w:rPr>
          <w:bCs/>
          <w:sz w:val="28"/>
          <w:szCs w:val="28"/>
        </w:rPr>
      </w:pPr>
      <w:r w:rsidRPr="00B961A5">
        <w:rPr>
          <w:bCs/>
          <w:sz w:val="28"/>
          <w:szCs w:val="28"/>
        </w:rPr>
        <w:t xml:space="preserve">Если посмотреть на российско-германские отношения, то можно </w:t>
      </w:r>
      <w:r w:rsidR="001536AF" w:rsidRPr="00B961A5">
        <w:rPr>
          <w:bCs/>
          <w:sz w:val="28"/>
          <w:szCs w:val="28"/>
        </w:rPr>
        <w:t>сказать</w:t>
      </w:r>
      <w:r w:rsidRPr="00B961A5">
        <w:rPr>
          <w:bCs/>
          <w:sz w:val="28"/>
          <w:szCs w:val="28"/>
        </w:rPr>
        <w:t xml:space="preserve"> следующее</w:t>
      </w:r>
      <w:r w:rsidR="001536AF" w:rsidRPr="00B961A5">
        <w:rPr>
          <w:bCs/>
          <w:sz w:val="28"/>
          <w:szCs w:val="28"/>
        </w:rPr>
        <w:t>.</w:t>
      </w:r>
      <w:r w:rsidRPr="00B961A5">
        <w:rPr>
          <w:sz w:val="28"/>
          <w:szCs w:val="28"/>
        </w:rPr>
        <w:t xml:space="preserve"> </w:t>
      </w:r>
      <w:r w:rsidRPr="00B961A5">
        <w:rPr>
          <w:bCs/>
          <w:sz w:val="28"/>
          <w:szCs w:val="28"/>
        </w:rPr>
        <w:t>Германия - главный экономический партнер России в мире. Ее доля во внешней торговле России - более 10%,</w:t>
      </w:r>
      <w:r w:rsidR="00BA222B" w:rsidRPr="00B961A5">
        <w:rPr>
          <w:bCs/>
          <w:sz w:val="28"/>
          <w:szCs w:val="28"/>
        </w:rPr>
        <w:t xml:space="preserve"> а </w:t>
      </w:r>
      <w:r w:rsidRPr="00B961A5">
        <w:rPr>
          <w:bCs/>
          <w:sz w:val="28"/>
          <w:szCs w:val="28"/>
        </w:rPr>
        <w:t xml:space="preserve"> России во внешней торговле Германии - около 2,5%. В 2005 г</w:t>
      </w:r>
      <w:r w:rsidR="00BA222B" w:rsidRPr="00B961A5">
        <w:rPr>
          <w:bCs/>
          <w:sz w:val="28"/>
          <w:szCs w:val="28"/>
        </w:rPr>
        <w:t xml:space="preserve">оду </w:t>
      </w:r>
      <w:r w:rsidRPr="00B961A5">
        <w:rPr>
          <w:bCs/>
          <w:sz w:val="28"/>
          <w:szCs w:val="28"/>
        </w:rPr>
        <w:t xml:space="preserve"> взаимный товарооборот достиг рекордной планки в 32,9 млрд</w:t>
      </w:r>
      <w:r w:rsidR="00BA222B" w:rsidRPr="00B961A5">
        <w:rPr>
          <w:bCs/>
          <w:sz w:val="28"/>
          <w:szCs w:val="28"/>
        </w:rPr>
        <w:t>. долл. США.</w:t>
      </w:r>
      <w:r w:rsidRPr="00B961A5">
        <w:rPr>
          <w:bCs/>
          <w:sz w:val="28"/>
          <w:szCs w:val="28"/>
        </w:rPr>
        <w:t xml:space="preserve"> </w:t>
      </w:r>
      <w:r w:rsidR="00BA222B" w:rsidRPr="00B961A5">
        <w:rPr>
          <w:bCs/>
          <w:sz w:val="28"/>
          <w:szCs w:val="28"/>
        </w:rPr>
        <w:t xml:space="preserve">В январе-сентябре 2006 года </w:t>
      </w:r>
      <w:r w:rsidRPr="00B961A5">
        <w:rPr>
          <w:bCs/>
          <w:sz w:val="28"/>
          <w:szCs w:val="28"/>
        </w:rPr>
        <w:t>объем торговли между Россией и Германией увеличился на 30% и достиг 30,9 млрд. долл. Важный импульс развитию энергодиалога был дан подписанием соглашения о строительстве Североевропейского газопровода между “Газпромом” и германскими компаниями “Е.ОН Рургаз” и БАСФ, а также принятием Заявления на высшем уровне о сотрудничестве в области энергетики в рамках рабочего визита в ФРГ Президента России В.В.Путина 8 сентября 2005 г</w:t>
      </w:r>
      <w:r w:rsidR="00BA222B" w:rsidRPr="00B961A5">
        <w:rPr>
          <w:bCs/>
          <w:sz w:val="28"/>
          <w:szCs w:val="28"/>
        </w:rPr>
        <w:t>ода</w:t>
      </w:r>
      <w:r w:rsidR="00AA6565" w:rsidRPr="00B961A5">
        <w:rPr>
          <w:bCs/>
          <w:sz w:val="28"/>
          <w:szCs w:val="28"/>
        </w:rPr>
        <w:t xml:space="preserve"> [19, с.165]</w:t>
      </w:r>
      <w:r w:rsidRPr="00B961A5">
        <w:rPr>
          <w:bCs/>
          <w:sz w:val="28"/>
          <w:szCs w:val="28"/>
        </w:rPr>
        <w:t>. Г</w:t>
      </w:r>
      <w:r w:rsidR="00E607E3" w:rsidRPr="00B961A5">
        <w:rPr>
          <w:bCs/>
          <w:sz w:val="28"/>
          <w:szCs w:val="28"/>
        </w:rPr>
        <w:t>ермания</w:t>
      </w:r>
      <w:r w:rsidRPr="00B961A5">
        <w:rPr>
          <w:bCs/>
          <w:sz w:val="28"/>
          <w:szCs w:val="28"/>
        </w:rPr>
        <w:t xml:space="preserve"> - основной кредитор</w:t>
      </w:r>
      <w:r w:rsidR="00BA222B" w:rsidRPr="00B961A5">
        <w:rPr>
          <w:bCs/>
          <w:sz w:val="28"/>
          <w:szCs w:val="28"/>
        </w:rPr>
        <w:t xml:space="preserve"> России</w:t>
      </w:r>
      <w:r w:rsidRPr="00B961A5">
        <w:rPr>
          <w:bCs/>
          <w:sz w:val="28"/>
          <w:szCs w:val="28"/>
        </w:rPr>
        <w:t xml:space="preserve"> (на неё приходилось более 40% российских долгов по линии Парижского клуба) и один из крупнейш</w:t>
      </w:r>
      <w:r w:rsidR="006C12DF" w:rsidRPr="00B961A5">
        <w:rPr>
          <w:bCs/>
          <w:sz w:val="28"/>
          <w:szCs w:val="28"/>
        </w:rPr>
        <w:t>их инвесторов. В августе 2006 года</w:t>
      </w:r>
      <w:r w:rsidRPr="00B961A5">
        <w:rPr>
          <w:bCs/>
          <w:sz w:val="28"/>
          <w:szCs w:val="28"/>
        </w:rPr>
        <w:t xml:space="preserve"> в Берлине было подписано и реализовано заключительное соглашение с ФРГ о досрочном погашении остатка внешнего долга России и бывшего СССР на сумму 10,4 млрд. долл. США (8,14 млрд. евро.). Организационным инструментом координации и развития двусторонних экономических, финансовых и научно-технических связей в 90-е годы выступал межправительственный Консультационный совет по экономическому и науч</w:t>
      </w:r>
      <w:r w:rsidR="006C12DF" w:rsidRPr="00B961A5">
        <w:rPr>
          <w:bCs/>
          <w:sz w:val="28"/>
          <w:szCs w:val="28"/>
        </w:rPr>
        <w:t>но-техническому сотрудничеству</w:t>
      </w:r>
      <w:r w:rsidRPr="00B961A5">
        <w:rPr>
          <w:bCs/>
          <w:sz w:val="28"/>
          <w:szCs w:val="28"/>
        </w:rPr>
        <w:t xml:space="preserve">. </w:t>
      </w:r>
      <w:r w:rsidR="006C12DF" w:rsidRPr="00B961A5">
        <w:rPr>
          <w:bCs/>
          <w:sz w:val="28"/>
          <w:szCs w:val="28"/>
        </w:rPr>
        <w:t>В июне 2000 года</w:t>
      </w:r>
      <w:r w:rsidRPr="00B961A5">
        <w:rPr>
          <w:bCs/>
          <w:sz w:val="28"/>
          <w:szCs w:val="28"/>
        </w:rPr>
        <w:t xml:space="preserve"> по инициативе В.В.Путина и Г.Шрёдера учреждена Рабочая группа высокого уровня по стратегическим вопросам экономического и финансового сотрудничества. </w:t>
      </w:r>
      <w:r w:rsidR="00C90237" w:rsidRPr="00B961A5">
        <w:rPr>
          <w:bCs/>
          <w:sz w:val="28"/>
          <w:szCs w:val="28"/>
        </w:rPr>
        <w:t xml:space="preserve"> Говоря об эволюционных изменениях внешнеполитического курса России в контексте экономического сотрудничества с Германии можно выделить ряд факторов.</w:t>
      </w:r>
      <w:r w:rsidR="00C90237" w:rsidRPr="00B961A5">
        <w:rPr>
          <w:sz w:val="28"/>
          <w:szCs w:val="28"/>
        </w:rPr>
        <w:t xml:space="preserve"> </w:t>
      </w:r>
      <w:r w:rsidR="00C90237" w:rsidRPr="00B961A5">
        <w:rPr>
          <w:bCs/>
          <w:sz w:val="28"/>
          <w:szCs w:val="28"/>
        </w:rPr>
        <w:t>Германия является самым важным торговым партнёром России, на неё приходится 13,6 процентов всей российской внешней торговли. Россия для Германии, исходя из абсолютных финансовых показателей, является 10-м по важности торговым партнёром и торговля с ней составляет около 3 процентов от общей цифры. Однако импорт российских энергоносителей носит для Германии стратегический характер. Уже сегодня Германия импортирует более 30 процентов природного газа и 20 процентов нефти из России и по оценкам экспертов эта доля в будущем ещё больше увеличится. Россия импортирует из Германии множество продуктов машиностроения.</w:t>
      </w:r>
    </w:p>
    <w:p w:rsidR="00C90237" w:rsidRPr="00B961A5" w:rsidRDefault="00AB5D9A" w:rsidP="00B961A5">
      <w:pPr>
        <w:spacing w:line="360" w:lineRule="auto"/>
        <w:ind w:firstLine="709"/>
        <w:jc w:val="both"/>
        <w:rPr>
          <w:bCs/>
          <w:sz w:val="28"/>
          <w:szCs w:val="28"/>
        </w:rPr>
      </w:pPr>
      <w:r w:rsidRPr="00B961A5">
        <w:rPr>
          <w:bCs/>
          <w:sz w:val="28"/>
          <w:szCs w:val="28"/>
        </w:rPr>
        <w:t>Говоря о российско-бельгийских отношениях, можно выделить ряд факторов, определяющих направление экономического сотрудничества двух стран. Состояние и перспективы торгово-экономического, валютно-финансового и инвестиционного сотрудничества двух стран, отношения с международными экономическими организациями, взаимосвязи на региональном и отраслевом уровне обсуждаются на заседаниях Смешанной комиссии по экономическому сотрудничеству между Россией и Бельгийско-Люксембургским Экономическим Союзом. Председателем Российской части комиссии с января 2005 года является Заместитель министра экономического развития и торговли России В.Г.Савельев.</w:t>
      </w:r>
      <w:r w:rsidR="004C13C9" w:rsidRPr="00B961A5">
        <w:rPr>
          <w:sz w:val="28"/>
          <w:szCs w:val="28"/>
        </w:rPr>
        <w:t xml:space="preserve"> </w:t>
      </w:r>
      <w:r w:rsidR="00E044BE" w:rsidRPr="00B961A5">
        <w:rPr>
          <w:bCs/>
          <w:sz w:val="28"/>
          <w:szCs w:val="28"/>
        </w:rPr>
        <w:t>В 2004 году</w:t>
      </w:r>
      <w:r w:rsidR="004C13C9" w:rsidRPr="00B961A5">
        <w:rPr>
          <w:bCs/>
          <w:sz w:val="28"/>
          <w:szCs w:val="28"/>
        </w:rPr>
        <w:t xml:space="preserve"> российско-бельгийский товарооборот, по данным российской таможенной статистики, составил почти 3 млрд. долл. США, при этом российский экспорт – 1,824 млрд. долл., а импорт – 1,175 млрд. долл. Общий прирост товарооборота в 2004 году по сравнению с 2003 г. составил более 18%. Доля Бельгии в общем товарообороте России составляет чуть более 1%</w:t>
      </w:r>
      <w:r w:rsidR="00AA6565" w:rsidRPr="00B961A5">
        <w:rPr>
          <w:bCs/>
          <w:sz w:val="28"/>
          <w:szCs w:val="28"/>
        </w:rPr>
        <w:t xml:space="preserve"> [11, с. 74]</w:t>
      </w:r>
      <w:r w:rsidR="004C13C9" w:rsidRPr="00B961A5">
        <w:rPr>
          <w:bCs/>
          <w:sz w:val="28"/>
          <w:szCs w:val="28"/>
        </w:rPr>
        <w:t>.</w:t>
      </w:r>
      <w:r w:rsidR="002414DD" w:rsidRPr="00B961A5">
        <w:rPr>
          <w:bCs/>
          <w:sz w:val="28"/>
          <w:szCs w:val="28"/>
        </w:rPr>
        <w:t xml:space="preserve"> Исходя из этого следует отметить, что экономическое сотрудничество </w:t>
      </w:r>
      <w:r w:rsidR="00A63131" w:rsidRPr="00B961A5">
        <w:rPr>
          <w:bCs/>
          <w:sz w:val="28"/>
          <w:szCs w:val="28"/>
        </w:rPr>
        <w:t xml:space="preserve"> </w:t>
      </w:r>
      <w:r w:rsidR="00481529" w:rsidRPr="00B961A5">
        <w:rPr>
          <w:bCs/>
          <w:sz w:val="28"/>
          <w:szCs w:val="28"/>
        </w:rPr>
        <w:t>развивается в эволюционной прогрессии вверх, т.е. отношения упрочняются и виден явный  их рост.</w:t>
      </w:r>
    </w:p>
    <w:p w:rsidR="00D25992" w:rsidRPr="00B961A5" w:rsidRDefault="00A406D2" w:rsidP="00B961A5">
      <w:pPr>
        <w:spacing w:line="360" w:lineRule="auto"/>
        <w:ind w:firstLine="709"/>
        <w:jc w:val="both"/>
        <w:rPr>
          <w:bCs/>
          <w:sz w:val="28"/>
          <w:szCs w:val="28"/>
        </w:rPr>
      </w:pPr>
      <w:r w:rsidRPr="00B961A5">
        <w:rPr>
          <w:bCs/>
          <w:sz w:val="28"/>
          <w:szCs w:val="28"/>
        </w:rPr>
        <w:t>Рассматривая российско-</w:t>
      </w:r>
      <w:r w:rsidR="00573DB4" w:rsidRPr="00B961A5">
        <w:rPr>
          <w:bCs/>
          <w:sz w:val="28"/>
          <w:szCs w:val="28"/>
        </w:rPr>
        <w:t>греческие</w:t>
      </w:r>
      <w:r w:rsidRPr="00B961A5">
        <w:rPr>
          <w:bCs/>
          <w:sz w:val="28"/>
          <w:szCs w:val="28"/>
        </w:rPr>
        <w:t xml:space="preserve"> отношения в контексте эволюционного развития</w:t>
      </w:r>
      <w:r w:rsidR="00D25992" w:rsidRPr="00B961A5">
        <w:rPr>
          <w:bCs/>
          <w:sz w:val="28"/>
          <w:szCs w:val="28"/>
        </w:rPr>
        <w:t xml:space="preserve"> можно отметить ряд факторов. </w:t>
      </w:r>
      <w:r w:rsidR="00387A2C" w:rsidRPr="00B961A5">
        <w:rPr>
          <w:sz w:val="28"/>
          <w:szCs w:val="28"/>
        </w:rPr>
        <w:t xml:space="preserve"> </w:t>
      </w:r>
      <w:r w:rsidR="00387A2C" w:rsidRPr="00B961A5">
        <w:rPr>
          <w:bCs/>
          <w:sz w:val="28"/>
          <w:szCs w:val="28"/>
        </w:rPr>
        <w:t>В области взаимной торговли наблюдается тенденция к росту. По данным российской таможенной статистики товарооборот м</w:t>
      </w:r>
      <w:r w:rsidR="0061096F" w:rsidRPr="00B961A5">
        <w:rPr>
          <w:bCs/>
          <w:sz w:val="28"/>
          <w:szCs w:val="28"/>
        </w:rPr>
        <w:t>ежду Россией и Грецией в 2004 году</w:t>
      </w:r>
      <w:r w:rsidR="00387A2C" w:rsidRPr="00B961A5">
        <w:rPr>
          <w:bCs/>
          <w:sz w:val="28"/>
          <w:szCs w:val="28"/>
        </w:rPr>
        <w:t xml:space="preserve"> соста</w:t>
      </w:r>
      <w:r w:rsidR="0061096F" w:rsidRPr="00B961A5">
        <w:rPr>
          <w:bCs/>
          <w:sz w:val="28"/>
          <w:szCs w:val="28"/>
        </w:rPr>
        <w:t>вил 1429,2 млн. долл. (в 2003 году</w:t>
      </w:r>
      <w:r w:rsidR="00387A2C" w:rsidRPr="00B961A5">
        <w:rPr>
          <w:bCs/>
          <w:sz w:val="28"/>
          <w:szCs w:val="28"/>
        </w:rPr>
        <w:t xml:space="preserve"> - 1097,2 млн. долл.), в т.ч. российский экспорт - 1262,2 млн. долл. (956,2 млн. долл. в 20</w:t>
      </w:r>
      <w:r w:rsidR="0061096F" w:rsidRPr="00B961A5">
        <w:rPr>
          <w:bCs/>
          <w:sz w:val="28"/>
          <w:szCs w:val="28"/>
        </w:rPr>
        <w:t>03 году</w:t>
      </w:r>
      <w:r w:rsidR="00387A2C" w:rsidRPr="00B961A5">
        <w:rPr>
          <w:bCs/>
          <w:sz w:val="28"/>
          <w:szCs w:val="28"/>
        </w:rPr>
        <w:t>), импорт -167,0 млн. долл</w:t>
      </w:r>
      <w:r w:rsidR="0061096F" w:rsidRPr="00B961A5">
        <w:rPr>
          <w:bCs/>
          <w:sz w:val="28"/>
          <w:szCs w:val="28"/>
        </w:rPr>
        <w:t>. (141,0 млн. долл. в 2003 году)</w:t>
      </w:r>
      <w:r w:rsidR="00C75D7E" w:rsidRPr="00B961A5">
        <w:rPr>
          <w:bCs/>
          <w:sz w:val="28"/>
          <w:szCs w:val="28"/>
        </w:rPr>
        <w:t xml:space="preserve"> </w:t>
      </w:r>
      <w:r w:rsidR="00C75D7E" w:rsidRPr="00B961A5">
        <w:rPr>
          <w:bCs/>
          <w:sz w:val="28"/>
          <w:szCs w:val="28"/>
          <w:lang w:val="en-US"/>
        </w:rPr>
        <w:t>[</w:t>
      </w:r>
      <w:r w:rsidR="00C75D7E" w:rsidRPr="00B961A5">
        <w:rPr>
          <w:bCs/>
          <w:sz w:val="28"/>
          <w:szCs w:val="28"/>
        </w:rPr>
        <w:t>19, с.15</w:t>
      </w:r>
      <w:r w:rsidR="00C75D7E" w:rsidRPr="00B961A5">
        <w:rPr>
          <w:bCs/>
          <w:sz w:val="28"/>
          <w:szCs w:val="28"/>
          <w:lang w:val="en-US"/>
        </w:rPr>
        <w:t>]</w:t>
      </w:r>
      <w:r w:rsidR="0061096F" w:rsidRPr="00B961A5">
        <w:rPr>
          <w:bCs/>
          <w:sz w:val="28"/>
          <w:szCs w:val="28"/>
        </w:rPr>
        <w:t xml:space="preserve">. </w:t>
      </w:r>
      <w:r w:rsidR="00387A2C" w:rsidRPr="00B961A5">
        <w:rPr>
          <w:bCs/>
          <w:sz w:val="28"/>
          <w:szCs w:val="28"/>
        </w:rPr>
        <w:t>Стабильность и долговременную перспективу отношениям в экономической сфере придает, в частности, реализация Соглашения о поставках в Грецию россий</w:t>
      </w:r>
      <w:r w:rsidR="002D4DF5" w:rsidRPr="00B961A5">
        <w:rPr>
          <w:bCs/>
          <w:sz w:val="28"/>
          <w:szCs w:val="28"/>
        </w:rPr>
        <w:t>ского природного газа от 1987 года.</w:t>
      </w:r>
      <w:r w:rsidR="00387A2C" w:rsidRPr="00B961A5">
        <w:rPr>
          <w:bCs/>
          <w:sz w:val="28"/>
          <w:szCs w:val="28"/>
        </w:rPr>
        <w:t xml:space="preserve"> В январе 1997 г</w:t>
      </w:r>
      <w:r w:rsidR="002D4DF5" w:rsidRPr="00B961A5">
        <w:rPr>
          <w:bCs/>
          <w:sz w:val="28"/>
          <w:szCs w:val="28"/>
        </w:rPr>
        <w:t>ода</w:t>
      </w:r>
      <w:r w:rsidR="00387A2C" w:rsidRPr="00B961A5">
        <w:rPr>
          <w:bCs/>
          <w:sz w:val="28"/>
          <w:szCs w:val="28"/>
        </w:rPr>
        <w:t xml:space="preserve"> введен в эксплуатацию построенный российской стороной на территории Греции магистральный газопровод (текущие поставки газа достигают около 1,8 млрд. куб. м в год).</w:t>
      </w:r>
      <w:r w:rsidR="002D4DF5" w:rsidRPr="00B961A5">
        <w:rPr>
          <w:bCs/>
          <w:sz w:val="28"/>
          <w:szCs w:val="28"/>
        </w:rPr>
        <w:t xml:space="preserve"> С 1994 года</w:t>
      </w:r>
      <w:r w:rsidR="00387A2C" w:rsidRPr="00B961A5">
        <w:rPr>
          <w:bCs/>
          <w:sz w:val="28"/>
          <w:szCs w:val="28"/>
        </w:rPr>
        <w:t xml:space="preserve"> разрабатывается трехсторонний российско-греко-болгарский проект сооружения нефтепровода Бургас-Александруполис для транспортировки нефти из Новороссийска в Европу</w:t>
      </w:r>
      <w:r w:rsidR="001E6CBA" w:rsidRPr="00B961A5">
        <w:rPr>
          <w:bCs/>
          <w:sz w:val="28"/>
          <w:szCs w:val="28"/>
        </w:rPr>
        <w:t xml:space="preserve"> [19, с.26]</w:t>
      </w:r>
      <w:r w:rsidR="00387A2C" w:rsidRPr="00B961A5">
        <w:rPr>
          <w:bCs/>
          <w:sz w:val="28"/>
          <w:szCs w:val="28"/>
        </w:rPr>
        <w:t xml:space="preserve">. </w:t>
      </w:r>
      <w:r w:rsidR="002D4DF5" w:rsidRPr="00B961A5">
        <w:rPr>
          <w:bCs/>
          <w:sz w:val="28"/>
          <w:szCs w:val="28"/>
        </w:rPr>
        <w:t xml:space="preserve"> Говоря о развитии российско-греческих экономических отношений, можно сказать, что их развитие нацелено на долгосрочную и стабильную перспективу</w:t>
      </w:r>
      <w:r w:rsidR="00D25992" w:rsidRPr="00B961A5">
        <w:rPr>
          <w:bCs/>
          <w:sz w:val="28"/>
          <w:szCs w:val="28"/>
        </w:rPr>
        <w:t>. Товарооборот  из года вгод повышается, что говорит о достаточно прочном и перспективном сотрудничестве.</w:t>
      </w:r>
    </w:p>
    <w:p w:rsidR="0061096F" w:rsidRPr="00B961A5" w:rsidRDefault="00D25992" w:rsidP="00B961A5">
      <w:pPr>
        <w:spacing w:line="360" w:lineRule="auto"/>
        <w:ind w:firstLine="709"/>
        <w:jc w:val="both"/>
        <w:rPr>
          <w:bCs/>
          <w:sz w:val="28"/>
          <w:szCs w:val="28"/>
        </w:rPr>
      </w:pPr>
      <w:r w:rsidRPr="00B961A5">
        <w:rPr>
          <w:bCs/>
          <w:sz w:val="28"/>
          <w:szCs w:val="28"/>
        </w:rPr>
        <w:t xml:space="preserve">Россия поддерживает развитие экономических связей и со Швецией. </w:t>
      </w:r>
      <w:r w:rsidR="0061096F" w:rsidRPr="00B961A5">
        <w:rPr>
          <w:bCs/>
          <w:sz w:val="28"/>
          <w:szCs w:val="28"/>
        </w:rPr>
        <w:t>Швеция - в числе основных зарубежных инвесторов российской экономики. Объем шведских прямых инвестиций в Россию превысил 700 млн.долл. При этом за 2003 г</w:t>
      </w:r>
      <w:r w:rsidR="00F03E37" w:rsidRPr="00B961A5">
        <w:rPr>
          <w:bCs/>
          <w:sz w:val="28"/>
          <w:szCs w:val="28"/>
        </w:rPr>
        <w:t>оду</w:t>
      </w:r>
      <w:r w:rsidR="0061096F" w:rsidRPr="00B961A5">
        <w:rPr>
          <w:bCs/>
          <w:sz w:val="28"/>
          <w:szCs w:val="28"/>
        </w:rPr>
        <w:t xml:space="preserve"> шведские прямые инвестиции в Россию возросли вдвое по сравнению с 2002</w:t>
      </w:r>
      <w:r w:rsidR="00F03E37" w:rsidRPr="00B961A5">
        <w:rPr>
          <w:bCs/>
          <w:sz w:val="28"/>
          <w:szCs w:val="28"/>
        </w:rPr>
        <w:t xml:space="preserve"> </w:t>
      </w:r>
      <w:r w:rsidR="0061096F" w:rsidRPr="00B961A5">
        <w:rPr>
          <w:bCs/>
          <w:sz w:val="28"/>
          <w:szCs w:val="28"/>
        </w:rPr>
        <w:t>г</w:t>
      </w:r>
      <w:r w:rsidR="00F03E37" w:rsidRPr="00B961A5">
        <w:rPr>
          <w:bCs/>
          <w:sz w:val="28"/>
          <w:szCs w:val="28"/>
        </w:rPr>
        <w:t>ода</w:t>
      </w:r>
      <w:r w:rsidR="0061096F" w:rsidRPr="00B961A5">
        <w:rPr>
          <w:bCs/>
          <w:sz w:val="28"/>
          <w:szCs w:val="28"/>
        </w:rPr>
        <w:t xml:space="preserve"> и составили 91 млн. долл. Основные сферы, интересующие шведских инвесторов – мебельная промышленность, телекоммуникации, строительство, производство грузового автотранспорта. Такие крупные шведские фирмы, как “ИКЕА”, “Вольво”, “Эрикссон”, “Скания” рассматривают Россию как стратегический рынок</w:t>
      </w:r>
      <w:r w:rsidR="00282FE7" w:rsidRPr="00B961A5">
        <w:rPr>
          <w:bCs/>
          <w:sz w:val="28"/>
          <w:szCs w:val="28"/>
        </w:rPr>
        <w:t xml:space="preserve"> [20, с.38]</w:t>
      </w:r>
      <w:r w:rsidR="0061096F" w:rsidRPr="00B961A5">
        <w:rPr>
          <w:bCs/>
          <w:sz w:val="28"/>
          <w:szCs w:val="28"/>
        </w:rPr>
        <w:t xml:space="preserve">. </w:t>
      </w:r>
    </w:p>
    <w:p w:rsidR="00A63131" w:rsidRPr="00B961A5" w:rsidRDefault="0061096F" w:rsidP="00B961A5">
      <w:pPr>
        <w:spacing w:line="360" w:lineRule="auto"/>
        <w:ind w:firstLine="709"/>
        <w:jc w:val="both"/>
        <w:rPr>
          <w:bCs/>
          <w:sz w:val="28"/>
          <w:szCs w:val="28"/>
        </w:rPr>
      </w:pPr>
      <w:r w:rsidRPr="00B961A5">
        <w:rPr>
          <w:bCs/>
          <w:sz w:val="28"/>
          <w:szCs w:val="28"/>
        </w:rPr>
        <w:t>Швеция оказывает техническое содействие России в рамках правительственных “Стратегий сотрудничества с Россией” (в октябре 2002 г</w:t>
      </w:r>
      <w:r w:rsidR="00F03E37" w:rsidRPr="00B961A5">
        <w:rPr>
          <w:bCs/>
          <w:sz w:val="28"/>
          <w:szCs w:val="28"/>
        </w:rPr>
        <w:t>ода</w:t>
      </w:r>
      <w:r w:rsidRPr="00B961A5">
        <w:rPr>
          <w:bCs/>
          <w:sz w:val="28"/>
          <w:szCs w:val="28"/>
        </w:rPr>
        <w:t xml:space="preserve"> одобрен оче</w:t>
      </w:r>
      <w:r w:rsidR="00F03E37" w:rsidRPr="00B961A5">
        <w:rPr>
          <w:bCs/>
          <w:sz w:val="28"/>
          <w:szCs w:val="28"/>
        </w:rPr>
        <w:t>редной документ на 2002-2004 годы</w:t>
      </w:r>
      <w:r w:rsidRPr="00B961A5">
        <w:rPr>
          <w:bCs/>
          <w:sz w:val="28"/>
          <w:szCs w:val="28"/>
        </w:rPr>
        <w:t>, предусматривающий выделение до 40 млн. шв. крон ежегодно), а также программ “Балтийский миллиард”, рассчитанных на поддержку шведского бизнеса в странах Балтийского региона. Практические вопросы двустороннего взаимодействия в торгово-экономической сфере курирует российско-шведский межправительственный Наблюдательный комитет по торговле и экономическому сотру</w:t>
      </w:r>
      <w:r w:rsidR="00FB010E" w:rsidRPr="00B961A5">
        <w:rPr>
          <w:bCs/>
          <w:sz w:val="28"/>
          <w:szCs w:val="28"/>
        </w:rPr>
        <w:t>дничеству, учрежденный в 1993 году</w:t>
      </w:r>
      <w:r w:rsidRPr="00B961A5">
        <w:rPr>
          <w:bCs/>
          <w:sz w:val="28"/>
          <w:szCs w:val="28"/>
        </w:rPr>
        <w:t xml:space="preserve"> и собирающийся ежегодно. Его шведскую часть возглавляет Министр экономики Л.Пагротски, российскую возглавлял бывший Министр транспорта С.О.Франк. В рамках Комитета созданы рабочие группы по энергетике, по инвестициям и банковским делам</w:t>
      </w:r>
      <w:r w:rsidR="00282FE7" w:rsidRPr="00B961A5">
        <w:rPr>
          <w:bCs/>
          <w:sz w:val="28"/>
          <w:szCs w:val="28"/>
        </w:rPr>
        <w:t xml:space="preserve"> [20, с.43]</w:t>
      </w:r>
      <w:r w:rsidRPr="00B961A5">
        <w:rPr>
          <w:bCs/>
          <w:sz w:val="28"/>
          <w:szCs w:val="28"/>
        </w:rPr>
        <w:t>.</w:t>
      </w:r>
      <w:r w:rsidR="00FB010E" w:rsidRPr="00B961A5">
        <w:rPr>
          <w:bCs/>
          <w:sz w:val="28"/>
          <w:szCs w:val="28"/>
        </w:rPr>
        <w:t xml:space="preserve"> Сотрудничество в области экономики представляется довольно-таки стабильным, в том плане, что наблюдается заинтересованность в развитии э</w:t>
      </w:r>
      <w:r w:rsidR="001F5342" w:rsidRPr="00B961A5">
        <w:rPr>
          <w:bCs/>
          <w:sz w:val="28"/>
          <w:szCs w:val="28"/>
        </w:rPr>
        <w:t>того</w:t>
      </w:r>
      <w:r w:rsidR="00FB010E" w:rsidRPr="00B961A5">
        <w:rPr>
          <w:bCs/>
          <w:sz w:val="28"/>
          <w:szCs w:val="28"/>
        </w:rPr>
        <w:t xml:space="preserve"> сотрудничества с обеих сторон</w:t>
      </w:r>
      <w:r w:rsidR="001F5342" w:rsidRPr="00B961A5">
        <w:rPr>
          <w:bCs/>
          <w:sz w:val="28"/>
          <w:szCs w:val="28"/>
        </w:rPr>
        <w:t>.</w:t>
      </w:r>
    </w:p>
    <w:p w:rsidR="00C04744" w:rsidRPr="00B961A5" w:rsidRDefault="001F5342" w:rsidP="00B961A5">
      <w:pPr>
        <w:spacing w:line="360" w:lineRule="auto"/>
        <w:ind w:firstLine="709"/>
        <w:jc w:val="both"/>
        <w:rPr>
          <w:sz w:val="28"/>
          <w:szCs w:val="28"/>
        </w:rPr>
      </w:pPr>
      <w:r w:rsidRPr="00B961A5">
        <w:rPr>
          <w:sz w:val="28"/>
          <w:szCs w:val="28"/>
        </w:rPr>
        <w:t>Поводя итоги данного параграфа, мы пришли к ряду выводов.</w:t>
      </w:r>
      <w:r w:rsidR="00DE4F73" w:rsidRPr="00B961A5">
        <w:rPr>
          <w:sz w:val="28"/>
          <w:szCs w:val="28"/>
        </w:rPr>
        <w:t xml:space="preserve"> Говоря об эволюции внешней политики России по экономическим вопросам в отношении Евросоюза, как организации в целом. Следует отметить, что развитие экономического диалога не представляется без учета обстановки в мире</w:t>
      </w:r>
      <w:r w:rsidR="00CD46C7" w:rsidRPr="00B961A5">
        <w:rPr>
          <w:sz w:val="28"/>
          <w:szCs w:val="28"/>
        </w:rPr>
        <w:t>. Сотрудничество России со странами, входящими в Евросоюз, представляет собой долгосрочные перспективы. Этот вид сотрудничества развивается весьма динамично. Что касается эволюционных изменений экономического сотрудничества, то можно сказать, что в условиях современной мировой торговли,  оно имеет достаточно стабильное развитие.</w:t>
      </w:r>
    </w:p>
    <w:p w:rsidR="00CD46C7" w:rsidRPr="00B961A5" w:rsidRDefault="009C336F" w:rsidP="00B961A5">
      <w:pPr>
        <w:spacing w:line="360" w:lineRule="auto"/>
        <w:ind w:firstLine="709"/>
        <w:jc w:val="both"/>
        <w:rPr>
          <w:sz w:val="28"/>
          <w:szCs w:val="28"/>
        </w:rPr>
      </w:pPr>
      <w:r w:rsidRPr="00B961A5">
        <w:rPr>
          <w:sz w:val="28"/>
          <w:szCs w:val="28"/>
        </w:rPr>
        <w:t>2.4 Культурно-гуманитарное направление отношений</w:t>
      </w:r>
      <w:r w:rsidR="004D4022" w:rsidRPr="00B961A5">
        <w:rPr>
          <w:sz w:val="28"/>
          <w:szCs w:val="28"/>
        </w:rPr>
        <w:t>.</w:t>
      </w:r>
    </w:p>
    <w:p w:rsidR="00B961A5" w:rsidRDefault="00B961A5" w:rsidP="00B961A5">
      <w:pPr>
        <w:spacing w:line="360" w:lineRule="auto"/>
        <w:ind w:firstLine="709"/>
        <w:jc w:val="both"/>
        <w:rPr>
          <w:sz w:val="28"/>
          <w:szCs w:val="28"/>
        </w:rPr>
      </w:pPr>
    </w:p>
    <w:p w:rsidR="00976E43" w:rsidRPr="00B961A5" w:rsidRDefault="00976E43" w:rsidP="00B961A5">
      <w:pPr>
        <w:spacing w:line="360" w:lineRule="auto"/>
        <w:ind w:firstLine="709"/>
        <w:jc w:val="both"/>
        <w:rPr>
          <w:sz w:val="28"/>
          <w:szCs w:val="28"/>
        </w:rPr>
      </w:pPr>
      <w:r w:rsidRPr="00B961A5">
        <w:rPr>
          <w:sz w:val="28"/>
          <w:szCs w:val="28"/>
        </w:rPr>
        <w:t>Два процесса – глобализм, как новое состояние, и противоречивость, как принципиальная характеристика современного мира, – представляют собой наиболее общие факторы политического воздействия на внешнеэкономические отношения государств. Причем глобализм в большей степени действует на уровне надгосударственной политики и оказывает на все страны если не одинаковое, то близкое по характеру воздействие. А совокупность существующих в мире противоречий оказывает более сильное воздействие на уровне государственной политики и на разные страны влияет неодинаково. И возникающее между двумя этими факторами соотношение определяет, в конечном счете, возможности и стратегию государственной политики конкретных стран на международной арене, в том числе во внешнеэкономических вопросах.</w:t>
      </w:r>
    </w:p>
    <w:p w:rsidR="009C336F" w:rsidRPr="00B961A5" w:rsidRDefault="00986D3F" w:rsidP="00B961A5">
      <w:pPr>
        <w:spacing w:line="360" w:lineRule="auto"/>
        <w:ind w:firstLine="709"/>
        <w:jc w:val="both"/>
        <w:rPr>
          <w:sz w:val="28"/>
          <w:szCs w:val="28"/>
        </w:rPr>
      </w:pPr>
      <w:r w:rsidRPr="00B961A5">
        <w:rPr>
          <w:sz w:val="28"/>
          <w:szCs w:val="28"/>
        </w:rPr>
        <w:t>Если рассматривать отношения России и Италии, то с</w:t>
      </w:r>
      <w:r w:rsidR="009C336F" w:rsidRPr="00B961A5">
        <w:rPr>
          <w:sz w:val="28"/>
          <w:szCs w:val="28"/>
        </w:rPr>
        <w:t>отрудничество в гуманитарно-культурной сфере – один из важнейших элементов двусторонних отношений. Культурные связи между Россией и Италией осуществляются на основе межправительственного Соглашения о сотрудничестве в области культуры и образования от 10 февраля 1998</w:t>
      </w:r>
      <w:r w:rsidR="00A61663" w:rsidRPr="00B961A5">
        <w:rPr>
          <w:sz w:val="28"/>
          <w:szCs w:val="28"/>
        </w:rPr>
        <w:t xml:space="preserve"> г</w:t>
      </w:r>
      <w:r w:rsidR="0050640A" w:rsidRPr="00B961A5">
        <w:rPr>
          <w:sz w:val="28"/>
          <w:szCs w:val="28"/>
        </w:rPr>
        <w:t>оду</w:t>
      </w:r>
      <w:r w:rsidR="009C336F" w:rsidRPr="00B961A5">
        <w:rPr>
          <w:sz w:val="28"/>
          <w:szCs w:val="28"/>
        </w:rPr>
        <w:t>, программ обменов в области культуры и образования по государственной линии, которые согласовываются в рамках Смешанной Российско-Итальянской комиссии по культурному сотрудничеству и фиксируются в межправительственных протоколах</w:t>
      </w:r>
      <w:r w:rsidR="005718DC" w:rsidRPr="00B961A5">
        <w:rPr>
          <w:sz w:val="28"/>
          <w:szCs w:val="28"/>
        </w:rPr>
        <w:t xml:space="preserve"> [6, с.19]</w:t>
      </w:r>
      <w:r w:rsidR="009C336F" w:rsidRPr="00B961A5">
        <w:rPr>
          <w:sz w:val="28"/>
          <w:szCs w:val="28"/>
        </w:rPr>
        <w:t>. Существенный импульс взаимодействию в этой сфере придало принятое в ходе рабочего визита Президента России В.В.Путина на Сардинию в августе 2003 года совместное заявление. Активно развиваются молодежные контакты на основе межправительственного Соглашения о сотрудничестве по делам молодежи от 15 января 2001г</w:t>
      </w:r>
      <w:r w:rsidR="0050640A" w:rsidRPr="00B961A5">
        <w:rPr>
          <w:sz w:val="28"/>
          <w:szCs w:val="28"/>
        </w:rPr>
        <w:t>ода. С 2004</w:t>
      </w:r>
      <w:r w:rsidR="00F05186" w:rsidRPr="00B961A5">
        <w:rPr>
          <w:sz w:val="28"/>
          <w:szCs w:val="28"/>
        </w:rPr>
        <w:t xml:space="preserve"> </w:t>
      </w:r>
      <w:r w:rsidR="0050640A" w:rsidRPr="00B961A5">
        <w:rPr>
          <w:sz w:val="28"/>
          <w:szCs w:val="28"/>
        </w:rPr>
        <w:t>года</w:t>
      </w:r>
      <w:r w:rsidR="009C336F" w:rsidRPr="00B961A5">
        <w:rPr>
          <w:sz w:val="28"/>
          <w:szCs w:val="28"/>
        </w:rPr>
        <w:t xml:space="preserve"> в общеобразовательных школах России и Италии проводятся недели культуры и языка двух стран, осуществляются взаимные поездки школьников. </w:t>
      </w:r>
      <w:r w:rsidR="00F05186" w:rsidRPr="00B961A5">
        <w:rPr>
          <w:sz w:val="28"/>
          <w:szCs w:val="28"/>
        </w:rPr>
        <w:t>Тогда же</w:t>
      </w:r>
      <w:r w:rsidR="009C336F" w:rsidRPr="00B961A5">
        <w:rPr>
          <w:sz w:val="28"/>
          <w:szCs w:val="28"/>
        </w:rPr>
        <w:t>. начал работу форум диалога гражданских обществ, который призван поощрять сотрудничество между представителями общественности двух стран в различных сферах. В октябре–ноябре 2006г</w:t>
      </w:r>
      <w:r w:rsidR="00F05186" w:rsidRPr="00B961A5">
        <w:rPr>
          <w:sz w:val="28"/>
          <w:szCs w:val="28"/>
        </w:rPr>
        <w:t>ода</w:t>
      </w:r>
      <w:r w:rsidR="009C336F" w:rsidRPr="00B961A5">
        <w:rPr>
          <w:sz w:val="28"/>
          <w:szCs w:val="28"/>
        </w:rPr>
        <w:t xml:space="preserve">. по линии форума в итальянских городах Риме, Флоренции, Вероне, Болонье, Перудже и Сиене прошла Неделя русского языка. Мероприятия Недели пользовались большим успехом у широкой итальянской общественности и включали проведение выставки, лекций, концертов, презентаций мультимедийных обучающих программ, ярмарки, фестиваля экранизаций и показа кинолент, дегустации блюд традиционной русской кухни, а также открытых уроков русского языка. Состоявшиеся инициативы имели целью рассказать об истории и развитии русского языка и литературы, продемонстрировать культурные и лингвистические феномены и ближе познакомить итальянцев с современной культурной жизнью в России. </w:t>
      </w:r>
    </w:p>
    <w:p w:rsidR="0032192A" w:rsidRPr="00B961A5" w:rsidRDefault="000476B1" w:rsidP="00B961A5">
      <w:pPr>
        <w:spacing w:line="360" w:lineRule="auto"/>
        <w:ind w:firstLine="709"/>
        <w:jc w:val="both"/>
        <w:rPr>
          <w:sz w:val="28"/>
          <w:szCs w:val="28"/>
        </w:rPr>
      </w:pPr>
      <w:r w:rsidRPr="00B961A5">
        <w:rPr>
          <w:sz w:val="28"/>
          <w:szCs w:val="28"/>
        </w:rPr>
        <w:t>В 2003 году</w:t>
      </w:r>
      <w:r w:rsidR="009C336F" w:rsidRPr="00B961A5">
        <w:rPr>
          <w:sz w:val="28"/>
          <w:szCs w:val="28"/>
        </w:rPr>
        <w:t xml:space="preserve"> учреждена Совместная награда Президента Российской Федерации и Председателя Совета министров Итальянской Республики за большой личный вклад в развитие дружбы и сотрудничества между Россией и Италией, первыми лауреатами которой стали директор ГМИИ им. А.С.Пушкина Ирина Антонова и итальян</w:t>
      </w:r>
      <w:r w:rsidRPr="00B961A5">
        <w:rPr>
          <w:sz w:val="28"/>
          <w:szCs w:val="28"/>
        </w:rPr>
        <w:t>ский режиссер Франко Дзефирелли</w:t>
      </w:r>
      <w:r w:rsidR="005718DC" w:rsidRPr="00B961A5">
        <w:rPr>
          <w:sz w:val="28"/>
          <w:szCs w:val="28"/>
        </w:rPr>
        <w:t xml:space="preserve"> [6, с.23]</w:t>
      </w:r>
      <w:r w:rsidRPr="00B961A5">
        <w:rPr>
          <w:sz w:val="28"/>
          <w:szCs w:val="28"/>
        </w:rPr>
        <w:t xml:space="preserve">. Анализируя российско-итальянские отношения, можно </w:t>
      </w:r>
      <w:r w:rsidR="00B958AD" w:rsidRPr="00B961A5">
        <w:rPr>
          <w:sz w:val="28"/>
          <w:szCs w:val="28"/>
        </w:rPr>
        <w:t>сказать,</w:t>
      </w:r>
      <w:r w:rsidRPr="00B961A5">
        <w:rPr>
          <w:sz w:val="28"/>
          <w:szCs w:val="28"/>
        </w:rPr>
        <w:t xml:space="preserve"> что они развиваются  достаточно </w:t>
      </w:r>
      <w:r w:rsidR="00B958AD" w:rsidRPr="00B961A5">
        <w:rPr>
          <w:sz w:val="28"/>
          <w:szCs w:val="28"/>
        </w:rPr>
        <w:t>многогранно. Эволюционные изменения наблюдаются в области сотрудничества в силу необходимости сегодняшней реальности.</w:t>
      </w:r>
      <w:r w:rsidR="007C4752" w:rsidRPr="00B961A5">
        <w:rPr>
          <w:sz w:val="28"/>
          <w:szCs w:val="28"/>
        </w:rPr>
        <w:t xml:space="preserve"> Сами отношения достаточно прочны и стабильны.</w:t>
      </w:r>
    </w:p>
    <w:p w:rsidR="007C4752" w:rsidRPr="00B961A5" w:rsidRDefault="00B97E99" w:rsidP="00B961A5">
      <w:pPr>
        <w:spacing w:line="360" w:lineRule="auto"/>
        <w:ind w:firstLine="709"/>
        <w:jc w:val="both"/>
        <w:rPr>
          <w:sz w:val="28"/>
          <w:szCs w:val="28"/>
        </w:rPr>
      </w:pPr>
      <w:r w:rsidRPr="00B961A5">
        <w:rPr>
          <w:sz w:val="28"/>
          <w:szCs w:val="28"/>
        </w:rPr>
        <w:t>Если мы рассмотрим российско-германский вектор сотрудничества, то в культурном плане между обоими государствами существует тесное сотрудничество. 2005 год был годом Германии в России, а 2006 — годом России в Германии. Россия была основной страной на Франкфуртской книжной ярмарке. Одним из периодически возникающих вопросов, связанных с культурной сферой, является вопрос о возращении Германии трофейного искусства, вывезенного советскими солдатами после окончания Второй мировой войны Углубляются контакты в области культуры, образования, молодежных и студенческих обменов. Под патронатом президентов Российской Федерации и ФРГ осуществлена обширная двусторонняя программа “Российско-германские культурные встречи 2003-2004 г</w:t>
      </w:r>
      <w:r w:rsidR="00540C97" w:rsidRPr="00B961A5">
        <w:rPr>
          <w:sz w:val="28"/>
          <w:szCs w:val="28"/>
        </w:rPr>
        <w:t>одов</w:t>
      </w:r>
      <w:r w:rsidRPr="00B961A5">
        <w:rPr>
          <w:sz w:val="28"/>
          <w:szCs w:val="28"/>
        </w:rPr>
        <w:t>.”, церемония торжественного закрытия кот</w:t>
      </w:r>
      <w:r w:rsidR="00540C97" w:rsidRPr="00B961A5">
        <w:rPr>
          <w:sz w:val="28"/>
          <w:szCs w:val="28"/>
        </w:rPr>
        <w:t>орых состоялась 14 января 2005 года</w:t>
      </w:r>
      <w:r w:rsidRPr="00B961A5">
        <w:rPr>
          <w:sz w:val="28"/>
          <w:szCs w:val="28"/>
        </w:rPr>
        <w:t xml:space="preserve"> в Санкт-Петербурге с</w:t>
      </w:r>
      <w:r w:rsidR="00540C97" w:rsidRPr="00B961A5">
        <w:rPr>
          <w:sz w:val="28"/>
          <w:szCs w:val="28"/>
        </w:rPr>
        <w:t xml:space="preserve"> участием В.В.Путина и Х.Кёлера.</w:t>
      </w:r>
      <w:r w:rsidRPr="00B961A5">
        <w:rPr>
          <w:sz w:val="28"/>
          <w:szCs w:val="28"/>
        </w:rPr>
        <w:t xml:space="preserve"> </w:t>
      </w:r>
      <w:r w:rsidR="00540C97" w:rsidRPr="00B961A5">
        <w:rPr>
          <w:sz w:val="28"/>
          <w:szCs w:val="28"/>
        </w:rPr>
        <w:t>11-18 мая 2002 году</w:t>
      </w:r>
      <w:r w:rsidRPr="00B961A5">
        <w:rPr>
          <w:sz w:val="28"/>
          <w:szCs w:val="28"/>
        </w:rPr>
        <w:t xml:space="preserve"> в Москве, а затем в Берлине прошли заключительные мероприятия первой совместной олимпиады русского и немецкого языков. К олимпиаде было приурочено проведение Форума молодежи обеих стран “Вместе в XXI век”</w:t>
      </w:r>
      <w:r w:rsidR="00CF570C" w:rsidRPr="00B961A5">
        <w:rPr>
          <w:sz w:val="28"/>
          <w:szCs w:val="28"/>
        </w:rPr>
        <w:t>[19, с.95]</w:t>
      </w:r>
      <w:r w:rsidRPr="00B961A5">
        <w:rPr>
          <w:sz w:val="28"/>
          <w:szCs w:val="28"/>
        </w:rPr>
        <w:t>.</w:t>
      </w:r>
      <w:r w:rsidR="00540C97" w:rsidRPr="00B961A5">
        <w:rPr>
          <w:sz w:val="28"/>
          <w:szCs w:val="28"/>
        </w:rPr>
        <w:t xml:space="preserve"> Эволюция этого вида отношений подразумевает упрочнение связей, стабильность отношений и перспективу их развития.</w:t>
      </w:r>
    </w:p>
    <w:p w:rsidR="00F91CF0" w:rsidRPr="00B961A5" w:rsidRDefault="00F91CF0" w:rsidP="00B961A5">
      <w:pPr>
        <w:spacing w:line="360" w:lineRule="auto"/>
        <w:ind w:firstLine="709"/>
        <w:jc w:val="both"/>
        <w:rPr>
          <w:sz w:val="28"/>
          <w:szCs w:val="28"/>
        </w:rPr>
      </w:pPr>
      <w:r w:rsidRPr="00B961A5">
        <w:rPr>
          <w:sz w:val="28"/>
          <w:szCs w:val="28"/>
        </w:rPr>
        <w:t>Если мы посмотрим на развитие российско-бельгийских отношений, то мы увидим, что сотрудничество в области культуры, образования и науки строится на основе действующего Соглашения о культурном сотрудничестве от 25 октября 1956 г</w:t>
      </w:r>
      <w:r w:rsidR="007C13F1" w:rsidRPr="00B961A5">
        <w:rPr>
          <w:sz w:val="28"/>
          <w:szCs w:val="28"/>
        </w:rPr>
        <w:t>ода</w:t>
      </w:r>
      <w:r w:rsidRPr="00B961A5">
        <w:rPr>
          <w:sz w:val="28"/>
          <w:szCs w:val="28"/>
        </w:rPr>
        <w:t>. В целях его конкретизации раз в два года подписываются программы сотрудничества между Российской Федерацией и Сообществами (субъектами федерации) Бельгии. Подписание такой программы на 2005-2007 г</w:t>
      </w:r>
      <w:r w:rsidR="007C13F1" w:rsidRPr="00B961A5">
        <w:rPr>
          <w:sz w:val="28"/>
          <w:szCs w:val="28"/>
        </w:rPr>
        <w:t>оды. прошло в марте 2005 года</w:t>
      </w:r>
      <w:r w:rsidRPr="00B961A5">
        <w:rPr>
          <w:sz w:val="28"/>
          <w:szCs w:val="28"/>
        </w:rPr>
        <w:t xml:space="preserve"> с Фламандским Сообществом, на июнь запланировано подписание аналогичного документа с Французским Сообществом.</w:t>
      </w:r>
      <w:r w:rsidR="00553076" w:rsidRPr="00B961A5">
        <w:rPr>
          <w:sz w:val="28"/>
          <w:szCs w:val="28"/>
        </w:rPr>
        <w:t xml:space="preserve"> В</w:t>
      </w:r>
      <w:r w:rsidRPr="00B961A5">
        <w:rPr>
          <w:sz w:val="28"/>
          <w:szCs w:val="28"/>
        </w:rPr>
        <w:t xml:space="preserve"> Бельгии</w:t>
      </w:r>
      <w:r w:rsidR="00553076" w:rsidRPr="00B961A5">
        <w:rPr>
          <w:sz w:val="28"/>
          <w:szCs w:val="28"/>
        </w:rPr>
        <w:t xml:space="preserve"> был</w:t>
      </w:r>
      <w:r w:rsidRPr="00B961A5">
        <w:rPr>
          <w:sz w:val="28"/>
          <w:szCs w:val="28"/>
        </w:rPr>
        <w:t xml:space="preserve"> </w:t>
      </w:r>
      <w:r w:rsidR="00553076" w:rsidRPr="00B961A5">
        <w:rPr>
          <w:sz w:val="28"/>
          <w:szCs w:val="28"/>
        </w:rPr>
        <w:t xml:space="preserve">проведен </w:t>
      </w:r>
      <w:r w:rsidRPr="00B961A5">
        <w:rPr>
          <w:sz w:val="28"/>
          <w:szCs w:val="28"/>
        </w:rPr>
        <w:t>уникальн</w:t>
      </w:r>
      <w:r w:rsidR="00553076" w:rsidRPr="00B961A5">
        <w:rPr>
          <w:sz w:val="28"/>
          <w:szCs w:val="28"/>
        </w:rPr>
        <w:t>ый</w:t>
      </w:r>
      <w:r w:rsidRPr="00B961A5">
        <w:rPr>
          <w:sz w:val="28"/>
          <w:szCs w:val="28"/>
        </w:rPr>
        <w:t xml:space="preserve"> по масштабам российск</w:t>
      </w:r>
      <w:r w:rsidR="00553076" w:rsidRPr="00B961A5">
        <w:rPr>
          <w:sz w:val="28"/>
          <w:szCs w:val="28"/>
        </w:rPr>
        <w:t>ий</w:t>
      </w:r>
      <w:r w:rsidRPr="00B961A5">
        <w:rPr>
          <w:sz w:val="28"/>
          <w:szCs w:val="28"/>
        </w:rPr>
        <w:t xml:space="preserve"> культурного проек</w:t>
      </w:r>
      <w:r w:rsidR="00553076" w:rsidRPr="00B961A5">
        <w:rPr>
          <w:sz w:val="28"/>
          <w:szCs w:val="28"/>
        </w:rPr>
        <w:t>т</w:t>
      </w:r>
      <w:r w:rsidRPr="00B961A5">
        <w:rPr>
          <w:sz w:val="28"/>
          <w:szCs w:val="28"/>
        </w:rPr>
        <w:t xml:space="preserve"> в Евросоюзе – фестивал</w:t>
      </w:r>
      <w:r w:rsidR="00553076" w:rsidRPr="00B961A5">
        <w:rPr>
          <w:sz w:val="28"/>
          <w:szCs w:val="28"/>
        </w:rPr>
        <w:t>ь</w:t>
      </w:r>
      <w:r w:rsidRPr="00B961A5">
        <w:rPr>
          <w:sz w:val="28"/>
          <w:szCs w:val="28"/>
        </w:rPr>
        <w:t xml:space="preserve"> “Европалия-Россия”, который про</w:t>
      </w:r>
      <w:r w:rsidR="00553076" w:rsidRPr="00B961A5">
        <w:rPr>
          <w:sz w:val="28"/>
          <w:szCs w:val="28"/>
        </w:rPr>
        <w:t>ходил</w:t>
      </w:r>
      <w:r w:rsidRPr="00B961A5">
        <w:rPr>
          <w:sz w:val="28"/>
          <w:szCs w:val="28"/>
        </w:rPr>
        <w:t xml:space="preserve"> в течение чет</w:t>
      </w:r>
      <w:r w:rsidR="00D56E7F" w:rsidRPr="00B961A5">
        <w:rPr>
          <w:sz w:val="28"/>
          <w:szCs w:val="28"/>
        </w:rPr>
        <w:t>ырех месяцев – с октября 2005 года</w:t>
      </w:r>
      <w:r w:rsidRPr="00B961A5">
        <w:rPr>
          <w:sz w:val="28"/>
          <w:szCs w:val="28"/>
        </w:rPr>
        <w:t xml:space="preserve"> по февраль 2006 г</w:t>
      </w:r>
      <w:r w:rsidR="00D56E7F" w:rsidRPr="00B961A5">
        <w:rPr>
          <w:sz w:val="28"/>
          <w:szCs w:val="28"/>
        </w:rPr>
        <w:t>ода</w:t>
      </w:r>
      <w:r w:rsidR="00CF570C" w:rsidRPr="00B961A5">
        <w:rPr>
          <w:sz w:val="28"/>
          <w:szCs w:val="28"/>
        </w:rPr>
        <w:t xml:space="preserve"> [11, с.94]</w:t>
      </w:r>
      <w:r w:rsidR="00D56E7F" w:rsidRPr="00B961A5">
        <w:rPr>
          <w:sz w:val="28"/>
          <w:szCs w:val="28"/>
        </w:rPr>
        <w:t>.</w:t>
      </w:r>
      <w:r w:rsidRPr="00B961A5">
        <w:rPr>
          <w:sz w:val="28"/>
          <w:szCs w:val="28"/>
        </w:rPr>
        <w:t xml:space="preserve"> “Европалия” - ежегодный фестиваль, проходящий под патронажем Королевского дома Бельгии и включающий разноплановые мероприятия, направленные на представление одной из зарубежных стран. В его рамках организуются многочисленные выставки, ярмарки, выступления творческих коллективов, показы фильмов, гастроли театров и т.п. Главные мероприятия фестиваля нынешнего года будут объединены "сквозными" темами, посвященными исключительно России: российская культура как одна из важнейших составляющих европейской и мировой культуры; культурное разнообразие многонациональной России; 60-летие Великой Победы в художественном отображении.</w:t>
      </w:r>
      <w:r w:rsidR="00743464" w:rsidRPr="00B961A5">
        <w:rPr>
          <w:sz w:val="28"/>
          <w:szCs w:val="28"/>
        </w:rPr>
        <w:t xml:space="preserve"> Все это говорит о развитии российско-бельгийского сотрудничества в рассматриваемой области, о его прочных связях и долгосрочной перспективе развития.</w:t>
      </w:r>
    </w:p>
    <w:p w:rsidR="00200120" w:rsidRPr="00B961A5" w:rsidRDefault="00200120" w:rsidP="00B961A5">
      <w:pPr>
        <w:spacing w:line="360" w:lineRule="auto"/>
        <w:ind w:firstLine="709"/>
        <w:jc w:val="both"/>
        <w:rPr>
          <w:sz w:val="28"/>
          <w:szCs w:val="28"/>
        </w:rPr>
      </w:pPr>
      <w:r w:rsidRPr="00B961A5">
        <w:rPr>
          <w:sz w:val="28"/>
          <w:szCs w:val="28"/>
        </w:rPr>
        <w:t>Говоря о российско-британских отношениях, можно констатировать следующее: имеет перспективы сотрудничество в сфере образования. Ежегодно в Великобритании обучается свыше 15 тысяч российских студентов и стажеров. 21-23 июля 2003 года состоялся визит министра образования Российской Федерации В.М.Филиппова в Великобританию. Подписан Протокол о намерениях, о развитии сотрудничества в сфере высшего образования, по разработке совместных образовательных программ и координации в получении академических степеней. Развивается сотрудничество между российскими и британскими учебными заведениями. Так, одним из примеров взаимодействия в этой сфере является совместный проект Томского политехнического университета и университета Heriot-Watt (Эдинбург) по подготовке специалистов нефтегазового дела. За период с 2001 по 2004 годы. выпущено 154 студента</w:t>
      </w:r>
      <w:r w:rsidR="00CF570C" w:rsidRPr="00B961A5">
        <w:rPr>
          <w:sz w:val="28"/>
          <w:szCs w:val="28"/>
        </w:rPr>
        <w:t xml:space="preserve"> </w:t>
      </w:r>
      <w:r w:rsidR="00CF570C" w:rsidRPr="00B961A5">
        <w:rPr>
          <w:sz w:val="28"/>
          <w:szCs w:val="28"/>
          <w:lang w:val="en-US"/>
        </w:rPr>
        <w:t>[</w:t>
      </w:r>
      <w:r w:rsidR="00CF570C" w:rsidRPr="00B961A5">
        <w:rPr>
          <w:sz w:val="28"/>
          <w:szCs w:val="28"/>
        </w:rPr>
        <w:t>15, с.114</w:t>
      </w:r>
      <w:r w:rsidR="00CF570C" w:rsidRPr="00B961A5">
        <w:rPr>
          <w:sz w:val="28"/>
          <w:szCs w:val="28"/>
          <w:lang w:val="en-US"/>
        </w:rPr>
        <w:t>]</w:t>
      </w:r>
      <w:r w:rsidRPr="00B961A5">
        <w:rPr>
          <w:sz w:val="28"/>
          <w:szCs w:val="28"/>
        </w:rPr>
        <w:t>. Большим событием стал фестиваль школьных библиотек “БиблиоОбраз”, организованный под патронажем Л.А.Путиной в октябре 2003 года в Москве. В сопровождении нескольких британских писателей его посетила супруга Премьер-министра Великобритании Ш.Блэйр. Развиваются культурные связи. Культурный обмен между двумя странами является сегодня обширным и интенсивным. В Великобритании проходят гастроли ведущих российских творческих коллективов, многочисленные выставки российских художников, премьеры кинофильмов, презентации новых книг, различного рода форумы. В июле-августе 2004 года состоялись гастроли балета Большого театра, прошедшие – впервые за последние 18 лет – на ведущей сценической площадке Лондона – Ко</w:t>
      </w:r>
      <w:r w:rsidR="00C94A7C" w:rsidRPr="00B961A5">
        <w:rPr>
          <w:sz w:val="28"/>
          <w:szCs w:val="28"/>
        </w:rPr>
        <w:t>вент Гарденс. 23 декабря 2004 года – 21 марта 2005 года</w:t>
      </w:r>
      <w:r w:rsidRPr="00B961A5">
        <w:rPr>
          <w:sz w:val="28"/>
          <w:szCs w:val="28"/>
        </w:rPr>
        <w:t xml:space="preserve"> в Великобритании проходили гастроли Красноярского театра оперы и балета</w:t>
      </w:r>
      <w:r w:rsidR="00CF570C" w:rsidRPr="00B961A5">
        <w:rPr>
          <w:sz w:val="28"/>
          <w:szCs w:val="28"/>
        </w:rPr>
        <w:t xml:space="preserve"> [15, с.128]</w:t>
      </w:r>
      <w:r w:rsidRPr="00B961A5">
        <w:rPr>
          <w:sz w:val="28"/>
          <w:szCs w:val="28"/>
        </w:rPr>
        <w:t xml:space="preserve">. </w:t>
      </w:r>
    </w:p>
    <w:p w:rsidR="00200120" w:rsidRPr="00B961A5" w:rsidRDefault="00200120" w:rsidP="00B961A5">
      <w:pPr>
        <w:spacing w:line="360" w:lineRule="auto"/>
        <w:ind w:firstLine="709"/>
        <w:jc w:val="both"/>
        <w:rPr>
          <w:sz w:val="28"/>
          <w:szCs w:val="28"/>
        </w:rPr>
      </w:pPr>
      <w:r w:rsidRPr="00B961A5">
        <w:rPr>
          <w:sz w:val="28"/>
          <w:szCs w:val="28"/>
        </w:rPr>
        <w:t xml:space="preserve">На постоянной основе в Лондоне действует ряд российских художественных галерей, Русский камерный оркестр. </w:t>
      </w:r>
      <w:r w:rsidR="00C94A7C" w:rsidRPr="00B961A5">
        <w:rPr>
          <w:sz w:val="28"/>
          <w:szCs w:val="28"/>
        </w:rPr>
        <w:t>Все выше написанное свидетельствует о  развитии культурного сотрудничества.</w:t>
      </w:r>
      <w:r w:rsidR="0060415C" w:rsidRPr="00B961A5">
        <w:rPr>
          <w:sz w:val="28"/>
          <w:szCs w:val="28"/>
        </w:rPr>
        <w:t xml:space="preserve"> Говоря о развитии сотрудничества в области образования, можно сказать, что этот вектор сотрудничества имеет долгосрочную перспективу.</w:t>
      </w:r>
    </w:p>
    <w:p w:rsidR="00CF570C" w:rsidRPr="00B961A5" w:rsidRDefault="00CF570C" w:rsidP="00B961A5">
      <w:pPr>
        <w:spacing w:line="360" w:lineRule="auto"/>
        <w:ind w:firstLine="709"/>
        <w:jc w:val="both"/>
        <w:rPr>
          <w:sz w:val="28"/>
          <w:szCs w:val="28"/>
        </w:rPr>
      </w:pPr>
      <w:r w:rsidRPr="00B961A5">
        <w:rPr>
          <w:sz w:val="28"/>
          <w:szCs w:val="28"/>
        </w:rPr>
        <w:t xml:space="preserve">Говоря об итогах данного параграфа, можно сказать, что эволюционные изменения  в рассматриваемом виде сотрудничества </w:t>
      </w:r>
      <w:r w:rsidR="00ED0DEC" w:rsidRPr="00B961A5">
        <w:rPr>
          <w:sz w:val="28"/>
          <w:szCs w:val="28"/>
        </w:rPr>
        <w:t>привели к развитию культурно-гуманитарных отношений и их упрочнению. А также данный вид сотрудничеств</w:t>
      </w:r>
      <w:r w:rsidR="001042A9" w:rsidRPr="00B961A5">
        <w:rPr>
          <w:sz w:val="28"/>
          <w:szCs w:val="28"/>
        </w:rPr>
        <w:t>а представляет собой достаточно</w:t>
      </w:r>
      <w:r w:rsidR="00ED0DEC" w:rsidRPr="00B961A5">
        <w:rPr>
          <w:sz w:val="28"/>
          <w:szCs w:val="28"/>
        </w:rPr>
        <w:t xml:space="preserve"> перспективное </w:t>
      </w:r>
      <w:r w:rsidR="001042A9" w:rsidRPr="00B961A5">
        <w:rPr>
          <w:sz w:val="28"/>
          <w:szCs w:val="28"/>
        </w:rPr>
        <w:t>объединение.</w:t>
      </w:r>
    </w:p>
    <w:p w:rsidR="00980513" w:rsidRPr="00B961A5" w:rsidRDefault="0048494B" w:rsidP="00B961A5">
      <w:pPr>
        <w:spacing w:line="360" w:lineRule="auto"/>
        <w:ind w:firstLine="709"/>
        <w:jc w:val="both"/>
        <w:rPr>
          <w:sz w:val="28"/>
          <w:szCs w:val="28"/>
        </w:rPr>
      </w:pPr>
      <w:r w:rsidRPr="00B961A5">
        <w:rPr>
          <w:sz w:val="28"/>
          <w:szCs w:val="28"/>
        </w:rPr>
        <w:t>Подводя итоги гл</w:t>
      </w:r>
      <w:r w:rsidR="00454255" w:rsidRPr="00B961A5">
        <w:rPr>
          <w:sz w:val="28"/>
          <w:szCs w:val="28"/>
        </w:rPr>
        <w:t>авы,</w:t>
      </w:r>
      <w:r w:rsidRPr="00B961A5">
        <w:rPr>
          <w:sz w:val="28"/>
          <w:szCs w:val="28"/>
        </w:rPr>
        <w:t xml:space="preserve"> можно выделить несколько основных моментов</w:t>
      </w:r>
      <w:r w:rsidR="00A73C7C" w:rsidRPr="00B961A5">
        <w:rPr>
          <w:sz w:val="28"/>
          <w:szCs w:val="28"/>
        </w:rPr>
        <w:t xml:space="preserve">. </w:t>
      </w:r>
      <w:r w:rsidR="00A73C7C" w:rsidRPr="00B961A5">
        <w:rPr>
          <w:color w:val="000000"/>
          <w:sz w:val="28"/>
          <w:szCs w:val="28"/>
        </w:rPr>
        <w:t xml:space="preserve"> </w:t>
      </w:r>
      <w:r w:rsidR="00980513" w:rsidRPr="00B961A5">
        <w:rPr>
          <w:color w:val="000000"/>
          <w:sz w:val="28"/>
          <w:szCs w:val="28"/>
        </w:rPr>
        <w:t>Е</w:t>
      </w:r>
      <w:r w:rsidR="00A73C7C" w:rsidRPr="00B961A5">
        <w:rPr>
          <w:color w:val="000000"/>
          <w:sz w:val="28"/>
          <w:szCs w:val="28"/>
        </w:rPr>
        <w:t>сли говорить о военном сотрудничестве</w:t>
      </w:r>
      <w:r w:rsidR="00980513" w:rsidRPr="00B961A5">
        <w:rPr>
          <w:color w:val="000000"/>
          <w:sz w:val="28"/>
          <w:szCs w:val="28"/>
        </w:rPr>
        <w:t xml:space="preserve"> с Евросоюзом</w:t>
      </w:r>
      <w:r w:rsidR="00A73C7C" w:rsidRPr="00B961A5">
        <w:rPr>
          <w:color w:val="000000"/>
          <w:sz w:val="28"/>
          <w:szCs w:val="28"/>
        </w:rPr>
        <w:t>, как об организации в целом, наблюдается трансформация сотрудничества в сторону его упрочнения, усложнения характера связей. А если рассматривать процесс эволюционной трансформации в рамках отношений России со странами участницами Евросоюза, то здесь наблюдается некоторые различия. Хотя  военное сотрудничество и развивается, но вот характер его эволюционирования не везде одинаков. Так в одном случае, это изменение явилось следствием изменения характера международных отношений. В другом</w:t>
      </w:r>
      <w:r w:rsidR="00A73C7C" w:rsidRPr="00B961A5">
        <w:rPr>
          <w:bCs/>
          <w:color w:val="000000"/>
          <w:sz w:val="28"/>
          <w:szCs w:val="28"/>
        </w:rPr>
        <w:t xml:space="preserve"> отношении сотрудничество военного характера  является лишь составляющей на фоне других видов сотрудничества.</w:t>
      </w:r>
      <w:r w:rsidR="00980513" w:rsidRPr="00B961A5">
        <w:rPr>
          <w:sz w:val="28"/>
          <w:szCs w:val="28"/>
        </w:rPr>
        <w:t xml:space="preserve"> Говоря об эволюции внешней политики России по экономическим вопросам в отношении Евросоюза, как организации в целом. Следует отметить, что развитие экономического диалога не представляется без учета обстановки в мире. Сотрудничество России со странами, входящими в Евросоюз, представляет собой долгосрочные перспективы. Этот вид сотрудничества развивается весьма динамично. Что касается эволюционных изменений экономического сотрудничества, то можно сказать, что в условиях современной мировой торговли,  оно имеет достаточно стабильное развитие. Отношения России и Евросоюза как организации в целом</w:t>
      </w:r>
      <w:r w:rsidR="00980513" w:rsidRPr="00B961A5">
        <w:rPr>
          <w:color w:val="000000"/>
          <w:sz w:val="28"/>
          <w:szCs w:val="28"/>
        </w:rPr>
        <w:t xml:space="preserve">, то в рамках политического сотрудничества сложилась многоуровневая и стабильная система консультаций, которая помогает поддерживать тесный политический диалог. Если же посмотреть на эволюционное развитие отношений России со странами участницами Евросоюза, то здесь наблюдается немного иная картина. С одной стороны эволюционное развитие внешнеполитической ориентации России идет довольно уверенными темпами, упрочняя связи между российской стороной и странами участницами Евросоюза. Но с другой стороны изменения во внешней политике страны Евросоюза ведет к кардинальным изменениям  политических отношений с российской стороной. И., конечно же, нельзя забывать о ситуации на международной арене, которая влияет на направленность внешнеполитического курса России и эволюцию отношений со странами Евросоюза. Что касается эволюции в области культурно-гуманитарного сотрудничества, то отношения России и Евросоюза представляются весьма перспективным и продолжительным. Если рассматривать культурно-гуманитарное сотрудничество в контексте отношений между России и стран, </w:t>
      </w:r>
      <w:r w:rsidR="00D81EDC" w:rsidRPr="00B961A5">
        <w:rPr>
          <w:color w:val="000000"/>
          <w:sz w:val="28"/>
          <w:szCs w:val="28"/>
        </w:rPr>
        <w:t>входящих</w:t>
      </w:r>
      <w:r w:rsidR="00980513" w:rsidRPr="00B961A5">
        <w:rPr>
          <w:color w:val="000000"/>
          <w:sz w:val="28"/>
          <w:szCs w:val="28"/>
        </w:rPr>
        <w:t xml:space="preserve"> в Евросоюз. </w:t>
      </w:r>
      <w:r w:rsidR="00D81EDC" w:rsidRPr="00B961A5">
        <w:rPr>
          <w:color w:val="000000"/>
          <w:sz w:val="28"/>
          <w:szCs w:val="28"/>
        </w:rPr>
        <w:t>Д</w:t>
      </w:r>
      <w:r w:rsidR="00980513" w:rsidRPr="00B961A5">
        <w:rPr>
          <w:color w:val="000000"/>
          <w:sz w:val="28"/>
          <w:szCs w:val="28"/>
        </w:rPr>
        <w:t>анный вид сотрудничества</w:t>
      </w:r>
      <w:r w:rsidR="00D81EDC" w:rsidRPr="00B961A5">
        <w:rPr>
          <w:color w:val="000000"/>
          <w:sz w:val="28"/>
          <w:szCs w:val="28"/>
        </w:rPr>
        <w:t xml:space="preserve"> видится как прочное и перспективное  направление сотрудничества.</w:t>
      </w:r>
    </w:p>
    <w:p w:rsidR="00B961A5" w:rsidRDefault="00B961A5" w:rsidP="00B961A5">
      <w:pPr>
        <w:spacing w:line="360" w:lineRule="auto"/>
        <w:ind w:firstLine="709"/>
        <w:jc w:val="both"/>
        <w:rPr>
          <w:b/>
          <w:sz w:val="28"/>
          <w:szCs w:val="28"/>
        </w:rPr>
      </w:pPr>
      <w:r>
        <w:rPr>
          <w:b/>
          <w:sz w:val="28"/>
          <w:szCs w:val="28"/>
        </w:rPr>
        <w:br w:type="page"/>
      </w:r>
      <w:r w:rsidR="00BB5440" w:rsidRPr="00B961A5">
        <w:rPr>
          <w:b/>
          <w:sz w:val="28"/>
          <w:szCs w:val="28"/>
        </w:rPr>
        <w:t xml:space="preserve">3.Проблемы и перспективы отношений России и Евросоюза в </w:t>
      </w:r>
    </w:p>
    <w:p w:rsidR="00FB1FC1" w:rsidRPr="00B961A5" w:rsidRDefault="00BB5440" w:rsidP="00B961A5">
      <w:pPr>
        <w:spacing w:line="360" w:lineRule="auto"/>
        <w:ind w:firstLine="709"/>
        <w:jc w:val="both"/>
        <w:rPr>
          <w:b/>
          <w:sz w:val="28"/>
          <w:szCs w:val="28"/>
        </w:rPr>
      </w:pPr>
      <w:r w:rsidRPr="00B961A5">
        <w:rPr>
          <w:b/>
          <w:sz w:val="28"/>
          <w:szCs w:val="28"/>
        </w:rPr>
        <w:t>контексте эволюционного развития</w:t>
      </w:r>
      <w:r w:rsidR="00FB1FC1" w:rsidRPr="00B961A5">
        <w:rPr>
          <w:b/>
          <w:sz w:val="28"/>
          <w:szCs w:val="28"/>
        </w:rPr>
        <w:t>.</w:t>
      </w:r>
    </w:p>
    <w:p w:rsidR="00B961A5" w:rsidRDefault="00B961A5" w:rsidP="00B961A5">
      <w:pPr>
        <w:spacing w:line="360" w:lineRule="auto"/>
        <w:ind w:firstLine="709"/>
        <w:jc w:val="both"/>
        <w:rPr>
          <w:bCs/>
          <w:sz w:val="28"/>
          <w:szCs w:val="28"/>
        </w:rPr>
      </w:pPr>
    </w:p>
    <w:p w:rsidR="00BB5440" w:rsidRPr="00B961A5" w:rsidRDefault="00FB1FC1" w:rsidP="00B961A5">
      <w:pPr>
        <w:spacing w:line="360" w:lineRule="auto"/>
        <w:ind w:firstLine="709"/>
        <w:jc w:val="both"/>
        <w:rPr>
          <w:bCs/>
          <w:sz w:val="28"/>
          <w:szCs w:val="28"/>
        </w:rPr>
      </w:pPr>
      <w:r w:rsidRPr="00B961A5">
        <w:rPr>
          <w:bCs/>
          <w:sz w:val="28"/>
          <w:szCs w:val="28"/>
        </w:rPr>
        <w:t>3.1</w:t>
      </w:r>
      <w:r w:rsidR="00BB5440" w:rsidRPr="00B961A5">
        <w:rPr>
          <w:bCs/>
          <w:sz w:val="28"/>
          <w:szCs w:val="28"/>
        </w:rPr>
        <w:t xml:space="preserve"> </w:t>
      </w:r>
      <w:r w:rsidR="00C94D1B" w:rsidRPr="00B961A5">
        <w:rPr>
          <w:bCs/>
          <w:sz w:val="28"/>
          <w:szCs w:val="28"/>
        </w:rPr>
        <w:t xml:space="preserve">Перспектива сотрудничества </w:t>
      </w:r>
      <w:r w:rsidR="00DF2066" w:rsidRPr="00B961A5">
        <w:rPr>
          <w:bCs/>
          <w:sz w:val="28"/>
          <w:szCs w:val="28"/>
        </w:rPr>
        <w:t>России и Евросоюза</w:t>
      </w:r>
      <w:r w:rsidR="00C94D1B" w:rsidRPr="00B961A5">
        <w:rPr>
          <w:bCs/>
          <w:sz w:val="28"/>
          <w:szCs w:val="28"/>
        </w:rPr>
        <w:t>.</w:t>
      </w:r>
    </w:p>
    <w:p w:rsidR="00B961A5" w:rsidRDefault="00B961A5" w:rsidP="00B961A5">
      <w:pPr>
        <w:spacing w:line="360" w:lineRule="auto"/>
        <w:ind w:firstLine="709"/>
        <w:jc w:val="both"/>
        <w:rPr>
          <w:sz w:val="28"/>
          <w:szCs w:val="28"/>
        </w:rPr>
      </w:pPr>
    </w:p>
    <w:p w:rsidR="005F7FD6" w:rsidRPr="00B961A5" w:rsidRDefault="0029245E" w:rsidP="00B961A5">
      <w:pPr>
        <w:spacing w:line="360" w:lineRule="auto"/>
        <w:ind w:firstLine="709"/>
        <w:jc w:val="both"/>
        <w:rPr>
          <w:sz w:val="28"/>
          <w:szCs w:val="28"/>
        </w:rPr>
      </w:pPr>
      <w:r w:rsidRPr="00B961A5">
        <w:rPr>
          <w:sz w:val="28"/>
          <w:szCs w:val="28"/>
        </w:rPr>
        <w:t>На современном этапе Европейский Союз –</w:t>
      </w:r>
      <w:r w:rsidR="00FB1FC1" w:rsidRPr="00B961A5">
        <w:rPr>
          <w:sz w:val="28"/>
          <w:szCs w:val="28"/>
        </w:rPr>
        <w:t xml:space="preserve"> крупнейший внешне</w:t>
      </w:r>
      <w:r w:rsidRPr="00B961A5">
        <w:rPr>
          <w:sz w:val="28"/>
          <w:szCs w:val="28"/>
        </w:rPr>
        <w:t xml:space="preserve">экономический партнер России (в особенности торговый партнер – торговля с ЕС для России составляет 35% внешнеторгового оборота). Для России имеет важное значение рынок Евросоюза. Развитию торгово-экономического сотрудничества России и ЕС способствует географическая близость, взаимодополняемость их экономик и инфраструктур, наличие правовой базы взаимодействия, давние деловые традиции. В 1994 году наша страна заключила с ЕС </w:t>
      </w:r>
      <w:r w:rsidRPr="00B961A5">
        <w:rPr>
          <w:iCs/>
          <w:sz w:val="28"/>
          <w:szCs w:val="28"/>
        </w:rPr>
        <w:t>Соглашение о партнерстве и сотрудничестве</w:t>
      </w:r>
      <w:r w:rsidRPr="00B961A5">
        <w:rPr>
          <w:sz w:val="28"/>
          <w:szCs w:val="28"/>
        </w:rPr>
        <w:t xml:space="preserve">, ратификация которого всеми государствами членами ЕС завершилась в 1996 </w:t>
      </w:r>
      <w:r w:rsidR="005F7FD6" w:rsidRPr="00B961A5">
        <w:rPr>
          <w:sz w:val="28"/>
          <w:szCs w:val="28"/>
        </w:rPr>
        <w:t xml:space="preserve">году. </w:t>
      </w:r>
      <w:r w:rsidRPr="00B961A5">
        <w:rPr>
          <w:sz w:val="28"/>
          <w:szCs w:val="28"/>
        </w:rPr>
        <w:t xml:space="preserve"> Для того, чтобы стимулировать развитие экономических </w:t>
      </w:r>
      <w:r w:rsidR="005F7FD6" w:rsidRPr="00B961A5">
        <w:rPr>
          <w:sz w:val="28"/>
          <w:szCs w:val="28"/>
        </w:rPr>
        <w:t>связей,</w:t>
      </w:r>
      <w:r w:rsidRPr="00B961A5">
        <w:rPr>
          <w:sz w:val="28"/>
          <w:szCs w:val="28"/>
        </w:rPr>
        <w:t xml:space="preserve"> на основе этого соглашения не дожидаясь длительного процесса ратификации. В июле 19995 года было заключено и вступило в силу Временное соглашение между Россией и ЕС о торговли и связанных с торговлей вопросах</w:t>
      </w:r>
      <w:r w:rsidR="00B710CC" w:rsidRPr="00B961A5">
        <w:rPr>
          <w:sz w:val="28"/>
          <w:szCs w:val="28"/>
        </w:rPr>
        <w:t xml:space="preserve"> [17, с.57]</w:t>
      </w:r>
      <w:r w:rsidRPr="00B961A5">
        <w:rPr>
          <w:sz w:val="28"/>
          <w:szCs w:val="28"/>
        </w:rPr>
        <w:t>. Это соглашение включает те положения соглашения о партнерстве и сотрудничестве, которые не требуют ратификации. Соглашение о партнерстве между ЕС и Россией привело к существенной либерализации доступа российских товаров и услуг на рынок ЕС. Снижена тарифная защита рынка ЕС для российского экспорта. Однако на деле рынок ЕС по-прежнему широко открыт для российского экспорта лишь при его современной сырьевой структуре. Особенно вред наносят экспорту в ЕС антидемпинговые процедуры. Вводимые антидемпинговые пошлины выводят уровень цен на российские товары для потребителей Е</w:t>
      </w:r>
      <w:r w:rsidR="00B710CC" w:rsidRPr="00B961A5">
        <w:rPr>
          <w:sz w:val="28"/>
          <w:szCs w:val="28"/>
        </w:rPr>
        <w:t>вросоюза</w:t>
      </w:r>
      <w:r w:rsidRPr="00B961A5">
        <w:rPr>
          <w:sz w:val="28"/>
          <w:szCs w:val="28"/>
        </w:rPr>
        <w:t xml:space="preserve"> за пределы конкурентоспособности (за последние 10 лет Россия потеряла на этом порядка 2,5 млрд. долл.).</w:t>
      </w:r>
      <w:r w:rsidR="00B710CC" w:rsidRPr="00B961A5">
        <w:rPr>
          <w:sz w:val="28"/>
          <w:szCs w:val="28"/>
        </w:rPr>
        <w:t xml:space="preserve"> </w:t>
      </w:r>
      <w:r w:rsidRPr="00B961A5">
        <w:rPr>
          <w:sz w:val="28"/>
          <w:szCs w:val="28"/>
        </w:rPr>
        <w:t>В добавление к Соглашение о партнерстве Россия и ЕС заключили ряд соглашений, касающихся определенных сфер сотрудничества. ЕС представляет, например, для России один из рынков сбыта энергоносителей. 11 февраля 1999 года был составлен Меморандум о промышленном сотрудничестве в энергетическом секторе между Министерством топлива и энергетики Р</w:t>
      </w:r>
      <w:r w:rsidR="00884321" w:rsidRPr="00B961A5">
        <w:rPr>
          <w:sz w:val="28"/>
          <w:szCs w:val="28"/>
        </w:rPr>
        <w:t xml:space="preserve">оссии </w:t>
      </w:r>
      <w:r w:rsidRPr="00B961A5">
        <w:rPr>
          <w:sz w:val="28"/>
          <w:szCs w:val="28"/>
        </w:rPr>
        <w:t xml:space="preserve"> и Комиссией Е</w:t>
      </w:r>
      <w:r w:rsidR="00884321" w:rsidRPr="00B961A5">
        <w:rPr>
          <w:sz w:val="28"/>
          <w:szCs w:val="28"/>
        </w:rPr>
        <w:t>вросоюза [16, с.109]</w:t>
      </w:r>
      <w:r w:rsidRPr="00B961A5">
        <w:rPr>
          <w:sz w:val="28"/>
          <w:szCs w:val="28"/>
        </w:rPr>
        <w:t>. Сотрудничество в области ядерной энергетики и торговли товарами ядерного цикла представляет собой развивающееся направление. Речь идет здесь только об использовании ядреной энергии в мирных целях. В состав ЕС входит Европейское сообщество по Атомной Энергии (Евратом), которое было призвано в результате своего образования содействовать росту атомной промышленности в странах ЕС и составить конкуренцию двум ядерным державам – США и СССР. Сейчас Россия добивается от Е</w:t>
      </w:r>
      <w:r w:rsidR="00884321" w:rsidRPr="00B961A5">
        <w:rPr>
          <w:sz w:val="28"/>
          <w:szCs w:val="28"/>
        </w:rPr>
        <w:t>вросоюза</w:t>
      </w:r>
      <w:r w:rsidRPr="00B961A5">
        <w:rPr>
          <w:sz w:val="28"/>
          <w:szCs w:val="28"/>
        </w:rPr>
        <w:t xml:space="preserve"> тог</w:t>
      </w:r>
      <w:r w:rsidR="00884321" w:rsidRPr="00B961A5">
        <w:rPr>
          <w:sz w:val="28"/>
          <w:szCs w:val="28"/>
        </w:rPr>
        <w:t>о,</w:t>
      </w:r>
      <w:r w:rsidRPr="00B961A5">
        <w:rPr>
          <w:sz w:val="28"/>
          <w:szCs w:val="28"/>
        </w:rPr>
        <w:t xml:space="preserve"> </w:t>
      </w:r>
      <w:r w:rsidR="00884321" w:rsidRPr="00B961A5">
        <w:rPr>
          <w:sz w:val="28"/>
          <w:szCs w:val="28"/>
        </w:rPr>
        <w:t>ч</w:t>
      </w:r>
      <w:r w:rsidRPr="00B961A5">
        <w:rPr>
          <w:sz w:val="28"/>
          <w:szCs w:val="28"/>
        </w:rPr>
        <w:t xml:space="preserve">тобы торговля ядерными материалами осуществлялась в основном на базе общих принципов свободной торговли, предусмотренной для других товаров. Россия предлагала также установить на своей территории единый ядерный энергоблок, чтобы он мог вырабатывать энергию для стран Европы. Но сейчас Евратом не собирается устанавливать для России каких–либо преференций. Продолжается техническое сотрудничество России и ЕС по программе ТАСИС. По мнению </w:t>
      </w:r>
      <w:r w:rsidR="005F7FD6" w:rsidRPr="00B961A5">
        <w:rPr>
          <w:sz w:val="28"/>
          <w:szCs w:val="28"/>
        </w:rPr>
        <w:t>России,</w:t>
      </w:r>
      <w:r w:rsidRPr="00B961A5">
        <w:rPr>
          <w:sz w:val="28"/>
          <w:szCs w:val="28"/>
        </w:rPr>
        <w:t xml:space="preserve"> основными приоритетами должны стать после 2000 года торговля и промышленность, финансы и статика, людские ресурсы, сельскохозяйственное производство.</w:t>
      </w:r>
      <w:r w:rsidR="005F7FD6" w:rsidRPr="00B961A5">
        <w:rPr>
          <w:sz w:val="28"/>
          <w:szCs w:val="28"/>
        </w:rPr>
        <w:t xml:space="preserve"> </w:t>
      </w:r>
      <w:r w:rsidRPr="00B961A5">
        <w:rPr>
          <w:sz w:val="28"/>
          <w:szCs w:val="28"/>
        </w:rPr>
        <w:t xml:space="preserve">Сегодня Россия определила вектор своего генерального пути развития – свободная экономика и  демократизация государства. Таким образом, Россия пытается встать на европейский путь развития. Однако многие исследователи отмечают особенность российского пути. Евразийство и другие популярные ныне концепции пророчат сближение с восточными соседями, а не с Европейским Союзом.  В этой связи </w:t>
      </w:r>
      <w:r w:rsidR="00AE37CA" w:rsidRPr="00B961A5">
        <w:rPr>
          <w:sz w:val="28"/>
          <w:szCs w:val="28"/>
        </w:rPr>
        <w:t xml:space="preserve">можно </w:t>
      </w:r>
      <w:r w:rsidRPr="00B961A5">
        <w:rPr>
          <w:sz w:val="28"/>
          <w:szCs w:val="28"/>
        </w:rPr>
        <w:t xml:space="preserve"> </w:t>
      </w:r>
      <w:r w:rsidR="00AE37CA" w:rsidRPr="00B961A5">
        <w:rPr>
          <w:sz w:val="28"/>
          <w:szCs w:val="28"/>
        </w:rPr>
        <w:t>про</w:t>
      </w:r>
      <w:r w:rsidRPr="00B961A5">
        <w:rPr>
          <w:sz w:val="28"/>
          <w:szCs w:val="28"/>
        </w:rPr>
        <w:t>анализир</w:t>
      </w:r>
      <w:r w:rsidR="00AE37CA" w:rsidRPr="00B961A5">
        <w:rPr>
          <w:sz w:val="28"/>
          <w:szCs w:val="28"/>
        </w:rPr>
        <w:t>овать</w:t>
      </w:r>
      <w:r w:rsidRPr="00B961A5">
        <w:rPr>
          <w:sz w:val="28"/>
          <w:szCs w:val="28"/>
        </w:rPr>
        <w:t xml:space="preserve"> две противоположные концепции.</w:t>
      </w:r>
    </w:p>
    <w:p w:rsidR="0029245E" w:rsidRPr="00B961A5" w:rsidRDefault="0029245E" w:rsidP="00B961A5">
      <w:pPr>
        <w:spacing w:line="360" w:lineRule="auto"/>
        <w:ind w:firstLine="709"/>
        <w:jc w:val="both"/>
        <w:rPr>
          <w:sz w:val="28"/>
          <w:szCs w:val="28"/>
        </w:rPr>
      </w:pPr>
      <w:r w:rsidRPr="00B961A5">
        <w:rPr>
          <w:sz w:val="28"/>
          <w:szCs w:val="28"/>
        </w:rPr>
        <w:t xml:space="preserve">Первая концепция – «Европа без России» - обосновывается низкой эффективностью реформ, проводимых в России и отсутствием демократического государства. </w:t>
      </w:r>
    </w:p>
    <w:p w:rsidR="0029245E" w:rsidRPr="00B961A5" w:rsidRDefault="0029245E" w:rsidP="00B961A5">
      <w:pPr>
        <w:spacing w:line="360" w:lineRule="auto"/>
        <w:ind w:firstLine="709"/>
        <w:jc w:val="both"/>
        <w:rPr>
          <w:sz w:val="28"/>
          <w:szCs w:val="28"/>
        </w:rPr>
      </w:pPr>
      <w:r w:rsidRPr="00B961A5">
        <w:rPr>
          <w:sz w:val="28"/>
          <w:szCs w:val="28"/>
        </w:rPr>
        <w:t>Вторая концепция – «Россия - составная часть Европы» - строится на «эгоистическом интересе» Евросоюза в развитии сотрудничества с Россией, используя для этого как государственные, так и негосударственные каналы. Огромные пространства и богатства России, по мнению сторонников данной концепции, предоставят небывалые возможности европейскому капиталу и пассионарным европейцам</w:t>
      </w:r>
      <w:r w:rsidR="00AE37CA" w:rsidRPr="00B961A5">
        <w:rPr>
          <w:sz w:val="28"/>
          <w:szCs w:val="28"/>
        </w:rPr>
        <w:t xml:space="preserve"> [11, с.40]</w:t>
      </w:r>
      <w:r w:rsidRPr="00B961A5">
        <w:rPr>
          <w:sz w:val="28"/>
          <w:szCs w:val="28"/>
        </w:rPr>
        <w:t>.</w:t>
      </w:r>
    </w:p>
    <w:p w:rsidR="0029245E" w:rsidRPr="00B961A5" w:rsidRDefault="0029245E" w:rsidP="00B961A5">
      <w:pPr>
        <w:spacing w:line="360" w:lineRule="auto"/>
        <w:ind w:firstLine="709"/>
        <w:jc w:val="both"/>
        <w:rPr>
          <w:sz w:val="28"/>
          <w:szCs w:val="28"/>
        </w:rPr>
      </w:pPr>
      <w:r w:rsidRPr="00B961A5">
        <w:rPr>
          <w:sz w:val="28"/>
          <w:szCs w:val="28"/>
        </w:rPr>
        <w:t>Являясь на протяжении последних лет одним из главных российских партнеров, Евросоюз, как и государства, входящие в это объединение, постоянно расширяет сотрудничество с Россией. Однако,  критикуя Россию, европейские специалисты подчеркивают проблемы с реализацией принципа разделения властей,  недостаточное развитие демократических ценностей и гражданских институтов, контролирующих  российские властные структуры. Более тесное российско-европейское  экономическое сотрудничество наталкивается на политические преграды.</w:t>
      </w:r>
    </w:p>
    <w:p w:rsidR="0029245E" w:rsidRPr="00B961A5" w:rsidRDefault="0029245E" w:rsidP="00B961A5">
      <w:pPr>
        <w:shd w:val="clear" w:color="auto" w:fill="FFFFFF"/>
        <w:autoSpaceDE w:val="0"/>
        <w:autoSpaceDN w:val="0"/>
        <w:adjustRightInd w:val="0"/>
        <w:spacing w:line="360" w:lineRule="auto"/>
        <w:ind w:firstLine="709"/>
        <w:jc w:val="both"/>
        <w:rPr>
          <w:sz w:val="28"/>
          <w:szCs w:val="28"/>
        </w:rPr>
      </w:pPr>
      <w:r w:rsidRPr="00B961A5">
        <w:rPr>
          <w:sz w:val="28"/>
          <w:szCs w:val="28"/>
        </w:rPr>
        <w:t xml:space="preserve">Возможности влияния Запада на Россию за последние годы снизились. Россия все настойчивее отстаивает свои собственные национальные интересы так, как она их понимает, стремится пользоваться теми конкурентными стратегическими преимуществами, которые у нее есть, прежде </w:t>
      </w:r>
      <w:r w:rsidR="00AE37CA" w:rsidRPr="00B961A5">
        <w:rPr>
          <w:sz w:val="28"/>
          <w:szCs w:val="28"/>
        </w:rPr>
        <w:t xml:space="preserve">всего, в энергетической сфере. </w:t>
      </w:r>
      <w:r w:rsidRPr="00B961A5">
        <w:rPr>
          <w:sz w:val="28"/>
          <w:szCs w:val="28"/>
        </w:rPr>
        <w:t>Европейцам, озабоченным стабильностью российских газопоставок, следует учесть: согласно упомянутой Концепции, разработанной Институтом энергетической стратегии при Минпромэнерго, главная проблема – не готовность, а способность России отвечать на растущие запросы Евросоюза</w:t>
      </w:r>
      <w:r w:rsidR="00C92A85" w:rsidRPr="00B961A5">
        <w:rPr>
          <w:sz w:val="28"/>
          <w:szCs w:val="28"/>
        </w:rPr>
        <w:t xml:space="preserve"> [11, с. 45]</w:t>
      </w:r>
      <w:r w:rsidRPr="00B961A5">
        <w:rPr>
          <w:sz w:val="28"/>
          <w:szCs w:val="28"/>
        </w:rPr>
        <w:t>.</w:t>
      </w:r>
    </w:p>
    <w:p w:rsidR="00FB1FC1" w:rsidRPr="00B961A5" w:rsidRDefault="0029245E" w:rsidP="00B961A5">
      <w:pPr>
        <w:spacing w:line="360" w:lineRule="auto"/>
        <w:ind w:firstLine="709"/>
        <w:jc w:val="both"/>
        <w:rPr>
          <w:sz w:val="28"/>
          <w:szCs w:val="28"/>
        </w:rPr>
      </w:pPr>
      <w:r w:rsidRPr="00B961A5">
        <w:rPr>
          <w:sz w:val="28"/>
          <w:szCs w:val="28"/>
        </w:rPr>
        <w:t>Опасения в связи с тем, что Москва попытается использовать газ как инструмент политического давления, сильно преувеличены. Чтобы Кремль «перекрыл кран» Германии, Франции, Австрии или Италии, ситуация должна балансировать едва ли не на грани войны. Это крайне маловероятно. Но даже столь чудовищное обострение ситуации не возникнет внезапно и на пустом месте: у объекта шантажа всегда будет время принять меры. Если же политических катаклизмов не случится, Москва слишком заинтересована в доходах, чтобы решиться на крайние меры. «Газовая паника», охватившая Европу в январе 2006 года, явилась реакцией на косвенный ущерб от российско-украинского конфликта, хотя бы отчасти имевшего коммерческий характер. И его можно было бы избежать, сумей Москва взять ситуацию под контроль. Во всяком случае это был скорее непредвиденный поворот событий. Бóльшую тревогу вызывает то, что Россия, возможно, окажется не в состоянии существенно увеличить газопоставки в Европу. Согласно обоим сценариям, России не грозит сокращение производства нефти и газа. Многие аналитики сочли бы эту позицию излишне самонадеянной. Для европейцев самый тревожный момент состоит в том, что даже в соответствии с оптимистическим сценарием объемы производства и экспорта российского газа будут прирастать очень медленно. Итак, перед Европой (включая Турцию) вырисовываются не самые радужные перспективы. Даже если в связи с ростом цен экспорт в страны СНГ еще сократится, Европа может в лучшем случае рассчитывать на нынешний уровень поставок. Но суммарное потребление газа в Европейском союзе увеличивается: процент годового прироста за 2000–2006 годы равен 1,7</w:t>
      </w:r>
      <w:r w:rsidR="00C92A85" w:rsidRPr="00B961A5">
        <w:rPr>
          <w:sz w:val="28"/>
          <w:szCs w:val="28"/>
        </w:rPr>
        <w:t xml:space="preserve"> [15, с. 125]</w:t>
      </w:r>
      <w:r w:rsidRPr="00B961A5">
        <w:rPr>
          <w:sz w:val="28"/>
          <w:szCs w:val="28"/>
        </w:rPr>
        <w:t>. Что еще тревожнее, так как и без того скромные показатели экспорта отчасти объясняются тем, что России успешно удалось заменить газ углем и ядерной энергией. Этот план требует весьма значительного увеличения потенциала ядерной энергетики. Программа строительства АЭС выглядит реалистичной, но вряд ли она осуществима в поставленные сроки. Не будем забывать, однако, что речь идет об оптимистическом сценарии, предполагающем способность России радикально улучшить инвестиционный климат в энергетическом секторе и обеспечить стабильную оптимизацию энергопотребления. В противном случае перспективы Европы выглядят куда печальнее. В Концепции энергетической стратегии подробно очерчены проблемы, препятствующие увеличению производства углеводородов и более экономному энергопотреблению в России. Авторы отмечают также, что в ближайшем будущем следует внести ясность в законодательство о государственном вмешательстве в сферу энергетики, что налоги в нефтяной индустрии, скорее всего, завышены. Говорится о необходимости срочно принять решение относительно будущих внутренних цен на газ и электроэнергию, четче определить правила взаимодействия с иностранными энергетическими компаниями. Эти и другие меры призваны усилить приток инвестиций в сферу производства энергоресурсов и электроснабжения.</w:t>
      </w:r>
    </w:p>
    <w:p w:rsidR="00FB1FC1" w:rsidRPr="00B961A5" w:rsidRDefault="00FB1FC1" w:rsidP="00B961A5">
      <w:pPr>
        <w:spacing w:line="360" w:lineRule="auto"/>
        <w:ind w:firstLine="709"/>
        <w:jc w:val="both"/>
        <w:rPr>
          <w:sz w:val="28"/>
          <w:szCs w:val="28"/>
        </w:rPr>
      </w:pPr>
    </w:p>
    <w:p w:rsidR="00FB1FC1" w:rsidRPr="00B961A5" w:rsidRDefault="00FB1FC1" w:rsidP="00B961A5">
      <w:pPr>
        <w:spacing w:line="360" w:lineRule="auto"/>
        <w:ind w:firstLine="709"/>
        <w:jc w:val="both"/>
        <w:rPr>
          <w:sz w:val="28"/>
          <w:szCs w:val="28"/>
        </w:rPr>
      </w:pPr>
      <w:r w:rsidRPr="00B961A5">
        <w:rPr>
          <w:sz w:val="28"/>
          <w:szCs w:val="28"/>
        </w:rPr>
        <w:t xml:space="preserve">3.2. </w:t>
      </w:r>
      <w:r w:rsidR="00BB058D" w:rsidRPr="00B961A5">
        <w:rPr>
          <w:sz w:val="28"/>
          <w:szCs w:val="28"/>
        </w:rPr>
        <w:t>Кризисные моменты в отношениях России с Евросоюзом.</w:t>
      </w:r>
    </w:p>
    <w:p w:rsidR="00B961A5" w:rsidRDefault="00B961A5" w:rsidP="00B961A5">
      <w:pPr>
        <w:spacing w:line="360" w:lineRule="auto"/>
        <w:ind w:firstLine="709"/>
        <w:jc w:val="both"/>
        <w:rPr>
          <w:sz w:val="28"/>
          <w:szCs w:val="28"/>
        </w:rPr>
      </w:pPr>
    </w:p>
    <w:p w:rsidR="0029245E" w:rsidRPr="00B961A5" w:rsidRDefault="00C92A85" w:rsidP="00B961A5">
      <w:pPr>
        <w:spacing w:line="360" w:lineRule="auto"/>
        <w:ind w:firstLine="709"/>
        <w:jc w:val="both"/>
        <w:rPr>
          <w:sz w:val="28"/>
          <w:szCs w:val="28"/>
        </w:rPr>
      </w:pPr>
      <w:r w:rsidRPr="00B961A5">
        <w:rPr>
          <w:sz w:val="28"/>
          <w:szCs w:val="28"/>
        </w:rPr>
        <w:t xml:space="preserve"> Говоря о проблемах</w:t>
      </w:r>
      <w:r w:rsidR="0029245E" w:rsidRPr="00B961A5">
        <w:rPr>
          <w:sz w:val="28"/>
          <w:szCs w:val="28"/>
        </w:rPr>
        <w:t xml:space="preserve"> отношений России и Евросоюза то, здесь прослеживается двоякость. Евросоюз и партнер, и конкурент, и в этом вся сложность отношений. Сейчас просто возник кризисный момент, потому что скопилась целая группа проблем, в которых стороны никак не могут прийти к согласию, и возникла атмосфера жесткого противостояния по этим проблемам. Это экспорт польского мяса – точнее, мяса из Польши, потому что это может быть не только польское мясо. Это проблема вступления в ВТО, где остаются разногласия. Это проблема, условий доступа европейских компаний на энергорынок России. Это ограничений в доступе российских компаний, развертывавших транснациональную деятельность в Европе, и не только энергетических, но и металлургических и целого ряда других -  химических, электроэнергетических. Это проблема Косово. Это проблема замороженных конфликтов в Молдове и в Грузии. Есть противоречия экономического характера, но дело в том, что экономическое сотрудничество развивается, в общем, довольно интенсивно. Очень высокие темпы прироста. Россия вышла на третье место как торговый партнер Европейского союза. 8% торговли ЕС приходится теперь на Россию, не говоря о том, что больше 50% нашей торговли - на Евросоюз. Растут капиталовложения иностранные в экономику России, причем на 75-80% это инвестиции, идущие из Европы, из государств-членов ЕС, особенно западноевропейских</w:t>
      </w:r>
      <w:r w:rsidRPr="00B961A5">
        <w:rPr>
          <w:sz w:val="28"/>
          <w:szCs w:val="28"/>
        </w:rPr>
        <w:t xml:space="preserve"> [18, с.32]</w:t>
      </w:r>
      <w:r w:rsidR="0029245E" w:rsidRPr="00B961A5">
        <w:rPr>
          <w:sz w:val="28"/>
          <w:szCs w:val="28"/>
        </w:rPr>
        <w:t>. Развиваются образовательная сфера, культурная сфера, где колоссальные масштабы сотрудничества, которые никем даже не могут быть подсчитаны, потому что нет данных, которые могли бы дать общую, обобщающую картину. Сотрудничество развивается. Все-таки проблемы в большей степени связаны с политикой. Это проблема демократии и прав человека. Но Евросоюз, на мой взгляд, искусственно выдвигает эту проблему на первый план как критерий сотрудничества. А Россия просто не в состоянии стать демократической страной ни в пять, ни в десять лет. В общем, это все-таки политическая сфера. Есть еще один вопрос, очень сложный, - это неспособность самого Европейского союза сейчас выработать единую стратегию. Там же идут жесткие споры по поводу того, как строить отношения с Россией, надо ли заключать новые соглашения. Вот это отсутствие единства мнений в Европейском союзе, оно тоже, конечно, препятствует в какой-то степени, в существенной даже степени, решению ряда вопросов. Сегодня не приходится говорить, о том, чтобы Россия стала членом Европейского Союза. Несмотря на то, что Евросоюз сейчас готовится к расширению, включению в свой состав новых государств, процесс вступления в ЕС очень сложен. Евросоюз ставит перед государствами, желающими к нему присоединиться ряд требований, касающихся политической системы государства, экономики, признания государства правовым, участия государства в Европейской конвенции о защите прав человека и основных свобод (1950 года). Часть требований для России реально исполнима. Но все-таки главным требованием по своему значению является экономика. Именно взаимовыгодная экономическая заинтересованность стран участниц Евросоюза дала возможность объединения. Присоединение к Евросоюзу не несет автоматических выгод, кажущихся очевидными, особенно в области общего рынка, таможенного союза и др. Поэтому для вступления в Евросоюз требуется время для достижения экономического роста. Долгосрочный рост зависит от структурных реформ, которые сложнее чем регулирование инфляции или макроэкономическая стабилизация каким-либо другим способом, поскольку структурные реформы связаны с политическими. Последовательность адаптации должна быть тщательно выверенной, здесь нельзя избежать компромиссов, в противном случае страны будут брать на себя обязательства, которые не смогут выполнять, или будут выполнять их ценой потери стабильности. Вступление в Евросоюз связано с большими материальными затратами, как для государств, желающих вступить, так и для самого Евросоюза. Исследователи отмечают, что в связи с этим на первое место ставятся вопросы институциональных реформ в сфере финансовых рынков. Россия же не имеет свободных средств для того, чтобы заниматься вступлением в Евросоюз. Российская экономика к этому не готова. Но с другой стороны, Россия</w:t>
      </w:r>
      <w:r w:rsidR="0029245E" w:rsidRPr="00B961A5">
        <w:rPr>
          <w:color w:val="350876"/>
          <w:sz w:val="28"/>
          <w:szCs w:val="28"/>
        </w:rPr>
        <w:t xml:space="preserve"> </w:t>
      </w:r>
      <w:r w:rsidR="0029245E" w:rsidRPr="00B961A5">
        <w:rPr>
          <w:sz w:val="28"/>
          <w:szCs w:val="28"/>
        </w:rPr>
        <w:t>и Евросоюз имеют общие интересы.</w:t>
      </w:r>
      <w:r w:rsidR="00B710CC" w:rsidRPr="00B961A5">
        <w:rPr>
          <w:sz w:val="28"/>
          <w:szCs w:val="28"/>
        </w:rPr>
        <w:t xml:space="preserve"> </w:t>
      </w:r>
      <w:r w:rsidR="0029245E" w:rsidRPr="00B961A5">
        <w:rPr>
          <w:sz w:val="28"/>
          <w:szCs w:val="28"/>
        </w:rPr>
        <w:t>Известно, что международный бизнес выбирает страны с политической стабильностью, обходя «дальней дорогой» нестабильные государства. Таким образом, макроэкономический процесс свидетельствует о том, что политическая стабильность и либеральный для иностранных инвесторов климат привлекают наиболее динамичные прямые иностранные инвестиции.</w:t>
      </w:r>
    </w:p>
    <w:p w:rsidR="0029245E" w:rsidRPr="00B961A5" w:rsidRDefault="0029245E" w:rsidP="00B961A5">
      <w:pPr>
        <w:pStyle w:val="14"/>
        <w:rPr>
          <w:szCs w:val="28"/>
        </w:rPr>
      </w:pPr>
      <w:r w:rsidRPr="00B961A5">
        <w:rPr>
          <w:szCs w:val="28"/>
        </w:rPr>
        <w:t xml:space="preserve">Несмотря на существующие политические </w:t>
      </w:r>
      <w:r w:rsidR="00B27BFF" w:rsidRPr="00B961A5">
        <w:rPr>
          <w:szCs w:val="28"/>
        </w:rPr>
        <w:t>разногласия,</w:t>
      </w:r>
      <w:r w:rsidRPr="00B961A5">
        <w:rPr>
          <w:szCs w:val="28"/>
        </w:rPr>
        <w:t xml:space="preserve"> Россия и Европейский Союз остаются постоянными экономическими партнерами. Экспорт сырья, прежде всего, энергоресурсов в Европу составляет базу наших торговых отношений с главными партнерами-странами Европейского Союза. Поэтому от надежности и стабильности поставок энергоресурсов во многом зависит благополучие российско-европейских отношений и имидж России как надежного экономического и политического партнера. </w:t>
      </w:r>
    </w:p>
    <w:p w:rsidR="0029245E" w:rsidRPr="00B961A5" w:rsidRDefault="0029245E" w:rsidP="00B961A5">
      <w:pPr>
        <w:spacing w:line="360" w:lineRule="auto"/>
        <w:ind w:firstLine="709"/>
        <w:jc w:val="both"/>
        <w:rPr>
          <w:sz w:val="28"/>
          <w:szCs w:val="28"/>
        </w:rPr>
      </w:pPr>
      <w:r w:rsidRPr="00B961A5">
        <w:rPr>
          <w:sz w:val="28"/>
          <w:szCs w:val="28"/>
        </w:rPr>
        <w:t>Однако энергетическое сотрудничество не может подменить политические ориентиры дальнейшего развития отношений. В связи с этим, исследователи российско-европейских отношений отмечают недостаток политической воли в переговорах о дальнейшем совместном будущем России с европейскими коллегами. Россию устраивает нынешний уровень отношений энергетической взаимозависимости, а Европейский Союз не слишком доверяет  реформам Президента России В.Путина и не видит дальнейшего совместного будущего без разделения общих ценностей</w:t>
      </w:r>
      <w:r w:rsidR="00C92A85" w:rsidRPr="00B961A5">
        <w:rPr>
          <w:sz w:val="28"/>
          <w:szCs w:val="28"/>
        </w:rPr>
        <w:t xml:space="preserve"> [11, с. 48]</w:t>
      </w:r>
      <w:r w:rsidRPr="00B961A5">
        <w:rPr>
          <w:sz w:val="28"/>
          <w:szCs w:val="28"/>
        </w:rPr>
        <w:t>. При этом</w:t>
      </w:r>
      <w:r w:rsidR="005F7FD6" w:rsidRPr="00B961A5">
        <w:rPr>
          <w:sz w:val="28"/>
          <w:szCs w:val="28"/>
        </w:rPr>
        <w:t xml:space="preserve"> </w:t>
      </w:r>
      <w:r w:rsidRPr="00B961A5">
        <w:rPr>
          <w:sz w:val="28"/>
          <w:szCs w:val="28"/>
        </w:rPr>
        <w:t xml:space="preserve"> не стоит забывать, что экономическая взаимозависимость не гарантирует полное согласие по политическим вопросам и наоборот. Экономика является сильным оружием в разрешении политических споров, но не является панацеей. А использование природных ресурсов в политическом давлении - не самый выгодный и, скорее, обманчивый для России козырь. Как и некоторые другие страны, богатые ресурсами, Россия начинает страдать от «голландской болезни», а это может означать нежелание предпринимать какие-либо структурные реформы в экономической сфере, довольствуясь природной рентой и благоприятной конъюнктурой рынка.</w:t>
      </w:r>
    </w:p>
    <w:p w:rsidR="00D767E0" w:rsidRPr="00B961A5" w:rsidRDefault="005F7FD6" w:rsidP="00B961A5">
      <w:pPr>
        <w:spacing w:line="360" w:lineRule="auto"/>
        <w:ind w:firstLine="709"/>
        <w:jc w:val="both"/>
        <w:rPr>
          <w:sz w:val="28"/>
          <w:szCs w:val="28"/>
        </w:rPr>
      </w:pPr>
      <w:r w:rsidRPr="00B961A5">
        <w:rPr>
          <w:sz w:val="28"/>
          <w:szCs w:val="28"/>
        </w:rPr>
        <w:t xml:space="preserve">Подводя итоги данной главы, следует отметить, что перспективы отношений России и Евросоюза весьма </w:t>
      </w:r>
      <w:r w:rsidR="00C92A85" w:rsidRPr="00B961A5">
        <w:rPr>
          <w:sz w:val="28"/>
          <w:szCs w:val="28"/>
        </w:rPr>
        <w:t>неоднозначны.</w:t>
      </w:r>
      <w:r w:rsidR="00D767E0" w:rsidRPr="00B961A5">
        <w:rPr>
          <w:sz w:val="28"/>
          <w:szCs w:val="28"/>
        </w:rPr>
        <w:t xml:space="preserve"> Россия все настойчивее отстаивает свои собственные национальные интересы так, как она их понимает, стремится пользоваться теми конкурентными стратегическими преимуществами, которые у нее есть. </w:t>
      </w:r>
      <w:r w:rsidR="00C92A85" w:rsidRPr="00B961A5">
        <w:rPr>
          <w:sz w:val="28"/>
          <w:szCs w:val="28"/>
        </w:rPr>
        <w:t xml:space="preserve"> Евросоюз и партнер, и конкурент, и в этом вся сложность отношений.</w:t>
      </w:r>
      <w:r w:rsidR="00B27BFF" w:rsidRPr="00B961A5">
        <w:rPr>
          <w:sz w:val="28"/>
          <w:szCs w:val="28"/>
        </w:rPr>
        <w:t xml:space="preserve"> Несмотря на существующие политические разногласия, Россия и Европейский Союз остаются постоянными экономическими партнерами. Но экономическая взаимозависимость не гарантирует полное согласие по политическим вопросам и наоборот.</w:t>
      </w:r>
      <w:r w:rsidR="00ED073E" w:rsidRPr="00B961A5">
        <w:rPr>
          <w:sz w:val="28"/>
          <w:szCs w:val="28"/>
        </w:rPr>
        <w:t xml:space="preserve"> Экономика сильное средство урегулирования политической нестабильности, но она не может быть вечным «камнем преткновения», необходимо какое-либо решение.</w:t>
      </w:r>
      <w:r w:rsidR="00D767E0" w:rsidRPr="00B961A5">
        <w:rPr>
          <w:sz w:val="28"/>
          <w:szCs w:val="28"/>
        </w:rPr>
        <w:t xml:space="preserve"> Энергетическое сотрудничество не может подменить политические ориентиры дальнейшего развития отношений. Более тесное российско-европейское  экономическое сотрудничество наталкивается на политические преграды.</w:t>
      </w:r>
    </w:p>
    <w:p w:rsidR="0029245E" w:rsidRPr="00B961A5" w:rsidRDefault="00B961A5" w:rsidP="00B961A5">
      <w:pPr>
        <w:pStyle w:val="a5"/>
        <w:spacing w:before="0" w:beforeAutospacing="0" w:after="0" w:afterAutospacing="0" w:line="360" w:lineRule="auto"/>
        <w:ind w:left="0" w:right="0" w:firstLine="709"/>
        <w:jc w:val="both"/>
        <w:rPr>
          <w:b/>
          <w:sz w:val="28"/>
          <w:szCs w:val="28"/>
        </w:rPr>
      </w:pPr>
      <w:r>
        <w:rPr>
          <w:sz w:val="28"/>
          <w:szCs w:val="28"/>
        </w:rPr>
        <w:br w:type="page"/>
      </w:r>
      <w:r w:rsidR="0029245E" w:rsidRPr="00B961A5">
        <w:rPr>
          <w:b/>
          <w:sz w:val="28"/>
          <w:szCs w:val="28"/>
        </w:rPr>
        <w:t>Заключение</w:t>
      </w:r>
    </w:p>
    <w:p w:rsidR="00B961A5" w:rsidRDefault="00B961A5" w:rsidP="00B961A5">
      <w:pPr>
        <w:spacing w:line="360" w:lineRule="auto"/>
        <w:ind w:firstLine="709"/>
        <w:jc w:val="both"/>
        <w:rPr>
          <w:sz w:val="28"/>
          <w:szCs w:val="28"/>
        </w:rPr>
      </w:pPr>
    </w:p>
    <w:p w:rsidR="0029245E" w:rsidRPr="00B961A5" w:rsidRDefault="00CC5A77" w:rsidP="00B961A5">
      <w:pPr>
        <w:spacing w:line="360" w:lineRule="auto"/>
        <w:ind w:firstLine="709"/>
        <w:jc w:val="both"/>
        <w:rPr>
          <w:sz w:val="28"/>
          <w:szCs w:val="28"/>
        </w:rPr>
      </w:pPr>
      <w:r w:rsidRPr="00B961A5">
        <w:rPr>
          <w:sz w:val="28"/>
          <w:szCs w:val="28"/>
        </w:rPr>
        <w:t>Развитие сотрудничества с Евросоюзом и его государствами-членами занимает одно из центральных мест в международных отношениях Российской Федерации. Отношения между Россией и Европейским союзом можно характеризовать в терминах энергетической взаимозависимости. Поэтому неудивительно, что энергетическая безопасность является предметом общей озабоченности. Европейские лидеры боятся попасть в зависимость от одного поставщика, а их российские коллеги не хотят полагаться лишь на один рынок. Вероятно, каждая из сторон постарается избежать такой ситуации, однако практические проблемы производства и поставок энергии легче решать совместными усилиями. ЕС столкнулся с тем, что в международные отношения возвращается логика силы, и оказался не готов к тем изменениям в своем окружении, которые не вписываются в рамки общеевропейских ценностей и не оправдывают надежд переходного периода. Такая ситуация приводит европейцев к осознанию необходимости срочно пересмотреть отношения с Россией. С</w:t>
      </w:r>
      <w:r w:rsidR="0029245E" w:rsidRPr="00B961A5">
        <w:rPr>
          <w:sz w:val="28"/>
          <w:szCs w:val="28"/>
        </w:rPr>
        <w:t xml:space="preserve">ближение со странами Европейского Союза требует от России разделять общие ценности политической культуры или хотя бы стремиться к их развитию. Несмотря на то, что общепринятая парадигма в международных отношениях нацелена на поиск общих интересов, они подвержены изменениям, и в случае их несовпадения именно общность ценностей действует как связующая основа. При формировании позитивного внешнеполитического имиджа следует учитывать и различия в восприятии истории Россией и странами Евросоюза. </w:t>
      </w:r>
    </w:p>
    <w:p w:rsidR="0029245E" w:rsidRPr="00B961A5" w:rsidRDefault="0029245E" w:rsidP="00B961A5">
      <w:pPr>
        <w:pStyle w:val="141"/>
        <w:rPr>
          <w:color w:val="auto"/>
          <w:szCs w:val="28"/>
        </w:rPr>
      </w:pPr>
      <w:r w:rsidRPr="00B961A5">
        <w:rPr>
          <w:color w:val="auto"/>
          <w:szCs w:val="28"/>
        </w:rPr>
        <w:t>Построение правового государства на основе демократических ценностей, развитие гражданского общества должны стать базой для развития отношений с Евросоюзом, их  стабильности и предсказуемости. А благоприятному внутриполитическому имиджу государства будет соответствовать  позитивный внешнеполитический имидж России.</w:t>
      </w:r>
    </w:p>
    <w:p w:rsidR="0029245E" w:rsidRPr="00B961A5" w:rsidRDefault="0029245E" w:rsidP="00B961A5">
      <w:pPr>
        <w:spacing w:line="360" w:lineRule="auto"/>
        <w:ind w:firstLine="709"/>
        <w:jc w:val="both"/>
        <w:rPr>
          <w:sz w:val="28"/>
          <w:szCs w:val="28"/>
        </w:rPr>
      </w:pPr>
      <w:r w:rsidRPr="00B961A5">
        <w:rPr>
          <w:sz w:val="28"/>
          <w:szCs w:val="28"/>
        </w:rPr>
        <w:t>Укрепляя свои позиции за рубежом, российским представителям власти стоит больше внимания уделять не только разъяснению сути происходящих в России политических реформ, но и способствовать привлечению внимания к России с помощью некоммерческих организаций, и таким образом создавать равные стартовые возможности в конкурентной борьбе за влияние.</w:t>
      </w:r>
    </w:p>
    <w:p w:rsidR="00CC5A77" w:rsidRPr="00B961A5" w:rsidRDefault="00CC5A77" w:rsidP="00B961A5">
      <w:pPr>
        <w:spacing w:line="360" w:lineRule="auto"/>
        <w:ind w:firstLine="709"/>
        <w:jc w:val="both"/>
        <w:rPr>
          <w:sz w:val="28"/>
          <w:szCs w:val="28"/>
        </w:rPr>
      </w:pPr>
      <w:r w:rsidRPr="00B961A5">
        <w:rPr>
          <w:sz w:val="28"/>
          <w:szCs w:val="28"/>
        </w:rPr>
        <w:t>В 90-х гг. Россия сделала существенные шаги в налаживании контактов с ведущими зарубежными интеграционными группировками по различным направлениям экономического сотрудничества. Определяющим направлением российской внешней политики в 90-х гг. были страны Западной Европы, и прежде всего страны ЕС. Поэтому развитие экономических отношений между Россией и Европейским Союзом является одной из многочисленных актуальных для России темой.</w:t>
      </w:r>
    </w:p>
    <w:p w:rsidR="00CC5A77" w:rsidRPr="00B961A5" w:rsidRDefault="00CC5A77" w:rsidP="00B961A5">
      <w:pPr>
        <w:spacing w:line="360" w:lineRule="auto"/>
        <w:ind w:firstLine="709"/>
        <w:jc w:val="both"/>
        <w:rPr>
          <w:sz w:val="28"/>
          <w:szCs w:val="28"/>
        </w:rPr>
      </w:pPr>
      <w:r w:rsidRPr="00B961A5">
        <w:rPr>
          <w:sz w:val="28"/>
          <w:szCs w:val="28"/>
        </w:rPr>
        <w:t>Тема дипломного проекта звучит как: «Эволюция внешнеполитического курса России в отношении со странами Евросоюза с 1992 по 2007годы». Целью работы является освящение эволюционных изменений внешнеполитического курса России по отношению к странам Евросоюза с 1992 по 2007 годы. Для реализации данной цели были поставлены следующие задачи:</w:t>
      </w:r>
    </w:p>
    <w:p w:rsidR="00CC5A77" w:rsidRPr="00B961A5" w:rsidRDefault="00CC5A77" w:rsidP="00B961A5">
      <w:pPr>
        <w:numPr>
          <w:ilvl w:val="0"/>
          <w:numId w:val="4"/>
        </w:numPr>
        <w:spacing w:line="360" w:lineRule="auto"/>
        <w:ind w:left="0" w:firstLine="709"/>
        <w:jc w:val="both"/>
        <w:rPr>
          <w:sz w:val="28"/>
          <w:szCs w:val="28"/>
        </w:rPr>
      </w:pPr>
      <w:r w:rsidRPr="00B961A5">
        <w:rPr>
          <w:sz w:val="28"/>
          <w:szCs w:val="28"/>
        </w:rPr>
        <w:t>Выявление предпосылок направленности вектора внешней политики России на страны Евросоюза;</w:t>
      </w:r>
    </w:p>
    <w:p w:rsidR="00CC5A77" w:rsidRPr="00B961A5" w:rsidRDefault="00CC5A77" w:rsidP="00B961A5">
      <w:pPr>
        <w:numPr>
          <w:ilvl w:val="0"/>
          <w:numId w:val="4"/>
        </w:numPr>
        <w:spacing w:line="360" w:lineRule="auto"/>
        <w:ind w:left="0" w:firstLine="709"/>
        <w:jc w:val="both"/>
        <w:rPr>
          <w:sz w:val="28"/>
          <w:szCs w:val="28"/>
        </w:rPr>
      </w:pPr>
      <w:r w:rsidRPr="00B961A5">
        <w:rPr>
          <w:sz w:val="28"/>
          <w:szCs w:val="28"/>
        </w:rPr>
        <w:t>Освятить эволюционные изменения  экономического сотрудничества России и ЕС в период с 1992 по 2007 годы;</w:t>
      </w:r>
    </w:p>
    <w:p w:rsidR="00CC5A77" w:rsidRPr="00B961A5" w:rsidRDefault="00CC5A77" w:rsidP="00B961A5">
      <w:pPr>
        <w:numPr>
          <w:ilvl w:val="0"/>
          <w:numId w:val="4"/>
        </w:numPr>
        <w:spacing w:line="360" w:lineRule="auto"/>
        <w:ind w:left="0" w:firstLine="709"/>
        <w:jc w:val="both"/>
        <w:rPr>
          <w:sz w:val="28"/>
          <w:szCs w:val="28"/>
        </w:rPr>
      </w:pPr>
      <w:r w:rsidRPr="00B961A5">
        <w:rPr>
          <w:sz w:val="28"/>
          <w:szCs w:val="28"/>
        </w:rPr>
        <w:t>Показать трансформацию сотрудничества России и Евросоюза в политической сфере в рассматриваемые временные рамки;</w:t>
      </w:r>
    </w:p>
    <w:p w:rsidR="00CC5A77" w:rsidRPr="00B961A5" w:rsidRDefault="00CC5A77" w:rsidP="00B961A5">
      <w:pPr>
        <w:numPr>
          <w:ilvl w:val="0"/>
          <w:numId w:val="4"/>
        </w:numPr>
        <w:spacing w:line="360" w:lineRule="auto"/>
        <w:ind w:left="0" w:firstLine="709"/>
        <w:jc w:val="both"/>
        <w:rPr>
          <w:sz w:val="28"/>
          <w:szCs w:val="28"/>
        </w:rPr>
      </w:pPr>
      <w:r w:rsidRPr="00B961A5">
        <w:rPr>
          <w:sz w:val="28"/>
          <w:szCs w:val="28"/>
        </w:rPr>
        <w:t>Охарактеризовать наличие проблем и перспектив российско-европейского сотрудничества на примере  Евросоюза  с 1992 по 2007 годы</w:t>
      </w:r>
    </w:p>
    <w:p w:rsidR="007F34C4" w:rsidRPr="00B961A5" w:rsidRDefault="00C66CE8" w:rsidP="00B961A5">
      <w:pPr>
        <w:spacing w:line="360" w:lineRule="auto"/>
        <w:ind w:firstLine="709"/>
        <w:jc w:val="both"/>
        <w:rPr>
          <w:sz w:val="28"/>
          <w:szCs w:val="28"/>
        </w:rPr>
      </w:pPr>
      <w:r w:rsidRPr="00B961A5">
        <w:rPr>
          <w:sz w:val="28"/>
          <w:szCs w:val="28"/>
        </w:rPr>
        <w:t>В рамках раскрытия цели и задач дипломного проекта, мы пришли к некоторым выводам.</w:t>
      </w:r>
      <w:r w:rsidR="001E1834" w:rsidRPr="00B961A5">
        <w:rPr>
          <w:sz w:val="28"/>
          <w:szCs w:val="28"/>
        </w:rPr>
        <w:t xml:space="preserve"> Россия</w:t>
      </w:r>
      <w:r w:rsidR="007F34C4" w:rsidRPr="00B961A5">
        <w:rPr>
          <w:sz w:val="28"/>
          <w:szCs w:val="28"/>
        </w:rPr>
        <w:t xml:space="preserve"> и Евросоюз</w:t>
      </w:r>
      <w:r w:rsidR="001E1834" w:rsidRPr="00B961A5">
        <w:rPr>
          <w:sz w:val="28"/>
          <w:szCs w:val="28"/>
        </w:rPr>
        <w:t xml:space="preserve"> </w:t>
      </w:r>
      <w:r w:rsidR="007F34C4" w:rsidRPr="00B961A5">
        <w:rPr>
          <w:sz w:val="28"/>
          <w:szCs w:val="28"/>
        </w:rPr>
        <w:t xml:space="preserve">обладают </w:t>
      </w:r>
      <w:r w:rsidR="001E1834" w:rsidRPr="00B961A5">
        <w:rPr>
          <w:sz w:val="28"/>
          <w:szCs w:val="28"/>
        </w:rPr>
        <w:t>довольно стабильн</w:t>
      </w:r>
      <w:r w:rsidR="007F34C4" w:rsidRPr="00B961A5">
        <w:rPr>
          <w:sz w:val="28"/>
          <w:szCs w:val="28"/>
        </w:rPr>
        <w:t xml:space="preserve">ой </w:t>
      </w:r>
      <w:r w:rsidR="001E1834" w:rsidRPr="00B961A5">
        <w:rPr>
          <w:sz w:val="28"/>
          <w:szCs w:val="28"/>
        </w:rPr>
        <w:t xml:space="preserve"> база взаимоотношений, доставш</w:t>
      </w:r>
      <w:r w:rsidR="007F34C4" w:rsidRPr="00B961A5">
        <w:rPr>
          <w:sz w:val="28"/>
          <w:szCs w:val="28"/>
        </w:rPr>
        <w:t xml:space="preserve">ей </w:t>
      </w:r>
      <w:r w:rsidR="001E1834" w:rsidRPr="00B961A5">
        <w:rPr>
          <w:sz w:val="28"/>
          <w:szCs w:val="28"/>
        </w:rPr>
        <w:t>ся России от Советского союза. Но вместе с тем кроме развитых отраслей сотрудничества,  необходимо помнить и о проблемах имевших место быть в отношениях  с Советским Союзом.</w:t>
      </w:r>
      <w:r w:rsidR="007F34C4" w:rsidRPr="00B961A5">
        <w:rPr>
          <w:sz w:val="28"/>
          <w:szCs w:val="28"/>
        </w:rPr>
        <w:t xml:space="preserve"> </w:t>
      </w:r>
      <w:r w:rsidR="007F34C4" w:rsidRPr="00B961A5">
        <w:rPr>
          <w:color w:val="000000"/>
          <w:sz w:val="28"/>
          <w:szCs w:val="28"/>
        </w:rPr>
        <w:t>Если говорить о военном сотрудничестве с Евросоюзом, как об организации в целом, наблюдается трансформация сотрудничества в сторону его упрочнения, усложнения характера связей. А если рассматривать процесс эволюционной трансформации в рамках отношений России со странами участницами Евросоюза, то здесь наблюдается некоторые различия. Хотя  военное сотрудничество и развивается, но вот характер его эволюционирования не везде одинаков. Так в одном случае, это изменение явилось следствием изменения характера международных отношений. В другом</w:t>
      </w:r>
      <w:r w:rsidR="007F34C4" w:rsidRPr="00B961A5">
        <w:rPr>
          <w:bCs/>
          <w:color w:val="000000"/>
          <w:sz w:val="28"/>
          <w:szCs w:val="28"/>
        </w:rPr>
        <w:t xml:space="preserve"> отношении сотрудничество военного характера  является лишь составляющей на фоне других видов сотрудничества.</w:t>
      </w:r>
      <w:r w:rsidR="007F34C4" w:rsidRPr="00B961A5">
        <w:rPr>
          <w:sz w:val="28"/>
          <w:szCs w:val="28"/>
        </w:rPr>
        <w:t xml:space="preserve"> Говоря об эволюции внешней политики России по экономическим вопросам в отношении Евросоюза, как организации в целом. Следует отметить, что развитие экономического диалога не представляется без учета обстановки в мире. Сотрудничество России со странами, входящими в Евросоюз, представляет собой долгосрочные перспективы. Этот вид сотрудничества развивается весьма динамично. Что касается эволюционных изменений экономического сотрудничества, то можно сказать, что в условиях современной мировой торговли,  оно имеет достаточно стабильное развитие. Отношения России и Евросоюза как организации в целом</w:t>
      </w:r>
      <w:r w:rsidR="007F34C4" w:rsidRPr="00B961A5">
        <w:rPr>
          <w:color w:val="000000"/>
          <w:sz w:val="28"/>
          <w:szCs w:val="28"/>
        </w:rPr>
        <w:t>, то в рамках политического сотрудничества сложилась многоуровневая и стабильная система консультаций, которая помогает поддерживать тесный политический диалог. Если же посмотреть на эволюционное развитие отношений России со странами участницами Евросоюза, то здесь наблюдается немного иная картина. С одной стороны эволюционное развитие внешнеполитической ориентации России идет довольно уверенными темпами, упрочняя связи между российской стороной и странами участницами Евросоюза. Но с другой стороны изменения во внешней политике страны Евросоюза ведет к кардинальным изменениям  политических отношений с российской стороной. И., конечно же, нельзя забывать о ситуации на международной арене, которая влияет на направленность внешнеполитического курса России и эволюцию отношений со странами Евросоюза. Что касается эволюции в области культурно-гуманитарного сотрудничества, то отношения России и Евросоюза представляются весьма перспективным и продолжительным. Если рассматривать культурно-гуманитарное сотрудничество в контексте отношений между России и стран, входящих в Евросоюз. Данный вид сотрудничества видится как прочное и перспективное  направление сотрудничества.</w:t>
      </w:r>
      <w:r w:rsidR="007F34C4" w:rsidRPr="00B961A5">
        <w:rPr>
          <w:sz w:val="28"/>
          <w:szCs w:val="28"/>
        </w:rPr>
        <w:t xml:space="preserve"> Перспективы отношений России и Евросоюза весьма неоднозначны. Россия все настойчивее отстаивает свои собственные национальные интересы так, как она их понимает, стремится пользоваться теми конкурентными стратегическими преимуществами, которые у нее есть.  Евросоюз и партнер, и конкурент, и в этом вся сложность отношений. Несмотря на существующие политические разногласия, Россия и Европейский Союз остаются постоянными экономическими партнерами. Но экономическая взаимозависимость не гарантирует полное согласие по политическим вопросам и наоборот. Экономика сильное средство урегулирования политической нестабильности, но она не может быть вечным «камнем преткновения», необходимо какое-либо решение. Энергетическое сотрудничество не может подменить политические ориентиры дальнейшего развития отношений. Более тесное российско-европейское  экономическое сотрудничество наталкивается на политические преграды.</w:t>
      </w:r>
    </w:p>
    <w:p w:rsidR="00105490" w:rsidRPr="00B961A5" w:rsidRDefault="00B961A5" w:rsidP="00B961A5">
      <w:pPr>
        <w:keepNext/>
        <w:spacing w:line="360" w:lineRule="auto"/>
        <w:ind w:firstLine="709"/>
        <w:jc w:val="center"/>
        <w:outlineLvl w:val="5"/>
        <w:rPr>
          <w:b/>
          <w:sz w:val="28"/>
          <w:szCs w:val="28"/>
        </w:rPr>
      </w:pPr>
      <w:r>
        <w:rPr>
          <w:sz w:val="28"/>
          <w:szCs w:val="28"/>
        </w:rPr>
        <w:br w:type="page"/>
      </w:r>
      <w:r w:rsidR="00105490" w:rsidRPr="00B961A5">
        <w:rPr>
          <w:b/>
          <w:sz w:val="28"/>
          <w:szCs w:val="28"/>
        </w:rPr>
        <w:t>Список использованной литературы</w:t>
      </w:r>
    </w:p>
    <w:p w:rsidR="00105490" w:rsidRPr="00B961A5" w:rsidRDefault="00105490" w:rsidP="00B961A5">
      <w:pPr>
        <w:pStyle w:val="a3"/>
        <w:spacing w:line="360" w:lineRule="auto"/>
        <w:ind w:firstLine="709"/>
        <w:jc w:val="left"/>
      </w:pP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Кузьмин Ю.С. Общая Ассамблея Европейского сообщества угля и стали (1952-1958 гг.): партийный и институциональный аспекты начального этапа европейской интеграции // Вестник Санкт-Петербургского государственного университета. 1997. Сер. 6. Вып. 3. С. 138-150.</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Россия и основные институты безопасности в Европе: вступая в XXI век. П./р. Д.Тренина. М., 2000.</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Ткаченко С.Л. Некоторые аспекты экономических отношений России и ЕС в 1990-1995 гг. //Вестник Санкт-Петербургского университета. 1996. Серия 6. №1. С. 103-113.</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Топорнин Б.Н. Европейское право. М., 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Хартли Т.К. Основы права ЕС. М., 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Шемятенков В.Г. Европейская интеграция. М., 2003.</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8Барановский В.Г. Европейское сообщество в системе международных отношений. М., 1986.</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Барановский В.Г. Политическая интеграция в Западной Европе: Некоторые вопросы теории и практики. М., 1983.</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 xml:space="preserve">Батурин Ю.М. Европейский парламент в политико-правовом механизме Сообществ. М., 1985. </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Борко Ю., Буторина С. Европа: поиск новой идентичности. - Космополис, 2002, № 1.</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5Борко Ю.А. Отношения России с Европейским союзом и их перспективы. -</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Доклады Института Европы РАН № 73. - М., 2001.</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6Боровик М.А., Шемберко Л.В. Современные миграционные  процессы в Европе // Европа на пороге 21 века: ренессанс или упадок? Под ред. Пархалиной. – М.,1998.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Буторина О.В. В странах Центральной и Восточной Европы по-разному встручают новую валюту // Европа №3. 1999.</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Ерохов С.В. Эволюция Европейского парламента - представительного органа Европейского союза. М., 1994.</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Заславская Н.Г. Эволюция отношений между Европейским парламентом и Европейской комиссией // Россия в глобальном мире. Санкт-Петербург, 2001</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Иванов И.С. Новая российская дипломатия: десять лет внешней политики страны. М., 2001.</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1Кацы Д.В. Отношения Европейского Союза с Беларусью и Украиной (1994-1997). Санкт-Петербургский государственный университет, “Библиотека европейских исследований” № 1. 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Кишилов Н.С. Западноевропейская интеграция: политические аспекты. М., 1985.</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Крашевский А.А. Северное измерение Европейского Союза: логика процесса // Россия в глобальном мире. Санкт-Петербург, 2001</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Кузьмин Ю.С., Ломагин Н.А. Европейский парламент // Вестник Межпарламентской Ассамблеи СНГ. 1994. № 4. С.197-217.</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Максимычев И. Германский фактор европейской безопасности // Международная жизнь. 1998. № 7</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Малаха В. Кризис вынуждает Россию и ЕС менять ориентиры программы технического содействия // Европа. №2. 1999.</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Матвеевский Ю. Проблемы экологии играют важную роль в отношениях в Европейским союзом // Европа. №3.1999.</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Померанц Г.С. Европа в диалоге культур // Актуальные проблемы Европы. - М.,1998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Портанский А. ЕС делает ставку на стабильную Россию // Европа. №3, 1999.</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Рогов С.М. Россия и Запад после 11 сентября 2001 года. // США и Канада: экономика, политика, культура, 2002, № 6.</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Ротфельд, А.Д. Европа: процесс многосторонней безопасности // Мировая экономика и междунар. отношения. - М., 1996. - N 1. - С. 49-68</w:t>
      </w:r>
      <w:r w:rsidRPr="00B961A5">
        <w:rPr>
          <w:sz w:val="28"/>
          <w:szCs w:val="28"/>
        </w:rPr>
        <w:tab/>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Ткаченко С.Л. Европейский центральный банк: от открытия до введения евро. //Вестник Санкт-Петербургского университета. 1999. Серия 6. №3. С. 94-100.</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Ткаченко С.Л. Полномочия Европейского парламента в бюджетной сфере //Вестник Межпарламентской Ассамблеи. 1995. №2. C. 189-197.</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Топорнин Б.Н. Европейские сообщества: право и институты. М., 1992.</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Сорок лет Римским договорам: Европейская интеграция и Россия. Санкт-Петербург, 1998.</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Ушаков, Ю. Европа на пути к новой модели безопасности // Междунар. жизнь. - М., 1996. - N 4/5. - С. 11-15</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Фридмен, Л. Силовой потенциал и вакуум безопасности в Европе // Мировая экономика и междунар. отношения. -М., 1995. - N 2. - С. 23-36</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Энтин М.Л. Суд европейских сообществ: Правовые формы обеспечения западноевропейской интеграции. М., 1987.</w:t>
      </w:r>
    </w:p>
    <w:p w:rsidR="00105490" w:rsidRPr="00B961A5" w:rsidRDefault="00105490" w:rsidP="00B961A5">
      <w:pPr>
        <w:widowControl w:val="0"/>
        <w:numPr>
          <w:ilvl w:val="0"/>
          <w:numId w:val="5"/>
        </w:numPr>
        <w:tabs>
          <w:tab w:val="clear" w:pos="720"/>
          <w:tab w:val="num" w:pos="0"/>
        </w:tabs>
        <w:autoSpaceDE w:val="0"/>
        <w:autoSpaceDN w:val="0"/>
        <w:adjustRightInd w:val="0"/>
        <w:spacing w:line="360" w:lineRule="auto"/>
        <w:ind w:left="0" w:firstLine="0"/>
        <w:jc w:val="both"/>
        <w:rPr>
          <w:sz w:val="28"/>
          <w:szCs w:val="28"/>
        </w:rPr>
      </w:pPr>
      <w:r w:rsidRPr="00B961A5">
        <w:rPr>
          <w:sz w:val="28"/>
          <w:szCs w:val="28"/>
        </w:rPr>
        <w:t xml:space="preserve">Ягья В.С. Взаимоотношения Европейского союза и России на рубеже XX-XXI веков // Россия в глобальном мире. Санкт-Петербург, 2001. </w:t>
      </w:r>
    </w:p>
    <w:p w:rsidR="00375261" w:rsidRPr="00B961A5" w:rsidRDefault="00B961A5" w:rsidP="00B961A5">
      <w:pPr>
        <w:pStyle w:val="4"/>
        <w:spacing w:before="0" w:beforeAutospacing="0" w:after="0" w:afterAutospacing="0" w:line="360" w:lineRule="auto"/>
        <w:ind w:firstLine="709"/>
        <w:jc w:val="both"/>
        <w:rPr>
          <w:color w:val="000000"/>
          <w:sz w:val="28"/>
          <w:szCs w:val="28"/>
        </w:rPr>
      </w:pPr>
      <w:r>
        <w:rPr>
          <w:color w:val="000000"/>
          <w:sz w:val="28"/>
          <w:szCs w:val="28"/>
        </w:rPr>
        <w:br w:type="page"/>
      </w:r>
      <w:r w:rsidR="00375261" w:rsidRPr="00B961A5">
        <w:rPr>
          <w:color w:val="000000"/>
          <w:sz w:val="28"/>
          <w:szCs w:val="28"/>
        </w:rPr>
        <w:t>ПриложениеА</w:t>
      </w:r>
      <w:r w:rsidR="00375261" w:rsidRPr="00B961A5">
        <w:rPr>
          <w:color w:val="000000"/>
          <w:sz w:val="28"/>
          <w:szCs w:val="28"/>
        </w:rPr>
        <w:br/>
      </w:r>
    </w:p>
    <w:p w:rsidR="00375261" w:rsidRPr="00B961A5" w:rsidRDefault="00375261" w:rsidP="00B961A5">
      <w:pPr>
        <w:pStyle w:val="4"/>
        <w:spacing w:before="0" w:beforeAutospacing="0" w:after="0" w:afterAutospacing="0" w:line="360" w:lineRule="auto"/>
        <w:ind w:firstLine="709"/>
        <w:jc w:val="both"/>
        <w:rPr>
          <w:sz w:val="28"/>
          <w:szCs w:val="28"/>
        </w:rPr>
      </w:pPr>
      <w:r w:rsidRPr="00B961A5">
        <w:rPr>
          <w:sz w:val="28"/>
          <w:szCs w:val="28"/>
        </w:rPr>
        <w:t>ФЕДЕРАЛЬНЫЙ ЗАКОН от 4 мая 1999 г.№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B961A5" w:rsidRDefault="00B961A5" w:rsidP="00B961A5">
      <w:pPr>
        <w:spacing w:line="360" w:lineRule="auto"/>
        <w:ind w:firstLine="709"/>
        <w:rPr>
          <w:b/>
          <w:color w:val="000000"/>
          <w:sz w:val="28"/>
          <w:szCs w:val="28"/>
        </w:rPr>
      </w:pPr>
    </w:p>
    <w:p w:rsidR="00375261" w:rsidRPr="00B961A5" w:rsidRDefault="00375261" w:rsidP="00B961A5">
      <w:pPr>
        <w:spacing w:line="360" w:lineRule="auto"/>
        <w:ind w:firstLine="709"/>
        <w:jc w:val="both"/>
        <w:rPr>
          <w:b/>
          <w:sz w:val="28"/>
          <w:szCs w:val="28"/>
        </w:rPr>
      </w:pPr>
      <w:r w:rsidRPr="00B961A5">
        <w:rPr>
          <w:sz w:val="28"/>
          <w:szCs w:val="28"/>
        </w:rPr>
        <w:t>Статья 1.</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Для целей настоящего Федерального закона используются следующие основные понятия:</w:t>
      </w:r>
    </w:p>
    <w:p w:rsidR="00375261" w:rsidRPr="00B961A5" w:rsidRDefault="00375261" w:rsidP="00B961A5">
      <w:pPr>
        <w:numPr>
          <w:ilvl w:val="0"/>
          <w:numId w:val="6"/>
        </w:numPr>
        <w:spacing w:line="360" w:lineRule="auto"/>
        <w:ind w:left="0" w:firstLine="709"/>
        <w:jc w:val="both"/>
        <w:rPr>
          <w:sz w:val="28"/>
          <w:szCs w:val="28"/>
        </w:rPr>
      </w:pPr>
      <w:r w:rsidRPr="00B961A5">
        <w:rPr>
          <w:sz w:val="28"/>
          <w:szCs w:val="28"/>
        </w:rPr>
        <w:t xml:space="preserve">безвозмездная помощь (содействие) - средства, товары, предоставляемые Российской Федерации, субъектам Российской Федерации, органам государственной власти и органам местного самоуправления, юридическим и физическим лицам, а также выполняемые для них работы и оказываемые им услуги в качестве гуманитарной или технической помощи (содействия) на безвозмездной основе иностранными государствами, их федеративными или муниципальными образованиями, международными и иностранными учреждениями или некоммерческими организациями, а также физическими лицами (за исключением случаев, предусмотренных частью третьей настоящей статьи), на которые имеются удостоверения (документы), подтверждающие принадлежность указанных средств, товаров, работ и услуг к гуманитарной или технической помощи (содействию); </w:t>
      </w:r>
    </w:p>
    <w:p w:rsidR="00375261" w:rsidRPr="00B961A5" w:rsidRDefault="00375261" w:rsidP="00B961A5">
      <w:pPr>
        <w:numPr>
          <w:ilvl w:val="0"/>
          <w:numId w:val="6"/>
        </w:numPr>
        <w:spacing w:line="360" w:lineRule="auto"/>
        <w:ind w:left="0" w:firstLine="709"/>
        <w:jc w:val="both"/>
        <w:rPr>
          <w:sz w:val="28"/>
          <w:szCs w:val="28"/>
        </w:rPr>
      </w:pPr>
      <w:r w:rsidRPr="00B961A5">
        <w:rPr>
          <w:sz w:val="28"/>
          <w:szCs w:val="28"/>
        </w:rPr>
        <w:t xml:space="preserve">(в ред. Федерального закона от 27.11.2002 N 157-ФЗ) </w:t>
      </w:r>
    </w:p>
    <w:p w:rsidR="00375261" w:rsidRPr="00B961A5" w:rsidRDefault="00375261" w:rsidP="00B961A5">
      <w:pPr>
        <w:numPr>
          <w:ilvl w:val="0"/>
          <w:numId w:val="6"/>
        </w:numPr>
        <w:spacing w:line="360" w:lineRule="auto"/>
        <w:ind w:left="0" w:firstLine="709"/>
        <w:jc w:val="both"/>
        <w:rPr>
          <w:sz w:val="28"/>
          <w:szCs w:val="28"/>
        </w:rPr>
      </w:pPr>
      <w:r w:rsidRPr="00B961A5">
        <w:rPr>
          <w:sz w:val="28"/>
          <w:szCs w:val="28"/>
        </w:rPr>
        <w:t xml:space="preserve">техническая помощь (содействие) - вид безвозмездной помощи (содействия), предоставляемой в целях оказания поддержки в осуществлении экономической, социальной реформ и осуществления разоружения путем проведения конверсии, утилизации вооружения и военной техники, проведения радиационно-экологических мероприятий по обращению с радиоактивными отходами, отработанным ядерным топливом и другими ядерными материалами, ранее накопленными и (или) образующимися при эксплуатации и выводе из нее объектов мирного и военного использования атомной энергии, а также путем проведения исследований, обучения, обмена специалистами, аспирантами и студентами, передачи опыта и технологий, поставок оборудования и других материально-технических средств по проектам и программам, которые зарегистрированы в порядке, установленном Правительством Российской Федерации; </w:t>
      </w:r>
    </w:p>
    <w:p w:rsidR="00375261" w:rsidRPr="00B961A5" w:rsidRDefault="00375261" w:rsidP="00B961A5">
      <w:pPr>
        <w:numPr>
          <w:ilvl w:val="0"/>
          <w:numId w:val="6"/>
        </w:numPr>
        <w:spacing w:line="360" w:lineRule="auto"/>
        <w:ind w:left="0" w:firstLine="709"/>
        <w:jc w:val="both"/>
        <w:rPr>
          <w:sz w:val="28"/>
          <w:szCs w:val="28"/>
        </w:rPr>
      </w:pPr>
      <w:r w:rsidRPr="00B961A5">
        <w:rPr>
          <w:sz w:val="28"/>
          <w:szCs w:val="28"/>
        </w:rPr>
        <w:t xml:space="preserve">гуманитарная помощь (содействие) - вид безвозмездной помощи (содействия), предоставляемой для оказания медицинской и социальной помощи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расходы на транспортировку, сопровождение и хранение указанной помощи (содействия); </w:t>
      </w:r>
    </w:p>
    <w:p w:rsidR="00375261" w:rsidRPr="00B961A5" w:rsidRDefault="00375261" w:rsidP="00B961A5">
      <w:pPr>
        <w:numPr>
          <w:ilvl w:val="0"/>
          <w:numId w:val="6"/>
        </w:numPr>
        <w:spacing w:line="360" w:lineRule="auto"/>
        <w:ind w:left="0" w:firstLine="709"/>
        <w:jc w:val="both"/>
        <w:rPr>
          <w:sz w:val="28"/>
          <w:szCs w:val="28"/>
        </w:rPr>
      </w:pPr>
      <w:r w:rsidRPr="00B961A5">
        <w:rPr>
          <w:sz w:val="28"/>
          <w:szCs w:val="28"/>
        </w:rPr>
        <w:t>удостоверение - документ, подтверждающий принадлежность средств, товаров, работ и услуг к гуманитарной или технической помощи (содействию), составленный по форме и выдаваемый в порядке, которые определяются Правительством Российской Федерации.</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Налоговые и таможенные льготы для всех участников реализации программ оказания безвозмездной помощи (содействия), предусмотренные статьей 2 настоящего Федерального закона, предоставляются только при наличии удостоверения.</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В случае предоставления технической помощи (содействия) для выдачи удостоверения необходимо наличие зарегистрированного проекта или программы такой помощи (содействия). Не могут относиться к технической помощи (содействию) средства, товары, предоставляемые физическими лицами, финансируемые ими работы и услуги.</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Не могут относиться к безвозмездной гуманитарной и (или) технической помощи (содействию) подакцизные товары (продукция), за исключением предназначенных для финансируемых из бюджетов всех уровней государственных и муниципальных организаций: автомобилей специального назначения для оказания медицинской скорой помощи, а также передвижных диагностических лабораторий, оснащенных специальным медицинским оборудованием, получаемых лечебными учреждениями для собственных нужд; автомобилей легковых, предназначенных для перевозки 10 человек и более, ввозимых для домов ребенка, детских домов, домов престарелых и инвалидов; автомобилей легковых, оборудованных подъемниками для инвалидных колясок, ввозимых для центров реабилитации инвалидов.</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Форму и порядок регистрации проектов и программ технической помощи (содействия), порядок оказания гуманитарной помощи (содействия), порядок распоряжения предоставленными в качестве гуманитарной и (или) технической помощи (содействия) легковыми автомобилями, а также порядок контроля за использованием средств гуманитарной и (или) технической помощи (содействия) определяет Правительство Российской Федерации.</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Продажа безвозмездной помощи (полная или частичная) запрещается.</w:t>
      </w:r>
    </w:p>
    <w:p w:rsidR="00375261" w:rsidRPr="00B961A5" w:rsidRDefault="00375261" w:rsidP="00B961A5">
      <w:pPr>
        <w:pStyle w:val="a5"/>
        <w:spacing w:before="0" w:beforeAutospacing="0" w:after="0" w:afterAutospacing="0" w:line="360" w:lineRule="auto"/>
        <w:ind w:left="0" w:right="0" w:firstLine="709"/>
        <w:jc w:val="both"/>
        <w:rPr>
          <w:sz w:val="28"/>
          <w:szCs w:val="28"/>
        </w:rPr>
      </w:pP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 xml:space="preserve">Статья 2. </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Внести изменения и дополнения в следующие законодательные акты Российской Федерации о налогах:</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(Пункты 1-5 утратили силу)</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6. Пункт «ж» статьи 35 Закона Российской Федерации «О таможенном тарифе» (Ведомости Съезда народных депутатов Российской Федерации и Верховного Совета Российской Федерации, 1993, № 23, ст. 821; Собрание законодательства Российской Федерации, 1995, № 32, ст. 3204; № 48, ст. 4567; 1996, № 1, ст. 4; 1997, № 6, ст. 709; 1999, № 7, ст. 879) изложить в следующей редакции:</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«ж) товары, ввозимые на таможенную территорию Российской Федерации в качестве безвозмездной помощи (содействия), а также ввозимые на эту территорию и (или) вывозимые с этой территории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 xml:space="preserve">Статья 3. </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Страховые взносы в Пенсионный фонд Российской Федерации, Фонд социального страхования Российской Федерации и в фонды обязательного медицинского страхования не начисляются на фонд оплаты труда иностранных физических лиц, привлекаемых на период реализации проектов и программ безвозмездной помощи (содействия) Российской Федерации, в части оплаты труда, осуществляемой за счет средств такой помощи (такого содействия).</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 xml:space="preserve">Статья 4. </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Контроль за целевым использованием безвозмездной помощи (содействия) ее получателем осуществляется в порядке, определяемом Правительством Российской Федерации, при обязательном участии в этом контроле соответствующих органов исполнительной власти субъектов Российской Федерации.</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В случае нецелевого использования безвозмездной помощи (содействия) ее получатель, использующий предоставленные ему налоговые, таможенные и другие льготы, уплачивает суммы налогов и других обязательных платежей в бюджеты всех уровней, а также начисленные на эти суммы пени и штрафы по действующим ставкам.</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Статья 5. Рекомендовать законодательным (представительным) органам субъектов Российской Федерации и органам местного самоуправления принять соответствующие нормативные правовые акты, предусматривающие предоставление льгот по уплате налогов и сборов в бюджеты субъектов Российской Федерации и местные бюджеты в связи с оказанием Российской Федерации безвозмездной помощи (содействия).</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Статья 6. Настоящий Федеральный закон вступает в силу со дня его официального опубликования.Действие настоящего Федерального закона распространяется также на правоотношения, возникшие в связи с осуществлением проектов и программ безвозмездной помощи (содействия) Российской Федерации до вступления в силу настоящего Федерального закона. В случаях, когда в процессе осуществления безвозмездной помощи (содействия) применялся иной налоговый режим, чем предусмотрено настоящим Федеральным законом, перерасчет сумм излишне уплаченных налогов и платежей в государственные внебюджетные фонды, равно как и возврат из них уже взысканных сумм штрафных санкций, предъявленных по результатам проверок контролирующих органов, не производится.</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Правительству Российской Федерации в течение трех месяцев со дня вступления в силу настоящего Федерального закона:</w:t>
      </w:r>
    </w:p>
    <w:p w:rsidR="00375261" w:rsidRPr="00B961A5" w:rsidRDefault="00375261" w:rsidP="00B961A5">
      <w:pPr>
        <w:numPr>
          <w:ilvl w:val="0"/>
          <w:numId w:val="7"/>
        </w:numPr>
        <w:spacing w:line="360" w:lineRule="auto"/>
        <w:ind w:left="0" w:firstLine="709"/>
        <w:jc w:val="both"/>
        <w:rPr>
          <w:sz w:val="28"/>
          <w:szCs w:val="28"/>
        </w:rPr>
      </w:pPr>
      <w:r w:rsidRPr="00B961A5">
        <w:rPr>
          <w:sz w:val="28"/>
          <w:szCs w:val="28"/>
        </w:rPr>
        <w:t xml:space="preserve">в соответствии со статьей 1 настоящего Федерального закона определить форму и порядок регистрации проектов и программ технической помощи (содействия), форму и порядок выдачи удостоверений, подтверждающих принадлежность средств, товаров, работ и услуг к гуманитарной или технической помощи (содействию), порядок оказания гуманитарной помощи (содействия); </w:t>
      </w:r>
    </w:p>
    <w:p w:rsidR="00375261" w:rsidRPr="00B961A5" w:rsidRDefault="00375261" w:rsidP="00B961A5">
      <w:pPr>
        <w:numPr>
          <w:ilvl w:val="0"/>
          <w:numId w:val="7"/>
        </w:numPr>
        <w:spacing w:line="360" w:lineRule="auto"/>
        <w:ind w:left="0" w:firstLine="709"/>
        <w:jc w:val="both"/>
        <w:rPr>
          <w:sz w:val="28"/>
          <w:szCs w:val="28"/>
        </w:rPr>
      </w:pPr>
      <w:r w:rsidRPr="00B961A5">
        <w:rPr>
          <w:sz w:val="28"/>
          <w:szCs w:val="28"/>
        </w:rPr>
        <w:t xml:space="preserve">в соответствии со статьями 1 и 4 настоящего Федерального закона определить порядок осуществления контроля за целевым использованием безвозмездной помощи (содействия) ее получателем; </w:t>
      </w:r>
    </w:p>
    <w:p w:rsidR="00375261" w:rsidRPr="00B961A5" w:rsidRDefault="00375261" w:rsidP="00B961A5">
      <w:pPr>
        <w:numPr>
          <w:ilvl w:val="0"/>
          <w:numId w:val="7"/>
        </w:numPr>
        <w:spacing w:line="360" w:lineRule="auto"/>
        <w:ind w:left="0" w:firstLine="709"/>
        <w:jc w:val="both"/>
        <w:rPr>
          <w:sz w:val="28"/>
          <w:szCs w:val="28"/>
        </w:rPr>
      </w:pPr>
      <w:r w:rsidRPr="00B961A5">
        <w:rPr>
          <w:sz w:val="28"/>
          <w:szCs w:val="28"/>
        </w:rPr>
        <w:t>в соответствии с подпунктом 2 пункта 2 статьи 2 настоящего Федерального закона разработать порядок возмещения налога на добавленную стоимость.</w:t>
      </w: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75261" w:rsidRPr="00B961A5" w:rsidRDefault="00B961A5" w:rsidP="00B961A5">
      <w:pPr>
        <w:spacing w:line="360" w:lineRule="auto"/>
        <w:ind w:firstLine="709"/>
        <w:jc w:val="both"/>
        <w:rPr>
          <w:b/>
          <w:sz w:val="28"/>
          <w:szCs w:val="28"/>
        </w:rPr>
      </w:pPr>
      <w:r>
        <w:rPr>
          <w:sz w:val="28"/>
          <w:szCs w:val="28"/>
        </w:rPr>
        <w:br w:type="page"/>
      </w:r>
      <w:r w:rsidR="00375261" w:rsidRPr="00B961A5">
        <w:rPr>
          <w:b/>
          <w:sz w:val="28"/>
          <w:szCs w:val="28"/>
        </w:rPr>
        <w:t>Приложение Б</w:t>
      </w:r>
    </w:p>
    <w:p w:rsidR="00B961A5" w:rsidRDefault="00B961A5" w:rsidP="00B961A5">
      <w:pPr>
        <w:spacing w:line="360" w:lineRule="auto"/>
        <w:ind w:firstLine="709"/>
        <w:rPr>
          <w:b/>
          <w:bCs/>
          <w:sz w:val="28"/>
          <w:szCs w:val="28"/>
        </w:rPr>
      </w:pPr>
    </w:p>
    <w:p w:rsidR="00375261" w:rsidRPr="00B961A5" w:rsidRDefault="00375261" w:rsidP="00B961A5">
      <w:pPr>
        <w:spacing w:line="360" w:lineRule="auto"/>
        <w:ind w:firstLine="709"/>
        <w:rPr>
          <w:sz w:val="28"/>
          <w:szCs w:val="28"/>
        </w:rPr>
      </w:pPr>
      <w:r w:rsidRPr="00B961A5">
        <w:rPr>
          <w:b/>
          <w:bCs/>
          <w:sz w:val="28"/>
          <w:szCs w:val="28"/>
        </w:rPr>
        <w:t xml:space="preserve">РОССИЙСКАЯ ФЕДЕРАЦИЯ </w:t>
      </w:r>
      <w:r w:rsidRPr="00B961A5">
        <w:rPr>
          <w:sz w:val="28"/>
          <w:szCs w:val="28"/>
        </w:rPr>
        <w:t xml:space="preserve"> </w:t>
      </w:r>
      <w:r w:rsidRPr="00B961A5">
        <w:rPr>
          <w:b/>
          <w:bCs/>
          <w:sz w:val="28"/>
          <w:szCs w:val="28"/>
        </w:rPr>
        <w:t xml:space="preserve">ФЕДЕРАЛЬНЫЙ ЗАКОН О РАТИФИКАЦИИ ОБЩИХ ПРАВИЛ, ПРИМЕНИМЫХ К ТЕХНИЧЕСКОМУ СОДЕЙСТВИЮ ЕВРОПЕЙСКИХ СООБЩЕСТВ </w:t>
      </w:r>
    </w:p>
    <w:p w:rsidR="00B961A5" w:rsidRDefault="00B961A5" w:rsidP="00B961A5">
      <w:pPr>
        <w:pStyle w:val="a5"/>
        <w:spacing w:before="0" w:beforeAutospacing="0" w:after="0" w:afterAutospacing="0" w:line="360" w:lineRule="auto"/>
        <w:ind w:left="0" w:right="0" w:firstLine="709"/>
        <w:jc w:val="both"/>
        <w:rPr>
          <w:sz w:val="28"/>
          <w:szCs w:val="28"/>
        </w:rPr>
      </w:pPr>
    </w:p>
    <w:p w:rsidR="00375261" w:rsidRPr="00B961A5" w:rsidRDefault="00375261" w:rsidP="00B961A5">
      <w:pPr>
        <w:pStyle w:val="a5"/>
        <w:spacing w:before="0" w:beforeAutospacing="0" w:after="0" w:afterAutospacing="0" w:line="360" w:lineRule="auto"/>
        <w:ind w:left="0" w:right="0" w:firstLine="709"/>
        <w:jc w:val="both"/>
        <w:rPr>
          <w:sz w:val="28"/>
          <w:szCs w:val="28"/>
        </w:rPr>
      </w:pPr>
      <w:r w:rsidRPr="00B961A5">
        <w:rPr>
          <w:sz w:val="28"/>
          <w:szCs w:val="28"/>
        </w:rPr>
        <w:t xml:space="preserve">Правительство Российской Федерации (Правительство) и Комиссия Европейских сообществ (Комиссия), вместе именуемые </w:t>
      </w:r>
      <w:r w:rsidRPr="00B961A5">
        <w:rPr>
          <w:i/>
          <w:iCs/>
          <w:sz w:val="28"/>
          <w:szCs w:val="28"/>
        </w:rPr>
        <w:t>"Стороны",</w:t>
      </w:r>
      <w:r w:rsidRPr="00B961A5">
        <w:rPr>
          <w:sz w:val="28"/>
          <w:szCs w:val="28"/>
        </w:rPr>
        <w:t xml:space="preserve"> исходя из того, что Российская Федерация является получателем МЕР содействия, основанных на Индикативных программах, принятых совместно, или МБР, </w:t>
      </w:r>
      <w:bookmarkStart w:id="0" w:name="066276$010"/>
      <w:bookmarkStart w:id="1" w:name="066191$014"/>
      <w:bookmarkEnd w:id="0"/>
      <w:bookmarkEnd w:id="1"/>
      <w:r w:rsidRPr="00B961A5">
        <w:rPr>
          <w:sz w:val="28"/>
          <w:szCs w:val="28"/>
        </w:rPr>
        <w:t>совместно одобренных, в рамках технического содействия Европейских сообществ, как предусмотрено в Регламентах Совета N 2157/91 от 15 июля 1991 г., N 2053/93 от 19 июля 1993 г. и</w:t>
      </w:r>
      <w:r w:rsidR="00B961A5">
        <w:rPr>
          <w:sz w:val="28"/>
          <w:szCs w:val="28"/>
        </w:rPr>
        <w:t xml:space="preserve"> N 1279/96 от 25 июня 1996 г., </w:t>
      </w:r>
      <w:r w:rsidRPr="00B961A5">
        <w:rPr>
          <w:sz w:val="28"/>
          <w:szCs w:val="28"/>
        </w:rPr>
        <w:t xml:space="preserve">- что существует необходимость определения общих технических, юридических и административных правил для осуществления МЕР содействия, финансируемых в Российской Федерации в рамки технического содействия Европейских сообществ,  согласились о нижеследующем: </w:t>
      </w:r>
    </w:p>
    <w:p w:rsidR="00375261" w:rsidRPr="00B961A5" w:rsidRDefault="00375261" w:rsidP="00B961A5">
      <w:pPr>
        <w:spacing w:line="360" w:lineRule="auto"/>
        <w:ind w:firstLine="709"/>
        <w:jc w:val="both"/>
        <w:rPr>
          <w:sz w:val="28"/>
          <w:szCs w:val="28"/>
        </w:rPr>
      </w:pPr>
      <w:r w:rsidRPr="00B961A5">
        <w:rPr>
          <w:b/>
          <w:bCs/>
          <w:sz w:val="28"/>
          <w:szCs w:val="28"/>
        </w:rPr>
        <w:t xml:space="preserve">Статья 1 </w:t>
      </w:r>
      <w:r w:rsidRPr="00B961A5">
        <w:rPr>
          <w:sz w:val="28"/>
          <w:szCs w:val="28"/>
        </w:rPr>
        <w:t xml:space="preserve">Для содействия сотрудничеству с целью оказания поддержки процессу экономических и социальных реформ в Российской Федерации МЕРЫ содействия финансируются и осуществляются в технических, юридических и административных рамках, определенных в настоящих Общих правилах.  Конкретные детали каждой МЕРЫ (или МБР) могут быть изложены в Меморандуме о финансировании, который должен быть согласован и подписан Сторонами. Стороны предпринимают все необходимые шаги для обеспечения надлежащего выполнения этих согласованных и подписанных мер. Любое изменение или дополнение, вносимое в Меморандум о финансировании, готовятся в письменной форме, согласовывается и подписывается Сторонами. </w:t>
      </w:r>
    </w:p>
    <w:p w:rsidR="00375261" w:rsidRPr="00B961A5" w:rsidRDefault="00375261" w:rsidP="00B961A5">
      <w:pPr>
        <w:spacing w:line="360" w:lineRule="auto"/>
        <w:ind w:firstLine="709"/>
        <w:jc w:val="both"/>
        <w:rPr>
          <w:sz w:val="28"/>
          <w:szCs w:val="28"/>
        </w:rPr>
      </w:pPr>
      <w:r w:rsidRPr="00B961A5">
        <w:rPr>
          <w:b/>
          <w:bCs/>
          <w:sz w:val="28"/>
          <w:szCs w:val="28"/>
        </w:rPr>
        <w:t xml:space="preserve">Статья 2 </w:t>
      </w:r>
      <w:r w:rsidRPr="00B961A5">
        <w:rPr>
          <w:sz w:val="28"/>
          <w:szCs w:val="28"/>
        </w:rPr>
        <w:t xml:space="preserve">  Настоящие Общие правила применяются к осуществлению всех согласованных и подписанных МЕР в рамках технического содействия Европейских сообществ, как это предусмотрено в Регламентах Совета N2157/91 от 15 июля 1991 г., N 2053/93 от 19 июля 1993 г. и N 1279/96 от 25 нюня 1996 г.  Каждая МЕРА, подпадающая под действие настоящих Общих правил, осуществляется в соответствии с общими условиями, изложенными в Приложении к настоящим Общим правилам, которое считается включенным в каждый Меморандум о финансировании. Приложение является неотъемлемой составной частью настоящих Общих правил. </w:t>
      </w:r>
    </w:p>
    <w:p w:rsidR="00B961A5" w:rsidRDefault="00375261" w:rsidP="00B961A5">
      <w:pPr>
        <w:spacing w:line="360" w:lineRule="auto"/>
        <w:ind w:firstLine="709"/>
        <w:jc w:val="both"/>
        <w:rPr>
          <w:sz w:val="28"/>
          <w:szCs w:val="28"/>
        </w:rPr>
      </w:pPr>
      <w:r w:rsidRPr="00B961A5">
        <w:rPr>
          <w:b/>
          <w:bCs/>
          <w:sz w:val="28"/>
          <w:szCs w:val="28"/>
        </w:rPr>
        <w:t xml:space="preserve">Статья 3 </w:t>
      </w:r>
      <w:r w:rsidRPr="00B961A5">
        <w:rPr>
          <w:sz w:val="28"/>
          <w:szCs w:val="28"/>
        </w:rPr>
        <w:t> Положения настоящих Общих правил применяются также к МЕРАМ, осуществляемым в Российской Федерации, или в интересах Российской Федерации в рамках межгосударственных проектов, которые не охвачены отдельным Меморандумом о финансировании, и финансируются в рамках Межгосударственных программ технического содействия Европейских сообществ государствам-членам СНГ и Монголии, согласованным, одобренным и подписанным Комиссией и Правительством.</w:t>
      </w:r>
    </w:p>
    <w:p w:rsidR="00B961A5" w:rsidRDefault="00375261" w:rsidP="00B961A5">
      <w:pPr>
        <w:spacing w:line="360" w:lineRule="auto"/>
        <w:ind w:firstLine="709"/>
        <w:jc w:val="both"/>
        <w:rPr>
          <w:sz w:val="28"/>
          <w:szCs w:val="28"/>
        </w:rPr>
      </w:pPr>
      <w:r w:rsidRPr="00B961A5">
        <w:rPr>
          <w:b/>
          <w:bCs/>
          <w:sz w:val="28"/>
          <w:szCs w:val="28"/>
        </w:rPr>
        <w:t xml:space="preserve">Статья 4. </w:t>
      </w:r>
      <w:r w:rsidRPr="00B961A5">
        <w:rPr>
          <w:sz w:val="28"/>
          <w:szCs w:val="28"/>
        </w:rPr>
        <w:t> По вопросам, относящимся к МЕРАМ содействия, подпадающим под действие настоящих Общих правил, Комиссию представляет Глава ее Делегации, аккредитованной в Российской Федерации, кто обеспечивает от имени Комиссии и в тесной координации с соответствующими органами власти Российской Федерации осуществление МЕР в соответствии с общепринятой финансовой, техническ</w:t>
      </w:r>
      <w:r w:rsidR="00B961A5">
        <w:rPr>
          <w:sz w:val="28"/>
          <w:szCs w:val="28"/>
        </w:rPr>
        <w:t xml:space="preserve">ой и управленческой практикой. </w:t>
      </w:r>
    </w:p>
    <w:p w:rsidR="00B961A5" w:rsidRDefault="00375261" w:rsidP="00B961A5">
      <w:pPr>
        <w:spacing w:line="360" w:lineRule="auto"/>
        <w:ind w:firstLine="709"/>
        <w:jc w:val="both"/>
        <w:rPr>
          <w:sz w:val="28"/>
          <w:szCs w:val="28"/>
        </w:rPr>
      </w:pPr>
      <w:r w:rsidRPr="00B961A5">
        <w:rPr>
          <w:sz w:val="28"/>
          <w:szCs w:val="28"/>
        </w:rPr>
        <w:t>По вопросам, относящимся к МЕРАМ содействия, финансируемым по настоящим Общим правилам, Правительство представ</w:t>
      </w:r>
      <w:r w:rsidR="00B961A5">
        <w:rPr>
          <w:sz w:val="28"/>
          <w:szCs w:val="28"/>
        </w:rPr>
        <w:t xml:space="preserve">ляет Национальный координатор. </w:t>
      </w:r>
    </w:p>
    <w:p w:rsidR="00375261" w:rsidRPr="00B961A5" w:rsidRDefault="00375261" w:rsidP="00B961A5">
      <w:pPr>
        <w:spacing w:line="360" w:lineRule="auto"/>
        <w:ind w:firstLine="709"/>
        <w:jc w:val="both"/>
        <w:rPr>
          <w:sz w:val="28"/>
          <w:szCs w:val="28"/>
        </w:rPr>
      </w:pPr>
      <w:r w:rsidRPr="00B961A5">
        <w:rPr>
          <w:sz w:val="28"/>
          <w:szCs w:val="28"/>
        </w:rPr>
        <w:t xml:space="preserve">При наличии соответствующей договоренности между Сторонами Комиссия может передавать полностью или частично свою ответственность по осуществлению МБР третьей стороне с согласия Правительства. </w:t>
      </w:r>
    </w:p>
    <w:p w:rsidR="00375261" w:rsidRPr="00B961A5" w:rsidRDefault="00375261" w:rsidP="00B961A5">
      <w:pPr>
        <w:spacing w:line="360" w:lineRule="auto"/>
        <w:ind w:firstLine="709"/>
        <w:jc w:val="both"/>
        <w:rPr>
          <w:b/>
          <w:bCs/>
          <w:sz w:val="28"/>
          <w:szCs w:val="28"/>
        </w:rPr>
      </w:pPr>
      <w:r w:rsidRPr="00B961A5">
        <w:rPr>
          <w:b/>
          <w:bCs/>
          <w:sz w:val="28"/>
          <w:szCs w:val="28"/>
        </w:rPr>
        <w:t xml:space="preserve">Статья 5 </w:t>
      </w:r>
      <w:r w:rsidRPr="00B961A5">
        <w:rPr>
          <w:sz w:val="28"/>
          <w:szCs w:val="28"/>
        </w:rPr>
        <w:t xml:space="preserve"> Любой спор, связанный с настоящими Общими правилами, урегулируется путем консультаций между Сторонами. </w:t>
      </w:r>
    </w:p>
    <w:p w:rsidR="00B961A5" w:rsidRDefault="00375261" w:rsidP="00B961A5">
      <w:pPr>
        <w:spacing w:line="360" w:lineRule="auto"/>
        <w:ind w:firstLine="709"/>
        <w:jc w:val="both"/>
        <w:rPr>
          <w:sz w:val="28"/>
          <w:szCs w:val="28"/>
        </w:rPr>
      </w:pPr>
      <w:r w:rsidRPr="00B961A5">
        <w:rPr>
          <w:b/>
          <w:bCs/>
          <w:sz w:val="28"/>
          <w:szCs w:val="28"/>
        </w:rPr>
        <w:t xml:space="preserve">Статья 6 </w:t>
      </w:r>
      <w:r w:rsidRPr="00B961A5">
        <w:rPr>
          <w:sz w:val="28"/>
          <w:szCs w:val="28"/>
        </w:rPr>
        <w:t>Настоящие Общие правила вступают в силу в день, когда Стороны информируют друг друга об их одобрении в соответствии с законодательством или процедурой, и действуют на протяжении всего периода времени, в течение которого Российская Федерация является получателем содействия в виде МБР в рамках технического содействия Европейских сообществ. В случае, если одна из Сторон решает прекратить действие этих Общих правил, она должна информировать в письменной форме об этом другую Сторону за шесть месяцев до</w:t>
      </w:r>
      <w:r w:rsidR="00B961A5">
        <w:rPr>
          <w:sz w:val="28"/>
          <w:szCs w:val="28"/>
        </w:rPr>
        <w:t xml:space="preserve"> даты прекращения их действия. </w:t>
      </w:r>
    </w:p>
    <w:p w:rsidR="00B961A5" w:rsidRDefault="00375261" w:rsidP="00B961A5">
      <w:pPr>
        <w:spacing w:line="360" w:lineRule="auto"/>
        <w:ind w:firstLine="709"/>
        <w:jc w:val="both"/>
        <w:rPr>
          <w:sz w:val="28"/>
          <w:szCs w:val="28"/>
        </w:rPr>
      </w:pPr>
      <w:r w:rsidRPr="00B961A5">
        <w:rPr>
          <w:sz w:val="28"/>
          <w:szCs w:val="28"/>
        </w:rPr>
        <w:t xml:space="preserve">Настоящие Общие правила могут быть пересмотрены Сторонами с учетом опыта, накопленного в </w:t>
      </w:r>
      <w:r w:rsidR="00B961A5">
        <w:rPr>
          <w:sz w:val="28"/>
          <w:szCs w:val="28"/>
        </w:rPr>
        <w:t xml:space="preserve">течение периода их применения. </w:t>
      </w:r>
    </w:p>
    <w:p w:rsidR="00B961A5" w:rsidRDefault="00375261" w:rsidP="00B961A5">
      <w:pPr>
        <w:spacing w:line="360" w:lineRule="auto"/>
        <w:ind w:firstLine="709"/>
        <w:jc w:val="both"/>
        <w:rPr>
          <w:sz w:val="28"/>
          <w:szCs w:val="28"/>
        </w:rPr>
      </w:pPr>
      <w:r w:rsidRPr="00B961A5">
        <w:rPr>
          <w:sz w:val="28"/>
          <w:szCs w:val="28"/>
        </w:rPr>
        <w:t>В случае прекращения действия настоящих Общих правил, реализация любой согласованной и подписанной МЕРЫ будет рассматриваться Сторона</w:t>
      </w:r>
      <w:r w:rsidR="00B961A5">
        <w:rPr>
          <w:sz w:val="28"/>
          <w:szCs w:val="28"/>
        </w:rPr>
        <w:t xml:space="preserve">ми отдельно в каждом случае. </w:t>
      </w:r>
    </w:p>
    <w:p w:rsidR="00375261" w:rsidRPr="00B961A5" w:rsidRDefault="00375261" w:rsidP="00B961A5">
      <w:pPr>
        <w:spacing w:line="360" w:lineRule="auto"/>
        <w:ind w:firstLine="709"/>
        <w:jc w:val="both"/>
        <w:rPr>
          <w:sz w:val="28"/>
          <w:szCs w:val="28"/>
        </w:rPr>
      </w:pPr>
      <w:r w:rsidRPr="00B961A5">
        <w:rPr>
          <w:sz w:val="28"/>
          <w:szCs w:val="28"/>
        </w:rPr>
        <w:t xml:space="preserve">Совершено в Брюсселе, 18 июля 1997 года, в двух подлинных экземплярах, каждый на русской и английском языках, причем оба текста имеют одинаковую силу. </w:t>
      </w:r>
    </w:p>
    <w:p w:rsidR="00B9671D" w:rsidRPr="00B961A5" w:rsidRDefault="00B9671D" w:rsidP="00B961A5">
      <w:pPr>
        <w:widowControl w:val="0"/>
        <w:autoSpaceDE w:val="0"/>
        <w:autoSpaceDN w:val="0"/>
        <w:adjustRightInd w:val="0"/>
        <w:spacing w:line="360" w:lineRule="auto"/>
        <w:ind w:firstLine="709"/>
        <w:jc w:val="both"/>
        <w:rPr>
          <w:sz w:val="28"/>
          <w:szCs w:val="28"/>
        </w:rPr>
      </w:pPr>
      <w:bookmarkStart w:id="2" w:name="_GoBack"/>
      <w:bookmarkEnd w:id="2"/>
    </w:p>
    <w:sectPr w:rsidR="00B9671D" w:rsidRPr="00B961A5" w:rsidSect="00B961A5">
      <w:footerReference w:type="even" r:id="rId7"/>
      <w:footerReference w:type="default" r:id="rId8"/>
      <w:pgSz w:w="11906" w:h="16838" w:code="9"/>
      <w:pgMar w:top="1134" w:right="851" w:bottom="1134" w:left="1701" w:header="709" w:footer="709" w:gutter="0"/>
      <w:pgNumType w:fmt="numberInDash"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68" w:rsidRDefault="00FA4068">
      <w:r>
        <w:separator/>
      </w:r>
    </w:p>
  </w:endnote>
  <w:endnote w:type="continuationSeparator" w:id="0">
    <w:p w:rsidR="00FA4068" w:rsidRDefault="00FA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66" w:rsidRDefault="00DF2066" w:rsidP="00EE61D3">
    <w:pPr>
      <w:pStyle w:val="a7"/>
      <w:framePr w:wrap="around" w:vAnchor="text" w:hAnchor="margin" w:xAlign="center" w:y="1"/>
      <w:rPr>
        <w:rStyle w:val="a9"/>
      </w:rPr>
    </w:pPr>
  </w:p>
  <w:p w:rsidR="00DF2066" w:rsidRDefault="00DF20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066" w:rsidRDefault="00DE5C7B" w:rsidP="00EE61D3">
    <w:pPr>
      <w:pStyle w:val="a7"/>
      <w:framePr w:wrap="around" w:vAnchor="text" w:hAnchor="margin" w:xAlign="center" w:y="1"/>
      <w:rPr>
        <w:rStyle w:val="a9"/>
      </w:rPr>
    </w:pPr>
    <w:r>
      <w:rPr>
        <w:rStyle w:val="a9"/>
        <w:noProof/>
      </w:rPr>
      <w:t>- 5 -</w:t>
    </w:r>
  </w:p>
  <w:p w:rsidR="00DF2066" w:rsidRDefault="00DF20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68" w:rsidRDefault="00FA4068">
      <w:r>
        <w:separator/>
      </w:r>
    </w:p>
  </w:footnote>
  <w:footnote w:type="continuationSeparator" w:id="0">
    <w:p w:rsidR="00FA4068" w:rsidRDefault="00FA4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000F"/>
    <w:multiLevelType w:val="multilevel"/>
    <w:tmpl w:val="D5E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8A45AD"/>
    <w:multiLevelType w:val="hybridMultilevel"/>
    <w:tmpl w:val="9FE482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B9113C"/>
    <w:multiLevelType w:val="multilevel"/>
    <w:tmpl w:val="CECA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8E7BA5"/>
    <w:multiLevelType w:val="singleLevel"/>
    <w:tmpl w:val="C5C00908"/>
    <w:lvl w:ilvl="0">
      <w:start w:val="1"/>
      <w:numFmt w:val="decimal"/>
      <w:lvlText w:val="%1."/>
      <w:legacy w:legacy="1" w:legacySpace="0" w:legacyIndent="360"/>
      <w:lvlJc w:val="left"/>
      <w:rPr>
        <w:rFonts w:ascii="Times New Roman" w:hAnsi="Times New Roman" w:cs="Times New Roman" w:hint="default"/>
        <w:b/>
        <w:sz w:val="32"/>
        <w:szCs w:val="32"/>
      </w:rPr>
    </w:lvl>
  </w:abstractNum>
  <w:abstractNum w:abstractNumId="4">
    <w:nsid w:val="65B636E0"/>
    <w:multiLevelType w:val="hybridMultilevel"/>
    <w:tmpl w:val="C5B67D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027716"/>
    <w:multiLevelType w:val="hybridMultilevel"/>
    <w:tmpl w:val="9A563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C859F0"/>
    <w:multiLevelType w:val="multilevel"/>
    <w:tmpl w:val="4936355A"/>
    <w:lvl w:ilvl="0">
      <w:start w:val="1"/>
      <w:numFmt w:val="decimal"/>
      <w:lvlText w:val="%1."/>
      <w:lvlJc w:val="left"/>
      <w:pPr>
        <w:tabs>
          <w:tab w:val="num" w:pos="720"/>
        </w:tabs>
        <w:ind w:left="720" w:hanging="360"/>
      </w:pPr>
      <w:rPr>
        <w:rFonts w:cs="Times New Roman" w:hint="default"/>
        <w:b/>
        <w:color w:val="auto"/>
        <w:sz w:val="32"/>
      </w:rPr>
    </w:lvl>
    <w:lvl w:ilvl="1">
      <w:start w:val="1"/>
      <w:numFmt w:val="decimal"/>
      <w:isLgl/>
      <w:lvlText w:val="%1.%2"/>
      <w:lvlJc w:val="left"/>
      <w:pPr>
        <w:ind w:left="1159" w:hanging="450"/>
      </w:pPr>
      <w:rPr>
        <w:rFonts w:cs="Times New Roman" w:hint="default"/>
        <w:color w:val="auto"/>
      </w:rPr>
    </w:lvl>
    <w:lvl w:ilvl="2">
      <w:start w:val="1"/>
      <w:numFmt w:val="decimal"/>
      <w:isLgl/>
      <w:lvlText w:val="%1.%2.%3"/>
      <w:lvlJc w:val="left"/>
      <w:pPr>
        <w:ind w:left="1778" w:hanging="720"/>
      </w:pPr>
      <w:rPr>
        <w:rFonts w:cs="Times New Roman" w:hint="default"/>
        <w:color w:val="auto"/>
      </w:rPr>
    </w:lvl>
    <w:lvl w:ilvl="3">
      <w:start w:val="1"/>
      <w:numFmt w:val="decimal"/>
      <w:isLgl/>
      <w:lvlText w:val="%1.%2.%3.%4"/>
      <w:lvlJc w:val="left"/>
      <w:pPr>
        <w:ind w:left="2487" w:hanging="1080"/>
      </w:pPr>
      <w:rPr>
        <w:rFonts w:cs="Times New Roman" w:hint="default"/>
        <w:color w:val="auto"/>
      </w:rPr>
    </w:lvl>
    <w:lvl w:ilvl="4">
      <w:start w:val="1"/>
      <w:numFmt w:val="decimal"/>
      <w:isLgl/>
      <w:lvlText w:val="%1.%2.%3.%4.%5"/>
      <w:lvlJc w:val="left"/>
      <w:pPr>
        <w:ind w:left="2836" w:hanging="1080"/>
      </w:pPr>
      <w:rPr>
        <w:rFonts w:cs="Times New Roman" w:hint="default"/>
        <w:color w:val="auto"/>
      </w:rPr>
    </w:lvl>
    <w:lvl w:ilvl="5">
      <w:start w:val="1"/>
      <w:numFmt w:val="decimal"/>
      <w:isLgl/>
      <w:lvlText w:val="%1.%2.%3.%4.%5.%6"/>
      <w:lvlJc w:val="left"/>
      <w:pPr>
        <w:ind w:left="3545" w:hanging="1440"/>
      </w:pPr>
      <w:rPr>
        <w:rFonts w:cs="Times New Roman" w:hint="default"/>
        <w:color w:val="auto"/>
      </w:rPr>
    </w:lvl>
    <w:lvl w:ilvl="6">
      <w:start w:val="1"/>
      <w:numFmt w:val="decimal"/>
      <w:isLgl/>
      <w:lvlText w:val="%1.%2.%3.%4.%5.%6.%7"/>
      <w:lvlJc w:val="left"/>
      <w:pPr>
        <w:ind w:left="3894" w:hanging="1440"/>
      </w:pPr>
      <w:rPr>
        <w:rFonts w:cs="Times New Roman" w:hint="default"/>
        <w:color w:val="auto"/>
      </w:rPr>
    </w:lvl>
    <w:lvl w:ilvl="7">
      <w:start w:val="1"/>
      <w:numFmt w:val="decimal"/>
      <w:isLgl/>
      <w:lvlText w:val="%1.%2.%3.%4.%5.%6.%7.%8"/>
      <w:lvlJc w:val="left"/>
      <w:pPr>
        <w:ind w:left="4603" w:hanging="1800"/>
      </w:pPr>
      <w:rPr>
        <w:rFonts w:cs="Times New Roman" w:hint="default"/>
        <w:color w:val="auto"/>
      </w:rPr>
    </w:lvl>
    <w:lvl w:ilvl="8">
      <w:start w:val="1"/>
      <w:numFmt w:val="decimal"/>
      <w:isLgl/>
      <w:lvlText w:val="%1.%2.%3.%4.%5.%6.%7.%8.%9"/>
      <w:lvlJc w:val="left"/>
      <w:pPr>
        <w:ind w:left="5312" w:hanging="2160"/>
      </w:pPr>
      <w:rPr>
        <w:rFonts w:cs="Times New Roman" w:hint="default"/>
        <w:color w:val="auto"/>
      </w:rPr>
    </w:lvl>
  </w:abstractNum>
  <w:num w:numId="1">
    <w:abstractNumId w:val="3"/>
  </w:num>
  <w:num w:numId="2">
    <w:abstractNumId w:val="1"/>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B11"/>
    <w:rsid w:val="00045AA2"/>
    <w:rsid w:val="000476B1"/>
    <w:rsid w:val="00066F4C"/>
    <w:rsid w:val="00081DB9"/>
    <w:rsid w:val="0008202E"/>
    <w:rsid w:val="000916A3"/>
    <w:rsid w:val="00097948"/>
    <w:rsid w:val="000A341B"/>
    <w:rsid w:val="000E36B1"/>
    <w:rsid w:val="000F0B98"/>
    <w:rsid w:val="001042A9"/>
    <w:rsid w:val="00105490"/>
    <w:rsid w:val="00117AF3"/>
    <w:rsid w:val="00136BA7"/>
    <w:rsid w:val="0015247B"/>
    <w:rsid w:val="001528A7"/>
    <w:rsid w:val="001536AF"/>
    <w:rsid w:val="00162A48"/>
    <w:rsid w:val="00195E0B"/>
    <w:rsid w:val="001A4C73"/>
    <w:rsid w:val="001A5BAC"/>
    <w:rsid w:val="001A73B6"/>
    <w:rsid w:val="001C4D0E"/>
    <w:rsid w:val="001E099E"/>
    <w:rsid w:val="001E1834"/>
    <w:rsid w:val="001E29AA"/>
    <w:rsid w:val="001E5007"/>
    <w:rsid w:val="001E6CBA"/>
    <w:rsid w:val="001F5342"/>
    <w:rsid w:val="00200120"/>
    <w:rsid w:val="002414DD"/>
    <w:rsid w:val="002438E5"/>
    <w:rsid w:val="00264094"/>
    <w:rsid w:val="00274EA1"/>
    <w:rsid w:val="00282FE7"/>
    <w:rsid w:val="0029245E"/>
    <w:rsid w:val="002D4DF5"/>
    <w:rsid w:val="002E1235"/>
    <w:rsid w:val="002E1F10"/>
    <w:rsid w:val="002F618D"/>
    <w:rsid w:val="003053E0"/>
    <w:rsid w:val="003063A3"/>
    <w:rsid w:val="00312B39"/>
    <w:rsid w:val="0031462F"/>
    <w:rsid w:val="003211DA"/>
    <w:rsid w:val="0032192A"/>
    <w:rsid w:val="00324947"/>
    <w:rsid w:val="003304E8"/>
    <w:rsid w:val="00335CE4"/>
    <w:rsid w:val="003366F2"/>
    <w:rsid w:val="00356554"/>
    <w:rsid w:val="00374704"/>
    <w:rsid w:val="00375261"/>
    <w:rsid w:val="0038256A"/>
    <w:rsid w:val="00387A2C"/>
    <w:rsid w:val="003D5172"/>
    <w:rsid w:val="004267C1"/>
    <w:rsid w:val="00454255"/>
    <w:rsid w:val="00457621"/>
    <w:rsid w:val="004627DA"/>
    <w:rsid w:val="00481529"/>
    <w:rsid w:val="0048494B"/>
    <w:rsid w:val="0049141F"/>
    <w:rsid w:val="00492073"/>
    <w:rsid w:val="004B423B"/>
    <w:rsid w:val="004B4BD8"/>
    <w:rsid w:val="004C13C9"/>
    <w:rsid w:val="004C5778"/>
    <w:rsid w:val="004C5FCB"/>
    <w:rsid w:val="004D4022"/>
    <w:rsid w:val="0050640A"/>
    <w:rsid w:val="005227CB"/>
    <w:rsid w:val="00540C97"/>
    <w:rsid w:val="00553076"/>
    <w:rsid w:val="00554088"/>
    <w:rsid w:val="00564B0B"/>
    <w:rsid w:val="005718DC"/>
    <w:rsid w:val="00572098"/>
    <w:rsid w:val="00572317"/>
    <w:rsid w:val="00573DB4"/>
    <w:rsid w:val="00581440"/>
    <w:rsid w:val="005E35BF"/>
    <w:rsid w:val="005F4427"/>
    <w:rsid w:val="005F7FD6"/>
    <w:rsid w:val="0060415C"/>
    <w:rsid w:val="0061096F"/>
    <w:rsid w:val="0062075B"/>
    <w:rsid w:val="006208B4"/>
    <w:rsid w:val="00645C2A"/>
    <w:rsid w:val="006779D2"/>
    <w:rsid w:val="006813C9"/>
    <w:rsid w:val="00685CD2"/>
    <w:rsid w:val="006B4A3D"/>
    <w:rsid w:val="006C12DF"/>
    <w:rsid w:val="006D42CE"/>
    <w:rsid w:val="006D65BB"/>
    <w:rsid w:val="006F6DBA"/>
    <w:rsid w:val="006F7347"/>
    <w:rsid w:val="00702B2D"/>
    <w:rsid w:val="00743464"/>
    <w:rsid w:val="00754D1C"/>
    <w:rsid w:val="0076151E"/>
    <w:rsid w:val="007620E9"/>
    <w:rsid w:val="00772A0D"/>
    <w:rsid w:val="007B191E"/>
    <w:rsid w:val="007B1F22"/>
    <w:rsid w:val="007B2B23"/>
    <w:rsid w:val="007C13F1"/>
    <w:rsid w:val="007C4752"/>
    <w:rsid w:val="007E2D2A"/>
    <w:rsid w:val="007F34C4"/>
    <w:rsid w:val="00825A3A"/>
    <w:rsid w:val="00836834"/>
    <w:rsid w:val="008378EF"/>
    <w:rsid w:val="008432B3"/>
    <w:rsid w:val="0085017B"/>
    <w:rsid w:val="00872B08"/>
    <w:rsid w:val="00882826"/>
    <w:rsid w:val="00884321"/>
    <w:rsid w:val="00886036"/>
    <w:rsid w:val="008A6FED"/>
    <w:rsid w:val="008C32BC"/>
    <w:rsid w:val="00905616"/>
    <w:rsid w:val="009064F3"/>
    <w:rsid w:val="00921016"/>
    <w:rsid w:val="009233FD"/>
    <w:rsid w:val="00930D5D"/>
    <w:rsid w:val="00960892"/>
    <w:rsid w:val="00976E43"/>
    <w:rsid w:val="00980513"/>
    <w:rsid w:val="00986D3F"/>
    <w:rsid w:val="009A0A5C"/>
    <w:rsid w:val="009A7E45"/>
    <w:rsid w:val="009C336F"/>
    <w:rsid w:val="009D5B96"/>
    <w:rsid w:val="009F785E"/>
    <w:rsid w:val="00A26ADB"/>
    <w:rsid w:val="00A406D2"/>
    <w:rsid w:val="00A45DEE"/>
    <w:rsid w:val="00A51484"/>
    <w:rsid w:val="00A51B22"/>
    <w:rsid w:val="00A61663"/>
    <w:rsid w:val="00A63131"/>
    <w:rsid w:val="00A73C7C"/>
    <w:rsid w:val="00A741DC"/>
    <w:rsid w:val="00AA6565"/>
    <w:rsid w:val="00AB5D9A"/>
    <w:rsid w:val="00AE37CA"/>
    <w:rsid w:val="00AF08C6"/>
    <w:rsid w:val="00AF456A"/>
    <w:rsid w:val="00B204F2"/>
    <w:rsid w:val="00B22705"/>
    <w:rsid w:val="00B27BFF"/>
    <w:rsid w:val="00B41CAB"/>
    <w:rsid w:val="00B710CC"/>
    <w:rsid w:val="00B7178C"/>
    <w:rsid w:val="00B806D7"/>
    <w:rsid w:val="00B83DB0"/>
    <w:rsid w:val="00B87358"/>
    <w:rsid w:val="00B958AD"/>
    <w:rsid w:val="00B961A5"/>
    <w:rsid w:val="00B9671D"/>
    <w:rsid w:val="00B97E99"/>
    <w:rsid w:val="00BA222B"/>
    <w:rsid w:val="00BB058D"/>
    <w:rsid w:val="00BB25EF"/>
    <w:rsid w:val="00BB5440"/>
    <w:rsid w:val="00BC53A5"/>
    <w:rsid w:val="00C02F98"/>
    <w:rsid w:val="00C04744"/>
    <w:rsid w:val="00C1538F"/>
    <w:rsid w:val="00C1781E"/>
    <w:rsid w:val="00C24CB9"/>
    <w:rsid w:val="00C308F7"/>
    <w:rsid w:val="00C45E53"/>
    <w:rsid w:val="00C66CE8"/>
    <w:rsid w:val="00C73C5E"/>
    <w:rsid w:val="00C75287"/>
    <w:rsid w:val="00C75D7E"/>
    <w:rsid w:val="00C90237"/>
    <w:rsid w:val="00C92A85"/>
    <w:rsid w:val="00C94A7C"/>
    <w:rsid w:val="00C94D1B"/>
    <w:rsid w:val="00CA4B4C"/>
    <w:rsid w:val="00CC12AA"/>
    <w:rsid w:val="00CC5A77"/>
    <w:rsid w:val="00CD46C7"/>
    <w:rsid w:val="00CF3476"/>
    <w:rsid w:val="00CF570C"/>
    <w:rsid w:val="00D031C5"/>
    <w:rsid w:val="00D16847"/>
    <w:rsid w:val="00D258E0"/>
    <w:rsid w:val="00D25992"/>
    <w:rsid w:val="00D33F05"/>
    <w:rsid w:val="00D35CE4"/>
    <w:rsid w:val="00D55A8D"/>
    <w:rsid w:val="00D56E7F"/>
    <w:rsid w:val="00D622E3"/>
    <w:rsid w:val="00D71FFA"/>
    <w:rsid w:val="00D767E0"/>
    <w:rsid w:val="00D81EDC"/>
    <w:rsid w:val="00D8273C"/>
    <w:rsid w:val="00D867FB"/>
    <w:rsid w:val="00DA321B"/>
    <w:rsid w:val="00DB4E36"/>
    <w:rsid w:val="00DC59D8"/>
    <w:rsid w:val="00DD51AA"/>
    <w:rsid w:val="00DD7670"/>
    <w:rsid w:val="00DE4F73"/>
    <w:rsid w:val="00DE5C7B"/>
    <w:rsid w:val="00DF2066"/>
    <w:rsid w:val="00DF66F0"/>
    <w:rsid w:val="00DF7257"/>
    <w:rsid w:val="00DF75D1"/>
    <w:rsid w:val="00E044BE"/>
    <w:rsid w:val="00E16254"/>
    <w:rsid w:val="00E26463"/>
    <w:rsid w:val="00E352E6"/>
    <w:rsid w:val="00E35500"/>
    <w:rsid w:val="00E4268F"/>
    <w:rsid w:val="00E44D17"/>
    <w:rsid w:val="00E607E3"/>
    <w:rsid w:val="00E61C94"/>
    <w:rsid w:val="00E65992"/>
    <w:rsid w:val="00E6704D"/>
    <w:rsid w:val="00E749D3"/>
    <w:rsid w:val="00E80FF9"/>
    <w:rsid w:val="00E81698"/>
    <w:rsid w:val="00E8296A"/>
    <w:rsid w:val="00EA2A5D"/>
    <w:rsid w:val="00EA641C"/>
    <w:rsid w:val="00EB280D"/>
    <w:rsid w:val="00EB7068"/>
    <w:rsid w:val="00EC5A9E"/>
    <w:rsid w:val="00ED073E"/>
    <w:rsid w:val="00ED0DEC"/>
    <w:rsid w:val="00EE61D3"/>
    <w:rsid w:val="00F03E37"/>
    <w:rsid w:val="00F05186"/>
    <w:rsid w:val="00F1339D"/>
    <w:rsid w:val="00F46D58"/>
    <w:rsid w:val="00F652BC"/>
    <w:rsid w:val="00F81C37"/>
    <w:rsid w:val="00F91CF0"/>
    <w:rsid w:val="00F92DD3"/>
    <w:rsid w:val="00FA4068"/>
    <w:rsid w:val="00FA6FC5"/>
    <w:rsid w:val="00FA7DB2"/>
    <w:rsid w:val="00FB010E"/>
    <w:rsid w:val="00FB1FC1"/>
    <w:rsid w:val="00FC2373"/>
    <w:rsid w:val="00FE4038"/>
    <w:rsid w:val="00FE5B11"/>
    <w:rsid w:val="00FF3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16FB8-85E6-4A2F-8A9B-9353BBD5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B11"/>
    <w:rPr>
      <w:sz w:val="24"/>
      <w:szCs w:val="24"/>
    </w:rPr>
  </w:style>
  <w:style w:type="paragraph" w:styleId="4">
    <w:name w:val="heading 4"/>
    <w:basedOn w:val="a"/>
    <w:link w:val="40"/>
    <w:uiPriority w:val="9"/>
    <w:qFormat/>
    <w:rsid w:val="0037526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F46D58"/>
    <w:pPr>
      <w:jc w:val="center"/>
    </w:pPr>
    <w:rPr>
      <w:bCs/>
      <w:sz w:val="28"/>
      <w:szCs w:val="28"/>
    </w:rPr>
  </w:style>
  <w:style w:type="character" w:customStyle="1" w:styleId="a4">
    <w:name w:val="Основний текст Знак"/>
    <w:link w:val="a3"/>
    <w:uiPriority w:val="99"/>
    <w:semiHidden/>
    <w:rPr>
      <w:sz w:val="24"/>
      <w:szCs w:val="24"/>
    </w:rPr>
  </w:style>
  <w:style w:type="paragraph" w:styleId="a5">
    <w:name w:val="Normal (Web)"/>
    <w:basedOn w:val="a"/>
    <w:uiPriority w:val="99"/>
    <w:rsid w:val="00C04744"/>
    <w:pPr>
      <w:spacing w:before="100" w:beforeAutospacing="1" w:after="100" w:afterAutospacing="1"/>
      <w:ind w:left="120" w:right="120"/>
    </w:pPr>
  </w:style>
  <w:style w:type="paragraph" w:customStyle="1" w:styleId="14">
    <w:name w:val="для работы 14 Знак"/>
    <w:basedOn w:val="a"/>
    <w:link w:val="140"/>
    <w:rsid w:val="0029245E"/>
    <w:pPr>
      <w:shd w:val="clear" w:color="auto" w:fill="FFFFFF"/>
      <w:spacing w:line="360" w:lineRule="auto"/>
      <w:ind w:firstLine="709"/>
      <w:jc w:val="both"/>
    </w:pPr>
    <w:rPr>
      <w:color w:val="000000"/>
      <w:sz w:val="28"/>
      <w:szCs w:val="20"/>
    </w:rPr>
  </w:style>
  <w:style w:type="character" w:customStyle="1" w:styleId="140">
    <w:name w:val="для работы 14 Знак Знак"/>
    <w:link w:val="14"/>
    <w:locked/>
    <w:rsid w:val="0029245E"/>
    <w:rPr>
      <w:rFonts w:cs="Times New Roman"/>
      <w:color w:val="000000"/>
      <w:sz w:val="28"/>
      <w:lang w:val="ru-RU" w:eastAsia="ru-RU" w:bidi="ar-SA"/>
    </w:rPr>
  </w:style>
  <w:style w:type="paragraph" w:customStyle="1" w:styleId="141">
    <w:name w:val="для работы 14"/>
    <w:basedOn w:val="a"/>
    <w:rsid w:val="0029245E"/>
    <w:pPr>
      <w:shd w:val="clear" w:color="auto" w:fill="FFFFFF"/>
      <w:spacing w:line="360" w:lineRule="auto"/>
      <w:ind w:firstLine="709"/>
      <w:jc w:val="both"/>
    </w:pPr>
    <w:rPr>
      <w:color w:val="000000"/>
      <w:sz w:val="28"/>
      <w:szCs w:val="20"/>
    </w:rPr>
  </w:style>
  <w:style w:type="table" w:styleId="a6">
    <w:name w:val="Table Grid"/>
    <w:basedOn w:val="a1"/>
    <w:uiPriority w:val="59"/>
    <w:rsid w:val="00DD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A6FC5"/>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FA6FC5"/>
    <w:rPr>
      <w:rFonts w:cs="Times New Roman"/>
    </w:rPr>
  </w:style>
  <w:style w:type="character" w:styleId="aa">
    <w:name w:val="Hyperlink"/>
    <w:uiPriority w:val="99"/>
    <w:rsid w:val="001054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28108">
      <w:marLeft w:val="0"/>
      <w:marRight w:val="0"/>
      <w:marTop w:val="0"/>
      <w:marBottom w:val="0"/>
      <w:divBdr>
        <w:top w:val="none" w:sz="0" w:space="0" w:color="auto"/>
        <w:left w:val="none" w:sz="0" w:space="0" w:color="auto"/>
        <w:bottom w:val="none" w:sz="0" w:space="0" w:color="auto"/>
        <w:right w:val="none" w:sz="0" w:space="0" w:color="auto"/>
      </w:divBdr>
    </w:div>
    <w:div w:id="1114328109">
      <w:marLeft w:val="0"/>
      <w:marRight w:val="0"/>
      <w:marTop w:val="0"/>
      <w:marBottom w:val="0"/>
      <w:divBdr>
        <w:top w:val="none" w:sz="0" w:space="0" w:color="auto"/>
        <w:left w:val="none" w:sz="0" w:space="0" w:color="auto"/>
        <w:bottom w:val="none" w:sz="0" w:space="0" w:color="auto"/>
        <w:right w:val="none" w:sz="0" w:space="0" w:color="auto"/>
      </w:divBdr>
    </w:div>
    <w:div w:id="1114328110">
      <w:marLeft w:val="0"/>
      <w:marRight w:val="0"/>
      <w:marTop w:val="0"/>
      <w:marBottom w:val="0"/>
      <w:divBdr>
        <w:top w:val="none" w:sz="0" w:space="0" w:color="auto"/>
        <w:left w:val="none" w:sz="0" w:space="0" w:color="auto"/>
        <w:bottom w:val="none" w:sz="0" w:space="0" w:color="auto"/>
        <w:right w:val="none" w:sz="0" w:space="0" w:color="auto"/>
      </w:divBdr>
    </w:div>
    <w:div w:id="1114328111">
      <w:marLeft w:val="0"/>
      <w:marRight w:val="0"/>
      <w:marTop w:val="0"/>
      <w:marBottom w:val="0"/>
      <w:divBdr>
        <w:top w:val="none" w:sz="0" w:space="0" w:color="auto"/>
        <w:left w:val="none" w:sz="0" w:space="0" w:color="auto"/>
        <w:bottom w:val="none" w:sz="0" w:space="0" w:color="auto"/>
        <w:right w:val="none" w:sz="0" w:space="0" w:color="auto"/>
      </w:divBdr>
    </w:div>
    <w:div w:id="1114328112">
      <w:marLeft w:val="0"/>
      <w:marRight w:val="0"/>
      <w:marTop w:val="0"/>
      <w:marBottom w:val="0"/>
      <w:divBdr>
        <w:top w:val="none" w:sz="0" w:space="0" w:color="auto"/>
        <w:left w:val="none" w:sz="0" w:space="0" w:color="auto"/>
        <w:bottom w:val="none" w:sz="0" w:space="0" w:color="auto"/>
        <w:right w:val="none" w:sz="0" w:space="0" w:color="auto"/>
      </w:divBdr>
    </w:div>
    <w:div w:id="1114328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17436</Words>
  <Characters>99389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116592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Irina</cp:lastModifiedBy>
  <cp:revision>2</cp:revision>
  <dcterms:created xsi:type="dcterms:W3CDTF">2014-09-12T06:18:00Z</dcterms:created>
  <dcterms:modified xsi:type="dcterms:W3CDTF">2014-09-12T06:18:00Z</dcterms:modified>
</cp:coreProperties>
</file>