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D60" w:rsidRPr="002D2327" w:rsidRDefault="00102D60" w:rsidP="002D2327">
      <w:pPr>
        <w:widowControl w:val="0"/>
        <w:spacing w:line="360" w:lineRule="auto"/>
        <w:ind w:firstLine="709"/>
        <w:jc w:val="both"/>
        <w:rPr>
          <w:sz w:val="28"/>
          <w:szCs w:val="28"/>
        </w:rPr>
      </w:pPr>
      <w:r w:rsidRPr="002D2327">
        <w:rPr>
          <w:sz w:val="28"/>
          <w:szCs w:val="28"/>
        </w:rPr>
        <w:t>СОДЕРЖАНИЕ</w:t>
      </w:r>
    </w:p>
    <w:p w:rsidR="00102D60" w:rsidRPr="002D2327" w:rsidRDefault="00102D60" w:rsidP="002D2327">
      <w:pPr>
        <w:widowControl w:val="0"/>
        <w:spacing w:line="360" w:lineRule="auto"/>
        <w:ind w:firstLine="709"/>
        <w:jc w:val="both"/>
        <w:rPr>
          <w:sz w:val="28"/>
          <w:szCs w:val="28"/>
        </w:rPr>
      </w:pPr>
    </w:p>
    <w:p w:rsidR="00102D60" w:rsidRPr="002D2327" w:rsidRDefault="00102D60" w:rsidP="002D2327">
      <w:pPr>
        <w:widowControl w:val="0"/>
        <w:spacing w:line="360" w:lineRule="auto"/>
        <w:rPr>
          <w:sz w:val="28"/>
          <w:szCs w:val="28"/>
        </w:rPr>
      </w:pPr>
      <w:r w:rsidRPr="002D2327">
        <w:rPr>
          <w:sz w:val="28"/>
          <w:szCs w:val="28"/>
        </w:rPr>
        <w:t>ВВЕДЕНИЕ</w:t>
      </w:r>
    </w:p>
    <w:p w:rsidR="00102D60" w:rsidRPr="002D2327" w:rsidRDefault="00102D60" w:rsidP="002D2327">
      <w:pPr>
        <w:widowControl w:val="0"/>
        <w:spacing w:line="360" w:lineRule="auto"/>
        <w:rPr>
          <w:b/>
          <w:sz w:val="28"/>
          <w:szCs w:val="28"/>
        </w:rPr>
      </w:pPr>
      <w:r w:rsidRPr="002D2327">
        <w:rPr>
          <w:sz w:val="28"/>
          <w:szCs w:val="28"/>
        </w:rPr>
        <w:t xml:space="preserve">ГЛАВА 1. </w:t>
      </w:r>
      <w:r w:rsidRPr="002D2327">
        <w:rPr>
          <w:b/>
          <w:sz w:val="28"/>
          <w:szCs w:val="28"/>
        </w:rPr>
        <w:t>ТЕОРИТЕЧИСКИЕ АСПЕКТЫ ОЦЕНКИ ФИНАНСОВОГО СОСТОЯНИЯ ОРГАНИЗАЦИИ</w:t>
      </w:r>
    </w:p>
    <w:p w:rsidR="00102D60" w:rsidRPr="002D2327" w:rsidRDefault="00102D60" w:rsidP="002D2327">
      <w:pPr>
        <w:widowControl w:val="0"/>
        <w:spacing w:line="360" w:lineRule="auto"/>
        <w:rPr>
          <w:sz w:val="28"/>
          <w:szCs w:val="28"/>
        </w:rPr>
      </w:pPr>
      <w:r w:rsidRPr="002D2327">
        <w:rPr>
          <w:sz w:val="28"/>
          <w:szCs w:val="28"/>
        </w:rPr>
        <w:t>1.1 Финансовое состояние организации, факторы его определяющие</w:t>
      </w:r>
    </w:p>
    <w:p w:rsidR="00102D60" w:rsidRPr="002D2327" w:rsidRDefault="00102D60" w:rsidP="002D2327">
      <w:pPr>
        <w:widowControl w:val="0"/>
        <w:spacing w:line="360" w:lineRule="auto"/>
        <w:rPr>
          <w:sz w:val="28"/>
          <w:szCs w:val="28"/>
        </w:rPr>
      </w:pPr>
      <w:r w:rsidRPr="002D2327">
        <w:rPr>
          <w:sz w:val="28"/>
          <w:szCs w:val="28"/>
        </w:rPr>
        <w:t>1.2 Цель, задачи и последовательность проведения анализа финансового состояния организации</w:t>
      </w:r>
    </w:p>
    <w:p w:rsidR="00102D60" w:rsidRPr="002D2327" w:rsidRDefault="00102D60" w:rsidP="002D2327">
      <w:pPr>
        <w:widowControl w:val="0"/>
        <w:spacing w:line="360" w:lineRule="auto"/>
        <w:rPr>
          <w:sz w:val="28"/>
          <w:szCs w:val="28"/>
        </w:rPr>
      </w:pPr>
      <w:r w:rsidRPr="002D2327">
        <w:rPr>
          <w:sz w:val="28"/>
          <w:szCs w:val="28"/>
        </w:rPr>
        <w:t>1.3 Методика анализа финансового состояния организации</w:t>
      </w:r>
    </w:p>
    <w:p w:rsidR="00102D60" w:rsidRPr="002D2327" w:rsidRDefault="00102D60" w:rsidP="002D2327">
      <w:pPr>
        <w:widowControl w:val="0"/>
        <w:spacing w:line="360" w:lineRule="auto"/>
        <w:rPr>
          <w:sz w:val="28"/>
          <w:szCs w:val="28"/>
        </w:rPr>
      </w:pPr>
      <w:r w:rsidRPr="002D2327">
        <w:rPr>
          <w:sz w:val="28"/>
          <w:szCs w:val="28"/>
        </w:rPr>
        <w:t xml:space="preserve">ГЛАВА 2. </w:t>
      </w:r>
      <w:r w:rsidRPr="002D2327">
        <w:rPr>
          <w:b/>
          <w:sz w:val="28"/>
          <w:szCs w:val="28"/>
        </w:rPr>
        <w:t>ОЦЕНКА ФИНАНСОВОГО СОСТОЯНИЯ ОАО «ПОСЕВНИНСКИЙ МАШИНОСТОРОИТЕЛЬНЫЙ ЗАВОД»</w:t>
      </w:r>
    </w:p>
    <w:p w:rsidR="00102D60" w:rsidRPr="002D2327" w:rsidRDefault="00102D60" w:rsidP="002D2327">
      <w:pPr>
        <w:widowControl w:val="0"/>
        <w:spacing w:line="360" w:lineRule="auto"/>
        <w:rPr>
          <w:sz w:val="28"/>
          <w:szCs w:val="28"/>
        </w:rPr>
      </w:pPr>
      <w:r w:rsidRPr="002D2327">
        <w:rPr>
          <w:sz w:val="28"/>
          <w:szCs w:val="28"/>
        </w:rPr>
        <w:t>2.1 Характер деятельности предприятия</w:t>
      </w:r>
    </w:p>
    <w:p w:rsidR="00102D60" w:rsidRPr="002D2327" w:rsidRDefault="00102D60" w:rsidP="002D2327">
      <w:pPr>
        <w:widowControl w:val="0"/>
        <w:spacing w:line="360" w:lineRule="auto"/>
        <w:rPr>
          <w:sz w:val="28"/>
          <w:szCs w:val="28"/>
        </w:rPr>
      </w:pPr>
      <w:r w:rsidRPr="002D2327">
        <w:rPr>
          <w:sz w:val="28"/>
          <w:szCs w:val="28"/>
        </w:rPr>
        <w:t>2.1.1 Организационная структура</w:t>
      </w:r>
    </w:p>
    <w:p w:rsidR="00102D60" w:rsidRPr="002D2327" w:rsidRDefault="00102D60" w:rsidP="002D2327">
      <w:pPr>
        <w:widowControl w:val="0"/>
        <w:spacing w:line="360" w:lineRule="auto"/>
        <w:rPr>
          <w:sz w:val="28"/>
          <w:szCs w:val="28"/>
        </w:rPr>
      </w:pPr>
      <w:r w:rsidRPr="002D2327">
        <w:rPr>
          <w:sz w:val="28"/>
          <w:szCs w:val="28"/>
        </w:rPr>
        <w:t>2.2 Анализ структуры активов и пассивов баланса</w:t>
      </w:r>
    </w:p>
    <w:p w:rsidR="00102D60" w:rsidRPr="002D2327" w:rsidRDefault="00102D60" w:rsidP="002D2327">
      <w:pPr>
        <w:widowControl w:val="0"/>
        <w:spacing w:line="360" w:lineRule="auto"/>
        <w:rPr>
          <w:sz w:val="28"/>
          <w:szCs w:val="28"/>
        </w:rPr>
      </w:pPr>
      <w:r w:rsidRPr="002D2327">
        <w:rPr>
          <w:sz w:val="28"/>
          <w:szCs w:val="28"/>
        </w:rPr>
        <w:t>2.3 Расчет и оценка основных коэффициентов, характеризующих финансовое состояние</w:t>
      </w:r>
    </w:p>
    <w:p w:rsidR="00102D60" w:rsidRPr="002D2327" w:rsidRDefault="00102D60" w:rsidP="002D2327">
      <w:pPr>
        <w:widowControl w:val="0"/>
        <w:spacing w:line="360" w:lineRule="auto"/>
        <w:rPr>
          <w:b/>
          <w:sz w:val="28"/>
          <w:szCs w:val="28"/>
        </w:rPr>
      </w:pPr>
      <w:r w:rsidRPr="002D2327">
        <w:rPr>
          <w:sz w:val="28"/>
          <w:szCs w:val="28"/>
        </w:rPr>
        <w:t xml:space="preserve">ГЛАВА 3. </w:t>
      </w:r>
      <w:r w:rsidRPr="002D2327">
        <w:rPr>
          <w:b/>
          <w:sz w:val="28"/>
          <w:szCs w:val="28"/>
        </w:rPr>
        <w:t>СТРАТЕГИЯ РАЗВИТИЯ ОАО «ПОСЕВНИНСКИЙ МАШИНОСТРОИТЕЛЬНЫЙ ЗАВОД» НА 2008Г.</w:t>
      </w:r>
    </w:p>
    <w:p w:rsidR="00102D60" w:rsidRPr="002D2327" w:rsidRDefault="00102D60" w:rsidP="002D2327">
      <w:pPr>
        <w:widowControl w:val="0"/>
        <w:spacing w:line="360" w:lineRule="auto"/>
        <w:rPr>
          <w:sz w:val="28"/>
          <w:szCs w:val="28"/>
        </w:rPr>
      </w:pPr>
      <w:r w:rsidRPr="002D2327">
        <w:rPr>
          <w:sz w:val="28"/>
          <w:szCs w:val="28"/>
        </w:rPr>
        <w:t>3.1 Стратегия развития ОАО «Посевнинский машиностроительный завод» на 2008г</w:t>
      </w:r>
      <w:r w:rsidR="002D2327">
        <w:rPr>
          <w:sz w:val="28"/>
          <w:szCs w:val="28"/>
        </w:rPr>
        <w:t>.</w:t>
      </w:r>
    </w:p>
    <w:p w:rsidR="00102D60" w:rsidRPr="002D2327" w:rsidRDefault="002D2327" w:rsidP="002D2327">
      <w:pPr>
        <w:widowControl w:val="0"/>
        <w:spacing w:line="360" w:lineRule="auto"/>
        <w:rPr>
          <w:sz w:val="28"/>
          <w:szCs w:val="28"/>
        </w:rPr>
      </w:pPr>
      <w:r>
        <w:rPr>
          <w:sz w:val="28"/>
          <w:szCs w:val="28"/>
        </w:rPr>
        <w:t>3.2</w:t>
      </w:r>
      <w:r w:rsidR="00102D60" w:rsidRPr="002D2327">
        <w:rPr>
          <w:sz w:val="28"/>
          <w:szCs w:val="28"/>
        </w:rPr>
        <w:t xml:space="preserve"> Рекомендация по увеличению доли прибыли рентабельной зоны хозяйствования (аренда помещений</w:t>
      </w:r>
      <w:r>
        <w:rPr>
          <w:sz w:val="28"/>
          <w:szCs w:val="28"/>
        </w:rPr>
        <w:t>)</w:t>
      </w:r>
    </w:p>
    <w:p w:rsidR="00102D60" w:rsidRPr="002D2327" w:rsidRDefault="00102D60" w:rsidP="002D2327">
      <w:pPr>
        <w:widowControl w:val="0"/>
        <w:spacing w:line="360" w:lineRule="auto"/>
        <w:rPr>
          <w:sz w:val="28"/>
          <w:szCs w:val="28"/>
        </w:rPr>
      </w:pPr>
      <w:r w:rsidRPr="002D2327">
        <w:rPr>
          <w:sz w:val="28"/>
          <w:szCs w:val="28"/>
        </w:rPr>
        <w:t>3.3. Меры по управлению капиталом предприятия как основы стабилизации финансового состояния ОАО «Посевнинский машиностроительный завод</w:t>
      </w:r>
      <w:r w:rsidR="002D2327">
        <w:rPr>
          <w:sz w:val="28"/>
          <w:szCs w:val="28"/>
        </w:rPr>
        <w:t>»</w:t>
      </w:r>
    </w:p>
    <w:p w:rsidR="00102D60" w:rsidRPr="002D2327" w:rsidRDefault="00102D60" w:rsidP="002D2327">
      <w:pPr>
        <w:widowControl w:val="0"/>
        <w:spacing w:line="360" w:lineRule="auto"/>
        <w:rPr>
          <w:sz w:val="28"/>
          <w:szCs w:val="28"/>
        </w:rPr>
      </w:pPr>
      <w:r w:rsidRPr="002D2327">
        <w:rPr>
          <w:sz w:val="28"/>
          <w:szCs w:val="28"/>
        </w:rPr>
        <w:t>ЗАКЛЮЧЕНИЕ</w:t>
      </w:r>
    </w:p>
    <w:p w:rsidR="00102D60" w:rsidRPr="002D2327" w:rsidRDefault="00102D60" w:rsidP="002D2327">
      <w:pPr>
        <w:widowControl w:val="0"/>
        <w:spacing w:line="360" w:lineRule="auto"/>
        <w:rPr>
          <w:sz w:val="28"/>
          <w:szCs w:val="28"/>
        </w:rPr>
      </w:pPr>
      <w:r w:rsidRPr="002D2327">
        <w:rPr>
          <w:sz w:val="28"/>
          <w:szCs w:val="28"/>
        </w:rPr>
        <w:t>СПИСОК ИСПОЛЬЗОВАННЫХ ИСТОЧНИКОВ</w:t>
      </w:r>
    </w:p>
    <w:p w:rsidR="00102D60" w:rsidRPr="002D2327" w:rsidRDefault="00102D60" w:rsidP="002D2327">
      <w:pPr>
        <w:widowControl w:val="0"/>
        <w:spacing w:line="360" w:lineRule="auto"/>
        <w:rPr>
          <w:sz w:val="28"/>
          <w:szCs w:val="28"/>
        </w:rPr>
      </w:pPr>
      <w:r w:rsidRPr="002D2327">
        <w:rPr>
          <w:sz w:val="28"/>
          <w:szCs w:val="28"/>
        </w:rPr>
        <w:t>ПРИЛОЖЕНИЯ</w:t>
      </w:r>
    </w:p>
    <w:p w:rsidR="00102D60" w:rsidRPr="002D2327" w:rsidRDefault="00102D60" w:rsidP="002D2327">
      <w:pPr>
        <w:widowControl w:val="0"/>
        <w:spacing w:line="360" w:lineRule="auto"/>
        <w:ind w:firstLine="709"/>
        <w:jc w:val="both"/>
        <w:rPr>
          <w:sz w:val="28"/>
          <w:szCs w:val="28"/>
        </w:rPr>
      </w:pPr>
    </w:p>
    <w:p w:rsidR="0090178B" w:rsidRPr="002D2327" w:rsidRDefault="002D2327" w:rsidP="002D2327">
      <w:pPr>
        <w:widowControl w:val="0"/>
        <w:spacing w:line="360" w:lineRule="auto"/>
        <w:ind w:firstLine="709"/>
        <w:jc w:val="both"/>
        <w:rPr>
          <w:sz w:val="28"/>
          <w:szCs w:val="28"/>
        </w:rPr>
      </w:pPr>
      <w:r>
        <w:rPr>
          <w:sz w:val="28"/>
          <w:szCs w:val="28"/>
        </w:rPr>
        <w:br w:type="page"/>
      </w:r>
      <w:r w:rsidR="0090178B" w:rsidRPr="002D2327">
        <w:rPr>
          <w:sz w:val="28"/>
          <w:szCs w:val="28"/>
        </w:rPr>
        <w:lastRenderedPageBreak/>
        <w:t>ВВЕДЕНИЕ</w:t>
      </w:r>
    </w:p>
    <w:p w:rsidR="00F52F61" w:rsidRPr="002D2327" w:rsidRDefault="00F52F61"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организации.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90178B" w:rsidRPr="002D2327" w:rsidRDefault="0090178B" w:rsidP="002D2327">
      <w:pPr>
        <w:widowControl w:val="0"/>
        <w:spacing w:line="360" w:lineRule="auto"/>
        <w:ind w:firstLine="709"/>
        <w:jc w:val="both"/>
        <w:rPr>
          <w:sz w:val="28"/>
          <w:szCs w:val="28"/>
        </w:rPr>
      </w:pPr>
      <w:r w:rsidRPr="002D2327">
        <w:rPr>
          <w:sz w:val="28"/>
          <w:szCs w:val="28"/>
        </w:rPr>
        <w:t>Стремясь решить конкретные вопросы и получить квалифицированную оценку финансового положения, руководители организаций все чаще начинают прибегать к помощи финансового анализа. При этом они, как правило, не довольствуются констатацией величины показателей относительности, а рассчитывают получить конкретное заключение о достаточности платежных средств, нормальных соотношениях собственного и заемного капитала, скорости оборота капитала и причинах его изменения, типах финансирования тех или иных видов деятельности.</w:t>
      </w:r>
    </w:p>
    <w:p w:rsidR="0090178B" w:rsidRPr="002D2327" w:rsidRDefault="0090178B" w:rsidP="002D2327">
      <w:pPr>
        <w:widowControl w:val="0"/>
        <w:spacing w:line="360" w:lineRule="auto"/>
        <w:ind w:firstLine="709"/>
        <w:jc w:val="both"/>
        <w:rPr>
          <w:sz w:val="28"/>
          <w:szCs w:val="28"/>
        </w:rPr>
      </w:pPr>
      <w:r w:rsidRPr="002D2327">
        <w:rPr>
          <w:sz w:val="28"/>
          <w:szCs w:val="28"/>
        </w:rPr>
        <w:t>В этих условиях меняется роль экономического отдела, в функции которого все чаще входят не только ведение текущего учета и составление отчетности, но и финансовый анализ исключительно в целях управления организацией. Удовлетворить новые запросы администрации может только экономист – аналитик, способный разобраться в экономике организации, выявить ее больные места на основе финансово-учетных данных, ясно и четко установить меры упорядоченного вмешательства. Но для этого необходимо овладеть методами и приемами финансового анализа.</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Актуальность проблемы подтверждает и тот факт, что не снижается </w:t>
      </w:r>
      <w:r w:rsidRPr="002D2327">
        <w:rPr>
          <w:sz w:val="28"/>
          <w:szCs w:val="28"/>
        </w:rPr>
        <w:lastRenderedPageBreak/>
        <w:t>внимание, уделяемое как экономистами теоретиками, так и практиками данной проблеме. Можно выделить работы таких авторов как Ю.П. Анискин, А.М. Павлова «Планирование и контроллинг», Ковалев В.В., Волкова О.Н. «Анализ хозяйственной деятельности предприятия».</w:t>
      </w:r>
    </w:p>
    <w:p w:rsidR="0090178B" w:rsidRPr="002D2327" w:rsidRDefault="0090178B" w:rsidP="002D2327">
      <w:pPr>
        <w:widowControl w:val="0"/>
        <w:spacing w:line="360" w:lineRule="auto"/>
        <w:ind w:firstLine="709"/>
        <w:jc w:val="both"/>
        <w:rPr>
          <w:sz w:val="28"/>
          <w:szCs w:val="28"/>
        </w:rPr>
      </w:pPr>
      <w:r w:rsidRPr="002D2327">
        <w:rPr>
          <w:sz w:val="28"/>
          <w:szCs w:val="28"/>
        </w:rPr>
        <w:t>Цель выпускной квалификационной работы состоит в оценке роли финансового состояния в организации устойчивого развития субъекта предпринимательской деятельности внешней среды. Для достижения поставленной цели нами решены следующие задачи:</w:t>
      </w:r>
    </w:p>
    <w:p w:rsidR="0090178B" w:rsidRPr="002D2327" w:rsidRDefault="0090178B" w:rsidP="002D2327">
      <w:pPr>
        <w:widowControl w:val="0"/>
        <w:numPr>
          <w:ilvl w:val="0"/>
          <w:numId w:val="1"/>
        </w:numPr>
        <w:tabs>
          <w:tab w:val="clear" w:pos="0"/>
          <w:tab w:val="num" w:pos="-360"/>
        </w:tabs>
        <w:spacing w:line="360" w:lineRule="auto"/>
        <w:ind w:firstLine="709"/>
        <w:jc w:val="both"/>
        <w:rPr>
          <w:sz w:val="28"/>
          <w:szCs w:val="28"/>
        </w:rPr>
      </w:pPr>
      <w:r w:rsidRPr="002D2327">
        <w:rPr>
          <w:sz w:val="28"/>
          <w:szCs w:val="28"/>
        </w:rPr>
        <w:t>раскрыты сущность и значение оценки финансовых результатов деятельности организации; источники информации, используемые при проведении финансового анализа;</w:t>
      </w:r>
    </w:p>
    <w:p w:rsidR="0090178B" w:rsidRPr="002D2327" w:rsidRDefault="0090178B" w:rsidP="002D2327">
      <w:pPr>
        <w:widowControl w:val="0"/>
        <w:numPr>
          <w:ilvl w:val="0"/>
          <w:numId w:val="1"/>
        </w:numPr>
        <w:tabs>
          <w:tab w:val="clear" w:pos="0"/>
          <w:tab w:val="num" w:pos="-360"/>
        </w:tabs>
        <w:spacing w:line="360" w:lineRule="auto"/>
        <w:ind w:firstLine="709"/>
        <w:jc w:val="both"/>
        <w:rPr>
          <w:sz w:val="28"/>
          <w:szCs w:val="28"/>
        </w:rPr>
      </w:pPr>
      <w:r w:rsidRPr="002D2327">
        <w:rPr>
          <w:sz w:val="28"/>
          <w:szCs w:val="28"/>
        </w:rPr>
        <w:t>изучена методика проведения оценки финансовых результатов деятельности организации;</w:t>
      </w:r>
    </w:p>
    <w:p w:rsidR="0090178B" w:rsidRPr="002D2327" w:rsidRDefault="0090178B" w:rsidP="002D2327">
      <w:pPr>
        <w:widowControl w:val="0"/>
        <w:numPr>
          <w:ilvl w:val="0"/>
          <w:numId w:val="1"/>
        </w:numPr>
        <w:tabs>
          <w:tab w:val="clear" w:pos="0"/>
          <w:tab w:val="num" w:pos="-360"/>
        </w:tabs>
        <w:spacing w:line="360" w:lineRule="auto"/>
        <w:ind w:firstLine="709"/>
        <w:jc w:val="both"/>
        <w:rPr>
          <w:sz w:val="28"/>
          <w:szCs w:val="28"/>
        </w:rPr>
      </w:pPr>
      <w:r w:rsidRPr="002D2327">
        <w:rPr>
          <w:sz w:val="28"/>
          <w:szCs w:val="28"/>
        </w:rPr>
        <w:t xml:space="preserve"> проведен анализ деятельности ОАО «Посевнинский машиностроительный завод» за 2006 – 2007гг.;</w:t>
      </w:r>
    </w:p>
    <w:p w:rsidR="0090178B" w:rsidRPr="002D2327" w:rsidRDefault="0090178B" w:rsidP="002D2327">
      <w:pPr>
        <w:widowControl w:val="0"/>
        <w:numPr>
          <w:ilvl w:val="0"/>
          <w:numId w:val="1"/>
        </w:numPr>
        <w:tabs>
          <w:tab w:val="clear" w:pos="0"/>
          <w:tab w:val="num" w:pos="-360"/>
        </w:tabs>
        <w:spacing w:line="360" w:lineRule="auto"/>
        <w:ind w:firstLine="709"/>
        <w:jc w:val="both"/>
        <w:rPr>
          <w:sz w:val="28"/>
          <w:szCs w:val="28"/>
        </w:rPr>
      </w:pPr>
      <w:r w:rsidRPr="002D2327">
        <w:rPr>
          <w:sz w:val="28"/>
          <w:szCs w:val="28"/>
        </w:rPr>
        <w:t>проанализированы финансовые результаты деятельности организации (оценено имущество организации и источники его формирования; проведен анализ деловой активности и рентабельности);</w:t>
      </w:r>
    </w:p>
    <w:p w:rsidR="0090178B" w:rsidRPr="002D2327" w:rsidRDefault="0090178B" w:rsidP="002D2327">
      <w:pPr>
        <w:widowControl w:val="0"/>
        <w:numPr>
          <w:ilvl w:val="0"/>
          <w:numId w:val="1"/>
        </w:numPr>
        <w:tabs>
          <w:tab w:val="clear" w:pos="0"/>
          <w:tab w:val="num" w:pos="-360"/>
        </w:tabs>
        <w:spacing w:line="360" w:lineRule="auto"/>
        <w:ind w:firstLine="709"/>
        <w:jc w:val="both"/>
        <w:rPr>
          <w:sz w:val="28"/>
          <w:szCs w:val="28"/>
        </w:rPr>
      </w:pPr>
      <w:r w:rsidRPr="002D2327">
        <w:rPr>
          <w:sz w:val="28"/>
          <w:szCs w:val="28"/>
        </w:rPr>
        <w:t>предложена стратегия развития на предстоящий период.</w:t>
      </w:r>
    </w:p>
    <w:p w:rsidR="0090178B" w:rsidRPr="002D2327" w:rsidRDefault="0090178B" w:rsidP="002D2327">
      <w:pPr>
        <w:widowControl w:val="0"/>
        <w:spacing w:line="360" w:lineRule="auto"/>
        <w:ind w:firstLine="709"/>
        <w:jc w:val="both"/>
        <w:rPr>
          <w:sz w:val="28"/>
          <w:szCs w:val="28"/>
        </w:rPr>
      </w:pPr>
      <w:r w:rsidRPr="002D2327">
        <w:rPr>
          <w:sz w:val="28"/>
          <w:szCs w:val="28"/>
        </w:rPr>
        <w:t>Объект исследования – организационно-экономические отношения хозяйствующего субъекта ОАО «Посевнинский машиностроительный завод».</w:t>
      </w:r>
    </w:p>
    <w:p w:rsidR="0090178B" w:rsidRPr="002D2327" w:rsidRDefault="0090178B" w:rsidP="002D2327">
      <w:pPr>
        <w:widowControl w:val="0"/>
        <w:spacing w:line="360" w:lineRule="auto"/>
        <w:ind w:firstLine="709"/>
        <w:jc w:val="both"/>
        <w:rPr>
          <w:sz w:val="28"/>
          <w:szCs w:val="28"/>
        </w:rPr>
      </w:pPr>
      <w:r w:rsidRPr="002D2327">
        <w:rPr>
          <w:sz w:val="28"/>
          <w:szCs w:val="28"/>
        </w:rPr>
        <w:t>Предмет исследования – состояние и закономерности изменения финансового состояния.</w:t>
      </w:r>
    </w:p>
    <w:p w:rsidR="0090178B" w:rsidRPr="002D2327" w:rsidRDefault="0090178B" w:rsidP="002D2327">
      <w:pPr>
        <w:widowControl w:val="0"/>
        <w:spacing w:line="360" w:lineRule="auto"/>
        <w:ind w:firstLine="709"/>
        <w:jc w:val="both"/>
        <w:rPr>
          <w:sz w:val="28"/>
          <w:szCs w:val="28"/>
        </w:rPr>
      </w:pPr>
      <w:r w:rsidRPr="002D2327">
        <w:rPr>
          <w:sz w:val="28"/>
          <w:szCs w:val="28"/>
        </w:rPr>
        <w:t>Информационной базой послужили данные официальной бухгалтерской и статистической отчетности предприятия за 2006-2007 годы, а также публикации ученых по данной проблеме.</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В ходе выполнения работы были использованы различные методы исследований: диалектический, экономико-статистический, расчетно-конструктивный. </w:t>
      </w:r>
    </w:p>
    <w:p w:rsidR="0090178B" w:rsidRPr="002D2327" w:rsidRDefault="0090178B" w:rsidP="002D2327">
      <w:pPr>
        <w:widowControl w:val="0"/>
        <w:spacing w:line="360" w:lineRule="auto"/>
        <w:ind w:firstLine="709"/>
        <w:jc w:val="both"/>
        <w:rPr>
          <w:b/>
          <w:sz w:val="28"/>
          <w:szCs w:val="28"/>
        </w:rPr>
      </w:pPr>
      <w:r w:rsidRPr="002D2327">
        <w:rPr>
          <w:sz w:val="28"/>
          <w:szCs w:val="28"/>
        </w:rPr>
        <w:lastRenderedPageBreak/>
        <w:t xml:space="preserve">ГЛАВА </w:t>
      </w:r>
      <w:r w:rsidR="000A5359" w:rsidRPr="002D2327">
        <w:rPr>
          <w:sz w:val="28"/>
          <w:szCs w:val="28"/>
        </w:rPr>
        <w:t xml:space="preserve">1. </w:t>
      </w:r>
      <w:r w:rsidR="000A5359" w:rsidRPr="002D2327">
        <w:rPr>
          <w:b/>
          <w:sz w:val="28"/>
          <w:szCs w:val="28"/>
        </w:rPr>
        <w:t xml:space="preserve">ТЕОРЕТИЧЕСКИЕ АСПЕКТЫ ОЦЕНКИ </w:t>
      </w:r>
      <w:r w:rsidRPr="002D2327">
        <w:rPr>
          <w:b/>
          <w:sz w:val="28"/>
          <w:szCs w:val="28"/>
        </w:rPr>
        <w:t>ФИНАНСОВОГО СОСТОЯНИЯ ОРГАНИЗАЦИИ</w:t>
      </w:r>
      <w:r w:rsidR="000A5359" w:rsidRPr="002D2327">
        <w:rPr>
          <w:b/>
          <w:sz w:val="28"/>
          <w:szCs w:val="28"/>
        </w:rPr>
        <w:t>.</w:t>
      </w:r>
    </w:p>
    <w:p w:rsidR="00F52F61" w:rsidRPr="002D2327" w:rsidRDefault="00F52F61"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1.1 Финансовое состояние организации, факторы его определяющие</w:t>
      </w:r>
    </w:p>
    <w:p w:rsidR="00F52F61" w:rsidRPr="002D2327" w:rsidRDefault="00F52F61"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Финансовое состояние</w:t>
      </w:r>
      <w:r w:rsidR="002D2327">
        <w:rPr>
          <w:sz w:val="28"/>
          <w:szCs w:val="28"/>
        </w:rPr>
        <w:t xml:space="preserve"> </w:t>
      </w:r>
      <w:r w:rsidRPr="002D2327">
        <w:rPr>
          <w:sz w:val="28"/>
          <w:szCs w:val="28"/>
        </w:rPr>
        <w:t>организации – это экономическая категория, отражающая состояние капитала в процессе его</w:t>
      </w:r>
      <w:r w:rsidR="002D2327">
        <w:rPr>
          <w:sz w:val="28"/>
          <w:szCs w:val="28"/>
        </w:rPr>
        <w:t xml:space="preserve"> </w:t>
      </w:r>
      <w:r w:rsidRPr="002D2327">
        <w:rPr>
          <w:sz w:val="28"/>
          <w:szCs w:val="28"/>
        </w:rPr>
        <w:t>кругооборота и способность</w:t>
      </w:r>
      <w:r w:rsidR="002D2327">
        <w:rPr>
          <w:sz w:val="28"/>
          <w:szCs w:val="28"/>
        </w:rPr>
        <w:t xml:space="preserve"> </w:t>
      </w:r>
      <w:r w:rsidRPr="002D2327">
        <w:rPr>
          <w:sz w:val="28"/>
          <w:szCs w:val="28"/>
        </w:rPr>
        <w:t xml:space="preserve">субъекта хозяйствования к саморазвитию на фиксированный момент времени. </w:t>
      </w:r>
    </w:p>
    <w:p w:rsidR="0090178B" w:rsidRPr="002D2327" w:rsidRDefault="0090178B" w:rsidP="002D2327">
      <w:pPr>
        <w:widowControl w:val="0"/>
        <w:spacing w:line="360" w:lineRule="auto"/>
        <w:ind w:firstLine="709"/>
        <w:jc w:val="both"/>
        <w:rPr>
          <w:sz w:val="28"/>
          <w:szCs w:val="28"/>
        </w:rPr>
      </w:pPr>
      <w:r w:rsidRPr="002D2327">
        <w:rPr>
          <w:sz w:val="28"/>
          <w:szCs w:val="28"/>
        </w:rPr>
        <w:t>В процессе снабженческой, производственной, сбытовой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финансовое состояние организации, внешним проявлением которого выступает платежеспособность.</w:t>
      </w:r>
    </w:p>
    <w:p w:rsidR="0090178B" w:rsidRPr="002D2327" w:rsidRDefault="0090178B" w:rsidP="002D2327">
      <w:pPr>
        <w:widowControl w:val="0"/>
        <w:spacing w:line="360" w:lineRule="auto"/>
        <w:ind w:firstLine="709"/>
        <w:jc w:val="both"/>
        <w:rPr>
          <w:sz w:val="28"/>
          <w:szCs w:val="28"/>
        </w:rPr>
      </w:pPr>
      <w:r w:rsidRPr="002D2327">
        <w:rPr>
          <w:sz w:val="28"/>
          <w:szCs w:val="28"/>
        </w:rPr>
        <w:t>Финансовый анализ представляет собой метод оценки ретроспективного (того, что было в прошлом) и перспективного (того, что будет в будущем) финансового состояния хозяйствующего субъекта на основе изучения зависимости и динамики показателей финансовой информации.</w:t>
      </w:r>
    </w:p>
    <w:p w:rsidR="0090178B" w:rsidRPr="002D2327" w:rsidRDefault="0090178B" w:rsidP="002D2327">
      <w:pPr>
        <w:widowControl w:val="0"/>
        <w:spacing w:line="360" w:lineRule="auto"/>
        <w:ind w:firstLine="709"/>
        <w:jc w:val="both"/>
        <w:rPr>
          <w:sz w:val="28"/>
          <w:szCs w:val="28"/>
        </w:rPr>
      </w:pPr>
      <w:r w:rsidRPr="002D2327">
        <w:rPr>
          <w:sz w:val="28"/>
          <w:szCs w:val="28"/>
        </w:rPr>
        <w:t>Любой вид хозяйственно деятельности начинается с вложения денег, протекает через движение денег и заканчивается результатом, имеющим денежную оценку. Поэтому только финансовый анализ способен в комплексе исследовать и оценить все аспекты и результаты движения денежных средств, уровень отношений, связанных с денежными потоками, а также возможное финансовое состояние данного объекта.</w:t>
      </w:r>
    </w:p>
    <w:p w:rsidR="0090178B" w:rsidRPr="002D2327" w:rsidRDefault="0090178B" w:rsidP="002D2327">
      <w:pPr>
        <w:widowControl w:val="0"/>
        <w:spacing w:line="360" w:lineRule="auto"/>
        <w:ind w:firstLine="709"/>
        <w:jc w:val="both"/>
        <w:rPr>
          <w:sz w:val="28"/>
          <w:szCs w:val="28"/>
        </w:rPr>
      </w:pPr>
      <w:r w:rsidRPr="002D2327">
        <w:rPr>
          <w:sz w:val="28"/>
          <w:szCs w:val="28"/>
        </w:rPr>
        <w:t>Анализируя тенденции основных показателей, необходимо принимать во внимание влияние некоторых искажающих факторов, в частности инфляции. Кроме</w:t>
      </w:r>
      <w:r w:rsidR="002D2327">
        <w:rPr>
          <w:sz w:val="28"/>
          <w:szCs w:val="28"/>
        </w:rPr>
        <w:t xml:space="preserve"> </w:t>
      </w:r>
      <w:r w:rsidRPr="002D2327">
        <w:rPr>
          <w:sz w:val="28"/>
          <w:szCs w:val="28"/>
        </w:rPr>
        <w:t xml:space="preserve">того, не стоит забывать, что баланс, являясь основной отчетной и аналитической формой, не свободен от ограничений. Укажем </w:t>
      </w:r>
      <w:r w:rsidRPr="002D2327">
        <w:rPr>
          <w:sz w:val="28"/>
          <w:szCs w:val="28"/>
        </w:rPr>
        <w:lastRenderedPageBreak/>
        <w:t>некоторые, наиболее существенные из них:</w:t>
      </w:r>
    </w:p>
    <w:p w:rsidR="0090178B" w:rsidRPr="002D2327" w:rsidRDefault="0090178B" w:rsidP="002D2327">
      <w:pPr>
        <w:widowControl w:val="0"/>
        <w:numPr>
          <w:ilvl w:val="0"/>
          <w:numId w:val="2"/>
        </w:numPr>
        <w:tabs>
          <w:tab w:val="clear" w:pos="360"/>
        </w:tabs>
        <w:spacing w:line="360" w:lineRule="auto"/>
        <w:ind w:left="0" w:firstLine="709"/>
        <w:jc w:val="both"/>
        <w:rPr>
          <w:sz w:val="28"/>
          <w:szCs w:val="28"/>
        </w:rPr>
      </w:pPr>
      <w:r w:rsidRPr="002D2327">
        <w:rPr>
          <w:sz w:val="28"/>
          <w:szCs w:val="28"/>
        </w:rPr>
        <w:t>баланс историчен по природе, он фиксирует сложившиеся к моменту его составления итоги финансово-хозяйственных операций.</w:t>
      </w:r>
    </w:p>
    <w:p w:rsidR="0090178B" w:rsidRPr="002D2327" w:rsidRDefault="0090178B" w:rsidP="002D2327">
      <w:pPr>
        <w:widowControl w:val="0"/>
        <w:numPr>
          <w:ilvl w:val="0"/>
          <w:numId w:val="2"/>
        </w:numPr>
        <w:tabs>
          <w:tab w:val="clear" w:pos="360"/>
          <w:tab w:val="num" w:pos="0"/>
        </w:tabs>
        <w:spacing w:line="360" w:lineRule="auto"/>
        <w:ind w:left="0" w:firstLine="709"/>
        <w:jc w:val="both"/>
        <w:rPr>
          <w:sz w:val="28"/>
          <w:szCs w:val="28"/>
        </w:rPr>
      </w:pPr>
      <w:r w:rsidRPr="002D2327">
        <w:rPr>
          <w:sz w:val="28"/>
          <w:szCs w:val="28"/>
        </w:rPr>
        <w:t>баланс отражает статус -</w:t>
      </w:r>
      <w:r w:rsidR="002D2327">
        <w:rPr>
          <w:sz w:val="28"/>
          <w:szCs w:val="28"/>
        </w:rPr>
        <w:t xml:space="preserve"> </w:t>
      </w:r>
      <w:r w:rsidRPr="002D2327">
        <w:rPr>
          <w:sz w:val="28"/>
          <w:szCs w:val="28"/>
        </w:rPr>
        <w:t>в средствах и обязательствах организаций, то есть отвечает на вопрос, что представляет собой организация на данный момент согласно используемой учетной политике, но не последний вопрос, в результате чего сложилось такое положение. Ответ на последний вопрос не может быть дан только по данным баланса. Для этого требуется гораздо более глубокий анализ, основанный не только на привлечении многих факторов, которые не находят отражения в отчетности (инфляции, научно – технический прогресс, финансовые затруднения у сменщиков и др.).</w:t>
      </w:r>
    </w:p>
    <w:p w:rsidR="0090178B" w:rsidRPr="002D2327" w:rsidRDefault="0090178B" w:rsidP="002D2327">
      <w:pPr>
        <w:widowControl w:val="0"/>
        <w:numPr>
          <w:ilvl w:val="0"/>
          <w:numId w:val="2"/>
        </w:numPr>
        <w:tabs>
          <w:tab w:val="clear" w:pos="360"/>
        </w:tabs>
        <w:spacing w:line="360" w:lineRule="auto"/>
        <w:ind w:left="0" w:firstLine="709"/>
        <w:jc w:val="both"/>
        <w:rPr>
          <w:sz w:val="28"/>
          <w:szCs w:val="28"/>
        </w:rPr>
      </w:pPr>
      <w:r w:rsidRPr="002D2327">
        <w:rPr>
          <w:sz w:val="28"/>
          <w:szCs w:val="28"/>
        </w:rPr>
        <w:t>по данным отчетности можно рассчитать ряд аналитических показателей, однако, все они будут бесполезны, если их не с чем сравнить. Баланс, рассматриваемый изолированно, не обеспечивает пространственной и временной сопоставимости. Поэтому его анализ должен проводиться в динамике и по возможности дополняться обзором аналогичных показателей по родственным организациям.</w:t>
      </w:r>
    </w:p>
    <w:p w:rsidR="0090178B" w:rsidRPr="002D2327" w:rsidRDefault="0090178B" w:rsidP="002D2327">
      <w:pPr>
        <w:widowControl w:val="0"/>
        <w:numPr>
          <w:ilvl w:val="0"/>
          <w:numId w:val="2"/>
        </w:numPr>
        <w:tabs>
          <w:tab w:val="clear" w:pos="360"/>
        </w:tabs>
        <w:spacing w:line="360" w:lineRule="auto"/>
        <w:ind w:left="0" w:firstLine="709"/>
        <w:jc w:val="both"/>
        <w:rPr>
          <w:sz w:val="28"/>
          <w:szCs w:val="28"/>
        </w:rPr>
      </w:pPr>
      <w:r w:rsidRPr="002D2327">
        <w:rPr>
          <w:sz w:val="28"/>
          <w:szCs w:val="28"/>
        </w:rPr>
        <w:t>финансовое состояние организации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возможные политические и общеэкономические изменения, перестройка организационной структуры управления отраслью или организацией, смена форм собственности, профессиональная и общеобразовательная подготовка персонала и т.д. Поэтому анализ бухгалтерской отчетности является лишь одним из разделов комплексного экономического анализа, использующего не только формализованные критерии, но и неформальные оценки.</w:t>
      </w:r>
    </w:p>
    <w:p w:rsidR="0090178B" w:rsidRPr="002D2327" w:rsidRDefault="0090178B" w:rsidP="002D2327">
      <w:pPr>
        <w:widowControl w:val="0"/>
        <w:numPr>
          <w:ilvl w:val="0"/>
          <w:numId w:val="2"/>
        </w:numPr>
        <w:tabs>
          <w:tab w:val="clear" w:pos="360"/>
        </w:tabs>
        <w:spacing w:line="360" w:lineRule="auto"/>
        <w:ind w:left="0" w:firstLine="709"/>
        <w:jc w:val="both"/>
        <w:rPr>
          <w:sz w:val="28"/>
          <w:szCs w:val="28"/>
        </w:rPr>
      </w:pPr>
      <w:r w:rsidRPr="002D2327">
        <w:rPr>
          <w:sz w:val="28"/>
          <w:szCs w:val="28"/>
        </w:rPr>
        <w:t xml:space="preserve">одно из существенных ограничений баланса – заложенный в нем принцип использования цен приобретения. В условиях инфляции, роста цен на используемые ресурсы, низкой обновляемости основных средств, многие </w:t>
      </w:r>
      <w:r w:rsidRPr="002D2327">
        <w:rPr>
          <w:sz w:val="28"/>
          <w:szCs w:val="28"/>
        </w:rPr>
        <w:lastRenderedPageBreak/>
        <w:t>статьи отражают совокупность одинаковых по функциональному назначению, но и разных по стоимости учетных объектов. Естественно искажаются результаты деятельности организации, реальная оценка его хозяйственных средств, рыночная стоимость организации в целом.</w:t>
      </w:r>
    </w:p>
    <w:p w:rsidR="0090178B" w:rsidRPr="002D2327" w:rsidRDefault="0090178B" w:rsidP="002D2327">
      <w:pPr>
        <w:widowControl w:val="0"/>
        <w:numPr>
          <w:ilvl w:val="0"/>
          <w:numId w:val="2"/>
        </w:numPr>
        <w:tabs>
          <w:tab w:val="clear" w:pos="360"/>
        </w:tabs>
        <w:spacing w:line="360" w:lineRule="auto"/>
        <w:ind w:left="0" w:firstLine="709"/>
        <w:jc w:val="both"/>
        <w:rPr>
          <w:sz w:val="28"/>
          <w:szCs w:val="28"/>
        </w:rPr>
      </w:pPr>
      <w:r w:rsidRPr="002D2327">
        <w:rPr>
          <w:sz w:val="28"/>
          <w:szCs w:val="28"/>
        </w:rPr>
        <w:t>одна из главных целей функционирования любой организации – получение прибыли. Однако именно этот показатель отражен в балансе недостаточно полно. Кроме того, сущностное наполнение этого показателя постоянно меняется из-за непрекращающихся корректировок нормативных документов.</w:t>
      </w:r>
    </w:p>
    <w:p w:rsidR="0090178B" w:rsidRPr="002D2327" w:rsidRDefault="0090178B" w:rsidP="002D2327">
      <w:pPr>
        <w:widowControl w:val="0"/>
        <w:spacing w:line="360" w:lineRule="auto"/>
        <w:ind w:firstLine="709"/>
        <w:jc w:val="both"/>
        <w:rPr>
          <w:sz w:val="28"/>
          <w:szCs w:val="28"/>
        </w:rPr>
      </w:pPr>
      <w:r w:rsidRPr="002D2327">
        <w:rPr>
          <w:sz w:val="28"/>
          <w:szCs w:val="28"/>
        </w:rPr>
        <w:t>Возрастание роли финансового анализа в условиях рыночной экономики связано, прежде всего, с главным принципом рынка: жесткостью. Рынок живет по очень жесткому закону: выживает сильнейший. А сильнейший на рынке является такой хозяйствующий субъект, у которого хорошее финансовое состояние и конкурентоспособность требует, среди прочих факторов, систематического проведения финансового анализа всей хозяйственной деятельности.</w:t>
      </w:r>
    </w:p>
    <w:p w:rsidR="00F52F61" w:rsidRPr="002D2327" w:rsidRDefault="00F52F61"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1.2 Цель, задачи и последовательность проведения анализа финансового состояния организации</w:t>
      </w:r>
    </w:p>
    <w:p w:rsidR="00F52F61" w:rsidRPr="002D2327" w:rsidRDefault="00F52F61"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Анализ финансового состояния представляет собой глубокое, научно обособленное исследование финансовых отношений и движения финансовых ресурсов в едином производственно – торговом процессе.</w:t>
      </w:r>
    </w:p>
    <w:p w:rsidR="0090178B" w:rsidRPr="002D2327" w:rsidRDefault="0090178B" w:rsidP="002D2327">
      <w:pPr>
        <w:widowControl w:val="0"/>
        <w:spacing w:line="360" w:lineRule="auto"/>
        <w:ind w:firstLine="709"/>
        <w:jc w:val="both"/>
        <w:rPr>
          <w:sz w:val="28"/>
          <w:szCs w:val="28"/>
        </w:rPr>
      </w:pPr>
      <w:r w:rsidRPr="002D2327">
        <w:rPr>
          <w:sz w:val="28"/>
          <w:szCs w:val="28"/>
        </w:rPr>
        <w:t>Основная цель анализа – выявления наиболее сложных проблем управления организацией в целом и его финансовыми ресурсами в частности, оценка финансового состояния организации на основании выявленных результатов и составление рекомендации по его улучшению.</w:t>
      </w:r>
    </w:p>
    <w:p w:rsidR="0090178B" w:rsidRPr="002D2327" w:rsidRDefault="0090178B" w:rsidP="002D2327">
      <w:pPr>
        <w:widowControl w:val="0"/>
        <w:spacing w:line="360" w:lineRule="auto"/>
        <w:ind w:firstLine="709"/>
        <w:jc w:val="both"/>
        <w:rPr>
          <w:sz w:val="28"/>
          <w:szCs w:val="28"/>
        </w:rPr>
      </w:pPr>
      <w:r w:rsidRPr="002D2327">
        <w:rPr>
          <w:sz w:val="28"/>
          <w:szCs w:val="28"/>
        </w:rPr>
        <w:t>Главными задачами анализа финансового состояния организации являются:</w:t>
      </w:r>
    </w:p>
    <w:p w:rsidR="0090178B" w:rsidRPr="002D2327" w:rsidRDefault="0090178B" w:rsidP="002D2327">
      <w:pPr>
        <w:widowControl w:val="0"/>
        <w:numPr>
          <w:ilvl w:val="0"/>
          <w:numId w:val="3"/>
        </w:numPr>
        <w:tabs>
          <w:tab w:val="clear" w:pos="720"/>
          <w:tab w:val="num" w:pos="0"/>
        </w:tabs>
        <w:spacing w:line="360" w:lineRule="auto"/>
        <w:ind w:left="0" w:firstLine="709"/>
        <w:jc w:val="both"/>
        <w:rPr>
          <w:sz w:val="28"/>
          <w:szCs w:val="28"/>
        </w:rPr>
      </w:pPr>
      <w:r w:rsidRPr="002D2327">
        <w:rPr>
          <w:sz w:val="28"/>
          <w:szCs w:val="28"/>
        </w:rPr>
        <w:t>выявление рентабельности и финансовой устойчивости;</w:t>
      </w:r>
    </w:p>
    <w:p w:rsidR="0090178B" w:rsidRPr="002D2327" w:rsidRDefault="0090178B" w:rsidP="002D2327">
      <w:pPr>
        <w:widowControl w:val="0"/>
        <w:numPr>
          <w:ilvl w:val="0"/>
          <w:numId w:val="3"/>
        </w:numPr>
        <w:tabs>
          <w:tab w:val="clear" w:pos="720"/>
          <w:tab w:val="num" w:pos="0"/>
        </w:tabs>
        <w:spacing w:line="360" w:lineRule="auto"/>
        <w:ind w:left="0" w:firstLine="709"/>
        <w:jc w:val="both"/>
        <w:rPr>
          <w:sz w:val="28"/>
          <w:szCs w:val="28"/>
        </w:rPr>
      </w:pPr>
      <w:r w:rsidRPr="002D2327">
        <w:rPr>
          <w:sz w:val="28"/>
          <w:szCs w:val="28"/>
        </w:rPr>
        <w:lastRenderedPageBreak/>
        <w:t>изучение эффективности использования финансовых ресурсов;</w:t>
      </w:r>
    </w:p>
    <w:p w:rsidR="0090178B" w:rsidRPr="002D2327" w:rsidRDefault="0090178B" w:rsidP="002D2327">
      <w:pPr>
        <w:widowControl w:val="0"/>
        <w:numPr>
          <w:ilvl w:val="0"/>
          <w:numId w:val="3"/>
        </w:numPr>
        <w:tabs>
          <w:tab w:val="clear" w:pos="720"/>
          <w:tab w:val="num" w:pos="0"/>
        </w:tabs>
        <w:spacing w:line="360" w:lineRule="auto"/>
        <w:ind w:left="0" w:firstLine="709"/>
        <w:jc w:val="both"/>
        <w:rPr>
          <w:sz w:val="28"/>
          <w:szCs w:val="28"/>
        </w:rPr>
      </w:pPr>
      <w:r w:rsidRPr="002D2327">
        <w:rPr>
          <w:sz w:val="28"/>
          <w:szCs w:val="28"/>
        </w:rPr>
        <w:t>установление положения организации на финансовом рынке и количественное измерение его финансовой конкурентоспособности;</w:t>
      </w:r>
    </w:p>
    <w:p w:rsidR="0090178B" w:rsidRPr="002D2327" w:rsidRDefault="0090178B" w:rsidP="002D2327">
      <w:pPr>
        <w:widowControl w:val="0"/>
        <w:numPr>
          <w:ilvl w:val="0"/>
          <w:numId w:val="3"/>
        </w:numPr>
        <w:tabs>
          <w:tab w:val="clear" w:pos="720"/>
          <w:tab w:val="num" w:pos="0"/>
        </w:tabs>
        <w:spacing w:line="360" w:lineRule="auto"/>
        <w:ind w:left="0" w:firstLine="709"/>
        <w:jc w:val="both"/>
        <w:rPr>
          <w:sz w:val="28"/>
          <w:szCs w:val="28"/>
        </w:rPr>
      </w:pPr>
      <w:r w:rsidRPr="002D2327">
        <w:rPr>
          <w:sz w:val="28"/>
          <w:szCs w:val="28"/>
        </w:rPr>
        <w:t>оценка степени выполнения плановых финансовых мероприятий, программ, плана финансовых показателей;</w:t>
      </w:r>
    </w:p>
    <w:p w:rsidR="0090178B" w:rsidRPr="002D2327" w:rsidRDefault="0090178B" w:rsidP="002D2327">
      <w:pPr>
        <w:widowControl w:val="0"/>
        <w:numPr>
          <w:ilvl w:val="0"/>
          <w:numId w:val="3"/>
        </w:numPr>
        <w:tabs>
          <w:tab w:val="clear" w:pos="720"/>
          <w:tab w:val="num" w:pos="0"/>
        </w:tabs>
        <w:spacing w:line="360" w:lineRule="auto"/>
        <w:ind w:left="0" w:firstLine="709"/>
        <w:jc w:val="both"/>
        <w:rPr>
          <w:sz w:val="28"/>
          <w:szCs w:val="28"/>
        </w:rPr>
      </w:pPr>
      <w:r w:rsidRPr="002D2327">
        <w:rPr>
          <w:sz w:val="28"/>
          <w:szCs w:val="28"/>
        </w:rPr>
        <w:t>определение основных факторов, вызвавших изменение финансового положения.</w:t>
      </w:r>
    </w:p>
    <w:p w:rsidR="0090178B" w:rsidRPr="002D2327" w:rsidRDefault="0090178B" w:rsidP="002D2327">
      <w:pPr>
        <w:widowControl w:val="0"/>
        <w:spacing w:line="360" w:lineRule="auto"/>
        <w:ind w:firstLine="709"/>
        <w:jc w:val="both"/>
        <w:rPr>
          <w:sz w:val="28"/>
          <w:szCs w:val="28"/>
        </w:rPr>
      </w:pPr>
      <w:r w:rsidRPr="002D2327">
        <w:rPr>
          <w:sz w:val="28"/>
          <w:szCs w:val="28"/>
        </w:rPr>
        <w:t>Анализ финансово – экономического состояния организации является существенным элементом финансового анализа, а также финансового менеджмента и аудита (рис. 1.1).</w:t>
      </w:r>
    </w:p>
    <w:p w:rsidR="00F52F61" w:rsidRPr="002D2327" w:rsidRDefault="00F52F61" w:rsidP="002D2327">
      <w:pPr>
        <w:widowControl w:val="0"/>
        <w:spacing w:line="360" w:lineRule="auto"/>
        <w:ind w:firstLine="709"/>
        <w:jc w:val="both"/>
        <w:rPr>
          <w:sz w:val="28"/>
          <w:szCs w:val="28"/>
        </w:rPr>
      </w:pPr>
    </w:p>
    <w:p w:rsidR="0090178B" w:rsidRPr="002D2327" w:rsidRDefault="003B6924" w:rsidP="002D2327">
      <w:pPr>
        <w:widowControl w:val="0"/>
        <w:spacing w:line="360" w:lineRule="auto"/>
        <w:ind w:firstLine="709"/>
        <w:jc w:val="both"/>
        <w:rPr>
          <w:sz w:val="28"/>
          <w:szCs w:val="28"/>
        </w:rPr>
      </w:pPr>
      <w:r>
        <w:rPr>
          <w:noProof/>
        </w:rPr>
        <w:pict>
          <v:group id="_x0000_s1026" style="position:absolute;left:0;text-align:left;margin-left:27pt;margin-top:2.4pt;width:396pt;height:117pt;z-index:251648512" coordorigin="2241,3114" coordsize="7920,2340">
            <v:rect id="_x0000_s1027" style="position:absolute;left:2241;top:3114;width:7920;height:900">
              <v:textbox style="mso-next-textbox:#_x0000_s1027">
                <w:txbxContent>
                  <w:p w:rsidR="002D2327" w:rsidRPr="006F0CAF" w:rsidRDefault="002D2327" w:rsidP="0090178B">
                    <w:pPr>
                      <w:jc w:val="center"/>
                      <w:rPr>
                        <w:sz w:val="28"/>
                        <w:szCs w:val="28"/>
                      </w:rPr>
                    </w:pPr>
                    <w:r w:rsidRPr="006F0CAF">
                      <w:rPr>
                        <w:sz w:val="28"/>
                        <w:szCs w:val="28"/>
                      </w:rPr>
                      <w:t>Анализ финансово – экономического состояния организации</w:t>
                    </w:r>
                  </w:p>
                </w:txbxContent>
              </v:textbox>
            </v:rect>
            <v:rect id="_x0000_s1028" style="position:absolute;left:2241;top:4554;width:2340;height:900">
              <v:textbox style="mso-next-textbox:#_x0000_s1028">
                <w:txbxContent>
                  <w:p w:rsidR="002D2327" w:rsidRPr="00B423CD" w:rsidRDefault="002D2327" w:rsidP="0090178B">
                    <w:pPr>
                      <w:jc w:val="center"/>
                      <w:rPr>
                        <w:sz w:val="28"/>
                        <w:szCs w:val="28"/>
                      </w:rPr>
                    </w:pPr>
                    <w:r>
                      <w:rPr>
                        <w:sz w:val="28"/>
                        <w:szCs w:val="28"/>
                      </w:rPr>
                      <w:t>Финансовый</w:t>
                    </w:r>
                    <w:r w:rsidRPr="00B423CD">
                      <w:rPr>
                        <w:sz w:val="28"/>
                        <w:szCs w:val="28"/>
                      </w:rPr>
                      <w:t xml:space="preserve"> анализ</w:t>
                    </w:r>
                  </w:p>
                </w:txbxContent>
              </v:textbox>
            </v:rect>
            <v:rect id="_x0000_s1029" style="position:absolute;left:5301;top:4554;width:2340;height:900">
              <v:textbox style="mso-next-textbox:#_x0000_s1029">
                <w:txbxContent>
                  <w:p w:rsidR="002D2327" w:rsidRPr="00B423CD" w:rsidRDefault="002D2327" w:rsidP="0090178B">
                    <w:pPr>
                      <w:jc w:val="center"/>
                      <w:rPr>
                        <w:sz w:val="28"/>
                        <w:szCs w:val="28"/>
                      </w:rPr>
                    </w:pPr>
                    <w:r w:rsidRPr="00B423CD">
                      <w:rPr>
                        <w:sz w:val="28"/>
                        <w:szCs w:val="28"/>
                      </w:rPr>
                      <w:t>Финансовый</w:t>
                    </w:r>
                  </w:p>
                  <w:p w:rsidR="002D2327" w:rsidRPr="00B423CD" w:rsidRDefault="002D2327" w:rsidP="0090178B">
                    <w:pPr>
                      <w:jc w:val="center"/>
                      <w:rPr>
                        <w:sz w:val="28"/>
                        <w:szCs w:val="28"/>
                      </w:rPr>
                    </w:pPr>
                    <w:r w:rsidRPr="00B423CD">
                      <w:rPr>
                        <w:sz w:val="28"/>
                        <w:szCs w:val="28"/>
                      </w:rPr>
                      <w:t>менеджмента</w:t>
                    </w:r>
                  </w:p>
                </w:txbxContent>
              </v:textbox>
            </v:rect>
          </v:group>
        </w:pict>
      </w:r>
    </w:p>
    <w:p w:rsidR="0090178B" w:rsidRPr="002D2327" w:rsidRDefault="003B6924" w:rsidP="002D2327">
      <w:pPr>
        <w:widowControl w:val="0"/>
        <w:spacing w:line="360" w:lineRule="auto"/>
        <w:ind w:firstLine="709"/>
        <w:jc w:val="both"/>
        <w:rPr>
          <w:sz w:val="28"/>
          <w:szCs w:val="28"/>
        </w:rPr>
      </w:pPr>
      <w:r>
        <w:rPr>
          <w:noProof/>
        </w:rPr>
        <w:pict>
          <v:rect id="_x0000_s1030" style="position:absolute;left:0;text-align:left;margin-left:324pt;margin-top:50.25pt;width:99pt;height:45pt;z-index:251649536">
            <v:textbox style="mso-next-textbox:#_x0000_s1030">
              <w:txbxContent>
                <w:p w:rsidR="002D2327" w:rsidRPr="00B423CD" w:rsidRDefault="002D2327" w:rsidP="0090178B">
                  <w:pPr>
                    <w:jc w:val="center"/>
                    <w:rPr>
                      <w:sz w:val="28"/>
                      <w:szCs w:val="28"/>
                    </w:rPr>
                  </w:pPr>
                  <w:r w:rsidRPr="00B423CD">
                    <w:rPr>
                      <w:sz w:val="28"/>
                      <w:szCs w:val="28"/>
                    </w:rPr>
                    <w:t>Аудит</w:t>
                  </w:r>
                </w:p>
              </w:txbxContent>
            </v:textbox>
          </v:rect>
        </w:pict>
      </w:r>
      <w:r>
        <w:rPr>
          <w:sz w:val="28"/>
          <w:szCs w:val="28"/>
        </w:rPr>
      </w:r>
      <w:r>
        <w:rPr>
          <w:sz w:val="28"/>
          <w:szCs w:val="28"/>
        </w:rPr>
        <w:pict>
          <v:group id="_x0000_s1031" editas="canvas" style="width:399.5pt;height:99pt;mso-position-horizontal-relative:char;mso-position-vertical-relative:line" coordorigin="2279,696" coordsize="6267,15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279;top:696;width:6267;height:1533" o:preferrelative="f">
              <v:fill o:detectmouseclick="t"/>
              <v:path o:extrusionok="t" o:connecttype="none"/>
              <o:lock v:ext="edit" text="t"/>
            </v:shape>
            <v:line id="_x0000_s1033" style="position:absolute" from="3550,975" to="3551,1393">
              <v:stroke endarrow="block"/>
            </v:line>
            <v:line id="_x0000_s1034" style="position:absolute" from="8067,975" to="8068,1393">
              <v:stroke endarrow="block"/>
            </v:line>
            <v:line id="_x0000_s1035" style="position:absolute" from="4397,1811" to="4961,1811">
              <v:stroke endarrow="block"/>
            </v:line>
            <v:line id="_x0000_s1036" style="position:absolute" from="6797,1811" to="7220,1811">
              <v:stroke endarrow="block"/>
            </v:line>
            <v:line id="_x0000_s1037" style="position:absolute" from="5950,975" to="5951,1393">
              <v:stroke endarrow="block"/>
            </v:line>
            <w10:wrap type="none"/>
            <w10:anchorlock/>
          </v:group>
        </w:pict>
      </w:r>
    </w:p>
    <w:p w:rsidR="0090178B" w:rsidRPr="002D2327" w:rsidRDefault="0090178B" w:rsidP="002D2327">
      <w:pPr>
        <w:widowControl w:val="0"/>
        <w:tabs>
          <w:tab w:val="left" w:pos="6480"/>
        </w:tabs>
        <w:spacing w:line="360" w:lineRule="auto"/>
        <w:ind w:firstLine="709"/>
        <w:jc w:val="both"/>
        <w:rPr>
          <w:b/>
          <w:sz w:val="28"/>
          <w:szCs w:val="28"/>
        </w:rPr>
      </w:pPr>
      <w:r w:rsidRPr="002D2327">
        <w:rPr>
          <w:b/>
          <w:sz w:val="28"/>
          <w:szCs w:val="28"/>
        </w:rPr>
        <w:t>Рис. 1.1. Сфера действия анализа финансового – экономического</w:t>
      </w:r>
      <w:r w:rsidR="002D2327">
        <w:rPr>
          <w:b/>
          <w:sz w:val="28"/>
          <w:szCs w:val="28"/>
        </w:rPr>
        <w:t xml:space="preserve"> </w:t>
      </w:r>
      <w:r w:rsidRPr="002D2327">
        <w:rPr>
          <w:b/>
          <w:sz w:val="28"/>
          <w:szCs w:val="28"/>
        </w:rPr>
        <w:t>состояния организации</w:t>
      </w:r>
    </w:p>
    <w:p w:rsidR="0090178B" w:rsidRPr="002D2327" w:rsidRDefault="0090178B" w:rsidP="002D2327">
      <w:pPr>
        <w:widowControl w:val="0"/>
        <w:tabs>
          <w:tab w:val="left" w:pos="6480"/>
        </w:tabs>
        <w:spacing w:line="360" w:lineRule="auto"/>
        <w:ind w:firstLine="709"/>
        <w:jc w:val="both"/>
        <w:rPr>
          <w:sz w:val="28"/>
          <w:szCs w:val="28"/>
        </w:rPr>
      </w:pPr>
    </w:p>
    <w:p w:rsidR="0090178B" w:rsidRPr="002D2327" w:rsidRDefault="0090178B" w:rsidP="002D2327">
      <w:pPr>
        <w:widowControl w:val="0"/>
        <w:tabs>
          <w:tab w:val="left" w:pos="6480"/>
        </w:tabs>
        <w:spacing w:line="360" w:lineRule="auto"/>
        <w:ind w:firstLine="709"/>
        <w:jc w:val="both"/>
        <w:rPr>
          <w:sz w:val="28"/>
          <w:szCs w:val="28"/>
        </w:rPr>
      </w:pPr>
      <w:r w:rsidRPr="002D2327">
        <w:rPr>
          <w:sz w:val="28"/>
          <w:szCs w:val="28"/>
        </w:rPr>
        <w:t>В основе финансового анализа, равно, как и финансового менеджмента, в целом, лежит анализ финансовой отчетности. Суть финансового менеджмента заключается в такой организации управления финансами, которая позволяет привлекать дополнительные финансовые ресурсы на самых выгодных условиях, инвестировать с наибольшим эффектом, осуществлять прибыльные операции на финансовом рынке. Изыскание финансовых источников развития организации,</w:t>
      </w:r>
      <w:r w:rsidR="002D2327">
        <w:rPr>
          <w:sz w:val="28"/>
          <w:szCs w:val="28"/>
        </w:rPr>
        <w:t xml:space="preserve"> </w:t>
      </w:r>
      <w:r w:rsidRPr="002D2327">
        <w:rPr>
          <w:sz w:val="28"/>
          <w:szCs w:val="28"/>
        </w:rPr>
        <w:t xml:space="preserve">а также определение направлений наиболее эффективного инвестирования финансовых ресурсов и другие подобные вопросы финансового менеджмента становятся ключевыми в условиях рыночной экономики. Успех в области финансового менеджмента </w:t>
      </w:r>
      <w:r w:rsidRPr="002D2327">
        <w:rPr>
          <w:sz w:val="28"/>
          <w:szCs w:val="28"/>
        </w:rPr>
        <w:lastRenderedPageBreak/>
        <w:t>во многом зависит от всесторонности, регулярности, тщательности изучения финансовой отчетности. При этом, ведущее положение занимает анализ финансового состояния организации.</w:t>
      </w:r>
    </w:p>
    <w:p w:rsidR="0090178B" w:rsidRPr="002D2327" w:rsidRDefault="0090178B" w:rsidP="002D2327">
      <w:pPr>
        <w:widowControl w:val="0"/>
        <w:tabs>
          <w:tab w:val="left" w:pos="6480"/>
        </w:tabs>
        <w:spacing w:line="360" w:lineRule="auto"/>
        <w:ind w:firstLine="709"/>
        <w:jc w:val="both"/>
        <w:rPr>
          <w:sz w:val="28"/>
          <w:szCs w:val="28"/>
        </w:rPr>
      </w:pPr>
      <w:r w:rsidRPr="002D2327">
        <w:rPr>
          <w:sz w:val="28"/>
          <w:szCs w:val="28"/>
        </w:rPr>
        <w:t>Информационной базой для проведения анализа финансового состояния организации служит бухгалтерская отчетность. Отчетность организации – это система показателей, характеризующая результаты и отражающая условия ее работы за истекший период.</w:t>
      </w:r>
    </w:p>
    <w:p w:rsidR="0090178B" w:rsidRPr="002D2327" w:rsidRDefault="0090178B" w:rsidP="002D2327">
      <w:pPr>
        <w:widowControl w:val="0"/>
        <w:tabs>
          <w:tab w:val="left" w:pos="6480"/>
        </w:tabs>
        <w:spacing w:line="360" w:lineRule="auto"/>
        <w:ind w:firstLine="709"/>
        <w:jc w:val="both"/>
        <w:rPr>
          <w:sz w:val="28"/>
          <w:szCs w:val="28"/>
        </w:rPr>
      </w:pPr>
      <w:r w:rsidRPr="002D2327">
        <w:rPr>
          <w:sz w:val="28"/>
          <w:szCs w:val="28"/>
        </w:rPr>
        <w:t>В отчетность включены все виды текущего учета: бухгалтерский, статистический и оперативно – технический. Благодаря этому обеспечивается возможность отражения в отчетности всего многообразия предпринимательской деятельности организации.</w:t>
      </w:r>
    </w:p>
    <w:p w:rsidR="0090178B" w:rsidRPr="002D2327" w:rsidRDefault="0090178B" w:rsidP="002D2327">
      <w:pPr>
        <w:widowControl w:val="0"/>
        <w:tabs>
          <w:tab w:val="left" w:pos="6480"/>
        </w:tabs>
        <w:spacing w:line="360" w:lineRule="auto"/>
        <w:ind w:firstLine="709"/>
        <w:jc w:val="both"/>
        <w:rPr>
          <w:sz w:val="28"/>
          <w:szCs w:val="28"/>
        </w:rPr>
      </w:pPr>
      <w:r w:rsidRPr="002D2327">
        <w:rPr>
          <w:sz w:val="28"/>
          <w:szCs w:val="28"/>
        </w:rPr>
        <w:t>По характеру сведений, содержащихся в отчетах, различают управленческую и финансовую отчетность (рис. 1.2).</w:t>
      </w:r>
    </w:p>
    <w:p w:rsidR="0090178B" w:rsidRPr="002D2327" w:rsidRDefault="0090178B" w:rsidP="002D2327">
      <w:pPr>
        <w:widowControl w:val="0"/>
        <w:tabs>
          <w:tab w:val="left" w:pos="6480"/>
        </w:tabs>
        <w:spacing w:line="360" w:lineRule="auto"/>
        <w:ind w:firstLine="709"/>
        <w:jc w:val="both"/>
        <w:rPr>
          <w:sz w:val="28"/>
          <w:szCs w:val="28"/>
        </w:rPr>
      </w:pPr>
    </w:p>
    <w:p w:rsidR="0090178B" w:rsidRPr="002D2327" w:rsidRDefault="003B6924" w:rsidP="002D2327">
      <w:pPr>
        <w:widowControl w:val="0"/>
        <w:tabs>
          <w:tab w:val="left" w:pos="6480"/>
        </w:tabs>
        <w:spacing w:line="360" w:lineRule="auto"/>
        <w:ind w:firstLine="709"/>
        <w:jc w:val="both"/>
        <w:rPr>
          <w:sz w:val="28"/>
          <w:szCs w:val="28"/>
        </w:rPr>
      </w:pPr>
      <w:r>
        <w:rPr>
          <w:sz w:val="28"/>
          <w:szCs w:val="28"/>
        </w:rPr>
      </w:r>
      <w:r>
        <w:rPr>
          <w:sz w:val="28"/>
          <w:szCs w:val="28"/>
        </w:rPr>
        <w:pict>
          <v:group id="_x0000_s1038" style="width:409.95pt;height:252pt;mso-position-horizontal-relative:char;mso-position-vertical-relative:line" coordorigin="1701,4554" coordsize="8820,5040">
            <v:rect id="_x0000_s1039" style="position:absolute;left:2598;top:4554;width:6840;height:540">
              <v:textbox style="mso-next-textbox:#_x0000_s1039">
                <w:txbxContent>
                  <w:p w:rsidR="002D2327" w:rsidRPr="00FB1886" w:rsidRDefault="002D2327" w:rsidP="0090178B">
                    <w:pPr>
                      <w:jc w:val="center"/>
                      <w:rPr>
                        <w:sz w:val="28"/>
                        <w:szCs w:val="28"/>
                      </w:rPr>
                    </w:pPr>
                    <w:r w:rsidRPr="00FB1886">
                      <w:rPr>
                        <w:sz w:val="28"/>
                        <w:szCs w:val="28"/>
                      </w:rPr>
                      <w:t>Отчетность организации</w:t>
                    </w:r>
                  </w:p>
                </w:txbxContent>
              </v:textbox>
            </v:rect>
            <v:rect id="_x0000_s1040" style="position:absolute;left:1701;top:5493;width:4140;height:900">
              <v:textbox style="mso-next-textbox:#_x0000_s1040">
                <w:txbxContent>
                  <w:p w:rsidR="002D2327" w:rsidRPr="007F2014" w:rsidRDefault="002D2327" w:rsidP="0090178B">
                    <w:pPr>
                      <w:jc w:val="center"/>
                      <w:rPr>
                        <w:sz w:val="28"/>
                        <w:szCs w:val="28"/>
                      </w:rPr>
                    </w:pPr>
                    <w:r>
                      <w:rPr>
                        <w:sz w:val="28"/>
                        <w:szCs w:val="28"/>
                      </w:rPr>
                      <w:t>Управленческая (внутренняя) отчетность</w:t>
                    </w:r>
                  </w:p>
                </w:txbxContent>
              </v:textbox>
            </v:rect>
            <v:rect id="_x0000_s1041" style="position:absolute;left:6381;top:5493;width:4140;height:900">
              <v:textbox style="mso-next-textbox:#_x0000_s1041">
                <w:txbxContent>
                  <w:p w:rsidR="002D2327" w:rsidRDefault="002D2327" w:rsidP="0090178B">
                    <w:pPr>
                      <w:jc w:val="center"/>
                      <w:rPr>
                        <w:sz w:val="28"/>
                        <w:szCs w:val="28"/>
                      </w:rPr>
                    </w:pPr>
                    <w:r>
                      <w:rPr>
                        <w:sz w:val="28"/>
                        <w:szCs w:val="28"/>
                      </w:rPr>
                      <w:t>Финансовая (внешняя)</w:t>
                    </w:r>
                  </w:p>
                  <w:p w:rsidR="002D2327" w:rsidRPr="007F2014" w:rsidRDefault="002D2327" w:rsidP="0090178B">
                    <w:pPr>
                      <w:jc w:val="center"/>
                      <w:rPr>
                        <w:sz w:val="28"/>
                        <w:szCs w:val="28"/>
                      </w:rPr>
                    </w:pPr>
                    <w:r>
                      <w:rPr>
                        <w:sz w:val="28"/>
                        <w:szCs w:val="28"/>
                      </w:rPr>
                      <w:t>отчетность</w:t>
                    </w:r>
                  </w:p>
                </w:txbxContent>
              </v:textbox>
            </v:rect>
            <v:rect id="_x0000_s1042" style="position:absolute;left:1701;top:7121;width:5040;height:2473">
              <v:textbox style="mso-next-textbox:#_x0000_s1042">
                <w:txbxContent>
                  <w:p w:rsidR="002D2327" w:rsidRPr="007F2014" w:rsidRDefault="002D2327" w:rsidP="0090178B">
                    <w:pPr>
                      <w:jc w:val="center"/>
                      <w:rPr>
                        <w:sz w:val="28"/>
                        <w:szCs w:val="28"/>
                      </w:rPr>
                    </w:pPr>
                    <w:r w:rsidRPr="007F2014">
                      <w:rPr>
                        <w:sz w:val="28"/>
                        <w:szCs w:val="28"/>
                      </w:rPr>
                      <w:t>Сведения о внутрипроизводственных информационных потоках, характеризующих объем, структуру и скорость товарного обращения, издержках, потерях, доходах. Сведения о длительности операционной системы организации.</w:t>
                    </w:r>
                  </w:p>
                </w:txbxContent>
              </v:textbox>
            </v:rect>
            <v:rect id="_x0000_s1043" style="position:absolute;left:7101;top:7113;width:3420;height:2481">
              <v:textbox style="mso-next-textbox:#_x0000_s1043">
                <w:txbxContent>
                  <w:p w:rsidR="002D2327" w:rsidRPr="00FB1886" w:rsidRDefault="002D2327" w:rsidP="0090178B">
                    <w:pPr>
                      <w:jc w:val="center"/>
                      <w:rPr>
                        <w:sz w:val="28"/>
                        <w:szCs w:val="28"/>
                      </w:rPr>
                    </w:pPr>
                    <w:r w:rsidRPr="00FB1886">
                      <w:rPr>
                        <w:sz w:val="28"/>
                        <w:szCs w:val="28"/>
                      </w:rPr>
                      <w:t>Сведения о хозяйственной деятельности организации в целом, служащие для информирования внешних пользователей</w:t>
                    </w:r>
                    <w:r>
                      <w:rPr>
                        <w:sz w:val="28"/>
                        <w:szCs w:val="28"/>
                      </w:rPr>
                      <w:t>.</w:t>
                    </w:r>
                  </w:p>
                </w:txbxContent>
              </v:textbox>
            </v:rect>
            <v:line id="_x0000_s1044" style="position:absolute" from="9441,4773" to="9981,4773"/>
            <v:line id="_x0000_s1045" style="position:absolute;flip:x" from="2061,4773" to="2601,4773"/>
            <v:line id="_x0000_s1046" style="position:absolute" from="2061,4773" to="2061,5493">
              <v:stroke endarrow="block"/>
            </v:line>
            <v:line id="_x0000_s1047" style="position:absolute" from="9981,4773" to="9981,5493">
              <v:stroke endarrow="block"/>
            </v:line>
            <v:line id="_x0000_s1048" style="position:absolute" from="3861,6393" to="3861,7113"/>
            <v:line id="_x0000_s1049" style="position:absolute" from="8541,6393" to="8541,7113"/>
            <w10:wrap type="none"/>
            <w10:anchorlock/>
          </v:group>
        </w:pict>
      </w:r>
    </w:p>
    <w:p w:rsidR="0090178B" w:rsidRPr="002D2327" w:rsidRDefault="0090178B" w:rsidP="002D2327">
      <w:pPr>
        <w:widowControl w:val="0"/>
        <w:spacing w:line="360" w:lineRule="auto"/>
        <w:ind w:firstLine="709"/>
        <w:jc w:val="both"/>
        <w:rPr>
          <w:b/>
          <w:sz w:val="28"/>
          <w:szCs w:val="28"/>
        </w:rPr>
      </w:pPr>
      <w:r w:rsidRPr="002D2327">
        <w:rPr>
          <w:b/>
          <w:sz w:val="28"/>
          <w:szCs w:val="28"/>
        </w:rPr>
        <w:t>Рис. 1.2. Виды отчетности организации</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К финансовой отчетности предъявляются ряд требований. Основные из них:</w:t>
      </w:r>
    </w:p>
    <w:p w:rsidR="0090178B" w:rsidRPr="002D2327" w:rsidRDefault="0090178B" w:rsidP="002D2327">
      <w:pPr>
        <w:widowControl w:val="0"/>
        <w:numPr>
          <w:ilvl w:val="0"/>
          <w:numId w:val="4"/>
        </w:numPr>
        <w:tabs>
          <w:tab w:val="clear" w:pos="1080"/>
          <w:tab w:val="num" w:pos="-720"/>
        </w:tabs>
        <w:spacing w:line="360" w:lineRule="auto"/>
        <w:ind w:left="0" w:firstLine="709"/>
        <w:jc w:val="both"/>
        <w:rPr>
          <w:sz w:val="28"/>
          <w:szCs w:val="28"/>
        </w:rPr>
      </w:pPr>
      <w:r w:rsidRPr="002D2327">
        <w:rPr>
          <w:sz w:val="28"/>
          <w:szCs w:val="28"/>
        </w:rPr>
        <w:t>умелость и достоверность информации;</w:t>
      </w:r>
    </w:p>
    <w:p w:rsidR="0090178B" w:rsidRPr="002D2327" w:rsidRDefault="0090178B" w:rsidP="002D2327">
      <w:pPr>
        <w:widowControl w:val="0"/>
        <w:numPr>
          <w:ilvl w:val="0"/>
          <w:numId w:val="4"/>
        </w:numPr>
        <w:tabs>
          <w:tab w:val="clear" w:pos="1080"/>
          <w:tab w:val="num" w:pos="-720"/>
        </w:tabs>
        <w:spacing w:line="360" w:lineRule="auto"/>
        <w:ind w:left="0" w:firstLine="709"/>
        <w:jc w:val="both"/>
        <w:rPr>
          <w:sz w:val="28"/>
          <w:szCs w:val="28"/>
        </w:rPr>
      </w:pPr>
      <w:r w:rsidRPr="002D2327">
        <w:rPr>
          <w:sz w:val="28"/>
          <w:szCs w:val="28"/>
        </w:rPr>
        <w:lastRenderedPageBreak/>
        <w:t>значимость данной отчетности.</w:t>
      </w:r>
    </w:p>
    <w:p w:rsidR="0090178B" w:rsidRPr="002D2327" w:rsidRDefault="0090178B" w:rsidP="002D2327">
      <w:pPr>
        <w:widowControl w:val="0"/>
        <w:spacing w:line="360" w:lineRule="auto"/>
        <w:ind w:firstLine="709"/>
        <w:jc w:val="both"/>
        <w:rPr>
          <w:sz w:val="28"/>
          <w:szCs w:val="28"/>
        </w:rPr>
      </w:pPr>
      <w:r w:rsidRPr="002D2327">
        <w:rPr>
          <w:sz w:val="28"/>
          <w:szCs w:val="28"/>
        </w:rPr>
        <w:t>Как</w:t>
      </w:r>
      <w:r w:rsidR="002D2327">
        <w:rPr>
          <w:sz w:val="28"/>
          <w:szCs w:val="28"/>
        </w:rPr>
        <w:t xml:space="preserve"> </w:t>
      </w:r>
      <w:r w:rsidRPr="002D2327">
        <w:rPr>
          <w:sz w:val="28"/>
          <w:szCs w:val="28"/>
        </w:rPr>
        <w:t>уже отмечалось, анализ финансового состояния организации в основном базируется на финансовой (внешней) бухгалтерской отчетности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Финансовая бухгалтерия отчетность состоит из нескольких образующих единое целое отчетных документов:</w:t>
      </w:r>
    </w:p>
    <w:p w:rsidR="0090178B" w:rsidRPr="002D2327" w:rsidRDefault="0090178B" w:rsidP="002D2327">
      <w:pPr>
        <w:widowControl w:val="0"/>
        <w:numPr>
          <w:ilvl w:val="0"/>
          <w:numId w:val="5"/>
        </w:numPr>
        <w:tabs>
          <w:tab w:val="clear" w:pos="1077"/>
          <w:tab w:val="num" w:pos="-720"/>
        </w:tabs>
        <w:spacing w:line="360" w:lineRule="auto"/>
        <w:ind w:left="0" w:firstLine="709"/>
        <w:jc w:val="both"/>
        <w:rPr>
          <w:sz w:val="28"/>
          <w:szCs w:val="28"/>
        </w:rPr>
      </w:pPr>
      <w:r w:rsidRPr="002D2327">
        <w:rPr>
          <w:sz w:val="28"/>
          <w:szCs w:val="28"/>
        </w:rPr>
        <w:t>бухгалтерского баланса, форма № 1;</w:t>
      </w:r>
    </w:p>
    <w:p w:rsidR="0090178B" w:rsidRPr="002D2327" w:rsidRDefault="0090178B" w:rsidP="002D2327">
      <w:pPr>
        <w:widowControl w:val="0"/>
        <w:numPr>
          <w:ilvl w:val="0"/>
          <w:numId w:val="5"/>
        </w:numPr>
        <w:tabs>
          <w:tab w:val="clear" w:pos="1077"/>
          <w:tab w:val="num" w:pos="-720"/>
        </w:tabs>
        <w:spacing w:line="360" w:lineRule="auto"/>
        <w:ind w:left="0" w:firstLine="709"/>
        <w:jc w:val="both"/>
        <w:rPr>
          <w:sz w:val="28"/>
          <w:szCs w:val="28"/>
        </w:rPr>
      </w:pPr>
      <w:r w:rsidRPr="002D2327">
        <w:rPr>
          <w:sz w:val="28"/>
          <w:szCs w:val="28"/>
        </w:rPr>
        <w:t>отчета о прибылях и убытках, форма № 2;</w:t>
      </w:r>
    </w:p>
    <w:p w:rsidR="0090178B" w:rsidRPr="002D2327" w:rsidRDefault="0090178B" w:rsidP="002D2327">
      <w:pPr>
        <w:widowControl w:val="0"/>
        <w:numPr>
          <w:ilvl w:val="0"/>
          <w:numId w:val="5"/>
        </w:numPr>
        <w:tabs>
          <w:tab w:val="clear" w:pos="1077"/>
          <w:tab w:val="num" w:pos="-720"/>
        </w:tabs>
        <w:spacing w:line="360" w:lineRule="auto"/>
        <w:ind w:left="0" w:firstLine="709"/>
        <w:jc w:val="both"/>
        <w:rPr>
          <w:sz w:val="28"/>
          <w:szCs w:val="28"/>
        </w:rPr>
      </w:pPr>
      <w:r w:rsidRPr="002D2327">
        <w:rPr>
          <w:sz w:val="28"/>
          <w:szCs w:val="28"/>
        </w:rPr>
        <w:t>отчета о движении капитала, форма № 3;</w:t>
      </w:r>
    </w:p>
    <w:p w:rsidR="0090178B" w:rsidRPr="002D2327" w:rsidRDefault="0090178B" w:rsidP="002D2327">
      <w:pPr>
        <w:widowControl w:val="0"/>
        <w:numPr>
          <w:ilvl w:val="0"/>
          <w:numId w:val="5"/>
        </w:numPr>
        <w:tabs>
          <w:tab w:val="clear" w:pos="1077"/>
          <w:tab w:val="num" w:pos="-720"/>
        </w:tabs>
        <w:spacing w:line="360" w:lineRule="auto"/>
        <w:ind w:left="0" w:firstLine="709"/>
        <w:jc w:val="both"/>
        <w:rPr>
          <w:sz w:val="28"/>
          <w:szCs w:val="28"/>
        </w:rPr>
      </w:pPr>
      <w:r w:rsidRPr="002D2327">
        <w:rPr>
          <w:sz w:val="28"/>
          <w:szCs w:val="28"/>
        </w:rPr>
        <w:t>отчета о движении денежных средств, форма № 4;</w:t>
      </w:r>
    </w:p>
    <w:p w:rsidR="0090178B" w:rsidRPr="002D2327" w:rsidRDefault="0090178B" w:rsidP="002D2327">
      <w:pPr>
        <w:widowControl w:val="0"/>
        <w:numPr>
          <w:ilvl w:val="0"/>
          <w:numId w:val="5"/>
        </w:numPr>
        <w:tabs>
          <w:tab w:val="clear" w:pos="1077"/>
          <w:tab w:val="num" w:pos="-720"/>
        </w:tabs>
        <w:spacing w:line="360" w:lineRule="auto"/>
        <w:ind w:left="0" w:firstLine="709"/>
        <w:jc w:val="both"/>
        <w:rPr>
          <w:sz w:val="28"/>
          <w:szCs w:val="28"/>
        </w:rPr>
      </w:pPr>
      <w:r w:rsidRPr="002D2327">
        <w:rPr>
          <w:sz w:val="28"/>
          <w:szCs w:val="28"/>
        </w:rPr>
        <w:t>приложение к бухгалтерскому балансу, форма № 5.</w:t>
      </w:r>
    </w:p>
    <w:p w:rsidR="0090178B" w:rsidRPr="002D2327" w:rsidRDefault="0090178B" w:rsidP="002D2327">
      <w:pPr>
        <w:widowControl w:val="0"/>
        <w:spacing w:line="360" w:lineRule="auto"/>
        <w:ind w:firstLine="709"/>
        <w:jc w:val="both"/>
        <w:rPr>
          <w:sz w:val="28"/>
          <w:szCs w:val="28"/>
        </w:rPr>
      </w:pPr>
      <w:r w:rsidRPr="002D2327">
        <w:rPr>
          <w:sz w:val="28"/>
          <w:szCs w:val="28"/>
        </w:rPr>
        <w:t>Организации по итогам года кроме вышеназванных документов обязаны предоставлять дополнительную информацию, включающую мнение аудиторов, примечания к финансовым отчетам и другие информационные источники. Следует</w:t>
      </w:r>
      <w:r w:rsidR="002D2327">
        <w:rPr>
          <w:sz w:val="28"/>
          <w:szCs w:val="28"/>
        </w:rPr>
        <w:t xml:space="preserve"> </w:t>
      </w:r>
      <w:r w:rsidRPr="002D2327">
        <w:rPr>
          <w:sz w:val="28"/>
          <w:szCs w:val="28"/>
        </w:rPr>
        <w:t>отметить, что аудиторы не подтверждают точность финансовых отчетов, а представляют профессиональное заключение о том, что отчетность составлена в соответствии с установленными правилами.</w:t>
      </w:r>
    </w:p>
    <w:p w:rsidR="0090178B" w:rsidRPr="002D2327" w:rsidRDefault="0090178B" w:rsidP="002D2327">
      <w:pPr>
        <w:widowControl w:val="0"/>
        <w:spacing w:line="360" w:lineRule="auto"/>
        <w:ind w:firstLine="709"/>
        <w:jc w:val="both"/>
        <w:rPr>
          <w:sz w:val="28"/>
          <w:szCs w:val="28"/>
        </w:rPr>
      </w:pPr>
      <w:r w:rsidRPr="002D2327">
        <w:rPr>
          <w:sz w:val="28"/>
          <w:szCs w:val="28"/>
        </w:rPr>
        <w:t>Поскольку финансовая отчетность – это документы, показывающие результаты деятельности организации за определенный период в прошлом, то часто у внешних аналитиков нет иного выхода, кроме как оценить нынешнее состояние, основываясь на устаревших данных. Ввиду того, что аналитики заинтересованы, прежде всего в получении информации о том, что происходит сейчас и вероятнее всего произойдет в будущем, а не в том, что случилось в прошлом, то они должны экстраполировать историческую информацию на нынешние условия и делать на ее основе прогнозы в отношении будущего.</w:t>
      </w:r>
    </w:p>
    <w:p w:rsidR="0090178B" w:rsidRPr="002D2327" w:rsidRDefault="0090178B" w:rsidP="002D2327">
      <w:pPr>
        <w:widowControl w:val="0"/>
        <w:spacing w:line="360" w:lineRule="auto"/>
        <w:ind w:firstLine="709"/>
        <w:jc w:val="both"/>
        <w:rPr>
          <w:sz w:val="28"/>
          <w:szCs w:val="28"/>
        </w:rPr>
      </w:pPr>
      <w:r w:rsidRPr="002D2327">
        <w:rPr>
          <w:sz w:val="28"/>
          <w:szCs w:val="28"/>
        </w:rPr>
        <w:t>Структура анализа финансового состояния организации состоит из оценки пяти основных блок – параметров.</w:t>
      </w:r>
    </w:p>
    <w:p w:rsidR="0090178B" w:rsidRPr="002D2327" w:rsidRDefault="0090178B" w:rsidP="002D2327">
      <w:pPr>
        <w:widowControl w:val="0"/>
        <w:numPr>
          <w:ilvl w:val="0"/>
          <w:numId w:val="6"/>
        </w:numPr>
        <w:tabs>
          <w:tab w:val="clear" w:pos="1240"/>
          <w:tab w:val="num" w:pos="-720"/>
        </w:tabs>
        <w:spacing w:line="360" w:lineRule="auto"/>
        <w:ind w:left="0" w:firstLine="709"/>
        <w:jc w:val="both"/>
        <w:rPr>
          <w:sz w:val="28"/>
          <w:szCs w:val="28"/>
        </w:rPr>
      </w:pPr>
      <w:r w:rsidRPr="002D2327">
        <w:rPr>
          <w:sz w:val="28"/>
          <w:szCs w:val="28"/>
        </w:rPr>
        <w:t>Состава и структуры баланса.</w:t>
      </w:r>
    </w:p>
    <w:p w:rsidR="0090178B" w:rsidRPr="002D2327" w:rsidRDefault="0090178B" w:rsidP="002D2327">
      <w:pPr>
        <w:widowControl w:val="0"/>
        <w:numPr>
          <w:ilvl w:val="0"/>
          <w:numId w:val="6"/>
        </w:numPr>
        <w:tabs>
          <w:tab w:val="clear" w:pos="1240"/>
          <w:tab w:val="num" w:pos="-720"/>
        </w:tabs>
        <w:spacing w:line="360" w:lineRule="auto"/>
        <w:ind w:left="0" w:firstLine="709"/>
        <w:jc w:val="both"/>
        <w:rPr>
          <w:sz w:val="28"/>
          <w:szCs w:val="28"/>
        </w:rPr>
      </w:pPr>
      <w:r w:rsidRPr="002D2327">
        <w:rPr>
          <w:sz w:val="28"/>
          <w:szCs w:val="28"/>
        </w:rPr>
        <w:t>Финансовой устойчивости организации.</w:t>
      </w:r>
    </w:p>
    <w:p w:rsidR="0090178B" w:rsidRPr="002D2327" w:rsidRDefault="0090178B" w:rsidP="002D2327">
      <w:pPr>
        <w:widowControl w:val="0"/>
        <w:numPr>
          <w:ilvl w:val="0"/>
          <w:numId w:val="6"/>
        </w:numPr>
        <w:tabs>
          <w:tab w:val="clear" w:pos="1240"/>
          <w:tab w:val="num" w:pos="-720"/>
        </w:tabs>
        <w:spacing w:line="360" w:lineRule="auto"/>
        <w:ind w:left="0" w:firstLine="709"/>
        <w:jc w:val="both"/>
        <w:rPr>
          <w:sz w:val="28"/>
          <w:szCs w:val="28"/>
        </w:rPr>
      </w:pPr>
      <w:r w:rsidRPr="002D2327">
        <w:rPr>
          <w:sz w:val="28"/>
          <w:szCs w:val="28"/>
        </w:rPr>
        <w:lastRenderedPageBreak/>
        <w:t>Ликвидности и платежеспособности.</w:t>
      </w:r>
    </w:p>
    <w:p w:rsidR="0090178B" w:rsidRPr="002D2327" w:rsidRDefault="0090178B" w:rsidP="002D2327">
      <w:pPr>
        <w:widowControl w:val="0"/>
        <w:numPr>
          <w:ilvl w:val="0"/>
          <w:numId w:val="6"/>
        </w:numPr>
        <w:tabs>
          <w:tab w:val="clear" w:pos="1240"/>
          <w:tab w:val="num" w:pos="-720"/>
        </w:tabs>
        <w:spacing w:line="360" w:lineRule="auto"/>
        <w:ind w:left="0" w:firstLine="709"/>
        <w:jc w:val="both"/>
        <w:rPr>
          <w:sz w:val="28"/>
          <w:szCs w:val="28"/>
        </w:rPr>
      </w:pPr>
      <w:r w:rsidRPr="002D2327">
        <w:rPr>
          <w:sz w:val="28"/>
          <w:szCs w:val="28"/>
        </w:rPr>
        <w:t>Рентабельности.</w:t>
      </w:r>
    </w:p>
    <w:p w:rsidR="0090178B" w:rsidRPr="002D2327" w:rsidRDefault="0090178B" w:rsidP="002D2327">
      <w:pPr>
        <w:widowControl w:val="0"/>
        <w:numPr>
          <w:ilvl w:val="0"/>
          <w:numId w:val="6"/>
        </w:numPr>
        <w:tabs>
          <w:tab w:val="clear" w:pos="1240"/>
          <w:tab w:val="num" w:pos="-720"/>
        </w:tabs>
        <w:spacing w:line="360" w:lineRule="auto"/>
        <w:ind w:left="0" w:firstLine="709"/>
        <w:jc w:val="both"/>
        <w:rPr>
          <w:sz w:val="28"/>
          <w:szCs w:val="28"/>
        </w:rPr>
      </w:pPr>
      <w:r w:rsidRPr="002D2327">
        <w:rPr>
          <w:sz w:val="28"/>
          <w:szCs w:val="28"/>
        </w:rPr>
        <w:t>Деловой активности.</w:t>
      </w:r>
    </w:p>
    <w:p w:rsidR="0090178B" w:rsidRPr="002D2327" w:rsidRDefault="0090178B" w:rsidP="002D2327">
      <w:pPr>
        <w:widowControl w:val="0"/>
        <w:spacing w:line="360" w:lineRule="auto"/>
        <w:ind w:firstLine="709"/>
        <w:jc w:val="both"/>
        <w:rPr>
          <w:sz w:val="28"/>
          <w:szCs w:val="28"/>
        </w:rPr>
      </w:pPr>
      <w:r w:rsidRPr="002D2327">
        <w:rPr>
          <w:sz w:val="28"/>
          <w:szCs w:val="28"/>
        </w:rPr>
        <w:t>Эти блоки, будучи взаимосвязанными, представляют собой структуру, на основании которой производится расчеты и группировка показателей, дающих наиболее точную картину текущего экономического состояния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Анализ финансового состояния организации начинается с изучения состава и структуры имущества организации (актив баланса).</w:t>
      </w:r>
    </w:p>
    <w:p w:rsidR="0090178B" w:rsidRPr="002D2327" w:rsidRDefault="0090178B" w:rsidP="002D2327">
      <w:pPr>
        <w:widowControl w:val="0"/>
        <w:spacing w:line="360" w:lineRule="auto"/>
        <w:ind w:firstLine="709"/>
        <w:jc w:val="both"/>
        <w:rPr>
          <w:sz w:val="28"/>
          <w:szCs w:val="28"/>
        </w:rPr>
      </w:pPr>
      <w:r w:rsidRPr="002D2327">
        <w:rPr>
          <w:sz w:val="28"/>
          <w:szCs w:val="28"/>
        </w:rPr>
        <w:t>Под активами понима</w:t>
      </w:r>
      <w:r w:rsidR="002D2327">
        <w:rPr>
          <w:sz w:val="28"/>
          <w:szCs w:val="28"/>
        </w:rPr>
        <w:t xml:space="preserve"> </w:t>
      </w:r>
      <w:r w:rsidRPr="002D2327">
        <w:rPr>
          <w:sz w:val="28"/>
          <w:szCs w:val="28"/>
        </w:rPr>
        <w:t>строятся в порядке возрастания ликвидности.</w:t>
      </w:r>
    </w:p>
    <w:p w:rsidR="0090178B" w:rsidRPr="002D2327" w:rsidRDefault="0090178B" w:rsidP="002D2327">
      <w:pPr>
        <w:widowControl w:val="0"/>
        <w:numPr>
          <w:ilvl w:val="0"/>
          <w:numId w:val="7"/>
        </w:numPr>
        <w:tabs>
          <w:tab w:val="clear" w:pos="1160"/>
          <w:tab w:val="num" w:pos="-720"/>
        </w:tabs>
        <w:spacing w:line="360" w:lineRule="auto"/>
        <w:ind w:left="0" w:firstLine="709"/>
        <w:jc w:val="both"/>
        <w:rPr>
          <w:sz w:val="28"/>
          <w:szCs w:val="28"/>
        </w:rPr>
      </w:pPr>
      <w:r w:rsidRPr="002D2327">
        <w:rPr>
          <w:sz w:val="28"/>
          <w:szCs w:val="28"/>
        </w:rPr>
        <w:t>Внеоборотные активы (иммобилизованные средства):</w:t>
      </w:r>
    </w:p>
    <w:p w:rsidR="0090178B" w:rsidRPr="002D2327" w:rsidRDefault="0090178B" w:rsidP="002D2327">
      <w:pPr>
        <w:widowControl w:val="0"/>
        <w:numPr>
          <w:ilvl w:val="1"/>
          <w:numId w:val="7"/>
        </w:numPr>
        <w:tabs>
          <w:tab w:val="clear" w:pos="1880"/>
          <w:tab w:val="num" w:pos="-900"/>
        </w:tabs>
        <w:spacing w:line="360" w:lineRule="auto"/>
        <w:ind w:left="0" w:firstLine="709"/>
        <w:jc w:val="both"/>
        <w:rPr>
          <w:sz w:val="28"/>
          <w:szCs w:val="28"/>
        </w:rPr>
      </w:pPr>
      <w:r w:rsidRPr="002D2327">
        <w:rPr>
          <w:sz w:val="28"/>
          <w:szCs w:val="28"/>
        </w:rPr>
        <w:t>нематериальные активы (патенты, авторские права, лицензии, торговые марки и другие ценные, но не овеществленные активы, контролируемые организацией);</w:t>
      </w:r>
    </w:p>
    <w:p w:rsidR="0090178B" w:rsidRPr="002D2327" w:rsidRDefault="0090178B" w:rsidP="002D2327">
      <w:pPr>
        <w:widowControl w:val="0"/>
        <w:numPr>
          <w:ilvl w:val="1"/>
          <w:numId w:val="7"/>
        </w:numPr>
        <w:tabs>
          <w:tab w:val="clear" w:pos="1880"/>
          <w:tab w:val="num" w:pos="-900"/>
        </w:tabs>
        <w:spacing w:line="360" w:lineRule="auto"/>
        <w:ind w:left="0" w:firstLine="709"/>
        <w:jc w:val="both"/>
        <w:rPr>
          <w:sz w:val="28"/>
          <w:szCs w:val="28"/>
        </w:rPr>
      </w:pPr>
      <w:r w:rsidRPr="002D2327">
        <w:rPr>
          <w:sz w:val="28"/>
          <w:szCs w:val="28"/>
        </w:rPr>
        <w:t>основные средства (имущество, здания, оборудование, земля, то есть материальные активы с относительно долгим сроком полезной службой);</w:t>
      </w:r>
    </w:p>
    <w:p w:rsidR="0090178B" w:rsidRPr="002D2327" w:rsidRDefault="0090178B" w:rsidP="002D2327">
      <w:pPr>
        <w:widowControl w:val="0"/>
        <w:numPr>
          <w:ilvl w:val="1"/>
          <w:numId w:val="7"/>
        </w:numPr>
        <w:tabs>
          <w:tab w:val="clear" w:pos="1880"/>
          <w:tab w:val="num" w:pos="-900"/>
        </w:tabs>
        <w:spacing w:line="360" w:lineRule="auto"/>
        <w:ind w:left="0" w:firstLine="709"/>
        <w:jc w:val="both"/>
        <w:rPr>
          <w:sz w:val="28"/>
          <w:szCs w:val="28"/>
        </w:rPr>
      </w:pPr>
      <w:r w:rsidRPr="002D2327">
        <w:rPr>
          <w:sz w:val="28"/>
          <w:szCs w:val="28"/>
        </w:rPr>
        <w:t>капиталовложения (незавершенное строительство, долгосрочные финансовые вложения и др.).</w:t>
      </w:r>
    </w:p>
    <w:p w:rsidR="0090178B" w:rsidRPr="002D2327" w:rsidRDefault="0090178B" w:rsidP="002D2327">
      <w:pPr>
        <w:widowControl w:val="0"/>
        <w:numPr>
          <w:ilvl w:val="0"/>
          <w:numId w:val="7"/>
        </w:numPr>
        <w:tabs>
          <w:tab w:val="clear" w:pos="1160"/>
          <w:tab w:val="num" w:pos="-720"/>
        </w:tabs>
        <w:spacing w:line="360" w:lineRule="auto"/>
        <w:ind w:left="0" w:firstLine="709"/>
        <w:jc w:val="both"/>
        <w:rPr>
          <w:sz w:val="28"/>
          <w:szCs w:val="28"/>
        </w:rPr>
      </w:pPr>
      <w:r w:rsidRPr="002D2327">
        <w:rPr>
          <w:sz w:val="28"/>
          <w:szCs w:val="28"/>
        </w:rPr>
        <w:t>Оборотные активы (мобильные средства):</w:t>
      </w:r>
    </w:p>
    <w:p w:rsidR="0090178B" w:rsidRPr="002D2327" w:rsidRDefault="0090178B" w:rsidP="002D2327">
      <w:pPr>
        <w:widowControl w:val="0"/>
        <w:numPr>
          <w:ilvl w:val="1"/>
          <w:numId w:val="7"/>
        </w:numPr>
        <w:tabs>
          <w:tab w:val="clear" w:pos="1880"/>
          <w:tab w:val="num" w:pos="-720"/>
        </w:tabs>
        <w:spacing w:line="360" w:lineRule="auto"/>
        <w:ind w:left="0" w:firstLine="709"/>
        <w:jc w:val="both"/>
        <w:rPr>
          <w:sz w:val="28"/>
          <w:szCs w:val="28"/>
        </w:rPr>
      </w:pPr>
      <w:r w:rsidRPr="002D2327">
        <w:rPr>
          <w:sz w:val="28"/>
          <w:szCs w:val="28"/>
        </w:rPr>
        <w:t>запасы товарно-материальных ценностей;</w:t>
      </w:r>
    </w:p>
    <w:p w:rsidR="0090178B" w:rsidRPr="002D2327" w:rsidRDefault="0090178B" w:rsidP="002D2327">
      <w:pPr>
        <w:widowControl w:val="0"/>
        <w:numPr>
          <w:ilvl w:val="1"/>
          <w:numId w:val="7"/>
        </w:numPr>
        <w:tabs>
          <w:tab w:val="clear" w:pos="1880"/>
          <w:tab w:val="num" w:pos="-720"/>
        </w:tabs>
        <w:spacing w:line="360" w:lineRule="auto"/>
        <w:ind w:left="0" w:firstLine="709"/>
        <w:jc w:val="both"/>
        <w:rPr>
          <w:sz w:val="28"/>
          <w:szCs w:val="28"/>
        </w:rPr>
      </w:pPr>
      <w:r w:rsidRPr="002D2327">
        <w:rPr>
          <w:sz w:val="28"/>
          <w:szCs w:val="28"/>
        </w:rPr>
        <w:t xml:space="preserve">дебиторская задолженность; </w:t>
      </w:r>
    </w:p>
    <w:p w:rsidR="0090178B" w:rsidRPr="002D2327" w:rsidRDefault="0090178B" w:rsidP="002D2327">
      <w:pPr>
        <w:widowControl w:val="0"/>
        <w:numPr>
          <w:ilvl w:val="1"/>
          <w:numId w:val="7"/>
        </w:numPr>
        <w:tabs>
          <w:tab w:val="clear" w:pos="1880"/>
          <w:tab w:val="num" w:pos="-720"/>
        </w:tabs>
        <w:spacing w:line="360" w:lineRule="auto"/>
        <w:ind w:left="0" w:firstLine="709"/>
        <w:jc w:val="both"/>
        <w:rPr>
          <w:sz w:val="28"/>
          <w:szCs w:val="28"/>
        </w:rPr>
      </w:pPr>
      <w:r w:rsidRPr="002D2327">
        <w:rPr>
          <w:sz w:val="28"/>
          <w:szCs w:val="28"/>
        </w:rPr>
        <w:t>краткосрочные финансовые вложения;</w:t>
      </w:r>
    </w:p>
    <w:p w:rsidR="0090178B" w:rsidRPr="002D2327" w:rsidRDefault="0090178B" w:rsidP="002D2327">
      <w:pPr>
        <w:widowControl w:val="0"/>
        <w:numPr>
          <w:ilvl w:val="1"/>
          <w:numId w:val="7"/>
        </w:numPr>
        <w:tabs>
          <w:tab w:val="clear" w:pos="1880"/>
          <w:tab w:val="num" w:pos="-720"/>
        </w:tabs>
        <w:spacing w:line="360" w:lineRule="auto"/>
        <w:ind w:left="0" w:firstLine="709"/>
        <w:jc w:val="both"/>
        <w:rPr>
          <w:sz w:val="28"/>
          <w:szCs w:val="28"/>
        </w:rPr>
      </w:pPr>
      <w:r w:rsidRPr="002D2327">
        <w:rPr>
          <w:sz w:val="28"/>
          <w:szCs w:val="28"/>
        </w:rPr>
        <w:t>денежные средства.</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Оборотные активы более ликвидны, чем внеоборотные. Это обусловлено тем, что внеоборотные активы представляют ту часть имущества организации, которая не предназначена для продажи, а постоянно используется для производства, торговли, хранения и транспортировки товаров. Оборотные активы участвуют в постоянном цикле превращения их в денежные средства. В свою очередь, их также можно разделить по степени </w:t>
      </w:r>
      <w:r w:rsidRPr="002D2327">
        <w:rPr>
          <w:sz w:val="28"/>
          <w:szCs w:val="28"/>
        </w:rPr>
        <w:lastRenderedPageBreak/>
        <w:t>ликвидности: наиболее ликвидные оборотные активы – денежные средства, ценные бумаги, далее по степени убывающей ликвидности следует дебиторская задолженность, запасы и затраты.</w:t>
      </w:r>
    </w:p>
    <w:p w:rsidR="0090178B" w:rsidRPr="002D2327" w:rsidRDefault="0090178B" w:rsidP="002D2327">
      <w:pPr>
        <w:widowControl w:val="0"/>
        <w:spacing w:line="360" w:lineRule="auto"/>
        <w:ind w:firstLine="709"/>
        <w:jc w:val="both"/>
        <w:rPr>
          <w:sz w:val="28"/>
          <w:szCs w:val="28"/>
        </w:rPr>
      </w:pPr>
      <w:r w:rsidRPr="002D2327">
        <w:rPr>
          <w:sz w:val="28"/>
          <w:szCs w:val="28"/>
        </w:rPr>
        <w:t>От состава и размера активов организации зависит такой важный показатель финансового состояния, как ликвидность.</w:t>
      </w:r>
    </w:p>
    <w:p w:rsidR="0090178B" w:rsidRPr="002D2327" w:rsidRDefault="0090178B" w:rsidP="002D2327">
      <w:pPr>
        <w:widowControl w:val="0"/>
        <w:spacing w:line="360" w:lineRule="auto"/>
        <w:ind w:firstLine="709"/>
        <w:jc w:val="both"/>
        <w:rPr>
          <w:sz w:val="28"/>
          <w:szCs w:val="28"/>
        </w:rPr>
      </w:pPr>
      <w:r w:rsidRPr="002D2327">
        <w:rPr>
          <w:sz w:val="28"/>
          <w:szCs w:val="28"/>
        </w:rPr>
        <w:t>В процессе анализа, необходимо установить, каким имуществом располагает организация на конец отчетного периода, и какие изменения произошли в его объеме и составе. Для этого данные баланса на конец отчетного периода сопоставляются с данными баланса на начало периода и определяются факторы, обусловившие эти изменения. Выявляются также изменения в структуре активов путем сравнения удельного веса каждого вида активов на конец и начало анализируемого периода. При этом используют методику вертикального и горизонтального анализа. Это позволяет увидеть удельный вес каждого баланса в его общем итоге, оценить по каждой статье абсолютное отклонение, темпы роста или снижения.</w:t>
      </w:r>
    </w:p>
    <w:p w:rsidR="0090178B" w:rsidRPr="002D2327" w:rsidRDefault="0090178B" w:rsidP="002D2327">
      <w:pPr>
        <w:widowControl w:val="0"/>
        <w:spacing w:line="360" w:lineRule="auto"/>
        <w:ind w:firstLine="709"/>
        <w:jc w:val="both"/>
        <w:rPr>
          <w:sz w:val="28"/>
          <w:szCs w:val="28"/>
        </w:rPr>
      </w:pPr>
      <w:r w:rsidRPr="002D2327">
        <w:rPr>
          <w:sz w:val="28"/>
          <w:szCs w:val="28"/>
        </w:rPr>
        <w:t>Горизонтальный анализ заключается в построении одной или нескольких аналитических таблиц, в которой абсолютные балансовые показатели дополняются относительными темпами роста (снижения). Обычно берут базисные темпы роста за несколько периодов. 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w:t>
      </w:r>
    </w:p>
    <w:p w:rsidR="0090178B" w:rsidRPr="002D2327" w:rsidRDefault="0090178B" w:rsidP="002D2327">
      <w:pPr>
        <w:widowControl w:val="0"/>
        <w:spacing w:line="360" w:lineRule="auto"/>
        <w:ind w:firstLine="709"/>
        <w:jc w:val="both"/>
        <w:rPr>
          <w:sz w:val="28"/>
          <w:szCs w:val="28"/>
        </w:rPr>
      </w:pPr>
      <w:r w:rsidRPr="002D2327">
        <w:rPr>
          <w:sz w:val="28"/>
          <w:szCs w:val="28"/>
        </w:rPr>
        <w:t>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Вертикальный баланс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организаций, а относительные показатели </w:t>
      </w:r>
      <w:r w:rsidRPr="002D2327">
        <w:rPr>
          <w:sz w:val="28"/>
          <w:szCs w:val="28"/>
        </w:rPr>
        <w:lastRenderedPageBreak/>
        <w:t>сглаживают негативное влияние инфляционных процессов.</w:t>
      </w:r>
    </w:p>
    <w:p w:rsidR="0090178B" w:rsidRPr="002D2327" w:rsidRDefault="0090178B" w:rsidP="002D2327">
      <w:pPr>
        <w:widowControl w:val="0"/>
        <w:spacing w:line="360" w:lineRule="auto"/>
        <w:ind w:firstLine="709"/>
        <w:jc w:val="both"/>
        <w:rPr>
          <w:sz w:val="28"/>
          <w:szCs w:val="28"/>
        </w:rPr>
      </w:pPr>
      <w:r w:rsidRPr="002D2327">
        <w:rPr>
          <w:sz w:val="28"/>
          <w:szCs w:val="28"/>
        </w:rPr>
        <w:t>Горизонтальный</w:t>
      </w:r>
      <w:r w:rsidR="002D2327">
        <w:rPr>
          <w:sz w:val="28"/>
          <w:szCs w:val="28"/>
        </w:rPr>
        <w:t xml:space="preserve"> </w:t>
      </w:r>
      <w:r w:rsidRPr="002D2327">
        <w:rPr>
          <w:sz w:val="28"/>
          <w:szCs w:val="28"/>
        </w:rPr>
        <w:t>и вертикальный анализ взаимно дополняют друг друга. Если выполнить такой анализ за ряд лет, то можно оценить не только текущее финансовое состояние, но и спрогнозировать значение балансовых статей на будущее.</w:t>
      </w:r>
    </w:p>
    <w:p w:rsidR="0090178B" w:rsidRPr="002D2327" w:rsidRDefault="0090178B" w:rsidP="002D2327">
      <w:pPr>
        <w:widowControl w:val="0"/>
        <w:spacing w:line="360" w:lineRule="auto"/>
        <w:ind w:firstLine="709"/>
        <w:jc w:val="both"/>
        <w:rPr>
          <w:sz w:val="28"/>
          <w:szCs w:val="28"/>
        </w:rPr>
      </w:pPr>
      <w:r w:rsidRPr="002D2327">
        <w:rPr>
          <w:sz w:val="28"/>
          <w:szCs w:val="28"/>
        </w:rPr>
        <w:t>Анализ динамики валюты баланса позволяет сделать ряд важных выводов о финансовом положении организации. Уменьшение размера валюты баланса за отчетный период свидетельствует о сокращении хозяйственного оборота, снижении имущественного потенциала под влиянием различных факторов (неплатежеспособность организации, реализация части активов). В обычных, стабильных условиях деятельности увеличение итога баланса оценивают положительно, а уменьшение – отрицательно. В условиях</w:t>
      </w:r>
      <w:r w:rsidR="002D2327">
        <w:rPr>
          <w:sz w:val="28"/>
          <w:szCs w:val="28"/>
        </w:rPr>
        <w:t xml:space="preserve"> </w:t>
      </w:r>
      <w:r w:rsidRPr="002D2327">
        <w:rPr>
          <w:sz w:val="28"/>
          <w:szCs w:val="28"/>
        </w:rPr>
        <w:t>инфляции нужно тщательно проанализировать влияние динамики цен и переоценки основных фондов на динамику валюты баланса. Увеличение валюты баланса за отчетный период может быть связано не только с расширением хозяйственной деятельности, но и быть следствием инфляции или переоценки основных фондов. Поэтому целесообразно установить соответствие динамики баланса с динамикой выручки от реализации, а также прибыли по данным формы № 2. Более быстрый рост объема реализации и прибыли от реализации по сравнению с ростом валюты баланса указывает на улучшение использования имущества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Более подробно анализируют структуру и динамику активов организации, определяют, за счет каких видов активов изменилась общая стоимость имущества. Предпочтительным является повышение удельного веса оборотных активов, как наиболее ликвидной части имущества и более быстрый их рост по сравнению с внеоборотными активами. </w:t>
      </w:r>
    </w:p>
    <w:p w:rsidR="002D49B7" w:rsidRPr="002D2327" w:rsidRDefault="0090178B" w:rsidP="002D2327">
      <w:pPr>
        <w:widowControl w:val="0"/>
        <w:spacing w:line="360" w:lineRule="auto"/>
        <w:ind w:firstLine="709"/>
        <w:jc w:val="both"/>
        <w:rPr>
          <w:sz w:val="28"/>
          <w:szCs w:val="28"/>
        </w:rPr>
      </w:pPr>
      <w:r w:rsidRPr="002D2327">
        <w:rPr>
          <w:sz w:val="28"/>
          <w:szCs w:val="28"/>
        </w:rPr>
        <w:t xml:space="preserve">Более подробно необходимо оценить состав, структуру и динамику оборотных средств, что позволит сделать вывод о мобильности оборотных активов о, возможно, необоснованном отвлечении средств в дебиторскую </w:t>
      </w:r>
      <w:r w:rsidRPr="002D2327">
        <w:rPr>
          <w:sz w:val="28"/>
          <w:szCs w:val="28"/>
        </w:rPr>
        <w:lastRenderedPageBreak/>
        <w:t>задолженность и неликвидные запасы товарно-материальных ценностей.</w:t>
      </w:r>
    </w:p>
    <w:p w:rsidR="0090178B" w:rsidRPr="002D2327" w:rsidRDefault="0090178B" w:rsidP="002D2327">
      <w:pPr>
        <w:widowControl w:val="0"/>
        <w:spacing w:line="360" w:lineRule="auto"/>
        <w:ind w:firstLine="709"/>
        <w:jc w:val="both"/>
        <w:rPr>
          <w:sz w:val="28"/>
          <w:szCs w:val="28"/>
        </w:rPr>
      </w:pPr>
      <w:r w:rsidRPr="002D2327">
        <w:rPr>
          <w:sz w:val="28"/>
          <w:szCs w:val="28"/>
        </w:rPr>
        <w:t>Сравнивая темпы изменения запасов по аналитическому балансу с объемом реализации можно сделать заключение об ускорении или замедлении оборачиваемости оборотных активов.</w:t>
      </w:r>
    </w:p>
    <w:p w:rsidR="0090178B" w:rsidRPr="002D2327" w:rsidRDefault="0090178B" w:rsidP="002D2327">
      <w:pPr>
        <w:widowControl w:val="0"/>
        <w:spacing w:line="360" w:lineRule="auto"/>
        <w:ind w:firstLine="709"/>
        <w:jc w:val="both"/>
        <w:rPr>
          <w:sz w:val="28"/>
          <w:szCs w:val="28"/>
        </w:rPr>
      </w:pPr>
      <w:r w:rsidRPr="002D2327">
        <w:rPr>
          <w:sz w:val="28"/>
          <w:szCs w:val="28"/>
        </w:rPr>
        <w:t>Чтобы дать оценку имуществу организации, необходимо также проанализировать состояние материально-технической базы: наличие зданий, сооружений, оборудования, их структуру с точки зрения участия в обороте, то есть выделить из основных средств активную часть. Она характеризует уровень научно-технического процесса (НТП) отрасли, то есть чем выше удельный вес стоимости машин, оборудования, тем при прочих равных условиях, качественнее состояние материально-технической базы.</w:t>
      </w:r>
    </w:p>
    <w:p w:rsidR="0090178B" w:rsidRPr="002D2327" w:rsidRDefault="0090178B" w:rsidP="002D2327">
      <w:pPr>
        <w:widowControl w:val="0"/>
        <w:spacing w:line="360" w:lineRule="auto"/>
        <w:ind w:firstLine="709"/>
        <w:jc w:val="both"/>
        <w:rPr>
          <w:sz w:val="28"/>
          <w:szCs w:val="28"/>
        </w:rPr>
      </w:pPr>
      <w:r w:rsidRPr="002D2327">
        <w:rPr>
          <w:sz w:val="28"/>
          <w:szCs w:val="28"/>
        </w:rPr>
        <w:t>В процессе анализа необходимо дать оценку нематериальным активам, проводя их классификацию. Дается характеристика выполнения ими своих функций, выявляется моральный износ, принципы амортизации, планы в отношении обновления нематериальных активов.</w:t>
      </w:r>
    </w:p>
    <w:p w:rsidR="0090178B" w:rsidRPr="002D2327" w:rsidRDefault="0090178B" w:rsidP="002D2327">
      <w:pPr>
        <w:widowControl w:val="0"/>
        <w:spacing w:line="360" w:lineRule="auto"/>
        <w:ind w:firstLine="709"/>
        <w:jc w:val="both"/>
        <w:rPr>
          <w:sz w:val="28"/>
          <w:szCs w:val="28"/>
        </w:rPr>
      </w:pPr>
      <w:r w:rsidRPr="002D2327">
        <w:rPr>
          <w:sz w:val="28"/>
          <w:szCs w:val="28"/>
        </w:rPr>
        <w:t>Вся материально – техническая база и нематериальные активы оцениваются с точки зрения их способности быть быстро реализованными.</w:t>
      </w:r>
    </w:p>
    <w:p w:rsidR="0090178B" w:rsidRPr="002D2327" w:rsidRDefault="0090178B" w:rsidP="002D2327">
      <w:pPr>
        <w:widowControl w:val="0"/>
        <w:spacing w:line="360" w:lineRule="auto"/>
        <w:ind w:firstLine="709"/>
        <w:jc w:val="both"/>
        <w:rPr>
          <w:sz w:val="28"/>
          <w:szCs w:val="28"/>
        </w:rPr>
      </w:pPr>
      <w:r w:rsidRPr="002D2327">
        <w:rPr>
          <w:sz w:val="28"/>
          <w:szCs w:val="28"/>
        </w:rPr>
        <w:t>Тенденции изменения имущества организации следует увязывать с основными источниками образования финансовых ресурсов.</w:t>
      </w:r>
    </w:p>
    <w:p w:rsidR="0090178B" w:rsidRPr="002D2327" w:rsidRDefault="0090178B" w:rsidP="002D2327">
      <w:pPr>
        <w:widowControl w:val="0"/>
        <w:spacing w:line="360" w:lineRule="auto"/>
        <w:ind w:firstLine="709"/>
        <w:jc w:val="both"/>
        <w:rPr>
          <w:sz w:val="28"/>
          <w:szCs w:val="28"/>
        </w:rPr>
      </w:pPr>
      <w:r w:rsidRPr="002D2327">
        <w:rPr>
          <w:sz w:val="28"/>
          <w:szCs w:val="28"/>
        </w:rPr>
        <w:t>Пассив бухгалтерского баланса отражает источники финансирования средств организации, сгруппированные на определенную дату по их принадлежности и назначению. Пассив, показывает величину средств (капитала) вложенных в хозяйственную деятельность организации и степень участия в создании имущества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В зарубежной практике существует несколько иное толкование сущности пассива баланса – это обязательства за получение ценности или требования на получение организацией ресурсы (актива).</w:t>
      </w:r>
    </w:p>
    <w:p w:rsidR="0090178B" w:rsidRPr="002D2327" w:rsidRDefault="0090178B" w:rsidP="002D2327">
      <w:pPr>
        <w:widowControl w:val="0"/>
        <w:spacing w:line="360" w:lineRule="auto"/>
        <w:ind w:firstLine="709"/>
        <w:jc w:val="both"/>
        <w:rPr>
          <w:sz w:val="28"/>
          <w:szCs w:val="28"/>
        </w:rPr>
      </w:pPr>
      <w:r w:rsidRPr="002D2327">
        <w:rPr>
          <w:sz w:val="28"/>
          <w:szCs w:val="28"/>
        </w:rPr>
        <w:t>Данные определения не противоречат друг другу, но в современной концепции бухгалтерского учета последнее более предпочтительно.</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Для аналитических исследований и оценки структуры пассива все </w:t>
      </w:r>
      <w:r w:rsidRPr="002D2327">
        <w:rPr>
          <w:sz w:val="28"/>
          <w:szCs w:val="28"/>
        </w:rPr>
        <w:lastRenderedPageBreak/>
        <w:t>обязательства группируются по признаками:</w:t>
      </w:r>
    </w:p>
    <w:p w:rsidR="0090178B" w:rsidRPr="002D2327" w:rsidRDefault="0090178B" w:rsidP="002D2327">
      <w:pPr>
        <w:widowControl w:val="0"/>
        <w:numPr>
          <w:ilvl w:val="0"/>
          <w:numId w:val="8"/>
        </w:numPr>
        <w:tabs>
          <w:tab w:val="clear" w:pos="1077"/>
        </w:tabs>
        <w:spacing w:line="360" w:lineRule="auto"/>
        <w:ind w:left="0" w:firstLine="709"/>
        <w:jc w:val="both"/>
        <w:rPr>
          <w:sz w:val="28"/>
          <w:szCs w:val="28"/>
        </w:rPr>
      </w:pPr>
      <w:r w:rsidRPr="002D2327">
        <w:rPr>
          <w:sz w:val="28"/>
          <w:szCs w:val="28"/>
        </w:rPr>
        <w:t>Юридической принадлежности:</w:t>
      </w:r>
    </w:p>
    <w:p w:rsidR="0090178B" w:rsidRPr="002D2327" w:rsidRDefault="0090178B" w:rsidP="002D2327">
      <w:pPr>
        <w:widowControl w:val="0"/>
        <w:numPr>
          <w:ilvl w:val="1"/>
          <w:numId w:val="8"/>
        </w:numPr>
        <w:tabs>
          <w:tab w:val="clear" w:pos="1797"/>
          <w:tab w:val="num" w:pos="-720"/>
        </w:tabs>
        <w:spacing w:line="360" w:lineRule="auto"/>
        <w:ind w:left="0" w:firstLine="709"/>
        <w:jc w:val="both"/>
        <w:rPr>
          <w:sz w:val="28"/>
          <w:szCs w:val="28"/>
        </w:rPr>
      </w:pPr>
      <w:r w:rsidRPr="002D2327">
        <w:rPr>
          <w:sz w:val="28"/>
          <w:szCs w:val="28"/>
        </w:rPr>
        <w:t>обязательства перед собственниками организации (собственный капитал);</w:t>
      </w:r>
    </w:p>
    <w:p w:rsidR="0090178B" w:rsidRPr="002D2327" w:rsidRDefault="0090178B" w:rsidP="002D2327">
      <w:pPr>
        <w:widowControl w:val="0"/>
        <w:numPr>
          <w:ilvl w:val="1"/>
          <w:numId w:val="8"/>
        </w:numPr>
        <w:tabs>
          <w:tab w:val="clear" w:pos="1797"/>
          <w:tab w:val="num" w:pos="-720"/>
        </w:tabs>
        <w:spacing w:line="360" w:lineRule="auto"/>
        <w:ind w:left="0" w:firstLine="709"/>
        <w:jc w:val="both"/>
        <w:rPr>
          <w:sz w:val="28"/>
          <w:szCs w:val="28"/>
        </w:rPr>
      </w:pPr>
      <w:r w:rsidRPr="002D2327">
        <w:rPr>
          <w:sz w:val="28"/>
          <w:szCs w:val="28"/>
        </w:rPr>
        <w:t>перед третьими лицами (заемный капитал)</w:t>
      </w:r>
    </w:p>
    <w:p w:rsidR="0090178B" w:rsidRPr="002D2327" w:rsidRDefault="0090178B" w:rsidP="002D2327">
      <w:pPr>
        <w:widowControl w:val="0"/>
        <w:numPr>
          <w:ilvl w:val="0"/>
          <w:numId w:val="8"/>
        </w:numPr>
        <w:tabs>
          <w:tab w:val="clear" w:pos="1077"/>
          <w:tab w:val="num" w:pos="-720"/>
        </w:tabs>
        <w:spacing w:line="360" w:lineRule="auto"/>
        <w:ind w:left="0" w:firstLine="709"/>
        <w:jc w:val="both"/>
        <w:rPr>
          <w:sz w:val="28"/>
          <w:szCs w:val="28"/>
        </w:rPr>
      </w:pPr>
      <w:r w:rsidRPr="002D2327">
        <w:rPr>
          <w:sz w:val="28"/>
          <w:szCs w:val="28"/>
        </w:rPr>
        <w:t>Срочности возврата обязательств:</w:t>
      </w:r>
    </w:p>
    <w:p w:rsidR="0090178B" w:rsidRPr="002D2327" w:rsidRDefault="0090178B" w:rsidP="002D2327">
      <w:pPr>
        <w:widowControl w:val="0"/>
        <w:numPr>
          <w:ilvl w:val="0"/>
          <w:numId w:val="9"/>
        </w:numPr>
        <w:spacing w:line="360" w:lineRule="auto"/>
        <w:ind w:left="0" w:firstLine="709"/>
        <w:jc w:val="both"/>
        <w:rPr>
          <w:sz w:val="28"/>
          <w:szCs w:val="28"/>
        </w:rPr>
      </w:pPr>
      <w:r w:rsidRPr="002D2327">
        <w:rPr>
          <w:sz w:val="28"/>
          <w:szCs w:val="28"/>
        </w:rPr>
        <w:t>средства длительного пользования;</w:t>
      </w:r>
    </w:p>
    <w:p w:rsidR="0090178B" w:rsidRPr="002D2327" w:rsidRDefault="0090178B" w:rsidP="002D2327">
      <w:pPr>
        <w:widowControl w:val="0"/>
        <w:numPr>
          <w:ilvl w:val="0"/>
          <w:numId w:val="9"/>
        </w:numPr>
        <w:tabs>
          <w:tab w:val="clear" w:pos="720"/>
          <w:tab w:val="num" w:pos="-720"/>
        </w:tabs>
        <w:spacing w:line="360" w:lineRule="auto"/>
        <w:ind w:left="0" w:firstLine="709"/>
        <w:jc w:val="both"/>
        <w:rPr>
          <w:sz w:val="28"/>
          <w:szCs w:val="28"/>
        </w:rPr>
      </w:pPr>
      <w:r w:rsidRPr="002D2327">
        <w:rPr>
          <w:sz w:val="28"/>
          <w:szCs w:val="28"/>
        </w:rPr>
        <w:t>средства краткосрочного пользования. При проведении анализа баланса необходимо учитывать следующие:</w:t>
      </w:r>
    </w:p>
    <w:p w:rsidR="0090178B" w:rsidRPr="002D2327" w:rsidRDefault="0090178B" w:rsidP="002D2327">
      <w:pPr>
        <w:widowControl w:val="0"/>
        <w:numPr>
          <w:ilvl w:val="0"/>
          <w:numId w:val="10"/>
        </w:numPr>
        <w:tabs>
          <w:tab w:val="clear" w:pos="720"/>
          <w:tab w:val="num" w:pos="-720"/>
        </w:tabs>
        <w:spacing w:line="360" w:lineRule="auto"/>
        <w:ind w:left="0" w:firstLine="709"/>
        <w:jc w:val="both"/>
        <w:rPr>
          <w:sz w:val="28"/>
          <w:szCs w:val="28"/>
        </w:rPr>
      </w:pPr>
      <w:r w:rsidRPr="002D2327">
        <w:rPr>
          <w:sz w:val="28"/>
          <w:szCs w:val="28"/>
        </w:rPr>
        <w:t>финансовая информация, заложенная в бухгалтерский баланс, носит исторический характер, то есть показывает положение организации на момент составления отчетности;</w:t>
      </w:r>
    </w:p>
    <w:p w:rsidR="0090178B" w:rsidRPr="002D2327" w:rsidRDefault="0090178B" w:rsidP="002D2327">
      <w:pPr>
        <w:widowControl w:val="0"/>
        <w:numPr>
          <w:ilvl w:val="0"/>
          <w:numId w:val="10"/>
        </w:numPr>
        <w:tabs>
          <w:tab w:val="clear" w:pos="720"/>
          <w:tab w:val="num" w:pos="-720"/>
        </w:tabs>
        <w:spacing w:line="360" w:lineRule="auto"/>
        <w:ind w:left="0" w:firstLine="709"/>
        <w:jc w:val="both"/>
        <w:rPr>
          <w:sz w:val="28"/>
          <w:szCs w:val="28"/>
        </w:rPr>
      </w:pPr>
      <w:r w:rsidRPr="002D2327">
        <w:rPr>
          <w:sz w:val="28"/>
          <w:szCs w:val="28"/>
        </w:rPr>
        <w:t>в условиях инфляции происходит необъективное отражение во временном интервале результатов хозяйственной деятельности;</w:t>
      </w:r>
    </w:p>
    <w:p w:rsidR="0090178B" w:rsidRPr="002D2327" w:rsidRDefault="0090178B" w:rsidP="002D2327">
      <w:pPr>
        <w:widowControl w:val="0"/>
        <w:numPr>
          <w:ilvl w:val="0"/>
          <w:numId w:val="10"/>
        </w:numPr>
        <w:tabs>
          <w:tab w:val="clear" w:pos="720"/>
          <w:tab w:val="num" w:pos="-720"/>
        </w:tabs>
        <w:spacing w:line="360" w:lineRule="auto"/>
        <w:ind w:left="0" w:firstLine="709"/>
        <w:jc w:val="both"/>
        <w:rPr>
          <w:sz w:val="28"/>
          <w:szCs w:val="28"/>
        </w:rPr>
      </w:pPr>
      <w:r w:rsidRPr="002D2327">
        <w:rPr>
          <w:sz w:val="28"/>
          <w:szCs w:val="28"/>
        </w:rPr>
        <w:t>финансовая отчетность несет информацию лишь на начало и конец отчетного периода, и поэтому невозможно достоверно оценить изменения, происходящие в течение этого периода.</w:t>
      </w:r>
    </w:p>
    <w:p w:rsidR="0090178B" w:rsidRDefault="0090178B" w:rsidP="002D2327">
      <w:pPr>
        <w:widowControl w:val="0"/>
        <w:spacing w:line="360" w:lineRule="auto"/>
        <w:ind w:firstLine="709"/>
        <w:jc w:val="both"/>
        <w:rPr>
          <w:sz w:val="28"/>
          <w:szCs w:val="28"/>
        </w:rPr>
      </w:pPr>
      <w:r w:rsidRPr="002D2327">
        <w:rPr>
          <w:sz w:val="28"/>
          <w:szCs w:val="28"/>
        </w:rPr>
        <w:t>Еще один важный аспект анализа структуры баланса – это определение взаимосвязей между активом и пассивом баланса, так как в процессе хозяйственной деятельности идет постоянная трансформация отдельных элементов актива и пассива баланса (рис. 1.3).</w:t>
      </w:r>
    </w:p>
    <w:p w:rsidR="002D2327" w:rsidRPr="002D2327" w:rsidRDefault="002D2327" w:rsidP="002D2327">
      <w:pPr>
        <w:widowControl w:val="0"/>
        <w:spacing w:line="360" w:lineRule="auto"/>
        <w:ind w:firstLine="709"/>
        <w:jc w:val="both"/>
        <w:rPr>
          <w:sz w:val="28"/>
          <w:szCs w:val="28"/>
        </w:rPr>
      </w:pPr>
    </w:p>
    <w:p w:rsidR="0090178B" w:rsidRPr="002D2327" w:rsidRDefault="003B6924" w:rsidP="002D2327">
      <w:pPr>
        <w:widowControl w:val="0"/>
        <w:spacing w:line="360" w:lineRule="auto"/>
        <w:ind w:firstLine="709"/>
        <w:jc w:val="both"/>
        <w:rPr>
          <w:sz w:val="28"/>
          <w:szCs w:val="28"/>
        </w:rPr>
      </w:pPr>
      <w:r>
        <w:rPr>
          <w:sz w:val="28"/>
          <w:szCs w:val="28"/>
        </w:rPr>
      </w:r>
      <w:r>
        <w:rPr>
          <w:sz w:val="28"/>
          <w:szCs w:val="28"/>
        </w:rPr>
        <w:pict>
          <v:group id="_x0000_s1050" style="width:387pt;height:167.1pt;mso-position-horizontal-relative:char;mso-position-vertical-relative:line" coordorigin="1701,8334" coordsize="7740,4680">
            <v:rect id="_x0000_s1051" style="position:absolute;left:1701;top:8334;width:3240;height:540">
              <v:textbox style="mso-next-textbox:#_x0000_s1051">
                <w:txbxContent>
                  <w:p w:rsidR="002D2327" w:rsidRPr="0025008F" w:rsidRDefault="002D2327" w:rsidP="0090178B">
                    <w:pPr>
                      <w:jc w:val="center"/>
                      <w:rPr>
                        <w:b/>
                      </w:rPr>
                    </w:pPr>
                    <w:r w:rsidRPr="0025008F">
                      <w:rPr>
                        <w:b/>
                      </w:rPr>
                      <w:t>АКТИВ</w:t>
                    </w:r>
                  </w:p>
                </w:txbxContent>
              </v:textbox>
            </v:rect>
            <v:rect id="_x0000_s1052" style="position:absolute;left:6201;top:8334;width:3240;height:540">
              <v:textbox style="mso-next-textbox:#_x0000_s1052">
                <w:txbxContent>
                  <w:p w:rsidR="002D2327" w:rsidRPr="0025008F" w:rsidRDefault="002D2327" w:rsidP="0090178B">
                    <w:pPr>
                      <w:jc w:val="center"/>
                      <w:rPr>
                        <w:b/>
                      </w:rPr>
                    </w:pPr>
                    <w:r w:rsidRPr="0025008F">
                      <w:rPr>
                        <w:b/>
                      </w:rPr>
                      <w:t>ПАССИВ</w:t>
                    </w:r>
                  </w:p>
                </w:txbxContent>
              </v:textbox>
            </v:rect>
            <v:rect id="_x0000_s1053" style="position:absolute;left:1701;top:9544;width:3240;height:900">
              <v:textbox style="mso-next-textbox:#_x0000_s1053">
                <w:txbxContent>
                  <w:p w:rsidR="002D2327" w:rsidRDefault="002D2327" w:rsidP="0090178B">
                    <w:pPr>
                      <w:jc w:val="center"/>
                    </w:pPr>
                    <w:r>
                      <w:t xml:space="preserve">Внеоборотные </w:t>
                    </w:r>
                  </w:p>
                  <w:p w:rsidR="002D2327" w:rsidRDefault="002D2327" w:rsidP="0090178B">
                    <w:pPr>
                      <w:jc w:val="center"/>
                    </w:pPr>
                    <w:r>
                      <w:t>активы</w:t>
                    </w:r>
                  </w:p>
                </w:txbxContent>
              </v:textbox>
            </v:rect>
            <v:rect id="_x0000_s1054" style="position:absolute;left:6201;top:9594;width:3240;height:900">
              <v:textbox style="mso-next-textbox:#_x0000_s1054">
                <w:txbxContent>
                  <w:p w:rsidR="002D2327" w:rsidRDefault="002D2327" w:rsidP="0090178B">
                    <w:pPr>
                      <w:jc w:val="center"/>
                    </w:pPr>
                    <w:r>
                      <w:t>Собственный</w:t>
                    </w:r>
                  </w:p>
                  <w:p w:rsidR="002D2327" w:rsidRDefault="002D2327" w:rsidP="0090178B">
                    <w:pPr>
                      <w:jc w:val="center"/>
                    </w:pPr>
                    <w:r>
                      <w:t>Капитал</w:t>
                    </w:r>
                  </w:p>
                </w:txbxContent>
              </v:textbox>
            </v:rect>
            <v:rect id="_x0000_s1055" style="position:absolute;left:6201;top:10854;width:3240;height:720">
              <v:textbox style="mso-next-textbox:#_x0000_s1055">
                <w:txbxContent>
                  <w:p w:rsidR="002D2327" w:rsidRDefault="002D2327" w:rsidP="0090178B">
                    <w:pPr>
                      <w:jc w:val="center"/>
                    </w:pPr>
                    <w:r>
                      <w:t>Долгосрочные</w:t>
                    </w:r>
                  </w:p>
                  <w:p w:rsidR="002D2327" w:rsidRDefault="002D2327" w:rsidP="0090178B">
                    <w:pPr>
                      <w:jc w:val="center"/>
                    </w:pPr>
                    <w:r>
                      <w:t>Пассивы</w:t>
                    </w:r>
                  </w:p>
                </w:txbxContent>
              </v:textbox>
            </v:rect>
            <v:rect id="_x0000_s1056" style="position:absolute;left:1701;top:12114;width:3240;height:900">
              <v:textbox style="mso-next-textbox:#_x0000_s1056">
                <w:txbxContent>
                  <w:p w:rsidR="002D2327" w:rsidRDefault="002D2327" w:rsidP="0090178B">
                    <w:pPr>
                      <w:jc w:val="center"/>
                    </w:pPr>
                    <w:r>
                      <w:t xml:space="preserve">Оборотные </w:t>
                    </w:r>
                  </w:p>
                  <w:p w:rsidR="002D2327" w:rsidRDefault="002D2327" w:rsidP="0090178B">
                    <w:pPr>
                      <w:jc w:val="center"/>
                    </w:pPr>
                    <w:r>
                      <w:t>активы</w:t>
                    </w:r>
                  </w:p>
                </w:txbxContent>
              </v:textbox>
            </v:rect>
            <v:rect id="_x0000_s1057" style="position:absolute;left:6201;top:12114;width:3240;height:900">
              <v:textbox style="mso-next-textbox:#_x0000_s1057">
                <w:txbxContent>
                  <w:p w:rsidR="002D2327" w:rsidRDefault="002D2327" w:rsidP="0090178B">
                    <w:pPr>
                      <w:jc w:val="center"/>
                    </w:pPr>
                    <w:r>
                      <w:t>Краткосрочные</w:t>
                    </w:r>
                  </w:p>
                  <w:p w:rsidR="002D2327" w:rsidRDefault="002D2327" w:rsidP="0090178B">
                    <w:pPr>
                      <w:jc w:val="center"/>
                    </w:pPr>
                    <w:r>
                      <w:t>пассивы</w:t>
                    </w:r>
                  </w:p>
                </w:txbxContent>
              </v:textbox>
            </v:rect>
            <v:line id="_x0000_s1058" style="position:absolute" from="4941,9954" to="6289,9954">
              <v:stroke startarrow="block" endarrow="block"/>
            </v:line>
            <v:line id="_x0000_s1059" style="position:absolute" from="4941,10134" to="6201,11034">
              <v:stroke startarrow="block" endarrow="block"/>
            </v:line>
            <v:line id="_x0000_s1060" style="position:absolute;flip:x" from="4941,11034" to="6201,12654">
              <v:stroke startarrow="block" endarrow="block"/>
            </v:line>
            <v:line id="_x0000_s1061" style="position:absolute" from="4941,12654" to="6201,12654">
              <v:stroke startarrow="block" endarrow="block"/>
            </v:line>
            <w10:wrap type="none"/>
            <w10:anchorlock/>
          </v:group>
        </w:pict>
      </w:r>
    </w:p>
    <w:p w:rsidR="0090178B" w:rsidRPr="002D2327" w:rsidRDefault="0090178B" w:rsidP="002D2327">
      <w:pPr>
        <w:widowControl w:val="0"/>
        <w:tabs>
          <w:tab w:val="left" w:pos="2660"/>
        </w:tabs>
        <w:spacing w:line="360" w:lineRule="auto"/>
        <w:ind w:firstLine="709"/>
        <w:jc w:val="both"/>
        <w:rPr>
          <w:b/>
          <w:sz w:val="28"/>
          <w:szCs w:val="28"/>
        </w:rPr>
      </w:pPr>
      <w:r w:rsidRPr="002D2327">
        <w:rPr>
          <w:b/>
          <w:sz w:val="28"/>
          <w:szCs w:val="28"/>
        </w:rPr>
        <w:t>Рис. 1.3. Взаимосвязь между активом и пассивом баланса</w:t>
      </w:r>
    </w:p>
    <w:p w:rsidR="0090178B" w:rsidRPr="002D2327" w:rsidRDefault="0090178B" w:rsidP="002D2327">
      <w:pPr>
        <w:widowControl w:val="0"/>
        <w:tabs>
          <w:tab w:val="left" w:pos="2660"/>
        </w:tabs>
        <w:spacing w:line="360" w:lineRule="auto"/>
        <w:ind w:firstLine="709"/>
        <w:jc w:val="both"/>
        <w:rPr>
          <w:sz w:val="28"/>
          <w:szCs w:val="28"/>
        </w:rPr>
      </w:pPr>
      <w:r w:rsidRPr="002D2327">
        <w:rPr>
          <w:sz w:val="28"/>
          <w:szCs w:val="28"/>
        </w:rPr>
        <w:lastRenderedPageBreak/>
        <w:t>Каждая группа пассива функционально связана с определенной частью актива баланса. Например, краткосрочные кредиты предназначены для пополнения оборотных средств.</w:t>
      </w:r>
    </w:p>
    <w:p w:rsidR="0090178B" w:rsidRPr="002D2327" w:rsidRDefault="0090178B" w:rsidP="002D2327">
      <w:pPr>
        <w:widowControl w:val="0"/>
        <w:tabs>
          <w:tab w:val="left" w:pos="2660"/>
        </w:tabs>
        <w:spacing w:line="360" w:lineRule="auto"/>
        <w:ind w:firstLine="709"/>
        <w:jc w:val="both"/>
        <w:rPr>
          <w:sz w:val="28"/>
          <w:szCs w:val="28"/>
        </w:rPr>
      </w:pPr>
      <w:r w:rsidRPr="002D2327">
        <w:rPr>
          <w:sz w:val="28"/>
          <w:szCs w:val="28"/>
        </w:rPr>
        <w:t>Некоторая часть долгосрочных обязательств финансирует как оборотные, так и внеоборотные активы. Такое взаимодействие наблюдается и в случае погашения внешних обязательств.</w:t>
      </w:r>
    </w:p>
    <w:p w:rsidR="0090178B" w:rsidRPr="002D2327" w:rsidRDefault="0090178B" w:rsidP="002D2327">
      <w:pPr>
        <w:widowControl w:val="0"/>
        <w:tabs>
          <w:tab w:val="left" w:pos="2660"/>
        </w:tabs>
        <w:spacing w:line="360" w:lineRule="auto"/>
        <w:ind w:firstLine="709"/>
        <w:jc w:val="both"/>
        <w:rPr>
          <w:sz w:val="28"/>
          <w:szCs w:val="28"/>
        </w:rPr>
      </w:pPr>
      <w:r w:rsidRPr="002D2327">
        <w:rPr>
          <w:sz w:val="28"/>
          <w:szCs w:val="28"/>
        </w:rPr>
        <w:t>Соотношение собственных, заемных и привлеченных средств организации зависит от различных факторов, обусловленных внутренними и внешними условиями деятельности и выбранной финансовой стратегией. К числу важнейших факторов могут быть отнесены:</w:t>
      </w:r>
    </w:p>
    <w:p w:rsidR="0090178B" w:rsidRPr="002D2327" w:rsidRDefault="0090178B" w:rsidP="002D2327">
      <w:pPr>
        <w:widowControl w:val="0"/>
        <w:numPr>
          <w:ilvl w:val="0"/>
          <w:numId w:val="11"/>
        </w:numPr>
        <w:tabs>
          <w:tab w:val="clear" w:pos="0"/>
          <w:tab w:val="left" w:pos="360"/>
        </w:tabs>
        <w:spacing w:line="360" w:lineRule="auto"/>
        <w:ind w:firstLine="709"/>
        <w:jc w:val="both"/>
        <w:rPr>
          <w:sz w:val="28"/>
          <w:szCs w:val="28"/>
        </w:rPr>
      </w:pPr>
      <w:r w:rsidRPr="002D2327">
        <w:rPr>
          <w:sz w:val="28"/>
          <w:szCs w:val="28"/>
        </w:rPr>
        <w:t>процентные ставки за пользование кредитами и займами;</w:t>
      </w:r>
    </w:p>
    <w:p w:rsidR="0090178B" w:rsidRPr="002D2327" w:rsidRDefault="0090178B" w:rsidP="002D2327">
      <w:pPr>
        <w:widowControl w:val="0"/>
        <w:numPr>
          <w:ilvl w:val="0"/>
          <w:numId w:val="11"/>
        </w:numPr>
        <w:tabs>
          <w:tab w:val="clear" w:pos="0"/>
          <w:tab w:val="left" w:pos="360"/>
        </w:tabs>
        <w:spacing w:line="360" w:lineRule="auto"/>
        <w:ind w:firstLine="709"/>
        <w:jc w:val="both"/>
        <w:rPr>
          <w:sz w:val="28"/>
          <w:szCs w:val="28"/>
        </w:rPr>
      </w:pPr>
      <w:r w:rsidRPr="002D2327">
        <w:rPr>
          <w:sz w:val="28"/>
          <w:szCs w:val="28"/>
        </w:rPr>
        <w:t>изменение объема деятельности организации, которое вызывает необходимость сокращения или увлечения потребности в привлечении заемных средств;</w:t>
      </w:r>
    </w:p>
    <w:p w:rsidR="0090178B" w:rsidRPr="002D2327" w:rsidRDefault="0090178B" w:rsidP="002D2327">
      <w:pPr>
        <w:widowControl w:val="0"/>
        <w:numPr>
          <w:ilvl w:val="0"/>
          <w:numId w:val="11"/>
        </w:numPr>
        <w:tabs>
          <w:tab w:val="clear" w:pos="0"/>
          <w:tab w:val="left" w:pos="360"/>
        </w:tabs>
        <w:spacing w:line="360" w:lineRule="auto"/>
        <w:ind w:firstLine="709"/>
        <w:jc w:val="both"/>
        <w:rPr>
          <w:sz w:val="28"/>
          <w:szCs w:val="28"/>
        </w:rPr>
      </w:pPr>
      <w:r w:rsidRPr="002D2327">
        <w:rPr>
          <w:sz w:val="28"/>
          <w:szCs w:val="28"/>
        </w:rPr>
        <w:t>накопление излишних или слабо используемых запасов товарно-материальных ценностей, устаревшего оборудования, отвлечение средств в дебиторскую задолженность сомнительного характера с высоким фактором риска и др.</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Более высокие темпы роста источников собственных средств, как правило, с положительной стороны оценивают формирование капитала организации. Увеличение доли собственного капитала (3 раздел баланса) за счет любого из истом анализа является определение фактического наличия собственных оборотных средств, как в абсолютном, так и в относительном измерении. Существует два подхода к их измерению:</w:t>
      </w:r>
    </w:p>
    <w:p w:rsidR="0090178B" w:rsidRPr="002D2327" w:rsidRDefault="0090178B" w:rsidP="002D2327">
      <w:pPr>
        <w:widowControl w:val="0"/>
        <w:numPr>
          <w:ilvl w:val="0"/>
          <w:numId w:val="12"/>
        </w:numPr>
        <w:tabs>
          <w:tab w:val="clear" w:pos="1080"/>
          <w:tab w:val="num" w:pos="-720"/>
          <w:tab w:val="left" w:pos="360"/>
        </w:tabs>
        <w:spacing w:line="360" w:lineRule="auto"/>
        <w:ind w:left="0" w:firstLine="709"/>
        <w:jc w:val="both"/>
        <w:rPr>
          <w:sz w:val="28"/>
          <w:szCs w:val="28"/>
        </w:rPr>
      </w:pPr>
      <w:r w:rsidRPr="002D2327">
        <w:rPr>
          <w:sz w:val="28"/>
          <w:szCs w:val="28"/>
        </w:rPr>
        <w:t>на основе данных первого и третьего разделов бухгалтерского баланса, как разность между итогом третьего раздела (капитал и резервы) и итогам первого раздела (внеоборотные активы);</w:t>
      </w:r>
    </w:p>
    <w:p w:rsidR="0090178B" w:rsidRPr="002D2327" w:rsidRDefault="0090178B" w:rsidP="002D2327">
      <w:pPr>
        <w:widowControl w:val="0"/>
        <w:numPr>
          <w:ilvl w:val="0"/>
          <w:numId w:val="12"/>
        </w:numPr>
        <w:tabs>
          <w:tab w:val="clear" w:pos="1080"/>
          <w:tab w:val="num" w:pos="-720"/>
          <w:tab w:val="left" w:pos="360"/>
        </w:tabs>
        <w:spacing w:line="360" w:lineRule="auto"/>
        <w:ind w:left="0" w:firstLine="709"/>
        <w:jc w:val="both"/>
        <w:rPr>
          <w:sz w:val="28"/>
          <w:szCs w:val="28"/>
        </w:rPr>
      </w:pPr>
      <w:r w:rsidRPr="002D2327">
        <w:rPr>
          <w:sz w:val="28"/>
          <w:szCs w:val="28"/>
        </w:rPr>
        <w:t>текущие активы (оборотные средства) – текущие краткосрочные обязательства.</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 xml:space="preserve">Следует отметить в виду, что не во всех ситуациях оправдана высокая </w:t>
      </w:r>
      <w:r w:rsidRPr="002D2327">
        <w:rPr>
          <w:sz w:val="28"/>
          <w:szCs w:val="28"/>
        </w:rPr>
        <w:lastRenderedPageBreak/>
        <w:t>доля собственных средств в финансировании оборотных средств. При быстрой оборачиваемости оборотных средств и фиксированной процентной ставки за кредиты целесообразно привлечение в значительных размерах заемных средств, а собственные средства могут быть направлены на расширение хозяйственной деятельности или вложение в ценные бумаги, уставной капитал. Доля заемных средств в общей сумме источников средств должна составлять в сфере услуг и торговле – 60-70%.</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Следует подробно оценить динамику и структуру заемных средств, особенно краткосрочных, привлекая при необходимости данные об их движении. При этом обращают внимание на резкий рост наиболее опасных для финансового состояния видов задолженности: перед бюджетом, по социальному страхованию и обеспечению, и др. целесообразно сопоставить не только абсолютные суммы, но и темпы роста дебиторской и кредиторской задолженности. Они должны уравновешивать друг друга.</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Для аналитических исследований и качественной оценки динамики финансового состояния организации рекомендуется объединить статьи баланса в отдельные специфические группы.</w:t>
      </w:r>
      <w:r w:rsidR="002D2327">
        <w:rPr>
          <w:sz w:val="28"/>
          <w:szCs w:val="28"/>
        </w:rPr>
        <w:t xml:space="preserve"> </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Цель – создание агрегированного баланса, который используется для определения важных характеристик финансового состояния организации и расчета ряда основных финансовых коэффициентов. При этом актив включает в себя иммобилизованные и мобильные средства, а пассив – собственные средства, долгосрочные и краткосрочные обязательства.</w:t>
      </w:r>
    </w:p>
    <w:p w:rsidR="00F52F61" w:rsidRPr="002D2327" w:rsidRDefault="00F52F61" w:rsidP="002D2327">
      <w:pPr>
        <w:widowControl w:val="0"/>
        <w:tabs>
          <w:tab w:val="left" w:pos="360"/>
        </w:tabs>
        <w:spacing w:line="360" w:lineRule="auto"/>
        <w:ind w:firstLine="709"/>
        <w:jc w:val="both"/>
        <w:rPr>
          <w:sz w:val="28"/>
          <w:szCs w:val="28"/>
        </w:rPr>
      </w:pPr>
    </w:p>
    <w:p w:rsidR="0090178B" w:rsidRPr="002D2327" w:rsidRDefault="0090178B" w:rsidP="002D2327">
      <w:pPr>
        <w:widowControl w:val="0"/>
        <w:tabs>
          <w:tab w:val="left" w:pos="360"/>
        </w:tabs>
        <w:spacing w:line="360" w:lineRule="auto"/>
        <w:ind w:firstLine="709"/>
        <w:jc w:val="both"/>
        <w:rPr>
          <w:b/>
          <w:sz w:val="28"/>
          <w:szCs w:val="28"/>
        </w:rPr>
      </w:pPr>
      <w:r w:rsidRPr="002D2327">
        <w:rPr>
          <w:b/>
          <w:sz w:val="28"/>
          <w:szCs w:val="28"/>
        </w:rPr>
        <w:t>1.3 Методика анализа финансового состояния организации</w:t>
      </w:r>
    </w:p>
    <w:p w:rsidR="0090178B" w:rsidRPr="002D2327" w:rsidRDefault="0090178B" w:rsidP="002D2327">
      <w:pPr>
        <w:widowControl w:val="0"/>
        <w:tabs>
          <w:tab w:val="left" w:pos="360"/>
        </w:tabs>
        <w:spacing w:line="360" w:lineRule="auto"/>
        <w:ind w:firstLine="709"/>
        <w:jc w:val="both"/>
        <w:rPr>
          <w:sz w:val="28"/>
          <w:szCs w:val="28"/>
        </w:rPr>
      </w:pP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 xml:space="preserve">В условиях массовой неплатежеспособности и применениям ко многим организациям процедур банкротства (признания неплатежеспособности) объективная и точная оценка финансового состояния приобретает первостепенное значение. Главным критерием такой оценки являются показатели платежеспособности и степень ликвидности организации. </w:t>
      </w:r>
      <w:r w:rsidRPr="002D2327">
        <w:rPr>
          <w:sz w:val="28"/>
          <w:szCs w:val="28"/>
        </w:rPr>
        <w:lastRenderedPageBreak/>
        <w:t>Понятия платежеспособности и ликвидности близки, но не торжественны [10.</w:t>
      </w:r>
      <w:r w:rsidRPr="002D2327">
        <w:rPr>
          <w:sz w:val="28"/>
          <w:szCs w:val="28"/>
          <w:lang w:val="en-US"/>
        </w:rPr>
        <w:t>c</w:t>
      </w:r>
      <w:r w:rsidRPr="002D2327">
        <w:rPr>
          <w:sz w:val="28"/>
          <w:szCs w:val="28"/>
        </w:rPr>
        <w:t>.140].</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Платежеспособность организации определяется его возможностью и способностью своевременно и полностью выполнять платежные обязательства, вытекающие из торговых, кредитных и иных операций денежного характера. Платежеспособность влияет на формы и условия коммерческих сделок, в том числе на возможность получения кредита.</w:t>
      </w:r>
    </w:p>
    <w:p w:rsidR="0090178B" w:rsidRPr="002D2327" w:rsidRDefault="0090178B" w:rsidP="002D2327">
      <w:pPr>
        <w:widowControl w:val="0"/>
        <w:tabs>
          <w:tab w:val="left" w:pos="360"/>
        </w:tabs>
        <w:spacing w:line="360" w:lineRule="auto"/>
        <w:ind w:firstLine="709"/>
        <w:jc w:val="both"/>
        <w:rPr>
          <w:sz w:val="28"/>
          <w:szCs w:val="28"/>
        </w:rPr>
      </w:pPr>
      <w:r w:rsidRPr="002D2327">
        <w:rPr>
          <w:sz w:val="28"/>
          <w:szCs w:val="28"/>
        </w:rPr>
        <w:t>Ликвидность организации определяется наличием у нее ликвидных средств, к которым относятся наличные деньги, денежные средства на счетах в банках и легко реализуемые элементы оборотных ресурсов. Ликвидность отражает способность организации в любой момент совершать необходимые расходы. Для более глубокого анализа необходима детальная классификация категорий ликвидности по различным признакам (рис.1.4).</w:t>
      </w:r>
    </w:p>
    <w:p w:rsidR="00F52F61" w:rsidRPr="002D2327" w:rsidRDefault="00F52F61" w:rsidP="002D2327">
      <w:pPr>
        <w:widowControl w:val="0"/>
        <w:tabs>
          <w:tab w:val="left" w:pos="360"/>
        </w:tabs>
        <w:spacing w:line="360" w:lineRule="auto"/>
        <w:ind w:firstLine="709"/>
        <w:jc w:val="both"/>
        <w:rPr>
          <w:sz w:val="28"/>
          <w:szCs w:val="28"/>
        </w:rPr>
      </w:pPr>
    </w:p>
    <w:p w:rsidR="0090178B" w:rsidRPr="002D2327" w:rsidRDefault="003B6924" w:rsidP="002D2327">
      <w:pPr>
        <w:widowControl w:val="0"/>
        <w:tabs>
          <w:tab w:val="left" w:pos="360"/>
        </w:tabs>
        <w:spacing w:line="360" w:lineRule="auto"/>
        <w:ind w:firstLine="709"/>
        <w:jc w:val="both"/>
        <w:rPr>
          <w:sz w:val="28"/>
          <w:szCs w:val="28"/>
        </w:rPr>
      </w:pPr>
      <w:r>
        <w:rPr>
          <w:sz w:val="28"/>
          <w:szCs w:val="28"/>
        </w:rPr>
      </w:r>
      <w:r>
        <w:rPr>
          <w:sz w:val="28"/>
          <w:szCs w:val="28"/>
        </w:rPr>
        <w:pict>
          <v:group id="_x0000_s1062" style="width:407.9pt;height:252pt;mso-position-horizontal-relative:char;mso-position-vertical-relative:line" coordorigin="621,774" coordsize="10800,5040">
            <v:rect id="_x0000_s1063" style="position:absolute;left:6921;top:774;width:4500;height:5040">
              <v:textbox style="mso-next-textbox:#_x0000_s1063">
                <w:txbxContent>
                  <w:p w:rsidR="002D2327" w:rsidRDefault="002D2327" w:rsidP="0090178B">
                    <w:pPr>
                      <w:jc w:val="center"/>
                      <w:rPr>
                        <w:sz w:val="28"/>
                        <w:szCs w:val="28"/>
                      </w:rPr>
                    </w:pPr>
                    <w:r w:rsidRPr="00B03371">
                      <w:rPr>
                        <w:sz w:val="28"/>
                        <w:szCs w:val="28"/>
                      </w:rPr>
                      <w:t>Наличные денежные средства, легко реализуемые краткосрочные финансовые вложения</w:t>
                    </w:r>
                  </w:p>
                  <w:p w:rsidR="002D2327" w:rsidRDefault="002D2327" w:rsidP="0090178B">
                    <w:pPr>
                      <w:jc w:val="center"/>
                      <w:rPr>
                        <w:sz w:val="28"/>
                        <w:szCs w:val="28"/>
                      </w:rPr>
                    </w:pPr>
                    <w:r>
                      <w:rPr>
                        <w:sz w:val="28"/>
                        <w:szCs w:val="28"/>
                      </w:rPr>
                      <w:t xml:space="preserve">Нормальная дебиторская задолженность, запасы </w:t>
                    </w:r>
                  </w:p>
                  <w:p w:rsidR="002D2327" w:rsidRDefault="002D2327" w:rsidP="0090178B">
                    <w:pPr>
                      <w:jc w:val="center"/>
                      <w:rPr>
                        <w:sz w:val="28"/>
                        <w:szCs w:val="28"/>
                      </w:rPr>
                    </w:pPr>
                    <w:r>
                      <w:rPr>
                        <w:sz w:val="28"/>
                        <w:szCs w:val="28"/>
                      </w:rPr>
                      <w:t>(исключая неликвиды)</w:t>
                    </w:r>
                  </w:p>
                  <w:p w:rsidR="002D2327" w:rsidRDefault="002D2327" w:rsidP="0090178B">
                    <w:pPr>
                      <w:jc w:val="center"/>
                      <w:rPr>
                        <w:sz w:val="28"/>
                        <w:szCs w:val="28"/>
                      </w:rPr>
                    </w:pPr>
                  </w:p>
                  <w:p w:rsidR="002D2327" w:rsidRDefault="002D2327" w:rsidP="0090178B">
                    <w:pPr>
                      <w:jc w:val="center"/>
                      <w:rPr>
                        <w:sz w:val="28"/>
                        <w:szCs w:val="28"/>
                      </w:rPr>
                    </w:pPr>
                    <w:r>
                      <w:rPr>
                        <w:sz w:val="28"/>
                        <w:szCs w:val="28"/>
                      </w:rPr>
                      <w:t>Продукция производственно – технического назначения, незавершенное производство</w:t>
                    </w:r>
                  </w:p>
                  <w:p w:rsidR="002D2327" w:rsidRDefault="002D2327" w:rsidP="0090178B">
                    <w:pPr>
                      <w:jc w:val="center"/>
                      <w:rPr>
                        <w:sz w:val="28"/>
                        <w:szCs w:val="28"/>
                      </w:rPr>
                    </w:pPr>
                  </w:p>
                  <w:p w:rsidR="002D2327" w:rsidRPr="00B03371" w:rsidRDefault="002D2327" w:rsidP="0090178B">
                    <w:pPr>
                      <w:jc w:val="center"/>
                      <w:rPr>
                        <w:sz w:val="28"/>
                        <w:szCs w:val="28"/>
                      </w:rPr>
                    </w:pPr>
                    <w:r>
                      <w:rPr>
                        <w:sz w:val="28"/>
                        <w:szCs w:val="28"/>
                      </w:rPr>
                      <w:t>Сомнительная дебиторская задолженность, запасы готовой продукции и товаров, не пользующихся спросом</w:t>
                    </w:r>
                  </w:p>
                </w:txbxContent>
              </v:textbox>
            </v:rect>
            <v:line id="_x0000_s1064" style="position:absolute" from="6921,1854" to="11421,1854"/>
            <v:line id="_x0000_s1065" style="position:absolute" from="6921,3114" to="11421,3114"/>
            <v:line id="_x0000_s1066" style="position:absolute" from="6921,4374" to="11421,4374"/>
            <v:rect id="_x0000_s1067" style="position:absolute;left:3861;top:1674;width:2520;height:2520">
              <v:textbox style="mso-next-textbox:#_x0000_s1067">
                <w:txbxContent>
                  <w:p w:rsidR="002D2327" w:rsidRDefault="002D2327" w:rsidP="0090178B">
                    <w:pPr>
                      <w:jc w:val="center"/>
                      <w:rPr>
                        <w:sz w:val="28"/>
                        <w:szCs w:val="28"/>
                      </w:rPr>
                    </w:pPr>
                    <w:r>
                      <w:rPr>
                        <w:sz w:val="28"/>
                        <w:szCs w:val="28"/>
                      </w:rPr>
                      <w:t>С минимальным риском</w:t>
                    </w:r>
                  </w:p>
                  <w:p w:rsidR="002D2327" w:rsidRDefault="002D2327" w:rsidP="0090178B">
                    <w:pPr>
                      <w:rPr>
                        <w:sz w:val="28"/>
                        <w:szCs w:val="28"/>
                      </w:rPr>
                    </w:pPr>
                    <w:r>
                      <w:rPr>
                        <w:sz w:val="28"/>
                        <w:szCs w:val="28"/>
                      </w:rPr>
                      <w:t>С малым риском</w:t>
                    </w:r>
                  </w:p>
                  <w:p w:rsidR="002D2327" w:rsidRDefault="002D2327" w:rsidP="0090178B">
                    <w:pPr>
                      <w:jc w:val="center"/>
                      <w:rPr>
                        <w:sz w:val="16"/>
                        <w:szCs w:val="16"/>
                      </w:rPr>
                    </w:pPr>
                    <w:r>
                      <w:rPr>
                        <w:sz w:val="28"/>
                        <w:szCs w:val="28"/>
                      </w:rPr>
                      <w:t>Со средним риском</w:t>
                    </w:r>
                  </w:p>
                  <w:p w:rsidR="002D2327" w:rsidRDefault="002D2327" w:rsidP="0090178B">
                    <w:pPr>
                      <w:jc w:val="center"/>
                      <w:rPr>
                        <w:sz w:val="6"/>
                        <w:szCs w:val="6"/>
                      </w:rPr>
                    </w:pPr>
                  </w:p>
                  <w:p w:rsidR="002D2327" w:rsidRDefault="002D2327" w:rsidP="0090178B">
                    <w:pPr>
                      <w:jc w:val="center"/>
                      <w:rPr>
                        <w:sz w:val="6"/>
                        <w:szCs w:val="6"/>
                      </w:rPr>
                    </w:pPr>
                  </w:p>
                  <w:p w:rsidR="002D2327" w:rsidRDefault="002D2327" w:rsidP="0090178B">
                    <w:pPr>
                      <w:jc w:val="center"/>
                      <w:rPr>
                        <w:sz w:val="28"/>
                        <w:szCs w:val="28"/>
                      </w:rPr>
                    </w:pPr>
                    <w:r>
                      <w:rPr>
                        <w:sz w:val="28"/>
                        <w:szCs w:val="28"/>
                      </w:rPr>
                      <w:t>С высоким риском</w:t>
                    </w: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Default="002D2327" w:rsidP="0090178B">
                    <w:pPr>
                      <w:rPr>
                        <w:sz w:val="28"/>
                        <w:szCs w:val="28"/>
                      </w:rPr>
                    </w:pPr>
                  </w:p>
                  <w:p w:rsidR="002D2327" w:rsidRPr="00E20D31" w:rsidRDefault="002D2327" w:rsidP="0090178B">
                    <w:pPr>
                      <w:rPr>
                        <w:sz w:val="28"/>
                        <w:szCs w:val="28"/>
                      </w:rPr>
                    </w:pPr>
                  </w:p>
                </w:txbxContent>
              </v:textbox>
            </v:rect>
            <v:rect id="_x0000_s1068" style="position:absolute;left:621;top:2214;width:2340;height:1260">
              <v:textbox style="mso-next-textbox:#_x0000_s1068">
                <w:txbxContent>
                  <w:p w:rsidR="002D2327" w:rsidRDefault="002D2327" w:rsidP="0090178B">
                    <w:pPr>
                      <w:jc w:val="center"/>
                      <w:rPr>
                        <w:sz w:val="28"/>
                        <w:szCs w:val="28"/>
                      </w:rPr>
                    </w:pPr>
                    <w:r w:rsidRPr="00E20D31">
                      <w:rPr>
                        <w:sz w:val="28"/>
                        <w:szCs w:val="28"/>
                      </w:rPr>
                      <w:t>По степени риска</w:t>
                    </w: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Default="002D2327" w:rsidP="0090178B">
                    <w:pPr>
                      <w:jc w:val="center"/>
                      <w:rPr>
                        <w:sz w:val="28"/>
                        <w:szCs w:val="28"/>
                      </w:rPr>
                    </w:pPr>
                  </w:p>
                  <w:p w:rsidR="002D2327" w:rsidRPr="00E20D31" w:rsidRDefault="002D2327" w:rsidP="0090178B">
                    <w:pPr>
                      <w:jc w:val="center"/>
                      <w:rPr>
                        <w:sz w:val="28"/>
                        <w:szCs w:val="28"/>
                      </w:rPr>
                    </w:pPr>
                  </w:p>
                </w:txbxContent>
              </v:textbox>
            </v:rect>
            <v:line id="_x0000_s1069" style="position:absolute" from="3501,2034" to="3861,2034"/>
            <v:line id="_x0000_s1070" style="position:absolute" from="3501,2574" to="3861,2574"/>
            <v:line id="_x0000_s1071" style="position:absolute" from="3501,3114" to="3861,3114"/>
            <v:line id="_x0000_s1072" style="position:absolute" from="3501,3654" to="3861,3654"/>
            <v:line id="_x0000_s1073" style="position:absolute" from="3501,2034" to="3501,3654"/>
            <v:line id="_x0000_s1074" style="position:absolute" from="2961,2754" to="3501,2754"/>
            <v:line id="_x0000_s1075" style="position:absolute;flip:y" from="6381,1494" to="6921,2034">
              <v:stroke endarrow="block"/>
            </v:line>
            <v:line id="_x0000_s1076" style="position:absolute" from="3861,2394" to="6381,2394"/>
            <v:line id="_x0000_s1077" style="position:absolute" from="3861,2754" to="6381,2754"/>
            <v:line id="_x0000_s1078" style="position:absolute" from="3861,3474" to="6381,3474"/>
            <v:line id="_x0000_s1079" style="position:absolute" from="6381,2394" to="6921,2394">
              <v:stroke endarrow="block"/>
            </v:line>
            <v:line id="_x0000_s1080" style="position:absolute" from="6381,3114" to="6921,3474">
              <v:stroke endarrow="block"/>
            </v:line>
            <v:line id="_x0000_s1081" style="position:absolute" from="6381,3654" to="6921,4914">
              <v:stroke endarrow="block"/>
            </v:line>
            <w10:wrap type="none"/>
            <w10:anchorlock/>
          </v:group>
        </w:pict>
      </w:r>
    </w:p>
    <w:p w:rsidR="0090178B" w:rsidRPr="002D2327" w:rsidRDefault="002D2327" w:rsidP="002D2327">
      <w:pPr>
        <w:widowControl w:val="0"/>
        <w:spacing w:line="360" w:lineRule="auto"/>
        <w:ind w:firstLine="709"/>
        <w:jc w:val="both"/>
        <w:rPr>
          <w:sz w:val="28"/>
          <w:szCs w:val="28"/>
        </w:rPr>
      </w:pPr>
      <w:r>
        <w:rPr>
          <w:sz w:val="28"/>
          <w:szCs w:val="28"/>
        </w:rPr>
        <w:br w:type="page"/>
      </w:r>
      <w:r w:rsidR="003B6924">
        <w:rPr>
          <w:sz w:val="28"/>
          <w:szCs w:val="28"/>
        </w:rPr>
      </w:r>
      <w:r w:rsidR="003B6924">
        <w:rPr>
          <w:sz w:val="28"/>
          <w:szCs w:val="28"/>
        </w:rPr>
        <w:pict>
          <v:group id="_x0000_s1082" style="width:416.95pt;height:270pt;mso-position-horizontal-relative:char;mso-position-vertical-relative:line" coordorigin="779,6354" coordsize="10621,5400">
            <v:rect id="_x0000_s1083" style="position:absolute;left:6899;top:6354;width:4500;height:1080">
              <v:textbox style="mso-next-textbox:#_x0000_s1083">
                <w:txbxContent>
                  <w:p w:rsidR="002D2327" w:rsidRDefault="002D2327" w:rsidP="0090178B">
                    <w:pPr>
                      <w:jc w:val="center"/>
                      <w:rPr>
                        <w:sz w:val="28"/>
                        <w:szCs w:val="28"/>
                      </w:rPr>
                    </w:pPr>
                    <w:r w:rsidRPr="009A3E29">
                      <w:rPr>
                        <w:sz w:val="28"/>
                        <w:szCs w:val="28"/>
                      </w:rPr>
                      <w:t>Недостаточна</w:t>
                    </w:r>
                  </w:p>
                  <w:p w:rsidR="002D2327" w:rsidRDefault="002D2327" w:rsidP="0090178B">
                    <w:pPr>
                      <w:jc w:val="center"/>
                      <w:rPr>
                        <w:sz w:val="28"/>
                        <w:szCs w:val="28"/>
                      </w:rPr>
                    </w:pPr>
                    <w:r>
                      <w:rPr>
                        <w:sz w:val="28"/>
                        <w:szCs w:val="28"/>
                      </w:rPr>
                      <w:t>Нормальная</w:t>
                    </w:r>
                  </w:p>
                  <w:p w:rsidR="002D2327" w:rsidRPr="009A3E29" w:rsidRDefault="002D2327" w:rsidP="0090178B">
                    <w:pPr>
                      <w:jc w:val="center"/>
                      <w:rPr>
                        <w:sz w:val="28"/>
                        <w:szCs w:val="28"/>
                      </w:rPr>
                    </w:pPr>
                    <w:r>
                      <w:rPr>
                        <w:sz w:val="28"/>
                        <w:szCs w:val="28"/>
                      </w:rPr>
                      <w:t>Избыточная</w:t>
                    </w:r>
                  </w:p>
                </w:txbxContent>
              </v:textbox>
            </v:rect>
            <v:line id="_x0000_s1084" style="position:absolute" from="6899,6714" to="11399,6714"/>
            <v:line id="_x0000_s1085" style="position:absolute" from="6899,7074" to="11399,7074"/>
            <v:rect id="_x0000_s1086" style="position:absolute;left:6899;top:7614;width:4500;height:1080">
              <v:textbox style="mso-next-textbox:#_x0000_s1086">
                <w:txbxContent>
                  <w:p w:rsidR="002D2327" w:rsidRDefault="002D2327" w:rsidP="0090178B">
                    <w:pPr>
                      <w:jc w:val="center"/>
                      <w:rPr>
                        <w:sz w:val="28"/>
                        <w:szCs w:val="28"/>
                      </w:rPr>
                    </w:pPr>
                    <w:r>
                      <w:rPr>
                        <w:sz w:val="28"/>
                        <w:szCs w:val="28"/>
                      </w:rPr>
                      <w:t>Основное</w:t>
                    </w:r>
                  </w:p>
                  <w:p w:rsidR="002D2327" w:rsidRDefault="002D2327" w:rsidP="0090178B">
                    <w:pPr>
                      <w:jc w:val="center"/>
                      <w:rPr>
                        <w:sz w:val="28"/>
                        <w:szCs w:val="28"/>
                      </w:rPr>
                    </w:pPr>
                  </w:p>
                  <w:p w:rsidR="002D2327" w:rsidRPr="009A3E29" w:rsidRDefault="002D2327" w:rsidP="0090178B">
                    <w:pPr>
                      <w:jc w:val="center"/>
                      <w:rPr>
                        <w:sz w:val="28"/>
                        <w:szCs w:val="28"/>
                      </w:rPr>
                    </w:pPr>
                    <w:r>
                      <w:rPr>
                        <w:sz w:val="28"/>
                        <w:szCs w:val="28"/>
                      </w:rPr>
                      <w:t>Дополнительные</w:t>
                    </w:r>
                  </w:p>
                </w:txbxContent>
              </v:textbox>
            </v:rect>
            <v:rect id="_x0000_s1087" style="position:absolute;left:6899;top:9054;width:4500;height:1440">
              <v:textbox style="mso-next-textbox:#_x0000_s1087">
                <w:txbxContent>
                  <w:p w:rsidR="002D2327" w:rsidRDefault="002D2327" w:rsidP="0090178B">
                    <w:pPr>
                      <w:jc w:val="center"/>
                      <w:rPr>
                        <w:sz w:val="28"/>
                        <w:szCs w:val="28"/>
                      </w:rPr>
                    </w:pPr>
                    <w:r>
                      <w:rPr>
                        <w:sz w:val="28"/>
                        <w:szCs w:val="28"/>
                      </w:rPr>
                      <w:t>На начало месяца</w:t>
                    </w:r>
                  </w:p>
                  <w:p w:rsidR="002D2327" w:rsidRDefault="002D2327" w:rsidP="0090178B">
                    <w:pPr>
                      <w:jc w:val="center"/>
                      <w:rPr>
                        <w:sz w:val="28"/>
                        <w:szCs w:val="28"/>
                      </w:rPr>
                    </w:pPr>
                    <w:r>
                      <w:rPr>
                        <w:sz w:val="28"/>
                        <w:szCs w:val="28"/>
                      </w:rPr>
                      <w:t>На начало квартала</w:t>
                    </w:r>
                  </w:p>
                  <w:p w:rsidR="002D2327" w:rsidRDefault="002D2327" w:rsidP="0090178B">
                    <w:pPr>
                      <w:jc w:val="center"/>
                      <w:rPr>
                        <w:sz w:val="28"/>
                        <w:szCs w:val="28"/>
                      </w:rPr>
                    </w:pPr>
                  </w:p>
                  <w:p w:rsidR="002D2327" w:rsidRPr="009A3E29" w:rsidRDefault="002D2327" w:rsidP="0090178B">
                    <w:pPr>
                      <w:jc w:val="center"/>
                      <w:rPr>
                        <w:sz w:val="28"/>
                        <w:szCs w:val="28"/>
                      </w:rPr>
                    </w:pPr>
                    <w:r>
                      <w:rPr>
                        <w:sz w:val="28"/>
                        <w:szCs w:val="28"/>
                      </w:rPr>
                      <w:t>На начало года</w:t>
                    </w:r>
                  </w:p>
                </w:txbxContent>
              </v:textbox>
            </v:rect>
            <v:rect id="_x0000_s1088" style="position:absolute;left:6899;top:10674;width:4500;height:1080">
              <v:textbox style="mso-next-textbox:#_x0000_s1088">
                <w:txbxContent>
                  <w:p w:rsidR="002D2327" w:rsidRDefault="002D2327" w:rsidP="0090178B">
                    <w:pPr>
                      <w:jc w:val="center"/>
                      <w:rPr>
                        <w:sz w:val="28"/>
                        <w:szCs w:val="28"/>
                      </w:rPr>
                    </w:pPr>
                    <w:r>
                      <w:rPr>
                        <w:sz w:val="28"/>
                        <w:szCs w:val="28"/>
                      </w:rPr>
                      <w:t>Моментальная ликвидность</w:t>
                    </w:r>
                  </w:p>
                  <w:p w:rsidR="002D2327" w:rsidRDefault="002D2327" w:rsidP="0090178B">
                    <w:pPr>
                      <w:jc w:val="center"/>
                      <w:rPr>
                        <w:sz w:val="28"/>
                        <w:szCs w:val="28"/>
                      </w:rPr>
                    </w:pPr>
                    <w:r>
                      <w:rPr>
                        <w:sz w:val="28"/>
                        <w:szCs w:val="28"/>
                      </w:rPr>
                      <w:t>Текущая ликвидность</w:t>
                    </w:r>
                  </w:p>
                  <w:p w:rsidR="002D2327" w:rsidRPr="009A3E29" w:rsidRDefault="002D2327" w:rsidP="0090178B">
                    <w:pPr>
                      <w:jc w:val="center"/>
                      <w:rPr>
                        <w:sz w:val="28"/>
                        <w:szCs w:val="28"/>
                      </w:rPr>
                    </w:pPr>
                    <w:r>
                      <w:rPr>
                        <w:sz w:val="28"/>
                        <w:szCs w:val="28"/>
                      </w:rPr>
                      <w:t>Перспективная ликвидность</w:t>
                    </w:r>
                  </w:p>
                </w:txbxContent>
              </v:textbox>
            </v:rect>
            <v:rect id="_x0000_s1089" style="position:absolute;left:779;top:6534;width:4140;height:540">
              <v:textbox style="mso-next-textbox:#_x0000_s1089">
                <w:txbxContent>
                  <w:p w:rsidR="002D2327" w:rsidRPr="009A3E29" w:rsidRDefault="002D2327" w:rsidP="0090178B">
                    <w:pPr>
                      <w:jc w:val="center"/>
                      <w:rPr>
                        <w:sz w:val="28"/>
                        <w:szCs w:val="28"/>
                      </w:rPr>
                    </w:pPr>
                    <w:r w:rsidRPr="009A3E29">
                      <w:rPr>
                        <w:sz w:val="28"/>
                        <w:szCs w:val="28"/>
                      </w:rPr>
                      <w:t>По отношению к нормативу</w:t>
                    </w:r>
                  </w:p>
                </w:txbxContent>
              </v:textbox>
            </v:rect>
            <v:rect id="_x0000_s1090" style="position:absolute;left:779;top:7794;width:4140;height:900">
              <v:textbox style="mso-next-textbox:#_x0000_s1090">
                <w:txbxContent>
                  <w:p w:rsidR="002D2327" w:rsidRPr="009A3E29" w:rsidRDefault="002D2327" w:rsidP="0090178B">
                    <w:pPr>
                      <w:jc w:val="center"/>
                      <w:rPr>
                        <w:sz w:val="28"/>
                        <w:szCs w:val="28"/>
                      </w:rPr>
                    </w:pPr>
                    <w:r>
                      <w:rPr>
                        <w:sz w:val="28"/>
                        <w:szCs w:val="28"/>
                      </w:rPr>
                      <w:t>По характеру показателей ликвидности</w:t>
                    </w:r>
                  </w:p>
                </w:txbxContent>
              </v:textbox>
            </v:rect>
            <v:rect id="_x0000_s1091" style="position:absolute;left:779;top:9234;width:4140;height:900">
              <v:textbox style="mso-next-textbox:#_x0000_s1091">
                <w:txbxContent>
                  <w:p w:rsidR="002D2327" w:rsidRDefault="002D2327" w:rsidP="0090178B">
                    <w:pPr>
                      <w:jc w:val="center"/>
                      <w:rPr>
                        <w:sz w:val="28"/>
                        <w:szCs w:val="28"/>
                      </w:rPr>
                    </w:pPr>
                    <w:r>
                      <w:rPr>
                        <w:sz w:val="28"/>
                        <w:szCs w:val="28"/>
                      </w:rPr>
                      <w:t>Ликвидность по состоянию</w:t>
                    </w:r>
                  </w:p>
                  <w:p w:rsidR="002D2327" w:rsidRPr="009A3E29" w:rsidRDefault="002D2327" w:rsidP="0090178B">
                    <w:pPr>
                      <w:jc w:val="center"/>
                      <w:rPr>
                        <w:sz w:val="28"/>
                        <w:szCs w:val="28"/>
                      </w:rPr>
                    </w:pPr>
                    <w:r>
                      <w:rPr>
                        <w:sz w:val="28"/>
                        <w:szCs w:val="28"/>
                      </w:rPr>
                      <w:t xml:space="preserve"> на определенную</w:t>
                    </w:r>
                  </w:p>
                </w:txbxContent>
              </v:textbox>
            </v:rect>
            <v:rect id="_x0000_s1092" style="position:absolute;left:779;top:10854;width:4140;height:540">
              <v:textbox style="mso-next-textbox:#_x0000_s1092">
                <w:txbxContent>
                  <w:p w:rsidR="002D2327" w:rsidRPr="007474B0" w:rsidRDefault="002D2327" w:rsidP="0090178B">
                    <w:pPr>
                      <w:jc w:val="center"/>
                      <w:rPr>
                        <w:sz w:val="28"/>
                        <w:szCs w:val="28"/>
                      </w:rPr>
                    </w:pPr>
                    <w:r w:rsidRPr="007474B0">
                      <w:rPr>
                        <w:sz w:val="28"/>
                        <w:szCs w:val="28"/>
                      </w:rPr>
                      <w:t>По периодичности</w:t>
                    </w:r>
                  </w:p>
                </w:txbxContent>
              </v:textbox>
            </v:rect>
            <v:line id="_x0000_s1093" style="position:absolute" from="6899,8334" to="11399,8334"/>
            <v:line id="_x0000_s1094" style="position:absolute" from="6899,9414" to="11399,9414"/>
            <v:line id="_x0000_s1095" style="position:absolute" from="6899,9954" to="11399,9954"/>
            <v:line id="_x0000_s1096" style="position:absolute" from="6899,11034" to="11399,11034"/>
            <v:line id="_x0000_s1097" style="position:absolute" from="6900,11394" to="11400,11394"/>
            <v:line id="_x0000_s1098" style="position:absolute;flip:y" from="4919,6534" to="6899,6714">
              <v:stroke endarrow="block"/>
            </v:line>
            <v:line id="_x0000_s1099" style="position:absolute" from="4919,6714" to="6899,6894">
              <v:stroke endarrow="block"/>
            </v:line>
            <v:line id="_x0000_s1100" style="position:absolute" from="4919,6714" to="6899,7254">
              <v:stroke endarrow="block"/>
            </v:line>
            <v:line id="_x0000_s1101" style="position:absolute;flip:y" from="4919,7794" to="6899,8154">
              <v:stroke endarrow="block"/>
            </v:line>
            <v:line id="_x0000_s1102" style="position:absolute" from="4919,8154" to="6899,8514">
              <v:stroke endarrow="block"/>
            </v:line>
            <v:line id="_x0000_s1103" style="position:absolute;flip:y" from="4919,9234" to="6899,9594">
              <v:stroke endarrow="block"/>
            </v:line>
            <v:line id="_x0000_s1104" style="position:absolute" from="4919,9594" to="6899,9594">
              <v:stroke endarrow="block"/>
            </v:line>
            <v:line id="_x0000_s1105" style="position:absolute" from="4919,9594" to="6899,10134">
              <v:stroke endarrow="block"/>
            </v:line>
            <v:line id="_x0000_s1106" style="position:absolute;flip:y" from="4940,10854" to="6920,11034">
              <v:stroke endarrow="block"/>
            </v:line>
            <v:line id="_x0000_s1107" style="position:absolute" from="4919,11034" to="6899,11214">
              <v:stroke endarrow="block"/>
            </v:line>
            <v:line id="_x0000_s1108" style="position:absolute" from="4919,11034" to="6899,11574">
              <v:stroke endarrow="block"/>
            </v:line>
            <w10:wrap type="none"/>
            <w10:anchorlock/>
          </v:group>
        </w:pict>
      </w:r>
    </w:p>
    <w:p w:rsidR="0090178B" w:rsidRPr="002D2327" w:rsidRDefault="0090178B" w:rsidP="002D2327">
      <w:pPr>
        <w:widowControl w:val="0"/>
        <w:spacing w:line="360" w:lineRule="auto"/>
        <w:ind w:firstLine="709"/>
        <w:jc w:val="both"/>
        <w:rPr>
          <w:b/>
          <w:sz w:val="28"/>
          <w:szCs w:val="28"/>
        </w:rPr>
      </w:pPr>
      <w:r w:rsidRPr="002D2327">
        <w:rPr>
          <w:b/>
          <w:sz w:val="28"/>
          <w:szCs w:val="28"/>
        </w:rPr>
        <w:t>Рис. 1.4. Классификация категорий ликвидности</w:t>
      </w:r>
    </w:p>
    <w:p w:rsidR="00F52F61" w:rsidRPr="002D2327" w:rsidRDefault="00F52F61" w:rsidP="002D2327">
      <w:pPr>
        <w:widowControl w:val="0"/>
        <w:spacing w:line="360" w:lineRule="auto"/>
        <w:ind w:firstLine="709"/>
        <w:jc w:val="both"/>
        <w:rPr>
          <w:b/>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Некоторые из категорий рассмотрим более подробно:</w:t>
      </w:r>
    </w:p>
    <w:p w:rsidR="0090178B" w:rsidRPr="002D2327" w:rsidRDefault="0090178B" w:rsidP="002D2327">
      <w:pPr>
        <w:widowControl w:val="0"/>
        <w:numPr>
          <w:ilvl w:val="0"/>
          <w:numId w:val="13"/>
        </w:numPr>
        <w:tabs>
          <w:tab w:val="clear" w:pos="1080"/>
          <w:tab w:val="num" w:pos="-720"/>
        </w:tabs>
        <w:spacing w:line="360" w:lineRule="auto"/>
        <w:ind w:left="0" w:firstLine="709"/>
        <w:jc w:val="both"/>
        <w:rPr>
          <w:sz w:val="28"/>
          <w:szCs w:val="28"/>
        </w:rPr>
      </w:pPr>
      <w:r w:rsidRPr="002D2327">
        <w:rPr>
          <w:sz w:val="28"/>
          <w:szCs w:val="28"/>
        </w:rPr>
        <w:t>нормальная ликвидность. Организации должны стремиться выполнять нормативы ликвидности на минимально допустимом уровне, поскольку это позволяет им сочетать необходимую ликвидность с высокой прибыльностью организации. При этом организации могут воспользоваться как официальными нормативами, так и оптимальными значениями ликвидности, рассчитанными экспертным путем.</w:t>
      </w:r>
    </w:p>
    <w:p w:rsidR="0090178B" w:rsidRPr="002D2327" w:rsidRDefault="0090178B" w:rsidP="002D2327">
      <w:pPr>
        <w:widowControl w:val="0"/>
        <w:numPr>
          <w:ilvl w:val="0"/>
          <w:numId w:val="13"/>
        </w:numPr>
        <w:tabs>
          <w:tab w:val="clear" w:pos="1080"/>
          <w:tab w:val="num" w:pos="-720"/>
        </w:tabs>
        <w:spacing w:line="360" w:lineRule="auto"/>
        <w:ind w:left="0" w:firstLine="709"/>
        <w:jc w:val="both"/>
        <w:rPr>
          <w:sz w:val="28"/>
          <w:szCs w:val="28"/>
        </w:rPr>
      </w:pPr>
      <w:r w:rsidRPr="002D2327">
        <w:rPr>
          <w:sz w:val="28"/>
          <w:szCs w:val="28"/>
        </w:rPr>
        <w:t>избыточная ликвидность – снижает эффективность деятельности, препятствует рациональному ресурсопотреблению. Обычно она выражена в излишних запасах и резервах и говорит о неумелом управлении активами.</w:t>
      </w:r>
    </w:p>
    <w:p w:rsidR="0090178B" w:rsidRPr="002D2327" w:rsidRDefault="0090178B" w:rsidP="002D2327">
      <w:pPr>
        <w:widowControl w:val="0"/>
        <w:tabs>
          <w:tab w:val="num" w:pos="-720"/>
        </w:tabs>
        <w:spacing w:line="360" w:lineRule="auto"/>
        <w:ind w:firstLine="709"/>
        <w:jc w:val="both"/>
        <w:rPr>
          <w:sz w:val="28"/>
          <w:szCs w:val="28"/>
        </w:rPr>
      </w:pPr>
      <w:r w:rsidRPr="002D2327">
        <w:rPr>
          <w:sz w:val="28"/>
          <w:szCs w:val="28"/>
        </w:rPr>
        <w:t>По периодичности выделяют следующие категории ликвидности:</w:t>
      </w:r>
    </w:p>
    <w:p w:rsidR="0090178B" w:rsidRPr="002D2327" w:rsidRDefault="0090178B" w:rsidP="002D2327">
      <w:pPr>
        <w:widowControl w:val="0"/>
        <w:numPr>
          <w:ilvl w:val="0"/>
          <w:numId w:val="14"/>
        </w:numPr>
        <w:tabs>
          <w:tab w:val="clear" w:pos="1080"/>
          <w:tab w:val="num" w:pos="-720"/>
        </w:tabs>
        <w:spacing w:line="360" w:lineRule="auto"/>
        <w:ind w:left="0" w:firstLine="709"/>
        <w:jc w:val="both"/>
        <w:rPr>
          <w:sz w:val="28"/>
          <w:szCs w:val="28"/>
        </w:rPr>
      </w:pPr>
      <w:r w:rsidRPr="002D2327">
        <w:rPr>
          <w:sz w:val="28"/>
          <w:szCs w:val="28"/>
        </w:rPr>
        <w:t>моментальная ликвидность – характеризует ликвидность организации на определенный момент, ее способность отвечать по своим текущим обязательствам только на определенную дату;</w:t>
      </w:r>
    </w:p>
    <w:p w:rsidR="0090178B" w:rsidRPr="002D2327" w:rsidRDefault="0090178B" w:rsidP="002D2327">
      <w:pPr>
        <w:widowControl w:val="0"/>
        <w:numPr>
          <w:ilvl w:val="0"/>
          <w:numId w:val="14"/>
        </w:numPr>
        <w:tabs>
          <w:tab w:val="clear" w:pos="1080"/>
          <w:tab w:val="num" w:pos="-720"/>
        </w:tabs>
        <w:spacing w:line="360" w:lineRule="auto"/>
        <w:ind w:left="0" w:firstLine="709"/>
        <w:jc w:val="both"/>
        <w:rPr>
          <w:sz w:val="28"/>
          <w:szCs w:val="28"/>
        </w:rPr>
      </w:pPr>
      <w:r w:rsidRPr="002D2327">
        <w:rPr>
          <w:sz w:val="28"/>
          <w:szCs w:val="28"/>
        </w:rPr>
        <w:t>текущая ликвидность – оценивается за определенный период либо на перспективу;</w:t>
      </w:r>
    </w:p>
    <w:p w:rsidR="0090178B" w:rsidRPr="002D2327" w:rsidRDefault="0090178B" w:rsidP="002D2327">
      <w:pPr>
        <w:widowControl w:val="0"/>
        <w:numPr>
          <w:ilvl w:val="0"/>
          <w:numId w:val="14"/>
        </w:numPr>
        <w:tabs>
          <w:tab w:val="clear" w:pos="1080"/>
          <w:tab w:val="num" w:pos="-720"/>
        </w:tabs>
        <w:spacing w:line="360" w:lineRule="auto"/>
        <w:ind w:left="0" w:firstLine="709"/>
        <w:jc w:val="both"/>
        <w:rPr>
          <w:sz w:val="28"/>
          <w:szCs w:val="28"/>
        </w:rPr>
      </w:pPr>
      <w:r w:rsidRPr="002D2327">
        <w:rPr>
          <w:sz w:val="28"/>
          <w:szCs w:val="28"/>
        </w:rPr>
        <w:lastRenderedPageBreak/>
        <w:t>перспективная ликвидность. Сравнение медленно реализуемых активов с долгосрочными пассивами определяет перспективную ликвидность, представляющую собой прогноз платежеспособности на основе сопоставления будущих поступлений и платежей.</w:t>
      </w:r>
    </w:p>
    <w:p w:rsidR="0090178B" w:rsidRPr="002D2327" w:rsidRDefault="0090178B" w:rsidP="002D2327">
      <w:pPr>
        <w:widowControl w:val="0"/>
        <w:spacing w:line="360" w:lineRule="auto"/>
        <w:ind w:firstLine="709"/>
        <w:jc w:val="both"/>
        <w:rPr>
          <w:sz w:val="28"/>
          <w:szCs w:val="28"/>
        </w:rPr>
      </w:pPr>
      <w:r w:rsidRPr="002D2327">
        <w:rPr>
          <w:sz w:val="28"/>
          <w:szCs w:val="28"/>
        </w:rPr>
        <w:t>Улучшение платежеспособности организации неразрывно связано с политикой управления оборотных капиталов, которая нацелена на минимизацию финансовых обязательств.</w:t>
      </w:r>
    </w:p>
    <w:p w:rsidR="0090178B" w:rsidRPr="002D2327" w:rsidRDefault="0090178B" w:rsidP="002D2327">
      <w:pPr>
        <w:widowControl w:val="0"/>
        <w:spacing w:line="360" w:lineRule="auto"/>
        <w:ind w:firstLine="709"/>
        <w:jc w:val="both"/>
        <w:rPr>
          <w:sz w:val="28"/>
          <w:szCs w:val="28"/>
        </w:rPr>
      </w:pPr>
      <w:r w:rsidRPr="002D2327">
        <w:rPr>
          <w:sz w:val="28"/>
          <w:szCs w:val="28"/>
        </w:rPr>
        <w:t>Для оценки платежеспособности и ликвидности могут быть использованы следующие основные приемы (рис.1.5).</w:t>
      </w:r>
    </w:p>
    <w:p w:rsidR="00F52F61" w:rsidRPr="002D2327" w:rsidRDefault="00F52F61" w:rsidP="002D2327">
      <w:pPr>
        <w:widowControl w:val="0"/>
        <w:spacing w:line="360" w:lineRule="auto"/>
        <w:ind w:firstLine="709"/>
        <w:jc w:val="both"/>
        <w:rPr>
          <w:sz w:val="28"/>
          <w:szCs w:val="28"/>
        </w:rPr>
      </w:pPr>
    </w:p>
    <w:p w:rsidR="0090178B" w:rsidRPr="002D2327" w:rsidRDefault="003B6924" w:rsidP="002D2327">
      <w:pPr>
        <w:widowControl w:val="0"/>
        <w:spacing w:line="360" w:lineRule="auto"/>
        <w:ind w:firstLine="709"/>
        <w:jc w:val="both"/>
        <w:rPr>
          <w:sz w:val="28"/>
          <w:szCs w:val="28"/>
        </w:rPr>
      </w:pPr>
      <w:r>
        <w:rPr>
          <w:sz w:val="28"/>
          <w:szCs w:val="28"/>
        </w:rPr>
      </w:r>
      <w:r>
        <w:rPr>
          <w:sz w:val="28"/>
          <w:szCs w:val="28"/>
        </w:rPr>
        <w:pict>
          <v:group id="_x0000_s1109" style="width:414pt;height:117pt;mso-position-horizontal-relative:char;mso-position-vertical-relative:line" coordorigin="1521,12114" coordsize="9540,2340">
            <v:rect id="_x0000_s1110" style="position:absolute;left:1521;top:12114;width:9540;height:540">
              <v:textbox style="mso-next-textbox:#_x0000_s1110">
                <w:txbxContent>
                  <w:p w:rsidR="002D2327" w:rsidRPr="00EF13A6" w:rsidRDefault="002D2327" w:rsidP="0090178B">
                    <w:pPr>
                      <w:jc w:val="center"/>
                      <w:rPr>
                        <w:sz w:val="28"/>
                        <w:szCs w:val="28"/>
                      </w:rPr>
                    </w:pPr>
                    <w:r w:rsidRPr="00EF13A6">
                      <w:rPr>
                        <w:sz w:val="28"/>
                        <w:szCs w:val="28"/>
                      </w:rPr>
                      <w:t>Оценка платежеспособности и ликвидности организации</w:t>
                    </w:r>
                  </w:p>
                </w:txbxContent>
              </v:textbox>
            </v:rect>
            <v:rect id="_x0000_s1111" style="position:absolute;left:1521;top:13374;width:2700;height:1080">
              <v:textbox style="mso-next-textbox:#_x0000_s1111">
                <w:txbxContent>
                  <w:p w:rsidR="002D2327" w:rsidRPr="00EF13A6" w:rsidRDefault="002D2327" w:rsidP="0090178B">
                    <w:pPr>
                      <w:jc w:val="center"/>
                      <w:rPr>
                        <w:sz w:val="28"/>
                        <w:szCs w:val="28"/>
                      </w:rPr>
                    </w:pPr>
                    <w:r w:rsidRPr="00EF13A6">
                      <w:rPr>
                        <w:sz w:val="28"/>
                        <w:szCs w:val="28"/>
                      </w:rPr>
                      <w:t>Анализ ликвидности баланса</w:t>
                    </w:r>
                  </w:p>
                </w:txbxContent>
              </v:textbox>
            </v:rect>
            <v:rect id="_x0000_s1112" style="position:absolute;left:4761;top:13374;width:2880;height:1080">
              <v:textbox style="mso-next-textbox:#_x0000_s1112">
                <w:txbxContent>
                  <w:p w:rsidR="002D2327" w:rsidRPr="00EF13A6" w:rsidRDefault="002D2327" w:rsidP="0090178B">
                    <w:pPr>
                      <w:jc w:val="center"/>
                      <w:rPr>
                        <w:sz w:val="28"/>
                        <w:szCs w:val="28"/>
                      </w:rPr>
                    </w:pPr>
                    <w:r w:rsidRPr="00EF13A6">
                      <w:rPr>
                        <w:sz w:val="28"/>
                        <w:szCs w:val="28"/>
                      </w:rPr>
                      <w:t>Расчет финансовых коэффициентов ликвидности</w:t>
                    </w:r>
                  </w:p>
                </w:txbxContent>
              </v:textbox>
            </v:rect>
            <v:rect id="_x0000_s1113" style="position:absolute;left:8181;top:13374;width:2880;height:1080">
              <v:textbox style="mso-next-textbox:#_x0000_s1113">
                <w:txbxContent>
                  <w:p w:rsidR="002D2327" w:rsidRPr="00EF13A6" w:rsidRDefault="002D2327" w:rsidP="0090178B">
                    <w:pPr>
                      <w:jc w:val="center"/>
                      <w:rPr>
                        <w:sz w:val="28"/>
                        <w:szCs w:val="28"/>
                      </w:rPr>
                    </w:pPr>
                    <w:r w:rsidRPr="00EF13A6">
                      <w:rPr>
                        <w:sz w:val="28"/>
                        <w:szCs w:val="28"/>
                      </w:rPr>
                      <w:t>Анализ движения денежных средств</w:t>
                    </w:r>
                  </w:p>
                </w:txbxContent>
              </v:textbox>
            </v:rect>
            <v:line id="_x0000_s1114" style="position:absolute;flip:y" from="2781,12654" to="2781,13374">
              <v:stroke endarrow="block"/>
            </v:line>
            <v:line id="_x0000_s1115" style="position:absolute;flip:y" from="6201,12654" to="6201,13374">
              <v:stroke endarrow="block"/>
            </v:line>
            <v:line id="_x0000_s1116" style="position:absolute;flip:y" from="9621,12654" to="9621,13374">
              <v:stroke endarrow="block"/>
            </v:line>
            <w10:wrap type="none"/>
            <w10:anchorlock/>
          </v:group>
        </w:pict>
      </w:r>
    </w:p>
    <w:p w:rsidR="0090178B" w:rsidRPr="002D2327" w:rsidRDefault="00F52F61" w:rsidP="002D2327">
      <w:pPr>
        <w:widowControl w:val="0"/>
        <w:spacing w:line="360" w:lineRule="auto"/>
        <w:ind w:firstLine="709"/>
        <w:jc w:val="both"/>
        <w:rPr>
          <w:b/>
          <w:sz w:val="28"/>
          <w:szCs w:val="28"/>
        </w:rPr>
      </w:pPr>
      <w:r w:rsidRPr="002D2327">
        <w:rPr>
          <w:b/>
          <w:sz w:val="28"/>
          <w:szCs w:val="28"/>
        </w:rPr>
        <w:t>Рис.1.5. П</w:t>
      </w:r>
      <w:r w:rsidR="0090178B" w:rsidRPr="002D2327">
        <w:rPr>
          <w:b/>
          <w:sz w:val="28"/>
          <w:szCs w:val="28"/>
        </w:rPr>
        <w:t>риемы проведения оценки платежеспособности и ликвидности организации.</w:t>
      </w:r>
    </w:p>
    <w:p w:rsidR="00F52F61" w:rsidRPr="002D2327" w:rsidRDefault="00F52F61" w:rsidP="002D2327">
      <w:pPr>
        <w:widowControl w:val="0"/>
        <w:spacing w:line="360" w:lineRule="auto"/>
        <w:ind w:firstLine="709"/>
        <w:jc w:val="both"/>
        <w:rPr>
          <w:b/>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При анализе ликвидности баланса проводиться сравнение активов, сгруппированных по степени их ликвидности, с обязательствами по пассиву, сгруппированными по срокам их погашения. Расчет и анализ коэффициентов ликвидности позволяет выявить степень обеспеченности текущих денежных потоков – оценить способность организации генерировать денежные средства в размере и в сроки, необходимые для осуществления планируемых расходов и платежей.</w:t>
      </w:r>
    </w:p>
    <w:p w:rsidR="0090178B" w:rsidRPr="002D2327" w:rsidRDefault="0090178B" w:rsidP="002D2327">
      <w:pPr>
        <w:widowControl w:val="0"/>
        <w:spacing w:line="360" w:lineRule="auto"/>
        <w:ind w:firstLine="709"/>
        <w:jc w:val="both"/>
        <w:rPr>
          <w:sz w:val="28"/>
          <w:szCs w:val="28"/>
        </w:rPr>
      </w:pPr>
      <w:r w:rsidRPr="002D2327">
        <w:rPr>
          <w:sz w:val="28"/>
          <w:szCs w:val="28"/>
        </w:rPr>
        <w:t>Главная задача оценки ликвидности баланса – определить величину покрытия обязательств организации его активами, срок погашения которых в денежную форму (ликвидность) соответствует сроку погашения обязательств (срочности возврата).</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Для проведения анализа актив и пассив баланса группируются по </w:t>
      </w:r>
      <w:r w:rsidRPr="002D2327">
        <w:rPr>
          <w:sz w:val="28"/>
          <w:szCs w:val="28"/>
        </w:rPr>
        <w:lastRenderedPageBreak/>
        <w:t>следующим признакам (рис.1.6):</w:t>
      </w:r>
    </w:p>
    <w:p w:rsidR="0090178B" w:rsidRPr="002D2327" w:rsidRDefault="0090178B" w:rsidP="002D2327">
      <w:pPr>
        <w:widowControl w:val="0"/>
        <w:numPr>
          <w:ilvl w:val="0"/>
          <w:numId w:val="15"/>
        </w:numPr>
        <w:spacing w:line="360" w:lineRule="auto"/>
        <w:ind w:left="0" w:firstLine="709"/>
        <w:jc w:val="both"/>
        <w:rPr>
          <w:sz w:val="28"/>
          <w:szCs w:val="28"/>
        </w:rPr>
      </w:pPr>
      <w:r w:rsidRPr="002D2327">
        <w:rPr>
          <w:sz w:val="28"/>
          <w:szCs w:val="28"/>
        </w:rPr>
        <w:t>по степени убывания ликвидности – актив;</w:t>
      </w:r>
    </w:p>
    <w:p w:rsidR="0090178B" w:rsidRPr="002D2327" w:rsidRDefault="0090178B" w:rsidP="002D2327">
      <w:pPr>
        <w:widowControl w:val="0"/>
        <w:numPr>
          <w:ilvl w:val="0"/>
          <w:numId w:val="15"/>
        </w:numPr>
        <w:spacing w:line="360" w:lineRule="auto"/>
        <w:ind w:left="0" w:firstLine="709"/>
        <w:jc w:val="both"/>
        <w:rPr>
          <w:sz w:val="28"/>
          <w:szCs w:val="28"/>
        </w:rPr>
      </w:pPr>
      <w:r w:rsidRPr="002D2327">
        <w:rPr>
          <w:sz w:val="28"/>
          <w:szCs w:val="28"/>
        </w:rPr>
        <w:t>по степени срочности оплаты (погашения) – пассив.</w:t>
      </w:r>
    </w:p>
    <w:p w:rsidR="0090178B" w:rsidRPr="002D2327" w:rsidRDefault="0090178B" w:rsidP="002D2327">
      <w:pPr>
        <w:widowControl w:val="0"/>
        <w:spacing w:line="360" w:lineRule="auto"/>
        <w:ind w:firstLine="709"/>
        <w:jc w:val="both"/>
        <w:rPr>
          <w:sz w:val="28"/>
          <w:szCs w:val="28"/>
        </w:rPr>
      </w:pPr>
    </w:p>
    <w:p w:rsidR="0090178B" w:rsidRPr="002D2327" w:rsidRDefault="002D2327" w:rsidP="002D2327">
      <w:pPr>
        <w:widowControl w:val="0"/>
        <w:spacing w:line="360" w:lineRule="auto"/>
        <w:ind w:firstLine="709"/>
        <w:jc w:val="both"/>
        <w:rPr>
          <w:sz w:val="28"/>
          <w:szCs w:val="28"/>
        </w:rPr>
      </w:pPr>
      <w:r>
        <w:rPr>
          <w:sz w:val="28"/>
          <w:szCs w:val="28"/>
        </w:rPr>
        <w:t xml:space="preserve">             </w:t>
      </w:r>
      <w:r w:rsidR="0090178B" w:rsidRPr="002D2327">
        <w:rPr>
          <w:sz w:val="28"/>
          <w:szCs w:val="28"/>
        </w:rPr>
        <w:t>Высокая</w:t>
      </w:r>
      <w:r>
        <w:rPr>
          <w:sz w:val="28"/>
          <w:szCs w:val="28"/>
        </w:rPr>
        <w:t xml:space="preserve">                                             </w:t>
      </w:r>
      <w:r w:rsidR="0090178B" w:rsidRPr="002D2327">
        <w:rPr>
          <w:sz w:val="28"/>
          <w:szCs w:val="28"/>
        </w:rPr>
        <w:t>Высокая</w:t>
      </w:r>
    </w:p>
    <w:p w:rsidR="0090178B" w:rsidRPr="002D2327" w:rsidRDefault="003B6924" w:rsidP="002D2327">
      <w:pPr>
        <w:widowControl w:val="0"/>
        <w:spacing w:line="360" w:lineRule="auto"/>
        <w:ind w:firstLine="709"/>
        <w:jc w:val="both"/>
        <w:rPr>
          <w:sz w:val="28"/>
          <w:szCs w:val="28"/>
        </w:rPr>
      </w:pPr>
      <w:r>
        <w:rPr>
          <w:sz w:val="28"/>
          <w:szCs w:val="28"/>
        </w:rPr>
      </w:r>
      <w:r>
        <w:rPr>
          <w:sz w:val="28"/>
          <w:szCs w:val="28"/>
        </w:rPr>
        <w:pict>
          <v:group id="_x0000_s1117" style="width:433.85pt;height:234pt;mso-position-horizontal-relative:char;mso-position-vertical-relative:line" coordorigin="801,9954" coordsize="10440,4680">
            <v:rect id="_x0000_s1118" style="position:absolute;left:1881;top:9954;width:3600;height:1980">
              <v:textbox>
                <w:txbxContent>
                  <w:p w:rsidR="002D2327" w:rsidRDefault="002D2327" w:rsidP="0090178B">
                    <w:pPr>
                      <w:rPr>
                        <w:sz w:val="28"/>
                        <w:szCs w:val="28"/>
                      </w:rPr>
                    </w:pPr>
                    <w:r w:rsidRPr="00734BB3">
                      <w:rPr>
                        <w:sz w:val="28"/>
                        <w:szCs w:val="28"/>
                      </w:rPr>
                      <w:t xml:space="preserve">Наиболее </w:t>
                    </w:r>
                    <w:r>
                      <w:rPr>
                        <w:sz w:val="28"/>
                        <w:szCs w:val="28"/>
                      </w:rPr>
                      <w:t xml:space="preserve">  </w:t>
                    </w:r>
                    <w:r w:rsidRPr="00734BB3">
                      <w:rPr>
                        <w:sz w:val="28"/>
                        <w:szCs w:val="28"/>
                      </w:rPr>
                      <w:t>ликвидные</w:t>
                    </w:r>
                  </w:p>
                  <w:p w:rsidR="002D2327" w:rsidRDefault="002D2327" w:rsidP="0090178B">
                    <w:pPr>
                      <w:jc w:val="center"/>
                      <w:rPr>
                        <w:sz w:val="28"/>
                        <w:szCs w:val="28"/>
                      </w:rPr>
                    </w:pPr>
                    <w:r>
                      <w:rPr>
                        <w:sz w:val="28"/>
                        <w:szCs w:val="28"/>
                      </w:rPr>
                      <w:t xml:space="preserve">           а</w:t>
                    </w:r>
                    <w:r w:rsidRPr="00734BB3">
                      <w:rPr>
                        <w:sz w:val="28"/>
                        <w:szCs w:val="28"/>
                      </w:rPr>
                      <w:t>ктивы</w:t>
                    </w:r>
                    <w:r>
                      <w:rPr>
                        <w:sz w:val="28"/>
                        <w:szCs w:val="28"/>
                      </w:rPr>
                      <w:t xml:space="preserve">                   </w:t>
                    </w:r>
                    <w:r w:rsidRPr="00734BB3">
                      <w:rPr>
                        <w:b/>
                        <w:sz w:val="28"/>
                        <w:szCs w:val="28"/>
                      </w:rPr>
                      <w:t>А</w:t>
                    </w:r>
                    <w:r w:rsidRPr="00734BB3">
                      <w:rPr>
                        <w:b/>
                        <w:sz w:val="28"/>
                        <w:szCs w:val="28"/>
                        <w:vertAlign w:val="subscript"/>
                      </w:rPr>
                      <w:t>1</w:t>
                    </w:r>
                    <w:r>
                      <w:rPr>
                        <w:sz w:val="28"/>
                        <w:szCs w:val="28"/>
                      </w:rPr>
                      <w:t xml:space="preserve">                      </w:t>
                    </w:r>
                  </w:p>
                  <w:p w:rsidR="002D2327" w:rsidRDefault="002D2327" w:rsidP="0090178B">
                    <w:pPr>
                      <w:jc w:val="center"/>
                      <w:rPr>
                        <w:sz w:val="28"/>
                        <w:szCs w:val="28"/>
                      </w:rPr>
                    </w:pPr>
                  </w:p>
                  <w:p w:rsidR="002D2327" w:rsidRDefault="002D2327" w:rsidP="0090178B">
                    <w:pPr>
                      <w:jc w:val="center"/>
                      <w:rPr>
                        <w:sz w:val="28"/>
                        <w:szCs w:val="28"/>
                      </w:rPr>
                    </w:pPr>
                    <w:r>
                      <w:rPr>
                        <w:sz w:val="28"/>
                        <w:szCs w:val="28"/>
                      </w:rPr>
                      <w:t>Быстрореализуемые</w:t>
                    </w:r>
                  </w:p>
                  <w:p w:rsidR="002D2327" w:rsidRPr="00141FBB" w:rsidRDefault="002D2327" w:rsidP="0090178B">
                    <w:pPr>
                      <w:jc w:val="center"/>
                      <w:rPr>
                        <w:b/>
                        <w:sz w:val="28"/>
                        <w:szCs w:val="28"/>
                      </w:rPr>
                    </w:pPr>
                    <w:r>
                      <w:rPr>
                        <w:sz w:val="28"/>
                        <w:szCs w:val="28"/>
                      </w:rPr>
                      <w:t xml:space="preserve">                  активы            </w:t>
                    </w:r>
                    <w:r w:rsidRPr="00141FBB">
                      <w:rPr>
                        <w:b/>
                        <w:sz w:val="28"/>
                        <w:szCs w:val="28"/>
                      </w:rPr>
                      <w:t>А</w:t>
                    </w:r>
                    <w:r w:rsidRPr="00141FBB">
                      <w:rPr>
                        <w:b/>
                        <w:sz w:val="28"/>
                        <w:szCs w:val="28"/>
                        <w:vertAlign w:val="subscript"/>
                      </w:rPr>
                      <w:t>2</w:t>
                    </w:r>
                  </w:p>
                  <w:p w:rsidR="002D2327" w:rsidRDefault="002D2327" w:rsidP="0090178B">
                    <w:pPr>
                      <w:jc w:val="center"/>
                      <w:rPr>
                        <w:sz w:val="28"/>
                        <w:szCs w:val="28"/>
                      </w:rPr>
                    </w:pPr>
                  </w:p>
                  <w:p w:rsidR="002D2327" w:rsidRPr="00734BB3" w:rsidRDefault="002D2327" w:rsidP="0090178B">
                    <w:pPr>
                      <w:jc w:val="center"/>
                      <w:rPr>
                        <w:sz w:val="28"/>
                        <w:szCs w:val="28"/>
                      </w:rPr>
                    </w:pPr>
                  </w:p>
                </w:txbxContent>
              </v:textbox>
            </v:rect>
            <v:rect id="_x0000_s1119" style="position:absolute;left:6561;top:9954;width:3600;height:1980">
              <v:textbox>
                <w:txbxContent>
                  <w:p w:rsidR="002D2327" w:rsidRDefault="002D2327" w:rsidP="0090178B">
                    <w:pPr>
                      <w:jc w:val="center"/>
                      <w:rPr>
                        <w:sz w:val="28"/>
                        <w:szCs w:val="28"/>
                      </w:rPr>
                    </w:pPr>
                    <w:r>
                      <w:rPr>
                        <w:sz w:val="28"/>
                        <w:szCs w:val="28"/>
                      </w:rPr>
                      <w:t xml:space="preserve">    </w:t>
                    </w:r>
                    <w:r w:rsidRPr="00BD584E">
                      <w:rPr>
                        <w:sz w:val="28"/>
                        <w:szCs w:val="28"/>
                      </w:rPr>
                      <w:t>Наиболее</w:t>
                    </w:r>
                    <w:r>
                      <w:rPr>
                        <w:sz w:val="28"/>
                        <w:szCs w:val="28"/>
                      </w:rPr>
                      <w:t xml:space="preserve"> </w:t>
                    </w:r>
                  </w:p>
                  <w:p w:rsidR="002D2327" w:rsidRDefault="002D2327" w:rsidP="0090178B">
                    <w:pPr>
                      <w:rPr>
                        <w:sz w:val="28"/>
                        <w:szCs w:val="28"/>
                      </w:rPr>
                    </w:pPr>
                    <w:r w:rsidRPr="00BD584E">
                      <w:rPr>
                        <w:b/>
                        <w:sz w:val="28"/>
                        <w:szCs w:val="28"/>
                      </w:rPr>
                      <w:t>П</w:t>
                    </w:r>
                    <w:r w:rsidRPr="00BD584E">
                      <w:rPr>
                        <w:b/>
                        <w:sz w:val="28"/>
                        <w:szCs w:val="28"/>
                        <w:vertAlign w:val="subscript"/>
                      </w:rPr>
                      <w:t>1</w:t>
                    </w:r>
                    <w:r>
                      <w:rPr>
                        <w:b/>
                        <w:sz w:val="28"/>
                        <w:szCs w:val="28"/>
                        <w:vertAlign w:val="subscript"/>
                      </w:rPr>
                      <w:t xml:space="preserve">             </w:t>
                    </w:r>
                    <w:r>
                      <w:rPr>
                        <w:sz w:val="28"/>
                        <w:szCs w:val="28"/>
                      </w:rPr>
                      <w:t xml:space="preserve">краткосрочные  </w:t>
                    </w:r>
                  </w:p>
                  <w:p w:rsidR="002D2327" w:rsidRPr="00BD584E" w:rsidRDefault="002D2327" w:rsidP="0090178B">
                    <w:pPr>
                      <w:rPr>
                        <w:sz w:val="28"/>
                        <w:szCs w:val="28"/>
                      </w:rPr>
                    </w:pPr>
                    <w:r>
                      <w:rPr>
                        <w:sz w:val="28"/>
                        <w:szCs w:val="28"/>
                      </w:rPr>
                      <w:t xml:space="preserve">             обязательства                                                                                                        </w:t>
                    </w:r>
                  </w:p>
                  <w:p w:rsidR="002D2327" w:rsidRPr="00AE0BA3" w:rsidRDefault="002D2327" w:rsidP="0090178B">
                    <w:pPr>
                      <w:jc w:val="center"/>
                      <w:rPr>
                        <w:sz w:val="28"/>
                        <w:szCs w:val="28"/>
                      </w:rPr>
                    </w:pPr>
                    <w:r w:rsidRPr="00AE0BA3">
                      <w:rPr>
                        <w:sz w:val="28"/>
                        <w:szCs w:val="28"/>
                      </w:rPr>
                      <w:t>Краткосрочные</w:t>
                    </w:r>
                  </w:p>
                  <w:p w:rsidR="002D2327" w:rsidRPr="00AE0BA3" w:rsidRDefault="002D2327" w:rsidP="0090178B">
                    <w:pPr>
                      <w:rPr>
                        <w:sz w:val="28"/>
                        <w:szCs w:val="28"/>
                      </w:rPr>
                    </w:pPr>
                    <w:r w:rsidRPr="00AE0BA3">
                      <w:rPr>
                        <w:b/>
                        <w:sz w:val="28"/>
                        <w:szCs w:val="28"/>
                      </w:rPr>
                      <w:t>П</w:t>
                    </w:r>
                    <w:r w:rsidRPr="00AE0BA3">
                      <w:rPr>
                        <w:b/>
                        <w:sz w:val="28"/>
                        <w:szCs w:val="28"/>
                        <w:vertAlign w:val="subscript"/>
                      </w:rPr>
                      <w:t>2</w:t>
                    </w:r>
                    <w:r>
                      <w:rPr>
                        <w:b/>
                        <w:sz w:val="28"/>
                        <w:szCs w:val="28"/>
                        <w:vertAlign w:val="subscript"/>
                      </w:rPr>
                      <w:t xml:space="preserve">             </w:t>
                    </w:r>
                    <w:r w:rsidRPr="00AE0BA3">
                      <w:rPr>
                        <w:sz w:val="28"/>
                        <w:szCs w:val="28"/>
                      </w:rPr>
                      <w:t>обязательства</w:t>
                    </w:r>
                  </w:p>
                </w:txbxContent>
              </v:textbox>
            </v:rect>
            <v:rect id="_x0000_s1120" style="position:absolute;left:1881;top:12474;width:3600;height:900">
              <v:textbox>
                <w:txbxContent>
                  <w:p w:rsidR="002D2327" w:rsidRPr="00126A27" w:rsidRDefault="002D2327" w:rsidP="0090178B">
                    <w:pPr>
                      <w:jc w:val="center"/>
                      <w:rPr>
                        <w:sz w:val="28"/>
                        <w:szCs w:val="28"/>
                      </w:rPr>
                    </w:pPr>
                    <w:r w:rsidRPr="00126A27">
                      <w:rPr>
                        <w:sz w:val="28"/>
                        <w:szCs w:val="28"/>
                      </w:rPr>
                      <w:t>Медленно</w:t>
                    </w:r>
                  </w:p>
                  <w:p w:rsidR="002D2327" w:rsidRPr="00324603" w:rsidRDefault="002D2327" w:rsidP="0090178B">
                    <w:pPr>
                      <w:rPr>
                        <w:b/>
                        <w:sz w:val="28"/>
                        <w:szCs w:val="28"/>
                      </w:rPr>
                    </w:pPr>
                    <w:r w:rsidRPr="00126A27">
                      <w:rPr>
                        <w:sz w:val="28"/>
                        <w:szCs w:val="28"/>
                      </w:rPr>
                      <w:t>реализуемые активы</w:t>
                    </w:r>
                    <w:r>
                      <w:rPr>
                        <w:sz w:val="28"/>
                        <w:szCs w:val="28"/>
                      </w:rPr>
                      <w:t xml:space="preserve">       </w:t>
                    </w:r>
                    <w:r w:rsidRPr="00324603">
                      <w:rPr>
                        <w:b/>
                        <w:sz w:val="28"/>
                        <w:szCs w:val="28"/>
                      </w:rPr>
                      <w:t>А</w:t>
                    </w:r>
                    <w:r w:rsidRPr="00324603">
                      <w:rPr>
                        <w:b/>
                        <w:sz w:val="28"/>
                        <w:szCs w:val="28"/>
                        <w:vertAlign w:val="subscript"/>
                      </w:rPr>
                      <w:t>3</w:t>
                    </w:r>
                  </w:p>
                </w:txbxContent>
              </v:textbox>
            </v:rect>
            <v:rect id="_x0000_s1121" style="position:absolute;left:6561;top:12474;width:3600;height:900">
              <v:textbox>
                <w:txbxContent>
                  <w:p w:rsidR="002D2327" w:rsidRDefault="002D2327" w:rsidP="0090178B">
                    <w:pPr>
                      <w:rPr>
                        <w:sz w:val="28"/>
                        <w:szCs w:val="28"/>
                      </w:rPr>
                    </w:pPr>
                    <w:r w:rsidRPr="000C2049">
                      <w:rPr>
                        <w:b/>
                        <w:sz w:val="28"/>
                        <w:szCs w:val="28"/>
                      </w:rPr>
                      <w:t>П</w:t>
                    </w:r>
                    <w:r w:rsidRPr="000C2049">
                      <w:rPr>
                        <w:b/>
                        <w:sz w:val="28"/>
                        <w:szCs w:val="28"/>
                        <w:vertAlign w:val="subscript"/>
                      </w:rPr>
                      <w:t>3</w:t>
                    </w:r>
                    <w:r>
                      <w:rPr>
                        <w:b/>
                        <w:sz w:val="28"/>
                        <w:szCs w:val="28"/>
                      </w:rPr>
                      <w:t xml:space="preserve">           </w:t>
                    </w:r>
                    <w:r>
                      <w:rPr>
                        <w:sz w:val="28"/>
                        <w:szCs w:val="28"/>
                      </w:rPr>
                      <w:t xml:space="preserve">Долгосрочные  </w:t>
                    </w:r>
                  </w:p>
                  <w:p w:rsidR="002D2327" w:rsidRPr="000C2049" w:rsidRDefault="002D2327" w:rsidP="0090178B">
                    <w:pPr>
                      <w:rPr>
                        <w:sz w:val="28"/>
                        <w:szCs w:val="28"/>
                      </w:rPr>
                    </w:pPr>
                    <w:r>
                      <w:rPr>
                        <w:sz w:val="28"/>
                        <w:szCs w:val="28"/>
                      </w:rPr>
                      <w:t xml:space="preserve">               обязательства                                     </w:t>
                    </w:r>
                  </w:p>
                </w:txbxContent>
              </v:textbox>
            </v:rect>
            <v:rect id="_x0000_s1122" style="position:absolute;left:1881;top:13734;width:3600;height:900">
              <v:textbox>
                <w:txbxContent>
                  <w:p w:rsidR="002D2327" w:rsidRPr="00324603" w:rsidRDefault="002D2327" w:rsidP="0090178B">
                    <w:pPr>
                      <w:rPr>
                        <w:sz w:val="28"/>
                        <w:szCs w:val="28"/>
                      </w:rPr>
                    </w:pPr>
                    <w:r w:rsidRPr="00324603">
                      <w:rPr>
                        <w:sz w:val="28"/>
                        <w:szCs w:val="28"/>
                      </w:rPr>
                      <w:t>Труднореализуемые</w:t>
                    </w:r>
                  </w:p>
                  <w:p w:rsidR="002D2327" w:rsidRPr="00324603" w:rsidRDefault="002D2327" w:rsidP="0090178B">
                    <w:pPr>
                      <w:rPr>
                        <w:sz w:val="28"/>
                        <w:szCs w:val="28"/>
                      </w:rPr>
                    </w:pPr>
                    <w:r>
                      <w:rPr>
                        <w:sz w:val="28"/>
                        <w:szCs w:val="28"/>
                      </w:rPr>
                      <w:t xml:space="preserve">           а</w:t>
                    </w:r>
                    <w:r w:rsidRPr="00324603">
                      <w:rPr>
                        <w:sz w:val="28"/>
                        <w:szCs w:val="28"/>
                      </w:rPr>
                      <w:t>ктивы</w:t>
                    </w:r>
                    <w:r>
                      <w:rPr>
                        <w:sz w:val="28"/>
                        <w:szCs w:val="28"/>
                      </w:rPr>
                      <w:t xml:space="preserve">                  </w:t>
                    </w:r>
                    <w:r w:rsidRPr="00324603">
                      <w:rPr>
                        <w:b/>
                        <w:sz w:val="28"/>
                        <w:szCs w:val="28"/>
                      </w:rPr>
                      <w:t>А</w:t>
                    </w:r>
                    <w:r w:rsidRPr="00324603">
                      <w:rPr>
                        <w:b/>
                        <w:sz w:val="28"/>
                        <w:szCs w:val="28"/>
                        <w:vertAlign w:val="subscript"/>
                      </w:rPr>
                      <w:t>4</w:t>
                    </w:r>
                  </w:p>
                </w:txbxContent>
              </v:textbox>
            </v:rect>
            <v:rect id="_x0000_s1123" style="position:absolute;left:6561;top:13734;width:3600;height:900">
              <v:textbox>
                <w:txbxContent>
                  <w:p w:rsidR="002D2327" w:rsidRDefault="002D2327" w:rsidP="0090178B">
                    <w:pPr>
                      <w:rPr>
                        <w:sz w:val="28"/>
                        <w:szCs w:val="28"/>
                      </w:rPr>
                    </w:pPr>
                    <w:r w:rsidRPr="004E01E3">
                      <w:rPr>
                        <w:b/>
                        <w:sz w:val="28"/>
                        <w:szCs w:val="28"/>
                      </w:rPr>
                      <w:t>П</w:t>
                    </w:r>
                    <w:r w:rsidRPr="004E01E3">
                      <w:rPr>
                        <w:b/>
                        <w:sz w:val="28"/>
                        <w:szCs w:val="28"/>
                        <w:vertAlign w:val="subscript"/>
                      </w:rPr>
                      <w:t>4</w:t>
                    </w:r>
                    <w:r>
                      <w:rPr>
                        <w:b/>
                        <w:sz w:val="28"/>
                        <w:szCs w:val="28"/>
                      </w:rPr>
                      <w:t xml:space="preserve">            </w:t>
                    </w:r>
                    <w:r w:rsidRPr="004E01E3">
                      <w:rPr>
                        <w:sz w:val="28"/>
                        <w:szCs w:val="28"/>
                      </w:rPr>
                      <w:t xml:space="preserve">Постоянные </w:t>
                    </w:r>
                  </w:p>
                  <w:p w:rsidR="002D2327" w:rsidRPr="004E01E3" w:rsidRDefault="002D2327" w:rsidP="0090178B">
                    <w:pPr>
                      <w:rPr>
                        <w:sz w:val="28"/>
                        <w:szCs w:val="28"/>
                      </w:rPr>
                    </w:pPr>
                    <w:r>
                      <w:rPr>
                        <w:sz w:val="28"/>
                        <w:szCs w:val="28"/>
                      </w:rPr>
                      <w:t xml:space="preserve">                    </w:t>
                    </w:r>
                    <w:r w:rsidRPr="004E01E3">
                      <w:rPr>
                        <w:sz w:val="28"/>
                        <w:szCs w:val="28"/>
                      </w:rPr>
                      <w:t>пассивы</w:t>
                    </w:r>
                  </w:p>
                </w:txbxContent>
              </v:textbox>
            </v:rect>
            <v:line id="_x0000_s1124" style="position:absolute" from="1521,9954" to="1521,14634">
              <v:stroke startarrow="block" endarrow="block"/>
            </v:line>
            <v:line id="_x0000_s1125" style="position:absolute" from="10521,9954" to="10521,14634">
              <v:stroke startarrow="block" endarrow="block"/>
            </v:line>
            <v:line id="_x0000_s1126" style="position:absolute" from="5481,10494" to="6561,10494">
              <v:stroke startarrow="block" endarrow="block"/>
            </v:line>
            <v:line id="_x0000_s1127" style="position:absolute" from="5481,11574" to="6561,11574">
              <v:stroke startarrow="block" endarrow="block"/>
            </v:line>
            <v:line id="_x0000_s1128" style="position:absolute" from="5481,12834" to="6561,12834">
              <v:stroke startarrow="block" endarrow="block"/>
            </v:line>
            <v:line id="_x0000_s1129" style="position:absolute" from="5481,14274" to="6561,14274">
              <v:stroke startarrow="block" endarrow="block"/>
            </v:line>
            <v:line id="_x0000_s1130" style="position:absolute" from="1881,11034" to="5481,11034"/>
            <v:line id="_x0000_s1131" style="position:absolute" from="4941,9954" to="4941,11934"/>
            <v:line id="_x0000_s1132" style="position:absolute" from="4761,12474" to="4761,13374"/>
            <v:line id="_x0000_s1133" style="position:absolute" from="4761,13734" to="4761,14634"/>
            <v:line id="_x0000_s1134" style="position:absolute" from="6561,11034" to="10161,11034"/>
            <v:line id="_x0000_s1135" style="position:absolute" from="7281,9954" to="7281,11934"/>
            <v:line id="_x0000_s1136" style="position:absolute" from="7281,12474" to="7281,13374"/>
            <v:line id="_x0000_s1137" style="position:absolute" from="7281,13734" to="7281,14634"/>
            <v:rect id="_x0000_s1138" style="position:absolute;left:801;top:9954;width:540;height:4500" stroked="f">
              <v:textbox style="layout-flow:vertical;mso-layout-flow-alt:bottom-to-top">
                <w:txbxContent>
                  <w:p w:rsidR="002D2327" w:rsidRPr="00734BB3" w:rsidRDefault="002D2327" w:rsidP="0090178B">
                    <w:pPr>
                      <w:jc w:val="center"/>
                      <w:rPr>
                        <w:sz w:val="28"/>
                        <w:szCs w:val="28"/>
                      </w:rPr>
                    </w:pPr>
                    <w:r w:rsidRPr="00734BB3">
                      <w:rPr>
                        <w:sz w:val="28"/>
                        <w:szCs w:val="28"/>
                      </w:rPr>
                      <w:t>Снижение ликвидности</w:t>
                    </w:r>
                  </w:p>
                </w:txbxContent>
              </v:textbox>
            </v:rect>
            <v:rect id="_x0000_s1139" style="position:absolute;left:10701;top:9954;width:540;height:4500" stroked="f">
              <v:textbox style="layout-flow:vertical;mso-layout-flow-alt:bottom-to-top">
                <w:txbxContent>
                  <w:p w:rsidR="002D2327" w:rsidRPr="00734BB3" w:rsidRDefault="002D2327" w:rsidP="0090178B">
                    <w:pPr>
                      <w:jc w:val="center"/>
                      <w:rPr>
                        <w:sz w:val="28"/>
                        <w:szCs w:val="28"/>
                      </w:rPr>
                    </w:pPr>
                    <w:r w:rsidRPr="00734BB3">
                      <w:rPr>
                        <w:sz w:val="28"/>
                        <w:szCs w:val="28"/>
                      </w:rPr>
                      <w:t>Снижение срочности оплаты</w:t>
                    </w:r>
                  </w:p>
                </w:txbxContent>
              </v:textbox>
            </v:rect>
            <w10:wrap type="none"/>
            <w10:anchorlock/>
          </v:group>
        </w:pict>
      </w:r>
    </w:p>
    <w:p w:rsidR="0090178B" w:rsidRPr="002D2327" w:rsidRDefault="002D2327" w:rsidP="002D2327">
      <w:pPr>
        <w:widowControl w:val="0"/>
        <w:spacing w:line="360" w:lineRule="auto"/>
        <w:ind w:firstLine="709"/>
        <w:jc w:val="both"/>
        <w:rPr>
          <w:sz w:val="28"/>
          <w:szCs w:val="28"/>
        </w:rPr>
      </w:pPr>
      <w:r>
        <w:rPr>
          <w:sz w:val="28"/>
          <w:szCs w:val="28"/>
        </w:rPr>
        <w:t xml:space="preserve">                  </w:t>
      </w:r>
      <w:r w:rsidR="0090178B" w:rsidRPr="002D2327">
        <w:rPr>
          <w:sz w:val="28"/>
          <w:szCs w:val="28"/>
        </w:rPr>
        <w:t>Низкая</w:t>
      </w:r>
      <w:r>
        <w:rPr>
          <w:sz w:val="28"/>
          <w:szCs w:val="28"/>
        </w:rPr>
        <w:t xml:space="preserve">                                      </w:t>
      </w:r>
      <w:r w:rsidR="0090178B" w:rsidRPr="002D2327">
        <w:rPr>
          <w:sz w:val="28"/>
          <w:szCs w:val="28"/>
        </w:rPr>
        <w:t>Низкая</w:t>
      </w:r>
    </w:p>
    <w:p w:rsidR="0090178B" w:rsidRPr="002D2327" w:rsidRDefault="0090178B" w:rsidP="002D2327">
      <w:pPr>
        <w:widowControl w:val="0"/>
        <w:spacing w:line="360" w:lineRule="auto"/>
        <w:ind w:firstLine="709"/>
        <w:jc w:val="both"/>
        <w:rPr>
          <w:b/>
          <w:sz w:val="28"/>
          <w:szCs w:val="28"/>
        </w:rPr>
      </w:pPr>
      <w:r w:rsidRPr="002D2327">
        <w:rPr>
          <w:b/>
          <w:sz w:val="28"/>
          <w:szCs w:val="28"/>
        </w:rPr>
        <w:t>Рис.1.6. Группировка статей актива и пассива для анализа ликвидности баланса</w:t>
      </w:r>
    </w:p>
    <w:p w:rsidR="00F52F61" w:rsidRPr="002D2327" w:rsidRDefault="00F52F61" w:rsidP="002D2327">
      <w:pPr>
        <w:widowControl w:val="0"/>
        <w:spacing w:line="360" w:lineRule="auto"/>
        <w:ind w:firstLine="709"/>
        <w:jc w:val="both"/>
        <w:rPr>
          <w:b/>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К наиболее ликвидным активам относятся денежные средства организации и краткосрочные финансовые вложения.</w:t>
      </w:r>
    </w:p>
    <w:p w:rsidR="0090178B" w:rsidRPr="002D2327" w:rsidRDefault="0090178B" w:rsidP="002D2327">
      <w:pPr>
        <w:widowControl w:val="0"/>
        <w:spacing w:line="360" w:lineRule="auto"/>
        <w:ind w:firstLine="709"/>
        <w:jc w:val="both"/>
        <w:rPr>
          <w:sz w:val="28"/>
          <w:szCs w:val="28"/>
        </w:rPr>
      </w:pPr>
      <w:r w:rsidRPr="002D2327">
        <w:rPr>
          <w:sz w:val="28"/>
          <w:szCs w:val="28"/>
        </w:rPr>
        <w:t>Быстрореализуемые активы – это дебиторская задолженность и прочие активы.</w:t>
      </w:r>
    </w:p>
    <w:p w:rsidR="0090178B" w:rsidRPr="002D2327" w:rsidRDefault="0090178B" w:rsidP="002D2327">
      <w:pPr>
        <w:widowControl w:val="0"/>
        <w:spacing w:line="360" w:lineRule="auto"/>
        <w:ind w:firstLine="709"/>
        <w:jc w:val="both"/>
        <w:rPr>
          <w:sz w:val="28"/>
          <w:szCs w:val="28"/>
        </w:rPr>
      </w:pPr>
      <w:r w:rsidRPr="002D2327">
        <w:rPr>
          <w:sz w:val="28"/>
          <w:szCs w:val="28"/>
        </w:rPr>
        <w:t>К медленно реализуемым активам относятся статьи</w:t>
      </w:r>
      <w:r w:rsidR="002D2327">
        <w:rPr>
          <w:sz w:val="28"/>
          <w:szCs w:val="28"/>
        </w:rPr>
        <w:t xml:space="preserve"> </w:t>
      </w:r>
      <w:r w:rsidRPr="002D2327">
        <w:rPr>
          <w:sz w:val="28"/>
          <w:szCs w:val="28"/>
        </w:rPr>
        <w:t xml:space="preserve">из раздела </w:t>
      </w:r>
      <w:r w:rsidRPr="002D2327">
        <w:rPr>
          <w:sz w:val="28"/>
          <w:szCs w:val="28"/>
          <w:lang w:val="en-US"/>
        </w:rPr>
        <w:t>II</w:t>
      </w:r>
      <w:r w:rsidRPr="002D2327">
        <w:rPr>
          <w:sz w:val="28"/>
          <w:szCs w:val="28"/>
        </w:rPr>
        <w:t xml:space="preserve"> баланса «Оборотные активы» и статья «Долгосрочные финансовые вложения» из раздела </w:t>
      </w:r>
      <w:r w:rsidRPr="002D2327">
        <w:rPr>
          <w:sz w:val="28"/>
          <w:szCs w:val="28"/>
          <w:lang w:val="en-US"/>
        </w:rPr>
        <w:t>I</w:t>
      </w:r>
      <w:r w:rsidRPr="002D2327">
        <w:rPr>
          <w:sz w:val="28"/>
          <w:szCs w:val="28"/>
        </w:rPr>
        <w:t xml:space="preserve"> баланса. Внеоборотные активы.</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Труднореализуемые активы – это статьи раздела </w:t>
      </w:r>
      <w:r w:rsidRPr="002D2327">
        <w:rPr>
          <w:sz w:val="28"/>
          <w:szCs w:val="28"/>
          <w:lang w:val="en-US"/>
        </w:rPr>
        <w:t>I</w:t>
      </w:r>
      <w:r w:rsidRPr="002D2327">
        <w:rPr>
          <w:sz w:val="28"/>
          <w:szCs w:val="28"/>
        </w:rPr>
        <w:t xml:space="preserve"> баланса «Внеоборотные активы».</w:t>
      </w:r>
    </w:p>
    <w:p w:rsidR="0090178B" w:rsidRPr="002D2327" w:rsidRDefault="0090178B" w:rsidP="002D2327">
      <w:pPr>
        <w:widowControl w:val="0"/>
        <w:spacing w:line="360" w:lineRule="auto"/>
        <w:ind w:firstLine="709"/>
        <w:jc w:val="both"/>
        <w:rPr>
          <w:sz w:val="28"/>
          <w:szCs w:val="28"/>
        </w:rPr>
      </w:pPr>
      <w:r w:rsidRPr="002D2327">
        <w:rPr>
          <w:sz w:val="28"/>
          <w:szCs w:val="28"/>
        </w:rPr>
        <w:t>Группировка пассивов происходит по степени срочности их возраста:</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К наиболее краткосрочным обязательствам относятся статьи </w:t>
      </w:r>
      <w:r w:rsidRPr="002D2327">
        <w:rPr>
          <w:sz w:val="28"/>
          <w:szCs w:val="28"/>
        </w:rPr>
        <w:lastRenderedPageBreak/>
        <w:t>«Кредиторская задолженность» и «Прочие краткосрочные пассивы».</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Краткосрочные пассивы включают статьи «Заемные средства» и другие статьи раздела </w:t>
      </w:r>
      <w:r w:rsidRPr="002D2327">
        <w:rPr>
          <w:sz w:val="28"/>
          <w:szCs w:val="28"/>
          <w:lang w:val="en-US"/>
        </w:rPr>
        <w:t>VI</w:t>
      </w:r>
      <w:r w:rsidRPr="002D2327">
        <w:rPr>
          <w:sz w:val="28"/>
          <w:szCs w:val="28"/>
        </w:rPr>
        <w:t xml:space="preserve"> баланса «Краткосрочные пассы».</w:t>
      </w:r>
    </w:p>
    <w:p w:rsidR="0090178B" w:rsidRPr="002D2327" w:rsidRDefault="0090178B" w:rsidP="002D2327">
      <w:pPr>
        <w:widowControl w:val="0"/>
        <w:spacing w:line="360" w:lineRule="auto"/>
        <w:ind w:firstLine="709"/>
        <w:jc w:val="both"/>
        <w:rPr>
          <w:sz w:val="28"/>
          <w:szCs w:val="28"/>
        </w:rPr>
      </w:pPr>
      <w:r w:rsidRPr="002D2327">
        <w:rPr>
          <w:sz w:val="28"/>
          <w:szCs w:val="28"/>
        </w:rPr>
        <w:t>В долгосрочные пассивы входят долгосрочные кредиты и заемные средства.</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Постоянные пассивы содержат статьи раздела </w:t>
      </w:r>
      <w:r w:rsidRPr="002D2327">
        <w:rPr>
          <w:sz w:val="28"/>
          <w:szCs w:val="28"/>
          <w:lang w:val="en-US"/>
        </w:rPr>
        <w:t>I</w:t>
      </w:r>
      <w:r w:rsidRPr="002D2327">
        <w:rPr>
          <w:sz w:val="28"/>
          <w:szCs w:val="28"/>
        </w:rPr>
        <w:t xml:space="preserve"> баланса «Капитал и резерв».</w:t>
      </w:r>
    </w:p>
    <w:p w:rsidR="0090178B" w:rsidRPr="002D2327" w:rsidRDefault="0090178B" w:rsidP="002D2327">
      <w:pPr>
        <w:widowControl w:val="0"/>
        <w:spacing w:line="360" w:lineRule="auto"/>
        <w:ind w:firstLine="709"/>
        <w:jc w:val="both"/>
        <w:rPr>
          <w:sz w:val="28"/>
          <w:szCs w:val="28"/>
        </w:rPr>
      </w:pPr>
      <w:r w:rsidRPr="002D2327">
        <w:rPr>
          <w:sz w:val="28"/>
          <w:szCs w:val="28"/>
        </w:rPr>
        <w:t>При определении ликвидности баланса группа актива и пассива сопоставляются между собой.</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Условия абсолютной ликвидности баланса: </w:t>
      </w:r>
    </w:p>
    <w:p w:rsidR="002D2327" w:rsidRDefault="002D2327" w:rsidP="002D2327">
      <w:pPr>
        <w:widowControl w:val="0"/>
        <w:spacing w:line="360" w:lineRule="auto"/>
        <w:ind w:firstLine="709"/>
        <w:jc w:val="both"/>
        <w:rPr>
          <w:b/>
          <w:sz w:val="28"/>
          <w:szCs w:val="28"/>
        </w:rPr>
      </w:pPr>
    </w:p>
    <w:p w:rsidR="0090178B" w:rsidRPr="002D2327" w:rsidRDefault="0090178B" w:rsidP="002D2327">
      <w:pPr>
        <w:widowControl w:val="0"/>
        <w:spacing w:line="360" w:lineRule="auto"/>
        <w:ind w:firstLine="709"/>
        <w:jc w:val="both"/>
        <w:rPr>
          <w:b/>
          <w:sz w:val="28"/>
          <w:szCs w:val="28"/>
          <w:vertAlign w:val="subscript"/>
        </w:rPr>
      </w:pPr>
      <w:r w:rsidRPr="002D2327">
        <w:rPr>
          <w:b/>
          <w:sz w:val="28"/>
          <w:szCs w:val="28"/>
        </w:rPr>
        <w:t>А</w:t>
      </w:r>
      <w:r w:rsidRPr="002D2327">
        <w:rPr>
          <w:b/>
          <w:sz w:val="28"/>
          <w:szCs w:val="28"/>
          <w:vertAlign w:val="subscript"/>
        </w:rPr>
        <w:t>1</w:t>
      </w:r>
      <w:r w:rsidR="002D2327">
        <w:rPr>
          <w:b/>
          <w:sz w:val="28"/>
          <w:szCs w:val="28"/>
          <w:vertAlign w:val="subscript"/>
        </w:rPr>
        <w:t xml:space="preserve"> </w:t>
      </w:r>
      <w:r w:rsidRPr="002D2327">
        <w:rPr>
          <w:b/>
          <w:sz w:val="28"/>
          <w:szCs w:val="28"/>
        </w:rPr>
        <w:t>≥ П</w:t>
      </w:r>
      <w:r w:rsidRPr="002D2327">
        <w:rPr>
          <w:b/>
          <w:sz w:val="28"/>
          <w:szCs w:val="28"/>
          <w:vertAlign w:val="subscript"/>
        </w:rPr>
        <w:t>1</w:t>
      </w:r>
      <w:r w:rsidR="002D2327">
        <w:rPr>
          <w:b/>
          <w:sz w:val="28"/>
          <w:szCs w:val="28"/>
        </w:rPr>
        <w:t xml:space="preserve"> </w:t>
      </w:r>
      <w:r w:rsidRPr="002D2327">
        <w:rPr>
          <w:b/>
          <w:sz w:val="28"/>
          <w:szCs w:val="28"/>
        </w:rPr>
        <w:t>А</w:t>
      </w:r>
      <w:r w:rsidRPr="002D2327">
        <w:rPr>
          <w:b/>
          <w:sz w:val="28"/>
          <w:szCs w:val="28"/>
          <w:vertAlign w:val="subscript"/>
        </w:rPr>
        <w:t>2</w:t>
      </w:r>
      <w:r w:rsidR="002D2327">
        <w:rPr>
          <w:b/>
          <w:sz w:val="28"/>
          <w:szCs w:val="28"/>
        </w:rPr>
        <w:t xml:space="preserve"> </w:t>
      </w:r>
      <w:r w:rsidRPr="002D2327">
        <w:rPr>
          <w:b/>
          <w:sz w:val="28"/>
          <w:szCs w:val="28"/>
        </w:rPr>
        <w:t>≥ П</w:t>
      </w:r>
      <w:r w:rsidRPr="002D2327">
        <w:rPr>
          <w:b/>
          <w:sz w:val="28"/>
          <w:szCs w:val="28"/>
          <w:vertAlign w:val="subscript"/>
        </w:rPr>
        <w:t>2</w:t>
      </w:r>
    </w:p>
    <w:p w:rsidR="0090178B" w:rsidRPr="002D2327" w:rsidRDefault="002D2327" w:rsidP="002D2327">
      <w:pPr>
        <w:widowControl w:val="0"/>
        <w:spacing w:line="360" w:lineRule="auto"/>
        <w:ind w:firstLine="709"/>
        <w:jc w:val="both"/>
        <w:rPr>
          <w:sz w:val="28"/>
          <w:szCs w:val="28"/>
        </w:rPr>
      </w:pPr>
      <w:r>
        <w:rPr>
          <w:b/>
          <w:sz w:val="28"/>
          <w:szCs w:val="28"/>
          <w:vertAlign w:val="subscript"/>
        </w:rPr>
        <w:t xml:space="preserve"> </w:t>
      </w:r>
      <w:r w:rsidR="0090178B" w:rsidRPr="002D2327">
        <w:rPr>
          <w:b/>
          <w:sz w:val="28"/>
          <w:szCs w:val="28"/>
        </w:rPr>
        <w:t>А</w:t>
      </w:r>
      <w:r w:rsidR="0090178B" w:rsidRPr="002D2327">
        <w:rPr>
          <w:b/>
          <w:sz w:val="28"/>
          <w:szCs w:val="28"/>
          <w:vertAlign w:val="subscript"/>
        </w:rPr>
        <w:t>3</w:t>
      </w:r>
      <w:r w:rsidR="0090178B" w:rsidRPr="002D2327">
        <w:rPr>
          <w:b/>
          <w:sz w:val="28"/>
          <w:szCs w:val="28"/>
        </w:rPr>
        <w:t xml:space="preserve"> ≥ П</w:t>
      </w:r>
      <w:r w:rsidR="0090178B" w:rsidRPr="002D2327">
        <w:rPr>
          <w:b/>
          <w:sz w:val="28"/>
          <w:szCs w:val="28"/>
          <w:vertAlign w:val="subscript"/>
        </w:rPr>
        <w:t>3</w:t>
      </w:r>
      <w:r>
        <w:rPr>
          <w:b/>
          <w:sz w:val="28"/>
          <w:szCs w:val="28"/>
          <w:vertAlign w:val="subscript"/>
        </w:rPr>
        <w:t xml:space="preserve"> </w:t>
      </w:r>
      <w:r w:rsidR="0090178B" w:rsidRPr="002D2327">
        <w:rPr>
          <w:b/>
          <w:sz w:val="28"/>
          <w:szCs w:val="28"/>
        </w:rPr>
        <w:t>А</w:t>
      </w:r>
      <w:r w:rsidR="0090178B" w:rsidRPr="002D2327">
        <w:rPr>
          <w:b/>
          <w:sz w:val="28"/>
          <w:szCs w:val="28"/>
          <w:vertAlign w:val="subscript"/>
        </w:rPr>
        <w:t xml:space="preserve">4 </w:t>
      </w:r>
      <w:r w:rsidR="0090178B" w:rsidRPr="002D2327">
        <w:rPr>
          <w:b/>
          <w:sz w:val="28"/>
          <w:szCs w:val="28"/>
        </w:rPr>
        <w:t>≤ П</w:t>
      </w:r>
      <w:r w:rsidR="0090178B" w:rsidRPr="002D2327">
        <w:rPr>
          <w:b/>
          <w:sz w:val="28"/>
          <w:szCs w:val="28"/>
          <w:vertAlign w:val="subscript"/>
        </w:rPr>
        <w:t>4</w:t>
      </w:r>
      <w:r>
        <w:rPr>
          <w:b/>
          <w:sz w:val="28"/>
          <w:szCs w:val="28"/>
          <w:vertAlign w:val="subscript"/>
        </w:rPr>
        <w:t xml:space="preserve"> </w:t>
      </w:r>
      <w:r w:rsidR="0090178B" w:rsidRPr="002D2327">
        <w:rPr>
          <w:sz w:val="28"/>
          <w:szCs w:val="28"/>
        </w:rPr>
        <w:t>(1.1)</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организации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90178B" w:rsidRPr="002D2327" w:rsidRDefault="0090178B" w:rsidP="002D2327">
      <w:pPr>
        <w:widowControl w:val="0"/>
        <w:spacing w:line="360" w:lineRule="auto"/>
        <w:ind w:firstLine="709"/>
        <w:jc w:val="both"/>
        <w:rPr>
          <w:sz w:val="28"/>
          <w:szCs w:val="28"/>
        </w:rPr>
      </w:pPr>
      <w:r w:rsidRPr="002D2327">
        <w:rPr>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90178B" w:rsidRPr="002D2327" w:rsidRDefault="0090178B" w:rsidP="002D2327">
      <w:pPr>
        <w:widowControl w:val="0"/>
        <w:spacing w:line="360" w:lineRule="auto"/>
        <w:ind w:firstLine="709"/>
        <w:jc w:val="both"/>
        <w:rPr>
          <w:sz w:val="28"/>
          <w:szCs w:val="28"/>
        </w:rPr>
      </w:pPr>
      <w:r w:rsidRPr="002D2327">
        <w:rPr>
          <w:sz w:val="28"/>
          <w:szCs w:val="28"/>
        </w:rPr>
        <w:t>Сопоставление А1 – П1 и А2 – П2 позволяет выявить текущую ликвидность организации, что свидетельствует о платежеспособности (неплатежеспособности) в ближайшее время. Сравнение А</w:t>
      </w:r>
      <w:r w:rsidRPr="002D2327">
        <w:rPr>
          <w:sz w:val="28"/>
          <w:szCs w:val="28"/>
          <w:vertAlign w:val="subscript"/>
        </w:rPr>
        <w:t>3</w:t>
      </w:r>
      <w:r w:rsidRPr="002D2327">
        <w:rPr>
          <w:sz w:val="28"/>
          <w:szCs w:val="28"/>
        </w:rPr>
        <w:t xml:space="preserve"> – П</w:t>
      </w:r>
      <w:r w:rsidRPr="002D2327">
        <w:rPr>
          <w:sz w:val="28"/>
          <w:szCs w:val="28"/>
          <w:vertAlign w:val="subscript"/>
        </w:rPr>
        <w:t>3</w:t>
      </w:r>
      <w:r w:rsidRPr="002D2327">
        <w:rPr>
          <w:sz w:val="28"/>
          <w:szCs w:val="28"/>
        </w:rPr>
        <w:t xml:space="preserve"> отражает перспективную ликвидность. На ее основе прогнозируется долгосрочная ориентировочная платежеспособность.</w:t>
      </w:r>
    </w:p>
    <w:p w:rsidR="0090178B" w:rsidRPr="002D2327" w:rsidRDefault="0090178B" w:rsidP="002D2327">
      <w:pPr>
        <w:widowControl w:val="0"/>
        <w:spacing w:line="360" w:lineRule="auto"/>
        <w:ind w:firstLine="709"/>
        <w:jc w:val="both"/>
        <w:rPr>
          <w:sz w:val="28"/>
          <w:szCs w:val="28"/>
        </w:rPr>
      </w:pPr>
      <w:r w:rsidRPr="002D2327">
        <w:rPr>
          <w:sz w:val="28"/>
          <w:szCs w:val="28"/>
        </w:rPr>
        <w:t>При изучении баланса следует обратить внимание на один очень важный показатель – чистый оборотный капитал, или чистые оборотные средства, с помощью которого также можно оценить ликвидность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Чистый оборотный капитал – это разница между итогами раздела </w:t>
      </w:r>
      <w:r w:rsidRPr="002D2327">
        <w:rPr>
          <w:sz w:val="28"/>
          <w:szCs w:val="28"/>
          <w:lang w:val="en-US"/>
        </w:rPr>
        <w:t>II</w:t>
      </w:r>
      <w:r w:rsidRPr="002D2327">
        <w:rPr>
          <w:sz w:val="28"/>
          <w:szCs w:val="28"/>
        </w:rPr>
        <w:t xml:space="preserve"> баланса «Оборотные активы» и разделом </w:t>
      </w:r>
      <w:r w:rsidRPr="002D2327">
        <w:rPr>
          <w:sz w:val="28"/>
          <w:szCs w:val="28"/>
          <w:lang w:val="en-US"/>
        </w:rPr>
        <w:t>VI</w:t>
      </w:r>
      <w:r w:rsidRPr="002D2327">
        <w:rPr>
          <w:sz w:val="28"/>
          <w:szCs w:val="28"/>
        </w:rPr>
        <w:t xml:space="preserve"> баланса «краткосрочные пассивы». 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Рост этого показателя означает повышение уровня ликвидности организации.</w:t>
      </w:r>
    </w:p>
    <w:p w:rsidR="0090178B" w:rsidRDefault="0090178B" w:rsidP="002D2327">
      <w:pPr>
        <w:widowControl w:val="0"/>
        <w:spacing w:line="360" w:lineRule="auto"/>
        <w:ind w:firstLine="709"/>
        <w:jc w:val="both"/>
        <w:rPr>
          <w:sz w:val="28"/>
          <w:szCs w:val="28"/>
        </w:rPr>
      </w:pPr>
      <w:r w:rsidRPr="002D2327">
        <w:rPr>
          <w:sz w:val="28"/>
          <w:szCs w:val="28"/>
        </w:rPr>
        <w:t>Для качественной оценки платежеспособности и ликвидности организации кроме анализа ликвидности баланса необходим расчет коэффициентов ликвидности (табл.1.1).</w:t>
      </w:r>
    </w:p>
    <w:p w:rsid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пога2. Коэффициент текущей ликвидности</w:t>
      </w:r>
      <w:r w:rsidRPr="002D2327">
        <w:rPr>
          <w:sz w:val="28"/>
          <w:szCs w:val="28"/>
        </w:rPr>
        <w:tab/>
        <w:t>Достаточность оборотных средств организации, которые могут быть использованы ею для погашения своих краткосрочных обязательств</w:t>
      </w:r>
    </w:p>
    <w:p w:rsidR="002D2327" w:rsidRP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 xml:space="preserve">Нижняя граница указывает на то,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2 раза считается нежелательным, поскольку это свидетельствует о нерациональном вложении своих средств и неэффективном их использовании </w:t>
      </w:r>
    </w:p>
    <w:p w:rsid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3. Коэффициент быстрой ликвидности</w:t>
      </w:r>
      <w:r>
        <w:rPr>
          <w:sz w:val="28"/>
          <w:szCs w:val="28"/>
        </w:rPr>
        <w:t xml:space="preserve"> </w:t>
      </w:r>
    </w:p>
    <w:p w:rsidR="002D2327" w:rsidRP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Прогнозируемые платежные возможности организации при условии своевременного проведения расчетов с дебиторами</w:t>
      </w:r>
      <w:r>
        <w:rPr>
          <w:sz w:val="28"/>
          <w:szCs w:val="28"/>
        </w:rPr>
        <w:t xml:space="preserve"> </w:t>
      </w:r>
      <w:r w:rsidRPr="002D2327">
        <w:rPr>
          <w:sz w:val="28"/>
          <w:szCs w:val="28"/>
        </w:rPr>
        <w:t>Кб.л &gt; 0,5-1 Нижнее значение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w:t>
      </w:r>
    </w:p>
    <w:p w:rsid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4. Коэффициент абсолютной ликвидности</w:t>
      </w:r>
      <w:r>
        <w:rPr>
          <w:sz w:val="28"/>
          <w:szCs w:val="28"/>
        </w:rPr>
        <w:t xml:space="preserve"> </w:t>
      </w:r>
    </w:p>
    <w:p w:rsid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Способность организации рассчитать с задолженностью немедленно</w:t>
      </w:r>
      <w:r>
        <w:rPr>
          <w:sz w:val="28"/>
          <w:szCs w:val="28"/>
        </w:rPr>
        <w:t xml:space="preserve"> </w:t>
      </w:r>
    </w:p>
    <w:p w:rsidR="002D2327" w:rsidRPr="002D2327" w:rsidRDefault="002D2327" w:rsidP="002D2327">
      <w:pPr>
        <w:widowControl w:val="0"/>
        <w:tabs>
          <w:tab w:val="left" w:pos="26720"/>
          <w:tab w:val="left" w:pos="28978"/>
        </w:tabs>
        <w:spacing w:line="360" w:lineRule="auto"/>
        <w:ind w:firstLine="709"/>
        <w:jc w:val="both"/>
        <w:rPr>
          <w:sz w:val="28"/>
          <w:szCs w:val="28"/>
        </w:rPr>
      </w:pPr>
      <w:r w:rsidRPr="002D2327">
        <w:rPr>
          <w:sz w:val="28"/>
          <w:szCs w:val="28"/>
        </w:rPr>
        <w:t>Ка.л &gt; 0,2-0,3 Низкое значение указывает на снижение платежеспособности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Коэффициент платежеспособности – рассчитывается как отношение оборотных активов организации к долгосрочным обязательствам и показывает способность организации покрывать свои долги за счет текущих активов, не прибегая к распродаже имущества.</w:t>
      </w:r>
    </w:p>
    <w:p w:rsidR="0090178B" w:rsidRPr="002D2327" w:rsidRDefault="002D2327" w:rsidP="002D2327">
      <w:pPr>
        <w:widowControl w:val="0"/>
        <w:spacing w:line="360" w:lineRule="auto"/>
        <w:ind w:firstLine="709"/>
        <w:jc w:val="both"/>
        <w:rPr>
          <w:sz w:val="28"/>
          <w:szCs w:val="28"/>
        </w:rPr>
      </w:pPr>
      <w:r>
        <w:rPr>
          <w:i/>
          <w:sz w:val="28"/>
          <w:szCs w:val="28"/>
        </w:rPr>
        <w:t xml:space="preserve"> </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Кпл </w:t>
      </w:r>
      <w:r w:rsidRPr="002D2327">
        <w:rPr>
          <w:i/>
          <w:sz w:val="28"/>
          <w:szCs w:val="28"/>
        </w:rPr>
        <w:t xml:space="preserve">= _______________оборотные </w:t>
      </w:r>
      <w:r w:rsidRPr="002D2327">
        <w:rPr>
          <w:i/>
          <w:sz w:val="28"/>
          <w:szCs w:val="28"/>
          <w:vertAlign w:val="superscript"/>
        </w:rPr>
        <w:t>.</w:t>
      </w:r>
      <w:r w:rsidRPr="002D2327">
        <w:rPr>
          <w:i/>
          <w:sz w:val="28"/>
          <w:szCs w:val="28"/>
        </w:rPr>
        <w:t xml:space="preserve"> активы__________________</w:t>
      </w:r>
      <w:r w:rsidR="002D2327">
        <w:rPr>
          <w:i/>
          <w:sz w:val="28"/>
          <w:szCs w:val="28"/>
        </w:rPr>
        <w:t xml:space="preserve"> </w:t>
      </w:r>
      <w:r w:rsidRPr="002D2327">
        <w:rPr>
          <w:sz w:val="28"/>
          <w:szCs w:val="28"/>
        </w:rPr>
        <w:t>(1.2)</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долгосрочные.обязательства + краткосрочные.обязательства</w:t>
      </w:r>
      <w:r>
        <w:rPr>
          <w:i/>
          <w:sz w:val="28"/>
          <w:szCs w:val="28"/>
        </w:rPr>
        <w:t xml:space="preserve"> </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 доходы будущих.периодов – резервы.предстоящих.расходов</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Коэффициент текущей ликвидности характеризует имеющийся запас прочности, возникающий вследствие превышения ликвидных активов над имеющимися обязательствами. Определяется как отношение фактической стоимости оборотных активов к наиболее срочным обязательствам.</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 Кпл </w:t>
      </w:r>
      <w:r w:rsidRPr="002D2327">
        <w:rPr>
          <w:i/>
          <w:sz w:val="28"/>
          <w:szCs w:val="28"/>
        </w:rPr>
        <w:t xml:space="preserve">= ______________оборотные </w:t>
      </w:r>
      <w:r w:rsidRPr="002D2327">
        <w:rPr>
          <w:i/>
          <w:sz w:val="28"/>
          <w:szCs w:val="28"/>
          <w:vertAlign w:val="superscript"/>
        </w:rPr>
        <w:t>.</w:t>
      </w:r>
      <w:r w:rsidRPr="002D2327">
        <w:rPr>
          <w:i/>
          <w:sz w:val="28"/>
          <w:szCs w:val="28"/>
        </w:rPr>
        <w:t xml:space="preserve"> активы__________________</w:t>
      </w:r>
      <w:r w:rsidR="002D2327">
        <w:rPr>
          <w:i/>
          <w:sz w:val="28"/>
          <w:szCs w:val="28"/>
        </w:rPr>
        <w:t xml:space="preserve"> </w:t>
      </w:r>
      <w:r w:rsidRPr="002D2327">
        <w:rPr>
          <w:sz w:val="28"/>
          <w:szCs w:val="28"/>
        </w:rPr>
        <w:t>(1.3)</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краткосрочные.обязательства -</w:t>
      </w:r>
      <w:r>
        <w:rPr>
          <w:i/>
          <w:sz w:val="28"/>
          <w:szCs w:val="28"/>
        </w:rPr>
        <w:t xml:space="preserve"> </w:t>
      </w:r>
      <w:r w:rsidR="0090178B" w:rsidRPr="002D2327">
        <w:rPr>
          <w:i/>
          <w:sz w:val="28"/>
          <w:szCs w:val="28"/>
        </w:rPr>
        <w:t>доходы.будущих.периодов</w:t>
      </w:r>
      <w:r>
        <w:rPr>
          <w:i/>
          <w:sz w:val="28"/>
          <w:szCs w:val="28"/>
        </w:rPr>
        <w:t xml:space="preserve"> </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 резервы.предстоящих.расходов – прочие.обязательства</w:t>
      </w:r>
    </w:p>
    <w:p w:rsidR="0090178B" w:rsidRPr="002D2327" w:rsidRDefault="0090178B" w:rsidP="002D2327">
      <w:pPr>
        <w:widowControl w:val="0"/>
        <w:spacing w:line="360" w:lineRule="auto"/>
        <w:ind w:firstLine="709"/>
        <w:jc w:val="both"/>
        <w:rPr>
          <w:i/>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Коэффициент быстрой ликвидности. Он определяется как отношение денежных средств, высоколиквидных ценных бумаг и дебиторской задолженности к текущим пассивам.</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Кпл </w:t>
      </w:r>
      <w:r w:rsidRPr="002D2327">
        <w:rPr>
          <w:i/>
          <w:sz w:val="28"/>
          <w:szCs w:val="28"/>
        </w:rPr>
        <w:t xml:space="preserve">= ______________оборотные </w:t>
      </w:r>
      <w:r w:rsidRPr="002D2327">
        <w:rPr>
          <w:i/>
          <w:sz w:val="28"/>
          <w:szCs w:val="28"/>
          <w:vertAlign w:val="superscript"/>
        </w:rPr>
        <w:t>.</w:t>
      </w:r>
      <w:r w:rsidRPr="002D2327">
        <w:rPr>
          <w:i/>
          <w:sz w:val="28"/>
          <w:szCs w:val="28"/>
        </w:rPr>
        <w:t xml:space="preserve"> активы -запасы_________</w:t>
      </w:r>
      <w:r w:rsidR="002D2327">
        <w:rPr>
          <w:i/>
          <w:sz w:val="28"/>
          <w:szCs w:val="28"/>
        </w:rPr>
        <w:t xml:space="preserve"> </w:t>
      </w:r>
      <w:r w:rsidRPr="002D2327">
        <w:rPr>
          <w:sz w:val="28"/>
          <w:szCs w:val="28"/>
        </w:rPr>
        <w:t>(1.4)</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долгосрочные.обязательства + краткосрочные.обязательства</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 доходы.будущих.периодов – резервы.предстоящих.расходов</w:t>
      </w:r>
    </w:p>
    <w:p w:rsidR="0090178B" w:rsidRPr="002D2327" w:rsidRDefault="002D2327" w:rsidP="002D2327">
      <w:pPr>
        <w:widowControl w:val="0"/>
        <w:spacing w:line="360" w:lineRule="auto"/>
        <w:ind w:firstLine="709"/>
        <w:jc w:val="both"/>
        <w:rPr>
          <w:sz w:val="28"/>
          <w:szCs w:val="28"/>
        </w:rPr>
      </w:pPr>
      <w:r>
        <w:rPr>
          <w:sz w:val="28"/>
          <w:szCs w:val="28"/>
        </w:rPr>
        <w:br w:type="page"/>
      </w:r>
      <w:r w:rsidR="0090178B" w:rsidRPr="002D2327">
        <w:rPr>
          <w:sz w:val="28"/>
          <w:szCs w:val="28"/>
        </w:rPr>
        <w:t>С помощью этого коэффициента можно определить два значения, относящихся к наиболее ликвидной части оборотного капитала. Первое значение коэффициента показывает, какую долю краткосрочных обязательств способна погасить наиболее ликвидная часть оборотного капитала при ее обращении в денежную форму. Второе – путем отношения коэффициента ликвидности вычислить, какую долю составляет наиболее ликвидные средства в составе всего ликвидного (оборотного) капитала.</w:t>
      </w:r>
    </w:p>
    <w:p w:rsidR="0090178B" w:rsidRPr="002D2327" w:rsidRDefault="0090178B" w:rsidP="002D2327">
      <w:pPr>
        <w:widowControl w:val="0"/>
        <w:spacing w:line="360" w:lineRule="auto"/>
        <w:ind w:firstLine="709"/>
        <w:jc w:val="both"/>
        <w:rPr>
          <w:sz w:val="28"/>
          <w:szCs w:val="28"/>
        </w:rPr>
      </w:pPr>
      <w:r w:rsidRPr="002D2327">
        <w:rPr>
          <w:sz w:val="28"/>
          <w:szCs w:val="28"/>
        </w:rPr>
        <w:t>Коэффициент абсолютной ликвидности, в какой – то степени устраняет недостатки второго и третьего коэффициентов, так как он учитывает соотношение активов, обладающих абсолютной ликвидностью, и раскрывает отношение абсолютно ликвидной части оборотного капитала – денежных средств на счетах организации к краткосрочным обязательствам.</w:t>
      </w:r>
    </w:p>
    <w:p w:rsidR="0090178B" w:rsidRPr="002D2327" w:rsidRDefault="0090178B" w:rsidP="002D2327">
      <w:pPr>
        <w:widowControl w:val="0"/>
        <w:spacing w:line="360" w:lineRule="auto"/>
        <w:ind w:firstLine="709"/>
        <w:jc w:val="both"/>
        <w:rPr>
          <w:i/>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Кпл </w:t>
      </w:r>
      <w:r w:rsidRPr="002D2327">
        <w:rPr>
          <w:i/>
          <w:sz w:val="28"/>
          <w:szCs w:val="28"/>
        </w:rPr>
        <w:t>= _краткосрочные.финансовые.вложения+денежные.средства</w:t>
      </w:r>
      <w:r w:rsidR="002D2327">
        <w:rPr>
          <w:sz w:val="28"/>
          <w:szCs w:val="28"/>
        </w:rPr>
        <w:t xml:space="preserve"> </w:t>
      </w:r>
      <w:r w:rsidRPr="002D2327">
        <w:rPr>
          <w:sz w:val="28"/>
          <w:szCs w:val="28"/>
        </w:rPr>
        <w:t>(1.5)</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долгосрочные.обязательства + краткосрочные.обязательства</w:t>
      </w:r>
    </w:p>
    <w:p w:rsidR="0090178B" w:rsidRPr="002D2327" w:rsidRDefault="0090178B" w:rsidP="002D2327">
      <w:pPr>
        <w:widowControl w:val="0"/>
        <w:spacing w:line="360" w:lineRule="auto"/>
        <w:ind w:firstLine="709"/>
        <w:jc w:val="both"/>
        <w:rPr>
          <w:sz w:val="28"/>
          <w:szCs w:val="28"/>
        </w:rPr>
      </w:pPr>
      <w:r w:rsidRPr="002D2327">
        <w:rPr>
          <w:i/>
          <w:sz w:val="28"/>
          <w:szCs w:val="28"/>
        </w:rPr>
        <w:t>- доходы.будущих.периодов – резервы.предстоящих.расходов</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Для оценки ликвидности используют и дополнительные показатели (табл.1.2).</w:t>
      </w:r>
    </w:p>
    <w:p w:rsidR="002343DD" w:rsidRPr="002D2327" w:rsidRDefault="002343DD"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Таблица 1.2</w:t>
      </w:r>
    </w:p>
    <w:p w:rsidR="0090178B" w:rsidRPr="002D2327" w:rsidRDefault="0090178B" w:rsidP="002D2327">
      <w:pPr>
        <w:widowControl w:val="0"/>
        <w:spacing w:line="360" w:lineRule="auto"/>
        <w:ind w:firstLine="709"/>
        <w:jc w:val="both"/>
        <w:rPr>
          <w:b/>
          <w:sz w:val="28"/>
          <w:szCs w:val="28"/>
        </w:rPr>
      </w:pPr>
      <w:r w:rsidRPr="002D2327">
        <w:rPr>
          <w:b/>
          <w:sz w:val="28"/>
          <w:szCs w:val="28"/>
        </w:rPr>
        <w:t>Дополнительные показатели ликвидности</w:t>
      </w:r>
    </w:p>
    <w:tbl>
      <w:tblPr>
        <w:tblStyle w:val="a3"/>
        <w:tblW w:w="9487" w:type="dxa"/>
        <w:tblLook w:val="01E0" w:firstRow="1" w:lastRow="1" w:firstColumn="1" w:lastColumn="1" w:noHBand="0" w:noVBand="0"/>
      </w:tblPr>
      <w:tblGrid>
        <w:gridCol w:w="2282"/>
        <w:gridCol w:w="4130"/>
        <w:gridCol w:w="3075"/>
      </w:tblGrid>
      <w:tr w:rsidR="0090178B" w:rsidRPr="002D2327">
        <w:trPr>
          <w:trHeight w:val="654"/>
        </w:trPr>
        <w:tc>
          <w:tcPr>
            <w:tcW w:w="2282" w:type="dxa"/>
          </w:tcPr>
          <w:p w:rsidR="0090178B" w:rsidRPr="002D2327" w:rsidRDefault="0090178B" w:rsidP="002D2327">
            <w:pPr>
              <w:widowControl w:val="0"/>
              <w:spacing w:line="360" w:lineRule="auto"/>
              <w:jc w:val="both"/>
              <w:rPr>
                <w:sz w:val="20"/>
                <w:szCs w:val="20"/>
              </w:rPr>
            </w:pPr>
            <w:r w:rsidRPr="002D2327">
              <w:rPr>
                <w:sz w:val="20"/>
                <w:szCs w:val="20"/>
              </w:rPr>
              <w:t>Наименование</w:t>
            </w:r>
          </w:p>
          <w:p w:rsidR="0090178B" w:rsidRPr="002D2327" w:rsidRDefault="0090178B" w:rsidP="002D2327">
            <w:pPr>
              <w:widowControl w:val="0"/>
              <w:spacing w:line="360" w:lineRule="auto"/>
              <w:jc w:val="both"/>
              <w:rPr>
                <w:sz w:val="20"/>
                <w:szCs w:val="20"/>
              </w:rPr>
            </w:pPr>
            <w:r w:rsidRPr="002D2327">
              <w:rPr>
                <w:sz w:val="20"/>
                <w:szCs w:val="20"/>
              </w:rPr>
              <w:t>показателя</w:t>
            </w:r>
          </w:p>
        </w:tc>
        <w:tc>
          <w:tcPr>
            <w:tcW w:w="4130" w:type="dxa"/>
          </w:tcPr>
          <w:p w:rsidR="0090178B" w:rsidRPr="002D2327" w:rsidRDefault="0090178B" w:rsidP="002D2327">
            <w:pPr>
              <w:widowControl w:val="0"/>
              <w:spacing w:line="360" w:lineRule="auto"/>
              <w:jc w:val="both"/>
              <w:rPr>
                <w:sz w:val="20"/>
                <w:szCs w:val="20"/>
              </w:rPr>
            </w:pPr>
            <w:r w:rsidRPr="002D2327">
              <w:rPr>
                <w:sz w:val="20"/>
                <w:szCs w:val="20"/>
              </w:rPr>
              <w:t>Методика расчета</w:t>
            </w:r>
          </w:p>
        </w:tc>
        <w:tc>
          <w:tcPr>
            <w:tcW w:w="3075" w:type="dxa"/>
          </w:tcPr>
          <w:p w:rsidR="0090178B" w:rsidRPr="002D2327" w:rsidRDefault="0090178B" w:rsidP="002D2327">
            <w:pPr>
              <w:widowControl w:val="0"/>
              <w:spacing w:line="360" w:lineRule="auto"/>
              <w:jc w:val="both"/>
              <w:rPr>
                <w:sz w:val="20"/>
                <w:szCs w:val="20"/>
              </w:rPr>
            </w:pPr>
            <w:r w:rsidRPr="002D2327">
              <w:rPr>
                <w:sz w:val="20"/>
                <w:szCs w:val="20"/>
              </w:rPr>
              <w:t>Примечание</w:t>
            </w:r>
          </w:p>
        </w:tc>
      </w:tr>
      <w:tr w:rsidR="0090178B" w:rsidRPr="002D2327">
        <w:trPr>
          <w:trHeight w:val="1308"/>
        </w:trPr>
        <w:tc>
          <w:tcPr>
            <w:tcW w:w="2282" w:type="dxa"/>
          </w:tcPr>
          <w:p w:rsidR="0090178B" w:rsidRPr="002D2327" w:rsidRDefault="0090178B" w:rsidP="002D2327">
            <w:pPr>
              <w:widowControl w:val="0"/>
              <w:spacing w:line="360" w:lineRule="auto"/>
              <w:jc w:val="both"/>
              <w:rPr>
                <w:sz w:val="20"/>
                <w:szCs w:val="20"/>
              </w:rPr>
            </w:pPr>
            <w:r w:rsidRPr="002D2327">
              <w:rPr>
                <w:sz w:val="20"/>
                <w:szCs w:val="20"/>
              </w:rPr>
              <w:t>1. Коэффициент обеспеченности собственными средствами</w:t>
            </w:r>
          </w:p>
        </w:tc>
        <w:tc>
          <w:tcPr>
            <w:tcW w:w="4130" w:type="dxa"/>
          </w:tcPr>
          <w:p w:rsidR="0090178B" w:rsidRPr="002D2327" w:rsidRDefault="0090178B" w:rsidP="002D2327">
            <w:pPr>
              <w:widowControl w:val="0"/>
              <w:spacing w:line="360" w:lineRule="auto"/>
              <w:jc w:val="both"/>
              <w:rPr>
                <w:i/>
                <w:sz w:val="20"/>
                <w:szCs w:val="20"/>
              </w:rPr>
            </w:pPr>
            <w:r w:rsidRPr="002D2327">
              <w:rPr>
                <w:sz w:val="20"/>
                <w:szCs w:val="20"/>
              </w:rPr>
              <w:t xml:space="preserve">Ко.с.с = </w:t>
            </w:r>
            <w:r w:rsidRPr="002D2327">
              <w:rPr>
                <w:i/>
                <w:sz w:val="20"/>
                <w:szCs w:val="20"/>
              </w:rPr>
              <w:t>стр.490-стр.190</w:t>
            </w:r>
          </w:p>
          <w:p w:rsidR="0090178B" w:rsidRPr="002D2327" w:rsidRDefault="002D2327" w:rsidP="002D2327">
            <w:pPr>
              <w:widowControl w:val="0"/>
              <w:spacing w:line="360" w:lineRule="auto"/>
              <w:jc w:val="both"/>
              <w:rPr>
                <w:i/>
                <w:sz w:val="20"/>
                <w:szCs w:val="20"/>
              </w:rPr>
            </w:pPr>
            <w:r w:rsidRPr="002D2327">
              <w:rPr>
                <w:i/>
                <w:sz w:val="20"/>
                <w:szCs w:val="20"/>
              </w:rPr>
              <w:t xml:space="preserve"> </w:t>
            </w:r>
            <w:r w:rsidR="0090178B" w:rsidRPr="002D2327">
              <w:rPr>
                <w:i/>
                <w:sz w:val="20"/>
                <w:szCs w:val="20"/>
              </w:rPr>
              <w:t>стр.290</w:t>
            </w:r>
          </w:p>
        </w:tc>
        <w:tc>
          <w:tcPr>
            <w:tcW w:w="3075" w:type="dxa"/>
          </w:tcPr>
          <w:p w:rsidR="0090178B" w:rsidRPr="002D2327" w:rsidRDefault="0090178B" w:rsidP="002D2327">
            <w:pPr>
              <w:widowControl w:val="0"/>
              <w:spacing w:line="360" w:lineRule="auto"/>
              <w:jc w:val="both"/>
              <w:rPr>
                <w:sz w:val="20"/>
                <w:szCs w:val="20"/>
              </w:rPr>
            </w:pPr>
            <w:r w:rsidRPr="002D2327">
              <w:rPr>
                <w:sz w:val="20"/>
                <w:szCs w:val="20"/>
              </w:rPr>
              <w:t>Ко.с.с ≥ 00,1</w:t>
            </w:r>
          </w:p>
          <w:p w:rsidR="0090178B" w:rsidRPr="002D2327" w:rsidRDefault="0090178B" w:rsidP="002D2327">
            <w:pPr>
              <w:widowControl w:val="0"/>
              <w:spacing w:line="360" w:lineRule="auto"/>
              <w:jc w:val="both"/>
              <w:rPr>
                <w:sz w:val="20"/>
                <w:szCs w:val="20"/>
              </w:rPr>
            </w:pPr>
            <w:r w:rsidRPr="002D2327">
              <w:rPr>
                <w:sz w:val="20"/>
                <w:szCs w:val="20"/>
              </w:rPr>
              <w:t>Желательно чтобы оборотные активы хотя бы частично были сформированы из собственных средств.</w:t>
            </w:r>
          </w:p>
        </w:tc>
      </w:tr>
      <w:tr w:rsidR="0090178B" w:rsidRPr="002D2327">
        <w:trPr>
          <w:trHeight w:val="491"/>
        </w:trPr>
        <w:tc>
          <w:tcPr>
            <w:tcW w:w="2282" w:type="dxa"/>
          </w:tcPr>
          <w:p w:rsidR="0090178B" w:rsidRPr="002D2327" w:rsidRDefault="0090178B" w:rsidP="002D2327">
            <w:pPr>
              <w:widowControl w:val="0"/>
              <w:spacing w:line="360" w:lineRule="auto"/>
              <w:jc w:val="both"/>
              <w:rPr>
                <w:sz w:val="20"/>
                <w:szCs w:val="20"/>
              </w:rPr>
            </w:pPr>
            <w:r w:rsidRPr="002D2327">
              <w:rPr>
                <w:sz w:val="20"/>
                <w:szCs w:val="20"/>
              </w:rPr>
              <w:t>2. Коэффициент соотношения кредиторской и дебиторской задолженности</w:t>
            </w:r>
          </w:p>
        </w:tc>
        <w:tc>
          <w:tcPr>
            <w:tcW w:w="4130" w:type="dxa"/>
          </w:tcPr>
          <w:p w:rsidR="0090178B" w:rsidRPr="002D2327" w:rsidRDefault="0090178B" w:rsidP="002D2327">
            <w:pPr>
              <w:widowControl w:val="0"/>
              <w:spacing w:line="360" w:lineRule="auto"/>
              <w:jc w:val="both"/>
              <w:rPr>
                <w:sz w:val="20"/>
                <w:szCs w:val="20"/>
              </w:rPr>
            </w:pPr>
          </w:p>
          <w:p w:rsidR="0090178B" w:rsidRPr="002D2327" w:rsidRDefault="0090178B" w:rsidP="002D2327">
            <w:pPr>
              <w:widowControl w:val="0"/>
              <w:spacing w:line="360" w:lineRule="auto"/>
              <w:jc w:val="both"/>
              <w:rPr>
                <w:i/>
                <w:sz w:val="20"/>
                <w:szCs w:val="20"/>
              </w:rPr>
            </w:pPr>
            <w:r w:rsidRPr="002D2327">
              <w:rPr>
                <w:sz w:val="20"/>
                <w:szCs w:val="20"/>
              </w:rPr>
              <w:t>Кк/д =</w:t>
            </w:r>
            <w:r w:rsidR="002D2327" w:rsidRPr="002D2327">
              <w:rPr>
                <w:sz w:val="20"/>
                <w:szCs w:val="20"/>
              </w:rPr>
              <w:t xml:space="preserve"> </w:t>
            </w:r>
            <w:r w:rsidRPr="002D2327">
              <w:rPr>
                <w:sz w:val="20"/>
                <w:szCs w:val="20"/>
              </w:rPr>
              <w:t>________</w:t>
            </w:r>
            <w:r w:rsidRPr="002D2327">
              <w:rPr>
                <w:i/>
                <w:sz w:val="20"/>
                <w:szCs w:val="20"/>
              </w:rPr>
              <w:t>стр .620______</w:t>
            </w:r>
          </w:p>
          <w:p w:rsidR="0090178B" w:rsidRPr="002D2327" w:rsidRDefault="002D2327" w:rsidP="002D2327">
            <w:pPr>
              <w:widowControl w:val="0"/>
              <w:spacing w:line="360" w:lineRule="auto"/>
              <w:jc w:val="both"/>
              <w:rPr>
                <w:sz w:val="20"/>
                <w:szCs w:val="20"/>
              </w:rPr>
            </w:pPr>
            <w:r w:rsidRPr="002D2327">
              <w:rPr>
                <w:i/>
                <w:sz w:val="20"/>
                <w:szCs w:val="20"/>
              </w:rPr>
              <w:t xml:space="preserve"> </w:t>
            </w:r>
            <w:r w:rsidR="0090178B" w:rsidRPr="002D2327">
              <w:rPr>
                <w:i/>
                <w:sz w:val="20"/>
                <w:szCs w:val="20"/>
              </w:rPr>
              <w:t>стр.230+стр.240+стр.215</w:t>
            </w:r>
          </w:p>
        </w:tc>
        <w:tc>
          <w:tcPr>
            <w:tcW w:w="3075" w:type="dxa"/>
          </w:tcPr>
          <w:p w:rsidR="0090178B" w:rsidRPr="002D2327" w:rsidRDefault="0090178B" w:rsidP="002D2327">
            <w:pPr>
              <w:widowControl w:val="0"/>
              <w:spacing w:line="360" w:lineRule="auto"/>
              <w:jc w:val="both"/>
              <w:rPr>
                <w:sz w:val="20"/>
                <w:szCs w:val="20"/>
              </w:rPr>
            </w:pPr>
            <w:r w:rsidRPr="002D2327">
              <w:rPr>
                <w:sz w:val="20"/>
                <w:szCs w:val="20"/>
              </w:rPr>
              <w:t>Показывает во сколько раз кредиторская задолженность превышает дебиторскую. Чем выше этот коэффициент, тем больше зависимость организации от кредиторов.</w:t>
            </w:r>
          </w:p>
          <w:p w:rsidR="0090178B" w:rsidRPr="002D2327" w:rsidRDefault="0090178B" w:rsidP="002D2327">
            <w:pPr>
              <w:widowControl w:val="0"/>
              <w:spacing w:line="360" w:lineRule="auto"/>
              <w:jc w:val="both"/>
              <w:rPr>
                <w:sz w:val="20"/>
                <w:szCs w:val="20"/>
              </w:rPr>
            </w:pPr>
            <w:r w:rsidRPr="002D2327">
              <w:rPr>
                <w:sz w:val="20"/>
                <w:szCs w:val="20"/>
              </w:rPr>
              <w:t xml:space="preserve">Кк/д&lt;2 </w:t>
            </w:r>
          </w:p>
        </w:tc>
      </w:tr>
    </w:tbl>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Одной из основных задач финансового анализа является расчет показателей финансового устойчивости.</w:t>
      </w:r>
    </w:p>
    <w:p w:rsidR="0090178B" w:rsidRPr="002D2327" w:rsidRDefault="0090178B" w:rsidP="002D2327">
      <w:pPr>
        <w:widowControl w:val="0"/>
        <w:spacing w:line="360" w:lineRule="auto"/>
        <w:ind w:firstLine="709"/>
        <w:jc w:val="both"/>
        <w:rPr>
          <w:sz w:val="28"/>
          <w:szCs w:val="28"/>
        </w:rPr>
      </w:pPr>
      <w:r w:rsidRPr="002D2327">
        <w:rPr>
          <w:sz w:val="28"/>
          <w:szCs w:val="28"/>
        </w:rPr>
        <w:t>Финансовая устойчивость – это характеристика состояния организации, определяющая уровень зависимости организации от внешних источников финансирования. Ухудшение финансового состояния сопровождается «проеданием» собственного капитала и неизбежным залезанием в долги. От этого падает финансовая устойчивость, то есть финансовая независимость организации, способность маневрировать собственными средствами.</w:t>
      </w:r>
    </w:p>
    <w:p w:rsidR="0090178B" w:rsidRPr="002D2327" w:rsidRDefault="0090178B" w:rsidP="002D2327">
      <w:pPr>
        <w:widowControl w:val="0"/>
        <w:spacing w:line="360" w:lineRule="auto"/>
        <w:ind w:firstLine="709"/>
        <w:jc w:val="both"/>
        <w:rPr>
          <w:sz w:val="28"/>
          <w:szCs w:val="28"/>
        </w:rPr>
      </w:pPr>
      <w:r w:rsidRPr="002D2327">
        <w:rPr>
          <w:sz w:val="28"/>
          <w:szCs w:val="28"/>
        </w:rPr>
        <w:t>Анализируя соответствие или несоответствие (излишек или недостаток) средств для формирования запасов и затрат, определяют абсолютные показатели финансовой устойчивости (рис.1.7).</w:t>
      </w:r>
    </w:p>
    <w:p w:rsidR="0090178B" w:rsidRPr="002D2327" w:rsidRDefault="0090178B" w:rsidP="002D2327">
      <w:pPr>
        <w:widowControl w:val="0"/>
        <w:spacing w:line="360" w:lineRule="auto"/>
        <w:ind w:firstLine="709"/>
        <w:jc w:val="both"/>
        <w:rPr>
          <w:sz w:val="28"/>
          <w:szCs w:val="28"/>
        </w:rPr>
      </w:pPr>
    </w:p>
    <w:p w:rsidR="0090178B" w:rsidRPr="002D2327" w:rsidRDefault="003B6924" w:rsidP="002D2327">
      <w:pPr>
        <w:widowControl w:val="0"/>
        <w:spacing w:line="360" w:lineRule="auto"/>
        <w:ind w:firstLine="709"/>
        <w:jc w:val="both"/>
        <w:rPr>
          <w:sz w:val="28"/>
          <w:szCs w:val="28"/>
        </w:rPr>
      </w:pPr>
      <w:r>
        <w:rPr>
          <w:sz w:val="28"/>
          <w:szCs w:val="28"/>
        </w:rPr>
      </w:r>
      <w:r>
        <w:rPr>
          <w:sz w:val="28"/>
          <w:szCs w:val="28"/>
        </w:rPr>
        <w:pict>
          <v:group id="_x0000_s1140" style="width:435.1pt;height:82.8pt;mso-position-horizontal-relative:char;mso-position-vertical-relative:line" coordorigin="1338,7074" coordsize="9903,1656">
            <v:rect id="_x0000_s1141" style="position:absolute;left:1338;top:7110;width:2880;height:1620">
              <v:textbox>
                <w:txbxContent>
                  <w:p w:rsidR="002D2327" w:rsidRPr="00241FA0" w:rsidRDefault="002D2327" w:rsidP="0090178B">
                    <w:pPr>
                      <w:spacing w:line="360" w:lineRule="auto"/>
                      <w:jc w:val="center"/>
                      <w:rPr>
                        <w:sz w:val="28"/>
                        <w:szCs w:val="28"/>
                      </w:rPr>
                    </w:pPr>
                    <w:r w:rsidRPr="00241FA0">
                      <w:rPr>
                        <w:sz w:val="28"/>
                        <w:szCs w:val="28"/>
                      </w:rPr>
                      <w:t>Источники средств для формирования запасов и затрат</w:t>
                    </w:r>
                  </w:p>
                </w:txbxContent>
              </v:textbox>
            </v:rect>
            <v:rect id="_x0000_s1142" style="position:absolute;left:8001;top:7074;width:3240;height:1620">
              <v:textbox>
                <w:txbxContent>
                  <w:p w:rsidR="002D2327" w:rsidRPr="00241FA0" w:rsidRDefault="002D2327" w:rsidP="0090178B">
                    <w:pPr>
                      <w:spacing w:line="360" w:lineRule="auto"/>
                      <w:jc w:val="center"/>
                      <w:rPr>
                        <w:sz w:val="28"/>
                        <w:szCs w:val="28"/>
                      </w:rPr>
                    </w:pPr>
                    <w:r>
                      <w:rPr>
                        <w:sz w:val="28"/>
                        <w:szCs w:val="28"/>
                      </w:rPr>
                      <w:t xml:space="preserve">Абсолютный показатель </w:t>
                    </w:r>
                    <w:r w:rsidRPr="00241FA0">
                      <w:rPr>
                        <w:sz w:val="28"/>
                        <w:szCs w:val="28"/>
                      </w:rPr>
                      <w:t>финансовой устойчивости</w:t>
                    </w:r>
                  </w:p>
                </w:txbxContent>
              </v:textbox>
            </v:rect>
            <v:rect id="_x0000_s1143" style="position:absolute;left:5121;top:7074;width:1980;height:1620">
              <v:textbox>
                <w:txbxContent>
                  <w:p w:rsidR="002D2327" w:rsidRPr="00241FA0" w:rsidRDefault="002D2327" w:rsidP="0090178B">
                    <w:pPr>
                      <w:spacing w:line="360" w:lineRule="auto"/>
                      <w:jc w:val="center"/>
                      <w:rPr>
                        <w:sz w:val="28"/>
                        <w:szCs w:val="28"/>
                      </w:rPr>
                    </w:pPr>
                    <w:r w:rsidRPr="00241FA0">
                      <w:rPr>
                        <w:sz w:val="28"/>
                        <w:szCs w:val="28"/>
                      </w:rPr>
                      <w:t>Величина запасов и затрат</w:t>
                    </w:r>
                  </w:p>
                </w:txbxContent>
              </v:textbox>
            </v:rect>
            <v:line id="_x0000_s1144" style="position:absolute" from="4401,7974" to="4941,7974" strokeweight="3pt"/>
            <v:line id="_x0000_s1145" style="position:absolute" from="7281,7614" to="7821,7614" strokeweight="3pt"/>
            <v:line id="_x0000_s1146" style="position:absolute" from="7281,8154" to="7821,8154" strokeweight="3pt"/>
            <w10:wrap type="none"/>
            <w10:anchorlock/>
          </v:group>
        </w:pict>
      </w:r>
    </w:p>
    <w:p w:rsidR="0090178B" w:rsidRPr="002D2327" w:rsidRDefault="0090178B" w:rsidP="002D2327">
      <w:pPr>
        <w:widowControl w:val="0"/>
        <w:spacing w:line="360" w:lineRule="auto"/>
        <w:ind w:firstLine="709"/>
        <w:jc w:val="both"/>
        <w:rPr>
          <w:b/>
          <w:sz w:val="28"/>
          <w:szCs w:val="28"/>
        </w:rPr>
      </w:pPr>
      <w:r w:rsidRPr="002D2327">
        <w:rPr>
          <w:b/>
          <w:sz w:val="28"/>
          <w:szCs w:val="28"/>
        </w:rPr>
        <w:t>Рис.1.7. Определение абсолютных показателей финансовой устойчивости</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Для полного отражения разных видов источников (собственных средств, долгосрочных и краткосрочных кредитов и займов) в формировании запасов и затрат используются следующие показатели:</w:t>
      </w:r>
    </w:p>
    <w:p w:rsidR="0090178B" w:rsidRPr="002D2327" w:rsidRDefault="0090178B" w:rsidP="002D2327">
      <w:pPr>
        <w:widowControl w:val="0"/>
        <w:spacing w:line="360" w:lineRule="auto"/>
        <w:ind w:firstLine="709"/>
        <w:jc w:val="both"/>
        <w:rPr>
          <w:sz w:val="28"/>
          <w:szCs w:val="28"/>
        </w:rPr>
      </w:pPr>
      <w:r w:rsidRPr="002D2327">
        <w:rPr>
          <w:i/>
          <w:sz w:val="28"/>
          <w:szCs w:val="28"/>
        </w:rPr>
        <w:t>Наличие собственных оборотных средств (Ес).</w:t>
      </w:r>
      <w:r w:rsidRPr="002D2327">
        <w:rPr>
          <w:sz w:val="28"/>
          <w:szCs w:val="28"/>
        </w:rPr>
        <w:t xml:space="preserve"> Определяется как разница между величиной источников собственных средств и величиной основных средств и вложений (внеоборотных активов):</w:t>
      </w:r>
    </w:p>
    <w:p w:rsidR="0090178B" w:rsidRPr="002D2327" w:rsidRDefault="0090178B" w:rsidP="002D2327">
      <w:pPr>
        <w:widowControl w:val="0"/>
        <w:spacing w:line="360" w:lineRule="auto"/>
        <w:ind w:firstLine="709"/>
        <w:jc w:val="both"/>
        <w:rPr>
          <w:sz w:val="28"/>
          <w:szCs w:val="28"/>
        </w:rPr>
      </w:pPr>
      <w:r w:rsidRPr="002D2327">
        <w:rPr>
          <w:i/>
          <w:sz w:val="28"/>
          <w:szCs w:val="28"/>
        </w:rPr>
        <w:t>Ес = собственные средства –</w:t>
      </w:r>
      <w:r w:rsidRPr="002D2327">
        <w:rPr>
          <w:sz w:val="28"/>
          <w:szCs w:val="28"/>
        </w:rPr>
        <w:t xml:space="preserve"> </w:t>
      </w:r>
      <w:r w:rsidRPr="002D2327">
        <w:rPr>
          <w:i/>
          <w:sz w:val="28"/>
          <w:szCs w:val="28"/>
        </w:rPr>
        <w:t>внеоборотные активы</w:t>
      </w:r>
      <w:r w:rsidR="002D2327">
        <w:rPr>
          <w:i/>
          <w:sz w:val="28"/>
          <w:szCs w:val="28"/>
        </w:rPr>
        <w:t xml:space="preserve"> </w:t>
      </w:r>
      <w:r w:rsidRPr="002D2327">
        <w:rPr>
          <w:sz w:val="28"/>
          <w:szCs w:val="28"/>
        </w:rPr>
        <w:t>(1.6)</w:t>
      </w:r>
    </w:p>
    <w:p w:rsidR="0090178B" w:rsidRPr="002D2327" w:rsidRDefault="0090178B" w:rsidP="002D2327">
      <w:pPr>
        <w:widowControl w:val="0"/>
        <w:spacing w:line="360" w:lineRule="auto"/>
        <w:ind w:firstLine="709"/>
        <w:jc w:val="both"/>
        <w:rPr>
          <w:sz w:val="28"/>
          <w:szCs w:val="28"/>
        </w:rPr>
      </w:pPr>
      <w:r w:rsidRPr="002D2327">
        <w:rPr>
          <w:i/>
          <w:sz w:val="28"/>
          <w:szCs w:val="28"/>
        </w:rPr>
        <w:t>Наличие собственных оборотных средств и долгосрочных заемных для формирования запасов и затрат (Ет).</w:t>
      </w:r>
      <w:r w:rsidRPr="002D2327">
        <w:rPr>
          <w:sz w:val="28"/>
          <w:szCs w:val="28"/>
        </w:rPr>
        <w:t xml:space="preserve"> Определяется как сумма собственных оборотных средств и долгосрочных кредитов и займов:</w:t>
      </w:r>
    </w:p>
    <w:p w:rsidR="002D2327" w:rsidRDefault="002D2327" w:rsidP="002D2327">
      <w:pPr>
        <w:widowControl w:val="0"/>
        <w:spacing w:line="360" w:lineRule="auto"/>
        <w:ind w:firstLine="709"/>
        <w:jc w:val="both"/>
        <w:rPr>
          <w:i/>
          <w:sz w:val="28"/>
          <w:szCs w:val="28"/>
        </w:rPr>
      </w:pPr>
    </w:p>
    <w:p w:rsidR="0090178B" w:rsidRPr="002D2327" w:rsidRDefault="0090178B" w:rsidP="002D2327">
      <w:pPr>
        <w:widowControl w:val="0"/>
        <w:spacing w:line="360" w:lineRule="auto"/>
        <w:ind w:firstLine="709"/>
        <w:jc w:val="both"/>
        <w:rPr>
          <w:i/>
          <w:sz w:val="28"/>
          <w:szCs w:val="28"/>
        </w:rPr>
      </w:pPr>
      <w:r w:rsidRPr="002D2327">
        <w:rPr>
          <w:i/>
          <w:sz w:val="28"/>
          <w:szCs w:val="28"/>
        </w:rPr>
        <w:t>Ет = (собственные средства – внеоборотные активы) + долгосрочные обязательства</w:t>
      </w:r>
      <w:r w:rsidR="002D2327">
        <w:rPr>
          <w:i/>
          <w:sz w:val="28"/>
          <w:szCs w:val="28"/>
        </w:rPr>
        <w:t xml:space="preserve"> </w:t>
      </w:r>
      <w:r w:rsidRPr="002D2327">
        <w:rPr>
          <w:sz w:val="28"/>
          <w:szCs w:val="28"/>
        </w:rPr>
        <w:t>(1.7)</w:t>
      </w:r>
    </w:p>
    <w:p w:rsidR="002D2327" w:rsidRDefault="002D2327" w:rsidP="002D2327">
      <w:pPr>
        <w:widowControl w:val="0"/>
        <w:spacing w:line="360" w:lineRule="auto"/>
        <w:ind w:firstLine="709"/>
        <w:jc w:val="both"/>
        <w:rPr>
          <w:i/>
          <w:sz w:val="28"/>
          <w:szCs w:val="28"/>
        </w:rPr>
      </w:pPr>
    </w:p>
    <w:p w:rsidR="0090178B" w:rsidRPr="002D2327" w:rsidRDefault="0090178B" w:rsidP="002D2327">
      <w:pPr>
        <w:widowControl w:val="0"/>
        <w:spacing w:line="360" w:lineRule="auto"/>
        <w:ind w:firstLine="709"/>
        <w:jc w:val="both"/>
        <w:rPr>
          <w:sz w:val="28"/>
          <w:szCs w:val="28"/>
        </w:rPr>
      </w:pPr>
      <w:r w:rsidRPr="002D2327">
        <w:rPr>
          <w:i/>
          <w:sz w:val="28"/>
          <w:szCs w:val="28"/>
        </w:rPr>
        <w:t>- Общая величина основных источников средств для формирования запасов и затрат (Е</w:t>
      </w:r>
      <w:r w:rsidRPr="002D2327">
        <w:rPr>
          <w:i/>
          <w:sz w:val="28"/>
          <w:szCs w:val="28"/>
          <w:vertAlign w:val="subscript"/>
        </w:rPr>
        <w:t>∑</w:t>
      </w:r>
      <w:r w:rsidRPr="002D2327">
        <w:rPr>
          <w:i/>
          <w:sz w:val="28"/>
          <w:szCs w:val="28"/>
        </w:rPr>
        <w:t xml:space="preserve">). </w:t>
      </w:r>
      <w:r w:rsidRPr="002D2327">
        <w:rPr>
          <w:sz w:val="28"/>
          <w:szCs w:val="28"/>
        </w:rPr>
        <w:t>Рассчитывается как сумма собственных оборотных средств, долгосрочных и краткосрочных кредитов и займов:</w:t>
      </w:r>
    </w:p>
    <w:p w:rsidR="002D2327" w:rsidRDefault="002D2327" w:rsidP="002D2327">
      <w:pPr>
        <w:widowControl w:val="0"/>
        <w:spacing w:line="360" w:lineRule="auto"/>
        <w:ind w:firstLine="709"/>
        <w:jc w:val="both"/>
        <w:rPr>
          <w:i/>
          <w:sz w:val="28"/>
          <w:szCs w:val="28"/>
        </w:rPr>
      </w:pPr>
    </w:p>
    <w:p w:rsidR="0090178B" w:rsidRPr="002D2327" w:rsidRDefault="0090178B" w:rsidP="002D2327">
      <w:pPr>
        <w:widowControl w:val="0"/>
        <w:spacing w:line="360" w:lineRule="auto"/>
        <w:ind w:firstLine="709"/>
        <w:jc w:val="both"/>
        <w:rPr>
          <w:sz w:val="28"/>
          <w:szCs w:val="28"/>
        </w:rPr>
      </w:pPr>
      <w:r w:rsidRPr="002D2327">
        <w:rPr>
          <w:i/>
          <w:sz w:val="28"/>
          <w:szCs w:val="28"/>
        </w:rPr>
        <w:t>Е</w:t>
      </w:r>
      <w:r w:rsidRPr="002D2327">
        <w:rPr>
          <w:i/>
          <w:sz w:val="28"/>
          <w:szCs w:val="28"/>
          <w:vertAlign w:val="subscript"/>
        </w:rPr>
        <w:t>∑</w:t>
      </w:r>
      <w:r w:rsidRPr="002D2327">
        <w:rPr>
          <w:i/>
          <w:sz w:val="28"/>
          <w:szCs w:val="28"/>
        </w:rPr>
        <w:t xml:space="preserve"> = (собственные средства – внеоборотные активы)+долгосрочные и краткосрочные обязательства</w:t>
      </w:r>
      <w:r w:rsidR="002D2327">
        <w:rPr>
          <w:i/>
          <w:sz w:val="28"/>
          <w:szCs w:val="28"/>
        </w:rPr>
        <w:t xml:space="preserve"> </w:t>
      </w:r>
      <w:r w:rsidRPr="002D2327">
        <w:rPr>
          <w:sz w:val="28"/>
          <w:szCs w:val="28"/>
        </w:rPr>
        <w:t>(1.8)</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Трем показателям наличия источников формирования запасов и затрат соответствует 3 показателя обеспечения запасов и затрат источников их формирования.</w:t>
      </w:r>
    </w:p>
    <w:p w:rsidR="0090178B" w:rsidRPr="002D2327" w:rsidRDefault="0090178B" w:rsidP="002D2327">
      <w:pPr>
        <w:widowControl w:val="0"/>
        <w:spacing w:line="360" w:lineRule="auto"/>
        <w:ind w:firstLine="709"/>
        <w:jc w:val="both"/>
        <w:rPr>
          <w:sz w:val="28"/>
          <w:szCs w:val="28"/>
        </w:rPr>
      </w:pPr>
      <w:r w:rsidRPr="002D2327">
        <w:rPr>
          <w:sz w:val="28"/>
          <w:szCs w:val="28"/>
        </w:rPr>
        <w:t>1. Излишек (+) или недостаток (-) собственных оборотных средств:</w:t>
      </w:r>
    </w:p>
    <w:p w:rsidR="002D2327" w:rsidRDefault="002D2327" w:rsidP="002D2327">
      <w:pPr>
        <w:widowControl w:val="0"/>
        <w:spacing w:line="360" w:lineRule="auto"/>
        <w:ind w:firstLine="709"/>
        <w:jc w:val="both"/>
        <w:rPr>
          <w:sz w:val="28"/>
          <w:szCs w:val="28"/>
        </w:rPr>
      </w:pPr>
    </w:p>
    <w:p w:rsidR="0090178B" w:rsidRPr="002D2327" w:rsidRDefault="002D2327" w:rsidP="002D2327">
      <w:pPr>
        <w:widowControl w:val="0"/>
        <w:spacing w:line="360" w:lineRule="auto"/>
        <w:ind w:firstLine="709"/>
        <w:jc w:val="both"/>
        <w:rPr>
          <w:sz w:val="28"/>
          <w:szCs w:val="28"/>
        </w:rPr>
      </w:pPr>
      <w:r>
        <w:rPr>
          <w:sz w:val="28"/>
          <w:szCs w:val="28"/>
        </w:rPr>
        <w:t xml:space="preserve"> </w:t>
      </w:r>
      <w:r w:rsidR="0090178B" w:rsidRPr="002D2327">
        <w:rPr>
          <w:sz w:val="28"/>
          <w:szCs w:val="28"/>
        </w:rPr>
        <w:t xml:space="preserve">± Ес = Ес – </w:t>
      </w:r>
      <w:r w:rsidR="0090178B" w:rsidRPr="002D2327">
        <w:rPr>
          <w:sz w:val="28"/>
          <w:szCs w:val="28"/>
          <w:lang w:val="en-US"/>
        </w:rPr>
        <w:t>Z</w:t>
      </w:r>
      <w:r w:rsidR="0090178B" w:rsidRPr="002D2327">
        <w:rPr>
          <w:sz w:val="28"/>
          <w:szCs w:val="28"/>
        </w:rPr>
        <w:t>,</w:t>
      </w:r>
      <w:r>
        <w:rPr>
          <w:sz w:val="28"/>
          <w:szCs w:val="28"/>
        </w:rPr>
        <w:t xml:space="preserve"> </w:t>
      </w:r>
      <w:r w:rsidR="0090178B" w:rsidRPr="002D2327">
        <w:rPr>
          <w:sz w:val="28"/>
          <w:szCs w:val="28"/>
        </w:rPr>
        <w:t>(1.9)</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где,</w:t>
      </w:r>
      <w:r w:rsidR="002D2327">
        <w:rPr>
          <w:sz w:val="28"/>
          <w:szCs w:val="28"/>
        </w:rPr>
        <w:t xml:space="preserve"> </w:t>
      </w:r>
      <w:r w:rsidRPr="002D2327">
        <w:rPr>
          <w:sz w:val="28"/>
          <w:szCs w:val="28"/>
          <w:lang w:val="en-US"/>
        </w:rPr>
        <w:t>Z</w:t>
      </w:r>
      <w:r w:rsidRPr="002D2327">
        <w:rPr>
          <w:sz w:val="28"/>
          <w:szCs w:val="28"/>
        </w:rPr>
        <w:t>-запасы и затраты</w:t>
      </w:r>
    </w:p>
    <w:p w:rsidR="0090178B" w:rsidRPr="002D2327" w:rsidRDefault="0090178B" w:rsidP="002D2327">
      <w:pPr>
        <w:widowControl w:val="0"/>
        <w:spacing w:line="360" w:lineRule="auto"/>
        <w:ind w:firstLine="709"/>
        <w:jc w:val="both"/>
        <w:rPr>
          <w:sz w:val="28"/>
          <w:szCs w:val="28"/>
        </w:rPr>
      </w:pPr>
      <w:r w:rsidRPr="002D2327">
        <w:rPr>
          <w:sz w:val="28"/>
          <w:szCs w:val="28"/>
        </w:rPr>
        <w:t>2. Излишки (+) или недостаток (-) собственных оборотных средств и долгосрочных заемных источников формирования запасов и затрат:</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 Ет = Ет – </w:t>
      </w:r>
      <w:r w:rsidRPr="002D2327">
        <w:rPr>
          <w:sz w:val="28"/>
          <w:szCs w:val="28"/>
          <w:lang w:val="en-US"/>
        </w:rPr>
        <w:t>Z</w:t>
      </w:r>
      <w:r w:rsidRPr="002D2327">
        <w:rPr>
          <w:sz w:val="28"/>
          <w:szCs w:val="28"/>
        </w:rPr>
        <w:t>,</w:t>
      </w:r>
      <w:r w:rsidR="002D2327">
        <w:rPr>
          <w:sz w:val="28"/>
          <w:szCs w:val="28"/>
        </w:rPr>
        <w:t xml:space="preserve"> </w:t>
      </w:r>
      <w:r w:rsidRPr="002D2327">
        <w:rPr>
          <w:sz w:val="28"/>
          <w:szCs w:val="28"/>
        </w:rPr>
        <w:t>(1.10)</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3. Излишки (+) или недостаток общей величины основных источников для формирования запасов и затрат:</w:t>
      </w:r>
    </w:p>
    <w:p w:rsidR="0090178B" w:rsidRPr="002D2327" w:rsidRDefault="002D2327" w:rsidP="002D2327">
      <w:pPr>
        <w:widowControl w:val="0"/>
        <w:spacing w:line="360" w:lineRule="auto"/>
        <w:ind w:firstLine="709"/>
        <w:jc w:val="both"/>
        <w:rPr>
          <w:sz w:val="28"/>
          <w:szCs w:val="28"/>
        </w:rPr>
      </w:pPr>
      <w:r>
        <w:rPr>
          <w:sz w:val="28"/>
          <w:szCs w:val="28"/>
        </w:rPr>
        <w:br w:type="page"/>
      </w:r>
      <w:r w:rsidR="0090178B" w:rsidRPr="002D2327">
        <w:rPr>
          <w:sz w:val="28"/>
          <w:szCs w:val="28"/>
        </w:rPr>
        <w:t>± Е</w:t>
      </w:r>
      <w:r w:rsidR="0090178B" w:rsidRPr="002D2327">
        <w:rPr>
          <w:sz w:val="28"/>
          <w:szCs w:val="28"/>
          <w:vertAlign w:val="subscript"/>
        </w:rPr>
        <w:t>∑</w:t>
      </w:r>
      <w:r w:rsidR="0090178B" w:rsidRPr="002D2327">
        <w:rPr>
          <w:sz w:val="28"/>
          <w:szCs w:val="28"/>
        </w:rPr>
        <w:t xml:space="preserve"> = Е</w:t>
      </w:r>
      <w:r w:rsidR="0090178B" w:rsidRPr="002D2327">
        <w:rPr>
          <w:sz w:val="28"/>
          <w:szCs w:val="28"/>
          <w:vertAlign w:val="subscript"/>
        </w:rPr>
        <w:t>∑</w:t>
      </w:r>
      <w:r w:rsidR="0090178B" w:rsidRPr="002D2327">
        <w:rPr>
          <w:sz w:val="28"/>
          <w:szCs w:val="28"/>
        </w:rPr>
        <w:t xml:space="preserve"> - </w:t>
      </w:r>
      <w:r w:rsidR="0090178B" w:rsidRPr="002D2327">
        <w:rPr>
          <w:sz w:val="28"/>
          <w:szCs w:val="28"/>
          <w:lang w:val="en-US"/>
        </w:rPr>
        <w:t>Z</w:t>
      </w:r>
      <w:r w:rsidR="0090178B" w:rsidRPr="002D2327">
        <w:rPr>
          <w:sz w:val="28"/>
          <w:szCs w:val="28"/>
        </w:rPr>
        <w:t>,</w:t>
      </w:r>
      <w:r>
        <w:rPr>
          <w:sz w:val="28"/>
          <w:szCs w:val="28"/>
        </w:rPr>
        <w:t xml:space="preserve"> </w:t>
      </w:r>
      <w:r w:rsidR="0090178B" w:rsidRPr="002D2327">
        <w:rPr>
          <w:sz w:val="28"/>
          <w:szCs w:val="28"/>
        </w:rPr>
        <w:t>(1.11)</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При определении типа финансовой устойчивости следует использовать трехмерный показатель:</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w:t>
      </w:r>
      <w:r w:rsidRPr="002D2327">
        <w:rPr>
          <w:sz w:val="28"/>
          <w:szCs w:val="28"/>
          <w:lang w:val="en-US"/>
        </w:rPr>
        <w:t>S</w:t>
      </w:r>
      <w:r w:rsidRPr="002D2327">
        <w:rPr>
          <w:sz w:val="28"/>
          <w:szCs w:val="28"/>
        </w:rPr>
        <w:t xml:space="preserve"> = {</w:t>
      </w:r>
      <w:r w:rsidRPr="002D2327">
        <w:rPr>
          <w:sz w:val="28"/>
          <w:szCs w:val="28"/>
          <w:lang w:val="en-US"/>
        </w:rPr>
        <w:t>S</w:t>
      </w:r>
      <w:r w:rsidRPr="002D2327">
        <w:rPr>
          <w:sz w:val="28"/>
          <w:szCs w:val="28"/>
        </w:rPr>
        <w:t>1(</w:t>
      </w:r>
      <w:r w:rsidRPr="002D2327">
        <w:rPr>
          <w:sz w:val="28"/>
          <w:szCs w:val="28"/>
          <w:lang w:val="en-US"/>
        </w:rPr>
        <w:t>X</w:t>
      </w:r>
      <w:r w:rsidRPr="002D2327">
        <w:rPr>
          <w:sz w:val="28"/>
          <w:szCs w:val="28"/>
        </w:rPr>
        <w:t xml:space="preserve">1); </w:t>
      </w:r>
      <w:r w:rsidRPr="002D2327">
        <w:rPr>
          <w:sz w:val="28"/>
          <w:szCs w:val="28"/>
          <w:lang w:val="en-US"/>
        </w:rPr>
        <w:t>S</w:t>
      </w:r>
      <w:r w:rsidRPr="002D2327">
        <w:rPr>
          <w:sz w:val="28"/>
          <w:szCs w:val="28"/>
        </w:rPr>
        <w:t>2(</w:t>
      </w:r>
      <w:r w:rsidRPr="002D2327">
        <w:rPr>
          <w:sz w:val="28"/>
          <w:szCs w:val="28"/>
          <w:lang w:val="en-US"/>
        </w:rPr>
        <w:t>X</w:t>
      </w:r>
      <w:r w:rsidRPr="002D2327">
        <w:rPr>
          <w:sz w:val="28"/>
          <w:szCs w:val="28"/>
        </w:rPr>
        <w:t xml:space="preserve">2); </w:t>
      </w:r>
      <w:r w:rsidRPr="002D2327">
        <w:rPr>
          <w:sz w:val="28"/>
          <w:szCs w:val="28"/>
          <w:lang w:val="en-US"/>
        </w:rPr>
        <w:t>S</w:t>
      </w:r>
      <w:r w:rsidRPr="002D2327">
        <w:rPr>
          <w:sz w:val="28"/>
          <w:szCs w:val="28"/>
        </w:rPr>
        <w:t>3(</w:t>
      </w:r>
      <w:r w:rsidRPr="002D2327">
        <w:rPr>
          <w:sz w:val="28"/>
          <w:szCs w:val="28"/>
          <w:lang w:val="en-US"/>
        </w:rPr>
        <w:t>X</w:t>
      </w:r>
      <w:r w:rsidRPr="002D2327">
        <w:rPr>
          <w:sz w:val="28"/>
          <w:szCs w:val="28"/>
        </w:rPr>
        <w:t>3)}</w:t>
      </w:r>
      <w:r w:rsidR="002D2327">
        <w:rPr>
          <w:sz w:val="28"/>
          <w:szCs w:val="28"/>
        </w:rPr>
        <w:t xml:space="preserve"> </w:t>
      </w:r>
      <w:r w:rsidRPr="002D2327">
        <w:rPr>
          <w:sz w:val="28"/>
          <w:szCs w:val="28"/>
        </w:rPr>
        <w:t>(1.12)</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где, Х1 =</w:t>
      </w:r>
      <w:r w:rsidR="002D2327">
        <w:rPr>
          <w:sz w:val="28"/>
          <w:szCs w:val="28"/>
        </w:rPr>
        <w:t xml:space="preserve"> </w:t>
      </w:r>
      <w:r w:rsidRPr="002D2327">
        <w:rPr>
          <w:sz w:val="28"/>
          <w:szCs w:val="28"/>
        </w:rPr>
        <w:t>± Ес; Х2 = ± Ет; Х3 = ± Е</w:t>
      </w:r>
      <w:r w:rsidRPr="002D2327">
        <w:rPr>
          <w:sz w:val="28"/>
          <w:szCs w:val="28"/>
          <w:vertAlign w:val="subscript"/>
        </w:rPr>
        <w:t>∑</w:t>
      </w:r>
      <w:r w:rsidRPr="002D2327">
        <w:rPr>
          <w:sz w:val="28"/>
          <w:szCs w:val="28"/>
        </w:rPr>
        <w:t>.</w:t>
      </w:r>
    </w:p>
    <w:p w:rsidR="0090178B" w:rsidRDefault="0090178B" w:rsidP="002D2327">
      <w:pPr>
        <w:widowControl w:val="0"/>
        <w:spacing w:line="360" w:lineRule="auto"/>
        <w:ind w:firstLine="709"/>
        <w:jc w:val="both"/>
        <w:rPr>
          <w:sz w:val="28"/>
          <w:szCs w:val="28"/>
        </w:rPr>
      </w:pPr>
      <w:r w:rsidRPr="002D2327">
        <w:rPr>
          <w:sz w:val="28"/>
          <w:szCs w:val="28"/>
        </w:rPr>
        <w:t xml:space="preserve">Функция </w:t>
      </w:r>
      <w:r w:rsidRPr="002D2327">
        <w:rPr>
          <w:sz w:val="28"/>
          <w:szCs w:val="28"/>
          <w:lang w:val="en-US"/>
        </w:rPr>
        <w:t>S</w:t>
      </w:r>
      <w:r w:rsidRPr="002D2327">
        <w:rPr>
          <w:sz w:val="28"/>
          <w:szCs w:val="28"/>
        </w:rPr>
        <w:t>(х) определяется следующим образом:</w:t>
      </w:r>
    </w:p>
    <w:p w:rsidR="002D2327" w:rsidRPr="002D2327" w:rsidRDefault="003B6924" w:rsidP="002D2327">
      <w:pPr>
        <w:widowControl w:val="0"/>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7" type="#_x0000_t87" style="position:absolute;left:0;text-align:left;margin-left:16pt;margin-top:22.75pt;width:18pt;height:45pt;z-index:251657728"/>
        </w:pict>
      </w:r>
    </w:p>
    <w:p w:rsidR="0090178B" w:rsidRPr="002D2327" w:rsidRDefault="002D2327" w:rsidP="002D2327">
      <w:pPr>
        <w:widowControl w:val="0"/>
        <w:spacing w:line="360" w:lineRule="auto"/>
        <w:ind w:firstLine="709"/>
        <w:jc w:val="both"/>
        <w:rPr>
          <w:sz w:val="28"/>
          <w:szCs w:val="28"/>
        </w:rPr>
      </w:pPr>
      <w:r>
        <w:rPr>
          <w:sz w:val="28"/>
          <w:szCs w:val="28"/>
        </w:rPr>
        <w:t xml:space="preserve"> </w:t>
      </w:r>
      <w:r w:rsidR="0090178B" w:rsidRPr="002D2327">
        <w:rPr>
          <w:sz w:val="28"/>
          <w:szCs w:val="28"/>
          <w:lang w:val="en-US"/>
        </w:rPr>
        <w:t>S</w:t>
      </w:r>
      <w:r w:rsidR="0090178B" w:rsidRPr="002D2327">
        <w:rPr>
          <w:sz w:val="28"/>
          <w:szCs w:val="28"/>
        </w:rPr>
        <w:t xml:space="preserve"> (х) =</w:t>
      </w:r>
      <w:r>
        <w:rPr>
          <w:sz w:val="28"/>
          <w:szCs w:val="28"/>
        </w:rPr>
        <w:t xml:space="preserve"> </w:t>
      </w:r>
      <w:r w:rsidR="0090178B" w:rsidRPr="002D2327">
        <w:rPr>
          <w:sz w:val="28"/>
          <w:szCs w:val="28"/>
        </w:rPr>
        <w:t>1, если Х&gt;0</w:t>
      </w:r>
    </w:p>
    <w:p w:rsidR="0090178B" w:rsidRPr="002D2327" w:rsidRDefault="002D2327" w:rsidP="002D2327">
      <w:pPr>
        <w:widowControl w:val="0"/>
        <w:spacing w:line="360" w:lineRule="auto"/>
        <w:ind w:firstLine="709"/>
        <w:jc w:val="both"/>
        <w:rPr>
          <w:sz w:val="28"/>
          <w:szCs w:val="28"/>
        </w:rPr>
      </w:pPr>
      <w:r>
        <w:rPr>
          <w:sz w:val="28"/>
          <w:szCs w:val="28"/>
        </w:rPr>
        <w:t xml:space="preserve"> </w:t>
      </w:r>
      <w:r w:rsidR="0090178B" w:rsidRPr="002D2327">
        <w:rPr>
          <w:sz w:val="28"/>
          <w:szCs w:val="28"/>
        </w:rPr>
        <w:t>0, если Х&lt;0</w:t>
      </w:r>
      <w:r>
        <w:rPr>
          <w:sz w:val="28"/>
          <w:szCs w:val="28"/>
        </w:rPr>
        <w:t xml:space="preserve"> </w:t>
      </w:r>
      <w:r w:rsidR="0090178B" w:rsidRPr="002D2327">
        <w:rPr>
          <w:sz w:val="28"/>
          <w:szCs w:val="28"/>
        </w:rPr>
        <w:t>(1.13)</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Выделяют четыре типа финансовой устойчивости организации (табл.1.3).</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Таблица 1.3</w:t>
      </w:r>
    </w:p>
    <w:p w:rsidR="0090178B" w:rsidRPr="002D2327" w:rsidRDefault="0090178B" w:rsidP="002D2327">
      <w:pPr>
        <w:widowControl w:val="0"/>
        <w:spacing w:line="360" w:lineRule="auto"/>
        <w:ind w:firstLine="709"/>
        <w:jc w:val="both"/>
        <w:rPr>
          <w:b/>
          <w:sz w:val="28"/>
          <w:szCs w:val="28"/>
        </w:rPr>
      </w:pPr>
      <w:r w:rsidRPr="002D2327">
        <w:rPr>
          <w:b/>
          <w:sz w:val="28"/>
          <w:szCs w:val="28"/>
        </w:rPr>
        <w:t>Типы финансовой устойчивости организации</w:t>
      </w:r>
    </w:p>
    <w:tbl>
      <w:tblPr>
        <w:tblStyle w:val="a3"/>
        <w:tblW w:w="0" w:type="auto"/>
        <w:tblLook w:val="01E0" w:firstRow="1" w:lastRow="1" w:firstColumn="1" w:lastColumn="1" w:noHBand="0" w:noVBand="0"/>
      </w:tblPr>
      <w:tblGrid>
        <w:gridCol w:w="2199"/>
        <w:gridCol w:w="1595"/>
        <w:gridCol w:w="2332"/>
        <w:gridCol w:w="3006"/>
      </w:tblGrid>
      <w:tr w:rsidR="0090178B" w:rsidRPr="002D2327" w:rsidTr="002D2327">
        <w:trPr>
          <w:trHeight w:val="948"/>
        </w:trPr>
        <w:tc>
          <w:tcPr>
            <w:tcW w:w="2199" w:type="dxa"/>
          </w:tcPr>
          <w:p w:rsidR="0090178B" w:rsidRPr="002D2327" w:rsidRDefault="0090178B" w:rsidP="002D2327">
            <w:pPr>
              <w:widowControl w:val="0"/>
              <w:spacing w:line="360" w:lineRule="auto"/>
              <w:jc w:val="both"/>
              <w:rPr>
                <w:sz w:val="20"/>
                <w:szCs w:val="20"/>
              </w:rPr>
            </w:pPr>
            <w:r w:rsidRPr="002D2327">
              <w:rPr>
                <w:sz w:val="20"/>
                <w:szCs w:val="20"/>
              </w:rPr>
              <w:t>Типы финансовой устойчивости</w:t>
            </w:r>
          </w:p>
        </w:tc>
        <w:tc>
          <w:tcPr>
            <w:tcW w:w="1595" w:type="dxa"/>
          </w:tcPr>
          <w:p w:rsidR="0090178B" w:rsidRPr="002D2327" w:rsidRDefault="0090178B" w:rsidP="002D2327">
            <w:pPr>
              <w:widowControl w:val="0"/>
              <w:spacing w:line="360" w:lineRule="auto"/>
              <w:jc w:val="both"/>
              <w:rPr>
                <w:sz w:val="20"/>
                <w:szCs w:val="20"/>
              </w:rPr>
            </w:pPr>
            <w:r w:rsidRPr="002D2327">
              <w:rPr>
                <w:sz w:val="20"/>
                <w:szCs w:val="20"/>
              </w:rPr>
              <w:t>Трехмерный показатель</w:t>
            </w:r>
          </w:p>
        </w:tc>
        <w:tc>
          <w:tcPr>
            <w:tcW w:w="2332" w:type="dxa"/>
          </w:tcPr>
          <w:p w:rsidR="0090178B" w:rsidRPr="002D2327" w:rsidRDefault="0090178B" w:rsidP="002D2327">
            <w:pPr>
              <w:widowControl w:val="0"/>
              <w:spacing w:line="360" w:lineRule="auto"/>
              <w:jc w:val="both"/>
              <w:rPr>
                <w:sz w:val="20"/>
                <w:szCs w:val="20"/>
              </w:rPr>
            </w:pPr>
            <w:r w:rsidRPr="002D2327">
              <w:rPr>
                <w:sz w:val="20"/>
                <w:szCs w:val="20"/>
              </w:rPr>
              <w:t>Используемые источники покрытия затрат</w:t>
            </w:r>
          </w:p>
        </w:tc>
        <w:tc>
          <w:tcPr>
            <w:tcW w:w="3006" w:type="dxa"/>
          </w:tcPr>
          <w:p w:rsidR="0090178B" w:rsidRPr="002D2327" w:rsidRDefault="0090178B" w:rsidP="002D2327">
            <w:pPr>
              <w:widowControl w:val="0"/>
              <w:spacing w:line="360" w:lineRule="auto"/>
              <w:jc w:val="both"/>
              <w:rPr>
                <w:sz w:val="20"/>
                <w:szCs w:val="20"/>
              </w:rPr>
            </w:pPr>
            <w:r w:rsidRPr="002D2327">
              <w:rPr>
                <w:sz w:val="20"/>
                <w:szCs w:val="20"/>
              </w:rPr>
              <w:t>Краткая характеристика</w:t>
            </w:r>
          </w:p>
        </w:tc>
      </w:tr>
      <w:tr w:rsidR="0090178B" w:rsidRPr="002D2327" w:rsidTr="002D2327">
        <w:trPr>
          <w:trHeight w:val="399"/>
        </w:trPr>
        <w:tc>
          <w:tcPr>
            <w:tcW w:w="2199" w:type="dxa"/>
          </w:tcPr>
          <w:p w:rsidR="0090178B" w:rsidRPr="002D2327" w:rsidRDefault="0090178B" w:rsidP="002D2327">
            <w:pPr>
              <w:widowControl w:val="0"/>
              <w:spacing w:line="360" w:lineRule="auto"/>
              <w:jc w:val="both"/>
              <w:rPr>
                <w:sz w:val="20"/>
                <w:szCs w:val="20"/>
              </w:rPr>
            </w:pPr>
            <w:r w:rsidRPr="002D2327">
              <w:rPr>
                <w:sz w:val="20"/>
                <w:szCs w:val="20"/>
              </w:rPr>
              <w:t>1</w:t>
            </w:r>
          </w:p>
        </w:tc>
        <w:tc>
          <w:tcPr>
            <w:tcW w:w="1595" w:type="dxa"/>
          </w:tcPr>
          <w:p w:rsidR="0090178B" w:rsidRPr="002D2327" w:rsidRDefault="0090178B" w:rsidP="002D2327">
            <w:pPr>
              <w:widowControl w:val="0"/>
              <w:spacing w:line="360" w:lineRule="auto"/>
              <w:jc w:val="both"/>
              <w:rPr>
                <w:sz w:val="20"/>
                <w:szCs w:val="20"/>
              </w:rPr>
            </w:pPr>
            <w:r w:rsidRPr="002D2327">
              <w:rPr>
                <w:sz w:val="20"/>
                <w:szCs w:val="20"/>
              </w:rPr>
              <w:t>2</w:t>
            </w:r>
          </w:p>
        </w:tc>
        <w:tc>
          <w:tcPr>
            <w:tcW w:w="2332" w:type="dxa"/>
          </w:tcPr>
          <w:p w:rsidR="0090178B" w:rsidRPr="002D2327" w:rsidRDefault="0090178B" w:rsidP="002D2327">
            <w:pPr>
              <w:widowControl w:val="0"/>
              <w:spacing w:line="360" w:lineRule="auto"/>
              <w:jc w:val="both"/>
              <w:rPr>
                <w:sz w:val="20"/>
                <w:szCs w:val="20"/>
              </w:rPr>
            </w:pPr>
            <w:r w:rsidRPr="002D2327">
              <w:rPr>
                <w:sz w:val="20"/>
                <w:szCs w:val="20"/>
              </w:rPr>
              <w:t>3</w:t>
            </w:r>
          </w:p>
        </w:tc>
        <w:tc>
          <w:tcPr>
            <w:tcW w:w="3006" w:type="dxa"/>
          </w:tcPr>
          <w:p w:rsidR="0090178B" w:rsidRPr="002D2327" w:rsidRDefault="0090178B" w:rsidP="002D2327">
            <w:pPr>
              <w:widowControl w:val="0"/>
              <w:spacing w:line="360" w:lineRule="auto"/>
              <w:jc w:val="both"/>
              <w:rPr>
                <w:sz w:val="20"/>
                <w:szCs w:val="20"/>
              </w:rPr>
            </w:pPr>
            <w:r w:rsidRPr="002D2327">
              <w:rPr>
                <w:sz w:val="20"/>
                <w:szCs w:val="20"/>
              </w:rPr>
              <w:t>4</w:t>
            </w:r>
          </w:p>
        </w:tc>
      </w:tr>
      <w:tr w:rsidR="0090178B" w:rsidRPr="002D2327" w:rsidTr="002D2327">
        <w:trPr>
          <w:trHeight w:val="704"/>
        </w:trPr>
        <w:tc>
          <w:tcPr>
            <w:tcW w:w="2199" w:type="dxa"/>
          </w:tcPr>
          <w:p w:rsidR="0090178B" w:rsidRPr="002D2327" w:rsidRDefault="0090178B" w:rsidP="002D2327">
            <w:pPr>
              <w:widowControl w:val="0"/>
              <w:spacing w:line="360" w:lineRule="auto"/>
              <w:jc w:val="both"/>
              <w:rPr>
                <w:sz w:val="20"/>
                <w:szCs w:val="20"/>
              </w:rPr>
            </w:pPr>
            <w:r w:rsidRPr="002D2327">
              <w:rPr>
                <w:sz w:val="20"/>
                <w:szCs w:val="20"/>
              </w:rPr>
              <w:t>1. Абсолютная финансовая устойчивость</w:t>
            </w:r>
          </w:p>
        </w:tc>
        <w:tc>
          <w:tcPr>
            <w:tcW w:w="1595" w:type="dxa"/>
          </w:tcPr>
          <w:p w:rsidR="0090178B" w:rsidRPr="002D2327" w:rsidRDefault="0090178B" w:rsidP="002D2327">
            <w:pPr>
              <w:widowControl w:val="0"/>
              <w:spacing w:line="360" w:lineRule="auto"/>
              <w:jc w:val="both"/>
              <w:rPr>
                <w:sz w:val="20"/>
                <w:szCs w:val="20"/>
                <w:lang w:val="en-US"/>
              </w:rPr>
            </w:pPr>
            <w:r w:rsidRPr="002D2327">
              <w:rPr>
                <w:sz w:val="20"/>
                <w:szCs w:val="20"/>
                <w:lang w:val="en-US"/>
              </w:rPr>
              <w:t>S = (1</w:t>
            </w:r>
            <w:r w:rsidRPr="002D2327">
              <w:rPr>
                <w:sz w:val="20"/>
                <w:szCs w:val="20"/>
              </w:rPr>
              <w:t>,</w:t>
            </w:r>
            <w:r w:rsidRPr="002D2327">
              <w:rPr>
                <w:sz w:val="20"/>
                <w:szCs w:val="20"/>
                <w:lang w:val="en-US"/>
              </w:rPr>
              <w:t>1</w:t>
            </w:r>
            <w:r w:rsidRPr="002D2327">
              <w:rPr>
                <w:sz w:val="20"/>
                <w:szCs w:val="20"/>
              </w:rPr>
              <w:t>,</w:t>
            </w:r>
            <w:r w:rsidRPr="002D2327">
              <w:rPr>
                <w:sz w:val="20"/>
                <w:szCs w:val="20"/>
                <w:lang w:val="en-US"/>
              </w:rPr>
              <w:t>1)</w:t>
            </w:r>
          </w:p>
        </w:tc>
        <w:tc>
          <w:tcPr>
            <w:tcW w:w="2332" w:type="dxa"/>
          </w:tcPr>
          <w:p w:rsidR="0090178B" w:rsidRPr="002D2327" w:rsidRDefault="0090178B" w:rsidP="002D2327">
            <w:pPr>
              <w:widowControl w:val="0"/>
              <w:spacing w:line="360" w:lineRule="auto"/>
              <w:jc w:val="both"/>
              <w:rPr>
                <w:sz w:val="20"/>
                <w:szCs w:val="20"/>
              </w:rPr>
            </w:pPr>
            <w:r w:rsidRPr="002D2327">
              <w:rPr>
                <w:sz w:val="20"/>
                <w:szCs w:val="20"/>
              </w:rPr>
              <w:t>Собственные оборотные средства</w:t>
            </w:r>
          </w:p>
        </w:tc>
        <w:tc>
          <w:tcPr>
            <w:tcW w:w="3006" w:type="dxa"/>
          </w:tcPr>
          <w:p w:rsidR="0090178B" w:rsidRPr="002D2327" w:rsidRDefault="0090178B" w:rsidP="002D2327">
            <w:pPr>
              <w:widowControl w:val="0"/>
              <w:spacing w:line="360" w:lineRule="auto"/>
              <w:jc w:val="both"/>
              <w:rPr>
                <w:sz w:val="20"/>
                <w:szCs w:val="20"/>
              </w:rPr>
            </w:pPr>
            <w:r w:rsidRPr="002D2327">
              <w:rPr>
                <w:sz w:val="20"/>
                <w:szCs w:val="20"/>
              </w:rPr>
              <w:t>Высокая платежеспособность; организация не зависит от кредиторов</w:t>
            </w:r>
          </w:p>
        </w:tc>
      </w:tr>
      <w:tr w:rsidR="0090178B" w:rsidRPr="002D2327" w:rsidTr="002D2327">
        <w:trPr>
          <w:trHeight w:val="751"/>
        </w:trPr>
        <w:tc>
          <w:tcPr>
            <w:tcW w:w="2199" w:type="dxa"/>
          </w:tcPr>
          <w:p w:rsidR="0090178B" w:rsidRPr="002D2327" w:rsidRDefault="0090178B" w:rsidP="002D2327">
            <w:pPr>
              <w:widowControl w:val="0"/>
              <w:spacing w:line="360" w:lineRule="auto"/>
              <w:jc w:val="both"/>
              <w:rPr>
                <w:sz w:val="20"/>
                <w:szCs w:val="20"/>
              </w:rPr>
            </w:pPr>
            <w:r w:rsidRPr="002D2327">
              <w:rPr>
                <w:sz w:val="20"/>
                <w:szCs w:val="20"/>
              </w:rPr>
              <w:t>2. нормальная финансовая устойчивость</w:t>
            </w:r>
          </w:p>
        </w:tc>
        <w:tc>
          <w:tcPr>
            <w:tcW w:w="1595" w:type="dxa"/>
          </w:tcPr>
          <w:p w:rsidR="0090178B" w:rsidRPr="002D2327" w:rsidRDefault="0090178B" w:rsidP="002D2327">
            <w:pPr>
              <w:widowControl w:val="0"/>
              <w:spacing w:line="360" w:lineRule="auto"/>
              <w:jc w:val="both"/>
              <w:rPr>
                <w:sz w:val="20"/>
                <w:szCs w:val="20"/>
                <w:lang w:val="en-US"/>
              </w:rPr>
            </w:pPr>
            <w:r w:rsidRPr="002D2327">
              <w:rPr>
                <w:sz w:val="20"/>
                <w:szCs w:val="20"/>
                <w:lang w:val="en-US"/>
              </w:rPr>
              <w:t>S = (0</w:t>
            </w:r>
            <w:r w:rsidRPr="002D2327">
              <w:rPr>
                <w:sz w:val="20"/>
                <w:szCs w:val="20"/>
              </w:rPr>
              <w:t>,</w:t>
            </w:r>
            <w:r w:rsidRPr="002D2327">
              <w:rPr>
                <w:sz w:val="20"/>
                <w:szCs w:val="20"/>
                <w:lang w:val="en-US"/>
              </w:rPr>
              <w:t>1</w:t>
            </w:r>
            <w:r w:rsidRPr="002D2327">
              <w:rPr>
                <w:sz w:val="20"/>
                <w:szCs w:val="20"/>
              </w:rPr>
              <w:t>,</w:t>
            </w:r>
            <w:r w:rsidRPr="002D2327">
              <w:rPr>
                <w:sz w:val="20"/>
                <w:szCs w:val="20"/>
                <w:lang w:val="en-US"/>
              </w:rPr>
              <w:t>1)</w:t>
            </w:r>
          </w:p>
        </w:tc>
        <w:tc>
          <w:tcPr>
            <w:tcW w:w="2332" w:type="dxa"/>
          </w:tcPr>
          <w:p w:rsidR="0090178B" w:rsidRPr="002D2327" w:rsidRDefault="0090178B" w:rsidP="002D2327">
            <w:pPr>
              <w:widowControl w:val="0"/>
              <w:spacing w:line="360" w:lineRule="auto"/>
              <w:jc w:val="both"/>
              <w:rPr>
                <w:sz w:val="20"/>
                <w:szCs w:val="20"/>
              </w:rPr>
            </w:pPr>
            <w:r w:rsidRPr="002D2327">
              <w:rPr>
                <w:sz w:val="20"/>
                <w:szCs w:val="20"/>
              </w:rPr>
              <w:t>Собственные оборотные средства плюс долгосрочные кредиты</w:t>
            </w:r>
          </w:p>
        </w:tc>
        <w:tc>
          <w:tcPr>
            <w:tcW w:w="3006" w:type="dxa"/>
          </w:tcPr>
          <w:p w:rsidR="0090178B" w:rsidRPr="002D2327" w:rsidRDefault="0090178B" w:rsidP="002D2327">
            <w:pPr>
              <w:widowControl w:val="0"/>
              <w:spacing w:line="360" w:lineRule="auto"/>
              <w:jc w:val="both"/>
              <w:rPr>
                <w:sz w:val="20"/>
                <w:szCs w:val="20"/>
              </w:rPr>
            </w:pPr>
            <w:r w:rsidRPr="002D2327">
              <w:rPr>
                <w:sz w:val="20"/>
                <w:szCs w:val="20"/>
              </w:rPr>
              <w:t>Нормальная платежеспособность; эффективное использование заемных средств; высокая доходность хозяйственной деятельности</w:t>
            </w:r>
          </w:p>
        </w:tc>
      </w:tr>
      <w:tr w:rsidR="0090178B" w:rsidRPr="002D2327" w:rsidTr="002D2327">
        <w:trPr>
          <w:trHeight w:val="751"/>
        </w:trPr>
        <w:tc>
          <w:tcPr>
            <w:tcW w:w="2199" w:type="dxa"/>
          </w:tcPr>
          <w:p w:rsidR="0090178B" w:rsidRPr="002D2327" w:rsidRDefault="0090178B" w:rsidP="002D2327">
            <w:pPr>
              <w:widowControl w:val="0"/>
              <w:spacing w:line="360" w:lineRule="auto"/>
              <w:jc w:val="both"/>
              <w:rPr>
                <w:sz w:val="20"/>
                <w:szCs w:val="20"/>
              </w:rPr>
            </w:pPr>
            <w:r w:rsidRPr="002D2327">
              <w:rPr>
                <w:sz w:val="20"/>
                <w:szCs w:val="20"/>
              </w:rPr>
              <w:t xml:space="preserve">3. Неустойчивое финансовое положение </w:t>
            </w:r>
          </w:p>
        </w:tc>
        <w:tc>
          <w:tcPr>
            <w:tcW w:w="1595" w:type="dxa"/>
          </w:tcPr>
          <w:p w:rsidR="0090178B" w:rsidRPr="002D2327" w:rsidRDefault="0090178B" w:rsidP="002D2327">
            <w:pPr>
              <w:widowControl w:val="0"/>
              <w:spacing w:line="360" w:lineRule="auto"/>
              <w:jc w:val="both"/>
              <w:rPr>
                <w:sz w:val="20"/>
                <w:szCs w:val="20"/>
                <w:lang w:val="en-US"/>
              </w:rPr>
            </w:pPr>
            <w:r w:rsidRPr="002D2327">
              <w:rPr>
                <w:sz w:val="20"/>
                <w:szCs w:val="20"/>
                <w:lang w:val="en-US"/>
              </w:rPr>
              <w:t>S = (0</w:t>
            </w:r>
            <w:r w:rsidRPr="002D2327">
              <w:rPr>
                <w:sz w:val="20"/>
                <w:szCs w:val="20"/>
              </w:rPr>
              <w:t>,</w:t>
            </w:r>
            <w:r w:rsidRPr="002D2327">
              <w:rPr>
                <w:sz w:val="20"/>
                <w:szCs w:val="20"/>
                <w:lang w:val="en-US"/>
              </w:rPr>
              <w:t>0</w:t>
            </w:r>
            <w:r w:rsidRPr="002D2327">
              <w:rPr>
                <w:sz w:val="20"/>
                <w:szCs w:val="20"/>
              </w:rPr>
              <w:t>,</w:t>
            </w:r>
            <w:r w:rsidRPr="002D2327">
              <w:rPr>
                <w:sz w:val="20"/>
                <w:szCs w:val="20"/>
                <w:lang w:val="en-US"/>
              </w:rPr>
              <w:t>1)</w:t>
            </w:r>
          </w:p>
        </w:tc>
        <w:tc>
          <w:tcPr>
            <w:tcW w:w="2332" w:type="dxa"/>
          </w:tcPr>
          <w:p w:rsidR="0090178B" w:rsidRPr="002D2327" w:rsidRDefault="0090178B" w:rsidP="002D2327">
            <w:pPr>
              <w:widowControl w:val="0"/>
              <w:spacing w:line="360" w:lineRule="auto"/>
              <w:jc w:val="both"/>
              <w:rPr>
                <w:sz w:val="20"/>
                <w:szCs w:val="20"/>
              </w:rPr>
            </w:pPr>
            <w:r w:rsidRPr="002D2327">
              <w:rPr>
                <w:sz w:val="20"/>
                <w:szCs w:val="20"/>
              </w:rPr>
              <w:t>Собственные оборотные средства плюс долгосрочные и краткосрочные кредиты и займы</w:t>
            </w:r>
          </w:p>
        </w:tc>
        <w:tc>
          <w:tcPr>
            <w:tcW w:w="3006" w:type="dxa"/>
          </w:tcPr>
          <w:p w:rsidR="0090178B" w:rsidRPr="002D2327" w:rsidRDefault="0090178B" w:rsidP="002D2327">
            <w:pPr>
              <w:widowControl w:val="0"/>
              <w:spacing w:line="360" w:lineRule="auto"/>
              <w:jc w:val="both"/>
              <w:rPr>
                <w:sz w:val="20"/>
                <w:szCs w:val="20"/>
              </w:rPr>
            </w:pPr>
            <w:r w:rsidRPr="002D2327">
              <w:rPr>
                <w:sz w:val="20"/>
                <w:szCs w:val="20"/>
              </w:rPr>
              <w:t>Нарушение платежеспособности; необходимость привлечения дополнительных источников; возможность улучшения ситуации.</w:t>
            </w:r>
          </w:p>
        </w:tc>
      </w:tr>
      <w:tr w:rsidR="0090178B" w:rsidRPr="002D2327" w:rsidTr="002D2327">
        <w:trPr>
          <w:trHeight w:val="751"/>
        </w:trPr>
        <w:tc>
          <w:tcPr>
            <w:tcW w:w="2199" w:type="dxa"/>
          </w:tcPr>
          <w:p w:rsidR="0090178B" w:rsidRPr="002D2327" w:rsidRDefault="0090178B" w:rsidP="002D2327">
            <w:pPr>
              <w:widowControl w:val="0"/>
              <w:spacing w:line="360" w:lineRule="auto"/>
              <w:jc w:val="both"/>
              <w:rPr>
                <w:sz w:val="20"/>
                <w:szCs w:val="20"/>
              </w:rPr>
            </w:pPr>
            <w:r w:rsidRPr="002D2327">
              <w:rPr>
                <w:sz w:val="20"/>
                <w:szCs w:val="20"/>
              </w:rPr>
              <w:t>4. Кризисное финансовое положение</w:t>
            </w:r>
          </w:p>
        </w:tc>
        <w:tc>
          <w:tcPr>
            <w:tcW w:w="1595" w:type="dxa"/>
          </w:tcPr>
          <w:p w:rsidR="0090178B" w:rsidRPr="002D2327" w:rsidRDefault="0090178B" w:rsidP="002D2327">
            <w:pPr>
              <w:widowControl w:val="0"/>
              <w:spacing w:line="360" w:lineRule="auto"/>
              <w:jc w:val="both"/>
              <w:rPr>
                <w:sz w:val="20"/>
                <w:szCs w:val="20"/>
              </w:rPr>
            </w:pPr>
            <w:r w:rsidRPr="002D2327">
              <w:rPr>
                <w:sz w:val="20"/>
                <w:szCs w:val="20"/>
                <w:lang w:val="en-US"/>
              </w:rPr>
              <w:t>S = (</w:t>
            </w:r>
            <w:r w:rsidRPr="002D2327">
              <w:rPr>
                <w:sz w:val="20"/>
                <w:szCs w:val="20"/>
              </w:rPr>
              <w:t>0,0,0</w:t>
            </w:r>
            <w:r w:rsidRPr="002D2327">
              <w:rPr>
                <w:sz w:val="20"/>
                <w:szCs w:val="20"/>
                <w:lang w:val="en-US"/>
              </w:rPr>
              <w:t>)</w:t>
            </w:r>
          </w:p>
        </w:tc>
        <w:tc>
          <w:tcPr>
            <w:tcW w:w="2332" w:type="dxa"/>
          </w:tcPr>
          <w:p w:rsidR="0090178B" w:rsidRPr="002D2327" w:rsidRDefault="0090178B" w:rsidP="002D2327">
            <w:pPr>
              <w:widowControl w:val="0"/>
              <w:spacing w:line="360" w:lineRule="auto"/>
              <w:jc w:val="both"/>
              <w:rPr>
                <w:sz w:val="20"/>
                <w:szCs w:val="20"/>
              </w:rPr>
            </w:pPr>
            <w:r w:rsidRPr="002D2327">
              <w:rPr>
                <w:sz w:val="20"/>
                <w:szCs w:val="20"/>
              </w:rPr>
              <w:t>-</w:t>
            </w:r>
          </w:p>
        </w:tc>
        <w:tc>
          <w:tcPr>
            <w:tcW w:w="3006" w:type="dxa"/>
          </w:tcPr>
          <w:p w:rsidR="0090178B" w:rsidRPr="002D2327" w:rsidRDefault="0090178B" w:rsidP="002D2327">
            <w:pPr>
              <w:widowControl w:val="0"/>
              <w:spacing w:line="360" w:lineRule="auto"/>
              <w:jc w:val="both"/>
              <w:rPr>
                <w:sz w:val="20"/>
                <w:szCs w:val="20"/>
              </w:rPr>
            </w:pPr>
            <w:r w:rsidRPr="002D2327">
              <w:rPr>
                <w:sz w:val="20"/>
                <w:szCs w:val="20"/>
              </w:rPr>
              <w:t>Неплатежеспособность организации; грань банкротства</w:t>
            </w:r>
          </w:p>
        </w:tc>
      </w:tr>
    </w:tbl>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 </w:t>
      </w:r>
      <w:r w:rsidRPr="002D2327">
        <w:rPr>
          <w:i/>
          <w:sz w:val="28"/>
          <w:szCs w:val="28"/>
        </w:rPr>
        <w:t>Абсолютная финансовая устойчивость</w:t>
      </w:r>
      <w:r w:rsidRPr="002D2327">
        <w:rPr>
          <w:sz w:val="28"/>
          <w:szCs w:val="28"/>
        </w:rPr>
        <w:t xml:space="preserve"> определяется условиями:</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Ес &gt; 0; ± Ет &gt; 0; ± Е</w:t>
      </w:r>
      <w:r w:rsidRPr="002D2327">
        <w:rPr>
          <w:sz w:val="28"/>
          <w:szCs w:val="28"/>
          <w:vertAlign w:val="subscript"/>
        </w:rPr>
        <w:t xml:space="preserve">∑ </w:t>
      </w:r>
      <w:r w:rsidRPr="002D2327">
        <w:rPr>
          <w:sz w:val="28"/>
          <w:szCs w:val="28"/>
        </w:rPr>
        <w:t>&gt;0.}</w:t>
      </w:r>
      <w:r w:rsidR="002D2327">
        <w:rPr>
          <w:sz w:val="28"/>
          <w:szCs w:val="28"/>
        </w:rPr>
        <w:t xml:space="preserve"> </w:t>
      </w:r>
      <w:r w:rsidRPr="002D2327">
        <w:rPr>
          <w:sz w:val="28"/>
          <w:szCs w:val="28"/>
        </w:rPr>
        <w:t>(1.14)</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Трехмерный показатель </w:t>
      </w:r>
      <w:r w:rsidRPr="002D2327">
        <w:rPr>
          <w:sz w:val="28"/>
          <w:szCs w:val="28"/>
          <w:lang w:val="en-US"/>
        </w:rPr>
        <w:t>S</w:t>
      </w:r>
      <w:r w:rsidRPr="002D2327">
        <w:rPr>
          <w:sz w:val="28"/>
          <w:szCs w:val="28"/>
        </w:rPr>
        <w:t xml:space="preserve"> = (1; 1; 1).</w:t>
      </w:r>
    </w:p>
    <w:p w:rsidR="0090178B" w:rsidRPr="002D2327" w:rsidRDefault="0090178B" w:rsidP="002D2327">
      <w:pPr>
        <w:widowControl w:val="0"/>
        <w:spacing w:line="360" w:lineRule="auto"/>
        <w:ind w:firstLine="709"/>
        <w:jc w:val="both"/>
        <w:rPr>
          <w:sz w:val="28"/>
          <w:szCs w:val="28"/>
        </w:rPr>
      </w:pPr>
      <w:r w:rsidRPr="002D2327">
        <w:rPr>
          <w:sz w:val="28"/>
          <w:szCs w:val="28"/>
        </w:rPr>
        <w:t>Показывает, что запасы и затраты полностью покрываются собственными оборотными средствами. Организация практически не зависит от кредиторов. Такая ситуация относится к крайнему типу финансовой устойчивости и на практике встречается редко. Однако ее нельзя рассматривать как идеальную, так как организация не использует внешние источники финансирования в своей деятельности.</w:t>
      </w:r>
    </w:p>
    <w:p w:rsidR="0090178B" w:rsidRPr="002D2327" w:rsidRDefault="0090178B" w:rsidP="002D2327">
      <w:pPr>
        <w:widowControl w:val="0"/>
        <w:spacing w:line="360" w:lineRule="auto"/>
        <w:ind w:firstLine="709"/>
        <w:jc w:val="both"/>
        <w:rPr>
          <w:sz w:val="28"/>
          <w:szCs w:val="28"/>
        </w:rPr>
      </w:pPr>
      <w:r w:rsidRPr="002D2327">
        <w:rPr>
          <w:i/>
          <w:sz w:val="28"/>
          <w:szCs w:val="28"/>
        </w:rPr>
        <w:t>- Нормальная устойчивость финансового состояния.</w:t>
      </w:r>
      <w:r w:rsidRPr="002D2327">
        <w:rPr>
          <w:sz w:val="28"/>
          <w:szCs w:val="28"/>
        </w:rPr>
        <w:t xml:space="preserve"> Определяется условия:</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w:t>
      </w:r>
      <w:r w:rsidRPr="002D2327">
        <w:rPr>
          <w:i/>
          <w:sz w:val="28"/>
          <w:szCs w:val="28"/>
        </w:rPr>
        <w:t xml:space="preserve"> </w:t>
      </w:r>
      <w:r w:rsidRPr="002D2327">
        <w:rPr>
          <w:sz w:val="28"/>
          <w:szCs w:val="28"/>
        </w:rPr>
        <w:t>± Ес &lt; 0; ± Ет &gt; 0; ± Е</w:t>
      </w:r>
      <w:r w:rsidRPr="002D2327">
        <w:rPr>
          <w:sz w:val="28"/>
          <w:szCs w:val="28"/>
          <w:vertAlign w:val="subscript"/>
        </w:rPr>
        <w:t>∑</w:t>
      </w:r>
      <w:r w:rsidRPr="002D2327">
        <w:rPr>
          <w:sz w:val="28"/>
          <w:szCs w:val="28"/>
        </w:rPr>
        <w:t xml:space="preserve"> &gt;0.}</w:t>
      </w:r>
      <w:r w:rsidR="002D2327">
        <w:rPr>
          <w:sz w:val="28"/>
          <w:szCs w:val="28"/>
        </w:rPr>
        <w:t xml:space="preserve"> </w:t>
      </w:r>
      <w:r w:rsidRPr="002D2327">
        <w:rPr>
          <w:sz w:val="28"/>
          <w:szCs w:val="28"/>
        </w:rPr>
        <w:t>(1.15)</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Трехмерный показатель </w:t>
      </w:r>
      <w:r w:rsidRPr="002D2327">
        <w:rPr>
          <w:sz w:val="28"/>
          <w:szCs w:val="28"/>
          <w:lang w:val="en-US"/>
        </w:rPr>
        <w:t>S</w:t>
      </w:r>
      <w:r w:rsidRPr="002D2327">
        <w:rPr>
          <w:sz w:val="28"/>
          <w:szCs w:val="28"/>
        </w:rPr>
        <w:t xml:space="preserve"> = (0; 1; 1).</w:t>
      </w:r>
    </w:p>
    <w:p w:rsidR="0090178B" w:rsidRPr="002D2327" w:rsidRDefault="0090178B" w:rsidP="002D2327">
      <w:pPr>
        <w:widowControl w:val="0"/>
        <w:spacing w:line="360" w:lineRule="auto"/>
        <w:ind w:firstLine="709"/>
        <w:jc w:val="both"/>
        <w:rPr>
          <w:sz w:val="28"/>
          <w:szCs w:val="28"/>
        </w:rPr>
      </w:pPr>
      <w:r w:rsidRPr="002D2327">
        <w:rPr>
          <w:sz w:val="28"/>
          <w:szCs w:val="28"/>
        </w:rPr>
        <w:t>Организация оптимально использует собственные и кредитные ресурсы. Текущие активы превышают кредиторскую задолженность.</w:t>
      </w:r>
    </w:p>
    <w:p w:rsidR="0090178B" w:rsidRPr="002D2327" w:rsidRDefault="0090178B" w:rsidP="002D2327">
      <w:pPr>
        <w:widowControl w:val="0"/>
        <w:spacing w:line="360" w:lineRule="auto"/>
        <w:ind w:firstLine="709"/>
        <w:jc w:val="both"/>
        <w:rPr>
          <w:sz w:val="28"/>
          <w:szCs w:val="28"/>
        </w:rPr>
      </w:pPr>
      <w:r w:rsidRPr="002D2327">
        <w:rPr>
          <w:i/>
          <w:sz w:val="28"/>
          <w:szCs w:val="28"/>
        </w:rPr>
        <w:t>- Неустойчивое финансовое состояние.</w:t>
      </w:r>
      <w:r w:rsidRPr="002D2327">
        <w:rPr>
          <w:sz w:val="28"/>
          <w:szCs w:val="28"/>
        </w:rPr>
        <w:t xml:space="preserve"> Определяется условиями: </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w:t>
      </w:r>
      <w:r w:rsidRPr="002D2327">
        <w:rPr>
          <w:i/>
          <w:sz w:val="28"/>
          <w:szCs w:val="28"/>
        </w:rPr>
        <w:t xml:space="preserve"> </w:t>
      </w:r>
      <w:r w:rsidRPr="002D2327">
        <w:rPr>
          <w:sz w:val="28"/>
          <w:szCs w:val="28"/>
        </w:rPr>
        <w:t>± Ес &lt; 0; ± Ет &lt; 0; ± Е</w:t>
      </w:r>
      <w:r w:rsidRPr="002D2327">
        <w:rPr>
          <w:sz w:val="28"/>
          <w:szCs w:val="28"/>
          <w:vertAlign w:val="subscript"/>
        </w:rPr>
        <w:t>∑</w:t>
      </w:r>
      <w:r w:rsidRPr="002D2327">
        <w:rPr>
          <w:sz w:val="28"/>
          <w:szCs w:val="28"/>
        </w:rPr>
        <w:t xml:space="preserve"> &gt;0.}</w:t>
      </w:r>
      <w:r w:rsidR="002D2327">
        <w:rPr>
          <w:sz w:val="28"/>
          <w:szCs w:val="28"/>
        </w:rPr>
        <w:t xml:space="preserve"> </w:t>
      </w:r>
      <w:r w:rsidRPr="002D2327">
        <w:rPr>
          <w:sz w:val="28"/>
          <w:szCs w:val="28"/>
        </w:rPr>
        <w:t>(1.16)</w:t>
      </w:r>
      <w:r w:rsidR="002D2327">
        <w:rPr>
          <w:sz w:val="28"/>
          <w:szCs w:val="28"/>
        </w:rPr>
        <w:t xml:space="preserve"> </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 xml:space="preserve">Трехмерный показатель </w:t>
      </w:r>
      <w:r w:rsidRPr="002D2327">
        <w:rPr>
          <w:sz w:val="28"/>
          <w:szCs w:val="28"/>
          <w:lang w:val="en-US"/>
        </w:rPr>
        <w:t>S</w:t>
      </w:r>
      <w:r w:rsidRPr="002D2327">
        <w:rPr>
          <w:sz w:val="28"/>
          <w:szCs w:val="28"/>
        </w:rPr>
        <w:t xml:space="preserve"> = (0; 0; 1).</w:t>
      </w:r>
    </w:p>
    <w:p w:rsidR="0090178B" w:rsidRPr="002D2327" w:rsidRDefault="0090178B" w:rsidP="002D2327">
      <w:pPr>
        <w:widowControl w:val="0"/>
        <w:spacing w:line="360" w:lineRule="auto"/>
        <w:ind w:firstLine="709"/>
        <w:jc w:val="both"/>
        <w:rPr>
          <w:sz w:val="28"/>
          <w:szCs w:val="28"/>
        </w:rPr>
      </w:pPr>
      <w:r w:rsidRPr="002D2327">
        <w:rPr>
          <w:sz w:val="28"/>
          <w:szCs w:val="28"/>
        </w:rPr>
        <w:t>Характеризуется нарушением платежеспособности: организация вынуждена привлекать дополнительные источники покрытия запасов и затрат, наблюдается снижение доходности торговли. Тем не менее еще имеются возможности для улучшения ситуации.</w:t>
      </w:r>
    </w:p>
    <w:p w:rsidR="0090178B" w:rsidRPr="002D2327" w:rsidRDefault="0090178B" w:rsidP="002D2327">
      <w:pPr>
        <w:widowControl w:val="0"/>
        <w:spacing w:line="360" w:lineRule="auto"/>
        <w:ind w:firstLine="709"/>
        <w:jc w:val="both"/>
        <w:rPr>
          <w:i/>
          <w:sz w:val="28"/>
          <w:szCs w:val="28"/>
        </w:rPr>
      </w:pPr>
      <w:r w:rsidRPr="002D2327">
        <w:rPr>
          <w:i/>
          <w:sz w:val="28"/>
          <w:szCs w:val="28"/>
        </w:rPr>
        <w:t>- Кризисное (критическое) финансовое состояние.</w:t>
      </w:r>
    </w:p>
    <w:p w:rsidR="0090178B" w:rsidRPr="002D2327" w:rsidRDefault="0090178B" w:rsidP="002D2327">
      <w:pPr>
        <w:widowControl w:val="0"/>
        <w:spacing w:line="360" w:lineRule="auto"/>
        <w:ind w:firstLine="709"/>
        <w:jc w:val="both"/>
        <w:rPr>
          <w:sz w:val="28"/>
          <w:szCs w:val="28"/>
        </w:rPr>
      </w:pPr>
      <w:r w:rsidRPr="002D2327">
        <w:rPr>
          <w:sz w:val="28"/>
          <w:szCs w:val="28"/>
        </w:rPr>
        <w:t>Определяется условиями:</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tabs>
          <w:tab w:val="left" w:pos="2700"/>
        </w:tabs>
        <w:spacing w:line="360" w:lineRule="auto"/>
        <w:ind w:firstLine="709"/>
        <w:jc w:val="both"/>
        <w:rPr>
          <w:sz w:val="28"/>
          <w:szCs w:val="28"/>
        </w:rPr>
      </w:pPr>
      <w:r w:rsidRPr="002D2327">
        <w:rPr>
          <w:sz w:val="28"/>
          <w:szCs w:val="28"/>
        </w:rPr>
        <w:t>{</w:t>
      </w:r>
      <w:r w:rsidRPr="002D2327">
        <w:rPr>
          <w:i/>
          <w:sz w:val="28"/>
          <w:szCs w:val="28"/>
        </w:rPr>
        <w:t xml:space="preserve"> </w:t>
      </w:r>
      <w:r w:rsidRPr="002D2327">
        <w:rPr>
          <w:sz w:val="28"/>
          <w:szCs w:val="28"/>
        </w:rPr>
        <w:t>± Ес &lt; 0; ± Ет &lt; 0; ± Е</w:t>
      </w:r>
      <w:r w:rsidRPr="002D2327">
        <w:rPr>
          <w:sz w:val="28"/>
          <w:szCs w:val="28"/>
          <w:vertAlign w:val="subscript"/>
        </w:rPr>
        <w:t>∑</w:t>
      </w:r>
      <w:r w:rsidRPr="002D2327">
        <w:rPr>
          <w:sz w:val="28"/>
          <w:szCs w:val="28"/>
        </w:rPr>
        <w:t xml:space="preserve"> &lt; 0.}</w:t>
      </w:r>
      <w:r w:rsidR="002D2327">
        <w:rPr>
          <w:sz w:val="28"/>
          <w:szCs w:val="28"/>
        </w:rPr>
        <w:t xml:space="preserve"> </w:t>
      </w:r>
      <w:r w:rsidRPr="002D2327">
        <w:rPr>
          <w:sz w:val="28"/>
          <w:szCs w:val="28"/>
        </w:rPr>
        <w:t>(1.17)</w:t>
      </w:r>
    </w:p>
    <w:p w:rsidR="0090178B" w:rsidRPr="002D2327" w:rsidRDefault="002D2327" w:rsidP="002D2327">
      <w:pPr>
        <w:widowControl w:val="0"/>
        <w:tabs>
          <w:tab w:val="left" w:pos="2700"/>
        </w:tabs>
        <w:spacing w:line="360" w:lineRule="auto"/>
        <w:ind w:firstLine="709"/>
        <w:jc w:val="both"/>
        <w:rPr>
          <w:sz w:val="28"/>
          <w:szCs w:val="28"/>
        </w:rPr>
      </w:pPr>
      <w:r>
        <w:rPr>
          <w:sz w:val="28"/>
          <w:szCs w:val="28"/>
        </w:rPr>
        <w:t xml:space="preserve"> </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Трехмерный показатель </w:t>
      </w:r>
      <w:r w:rsidRPr="002D2327">
        <w:rPr>
          <w:sz w:val="28"/>
          <w:szCs w:val="28"/>
          <w:lang w:val="en-US"/>
        </w:rPr>
        <w:t>S</w:t>
      </w:r>
      <w:r w:rsidRPr="002D2327">
        <w:rPr>
          <w:sz w:val="28"/>
          <w:szCs w:val="28"/>
        </w:rPr>
        <w:t xml:space="preserve"> = (0; 0; 0).</w:t>
      </w:r>
    </w:p>
    <w:p w:rsidR="0090178B" w:rsidRPr="002D2327" w:rsidRDefault="0090178B" w:rsidP="002D2327">
      <w:pPr>
        <w:widowControl w:val="0"/>
        <w:spacing w:line="360" w:lineRule="auto"/>
        <w:ind w:firstLine="709"/>
        <w:jc w:val="both"/>
        <w:rPr>
          <w:sz w:val="28"/>
          <w:szCs w:val="28"/>
        </w:rPr>
      </w:pPr>
      <w:r w:rsidRPr="002D2327">
        <w:rPr>
          <w:sz w:val="28"/>
          <w:szCs w:val="28"/>
        </w:rPr>
        <w:t>Кризисное финансовое положение – это грань банкротства: наличие просроченной кредиторской и дебиторской задолженностей и не способность погасить их в срок. В рыночной экономике при неоднократном повторении такого положения организаций грозит объявление банкротства.</w:t>
      </w:r>
    </w:p>
    <w:p w:rsidR="0090178B" w:rsidRPr="002D2327" w:rsidRDefault="0090178B" w:rsidP="002D2327">
      <w:pPr>
        <w:widowControl w:val="0"/>
        <w:spacing w:line="360" w:lineRule="auto"/>
        <w:ind w:firstLine="709"/>
        <w:jc w:val="both"/>
        <w:rPr>
          <w:sz w:val="28"/>
          <w:szCs w:val="28"/>
        </w:rPr>
      </w:pPr>
      <w:r w:rsidRPr="002D2327">
        <w:rPr>
          <w:sz w:val="28"/>
          <w:szCs w:val="28"/>
        </w:rPr>
        <w:t>Анализ финансовой устойчивости по абсолютным показателям необходимо дополнить относительными показателями. Для этого могут быть использованы следующие коэффициенты:</w:t>
      </w:r>
    </w:p>
    <w:p w:rsidR="0090178B" w:rsidRPr="002D2327" w:rsidRDefault="0090178B" w:rsidP="002D2327">
      <w:pPr>
        <w:widowControl w:val="0"/>
        <w:spacing w:line="360" w:lineRule="auto"/>
        <w:ind w:firstLine="709"/>
        <w:jc w:val="both"/>
        <w:rPr>
          <w:sz w:val="28"/>
          <w:szCs w:val="28"/>
        </w:rPr>
      </w:pPr>
      <w:r w:rsidRPr="002D2327">
        <w:rPr>
          <w:sz w:val="28"/>
          <w:szCs w:val="28"/>
        </w:rPr>
        <w:t>- Коэффициент автономии. Характеризует независимость финансового состояния от заемных средств. Определяется отношением собственного капитала к общей стоимости имущества. Показывает долю собственных средств в стоимости имущества. По нему судят, насколько организация независима от заемного капитала.</w:t>
      </w:r>
    </w:p>
    <w:p w:rsidR="002D2327" w:rsidRDefault="002D2327"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Ка = ________</w:t>
      </w:r>
      <w:r w:rsidRPr="002D2327">
        <w:rPr>
          <w:i/>
          <w:sz w:val="28"/>
          <w:szCs w:val="28"/>
        </w:rPr>
        <w:t>собственные средства_______</w:t>
      </w:r>
      <w:r w:rsidR="002D2327">
        <w:rPr>
          <w:i/>
          <w:sz w:val="28"/>
          <w:szCs w:val="28"/>
        </w:rPr>
        <w:t xml:space="preserve"> </w:t>
      </w:r>
    </w:p>
    <w:p w:rsidR="0090178B" w:rsidRPr="002D2327" w:rsidRDefault="002D2327" w:rsidP="002D2327">
      <w:pPr>
        <w:widowControl w:val="0"/>
        <w:spacing w:line="360" w:lineRule="auto"/>
        <w:ind w:firstLine="709"/>
        <w:jc w:val="both"/>
        <w:rPr>
          <w:sz w:val="28"/>
          <w:szCs w:val="28"/>
        </w:rPr>
      </w:pPr>
      <w:r>
        <w:rPr>
          <w:i/>
          <w:sz w:val="28"/>
          <w:szCs w:val="28"/>
        </w:rPr>
        <w:t xml:space="preserve"> </w:t>
      </w:r>
      <w:r w:rsidR="0090178B" w:rsidRPr="002D2327">
        <w:rPr>
          <w:i/>
          <w:sz w:val="28"/>
          <w:szCs w:val="28"/>
        </w:rPr>
        <w:t>валюта баланса</w:t>
      </w:r>
      <w:r>
        <w:rPr>
          <w:i/>
          <w:sz w:val="28"/>
          <w:szCs w:val="28"/>
        </w:rPr>
        <w:t xml:space="preserve"> </w:t>
      </w:r>
      <w:r w:rsidR="0090178B" w:rsidRPr="002D2327">
        <w:rPr>
          <w:sz w:val="28"/>
          <w:szCs w:val="28"/>
        </w:rPr>
        <w:t>(1.18)</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Минимальное значение на уровень 0,5.</w:t>
      </w:r>
    </w:p>
    <w:p w:rsidR="0090178B" w:rsidRPr="002D2327" w:rsidRDefault="0090178B" w:rsidP="002D2327">
      <w:pPr>
        <w:widowControl w:val="0"/>
        <w:spacing w:line="360" w:lineRule="auto"/>
        <w:ind w:firstLine="709"/>
        <w:jc w:val="both"/>
        <w:rPr>
          <w:sz w:val="28"/>
          <w:szCs w:val="28"/>
        </w:rPr>
      </w:pPr>
      <w:r w:rsidRPr="002D2327">
        <w:rPr>
          <w:sz w:val="28"/>
          <w:szCs w:val="28"/>
        </w:rPr>
        <w:t>Его рост свидетельствует об увеличении финансовой независимости и снижение риска финансовых затруднений в будущем.</w:t>
      </w:r>
    </w:p>
    <w:p w:rsidR="0090178B" w:rsidRPr="002D2327" w:rsidRDefault="0090178B" w:rsidP="002D2327">
      <w:pPr>
        <w:widowControl w:val="0"/>
        <w:spacing w:line="360" w:lineRule="auto"/>
        <w:ind w:firstLine="709"/>
        <w:jc w:val="both"/>
        <w:rPr>
          <w:sz w:val="28"/>
          <w:szCs w:val="28"/>
        </w:rPr>
      </w:pPr>
      <w:r w:rsidRPr="002D2327">
        <w:rPr>
          <w:sz w:val="28"/>
          <w:szCs w:val="28"/>
        </w:rPr>
        <w:t>- Коэффициент финансовой зависимости. Определяется отношением величины заемных средств организации к величине ее собственного капитала. Показывает, каких средств у организации больше – заемных или собственных.</w:t>
      </w:r>
    </w:p>
    <w:p w:rsidR="00E75FEA" w:rsidRPr="002D2327" w:rsidRDefault="00E75FEA" w:rsidP="002D2327">
      <w:pPr>
        <w:widowControl w:val="0"/>
        <w:spacing w:line="360" w:lineRule="auto"/>
        <w:ind w:firstLine="709"/>
        <w:jc w:val="both"/>
        <w:rPr>
          <w:sz w:val="28"/>
          <w:szCs w:val="28"/>
        </w:rPr>
      </w:pPr>
    </w:p>
    <w:p w:rsidR="0090178B" w:rsidRPr="002D2327" w:rsidRDefault="002D2327" w:rsidP="002D2327">
      <w:pPr>
        <w:widowControl w:val="0"/>
        <w:spacing w:line="360" w:lineRule="auto"/>
        <w:ind w:firstLine="709"/>
        <w:jc w:val="both"/>
        <w:rPr>
          <w:i/>
          <w:sz w:val="28"/>
          <w:szCs w:val="28"/>
        </w:rPr>
      </w:pPr>
      <w:r>
        <w:rPr>
          <w:sz w:val="28"/>
          <w:szCs w:val="28"/>
        </w:rPr>
        <w:t xml:space="preserve"> </w:t>
      </w:r>
      <w:r w:rsidR="0090178B" w:rsidRPr="002D2327">
        <w:rPr>
          <w:sz w:val="28"/>
          <w:szCs w:val="28"/>
        </w:rPr>
        <w:t xml:space="preserve">Кфз = </w:t>
      </w:r>
      <w:r w:rsidR="0090178B" w:rsidRPr="002D2327">
        <w:rPr>
          <w:i/>
          <w:sz w:val="28"/>
          <w:szCs w:val="28"/>
        </w:rPr>
        <w:t>долгосрочные.обязательства + краткосрочные.обязательства</w:t>
      </w:r>
      <w:r>
        <w:rPr>
          <w:i/>
          <w:sz w:val="28"/>
          <w:szCs w:val="28"/>
        </w:rPr>
        <w:t xml:space="preserve"> </w:t>
      </w:r>
      <w:r w:rsidR="0090178B" w:rsidRPr="002D2327">
        <w:rPr>
          <w:sz w:val="28"/>
          <w:szCs w:val="28"/>
        </w:rPr>
        <w:t>(1.19)</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собственные.средства</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Рекомендуется значение – менее 50%. С уменьшением коэффициента снижается зависимость организации от заемных средств.</w:t>
      </w:r>
    </w:p>
    <w:p w:rsidR="0090178B" w:rsidRPr="002D2327" w:rsidRDefault="0090178B" w:rsidP="002D2327">
      <w:pPr>
        <w:widowControl w:val="0"/>
        <w:spacing w:line="360" w:lineRule="auto"/>
        <w:ind w:firstLine="709"/>
        <w:jc w:val="both"/>
        <w:rPr>
          <w:sz w:val="28"/>
          <w:szCs w:val="28"/>
        </w:rPr>
      </w:pPr>
      <w:r w:rsidRPr="002D2327">
        <w:rPr>
          <w:sz w:val="28"/>
          <w:szCs w:val="28"/>
        </w:rPr>
        <w:t xml:space="preserve">- Коэффициент маневренности. Определяется отношением собственных оборотных средств ко всему собственному капиталу. Показывает, какая часть собственных средств организации задействована в финансировании наиболее маневренной части активов. </w:t>
      </w:r>
    </w:p>
    <w:p w:rsidR="00E75FEA" w:rsidRPr="002D2327" w:rsidRDefault="00E75FEA" w:rsidP="002D2327">
      <w:pPr>
        <w:widowControl w:val="0"/>
        <w:spacing w:line="360" w:lineRule="auto"/>
        <w:ind w:firstLine="709"/>
        <w:jc w:val="both"/>
        <w:rPr>
          <w:sz w:val="28"/>
          <w:szCs w:val="28"/>
        </w:rPr>
      </w:pPr>
    </w:p>
    <w:p w:rsidR="0090178B" w:rsidRPr="002D2327" w:rsidRDefault="002D2327" w:rsidP="002D2327">
      <w:pPr>
        <w:widowControl w:val="0"/>
        <w:spacing w:line="360" w:lineRule="auto"/>
        <w:ind w:firstLine="709"/>
        <w:jc w:val="both"/>
        <w:rPr>
          <w:i/>
          <w:sz w:val="28"/>
          <w:szCs w:val="28"/>
        </w:rPr>
      </w:pPr>
      <w:r>
        <w:rPr>
          <w:sz w:val="28"/>
          <w:szCs w:val="28"/>
        </w:rPr>
        <w:t xml:space="preserve"> </w:t>
      </w:r>
      <w:r w:rsidR="0090178B" w:rsidRPr="002D2327">
        <w:rPr>
          <w:sz w:val="28"/>
          <w:szCs w:val="28"/>
        </w:rPr>
        <w:t xml:space="preserve">Км = </w:t>
      </w:r>
      <w:r w:rsidR="0090178B" w:rsidRPr="002D2327">
        <w:rPr>
          <w:i/>
          <w:sz w:val="28"/>
          <w:szCs w:val="28"/>
        </w:rPr>
        <w:t>собственные.средства + внеоборотные.активы</w:t>
      </w:r>
      <w:r>
        <w:rPr>
          <w:i/>
          <w:sz w:val="28"/>
          <w:szCs w:val="28"/>
        </w:rPr>
        <w:t xml:space="preserve"> </w:t>
      </w:r>
      <w:r w:rsidR="0090178B" w:rsidRPr="002D2327">
        <w:rPr>
          <w:sz w:val="28"/>
          <w:szCs w:val="28"/>
        </w:rPr>
        <w:t>(1.20)</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собственные.средства</w:t>
      </w:r>
    </w:p>
    <w:p w:rsidR="0090178B" w:rsidRPr="002D2327" w:rsidRDefault="0090178B"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Рекомендуемое значение 0,5. Чем больше значение, тем более маневренна, а следовательно и более устойчива организация с точки зрения возможности ее переориентирования в случае изменения рыночной ситуации.</w:t>
      </w:r>
    </w:p>
    <w:p w:rsidR="0090178B" w:rsidRPr="002D2327" w:rsidRDefault="0090178B" w:rsidP="002D2327">
      <w:pPr>
        <w:widowControl w:val="0"/>
        <w:spacing w:line="360" w:lineRule="auto"/>
        <w:ind w:firstLine="709"/>
        <w:jc w:val="both"/>
        <w:rPr>
          <w:sz w:val="28"/>
          <w:szCs w:val="28"/>
        </w:rPr>
      </w:pPr>
      <w:r w:rsidRPr="002D2327">
        <w:rPr>
          <w:sz w:val="28"/>
          <w:szCs w:val="28"/>
        </w:rPr>
        <w:t>- Коэффициент соотношения мобильных и иммобилизованных средств. Определяется отношение оборотных средств к внеоборотным активам. Показывает, сколько внеоборотных средств приходится на 1 рубль оборотных активов.</w:t>
      </w:r>
    </w:p>
    <w:p w:rsidR="00E75FEA" w:rsidRPr="002D2327" w:rsidRDefault="00E75FEA" w:rsidP="002D2327">
      <w:pPr>
        <w:widowControl w:val="0"/>
        <w:spacing w:line="360" w:lineRule="auto"/>
        <w:ind w:firstLine="709"/>
        <w:jc w:val="both"/>
        <w:rPr>
          <w:sz w:val="28"/>
          <w:szCs w:val="28"/>
        </w:rPr>
      </w:pPr>
    </w:p>
    <w:p w:rsidR="0090178B" w:rsidRPr="002D2327" w:rsidRDefault="002D2327" w:rsidP="002D2327">
      <w:pPr>
        <w:widowControl w:val="0"/>
        <w:spacing w:line="360" w:lineRule="auto"/>
        <w:ind w:firstLine="709"/>
        <w:jc w:val="both"/>
        <w:rPr>
          <w:i/>
          <w:sz w:val="28"/>
          <w:szCs w:val="28"/>
        </w:rPr>
      </w:pPr>
      <w:r>
        <w:rPr>
          <w:sz w:val="28"/>
          <w:szCs w:val="28"/>
        </w:rPr>
        <w:t xml:space="preserve"> </w:t>
      </w:r>
      <w:r w:rsidR="0090178B" w:rsidRPr="002D2327">
        <w:rPr>
          <w:sz w:val="28"/>
          <w:szCs w:val="28"/>
        </w:rPr>
        <w:t>Кми = ____</w:t>
      </w:r>
      <w:r w:rsidR="0090178B" w:rsidRPr="002D2327">
        <w:rPr>
          <w:i/>
          <w:sz w:val="28"/>
          <w:szCs w:val="28"/>
        </w:rPr>
        <w:t>оборотные.активы _____</w:t>
      </w:r>
      <w:r>
        <w:rPr>
          <w:i/>
          <w:sz w:val="28"/>
          <w:szCs w:val="28"/>
        </w:rPr>
        <w:t xml:space="preserve"> </w:t>
      </w:r>
      <w:r w:rsidR="0090178B" w:rsidRPr="002D2327">
        <w:rPr>
          <w:sz w:val="28"/>
          <w:szCs w:val="28"/>
        </w:rPr>
        <w:t>(1.21)</w:t>
      </w:r>
    </w:p>
    <w:p w:rsidR="0090178B" w:rsidRPr="002D2327" w:rsidRDefault="002D2327" w:rsidP="002D2327">
      <w:pPr>
        <w:widowControl w:val="0"/>
        <w:spacing w:line="360" w:lineRule="auto"/>
        <w:ind w:firstLine="709"/>
        <w:jc w:val="both"/>
        <w:rPr>
          <w:i/>
          <w:sz w:val="28"/>
          <w:szCs w:val="28"/>
        </w:rPr>
      </w:pPr>
      <w:r>
        <w:rPr>
          <w:i/>
          <w:sz w:val="28"/>
          <w:szCs w:val="28"/>
        </w:rPr>
        <w:t xml:space="preserve"> </w:t>
      </w:r>
      <w:r w:rsidR="0090178B" w:rsidRPr="002D2327">
        <w:rPr>
          <w:i/>
          <w:sz w:val="28"/>
          <w:szCs w:val="28"/>
        </w:rPr>
        <w:t>внеоборотные.активы</w:t>
      </w:r>
    </w:p>
    <w:p w:rsidR="00E75FEA" w:rsidRPr="002D2327" w:rsidRDefault="00E75FEA" w:rsidP="002D2327">
      <w:pPr>
        <w:widowControl w:val="0"/>
        <w:spacing w:line="360" w:lineRule="auto"/>
        <w:ind w:firstLine="709"/>
        <w:jc w:val="both"/>
        <w:rPr>
          <w:i/>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Чем выше значение показателя, тем больше средств организация вкладывает в оборотные активы.</w:t>
      </w:r>
    </w:p>
    <w:p w:rsidR="0090178B" w:rsidRPr="002D2327" w:rsidRDefault="0090178B" w:rsidP="002D2327">
      <w:pPr>
        <w:widowControl w:val="0"/>
        <w:spacing w:line="360" w:lineRule="auto"/>
        <w:ind w:firstLine="709"/>
        <w:jc w:val="both"/>
        <w:rPr>
          <w:sz w:val="28"/>
          <w:szCs w:val="28"/>
        </w:rPr>
      </w:pPr>
      <w:r w:rsidRPr="002D2327">
        <w:rPr>
          <w:sz w:val="28"/>
          <w:szCs w:val="28"/>
        </w:rPr>
        <w:t>Показатели платежеспособности и финансовой устойчивости взаимодопоняют друг друга и в совокупности дают представление о благополучии финансового положения. Если у организации обнаруживается плохие показатели ликвидности, но финансовая устойчивость не потеряна, то у организации есть планы выйти из затруднительного финансового положения.</w:t>
      </w:r>
    </w:p>
    <w:p w:rsidR="0090178B" w:rsidRPr="002D2327" w:rsidRDefault="0090178B" w:rsidP="002D2327">
      <w:pPr>
        <w:widowControl w:val="0"/>
        <w:spacing w:line="360" w:lineRule="auto"/>
        <w:ind w:firstLine="709"/>
        <w:jc w:val="both"/>
        <w:rPr>
          <w:sz w:val="28"/>
          <w:szCs w:val="28"/>
        </w:rPr>
      </w:pPr>
      <w:r w:rsidRPr="002D2327">
        <w:rPr>
          <w:sz w:val="28"/>
          <w:szCs w:val="28"/>
        </w:rPr>
        <w:t>К числу показателей оценки финансового состояния организации относят показатели деловой активности.</w:t>
      </w:r>
    </w:p>
    <w:p w:rsidR="0090178B" w:rsidRPr="002D2327" w:rsidRDefault="0090178B" w:rsidP="002D2327">
      <w:pPr>
        <w:widowControl w:val="0"/>
        <w:spacing w:line="360" w:lineRule="auto"/>
        <w:ind w:firstLine="709"/>
        <w:jc w:val="both"/>
        <w:rPr>
          <w:sz w:val="28"/>
          <w:szCs w:val="28"/>
        </w:rPr>
      </w:pPr>
      <w:r w:rsidRPr="002D2327">
        <w:rPr>
          <w:sz w:val="28"/>
          <w:szCs w:val="28"/>
        </w:rPr>
        <w:t>Деловая активность в финансовом аспекте проявляется, прежде всего, в скорости оборота ее средств.</w:t>
      </w:r>
    </w:p>
    <w:p w:rsidR="0090178B" w:rsidRPr="002D2327" w:rsidRDefault="0090178B" w:rsidP="002D2327">
      <w:pPr>
        <w:widowControl w:val="0"/>
        <w:spacing w:line="360" w:lineRule="auto"/>
        <w:ind w:firstLine="709"/>
        <w:jc w:val="both"/>
        <w:rPr>
          <w:sz w:val="28"/>
          <w:szCs w:val="28"/>
        </w:rPr>
      </w:pPr>
      <w:r w:rsidRPr="002D2327">
        <w:rPr>
          <w:sz w:val="28"/>
          <w:szCs w:val="28"/>
        </w:rPr>
        <w:t>Коэффициент оборачиваемости показывает, сколько раз в периоде оборачиваются те или иные активные организации. Они имеют большое значение для оценки финансового состояния, поскольку скорость оборота средств, то есть превращения их в денежную форму оказывает непосредственное влияние на платежеспособность организации.</w:t>
      </w:r>
    </w:p>
    <w:p w:rsidR="0090178B" w:rsidRPr="002D2327" w:rsidRDefault="0090178B" w:rsidP="002D2327">
      <w:pPr>
        <w:widowControl w:val="0"/>
        <w:spacing w:line="360" w:lineRule="auto"/>
        <w:ind w:firstLine="709"/>
        <w:jc w:val="both"/>
        <w:rPr>
          <w:sz w:val="28"/>
          <w:szCs w:val="28"/>
        </w:rPr>
      </w:pPr>
      <w:r w:rsidRPr="002D2327">
        <w:rPr>
          <w:sz w:val="28"/>
          <w:szCs w:val="28"/>
        </w:rPr>
        <w:t>Деловую активность организации можно представить как систему качественных и количественных критериев.</w:t>
      </w:r>
    </w:p>
    <w:p w:rsidR="0090178B" w:rsidRPr="002D2327" w:rsidRDefault="0090178B" w:rsidP="002D2327">
      <w:pPr>
        <w:widowControl w:val="0"/>
        <w:spacing w:line="360" w:lineRule="auto"/>
        <w:ind w:firstLine="709"/>
        <w:jc w:val="both"/>
        <w:rPr>
          <w:sz w:val="28"/>
          <w:szCs w:val="28"/>
        </w:rPr>
      </w:pPr>
      <w:r w:rsidRPr="002D2327">
        <w:rPr>
          <w:sz w:val="28"/>
          <w:szCs w:val="28"/>
        </w:rPr>
        <w:t>К количественным критериям относятся:</w:t>
      </w:r>
    </w:p>
    <w:p w:rsidR="0090178B" w:rsidRPr="002D2327" w:rsidRDefault="0090178B" w:rsidP="002D2327">
      <w:pPr>
        <w:widowControl w:val="0"/>
        <w:numPr>
          <w:ilvl w:val="0"/>
          <w:numId w:val="16"/>
        </w:numPr>
        <w:tabs>
          <w:tab w:val="clear" w:pos="900"/>
          <w:tab w:val="num" w:pos="-720"/>
        </w:tabs>
        <w:spacing w:line="360" w:lineRule="auto"/>
        <w:ind w:left="0" w:firstLine="709"/>
        <w:jc w:val="both"/>
        <w:rPr>
          <w:sz w:val="28"/>
          <w:szCs w:val="28"/>
        </w:rPr>
      </w:pPr>
      <w:r w:rsidRPr="002D2327">
        <w:rPr>
          <w:sz w:val="28"/>
          <w:szCs w:val="28"/>
        </w:rPr>
        <w:t>степень выполнения плана по основным показателям текущей деятельности;</w:t>
      </w:r>
    </w:p>
    <w:p w:rsidR="0090178B" w:rsidRPr="002D2327" w:rsidRDefault="0090178B" w:rsidP="002D2327">
      <w:pPr>
        <w:widowControl w:val="0"/>
        <w:numPr>
          <w:ilvl w:val="0"/>
          <w:numId w:val="16"/>
        </w:numPr>
        <w:tabs>
          <w:tab w:val="clear" w:pos="900"/>
          <w:tab w:val="num" w:pos="-720"/>
        </w:tabs>
        <w:spacing w:line="360" w:lineRule="auto"/>
        <w:ind w:left="0" w:firstLine="709"/>
        <w:jc w:val="both"/>
        <w:rPr>
          <w:sz w:val="28"/>
          <w:szCs w:val="28"/>
        </w:rPr>
      </w:pPr>
      <w:r w:rsidRPr="002D2327">
        <w:rPr>
          <w:sz w:val="28"/>
          <w:szCs w:val="28"/>
        </w:rPr>
        <w:t>темпы роста основных показателей текущей деятельности;</w:t>
      </w:r>
    </w:p>
    <w:p w:rsidR="0090178B" w:rsidRPr="002D2327" w:rsidRDefault="0090178B" w:rsidP="002D2327">
      <w:pPr>
        <w:widowControl w:val="0"/>
        <w:numPr>
          <w:ilvl w:val="0"/>
          <w:numId w:val="16"/>
        </w:numPr>
        <w:tabs>
          <w:tab w:val="clear" w:pos="900"/>
          <w:tab w:val="num" w:pos="-720"/>
        </w:tabs>
        <w:spacing w:line="360" w:lineRule="auto"/>
        <w:ind w:left="0" w:firstLine="709"/>
        <w:jc w:val="both"/>
        <w:rPr>
          <w:sz w:val="28"/>
          <w:szCs w:val="28"/>
        </w:rPr>
      </w:pPr>
      <w:r w:rsidRPr="002D2327">
        <w:rPr>
          <w:sz w:val="28"/>
          <w:szCs w:val="28"/>
        </w:rPr>
        <w:t>уровень эффективности использования ресурсов организации;</w:t>
      </w:r>
    </w:p>
    <w:p w:rsidR="0090178B" w:rsidRPr="002D2327" w:rsidRDefault="0090178B" w:rsidP="002D2327">
      <w:pPr>
        <w:widowControl w:val="0"/>
        <w:numPr>
          <w:ilvl w:val="0"/>
          <w:numId w:val="16"/>
        </w:numPr>
        <w:tabs>
          <w:tab w:val="clear" w:pos="900"/>
          <w:tab w:val="num" w:pos="-720"/>
        </w:tabs>
        <w:spacing w:line="360" w:lineRule="auto"/>
        <w:ind w:left="0" w:firstLine="709"/>
        <w:jc w:val="both"/>
        <w:rPr>
          <w:sz w:val="28"/>
          <w:szCs w:val="28"/>
        </w:rPr>
      </w:pPr>
      <w:r w:rsidRPr="002D2327">
        <w:rPr>
          <w:sz w:val="28"/>
          <w:szCs w:val="28"/>
        </w:rPr>
        <w:t>устойчивость экономического роста.</w:t>
      </w:r>
    </w:p>
    <w:p w:rsidR="0090178B" w:rsidRPr="002D2327" w:rsidRDefault="0090178B" w:rsidP="002D2327">
      <w:pPr>
        <w:widowControl w:val="0"/>
        <w:spacing w:line="360" w:lineRule="auto"/>
        <w:ind w:firstLine="709"/>
        <w:jc w:val="both"/>
        <w:rPr>
          <w:sz w:val="28"/>
          <w:szCs w:val="28"/>
        </w:rPr>
      </w:pPr>
      <w:r w:rsidRPr="002D2327">
        <w:rPr>
          <w:sz w:val="28"/>
          <w:szCs w:val="28"/>
        </w:rPr>
        <w:t>К качественным критериям относят:</w:t>
      </w:r>
    </w:p>
    <w:p w:rsidR="0090178B" w:rsidRPr="002D2327" w:rsidRDefault="0090178B" w:rsidP="002D2327">
      <w:pPr>
        <w:widowControl w:val="0"/>
        <w:numPr>
          <w:ilvl w:val="0"/>
          <w:numId w:val="17"/>
        </w:numPr>
        <w:tabs>
          <w:tab w:val="clear" w:pos="900"/>
          <w:tab w:val="num" w:pos="-720"/>
        </w:tabs>
        <w:spacing w:line="360" w:lineRule="auto"/>
        <w:ind w:left="0" w:firstLine="709"/>
        <w:jc w:val="both"/>
        <w:rPr>
          <w:sz w:val="28"/>
          <w:szCs w:val="28"/>
        </w:rPr>
      </w:pPr>
      <w:r w:rsidRPr="002D2327">
        <w:rPr>
          <w:sz w:val="28"/>
          <w:szCs w:val="28"/>
        </w:rPr>
        <w:t>широту рынков сбыта;</w:t>
      </w:r>
    </w:p>
    <w:p w:rsidR="0090178B" w:rsidRPr="002D2327" w:rsidRDefault="0090178B" w:rsidP="002D2327">
      <w:pPr>
        <w:widowControl w:val="0"/>
        <w:numPr>
          <w:ilvl w:val="0"/>
          <w:numId w:val="17"/>
        </w:numPr>
        <w:tabs>
          <w:tab w:val="clear" w:pos="900"/>
          <w:tab w:val="num" w:pos="-720"/>
        </w:tabs>
        <w:spacing w:line="360" w:lineRule="auto"/>
        <w:ind w:left="0" w:firstLine="709"/>
        <w:jc w:val="both"/>
        <w:rPr>
          <w:sz w:val="28"/>
          <w:szCs w:val="28"/>
        </w:rPr>
      </w:pPr>
      <w:r w:rsidRPr="002D2327">
        <w:rPr>
          <w:sz w:val="28"/>
          <w:szCs w:val="28"/>
        </w:rPr>
        <w:t>имидж организации;</w:t>
      </w:r>
    </w:p>
    <w:p w:rsidR="0090178B" w:rsidRPr="002D2327" w:rsidRDefault="0090178B" w:rsidP="002D2327">
      <w:pPr>
        <w:widowControl w:val="0"/>
        <w:numPr>
          <w:ilvl w:val="0"/>
          <w:numId w:val="17"/>
        </w:numPr>
        <w:tabs>
          <w:tab w:val="clear" w:pos="900"/>
          <w:tab w:val="num" w:pos="-720"/>
        </w:tabs>
        <w:spacing w:line="360" w:lineRule="auto"/>
        <w:ind w:left="0" w:firstLine="709"/>
        <w:jc w:val="both"/>
        <w:rPr>
          <w:sz w:val="28"/>
          <w:szCs w:val="28"/>
        </w:rPr>
      </w:pPr>
      <w:r w:rsidRPr="002D2327">
        <w:rPr>
          <w:sz w:val="28"/>
          <w:szCs w:val="28"/>
        </w:rPr>
        <w:t>конкурентоспособность;</w:t>
      </w:r>
    </w:p>
    <w:p w:rsidR="0090178B" w:rsidRPr="002D2327" w:rsidRDefault="0090178B" w:rsidP="002D2327">
      <w:pPr>
        <w:widowControl w:val="0"/>
        <w:numPr>
          <w:ilvl w:val="0"/>
          <w:numId w:val="17"/>
        </w:numPr>
        <w:tabs>
          <w:tab w:val="clear" w:pos="900"/>
          <w:tab w:val="num" w:pos="-720"/>
        </w:tabs>
        <w:spacing w:line="360" w:lineRule="auto"/>
        <w:ind w:left="0" w:firstLine="709"/>
        <w:jc w:val="both"/>
        <w:rPr>
          <w:sz w:val="28"/>
          <w:szCs w:val="28"/>
        </w:rPr>
      </w:pPr>
      <w:r w:rsidRPr="002D2327">
        <w:rPr>
          <w:sz w:val="28"/>
          <w:szCs w:val="28"/>
        </w:rPr>
        <w:t>наличие стабильных поставщиков и потребителей.</w:t>
      </w:r>
    </w:p>
    <w:p w:rsidR="0090178B" w:rsidRPr="002D2327" w:rsidRDefault="0090178B" w:rsidP="002D2327">
      <w:pPr>
        <w:widowControl w:val="0"/>
        <w:spacing w:line="360" w:lineRule="auto"/>
        <w:ind w:firstLine="709"/>
        <w:jc w:val="both"/>
        <w:rPr>
          <w:sz w:val="28"/>
          <w:szCs w:val="28"/>
        </w:rPr>
      </w:pPr>
      <w:r w:rsidRPr="002D2327">
        <w:rPr>
          <w:sz w:val="28"/>
          <w:szCs w:val="28"/>
        </w:rPr>
        <w:t>Для оценки деловой активности на качественном уровне необходим сравнительный анализ динамики основных показателей деятельности организации. Оптимальным является следующее их соотношение:</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i/>
          <w:sz w:val="28"/>
          <w:szCs w:val="28"/>
        </w:rPr>
        <w:t>Тп &gt; Тв &gt; Так &gt; 100%</w:t>
      </w:r>
      <w:r w:rsidR="002D2327">
        <w:rPr>
          <w:i/>
          <w:sz w:val="28"/>
          <w:szCs w:val="28"/>
        </w:rPr>
        <w:t xml:space="preserve"> </w:t>
      </w:r>
      <w:r w:rsidRPr="002D2327">
        <w:rPr>
          <w:sz w:val="28"/>
          <w:szCs w:val="28"/>
        </w:rPr>
        <w:t>(1.22)</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где, Тп, Тв, Так – соответственно темпы изменения прибыли, выручки от реализации, суммы активов.</w:t>
      </w:r>
    </w:p>
    <w:p w:rsidR="0090178B" w:rsidRPr="002D2327" w:rsidRDefault="0090178B" w:rsidP="002D2327">
      <w:pPr>
        <w:widowControl w:val="0"/>
        <w:spacing w:line="360" w:lineRule="auto"/>
        <w:ind w:firstLine="709"/>
        <w:jc w:val="both"/>
        <w:rPr>
          <w:sz w:val="28"/>
          <w:szCs w:val="28"/>
        </w:rPr>
      </w:pPr>
      <w:r w:rsidRPr="002D2327">
        <w:rPr>
          <w:sz w:val="28"/>
          <w:szCs w:val="28"/>
        </w:rPr>
        <w:t>Приведенное соотношение получило название «золотого правила экономики организации». Оно означает, что:</w:t>
      </w:r>
    </w:p>
    <w:p w:rsidR="0090178B" w:rsidRPr="002D2327" w:rsidRDefault="0090178B" w:rsidP="002D2327">
      <w:pPr>
        <w:widowControl w:val="0"/>
        <w:numPr>
          <w:ilvl w:val="0"/>
          <w:numId w:val="18"/>
        </w:numPr>
        <w:tabs>
          <w:tab w:val="clear" w:pos="1080"/>
          <w:tab w:val="num" w:pos="-720"/>
        </w:tabs>
        <w:spacing w:line="360" w:lineRule="auto"/>
        <w:ind w:left="0" w:firstLine="709"/>
        <w:jc w:val="both"/>
        <w:rPr>
          <w:sz w:val="28"/>
          <w:szCs w:val="28"/>
        </w:rPr>
      </w:pPr>
      <w:r w:rsidRPr="002D2327">
        <w:rPr>
          <w:sz w:val="28"/>
          <w:szCs w:val="28"/>
        </w:rPr>
        <w:t>прибыль растет более высокими темпами, чем объем реализации продукции, что говорит об относительном снижении издержек;</w:t>
      </w:r>
    </w:p>
    <w:p w:rsidR="0090178B" w:rsidRPr="002D2327" w:rsidRDefault="0090178B" w:rsidP="002D2327">
      <w:pPr>
        <w:widowControl w:val="0"/>
        <w:numPr>
          <w:ilvl w:val="0"/>
          <w:numId w:val="18"/>
        </w:numPr>
        <w:tabs>
          <w:tab w:val="clear" w:pos="1080"/>
          <w:tab w:val="num" w:pos="-720"/>
        </w:tabs>
        <w:spacing w:line="360" w:lineRule="auto"/>
        <w:ind w:left="0" w:firstLine="709"/>
        <w:jc w:val="both"/>
        <w:rPr>
          <w:sz w:val="28"/>
          <w:szCs w:val="28"/>
        </w:rPr>
      </w:pPr>
      <w:r w:rsidRPr="002D2327">
        <w:rPr>
          <w:sz w:val="28"/>
          <w:szCs w:val="28"/>
        </w:rPr>
        <w:t>объем реализации увеличивается более высокими темпами, чем активы организации, то есть ресурсы организации используются более эффективно;</w:t>
      </w:r>
    </w:p>
    <w:p w:rsidR="0090178B" w:rsidRPr="002D2327" w:rsidRDefault="0090178B" w:rsidP="002D2327">
      <w:pPr>
        <w:widowControl w:val="0"/>
        <w:numPr>
          <w:ilvl w:val="0"/>
          <w:numId w:val="18"/>
        </w:numPr>
        <w:tabs>
          <w:tab w:val="clear" w:pos="1080"/>
          <w:tab w:val="num" w:pos="-720"/>
        </w:tabs>
        <w:spacing w:line="360" w:lineRule="auto"/>
        <w:ind w:left="0" w:firstLine="709"/>
        <w:jc w:val="both"/>
        <w:rPr>
          <w:sz w:val="28"/>
          <w:szCs w:val="28"/>
        </w:rPr>
      </w:pPr>
      <w:r w:rsidRPr="002D2327">
        <w:rPr>
          <w:sz w:val="28"/>
          <w:szCs w:val="28"/>
        </w:rPr>
        <w:t>экономический потенциал организации возрастает по сравнению с предыдущим периодом.</w:t>
      </w:r>
    </w:p>
    <w:p w:rsidR="0090178B" w:rsidRPr="002D2327" w:rsidRDefault="0090178B" w:rsidP="002D2327">
      <w:pPr>
        <w:widowControl w:val="0"/>
        <w:spacing w:line="360" w:lineRule="auto"/>
        <w:ind w:firstLine="709"/>
        <w:jc w:val="both"/>
        <w:rPr>
          <w:sz w:val="28"/>
          <w:szCs w:val="28"/>
        </w:rPr>
      </w:pPr>
      <w:r w:rsidRPr="002D2327">
        <w:rPr>
          <w:sz w:val="28"/>
          <w:szCs w:val="28"/>
        </w:rPr>
        <w:t>Однако на практике даже у стабильной прибыльной организации в некоторых случаях возможно отклонение от этого соотношения. Причины могут быть разные: крупные инвестиции, освоение новых технологий, реорганизация структуры управления. Эти мероприятия зачастую вызваны влиянием внешней среды и требуют значительных финансовых вложений, которые окупятся и принесут выгоду в будущем.</w:t>
      </w:r>
    </w:p>
    <w:p w:rsidR="0090178B" w:rsidRPr="002D2327" w:rsidRDefault="0090178B" w:rsidP="002D2327">
      <w:pPr>
        <w:widowControl w:val="0"/>
        <w:spacing w:line="360" w:lineRule="auto"/>
        <w:ind w:firstLine="709"/>
        <w:jc w:val="both"/>
        <w:rPr>
          <w:sz w:val="28"/>
          <w:szCs w:val="28"/>
        </w:rPr>
      </w:pPr>
      <w:r w:rsidRPr="002D2327">
        <w:rPr>
          <w:sz w:val="28"/>
          <w:szCs w:val="28"/>
        </w:rPr>
        <w:t>Относительные показатели деловой активности характеризуют уровень эффективности использования ресурсов (материальных, трудовых и финансовых).</w:t>
      </w:r>
    </w:p>
    <w:p w:rsidR="00E75FEA" w:rsidRPr="002D2327" w:rsidRDefault="00E75FEA" w:rsidP="002D2327">
      <w:pPr>
        <w:widowControl w:val="0"/>
        <w:spacing w:line="360" w:lineRule="auto"/>
        <w:ind w:firstLine="709"/>
        <w:jc w:val="both"/>
        <w:rPr>
          <w:sz w:val="28"/>
          <w:szCs w:val="28"/>
        </w:rPr>
      </w:pPr>
    </w:p>
    <w:p w:rsidR="002D45FF" w:rsidRPr="002D2327" w:rsidRDefault="002D2327" w:rsidP="002D2327">
      <w:pPr>
        <w:widowControl w:val="0"/>
        <w:spacing w:line="360" w:lineRule="auto"/>
        <w:ind w:firstLine="709"/>
        <w:jc w:val="both"/>
        <w:rPr>
          <w:sz w:val="28"/>
          <w:szCs w:val="28"/>
        </w:rPr>
      </w:pPr>
      <w:r>
        <w:rPr>
          <w:sz w:val="28"/>
          <w:szCs w:val="28"/>
        </w:rPr>
        <w:br w:type="page"/>
      </w:r>
      <w:r w:rsidR="002D45FF" w:rsidRPr="002D2327">
        <w:rPr>
          <w:sz w:val="28"/>
          <w:szCs w:val="28"/>
        </w:rPr>
        <w:t>Таблица 1.4</w:t>
      </w:r>
    </w:p>
    <w:p w:rsidR="002D45FF" w:rsidRPr="002D2327" w:rsidRDefault="002D45FF" w:rsidP="002D2327">
      <w:pPr>
        <w:pStyle w:val="a4"/>
        <w:widowControl w:val="0"/>
        <w:tabs>
          <w:tab w:val="left" w:pos="851"/>
        </w:tabs>
        <w:spacing w:after="0" w:line="360" w:lineRule="auto"/>
        <w:ind w:left="0" w:firstLine="709"/>
        <w:jc w:val="both"/>
        <w:rPr>
          <w:b/>
          <w:sz w:val="28"/>
          <w:szCs w:val="28"/>
        </w:rPr>
      </w:pPr>
      <w:r w:rsidRPr="002D2327">
        <w:rPr>
          <w:b/>
          <w:sz w:val="28"/>
          <w:szCs w:val="28"/>
        </w:rPr>
        <w:t>Методика расчета показателей оборачиваемости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3971"/>
      </w:tblGrid>
      <w:tr w:rsidR="002D45FF" w:rsidRPr="002D2327" w:rsidTr="002D2327">
        <w:tc>
          <w:tcPr>
            <w:tcW w:w="5068" w:type="dxa"/>
          </w:tcPr>
          <w:p w:rsidR="002D45FF" w:rsidRPr="002D2327" w:rsidRDefault="002D2327" w:rsidP="002D2327">
            <w:pPr>
              <w:pStyle w:val="a4"/>
              <w:widowControl w:val="0"/>
              <w:tabs>
                <w:tab w:val="left" w:pos="851"/>
              </w:tabs>
              <w:spacing w:after="0" w:line="360" w:lineRule="auto"/>
              <w:ind w:left="0"/>
              <w:jc w:val="both"/>
              <w:rPr>
                <w:sz w:val="20"/>
                <w:szCs w:val="20"/>
              </w:rPr>
            </w:pPr>
            <w:r w:rsidRPr="002D2327">
              <w:rPr>
                <w:sz w:val="20"/>
                <w:szCs w:val="20"/>
              </w:rPr>
              <w:t xml:space="preserve"> </w:t>
            </w:r>
            <w:r w:rsidR="002D45FF" w:rsidRPr="002D2327">
              <w:rPr>
                <w:sz w:val="20"/>
                <w:szCs w:val="20"/>
              </w:rPr>
              <w:t xml:space="preserve">Показатели </w:t>
            </w:r>
          </w:p>
        </w:tc>
        <w:tc>
          <w:tcPr>
            <w:tcW w:w="3971" w:type="dxa"/>
          </w:tcPr>
          <w:p w:rsidR="002D45FF" w:rsidRPr="002D2327" w:rsidRDefault="002D2327" w:rsidP="002D2327">
            <w:pPr>
              <w:pStyle w:val="a4"/>
              <w:widowControl w:val="0"/>
              <w:tabs>
                <w:tab w:val="left" w:pos="851"/>
              </w:tabs>
              <w:spacing w:after="0" w:line="360" w:lineRule="auto"/>
              <w:ind w:left="0"/>
              <w:jc w:val="both"/>
              <w:rPr>
                <w:sz w:val="20"/>
                <w:szCs w:val="20"/>
              </w:rPr>
            </w:pPr>
            <w:r w:rsidRPr="002D2327">
              <w:rPr>
                <w:sz w:val="20"/>
                <w:szCs w:val="20"/>
              </w:rPr>
              <w:t xml:space="preserve"> </w:t>
            </w:r>
            <w:r w:rsidR="002D45FF" w:rsidRPr="002D2327">
              <w:rPr>
                <w:sz w:val="20"/>
                <w:szCs w:val="20"/>
              </w:rPr>
              <w:t>Формулы для расчета</w:t>
            </w:r>
          </w:p>
        </w:tc>
      </w:tr>
      <w:tr w:rsidR="002D45FF" w:rsidRPr="002D2327" w:rsidTr="002D2327">
        <w:tc>
          <w:tcPr>
            <w:tcW w:w="5068" w:type="dxa"/>
          </w:tcPr>
          <w:p w:rsidR="002D45FF" w:rsidRPr="002D2327" w:rsidRDefault="002D45FF" w:rsidP="002D2327">
            <w:pPr>
              <w:pStyle w:val="a4"/>
              <w:widowControl w:val="0"/>
              <w:tabs>
                <w:tab w:val="left" w:pos="851"/>
              </w:tabs>
              <w:spacing w:after="0" w:line="360" w:lineRule="auto"/>
              <w:ind w:left="0"/>
              <w:jc w:val="both"/>
              <w:rPr>
                <w:sz w:val="20"/>
                <w:szCs w:val="20"/>
              </w:rPr>
            </w:pPr>
            <w:r w:rsidRPr="002D2327">
              <w:rPr>
                <w:sz w:val="20"/>
                <w:szCs w:val="20"/>
              </w:rPr>
              <w:t>Коэффициент оборачиваемости активов (капиталоотдача)</w:t>
            </w:r>
            <w:r w:rsidR="002D2327" w:rsidRPr="002D2327">
              <w:rPr>
                <w:sz w:val="20"/>
                <w:szCs w:val="20"/>
              </w:rPr>
              <w:t xml:space="preserve"> </w:t>
            </w:r>
            <w:r w:rsidRPr="002D2327">
              <w:rPr>
                <w:sz w:val="20"/>
                <w:szCs w:val="20"/>
              </w:rPr>
              <w:t>(к15)</w:t>
            </w:r>
          </w:p>
        </w:tc>
        <w:tc>
          <w:tcPr>
            <w:tcW w:w="3971" w:type="dxa"/>
          </w:tcPr>
          <w:p w:rsidR="002D45FF" w:rsidRPr="002D2327" w:rsidRDefault="002D2327" w:rsidP="002D2327">
            <w:pPr>
              <w:pStyle w:val="a4"/>
              <w:widowControl w:val="0"/>
              <w:tabs>
                <w:tab w:val="left" w:pos="851"/>
              </w:tabs>
              <w:spacing w:after="0" w:line="360" w:lineRule="auto"/>
              <w:ind w:left="0"/>
              <w:jc w:val="both"/>
              <w:rPr>
                <w:sz w:val="20"/>
                <w:szCs w:val="20"/>
              </w:rPr>
            </w:pPr>
            <w:r w:rsidRPr="002D2327">
              <w:rPr>
                <w:sz w:val="20"/>
                <w:szCs w:val="20"/>
              </w:rPr>
              <w:t xml:space="preserve"> </w:t>
            </w:r>
            <w:r w:rsidR="002D45FF" w:rsidRPr="002D2327">
              <w:rPr>
                <w:sz w:val="20"/>
                <w:szCs w:val="20"/>
              </w:rPr>
              <w:t>К15=ЧВ/СА ср</w:t>
            </w:r>
          </w:p>
        </w:tc>
      </w:tr>
      <w:tr w:rsidR="002D45FF" w:rsidRPr="002D2327" w:rsidTr="002D2327">
        <w:tc>
          <w:tcPr>
            <w:tcW w:w="5068" w:type="dxa"/>
          </w:tcPr>
          <w:p w:rsidR="002D45FF" w:rsidRPr="002D2327" w:rsidRDefault="002D45FF" w:rsidP="002D2327">
            <w:pPr>
              <w:pStyle w:val="a4"/>
              <w:widowControl w:val="0"/>
              <w:tabs>
                <w:tab w:val="left" w:pos="851"/>
              </w:tabs>
              <w:spacing w:after="0" w:line="360" w:lineRule="auto"/>
              <w:ind w:left="0"/>
              <w:jc w:val="both"/>
              <w:rPr>
                <w:sz w:val="20"/>
                <w:szCs w:val="20"/>
              </w:rPr>
            </w:pPr>
            <w:r w:rsidRPr="002D2327">
              <w:rPr>
                <w:sz w:val="20"/>
                <w:szCs w:val="20"/>
              </w:rPr>
              <w:t>Коэффициент оборачиваемости собственного капитала</w:t>
            </w:r>
            <w:r w:rsidR="002D2327" w:rsidRPr="002D2327">
              <w:rPr>
                <w:sz w:val="20"/>
                <w:szCs w:val="20"/>
              </w:rPr>
              <w:t xml:space="preserve"> </w:t>
            </w:r>
            <w:r w:rsidRPr="002D2327">
              <w:rPr>
                <w:sz w:val="20"/>
                <w:szCs w:val="20"/>
              </w:rPr>
              <w:t>(коэффициент отдачи собственного капитала) (к16)</w:t>
            </w:r>
          </w:p>
        </w:tc>
        <w:tc>
          <w:tcPr>
            <w:tcW w:w="3971" w:type="dxa"/>
          </w:tcPr>
          <w:p w:rsidR="002D45FF" w:rsidRPr="002D2327" w:rsidRDefault="002D2327" w:rsidP="002D2327">
            <w:pPr>
              <w:pStyle w:val="a4"/>
              <w:widowControl w:val="0"/>
              <w:tabs>
                <w:tab w:val="left" w:pos="851"/>
              </w:tabs>
              <w:spacing w:after="0" w:line="360" w:lineRule="auto"/>
              <w:ind w:left="0"/>
              <w:jc w:val="both"/>
              <w:rPr>
                <w:sz w:val="20"/>
                <w:szCs w:val="20"/>
              </w:rPr>
            </w:pPr>
            <w:r w:rsidRPr="002D2327">
              <w:rPr>
                <w:sz w:val="20"/>
                <w:szCs w:val="20"/>
              </w:rPr>
              <w:t xml:space="preserve"> </w:t>
            </w:r>
          </w:p>
          <w:p w:rsidR="002D45FF" w:rsidRPr="002D2327" w:rsidRDefault="002D2327" w:rsidP="002D2327">
            <w:pPr>
              <w:pStyle w:val="a4"/>
              <w:widowControl w:val="0"/>
              <w:tabs>
                <w:tab w:val="left" w:pos="851"/>
              </w:tabs>
              <w:spacing w:after="0" w:line="360" w:lineRule="auto"/>
              <w:ind w:left="0"/>
              <w:jc w:val="both"/>
              <w:rPr>
                <w:sz w:val="20"/>
                <w:szCs w:val="20"/>
              </w:rPr>
            </w:pPr>
            <w:r w:rsidRPr="002D2327">
              <w:rPr>
                <w:sz w:val="20"/>
                <w:szCs w:val="20"/>
              </w:rPr>
              <w:t xml:space="preserve"> </w:t>
            </w:r>
            <w:r w:rsidR="002D45FF" w:rsidRPr="002D2327">
              <w:rPr>
                <w:sz w:val="20"/>
                <w:szCs w:val="20"/>
              </w:rPr>
              <w:t>К16=ЧВ/СКср</w:t>
            </w:r>
          </w:p>
        </w:tc>
      </w:tr>
      <w:tr w:rsidR="002D45FF" w:rsidRPr="002D2327" w:rsidTr="002D2327">
        <w:trPr>
          <w:gridAfter w:val="1"/>
          <w:wAfter w:w="3971" w:type="dxa"/>
        </w:trPr>
        <w:tc>
          <w:tcPr>
            <w:tcW w:w="5068" w:type="dxa"/>
          </w:tcPr>
          <w:p w:rsidR="002D2327" w:rsidRPr="002D2327" w:rsidRDefault="002D45FF">
            <w:pPr>
              <w:rPr>
                <w:sz w:val="20"/>
                <w:szCs w:val="20"/>
              </w:rPr>
            </w:pPr>
            <w:r w:rsidRPr="002D2327">
              <w:rPr>
                <w:sz w:val="20"/>
                <w:szCs w:val="20"/>
              </w:rPr>
              <w:t>Коэффициент оборачиваемости товарно-материальных запасов по чистой выруч</w:t>
            </w:r>
          </w:p>
          <w:p w:rsidR="002D45FF" w:rsidRPr="002D2327" w:rsidRDefault="002D45FF" w:rsidP="002D2327">
            <w:pPr>
              <w:pStyle w:val="a4"/>
              <w:widowControl w:val="0"/>
              <w:tabs>
                <w:tab w:val="left" w:pos="851"/>
              </w:tabs>
              <w:spacing w:after="0" w:line="360" w:lineRule="auto"/>
              <w:ind w:left="0"/>
              <w:jc w:val="both"/>
              <w:rPr>
                <w:sz w:val="20"/>
                <w:szCs w:val="20"/>
              </w:rPr>
            </w:pPr>
          </w:p>
        </w:tc>
      </w:tr>
      <w:tr w:rsidR="002D45FF" w:rsidRPr="002D2327" w:rsidTr="002D2327">
        <w:tc>
          <w:tcPr>
            <w:tcW w:w="5068" w:type="dxa"/>
          </w:tcPr>
          <w:p w:rsidR="002D45FF" w:rsidRPr="002D2327" w:rsidRDefault="002D45FF" w:rsidP="002D2327">
            <w:pPr>
              <w:pStyle w:val="a4"/>
              <w:widowControl w:val="0"/>
              <w:tabs>
                <w:tab w:val="left" w:pos="851"/>
              </w:tabs>
              <w:spacing w:after="0" w:line="360" w:lineRule="auto"/>
              <w:ind w:left="0"/>
              <w:jc w:val="both"/>
              <w:rPr>
                <w:sz w:val="20"/>
                <w:szCs w:val="20"/>
              </w:rPr>
            </w:pPr>
            <w:r w:rsidRPr="002D2327">
              <w:rPr>
                <w:sz w:val="20"/>
                <w:szCs w:val="20"/>
              </w:rPr>
              <w:t>Коэффициент оборачиваемости кредиторской задолженности (к20)</w:t>
            </w:r>
          </w:p>
        </w:tc>
        <w:tc>
          <w:tcPr>
            <w:tcW w:w="3971" w:type="dxa"/>
          </w:tcPr>
          <w:p w:rsidR="002D45FF" w:rsidRPr="002D2327" w:rsidRDefault="002D2327" w:rsidP="002D2327">
            <w:pPr>
              <w:pStyle w:val="a4"/>
              <w:widowControl w:val="0"/>
              <w:tabs>
                <w:tab w:val="left" w:pos="851"/>
              </w:tabs>
              <w:spacing w:after="0" w:line="360" w:lineRule="auto"/>
              <w:ind w:left="0"/>
              <w:jc w:val="both"/>
              <w:rPr>
                <w:sz w:val="20"/>
                <w:szCs w:val="20"/>
              </w:rPr>
            </w:pPr>
            <w:r w:rsidRPr="002D2327">
              <w:rPr>
                <w:sz w:val="20"/>
                <w:szCs w:val="20"/>
              </w:rPr>
              <w:t xml:space="preserve"> </w:t>
            </w:r>
            <w:r w:rsidR="002D45FF" w:rsidRPr="002D2327">
              <w:rPr>
                <w:sz w:val="20"/>
                <w:szCs w:val="20"/>
              </w:rPr>
              <w:t>К20=ЧВ/ССРк</w:t>
            </w:r>
          </w:p>
        </w:tc>
      </w:tr>
    </w:tbl>
    <w:p w:rsidR="002D45FF" w:rsidRPr="002D2327" w:rsidRDefault="002D45FF" w:rsidP="002D2327">
      <w:pPr>
        <w:pStyle w:val="a4"/>
        <w:widowControl w:val="0"/>
        <w:tabs>
          <w:tab w:val="left" w:pos="851"/>
        </w:tabs>
        <w:spacing w:after="0" w:line="360" w:lineRule="auto"/>
        <w:ind w:left="0" w:firstLine="709"/>
        <w:jc w:val="both"/>
        <w:rPr>
          <w:sz w:val="28"/>
          <w:szCs w:val="28"/>
        </w:rPr>
      </w:pPr>
      <w:r w:rsidRPr="002D2327">
        <w:rPr>
          <w:sz w:val="28"/>
          <w:szCs w:val="28"/>
        </w:rPr>
        <w:t xml:space="preserve"> </w:t>
      </w:r>
    </w:p>
    <w:p w:rsidR="002D45FF" w:rsidRPr="002D2327" w:rsidRDefault="002D45FF" w:rsidP="002D2327">
      <w:pPr>
        <w:widowControl w:val="0"/>
        <w:spacing w:line="360" w:lineRule="auto"/>
        <w:ind w:firstLine="709"/>
        <w:jc w:val="both"/>
        <w:rPr>
          <w:sz w:val="28"/>
          <w:szCs w:val="28"/>
        </w:rPr>
      </w:pPr>
      <w:r w:rsidRPr="002D2327">
        <w:rPr>
          <w:i/>
          <w:iCs/>
          <w:sz w:val="28"/>
          <w:szCs w:val="28"/>
        </w:rPr>
        <w:t>Используемые сокращения:</w:t>
      </w:r>
      <w:r w:rsidRPr="002D2327">
        <w:rPr>
          <w:sz w:val="28"/>
          <w:szCs w:val="28"/>
        </w:rPr>
        <w:t xml:space="preserve"> ЧВ - чистая выручка в отчетный период; Саср - средняя стоимость активов за отчетный</w:t>
      </w:r>
      <w:r w:rsidR="002D2327">
        <w:rPr>
          <w:sz w:val="28"/>
          <w:szCs w:val="28"/>
        </w:rPr>
        <w:t xml:space="preserve"> </w:t>
      </w:r>
      <w:r w:rsidRPr="002D2327">
        <w:rPr>
          <w:sz w:val="28"/>
          <w:szCs w:val="28"/>
        </w:rPr>
        <w:t>период ( средняя стоимость показателей за отчетный период рассчитывается как среднее арифметическое из значений показателя на начало</w:t>
      </w:r>
      <w:r w:rsidR="002D2327">
        <w:rPr>
          <w:sz w:val="28"/>
          <w:szCs w:val="28"/>
        </w:rPr>
        <w:t xml:space="preserve"> </w:t>
      </w:r>
      <w:r w:rsidRPr="002D2327">
        <w:rPr>
          <w:sz w:val="28"/>
          <w:szCs w:val="28"/>
        </w:rPr>
        <w:t>и конец отчетного периода); СК ср- средняя стоимость собственного капитала за отчетный период; ТМЗ ср- средняя</w:t>
      </w:r>
      <w:r w:rsidR="002D2327">
        <w:rPr>
          <w:sz w:val="28"/>
          <w:szCs w:val="28"/>
        </w:rPr>
        <w:t xml:space="preserve"> </w:t>
      </w:r>
      <w:r w:rsidRPr="002D2327">
        <w:rPr>
          <w:sz w:val="28"/>
          <w:szCs w:val="28"/>
        </w:rPr>
        <w:t>величина товарно- материальных запасов</w:t>
      </w:r>
      <w:r w:rsidR="002D2327">
        <w:rPr>
          <w:sz w:val="28"/>
          <w:szCs w:val="28"/>
        </w:rPr>
        <w:t xml:space="preserve"> </w:t>
      </w:r>
      <w:r w:rsidRPr="002D2327">
        <w:rPr>
          <w:sz w:val="28"/>
          <w:szCs w:val="28"/>
        </w:rPr>
        <w:t>в отчетном периоде; ЗП - затраты на производство реализованной продукции</w:t>
      </w:r>
      <w:r w:rsidR="002D2327">
        <w:rPr>
          <w:sz w:val="28"/>
          <w:szCs w:val="28"/>
        </w:rPr>
        <w:t xml:space="preserve"> </w:t>
      </w:r>
      <w:r w:rsidRPr="002D2327">
        <w:rPr>
          <w:sz w:val="28"/>
          <w:szCs w:val="28"/>
        </w:rPr>
        <w:t>в отчетном периоде; ССРд- среднее</w:t>
      </w:r>
      <w:r w:rsidR="002D2327">
        <w:rPr>
          <w:sz w:val="28"/>
          <w:szCs w:val="28"/>
        </w:rPr>
        <w:t xml:space="preserve"> </w:t>
      </w:r>
      <w:r w:rsidRPr="002D2327">
        <w:rPr>
          <w:sz w:val="28"/>
          <w:szCs w:val="28"/>
        </w:rPr>
        <w:t>за период сальдо по расчетам</w:t>
      </w:r>
      <w:r w:rsidR="002D2327">
        <w:rPr>
          <w:sz w:val="28"/>
          <w:szCs w:val="28"/>
        </w:rPr>
        <w:t xml:space="preserve"> </w:t>
      </w:r>
      <w:r w:rsidRPr="002D2327">
        <w:rPr>
          <w:sz w:val="28"/>
          <w:szCs w:val="28"/>
        </w:rPr>
        <w:t>с дебиторами; ССРк- среднее за период сальдо по расчетам</w:t>
      </w:r>
      <w:r w:rsidR="002D2327">
        <w:rPr>
          <w:sz w:val="28"/>
          <w:szCs w:val="28"/>
        </w:rPr>
        <w:t xml:space="preserve"> </w:t>
      </w:r>
      <w:r w:rsidRPr="002D2327">
        <w:rPr>
          <w:sz w:val="28"/>
          <w:szCs w:val="28"/>
        </w:rPr>
        <w:t>с кредиторами.</w:t>
      </w:r>
    </w:p>
    <w:p w:rsidR="002D45FF" w:rsidRPr="002D2327" w:rsidRDefault="002D45FF" w:rsidP="002D2327">
      <w:pPr>
        <w:widowControl w:val="0"/>
        <w:spacing w:line="360" w:lineRule="auto"/>
        <w:ind w:firstLine="709"/>
        <w:jc w:val="both"/>
        <w:rPr>
          <w:sz w:val="28"/>
          <w:szCs w:val="28"/>
        </w:rPr>
      </w:pPr>
      <w:r w:rsidRPr="002D2327">
        <w:rPr>
          <w:sz w:val="28"/>
          <w:szCs w:val="28"/>
        </w:rPr>
        <w:t>Рассмотрим</w:t>
      </w:r>
      <w:r w:rsidR="002D2327">
        <w:rPr>
          <w:sz w:val="28"/>
          <w:szCs w:val="28"/>
        </w:rPr>
        <w:t xml:space="preserve"> </w:t>
      </w:r>
      <w:r w:rsidRPr="002D2327">
        <w:rPr>
          <w:sz w:val="28"/>
          <w:szCs w:val="28"/>
        </w:rPr>
        <w:t xml:space="preserve">показатели оборачиваемости более подробно. </w:t>
      </w:r>
      <w:r w:rsidRPr="002D2327">
        <w:rPr>
          <w:i/>
          <w:iCs/>
          <w:sz w:val="28"/>
          <w:szCs w:val="28"/>
        </w:rPr>
        <w:t>Коэффициент оборачиваемости активов (к15)</w:t>
      </w:r>
      <w:r w:rsidRPr="002D2327">
        <w:rPr>
          <w:sz w:val="28"/>
          <w:szCs w:val="28"/>
        </w:rPr>
        <w:t xml:space="preserve"> характеризует эффективность использования всех ресурсов независимо от источников их образования, т.е. показывает сколько раз за отчетный период совершается полный цикл производства</w:t>
      </w:r>
      <w:r w:rsidR="002D2327">
        <w:rPr>
          <w:sz w:val="28"/>
          <w:szCs w:val="28"/>
        </w:rPr>
        <w:t xml:space="preserve"> </w:t>
      </w:r>
      <w:r w:rsidRPr="002D2327">
        <w:rPr>
          <w:sz w:val="28"/>
          <w:szCs w:val="28"/>
        </w:rPr>
        <w:t>и обращения.</w:t>
      </w:r>
    </w:p>
    <w:p w:rsidR="002D45FF" w:rsidRPr="002D2327" w:rsidRDefault="002D45FF" w:rsidP="002D2327">
      <w:pPr>
        <w:widowControl w:val="0"/>
        <w:spacing w:line="360" w:lineRule="auto"/>
        <w:ind w:firstLine="709"/>
        <w:jc w:val="both"/>
        <w:rPr>
          <w:sz w:val="28"/>
          <w:szCs w:val="28"/>
        </w:rPr>
      </w:pPr>
      <w:r w:rsidRPr="002D2327">
        <w:rPr>
          <w:sz w:val="28"/>
          <w:szCs w:val="28"/>
        </w:rPr>
        <w:t xml:space="preserve"> </w:t>
      </w:r>
      <w:r w:rsidRPr="002D2327">
        <w:rPr>
          <w:i/>
          <w:iCs/>
          <w:sz w:val="28"/>
          <w:szCs w:val="28"/>
        </w:rPr>
        <w:t>Коэффициент оборачиваемости собственного капитала (к16)</w:t>
      </w:r>
      <w:r w:rsidRPr="002D2327">
        <w:rPr>
          <w:sz w:val="28"/>
          <w:szCs w:val="28"/>
        </w:rPr>
        <w:t xml:space="preserve"> отражает эффективность использования собственных</w:t>
      </w:r>
      <w:r w:rsidR="002D2327">
        <w:rPr>
          <w:sz w:val="28"/>
          <w:szCs w:val="28"/>
        </w:rPr>
        <w:t xml:space="preserve"> </w:t>
      </w:r>
      <w:r w:rsidRPr="002D2327">
        <w:rPr>
          <w:sz w:val="28"/>
          <w:szCs w:val="28"/>
        </w:rPr>
        <w:t>финансовых ресурсов предприятия. Высокое значение показателя свидетельствует</w:t>
      </w:r>
      <w:r w:rsidR="002D2327">
        <w:rPr>
          <w:sz w:val="28"/>
          <w:szCs w:val="28"/>
        </w:rPr>
        <w:t xml:space="preserve"> </w:t>
      </w:r>
      <w:r w:rsidRPr="002D2327">
        <w:rPr>
          <w:sz w:val="28"/>
          <w:szCs w:val="28"/>
        </w:rPr>
        <w:t>о том, что уровень чистой выручки превосходит уровень собственного капитала</w:t>
      </w:r>
      <w:r w:rsidR="002D2327">
        <w:rPr>
          <w:sz w:val="28"/>
          <w:szCs w:val="28"/>
        </w:rPr>
        <w:t xml:space="preserve"> </w:t>
      </w:r>
      <w:r w:rsidRPr="002D2327">
        <w:rPr>
          <w:sz w:val="28"/>
          <w:szCs w:val="28"/>
        </w:rPr>
        <w:t>предприятия. Низкое значение показателя</w:t>
      </w:r>
      <w:r w:rsidR="002D2327">
        <w:rPr>
          <w:sz w:val="28"/>
          <w:szCs w:val="28"/>
        </w:rPr>
        <w:t xml:space="preserve"> </w:t>
      </w:r>
      <w:r w:rsidRPr="002D2327">
        <w:rPr>
          <w:sz w:val="28"/>
          <w:szCs w:val="28"/>
        </w:rPr>
        <w:t>означает, что часть собственных средств предприятия фактически не используется, поэтому целесообразно изменение уровня диверсификации деятельности предприятия.</w:t>
      </w:r>
    </w:p>
    <w:p w:rsidR="002D45FF" w:rsidRPr="002D2327" w:rsidRDefault="002D45FF" w:rsidP="002D2327">
      <w:pPr>
        <w:widowControl w:val="0"/>
        <w:spacing w:line="360" w:lineRule="auto"/>
        <w:ind w:firstLine="709"/>
        <w:jc w:val="both"/>
        <w:rPr>
          <w:sz w:val="28"/>
          <w:szCs w:val="28"/>
        </w:rPr>
      </w:pPr>
      <w:r w:rsidRPr="002D2327">
        <w:rPr>
          <w:b/>
          <w:bCs/>
          <w:i/>
          <w:iCs/>
          <w:sz w:val="28"/>
          <w:szCs w:val="28"/>
        </w:rPr>
        <w:t>Оборачиваемость основных фондов,</w:t>
      </w:r>
      <w:r w:rsidRPr="002D2327">
        <w:rPr>
          <w:sz w:val="28"/>
          <w:szCs w:val="28"/>
        </w:rPr>
        <w:t xml:space="preserve"> или фондоотдача, характеризует степень использования основных фондов предприятия.</w:t>
      </w:r>
    </w:p>
    <w:p w:rsidR="002D45FF" w:rsidRPr="002D2327" w:rsidRDefault="002D45FF" w:rsidP="002D2327">
      <w:pPr>
        <w:widowControl w:val="0"/>
        <w:spacing w:line="360" w:lineRule="auto"/>
        <w:ind w:firstLine="709"/>
        <w:jc w:val="both"/>
        <w:rPr>
          <w:sz w:val="28"/>
          <w:szCs w:val="28"/>
        </w:rPr>
      </w:pPr>
      <w:r w:rsidRPr="002D2327">
        <w:rPr>
          <w:i/>
          <w:iCs/>
          <w:sz w:val="28"/>
          <w:szCs w:val="28"/>
        </w:rPr>
        <w:t>Коэффициент</w:t>
      </w:r>
      <w:r w:rsidR="002D2327">
        <w:rPr>
          <w:i/>
          <w:iCs/>
          <w:sz w:val="28"/>
          <w:szCs w:val="28"/>
        </w:rPr>
        <w:t xml:space="preserve"> </w:t>
      </w:r>
      <w:r w:rsidRPr="002D2327">
        <w:rPr>
          <w:i/>
          <w:iCs/>
          <w:sz w:val="28"/>
          <w:szCs w:val="28"/>
        </w:rPr>
        <w:t>оборачиваемости товарно- материальных запасов</w:t>
      </w:r>
      <w:r w:rsidR="002D2327">
        <w:rPr>
          <w:sz w:val="28"/>
          <w:szCs w:val="28"/>
        </w:rPr>
        <w:t xml:space="preserve"> </w:t>
      </w:r>
      <w:r w:rsidRPr="002D2327">
        <w:rPr>
          <w:sz w:val="28"/>
          <w:szCs w:val="28"/>
        </w:rPr>
        <w:t>рассчитывается, как по чистой</w:t>
      </w:r>
      <w:r w:rsidR="002D2327">
        <w:rPr>
          <w:sz w:val="28"/>
          <w:szCs w:val="28"/>
        </w:rPr>
        <w:t xml:space="preserve"> </w:t>
      </w:r>
      <w:r w:rsidRPr="002D2327">
        <w:rPr>
          <w:sz w:val="28"/>
          <w:szCs w:val="28"/>
        </w:rPr>
        <w:t>выручке, так</w:t>
      </w:r>
      <w:r w:rsidR="002D2327">
        <w:rPr>
          <w:sz w:val="28"/>
          <w:szCs w:val="28"/>
        </w:rPr>
        <w:t xml:space="preserve"> </w:t>
      </w:r>
      <w:r w:rsidRPr="002D2327">
        <w:rPr>
          <w:sz w:val="28"/>
          <w:szCs w:val="28"/>
        </w:rPr>
        <w:t>и по затратам на производство, однако расчет оборачиваемости</w:t>
      </w:r>
      <w:r w:rsidR="002D2327">
        <w:rPr>
          <w:sz w:val="28"/>
          <w:szCs w:val="28"/>
        </w:rPr>
        <w:t xml:space="preserve"> </w:t>
      </w:r>
      <w:r w:rsidRPr="002D2327">
        <w:rPr>
          <w:sz w:val="28"/>
          <w:szCs w:val="28"/>
        </w:rPr>
        <w:t>товарно- материальных запасов по затратам на производство (к18) более предпочтителен. Величина оборота товарно- материальных запасов по затратам на производство</w:t>
      </w:r>
      <w:r w:rsidR="002D2327">
        <w:rPr>
          <w:sz w:val="28"/>
          <w:szCs w:val="28"/>
        </w:rPr>
        <w:t xml:space="preserve"> </w:t>
      </w:r>
      <w:r w:rsidRPr="002D2327">
        <w:rPr>
          <w:sz w:val="28"/>
          <w:szCs w:val="28"/>
        </w:rPr>
        <w:t>в днях характеризует длительность производственного цикла.</w:t>
      </w:r>
    </w:p>
    <w:p w:rsidR="002D45FF" w:rsidRPr="002D2327" w:rsidRDefault="002D45FF" w:rsidP="002D2327">
      <w:pPr>
        <w:widowControl w:val="0"/>
        <w:spacing w:line="360" w:lineRule="auto"/>
        <w:ind w:firstLine="709"/>
        <w:jc w:val="both"/>
        <w:rPr>
          <w:sz w:val="28"/>
          <w:szCs w:val="28"/>
        </w:rPr>
      </w:pPr>
      <w:r w:rsidRPr="002D2327">
        <w:rPr>
          <w:sz w:val="28"/>
          <w:szCs w:val="28"/>
        </w:rPr>
        <w:t xml:space="preserve"> Чем выше</w:t>
      </w:r>
      <w:r w:rsidR="002D2327">
        <w:rPr>
          <w:sz w:val="28"/>
          <w:szCs w:val="28"/>
        </w:rPr>
        <w:t xml:space="preserve"> </w:t>
      </w:r>
      <w:r w:rsidRPr="002D2327">
        <w:rPr>
          <w:sz w:val="28"/>
          <w:szCs w:val="28"/>
        </w:rPr>
        <w:t>коэффициент</w:t>
      </w:r>
      <w:r w:rsidR="002D2327">
        <w:rPr>
          <w:sz w:val="28"/>
          <w:szCs w:val="28"/>
        </w:rPr>
        <w:t xml:space="preserve"> </w:t>
      </w:r>
      <w:r w:rsidRPr="002D2327">
        <w:rPr>
          <w:sz w:val="28"/>
          <w:szCs w:val="28"/>
        </w:rPr>
        <w:t>оборачиваемости запасов, тем меньше средств находится</w:t>
      </w:r>
      <w:r w:rsidR="002D2327">
        <w:rPr>
          <w:sz w:val="28"/>
          <w:szCs w:val="28"/>
        </w:rPr>
        <w:t xml:space="preserve"> </w:t>
      </w:r>
      <w:r w:rsidRPr="002D2327">
        <w:rPr>
          <w:sz w:val="28"/>
          <w:szCs w:val="28"/>
        </w:rPr>
        <w:t>в наименее ликвидной форме, тем устойчивее финансовое</w:t>
      </w:r>
      <w:r w:rsidR="002D2327">
        <w:rPr>
          <w:sz w:val="28"/>
          <w:szCs w:val="28"/>
        </w:rPr>
        <w:t xml:space="preserve"> </w:t>
      </w:r>
      <w:r w:rsidRPr="002D2327">
        <w:rPr>
          <w:sz w:val="28"/>
          <w:szCs w:val="28"/>
        </w:rPr>
        <w:t>положение</w:t>
      </w:r>
      <w:r w:rsidR="002D2327">
        <w:rPr>
          <w:sz w:val="28"/>
          <w:szCs w:val="28"/>
        </w:rPr>
        <w:t xml:space="preserve"> </w:t>
      </w:r>
      <w:r w:rsidRPr="002D2327">
        <w:rPr>
          <w:sz w:val="28"/>
          <w:szCs w:val="28"/>
        </w:rPr>
        <w:t>предприятия.</w:t>
      </w:r>
    </w:p>
    <w:p w:rsidR="002D49B7" w:rsidRPr="002D2327" w:rsidRDefault="002D45FF" w:rsidP="002D2327">
      <w:pPr>
        <w:widowControl w:val="0"/>
        <w:spacing w:line="360" w:lineRule="auto"/>
        <w:ind w:firstLine="709"/>
        <w:jc w:val="both"/>
        <w:rPr>
          <w:sz w:val="28"/>
          <w:szCs w:val="28"/>
        </w:rPr>
      </w:pPr>
      <w:r w:rsidRPr="002D2327">
        <w:rPr>
          <w:sz w:val="28"/>
          <w:szCs w:val="28"/>
        </w:rPr>
        <w:t xml:space="preserve"> </w:t>
      </w:r>
      <w:r w:rsidRPr="002D2327">
        <w:rPr>
          <w:i/>
          <w:iCs/>
          <w:sz w:val="28"/>
          <w:szCs w:val="28"/>
        </w:rPr>
        <w:t>Коэффициент оборачиваемости дебиторской задолженности</w:t>
      </w:r>
      <w:r w:rsidR="002D2327">
        <w:rPr>
          <w:i/>
          <w:iCs/>
          <w:sz w:val="28"/>
          <w:szCs w:val="28"/>
        </w:rPr>
        <w:t xml:space="preserve"> </w:t>
      </w:r>
      <w:r w:rsidRPr="002D2327">
        <w:rPr>
          <w:i/>
          <w:iCs/>
          <w:sz w:val="28"/>
          <w:szCs w:val="28"/>
        </w:rPr>
        <w:t>(к19)</w:t>
      </w:r>
      <w:r w:rsidRPr="002D2327">
        <w:rPr>
          <w:sz w:val="28"/>
          <w:szCs w:val="28"/>
        </w:rPr>
        <w:t xml:space="preserve"> характеризует кредитную политику предприятия</w:t>
      </w:r>
      <w:r w:rsidR="002D2327">
        <w:rPr>
          <w:sz w:val="28"/>
          <w:szCs w:val="28"/>
        </w:rPr>
        <w:t xml:space="preserve"> </w:t>
      </w:r>
      <w:r w:rsidRPr="002D2327">
        <w:rPr>
          <w:sz w:val="28"/>
          <w:szCs w:val="28"/>
        </w:rPr>
        <w:t>и уровень организации финансовых отношений</w:t>
      </w:r>
      <w:r w:rsidR="002D2327">
        <w:rPr>
          <w:sz w:val="28"/>
          <w:szCs w:val="28"/>
        </w:rPr>
        <w:t xml:space="preserve"> </w:t>
      </w:r>
      <w:r w:rsidRPr="002D2327">
        <w:rPr>
          <w:sz w:val="28"/>
          <w:szCs w:val="28"/>
        </w:rPr>
        <w:t>с</w:t>
      </w:r>
      <w:r w:rsidR="002D2327">
        <w:rPr>
          <w:sz w:val="28"/>
          <w:szCs w:val="28"/>
        </w:rPr>
        <w:t xml:space="preserve"> </w:t>
      </w:r>
      <w:r w:rsidRPr="002D2327">
        <w:rPr>
          <w:sz w:val="28"/>
          <w:szCs w:val="28"/>
        </w:rPr>
        <w:t>потребителями продукции. Чем выше значение этого показателя, тем лучше. Это значит, что денежные средства быстро возвращаются от покупателей</w:t>
      </w:r>
      <w:r w:rsidR="002D2327">
        <w:rPr>
          <w:sz w:val="28"/>
          <w:szCs w:val="28"/>
        </w:rPr>
        <w:t xml:space="preserve"> </w:t>
      </w:r>
      <w:r w:rsidRPr="002D2327">
        <w:rPr>
          <w:sz w:val="28"/>
          <w:szCs w:val="28"/>
        </w:rPr>
        <w:t>и могут быть реинвестированы</w:t>
      </w:r>
      <w:r w:rsidR="002D2327">
        <w:rPr>
          <w:sz w:val="28"/>
          <w:szCs w:val="28"/>
        </w:rPr>
        <w:t xml:space="preserve"> </w:t>
      </w:r>
      <w:r w:rsidRPr="002D2327">
        <w:rPr>
          <w:sz w:val="28"/>
          <w:szCs w:val="28"/>
        </w:rPr>
        <w:t>в производственную деятельность предприятия.</w:t>
      </w:r>
    </w:p>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Таблица 1.</w:t>
      </w:r>
      <w:r w:rsidR="002D45FF" w:rsidRPr="002D2327">
        <w:rPr>
          <w:sz w:val="28"/>
          <w:szCs w:val="28"/>
        </w:rPr>
        <w:t>5</w:t>
      </w:r>
    </w:p>
    <w:p w:rsidR="0090178B" w:rsidRPr="002D2327" w:rsidRDefault="0090178B" w:rsidP="002D2327">
      <w:pPr>
        <w:widowControl w:val="0"/>
        <w:spacing w:line="360" w:lineRule="auto"/>
        <w:ind w:firstLine="709"/>
        <w:jc w:val="both"/>
        <w:rPr>
          <w:b/>
          <w:sz w:val="28"/>
          <w:szCs w:val="28"/>
        </w:rPr>
      </w:pPr>
      <w:r w:rsidRPr="002D2327">
        <w:rPr>
          <w:b/>
          <w:sz w:val="28"/>
          <w:szCs w:val="28"/>
        </w:rPr>
        <w:t>Расчет показателей рентабельности организации</w:t>
      </w:r>
    </w:p>
    <w:tbl>
      <w:tblPr>
        <w:tblStyle w:val="a3"/>
        <w:tblW w:w="0" w:type="auto"/>
        <w:tblLook w:val="01E0" w:firstRow="1" w:lastRow="1" w:firstColumn="1" w:lastColumn="1" w:noHBand="0" w:noVBand="0"/>
      </w:tblPr>
      <w:tblGrid>
        <w:gridCol w:w="2448"/>
        <w:gridCol w:w="2160"/>
        <w:gridCol w:w="4431"/>
      </w:tblGrid>
      <w:tr w:rsidR="0090178B" w:rsidRPr="002D2327" w:rsidTr="002D2327">
        <w:tc>
          <w:tcPr>
            <w:tcW w:w="2448" w:type="dxa"/>
          </w:tcPr>
          <w:p w:rsidR="0090178B" w:rsidRPr="002D2327" w:rsidRDefault="0090178B" w:rsidP="002D2327">
            <w:pPr>
              <w:widowControl w:val="0"/>
              <w:spacing w:line="360" w:lineRule="auto"/>
              <w:jc w:val="both"/>
              <w:rPr>
                <w:sz w:val="20"/>
                <w:szCs w:val="20"/>
              </w:rPr>
            </w:pPr>
            <w:r w:rsidRPr="002D2327">
              <w:rPr>
                <w:sz w:val="20"/>
                <w:szCs w:val="20"/>
              </w:rPr>
              <w:t>Показатель</w:t>
            </w:r>
          </w:p>
        </w:tc>
        <w:tc>
          <w:tcPr>
            <w:tcW w:w="2160" w:type="dxa"/>
          </w:tcPr>
          <w:p w:rsidR="0090178B" w:rsidRPr="002D2327" w:rsidRDefault="0090178B" w:rsidP="002D2327">
            <w:pPr>
              <w:widowControl w:val="0"/>
              <w:spacing w:line="360" w:lineRule="auto"/>
              <w:jc w:val="both"/>
              <w:rPr>
                <w:sz w:val="20"/>
                <w:szCs w:val="20"/>
              </w:rPr>
            </w:pPr>
            <w:r w:rsidRPr="002D2327">
              <w:rPr>
                <w:sz w:val="20"/>
                <w:szCs w:val="20"/>
              </w:rPr>
              <w:t>Формула для расчета</w:t>
            </w:r>
          </w:p>
        </w:tc>
        <w:tc>
          <w:tcPr>
            <w:tcW w:w="4431" w:type="dxa"/>
          </w:tcPr>
          <w:p w:rsidR="0090178B" w:rsidRPr="002D2327" w:rsidRDefault="0090178B" w:rsidP="002D2327">
            <w:pPr>
              <w:widowControl w:val="0"/>
              <w:spacing w:line="360" w:lineRule="auto"/>
              <w:jc w:val="both"/>
              <w:rPr>
                <w:sz w:val="20"/>
                <w:szCs w:val="20"/>
              </w:rPr>
            </w:pPr>
            <w:r w:rsidRPr="002D2327">
              <w:rPr>
                <w:sz w:val="20"/>
                <w:szCs w:val="20"/>
              </w:rPr>
              <w:t>Комментарий</w:t>
            </w:r>
          </w:p>
        </w:tc>
      </w:tr>
      <w:tr w:rsidR="0090178B" w:rsidRPr="002D2327" w:rsidTr="002D2327">
        <w:tc>
          <w:tcPr>
            <w:tcW w:w="2448" w:type="dxa"/>
          </w:tcPr>
          <w:p w:rsidR="0090178B" w:rsidRPr="002D2327" w:rsidRDefault="0090178B" w:rsidP="002D2327">
            <w:pPr>
              <w:widowControl w:val="0"/>
              <w:spacing w:line="360" w:lineRule="auto"/>
              <w:jc w:val="both"/>
              <w:rPr>
                <w:sz w:val="20"/>
                <w:szCs w:val="20"/>
              </w:rPr>
            </w:pPr>
            <w:r w:rsidRPr="002D2327">
              <w:rPr>
                <w:sz w:val="20"/>
                <w:szCs w:val="20"/>
              </w:rPr>
              <w:t>Рентабельность продаж (</w:t>
            </w:r>
            <w:r w:rsidRPr="002D2327">
              <w:rPr>
                <w:sz w:val="20"/>
                <w:szCs w:val="20"/>
                <w:lang w:val="en-US"/>
              </w:rPr>
              <w:t>Rn</w:t>
            </w:r>
            <w:r w:rsidRPr="002D2327">
              <w:rPr>
                <w:sz w:val="20"/>
                <w:szCs w:val="20"/>
              </w:rPr>
              <w:t>)</w:t>
            </w:r>
          </w:p>
        </w:tc>
        <w:tc>
          <w:tcPr>
            <w:tcW w:w="2160" w:type="dxa"/>
          </w:tcPr>
          <w:p w:rsidR="0090178B" w:rsidRPr="002D2327" w:rsidRDefault="0090178B" w:rsidP="002D2327">
            <w:pPr>
              <w:widowControl w:val="0"/>
              <w:spacing w:line="360" w:lineRule="auto"/>
              <w:jc w:val="both"/>
              <w:rPr>
                <w:i/>
                <w:sz w:val="20"/>
                <w:szCs w:val="20"/>
                <w:lang w:val="en-US"/>
              </w:rPr>
            </w:pPr>
            <w:r w:rsidRPr="002D2327">
              <w:rPr>
                <w:i/>
                <w:sz w:val="20"/>
                <w:szCs w:val="20"/>
                <w:lang w:val="en-US"/>
              </w:rPr>
              <w:t xml:space="preserve">Rn = </w:t>
            </w:r>
            <w:r w:rsidRPr="002D2327">
              <w:rPr>
                <w:i/>
                <w:sz w:val="20"/>
                <w:szCs w:val="20"/>
              </w:rPr>
              <w:t>П</w:t>
            </w:r>
            <w:r w:rsidRPr="002D2327">
              <w:rPr>
                <w:i/>
                <w:sz w:val="20"/>
                <w:szCs w:val="20"/>
                <w:lang w:val="en-US"/>
              </w:rPr>
              <w:t>p</w:t>
            </w:r>
          </w:p>
          <w:p w:rsidR="0090178B" w:rsidRPr="002D2327" w:rsidRDefault="002D2327" w:rsidP="002D2327">
            <w:pPr>
              <w:widowControl w:val="0"/>
              <w:spacing w:line="360" w:lineRule="auto"/>
              <w:jc w:val="both"/>
              <w:rPr>
                <w:sz w:val="20"/>
                <w:szCs w:val="20"/>
                <w:lang w:val="en-US"/>
              </w:rPr>
            </w:pPr>
            <w:r w:rsidRPr="002D2327">
              <w:rPr>
                <w:i/>
                <w:sz w:val="20"/>
                <w:szCs w:val="20"/>
              </w:rPr>
              <w:t xml:space="preserve"> </w:t>
            </w:r>
            <w:r w:rsidR="0090178B" w:rsidRPr="002D2327">
              <w:rPr>
                <w:i/>
                <w:sz w:val="20"/>
                <w:szCs w:val="20"/>
                <w:lang w:val="en-US"/>
              </w:rPr>
              <w:t>V</w:t>
            </w:r>
          </w:p>
        </w:tc>
        <w:tc>
          <w:tcPr>
            <w:tcW w:w="4431" w:type="dxa"/>
          </w:tcPr>
          <w:p w:rsidR="0090178B" w:rsidRPr="002D2327" w:rsidRDefault="0090178B" w:rsidP="002D2327">
            <w:pPr>
              <w:widowControl w:val="0"/>
              <w:spacing w:line="360" w:lineRule="auto"/>
              <w:jc w:val="both"/>
              <w:rPr>
                <w:sz w:val="20"/>
                <w:szCs w:val="20"/>
              </w:rPr>
            </w:pPr>
            <w:r w:rsidRPr="002D2327">
              <w:rPr>
                <w:sz w:val="20"/>
                <w:szCs w:val="20"/>
              </w:rPr>
              <w:t>Показывает доходность реализации, то есть, на сколько рублей нужно реализовать продукции, чтобы получить 1 рубль прибыли. Напрямую связан с динамикой цены реализации продукции.</w:t>
            </w:r>
          </w:p>
        </w:tc>
      </w:tr>
      <w:tr w:rsidR="0090178B" w:rsidRPr="002D2327" w:rsidTr="002D2327">
        <w:tc>
          <w:tcPr>
            <w:tcW w:w="2448" w:type="dxa"/>
          </w:tcPr>
          <w:p w:rsidR="0090178B" w:rsidRPr="002D2327" w:rsidRDefault="0090178B" w:rsidP="002D2327">
            <w:pPr>
              <w:widowControl w:val="0"/>
              <w:spacing w:line="360" w:lineRule="auto"/>
              <w:jc w:val="both"/>
              <w:rPr>
                <w:sz w:val="20"/>
                <w:szCs w:val="20"/>
              </w:rPr>
            </w:pPr>
            <w:r w:rsidRPr="002D2327">
              <w:rPr>
                <w:sz w:val="20"/>
                <w:szCs w:val="20"/>
              </w:rPr>
              <w:t>Рентабельность всего капитала организации (</w:t>
            </w:r>
            <w:r w:rsidRPr="002D2327">
              <w:rPr>
                <w:sz w:val="20"/>
                <w:szCs w:val="20"/>
                <w:lang w:val="en-US"/>
              </w:rPr>
              <w:t>RK</w:t>
            </w:r>
            <w:r w:rsidRPr="002D2327">
              <w:rPr>
                <w:sz w:val="20"/>
                <w:szCs w:val="20"/>
              </w:rPr>
              <w:t>)</w:t>
            </w:r>
          </w:p>
        </w:tc>
        <w:tc>
          <w:tcPr>
            <w:tcW w:w="2160" w:type="dxa"/>
          </w:tcPr>
          <w:p w:rsidR="0090178B" w:rsidRPr="002D2327" w:rsidRDefault="0090178B" w:rsidP="002D2327">
            <w:pPr>
              <w:widowControl w:val="0"/>
              <w:spacing w:line="360" w:lineRule="auto"/>
              <w:jc w:val="both"/>
              <w:rPr>
                <w:i/>
                <w:sz w:val="20"/>
                <w:szCs w:val="20"/>
              </w:rPr>
            </w:pPr>
            <w:r w:rsidRPr="002D2327">
              <w:rPr>
                <w:i/>
                <w:sz w:val="20"/>
                <w:szCs w:val="20"/>
                <w:lang w:val="en-US"/>
              </w:rPr>
              <w:t>RK =</w:t>
            </w:r>
            <w:r w:rsidRPr="002D2327">
              <w:rPr>
                <w:i/>
                <w:sz w:val="20"/>
                <w:szCs w:val="20"/>
              </w:rPr>
              <w:t xml:space="preserve"> Пч</w:t>
            </w:r>
          </w:p>
          <w:p w:rsidR="0090178B" w:rsidRPr="002D2327" w:rsidRDefault="002D2327" w:rsidP="002D2327">
            <w:pPr>
              <w:widowControl w:val="0"/>
              <w:spacing w:line="360" w:lineRule="auto"/>
              <w:jc w:val="both"/>
              <w:rPr>
                <w:i/>
                <w:sz w:val="20"/>
                <w:szCs w:val="20"/>
              </w:rPr>
            </w:pPr>
            <w:r w:rsidRPr="002D2327">
              <w:rPr>
                <w:i/>
                <w:sz w:val="20"/>
                <w:szCs w:val="20"/>
              </w:rPr>
              <w:t xml:space="preserve"> </w:t>
            </w:r>
            <w:r w:rsidR="0090178B" w:rsidRPr="002D2327">
              <w:rPr>
                <w:i/>
                <w:sz w:val="20"/>
                <w:szCs w:val="20"/>
              </w:rPr>
              <w:t>К</w:t>
            </w:r>
          </w:p>
        </w:tc>
        <w:tc>
          <w:tcPr>
            <w:tcW w:w="4431" w:type="dxa"/>
          </w:tcPr>
          <w:p w:rsidR="0090178B" w:rsidRPr="002D2327" w:rsidRDefault="0090178B" w:rsidP="002D2327">
            <w:pPr>
              <w:widowControl w:val="0"/>
              <w:spacing w:line="360" w:lineRule="auto"/>
              <w:jc w:val="both"/>
              <w:rPr>
                <w:sz w:val="20"/>
                <w:szCs w:val="20"/>
              </w:rPr>
            </w:pPr>
            <w:r w:rsidRPr="002D2327">
              <w:rPr>
                <w:sz w:val="20"/>
                <w:szCs w:val="20"/>
              </w:rPr>
              <w:t>Определяется эффективность всего имущества организации.</w:t>
            </w:r>
          </w:p>
        </w:tc>
      </w:tr>
      <w:tr w:rsidR="0090178B" w:rsidRPr="002D2327" w:rsidTr="002D2327">
        <w:tc>
          <w:tcPr>
            <w:tcW w:w="2448" w:type="dxa"/>
          </w:tcPr>
          <w:p w:rsidR="0090178B" w:rsidRPr="002D2327" w:rsidRDefault="0090178B" w:rsidP="002D2327">
            <w:pPr>
              <w:widowControl w:val="0"/>
              <w:spacing w:line="360" w:lineRule="auto"/>
              <w:jc w:val="both"/>
              <w:rPr>
                <w:sz w:val="20"/>
                <w:szCs w:val="20"/>
              </w:rPr>
            </w:pPr>
            <w:r w:rsidRPr="002D2327">
              <w:rPr>
                <w:sz w:val="20"/>
                <w:szCs w:val="20"/>
              </w:rPr>
              <w:t>Рентабельность внеоборотных активов (</w:t>
            </w:r>
            <w:r w:rsidRPr="002D2327">
              <w:rPr>
                <w:sz w:val="20"/>
                <w:szCs w:val="20"/>
                <w:lang w:val="en-US"/>
              </w:rPr>
              <w:t>RA</w:t>
            </w:r>
            <w:r w:rsidRPr="002D2327">
              <w:rPr>
                <w:sz w:val="20"/>
                <w:szCs w:val="20"/>
              </w:rPr>
              <w:t>вн)</w:t>
            </w:r>
          </w:p>
        </w:tc>
        <w:tc>
          <w:tcPr>
            <w:tcW w:w="2160" w:type="dxa"/>
          </w:tcPr>
          <w:p w:rsidR="0090178B" w:rsidRPr="002D2327" w:rsidRDefault="0090178B" w:rsidP="002D2327">
            <w:pPr>
              <w:widowControl w:val="0"/>
              <w:spacing w:line="360" w:lineRule="auto"/>
              <w:jc w:val="both"/>
              <w:rPr>
                <w:i/>
                <w:sz w:val="20"/>
                <w:szCs w:val="20"/>
              </w:rPr>
            </w:pPr>
            <w:r w:rsidRPr="002D2327">
              <w:rPr>
                <w:i/>
                <w:sz w:val="20"/>
                <w:szCs w:val="20"/>
                <w:lang w:val="en-US"/>
              </w:rPr>
              <w:t>Rf =</w:t>
            </w:r>
            <w:r w:rsidRPr="002D2327">
              <w:rPr>
                <w:i/>
                <w:sz w:val="20"/>
                <w:szCs w:val="20"/>
              </w:rPr>
              <w:t xml:space="preserve"> Пч</w:t>
            </w:r>
          </w:p>
          <w:p w:rsidR="0090178B" w:rsidRPr="002D2327" w:rsidRDefault="002D2327" w:rsidP="002D2327">
            <w:pPr>
              <w:widowControl w:val="0"/>
              <w:spacing w:line="360" w:lineRule="auto"/>
              <w:jc w:val="both"/>
              <w:rPr>
                <w:i/>
                <w:sz w:val="20"/>
                <w:szCs w:val="20"/>
              </w:rPr>
            </w:pPr>
            <w:r w:rsidRPr="002D2327">
              <w:rPr>
                <w:i/>
                <w:sz w:val="20"/>
                <w:szCs w:val="20"/>
              </w:rPr>
              <w:t xml:space="preserve"> </w:t>
            </w:r>
            <w:r w:rsidR="0090178B" w:rsidRPr="002D2327">
              <w:rPr>
                <w:i/>
                <w:sz w:val="20"/>
                <w:szCs w:val="20"/>
              </w:rPr>
              <w:t>Авн</w:t>
            </w:r>
          </w:p>
        </w:tc>
        <w:tc>
          <w:tcPr>
            <w:tcW w:w="4431" w:type="dxa"/>
          </w:tcPr>
          <w:p w:rsidR="0090178B" w:rsidRPr="002D2327" w:rsidRDefault="0090178B" w:rsidP="002D2327">
            <w:pPr>
              <w:widowControl w:val="0"/>
              <w:spacing w:line="360" w:lineRule="auto"/>
              <w:jc w:val="both"/>
              <w:rPr>
                <w:sz w:val="20"/>
                <w:szCs w:val="20"/>
              </w:rPr>
            </w:pPr>
            <w:r w:rsidRPr="002D2327">
              <w:rPr>
                <w:sz w:val="20"/>
                <w:szCs w:val="20"/>
              </w:rPr>
              <w:t>Измеряет величину чистой прибыли, приходящейся на единицу стоимости внеоборотных активов.</w:t>
            </w:r>
          </w:p>
        </w:tc>
      </w:tr>
      <w:tr w:rsidR="0090178B" w:rsidRPr="002D2327" w:rsidTr="002D2327">
        <w:tc>
          <w:tcPr>
            <w:tcW w:w="2448" w:type="dxa"/>
          </w:tcPr>
          <w:p w:rsidR="0090178B" w:rsidRPr="002D2327" w:rsidRDefault="0090178B" w:rsidP="002D2327">
            <w:pPr>
              <w:widowControl w:val="0"/>
              <w:spacing w:line="360" w:lineRule="auto"/>
              <w:jc w:val="both"/>
              <w:rPr>
                <w:sz w:val="20"/>
                <w:szCs w:val="20"/>
                <w:lang w:val="en-US"/>
              </w:rPr>
            </w:pPr>
            <w:r w:rsidRPr="002D2327">
              <w:rPr>
                <w:sz w:val="20"/>
                <w:szCs w:val="20"/>
              </w:rPr>
              <w:t>Рентабельность собственного капитала (</w:t>
            </w:r>
            <w:r w:rsidRPr="002D2327">
              <w:rPr>
                <w:sz w:val="20"/>
                <w:szCs w:val="20"/>
                <w:lang w:val="en-US"/>
              </w:rPr>
              <w:t>RCK</w:t>
            </w:r>
            <w:r w:rsidRPr="002D2327">
              <w:rPr>
                <w:sz w:val="20"/>
                <w:szCs w:val="20"/>
              </w:rPr>
              <w:t>)</w:t>
            </w:r>
          </w:p>
        </w:tc>
        <w:tc>
          <w:tcPr>
            <w:tcW w:w="2160" w:type="dxa"/>
          </w:tcPr>
          <w:p w:rsidR="0090178B" w:rsidRPr="002D2327" w:rsidRDefault="0090178B" w:rsidP="002D2327">
            <w:pPr>
              <w:widowControl w:val="0"/>
              <w:spacing w:line="360" w:lineRule="auto"/>
              <w:jc w:val="both"/>
              <w:rPr>
                <w:i/>
                <w:sz w:val="20"/>
                <w:szCs w:val="20"/>
              </w:rPr>
            </w:pPr>
            <w:r w:rsidRPr="002D2327">
              <w:rPr>
                <w:i/>
                <w:sz w:val="20"/>
                <w:szCs w:val="20"/>
                <w:lang w:val="en-US"/>
              </w:rPr>
              <w:t>RCK =</w:t>
            </w:r>
            <w:r w:rsidRPr="002D2327">
              <w:rPr>
                <w:i/>
                <w:sz w:val="20"/>
                <w:szCs w:val="20"/>
              </w:rPr>
              <w:t xml:space="preserve"> Пч</w:t>
            </w:r>
          </w:p>
          <w:p w:rsidR="0090178B" w:rsidRPr="002D2327" w:rsidRDefault="002D2327" w:rsidP="002D2327">
            <w:pPr>
              <w:widowControl w:val="0"/>
              <w:spacing w:line="360" w:lineRule="auto"/>
              <w:jc w:val="both"/>
              <w:rPr>
                <w:i/>
                <w:sz w:val="20"/>
                <w:szCs w:val="20"/>
              </w:rPr>
            </w:pPr>
            <w:r w:rsidRPr="002D2327">
              <w:rPr>
                <w:i/>
                <w:sz w:val="20"/>
                <w:szCs w:val="20"/>
              </w:rPr>
              <w:t xml:space="preserve"> </w:t>
            </w:r>
            <w:r w:rsidR="0090178B" w:rsidRPr="002D2327">
              <w:rPr>
                <w:i/>
                <w:sz w:val="20"/>
                <w:szCs w:val="20"/>
              </w:rPr>
              <w:t>Ск</w:t>
            </w:r>
          </w:p>
        </w:tc>
        <w:tc>
          <w:tcPr>
            <w:tcW w:w="4431" w:type="dxa"/>
          </w:tcPr>
          <w:p w:rsidR="0090178B" w:rsidRPr="002D2327" w:rsidRDefault="0090178B" w:rsidP="002D2327">
            <w:pPr>
              <w:widowControl w:val="0"/>
              <w:spacing w:line="360" w:lineRule="auto"/>
              <w:jc w:val="both"/>
              <w:rPr>
                <w:sz w:val="20"/>
                <w:szCs w:val="20"/>
              </w:rPr>
            </w:pPr>
            <w:r w:rsidRPr="002D2327">
              <w:rPr>
                <w:sz w:val="20"/>
                <w:szCs w:val="20"/>
              </w:rPr>
              <w:t>Отражает эффективность использования средств, принадлежащих собственникам организации. Основной критерий при оценке уровня котировки акций на бирже.</w:t>
            </w:r>
          </w:p>
        </w:tc>
      </w:tr>
      <w:tr w:rsidR="0090178B" w:rsidRPr="002D2327" w:rsidTr="002D2327">
        <w:tc>
          <w:tcPr>
            <w:tcW w:w="2448" w:type="dxa"/>
          </w:tcPr>
          <w:p w:rsidR="0090178B" w:rsidRPr="002D2327" w:rsidRDefault="0090178B" w:rsidP="002D2327">
            <w:pPr>
              <w:widowControl w:val="0"/>
              <w:spacing w:line="360" w:lineRule="auto"/>
              <w:jc w:val="both"/>
              <w:rPr>
                <w:sz w:val="20"/>
                <w:szCs w:val="20"/>
              </w:rPr>
            </w:pPr>
            <w:r w:rsidRPr="002D2327">
              <w:rPr>
                <w:sz w:val="20"/>
                <w:szCs w:val="20"/>
              </w:rPr>
              <w:t>Рентабельность заемного капитала (</w:t>
            </w:r>
            <w:r w:rsidRPr="002D2327">
              <w:rPr>
                <w:sz w:val="20"/>
                <w:szCs w:val="20"/>
                <w:lang w:val="en-US"/>
              </w:rPr>
              <w:t>R</w:t>
            </w:r>
            <w:r w:rsidRPr="002D2327">
              <w:rPr>
                <w:sz w:val="20"/>
                <w:szCs w:val="20"/>
              </w:rPr>
              <w:t>зк)</w:t>
            </w:r>
          </w:p>
        </w:tc>
        <w:tc>
          <w:tcPr>
            <w:tcW w:w="2160" w:type="dxa"/>
          </w:tcPr>
          <w:p w:rsidR="0090178B" w:rsidRPr="002D2327" w:rsidRDefault="0090178B" w:rsidP="002D2327">
            <w:pPr>
              <w:widowControl w:val="0"/>
              <w:spacing w:line="360" w:lineRule="auto"/>
              <w:jc w:val="both"/>
              <w:rPr>
                <w:i/>
                <w:sz w:val="20"/>
                <w:szCs w:val="20"/>
              </w:rPr>
            </w:pPr>
            <w:r w:rsidRPr="002D2327">
              <w:rPr>
                <w:i/>
                <w:sz w:val="20"/>
                <w:szCs w:val="20"/>
                <w:lang w:val="en-US"/>
              </w:rPr>
              <w:t>R</w:t>
            </w:r>
            <w:r w:rsidRPr="002D2327">
              <w:rPr>
                <w:i/>
                <w:sz w:val="20"/>
                <w:szCs w:val="20"/>
              </w:rPr>
              <w:t>зз = Пч</w:t>
            </w:r>
          </w:p>
          <w:p w:rsidR="0090178B" w:rsidRPr="002D2327" w:rsidRDefault="002D2327" w:rsidP="002D2327">
            <w:pPr>
              <w:widowControl w:val="0"/>
              <w:spacing w:line="360" w:lineRule="auto"/>
              <w:jc w:val="both"/>
              <w:rPr>
                <w:i/>
                <w:sz w:val="20"/>
                <w:szCs w:val="20"/>
              </w:rPr>
            </w:pPr>
            <w:r w:rsidRPr="002D2327">
              <w:rPr>
                <w:i/>
                <w:sz w:val="20"/>
                <w:szCs w:val="20"/>
              </w:rPr>
              <w:t xml:space="preserve"> </w:t>
            </w:r>
            <w:r w:rsidR="0090178B" w:rsidRPr="002D2327">
              <w:rPr>
                <w:i/>
                <w:sz w:val="20"/>
                <w:szCs w:val="20"/>
              </w:rPr>
              <w:t>ЗК</w:t>
            </w:r>
          </w:p>
        </w:tc>
        <w:tc>
          <w:tcPr>
            <w:tcW w:w="4431" w:type="dxa"/>
          </w:tcPr>
          <w:p w:rsidR="0090178B" w:rsidRPr="002D2327" w:rsidRDefault="0090178B" w:rsidP="002D2327">
            <w:pPr>
              <w:widowControl w:val="0"/>
              <w:spacing w:line="360" w:lineRule="auto"/>
              <w:jc w:val="both"/>
              <w:rPr>
                <w:sz w:val="20"/>
                <w:szCs w:val="20"/>
              </w:rPr>
            </w:pPr>
            <w:r w:rsidRPr="002D2327">
              <w:rPr>
                <w:sz w:val="20"/>
                <w:szCs w:val="20"/>
              </w:rPr>
              <w:t>Характеризует стоимость привлечения заемных средств</w:t>
            </w:r>
          </w:p>
        </w:tc>
      </w:tr>
    </w:tbl>
    <w:p w:rsidR="00E75FEA" w:rsidRPr="002D2327" w:rsidRDefault="00E75FEA" w:rsidP="002D2327">
      <w:pPr>
        <w:widowControl w:val="0"/>
        <w:spacing w:line="360" w:lineRule="auto"/>
        <w:ind w:firstLine="709"/>
        <w:jc w:val="both"/>
        <w:rPr>
          <w:sz w:val="28"/>
          <w:szCs w:val="28"/>
        </w:rPr>
      </w:pPr>
    </w:p>
    <w:p w:rsidR="0090178B" w:rsidRPr="002D2327" w:rsidRDefault="0090178B" w:rsidP="002D2327">
      <w:pPr>
        <w:widowControl w:val="0"/>
        <w:spacing w:line="360" w:lineRule="auto"/>
        <w:ind w:firstLine="709"/>
        <w:jc w:val="both"/>
        <w:rPr>
          <w:sz w:val="28"/>
          <w:szCs w:val="28"/>
        </w:rPr>
      </w:pPr>
      <w:r w:rsidRPr="002D2327">
        <w:rPr>
          <w:sz w:val="28"/>
          <w:szCs w:val="28"/>
        </w:rPr>
        <w:t>Условные обозначения:</w:t>
      </w:r>
    </w:p>
    <w:p w:rsidR="0090178B" w:rsidRPr="002D2327" w:rsidRDefault="0090178B" w:rsidP="002D2327">
      <w:pPr>
        <w:widowControl w:val="0"/>
        <w:spacing w:line="360" w:lineRule="auto"/>
        <w:ind w:firstLine="709"/>
        <w:jc w:val="both"/>
        <w:rPr>
          <w:sz w:val="28"/>
          <w:szCs w:val="28"/>
        </w:rPr>
      </w:pPr>
      <w:r w:rsidRPr="002D2327">
        <w:rPr>
          <w:sz w:val="28"/>
          <w:szCs w:val="28"/>
        </w:rPr>
        <w:t>П</w:t>
      </w:r>
      <w:r w:rsidRPr="002D2327">
        <w:rPr>
          <w:sz w:val="28"/>
          <w:szCs w:val="28"/>
          <w:lang w:val="en-US"/>
        </w:rPr>
        <w:t>p</w:t>
      </w:r>
      <w:r w:rsidRPr="002D2327">
        <w:rPr>
          <w:sz w:val="28"/>
          <w:szCs w:val="28"/>
        </w:rPr>
        <w:t xml:space="preserve"> – прибыль от реализации продукции;</w:t>
      </w:r>
    </w:p>
    <w:p w:rsidR="0090178B" w:rsidRPr="002D2327" w:rsidRDefault="0090178B" w:rsidP="002D2327">
      <w:pPr>
        <w:widowControl w:val="0"/>
        <w:spacing w:line="360" w:lineRule="auto"/>
        <w:ind w:firstLine="709"/>
        <w:jc w:val="both"/>
        <w:rPr>
          <w:sz w:val="28"/>
          <w:szCs w:val="28"/>
        </w:rPr>
      </w:pPr>
      <w:r w:rsidRPr="002D2327">
        <w:rPr>
          <w:sz w:val="28"/>
          <w:szCs w:val="28"/>
        </w:rPr>
        <w:t>Пч – чистая прибыль;</w:t>
      </w:r>
    </w:p>
    <w:p w:rsidR="0090178B" w:rsidRPr="002D2327" w:rsidRDefault="0090178B" w:rsidP="002D2327">
      <w:pPr>
        <w:widowControl w:val="0"/>
        <w:spacing w:line="360" w:lineRule="auto"/>
        <w:ind w:firstLine="709"/>
        <w:jc w:val="both"/>
        <w:rPr>
          <w:sz w:val="28"/>
          <w:szCs w:val="28"/>
        </w:rPr>
      </w:pPr>
      <w:r w:rsidRPr="002D2327">
        <w:rPr>
          <w:sz w:val="28"/>
          <w:szCs w:val="28"/>
        </w:rPr>
        <w:t>К – стоимость капитала;</w:t>
      </w:r>
    </w:p>
    <w:p w:rsidR="0090178B" w:rsidRPr="002D2327" w:rsidRDefault="0090178B" w:rsidP="002D2327">
      <w:pPr>
        <w:widowControl w:val="0"/>
        <w:spacing w:line="360" w:lineRule="auto"/>
        <w:ind w:firstLine="709"/>
        <w:jc w:val="both"/>
        <w:rPr>
          <w:sz w:val="28"/>
          <w:szCs w:val="28"/>
        </w:rPr>
      </w:pPr>
      <w:r w:rsidRPr="002D2327">
        <w:rPr>
          <w:sz w:val="28"/>
          <w:szCs w:val="28"/>
        </w:rPr>
        <w:t>Авн – внеоборотные активы.</w:t>
      </w:r>
    </w:p>
    <w:p w:rsidR="00A62C04" w:rsidRPr="002D2327" w:rsidRDefault="0090178B" w:rsidP="002D2327">
      <w:pPr>
        <w:widowControl w:val="0"/>
        <w:spacing w:line="360" w:lineRule="auto"/>
        <w:ind w:firstLine="709"/>
        <w:jc w:val="both"/>
        <w:rPr>
          <w:sz w:val="28"/>
          <w:szCs w:val="28"/>
        </w:rPr>
      </w:pPr>
      <w:r w:rsidRPr="002D2327">
        <w:rPr>
          <w:sz w:val="28"/>
          <w:szCs w:val="28"/>
        </w:rPr>
        <w:t>Используя, предложенную методику оценки финансового состояния организации и систему показателей, в следующей главе произведена оценка финансового состояния ОАО «Посевнинский машиностроительный завод».</w:t>
      </w:r>
      <w:r w:rsidR="002D2327">
        <w:rPr>
          <w:sz w:val="28"/>
          <w:szCs w:val="28"/>
        </w:rPr>
        <w:t xml:space="preserve"> </w:t>
      </w:r>
    </w:p>
    <w:p w:rsidR="00A62C04" w:rsidRPr="002D2327" w:rsidRDefault="002D2327" w:rsidP="002D2327">
      <w:pPr>
        <w:widowControl w:val="0"/>
        <w:spacing w:line="360" w:lineRule="auto"/>
        <w:ind w:firstLine="709"/>
        <w:jc w:val="both"/>
        <w:rPr>
          <w:b/>
          <w:sz w:val="28"/>
          <w:szCs w:val="28"/>
        </w:rPr>
      </w:pPr>
      <w:r>
        <w:rPr>
          <w:sz w:val="28"/>
          <w:szCs w:val="28"/>
        </w:rPr>
        <w:br w:type="page"/>
      </w:r>
      <w:r w:rsidR="00A62C04" w:rsidRPr="002D2327">
        <w:rPr>
          <w:sz w:val="28"/>
          <w:szCs w:val="28"/>
        </w:rPr>
        <w:t xml:space="preserve">ГЛАВА 2. </w:t>
      </w:r>
      <w:r w:rsidR="00A62C04" w:rsidRPr="002D2327">
        <w:rPr>
          <w:b/>
          <w:sz w:val="28"/>
          <w:szCs w:val="28"/>
        </w:rPr>
        <w:t>ОЦЕНКА ФИНАНСОВОГО СОСТОЯНИЯ ОАО «ПОСЕВНИНСКИЙ МАШИНОСТРОИТЕЛЬНЫЙ ЗАВОД».</w:t>
      </w:r>
    </w:p>
    <w:p w:rsidR="00E75FEA" w:rsidRPr="002D2327" w:rsidRDefault="00E75FEA" w:rsidP="002D2327">
      <w:pPr>
        <w:widowControl w:val="0"/>
        <w:spacing w:line="360" w:lineRule="auto"/>
        <w:ind w:firstLine="709"/>
        <w:jc w:val="both"/>
        <w:rPr>
          <w:b/>
          <w:sz w:val="28"/>
          <w:szCs w:val="28"/>
        </w:rPr>
      </w:pPr>
    </w:p>
    <w:p w:rsidR="00A62C04" w:rsidRPr="002D2327" w:rsidRDefault="00A62C04" w:rsidP="002D2327">
      <w:pPr>
        <w:widowControl w:val="0"/>
        <w:spacing w:line="360" w:lineRule="auto"/>
        <w:ind w:firstLine="709"/>
        <w:jc w:val="both"/>
        <w:rPr>
          <w:sz w:val="28"/>
          <w:szCs w:val="28"/>
        </w:rPr>
      </w:pPr>
      <w:r w:rsidRPr="002D2327">
        <w:rPr>
          <w:sz w:val="28"/>
          <w:szCs w:val="28"/>
        </w:rPr>
        <w:t>2.1 Характеристика деятельности предприятия</w:t>
      </w:r>
    </w:p>
    <w:p w:rsidR="00E75FEA" w:rsidRPr="002D2327" w:rsidRDefault="00E75FEA" w:rsidP="002D2327">
      <w:pPr>
        <w:widowControl w:val="0"/>
        <w:spacing w:line="360" w:lineRule="auto"/>
        <w:ind w:firstLine="709"/>
        <w:jc w:val="both"/>
        <w:rPr>
          <w:sz w:val="28"/>
          <w:szCs w:val="28"/>
        </w:rPr>
      </w:pPr>
    </w:p>
    <w:p w:rsidR="00A62C04" w:rsidRPr="002D2327" w:rsidRDefault="00A62C04" w:rsidP="002D2327">
      <w:pPr>
        <w:widowControl w:val="0"/>
        <w:spacing w:line="360" w:lineRule="auto"/>
        <w:ind w:firstLine="709"/>
        <w:jc w:val="both"/>
        <w:rPr>
          <w:sz w:val="28"/>
          <w:szCs w:val="28"/>
        </w:rPr>
      </w:pPr>
      <w:r w:rsidRPr="002D2327">
        <w:rPr>
          <w:sz w:val="28"/>
          <w:szCs w:val="28"/>
        </w:rPr>
        <w:t>Официальным началом деятельности учредителей предприятия ОАО «Посевнинский машиностроительный завод» считается 1940год.</w:t>
      </w:r>
    </w:p>
    <w:p w:rsidR="00A62C04" w:rsidRPr="002D2327" w:rsidRDefault="00A62C04" w:rsidP="002D2327">
      <w:pPr>
        <w:widowControl w:val="0"/>
        <w:spacing w:line="360" w:lineRule="auto"/>
        <w:ind w:firstLine="709"/>
        <w:jc w:val="both"/>
        <w:rPr>
          <w:sz w:val="28"/>
          <w:szCs w:val="28"/>
        </w:rPr>
      </w:pPr>
      <w:r w:rsidRPr="002D2327">
        <w:rPr>
          <w:sz w:val="28"/>
          <w:szCs w:val="28"/>
        </w:rPr>
        <w:t>Основной вид деятельности предприятия – это сборка и производство отдельных частей пожарных машин.</w:t>
      </w:r>
    </w:p>
    <w:p w:rsidR="00A62C04" w:rsidRPr="002D2327" w:rsidRDefault="00A62C04" w:rsidP="002D2327">
      <w:pPr>
        <w:widowControl w:val="0"/>
        <w:spacing w:line="360" w:lineRule="auto"/>
        <w:ind w:firstLine="709"/>
        <w:jc w:val="both"/>
        <w:rPr>
          <w:sz w:val="28"/>
          <w:szCs w:val="28"/>
        </w:rPr>
      </w:pPr>
      <w:r w:rsidRPr="002D2327">
        <w:rPr>
          <w:sz w:val="28"/>
          <w:szCs w:val="28"/>
        </w:rPr>
        <w:t>ОАО «Посевнинский машиностроительный завод»</w:t>
      </w:r>
      <w:r w:rsidR="002D2327">
        <w:rPr>
          <w:sz w:val="28"/>
          <w:szCs w:val="28"/>
        </w:rPr>
        <w:t xml:space="preserve"> </w:t>
      </w:r>
      <w:r w:rsidRPr="002D2327">
        <w:rPr>
          <w:sz w:val="28"/>
          <w:szCs w:val="28"/>
        </w:rPr>
        <w:t>не единственный в России по производству пожарных машин. Потребность в пожарных машинах в целом по России удовлетворена.</w:t>
      </w:r>
    </w:p>
    <w:p w:rsidR="00A62C04" w:rsidRPr="002D2327" w:rsidRDefault="00A62C04" w:rsidP="002D2327">
      <w:pPr>
        <w:widowControl w:val="0"/>
        <w:spacing w:line="360" w:lineRule="auto"/>
        <w:ind w:firstLine="709"/>
        <w:jc w:val="both"/>
        <w:rPr>
          <w:sz w:val="28"/>
          <w:szCs w:val="28"/>
        </w:rPr>
      </w:pPr>
      <w:r w:rsidRPr="002D2327">
        <w:rPr>
          <w:sz w:val="28"/>
          <w:szCs w:val="28"/>
        </w:rPr>
        <w:t>Пожарные машины приобретают:</w:t>
      </w:r>
      <w:r w:rsidR="002D2327">
        <w:rPr>
          <w:sz w:val="28"/>
          <w:szCs w:val="28"/>
        </w:rPr>
        <w:t xml:space="preserve"> </w:t>
      </w:r>
      <w:r w:rsidRPr="002D2327">
        <w:rPr>
          <w:sz w:val="28"/>
          <w:szCs w:val="28"/>
        </w:rPr>
        <w:t>нефтяники, газовики, шахтеры, энергетики, металлурги.</w:t>
      </w:r>
    </w:p>
    <w:p w:rsidR="00A62C04" w:rsidRPr="002D2327" w:rsidRDefault="00A62C04" w:rsidP="002D2327">
      <w:pPr>
        <w:widowControl w:val="0"/>
        <w:spacing w:line="360" w:lineRule="auto"/>
        <w:ind w:firstLine="709"/>
        <w:jc w:val="both"/>
        <w:rPr>
          <w:sz w:val="28"/>
          <w:szCs w:val="28"/>
        </w:rPr>
      </w:pPr>
      <w:r w:rsidRPr="002D2327">
        <w:rPr>
          <w:sz w:val="28"/>
          <w:szCs w:val="28"/>
        </w:rPr>
        <w:t>В небольших количествах приобретают администрации краев и областей.</w:t>
      </w:r>
    </w:p>
    <w:p w:rsidR="00A62C04" w:rsidRPr="002D2327" w:rsidRDefault="00A62C04" w:rsidP="002D2327">
      <w:pPr>
        <w:widowControl w:val="0"/>
        <w:spacing w:line="360" w:lineRule="auto"/>
        <w:ind w:firstLine="709"/>
        <w:jc w:val="both"/>
        <w:rPr>
          <w:sz w:val="28"/>
          <w:szCs w:val="28"/>
        </w:rPr>
      </w:pPr>
      <w:r w:rsidRPr="002D2327">
        <w:rPr>
          <w:sz w:val="28"/>
          <w:szCs w:val="28"/>
        </w:rPr>
        <w:t>С 1993 года на заводе происходит постоянное усовершенствование машины, создание более современных модификаций.</w:t>
      </w:r>
    </w:p>
    <w:p w:rsidR="00A62C04" w:rsidRPr="002D2327" w:rsidRDefault="00A62C04" w:rsidP="002D2327">
      <w:pPr>
        <w:widowControl w:val="0"/>
        <w:spacing w:line="360" w:lineRule="auto"/>
        <w:ind w:firstLine="709"/>
        <w:jc w:val="both"/>
        <w:rPr>
          <w:sz w:val="28"/>
          <w:szCs w:val="28"/>
        </w:rPr>
      </w:pPr>
      <w:r w:rsidRPr="002D2327">
        <w:rPr>
          <w:sz w:val="28"/>
          <w:szCs w:val="28"/>
        </w:rPr>
        <w:t xml:space="preserve"> В 1995 году разработана новая модель специализированной машины для эксплуатации в условиях крайнего севера. В этой модели машины разработан прогрессивный метод тушения огня во всем мире – не водой и не пеной: огонь можно потушить паровым облаком, образующимся из воды под давлением в 40 атмосфер. К сожалению, с 1993 по 1996 года существовали условия, когда выпустить машину становилось намного легче, нежели ее сбыть. Поэтому, прежде всего необходимостью было изучать рынок, а уж потом подстраивать под него производство.</w:t>
      </w:r>
    </w:p>
    <w:p w:rsidR="00A62C04" w:rsidRPr="002D2327" w:rsidRDefault="00A62C04" w:rsidP="002D2327">
      <w:pPr>
        <w:widowControl w:val="0"/>
        <w:spacing w:line="360" w:lineRule="auto"/>
        <w:ind w:firstLine="709"/>
        <w:jc w:val="both"/>
        <w:rPr>
          <w:sz w:val="28"/>
          <w:szCs w:val="28"/>
        </w:rPr>
      </w:pPr>
      <w:r w:rsidRPr="002D2327">
        <w:rPr>
          <w:sz w:val="28"/>
          <w:szCs w:val="28"/>
        </w:rPr>
        <w:t>С 1996 года завод в новых разработках берет другое направление, изготавливают опытный образец аварийно-восстановительного путеремонтного комплекса (КАП). Это машина – электростанция, гидростанция. Незаменима она и на ремонте железнодорожных путей. Разработан также образец мини – трактор мощностью 14 лошадиных сил со всеми навыками.</w:t>
      </w:r>
    </w:p>
    <w:p w:rsidR="00A62C04" w:rsidRPr="002D2327" w:rsidRDefault="00A62C04" w:rsidP="002D2327">
      <w:pPr>
        <w:widowControl w:val="0"/>
        <w:spacing w:line="360" w:lineRule="auto"/>
        <w:ind w:firstLine="709"/>
        <w:jc w:val="both"/>
        <w:rPr>
          <w:sz w:val="28"/>
          <w:szCs w:val="28"/>
        </w:rPr>
      </w:pPr>
      <w:r w:rsidRPr="002D2327">
        <w:rPr>
          <w:sz w:val="28"/>
          <w:szCs w:val="28"/>
        </w:rPr>
        <w:t>В 2000 году Уралмаш, от которого получали базовые автомобили, обанкротился, и пришлось искать нового партнера. Раньше большие средства тратились на покупку комплектующих, сейчас большинство комплектующих изготавливает завод.</w:t>
      </w:r>
    </w:p>
    <w:p w:rsidR="00A62C04" w:rsidRPr="002D2327" w:rsidRDefault="00A62C04" w:rsidP="002D2327">
      <w:pPr>
        <w:widowControl w:val="0"/>
        <w:spacing w:line="360" w:lineRule="auto"/>
        <w:ind w:firstLine="709"/>
        <w:jc w:val="both"/>
        <w:rPr>
          <w:sz w:val="28"/>
          <w:szCs w:val="28"/>
        </w:rPr>
      </w:pPr>
      <w:r w:rsidRPr="002D2327">
        <w:rPr>
          <w:sz w:val="28"/>
          <w:szCs w:val="28"/>
        </w:rPr>
        <w:t>Есть на заводе оборотные средства, которые дают возможность решать непростые вопросы производства. Завод может заниматься ремонтом отдельных узлов автомобилей, тракторов. Есть специалисты и приспособления для расточки блоков и шлифовки валов. Заводские умельцы изготавливают детали не хуже, чем на автомобильных заводах.</w:t>
      </w:r>
    </w:p>
    <w:p w:rsidR="005D3F78" w:rsidRPr="002D2327" w:rsidRDefault="005D3F78" w:rsidP="002D2327">
      <w:pPr>
        <w:widowControl w:val="0"/>
        <w:spacing w:line="360" w:lineRule="auto"/>
        <w:ind w:firstLine="709"/>
        <w:jc w:val="both"/>
        <w:rPr>
          <w:sz w:val="28"/>
          <w:szCs w:val="28"/>
        </w:rPr>
      </w:pPr>
      <w:r w:rsidRPr="002D2327">
        <w:rPr>
          <w:sz w:val="28"/>
          <w:szCs w:val="28"/>
        </w:rPr>
        <w:t>Организационная структура</w:t>
      </w:r>
    </w:p>
    <w:p w:rsidR="00E75FEA" w:rsidRPr="002D2327" w:rsidRDefault="00E75FEA" w:rsidP="002D2327">
      <w:pPr>
        <w:widowControl w:val="0"/>
        <w:spacing w:line="360" w:lineRule="auto"/>
        <w:ind w:firstLine="709"/>
        <w:jc w:val="both"/>
        <w:rPr>
          <w:sz w:val="28"/>
          <w:szCs w:val="28"/>
        </w:rPr>
      </w:pPr>
    </w:p>
    <w:p w:rsidR="005D3F78" w:rsidRPr="002D2327" w:rsidRDefault="003B6924" w:rsidP="002D2327">
      <w:pPr>
        <w:widowControl w:val="0"/>
        <w:spacing w:line="360" w:lineRule="auto"/>
        <w:ind w:firstLine="709"/>
        <w:jc w:val="both"/>
        <w:rPr>
          <w:sz w:val="28"/>
          <w:szCs w:val="28"/>
        </w:rPr>
      </w:pPr>
      <w:r>
        <w:rPr>
          <w:sz w:val="28"/>
          <w:szCs w:val="28"/>
        </w:rPr>
      </w:r>
      <w:r>
        <w:rPr>
          <w:sz w:val="28"/>
          <w:szCs w:val="28"/>
        </w:rPr>
        <w:pict>
          <v:group id="_x0000_s1148" editas="canvas" style="width:369pt;height:306pt;mso-position-horizontal-relative:char;mso-position-vertical-relative:line" coordorigin="1266,5865" coordsize="5904,4896">
            <o:lock v:ext="edit" aspectratio="t"/>
            <v:shape id="_x0000_s1149" type="#_x0000_t75" style="position:absolute;left:1266;top:5865;width:5904;height:4896" o:preferrelative="f">
              <v:fill o:detectmouseclick="t"/>
              <v:path o:extrusionok="t" o:connecttype="none"/>
              <o:lock v:ext="edit" text="t"/>
            </v:shape>
            <v:rect id="_x0000_s1150" style="position:absolute;left:3426;top:6009;width:1584;height:576">
              <v:textbox style="mso-next-textbox:#_x0000_s1150">
                <w:txbxContent>
                  <w:p w:rsidR="002D2327" w:rsidRDefault="002D2327" w:rsidP="005D3F78">
                    <w:pPr>
                      <w:jc w:val="center"/>
                    </w:pPr>
                    <w:r>
                      <w:t>Собрание  акционеров</w:t>
                    </w:r>
                  </w:p>
                </w:txbxContent>
              </v:textbox>
            </v:rect>
            <v:rect id="_x0000_s1151" style="position:absolute;left:3282;top:6873;width:1728;height:576">
              <v:textbox style="mso-next-textbox:#_x0000_s1151">
                <w:txbxContent>
                  <w:p w:rsidR="002D2327" w:rsidRDefault="002D2327" w:rsidP="005D3F78">
                    <w:r>
                      <w:t>Служба менеджмента</w:t>
                    </w:r>
                  </w:p>
                </w:txbxContent>
              </v:textbox>
            </v:rect>
            <v:rect id="_x0000_s1152" style="position:absolute;left:5442;top:6873;width:1728;height:720">
              <v:textbox style="mso-next-textbox:#_x0000_s1152">
                <w:txbxContent>
                  <w:p w:rsidR="002D2327" w:rsidRDefault="002D2327" w:rsidP="005D3F78">
                    <w:r>
                      <w:t>Планово-экономический  отдел</w:t>
                    </w:r>
                  </w:p>
                </w:txbxContent>
              </v:textbox>
            </v:rect>
            <v:rect id="_x0000_s1153" style="position:absolute;left:1266;top:7737;width:1440;height:432">
              <v:textbox style="mso-next-textbox:#_x0000_s1153">
                <w:txbxContent>
                  <w:p w:rsidR="002D2327" w:rsidRDefault="002D2327" w:rsidP="005D3F78">
                    <w:r>
                      <w:t>Отдел  сбыта</w:t>
                    </w:r>
                  </w:p>
                </w:txbxContent>
              </v:textbox>
            </v:rect>
            <v:rect id="_x0000_s1154" style="position:absolute;left:1266;top:8601;width:1440;height:432">
              <v:textbox style="mso-next-textbox:#_x0000_s1154">
                <w:txbxContent>
                  <w:p w:rsidR="002D2327" w:rsidRDefault="002D2327" w:rsidP="005D3F78">
                    <w:r>
                      <w:t>Отдел продаж</w:t>
                    </w:r>
                  </w:p>
                </w:txbxContent>
              </v:textbox>
            </v:rect>
            <v:rect id="_x0000_s1155" style="position:absolute;left:1266;top:9321;width:1440;height:576">
              <v:textbox style="mso-next-textbox:#_x0000_s1155">
                <w:txbxContent>
                  <w:p w:rsidR="002D2327" w:rsidRDefault="002D2327" w:rsidP="005D3F78">
                    <w:r>
                      <w:t>Складское  хозяйство</w:t>
                    </w:r>
                  </w:p>
                </w:txbxContent>
              </v:textbox>
            </v:rect>
            <v:rect id="_x0000_s1156" style="position:absolute;left:3282;top:7593;width:1728;height:576">
              <v:textbox style="mso-next-textbox:#_x0000_s1156">
                <w:txbxContent>
                  <w:p w:rsidR="002D2327" w:rsidRDefault="002D2327" w:rsidP="005D3F78">
                    <w:r>
                      <w:t>Отдел  маркетинга</w:t>
                    </w:r>
                  </w:p>
                </w:txbxContent>
              </v:textbox>
            </v:rect>
            <v:rect id="_x0000_s1157" style="position:absolute;left:3570;top:8313;width:1440;height:720">
              <v:textbox style="mso-next-textbox:#_x0000_s1157">
                <w:txbxContent>
                  <w:p w:rsidR="002D2327" w:rsidRDefault="002D2327" w:rsidP="005D3F78">
                    <w:r>
                      <w:t>Рекламно-информационный отдел</w:t>
                    </w:r>
                  </w:p>
                </w:txbxContent>
              </v:textbox>
            </v:rect>
            <v:rect id="_x0000_s1158" style="position:absolute;left:5730;top:7881;width:1296;height:432">
              <v:textbox style="mso-next-textbox:#_x0000_s1158">
                <w:txbxContent>
                  <w:p w:rsidR="002D2327" w:rsidRDefault="002D2327" w:rsidP="005D3F78">
                    <w:r>
                      <w:t>Бухгалтер</w:t>
                    </w:r>
                  </w:p>
                </w:txbxContent>
              </v:textbox>
            </v:rect>
            <v:rect id="_x0000_s1159" style="position:absolute;left:5730;top:8601;width:1296;height:432">
              <v:textbox style="mso-next-textbox:#_x0000_s1159">
                <w:txbxContent>
                  <w:p w:rsidR="002D2327" w:rsidRDefault="002D2327" w:rsidP="005D3F78">
                    <w:r>
                      <w:t>Отдел  кадров</w:t>
                    </w:r>
                  </w:p>
                </w:txbxContent>
              </v:textbox>
            </v:rect>
            <v:rect id="_x0000_s1160" style="position:absolute;left:1266;top:10041;width:1440;height:432">
              <v:textbox style="mso-next-textbox:#_x0000_s1160">
                <w:txbxContent>
                  <w:p w:rsidR="002D2327" w:rsidRDefault="002D2327" w:rsidP="005D3F78">
                    <w:r>
                      <w:t>Зав.складом</w:t>
                    </w:r>
                  </w:p>
                </w:txbxContent>
              </v:textbox>
            </v:rect>
            <v:rect id="_x0000_s1161" style="position:absolute;left:3570;top:9465;width:2160;height:432">
              <v:textbox style="mso-next-textbox:#_x0000_s1161">
                <w:txbxContent>
                  <w:p w:rsidR="002D2327" w:rsidRDefault="002D2327" w:rsidP="005D3F78">
                    <w:r>
                      <w:t xml:space="preserve">       Сборочный цех</w:t>
                    </w:r>
                  </w:p>
                </w:txbxContent>
              </v:textbox>
            </v:rect>
            <v:rect id="_x0000_s1162" style="position:absolute;left:3138;top:10185;width:1296;height:432">
              <v:textbox style="mso-next-textbox:#_x0000_s1162">
                <w:txbxContent>
                  <w:p w:rsidR="002D2327" w:rsidRDefault="002D2327" w:rsidP="005D3F78">
                    <w:r>
                      <w:t>Бригадир</w:t>
                    </w:r>
                  </w:p>
                </w:txbxContent>
              </v:textbox>
            </v:rect>
            <v:rect id="_x0000_s1163" style="position:absolute;left:4866;top:10185;width:1440;height:576">
              <v:textbox style="mso-next-textbox:#_x0000_s1163">
                <w:txbxContent>
                  <w:p w:rsidR="002D2327" w:rsidRDefault="002D2327" w:rsidP="005D3F78">
                    <w:r>
                      <w:t>Менеджер  по продажам</w:t>
                    </w:r>
                  </w:p>
                </w:txbxContent>
              </v:textbox>
            </v:rect>
            <v:line id="_x0000_s1164" style="position:absolute" from="4290,6585" to="4290,6873">
              <v:stroke endarrow="block"/>
            </v:line>
            <v:line id="_x0000_s1165" style="position:absolute;flip:x" from="2130,6585" to="3426,6873">
              <v:stroke endarrow="block"/>
            </v:line>
            <v:line id="_x0000_s1166" style="position:absolute" from="2130,7449" to="2130,7737">
              <v:stroke endarrow="block"/>
            </v:line>
            <v:line id="_x0000_s1167" style="position:absolute" from="2130,8169" to="2130,8601">
              <v:stroke endarrow="block"/>
            </v:line>
            <v:line id="_x0000_s1168" style="position:absolute" from="2130,9033" to="2130,9321">
              <v:stroke endarrow="block"/>
            </v:line>
            <v:line id="_x0000_s1169" style="position:absolute" from="2130,9897" to="2130,10041">
              <v:stroke endarrow="block"/>
            </v:line>
            <v:line id="_x0000_s1170" style="position:absolute" from="4290,7449" to="4290,7593">
              <v:stroke endarrow="block"/>
            </v:line>
            <v:line id="_x0000_s1171" style="position:absolute" from="4290,8169" to="4290,8313">
              <v:stroke endarrow="block"/>
            </v:line>
            <v:line id="_x0000_s1172" style="position:absolute" from="4290,9033" to="4290,9465">
              <v:stroke endarrow="block"/>
            </v:line>
            <v:line id="_x0000_s1173" style="position:absolute;flip:x" from="3858,9897" to="4146,10185">
              <v:stroke endarrow="block"/>
            </v:line>
            <v:line id="_x0000_s1174" style="position:absolute;flip:x" from="2706,9609" to="3570,9609">
              <v:stroke endarrow="block"/>
            </v:line>
            <v:line id="_x0000_s1175" style="position:absolute" from="4866,9897" to="5442,10185">
              <v:stroke endarrow="block"/>
            </v:line>
            <v:line id="_x0000_s1176" style="position:absolute" from="5010,6585" to="6018,6873">
              <v:stroke endarrow="block"/>
            </v:line>
            <v:line id="_x0000_s1177" style="position:absolute" from="6306,7593" to="6306,7881">
              <v:stroke endarrow="block"/>
            </v:line>
            <v:line id="_x0000_s1178" style="position:absolute" from="6306,8313" to="6306,8601">
              <v:stroke endarrow="block"/>
            </v:line>
            <v:line id="_x0000_s1179" style="position:absolute;flip:x" from="2706,7881" to="3282,7881">
              <v:stroke endarrow="block"/>
            </v:line>
            <v:line id="_x0000_s1180" style="position:absolute;flip:x" from="2706,8745" to="3570,8745">
              <v:stroke endarrow="block"/>
            </v:line>
            <w10:wrap type="none"/>
            <w10:anchorlock/>
          </v:group>
        </w:pict>
      </w:r>
    </w:p>
    <w:p w:rsidR="00E75FEA" w:rsidRPr="002D2327" w:rsidRDefault="00E75FEA" w:rsidP="002D2327">
      <w:pPr>
        <w:widowControl w:val="0"/>
        <w:spacing w:line="360" w:lineRule="auto"/>
        <w:ind w:firstLine="709"/>
        <w:jc w:val="both"/>
        <w:rPr>
          <w:b/>
          <w:sz w:val="28"/>
          <w:szCs w:val="28"/>
        </w:rPr>
      </w:pPr>
    </w:p>
    <w:p w:rsidR="005D3F78" w:rsidRPr="002D2327" w:rsidRDefault="002D49B7" w:rsidP="002D2327">
      <w:pPr>
        <w:widowControl w:val="0"/>
        <w:spacing w:line="360" w:lineRule="auto"/>
        <w:ind w:firstLine="709"/>
        <w:jc w:val="both"/>
        <w:rPr>
          <w:b/>
          <w:sz w:val="28"/>
          <w:szCs w:val="28"/>
        </w:rPr>
      </w:pPr>
      <w:r w:rsidRPr="002D2327">
        <w:rPr>
          <w:b/>
          <w:sz w:val="28"/>
          <w:szCs w:val="28"/>
        </w:rPr>
        <w:t xml:space="preserve">Рисунок </w:t>
      </w:r>
      <w:r w:rsidR="00633D82" w:rsidRPr="002D2327">
        <w:rPr>
          <w:b/>
          <w:sz w:val="28"/>
          <w:szCs w:val="28"/>
        </w:rPr>
        <w:t>2</w:t>
      </w:r>
      <w:r w:rsidRPr="002D2327">
        <w:rPr>
          <w:b/>
          <w:sz w:val="28"/>
          <w:szCs w:val="28"/>
        </w:rPr>
        <w:t>.8 – Организационная структура ОАО «Посевнинский машиностроительный завод»</w:t>
      </w:r>
    </w:p>
    <w:p w:rsidR="005D3F78" w:rsidRPr="002D2327" w:rsidRDefault="002D2327" w:rsidP="002D2327">
      <w:pPr>
        <w:widowControl w:val="0"/>
        <w:spacing w:line="360" w:lineRule="auto"/>
        <w:ind w:firstLine="709"/>
        <w:jc w:val="both"/>
        <w:rPr>
          <w:sz w:val="28"/>
          <w:szCs w:val="28"/>
        </w:rPr>
      </w:pPr>
      <w:r>
        <w:rPr>
          <w:sz w:val="28"/>
          <w:szCs w:val="28"/>
        </w:rPr>
        <w:br w:type="page"/>
      </w:r>
      <w:r w:rsidR="005D3F78" w:rsidRPr="002D2327">
        <w:rPr>
          <w:sz w:val="28"/>
          <w:szCs w:val="28"/>
        </w:rPr>
        <w:t>2.2 Анализ структура активов и пассивов баланса</w:t>
      </w:r>
    </w:p>
    <w:p w:rsidR="00E75FEA" w:rsidRPr="002D2327" w:rsidRDefault="00E75FEA"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Анализ динамики состава и структуры имущества предприятия (актив баланса)</w:t>
      </w:r>
    </w:p>
    <w:p w:rsidR="005D3F78" w:rsidRPr="002D2327" w:rsidRDefault="005D3F78" w:rsidP="002D2327">
      <w:pPr>
        <w:pStyle w:val="a4"/>
        <w:widowControl w:val="0"/>
        <w:spacing w:after="0" w:line="360" w:lineRule="auto"/>
        <w:ind w:left="0" w:firstLine="709"/>
        <w:jc w:val="both"/>
        <w:rPr>
          <w:sz w:val="28"/>
          <w:szCs w:val="28"/>
        </w:rPr>
      </w:pPr>
      <w:r w:rsidRPr="002D2327">
        <w:rPr>
          <w:sz w:val="28"/>
          <w:szCs w:val="28"/>
        </w:rPr>
        <w:t>Анализ финансового состояния начинают с изучения состава и структуры имущества предприятия по данным баланса. Баланс позволяет дать общую оценку изменения всего имущества предприятия, выделить в его составе оборотные (мобильные) и внеоборотные (иммобилизованные) средства, изучить динамику структуры имущества.</w:t>
      </w:r>
    </w:p>
    <w:p w:rsidR="002D2327" w:rsidRDefault="002D2327" w:rsidP="002D2327">
      <w:pPr>
        <w:pStyle w:val="a4"/>
        <w:widowControl w:val="0"/>
        <w:spacing w:after="0" w:line="360" w:lineRule="auto"/>
        <w:ind w:left="0" w:firstLine="709"/>
        <w:jc w:val="both"/>
        <w:rPr>
          <w:sz w:val="28"/>
          <w:szCs w:val="28"/>
        </w:rPr>
      </w:pPr>
    </w:p>
    <w:p w:rsidR="005D3F78" w:rsidRPr="002D2327" w:rsidRDefault="005D3F78" w:rsidP="002D2327">
      <w:pPr>
        <w:pStyle w:val="a4"/>
        <w:widowControl w:val="0"/>
        <w:spacing w:after="0" w:line="360" w:lineRule="auto"/>
        <w:ind w:left="0" w:firstLine="709"/>
        <w:jc w:val="both"/>
        <w:rPr>
          <w:sz w:val="28"/>
          <w:szCs w:val="28"/>
        </w:rPr>
      </w:pPr>
      <w:r w:rsidRPr="002D2327">
        <w:rPr>
          <w:sz w:val="28"/>
          <w:szCs w:val="28"/>
        </w:rPr>
        <w:t xml:space="preserve">Таблица </w:t>
      </w:r>
      <w:r w:rsidR="00633D82" w:rsidRPr="002D2327">
        <w:rPr>
          <w:sz w:val="28"/>
          <w:szCs w:val="28"/>
        </w:rPr>
        <w:t>2</w:t>
      </w:r>
      <w:r w:rsidR="00FB4608" w:rsidRPr="002D2327">
        <w:rPr>
          <w:sz w:val="28"/>
          <w:szCs w:val="28"/>
        </w:rPr>
        <w:t>.6</w:t>
      </w:r>
      <w:r w:rsidRPr="002D2327">
        <w:rPr>
          <w:sz w:val="28"/>
          <w:szCs w:val="28"/>
        </w:rPr>
        <w:t xml:space="preserve"> </w:t>
      </w:r>
    </w:p>
    <w:p w:rsidR="005D3F78" w:rsidRPr="002D2327" w:rsidRDefault="005D3F78" w:rsidP="002D2327">
      <w:pPr>
        <w:pStyle w:val="a4"/>
        <w:widowControl w:val="0"/>
        <w:spacing w:after="0" w:line="360" w:lineRule="auto"/>
        <w:ind w:left="0" w:firstLine="709"/>
        <w:jc w:val="both"/>
        <w:rPr>
          <w:b/>
          <w:sz w:val="28"/>
          <w:szCs w:val="28"/>
        </w:rPr>
      </w:pPr>
      <w:r w:rsidRPr="002D2327">
        <w:rPr>
          <w:b/>
          <w:sz w:val="28"/>
          <w:szCs w:val="28"/>
        </w:rPr>
        <w:t>Анализ состава и структуры имущества на период 2007г.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075"/>
        <w:gridCol w:w="814"/>
        <w:gridCol w:w="1190"/>
        <w:gridCol w:w="810"/>
        <w:gridCol w:w="1216"/>
        <w:gridCol w:w="25"/>
        <w:gridCol w:w="918"/>
        <w:gridCol w:w="1369"/>
      </w:tblGrid>
      <w:tr w:rsidR="005D3F78" w:rsidRPr="002D2327">
        <w:trPr>
          <w:cantSplit/>
          <w:jc w:val="center"/>
        </w:trPr>
        <w:tc>
          <w:tcPr>
            <w:tcW w:w="1998" w:type="dxa"/>
            <w:vMerge w:val="restart"/>
          </w:tcPr>
          <w:p w:rsidR="005D3F78" w:rsidRPr="002D2327" w:rsidRDefault="005D3F78" w:rsidP="002D2327">
            <w:pPr>
              <w:widowControl w:val="0"/>
              <w:spacing w:line="360" w:lineRule="auto"/>
              <w:jc w:val="both"/>
              <w:rPr>
                <w:sz w:val="20"/>
                <w:szCs w:val="20"/>
              </w:rPr>
            </w:pPr>
            <w:r w:rsidRPr="002D2327">
              <w:rPr>
                <w:sz w:val="20"/>
                <w:szCs w:val="20"/>
              </w:rPr>
              <w:t>Размещение имущества</w:t>
            </w:r>
          </w:p>
        </w:tc>
        <w:tc>
          <w:tcPr>
            <w:tcW w:w="1889" w:type="dxa"/>
            <w:gridSpan w:val="2"/>
          </w:tcPr>
          <w:p w:rsidR="005D3F78" w:rsidRPr="002D2327" w:rsidRDefault="005D3F78" w:rsidP="002D2327">
            <w:pPr>
              <w:widowControl w:val="0"/>
              <w:spacing w:line="360" w:lineRule="auto"/>
              <w:jc w:val="both"/>
              <w:rPr>
                <w:sz w:val="20"/>
                <w:szCs w:val="20"/>
              </w:rPr>
            </w:pPr>
            <w:r w:rsidRPr="002D2327">
              <w:rPr>
                <w:sz w:val="20"/>
                <w:szCs w:val="20"/>
              </w:rPr>
              <w:t>На начало года</w:t>
            </w:r>
          </w:p>
        </w:tc>
        <w:tc>
          <w:tcPr>
            <w:tcW w:w="2000" w:type="dxa"/>
            <w:gridSpan w:val="2"/>
          </w:tcPr>
          <w:p w:rsidR="005D3F78" w:rsidRPr="002D2327" w:rsidRDefault="005D3F78" w:rsidP="002D2327">
            <w:pPr>
              <w:widowControl w:val="0"/>
              <w:spacing w:line="360" w:lineRule="auto"/>
              <w:jc w:val="both"/>
              <w:rPr>
                <w:sz w:val="20"/>
                <w:szCs w:val="20"/>
              </w:rPr>
            </w:pPr>
            <w:r w:rsidRPr="002D2327">
              <w:rPr>
                <w:sz w:val="20"/>
                <w:szCs w:val="20"/>
              </w:rPr>
              <w:t>На конец года</w:t>
            </w:r>
          </w:p>
        </w:tc>
        <w:tc>
          <w:tcPr>
            <w:tcW w:w="2159" w:type="dxa"/>
            <w:gridSpan w:val="3"/>
          </w:tcPr>
          <w:p w:rsidR="005D3F78" w:rsidRPr="002D2327" w:rsidRDefault="005D3F78" w:rsidP="002D2327">
            <w:pPr>
              <w:widowControl w:val="0"/>
              <w:spacing w:line="360" w:lineRule="auto"/>
              <w:jc w:val="both"/>
              <w:rPr>
                <w:sz w:val="20"/>
                <w:szCs w:val="20"/>
              </w:rPr>
            </w:pPr>
            <w:r w:rsidRPr="002D2327">
              <w:rPr>
                <w:sz w:val="20"/>
                <w:szCs w:val="20"/>
              </w:rPr>
              <w:t>Изменения за год (+,- )</w:t>
            </w:r>
          </w:p>
        </w:tc>
        <w:tc>
          <w:tcPr>
            <w:tcW w:w="1369" w:type="dxa"/>
            <w:vMerge w:val="restart"/>
          </w:tcPr>
          <w:p w:rsidR="005D3F78" w:rsidRPr="002D2327" w:rsidRDefault="005D3F78" w:rsidP="002D2327">
            <w:pPr>
              <w:widowControl w:val="0"/>
              <w:spacing w:line="360" w:lineRule="auto"/>
              <w:jc w:val="both"/>
              <w:rPr>
                <w:sz w:val="20"/>
                <w:szCs w:val="20"/>
              </w:rPr>
            </w:pPr>
            <w:r w:rsidRPr="002D2327">
              <w:rPr>
                <w:sz w:val="20"/>
                <w:szCs w:val="20"/>
              </w:rPr>
              <w:t>% к изменению</w:t>
            </w:r>
          </w:p>
        </w:tc>
      </w:tr>
      <w:tr w:rsidR="005D3F78" w:rsidRPr="002D2327">
        <w:trPr>
          <w:cantSplit/>
          <w:jc w:val="center"/>
        </w:trPr>
        <w:tc>
          <w:tcPr>
            <w:tcW w:w="1998" w:type="dxa"/>
            <w:vMerge/>
          </w:tcPr>
          <w:p w:rsidR="005D3F78" w:rsidRPr="002D2327" w:rsidRDefault="005D3F78" w:rsidP="002D2327">
            <w:pPr>
              <w:widowControl w:val="0"/>
              <w:spacing w:line="360" w:lineRule="auto"/>
              <w:jc w:val="both"/>
              <w:rPr>
                <w:sz w:val="20"/>
                <w:szCs w:val="20"/>
              </w:rPr>
            </w:pP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тыс.руб.</w:t>
            </w:r>
          </w:p>
        </w:tc>
        <w:tc>
          <w:tcPr>
            <w:tcW w:w="814" w:type="dxa"/>
          </w:tcPr>
          <w:p w:rsidR="005D3F78" w:rsidRPr="002D2327" w:rsidRDefault="005D3F78" w:rsidP="002D2327">
            <w:pPr>
              <w:widowControl w:val="0"/>
              <w:spacing w:line="360" w:lineRule="auto"/>
              <w:jc w:val="both"/>
              <w:rPr>
                <w:sz w:val="20"/>
                <w:szCs w:val="20"/>
              </w:rPr>
            </w:pPr>
            <w:r w:rsidRPr="002D2327">
              <w:rPr>
                <w:sz w:val="20"/>
                <w:szCs w:val="20"/>
              </w:rPr>
              <w:t>% к итогу</w:t>
            </w:r>
          </w:p>
        </w:tc>
        <w:tc>
          <w:tcPr>
            <w:tcW w:w="1190" w:type="dxa"/>
          </w:tcPr>
          <w:p w:rsidR="005D3F78" w:rsidRPr="002D2327" w:rsidRDefault="005D3F78" w:rsidP="002D2327">
            <w:pPr>
              <w:widowControl w:val="0"/>
              <w:spacing w:line="360" w:lineRule="auto"/>
              <w:jc w:val="both"/>
              <w:rPr>
                <w:sz w:val="20"/>
                <w:szCs w:val="20"/>
              </w:rPr>
            </w:pPr>
            <w:r w:rsidRPr="002D2327">
              <w:rPr>
                <w:sz w:val="20"/>
                <w:szCs w:val="20"/>
              </w:rPr>
              <w:t>Тыс.руб.</w:t>
            </w:r>
          </w:p>
        </w:tc>
        <w:tc>
          <w:tcPr>
            <w:tcW w:w="810" w:type="dxa"/>
          </w:tcPr>
          <w:p w:rsidR="005D3F78" w:rsidRPr="002D2327" w:rsidRDefault="005D3F78" w:rsidP="002D2327">
            <w:pPr>
              <w:widowControl w:val="0"/>
              <w:spacing w:line="360" w:lineRule="auto"/>
              <w:jc w:val="both"/>
              <w:rPr>
                <w:sz w:val="20"/>
                <w:szCs w:val="20"/>
              </w:rPr>
            </w:pPr>
            <w:r w:rsidRPr="002D2327">
              <w:rPr>
                <w:sz w:val="20"/>
                <w:szCs w:val="20"/>
              </w:rPr>
              <w:t>% к итогу</w:t>
            </w:r>
          </w:p>
        </w:tc>
        <w:tc>
          <w:tcPr>
            <w:tcW w:w="1216" w:type="dxa"/>
          </w:tcPr>
          <w:p w:rsidR="005D3F78" w:rsidRPr="002D2327" w:rsidRDefault="005D3F78" w:rsidP="002D2327">
            <w:pPr>
              <w:widowControl w:val="0"/>
              <w:spacing w:line="360" w:lineRule="auto"/>
              <w:jc w:val="both"/>
              <w:rPr>
                <w:sz w:val="20"/>
                <w:szCs w:val="20"/>
              </w:rPr>
            </w:pPr>
            <w:r w:rsidRPr="002D2327">
              <w:rPr>
                <w:sz w:val="20"/>
                <w:szCs w:val="20"/>
              </w:rPr>
              <w:t>Тыс.руб.</w:t>
            </w:r>
          </w:p>
        </w:tc>
        <w:tc>
          <w:tcPr>
            <w:tcW w:w="943" w:type="dxa"/>
            <w:gridSpan w:val="2"/>
          </w:tcPr>
          <w:p w:rsidR="005D3F78" w:rsidRPr="002D2327" w:rsidRDefault="005D3F78" w:rsidP="002D2327">
            <w:pPr>
              <w:widowControl w:val="0"/>
              <w:spacing w:line="360" w:lineRule="auto"/>
              <w:jc w:val="both"/>
              <w:rPr>
                <w:sz w:val="20"/>
                <w:szCs w:val="20"/>
              </w:rPr>
            </w:pPr>
            <w:r w:rsidRPr="002D2327">
              <w:rPr>
                <w:sz w:val="20"/>
                <w:szCs w:val="20"/>
              </w:rPr>
              <w:t>% к началу года</w:t>
            </w:r>
          </w:p>
        </w:tc>
        <w:tc>
          <w:tcPr>
            <w:tcW w:w="1369" w:type="dxa"/>
            <w:vMerge/>
          </w:tcPr>
          <w:p w:rsidR="005D3F78" w:rsidRPr="002D2327" w:rsidRDefault="005D3F78" w:rsidP="002D2327">
            <w:pPr>
              <w:widowControl w:val="0"/>
              <w:spacing w:line="360" w:lineRule="auto"/>
              <w:jc w:val="both"/>
              <w:rPr>
                <w:sz w:val="20"/>
                <w:szCs w:val="20"/>
              </w:rPr>
            </w:pPr>
          </w:p>
        </w:tc>
      </w:tr>
      <w:tr w:rsidR="005D3F78" w:rsidRPr="002D2327">
        <w:trPr>
          <w:cantSplit/>
          <w:jc w:val="center"/>
        </w:trPr>
        <w:tc>
          <w:tcPr>
            <w:tcW w:w="9415" w:type="dxa"/>
            <w:gridSpan w:val="9"/>
          </w:tcPr>
          <w:p w:rsidR="005D3F78" w:rsidRPr="002D2327" w:rsidRDefault="005D3F78" w:rsidP="002D2327">
            <w:pPr>
              <w:widowControl w:val="0"/>
              <w:spacing w:line="360" w:lineRule="auto"/>
              <w:jc w:val="both"/>
              <w:rPr>
                <w:sz w:val="20"/>
                <w:szCs w:val="20"/>
              </w:rPr>
            </w:pPr>
            <w:r w:rsidRPr="002D2327">
              <w:rPr>
                <w:b/>
                <w:sz w:val="20"/>
                <w:szCs w:val="20"/>
              </w:rPr>
              <w:t>Иммобилизованные средства (внеоборотные активы)</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Нематериальные активы</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179</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1.4</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1216"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-179</w:t>
            </w:r>
          </w:p>
        </w:tc>
        <w:tc>
          <w:tcPr>
            <w:tcW w:w="943"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-100</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-5.1</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Основные средства</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7131</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57.9</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7743</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49.3</w:t>
            </w:r>
          </w:p>
        </w:tc>
        <w:tc>
          <w:tcPr>
            <w:tcW w:w="1216"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612</w:t>
            </w:r>
          </w:p>
        </w:tc>
        <w:tc>
          <w:tcPr>
            <w:tcW w:w="943"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8.5</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17.9</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Незавершенное строительство</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104</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0.8</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1216"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-104</w:t>
            </w:r>
          </w:p>
        </w:tc>
        <w:tc>
          <w:tcPr>
            <w:tcW w:w="943"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-100</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-3.1</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Долгосрочные финансовые вложения</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4" w:type="dxa"/>
          </w:tcPr>
          <w:p w:rsidR="005D3F78" w:rsidRPr="002D2327" w:rsidRDefault="005D3F78" w:rsidP="002D2327">
            <w:pPr>
              <w:widowControl w:val="0"/>
              <w:spacing w:line="360" w:lineRule="auto"/>
              <w:jc w:val="both"/>
              <w:rPr>
                <w:sz w:val="20"/>
                <w:szCs w:val="20"/>
                <w:lang w:val="en-US"/>
              </w:rPr>
            </w:pP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0" w:type="dxa"/>
          </w:tcPr>
          <w:p w:rsidR="005D3F78" w:rsidRPr="002D2327" w:rsidRDefault="005D3F78" w:rsidP="002D2327">
            <w:pPr>
              <w:widowControl w:val="0"/>
              <w:spacing w:line="360" w:lineRule="auto"/>
              <w:jc w:val="both"/>
              <w:rPr>
                <w:sz w:val="20"/>
                <w:szCs w:val="20"/>
                <w:lang w:val="en-US"/>
              </w:rPr>
            </w:pPr>
          </w:p>
        </w:tc>
        <w:tc>
          <w:tcPr>
            <w:tcW w:w="1216" w:type="dxa"/>
          </w:tcPr>
          <w:p w:rsidR="005D3F78" w:rsidRPr="002D2327" w:rsidRDefault="005D3F78" w:rsidP="002D2327">
            <w:pPr>
              <w:widowControl w:val="0"/>
              <w:spacing w:line="360" w:lineRule="auto"/>
              <w:jc w:val="both"/>
              <w:rPr>
                <w:sz w:val="20"/>
                <w:szCs w:val="20"/>
              </w:rPr>
            </w:pPr>
          </w:p>
        </w:tc>
        <w:tc>
          <w:tcPr>
            <w:tcW w:w="943" w:type="dxa"/>
            <w:gridSpan w:val="2"/>
          </w:tcPr>
          <w:p w:rsidR="005D3F78" w:rsidRPr="002D2327" w:rsidRDefault="005D3F78" w:rsidP="002D2327">
            <w:pPr>
              <w:widowControl w:val="0"/>
              <w:spacing w:line="360" w:lineRule="auto"/>
              <w:jc w:val="both"/>
              <w:rPr>
                <w:sz w:val="20"/>
                <w:szCs w:val="20"/>
              </w:rPr>
            </w:pPr>
          </w:p>
        </w:tc>
        <w:tc>
          <w:tcPr>
            <w:tcW w:w="1369" w:type="dxa"/>
          </w:tcPr>
          <w:p w:rsidR="005D3F78" w:rsidRPr="002D2327" w:rsidRDefault="005D3F78" w:rsidP="002D2327">
            <w:pPr>
              <w:widowControl w:val="0"/>
              <w:spacing w:line="360" w:lineRule="auto"/>
              <w:jc w:val="both"/>
              <w:rPr>
                <w:sz w:val="20"/>
                <w:szCs w:val="20"/>
              </w:rPr>
            </w:pP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Прочие внеоборотные активы</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4" w:type="dxa"/>
          </w:tcPr>
          <w:p w:rsidR="005D3F78" w:rsidRPr="002D2327" w:rsidRDefault="005D3F78" w:rsidP="002D2327">
            <w:pPr>
              <w:widowControl w:val="0"/>
              <w:spacing w:line="360" w:lineRule="auto"/>
              <w:jc w:val="both"/>
              <w:rPr>
                <w:sz w:val="20"/>
                <w:szCs w:val="20"/>
                <w:lang w:val="en-US"/>
              </w:rPr>
            </w:pP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0" w:type="dxa"/>
          </w:tcPr>
          <w:p w:rsidR="005D3F78" w:rsidRPr="002D2327" w:rsidRDefault="005D3F78" w:rsidP="002D2327">
            <w:pPr>
              <w:widowControl w:val="0"/>
              <w:spacing w:line="360" w:lineRule="auto"/>
              <w:jc w:val="both"/>
              <w:rPr>
                <w:sz w:val="20"/>
                <w:szCs w:val="20"/>
                <w:lang w:val="en-US"/>
              </w:rPr>
            </w:pPr>
          </w:p>
        </w:tc>
        <w:tc>
          <w:tcPr>
            <w:tcW w:w="1216" w:type="dxa"/>
          </w:tcPr>
          <w:p w:rsidR="005D3F78" w:rsidRPr="002D2327" w:rsidRDefault="005D3F78" w:rsidP="002D2327">
            <w:pPr>
              <w:widowControl w:val="0"/>
              <w:spacing w:line="360" w:lineRule="auto"/>
              <w:jc w:val="both"/>
              <w:rPr>
                <w:sz w:val="20"/>
                <w:szCs w:val="20"/>
              </w:rPr>
            </w:pPr>
          </w:p>
        </w:tc>
        <w:tc>
          <w:tcPr>
            <w:tcW w:w="943" w:type="dxa"/>
            <w:gridSpan w:val="2"/>
          </w:tcPr>
          <w:p w:rsidR="005D3F78" w:rsidRPr="002D2327" w:rsidRDefault="005D3F78" w:rsidP="002D2327">
            <w:pPr>
              <w:widowControl w:val="0"/>
              <w:spacing w:line="360" w:lineRule="auto"/>
              <w:jc w:val="both"/>
              <w:rPr>
                <w:sz w:val="20"/>
                <w:szCs w:val="20"/>
              </w:rPr>
            </w:pPr>
          </w:p>
        </w:tc>
        <w:tc>
          <w:tcPr>
            <w:tcW w:w="1369" w:type="dxa"/>
          </w:tcPr>
          <w:p w:rsidR="005D3F78" w:rsidRPr="002D2327" w:rsidRDefault="005D3F78" w:rsidP="002D2327">
            <w:pPr>
              <w:widowControl w:val="0"/>
              <w:spacing w:line="360" w:lineRule="auto"/>
              <w:jc w:val="both"/>
              <w:rPr>
                <w:sz w:val="20"/>
                <w:szCs w:val="20"/>
              </w:rPr>
            </w:pPr>
          </w:p>
        </w:tc>
      </w:tr>
      <w:tr w:rsidR="005D3F78" w:rsidRPr="002D2327">
        <w:trPr>
          <w:jc w:val="center"/>
        </w:trPr>
        <w:tc>
          <w:tcPr>
            <w:tcW w:w="1998" w:type="dxa"/>
          </w:tcPr>
          <w:p w:rsidR="005D3F78" w:rsidRPr="002D2327" w:rsidRDefault="005D3F78" w:rsidP="002D2327">
            <w:pPr>
              <w:widowControl w:val="0"/>
              <w:spacing w:line="360" w:lineRule="auto"/>
              <w:jc w:val="both"/>
              <w:rPr>
                <w:b/>
                <w:sz w:val="20"/>
                <w:szCs w:val="20"/>
              </w:rPr>
            </w:pPr>
            <w:r w:rsidRPr="002D2327">
              <w:rPr>
                <w:b/>
                <w:sz w:val="20"/>
                <w:szCs w:val="20"/>
              </w:rPr>
              <w:t>Итого:</w:t>
            </w:r>
          </w:p>
        </w:tc>
        <w:tc>
          <w:tcPr>
            <w:tcW w:w="1075"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7414</w:t>
            </w:r>
          </w:p>
        </w:tc>
        <w:tc>
          <w:tcPr>
            <w:tcW w:w="814"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60.1</w:t>
            </w:r>
          </w:p>
        </w:tc>
        <w:tc>
          <w:tcPr>
            <w:tcW w:w="1190"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7743</w:t>
            </w:r>
          </w:p>
        </w:tc>
        <w:tc>
          <w:tcPr>
            <w:tcW w:w="810"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49.3</w:t>
            </w:r>
          </w:p>
        </w:tc>
        <w:tc>
          <w:tcPr>
            <w:tcW w:w="1216"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329</w:t>
            </w:r>
          </w:p>
        </w:tc>
        <w:tc>
          <w:tcPr>
            <w:tcW w:w="943" w:type="dxa"/>
            <w:gridSpan w:val="2"/>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4.4</w:t>
            </w:r>
          </w:p>
        </w:tc>
        <w:tc>
          <w:tcPr>
            <w:tcW w:w="1369"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9.7</w:t>
            </w:r>
          </w:p>
        </w:tc>
      </w:tr>
      <w:tr w:rsidR="005D3F78" w:rsidRPr="002D2327">
        <w:trPr>
          <w:cantSplit/>
          <w:jc w:val="center"/>
        </w:trPr>
        <w:tc>
          <w:tcPr>
            <w:tcW w:w="9415" w:type="dxa"/>
            <w:gridSpan w:val="9"/>
          </w:tcPr>
          <w:p w:rsidR="005D3F78" w:rsidRPr="002D2327" w:rsidRDefault="005D3F78" w:rsidP="002D2327">
            <w:pPr>
              <w:widowControl w:val="0"/>
              <w:spacing w:line="360" w:lineRule="auto"/>
              <w:jc w:val="both"/>
              <w:rPr>
                <w:b/>
                <w:sz w:val="20"/>
                <w:szCs w:val="20"/>
              </w:rPr>
            </w:pPr>
            <w:r w:rsidRPr="002D2327">
              <w:rPr>
                <w:b/>
                <w:sz w:val="20"/>
                <w:szCs w:val="20"/>
              </w:rPr>
              <w:t>Мобильные средства (оборотные активы)</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Запасы и затраты</w:t>
            </w: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558</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4.5</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954</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6.07</w:t>
            </w:r>
          </w:p>
        </w:tc>
        <w:tc>
          <w:tcPr>
            <w:tcW w:w="1241"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396</w:t>
            </w:r>
          </w:p>
        </w:tc>
        <w:tc>
          <w:tcPr>
            <w:tcW w:w="918"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70.96</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11.7</w:t>
            </w:r>
          </w:p>
        </w:tc>
      </w:tr>
      <w:tr w:rsidR="005D3F78" w:rsidRPr="002D2327">
        <w:trPr>
          <w:trHeight w:val="840"/>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Налог на добавленную стоимость</w:t>
            </w: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27</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0.22</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444</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2.8</w:t>
            </w:r>
          </w:p>
        </w:tc>
        <w:tc>
          <w:tcPr>
            <w:tcW w:w="1241"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417</w:t>
            </w:r>
          </w:p>
        </w:tc>
        <w:tc>
          <w:tcPr>
            <w:tcW w:w="918"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1554.4</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12.2</w:t>
            </w:r>
          </w:p>
        </w:tc>
      </w:tr>
      <w:tr w:rsidR="005D3F78" w:rsidRPr="002D2327">
        <w:trPr>
          <w:trHeight w:val="525"/>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расчеты с дебиторами</w:t>
            </w: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770</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6.3</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3496</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22.2</w:t>
            </w:r>
          </w:p>
        </w:tc>
        <w:tc>
          <w:tcPr>
            <w:tcW w:w="1241"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2726</w:t>
            </w:r>
          </w:p>
        </w:tc>
        <w:tc>
          <w:tcPr>
            <w:tcW w:w="918"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354.03</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80.1</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Краткосрочные финансовые вложения</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1443</w:t>
            </w:r>
          </w:p>
        </w:tc>
        <w:tc>
          <w:tcPr>
            <w:tcW w:w="814"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11.7</w:t>
            </w: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1539</w:t>
            </w:r>
          </w:p>
        </w:tc>
        <w:tc>
          <w:tcPr>
            <w:tcW w:w="81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9.7</w:t>
            </w:r>
          </w:p>
        </w:tc>
        <w:tc>
          <w:tcPr>
            <w:tcW w:w="1241" w:type="dxa"/>
            <w:gridSpan w:val="2"/>
          </w:tcPr>
          <w:p w:rsidR="005D3F78" w:rsidRPr="002D2327" w:rsidRDefault="005D3F78" w:rsidP="002D2327">
            <w:pPr>
              <w:widowControl w:val="0"/>
              <w:spacing w:line="360" w:lineRule="auto"/>
              <w:jc w:val="both"/>
              <w:rPr>
                <w:sz w:val="20"/>
                <w:szCs w:val="20"/>
                <w:lang w:val="en-US"/>
              </w:rPr>
            </w:pPr>
            <w:r w:rsidRPr="002D2327">
              <w:rPr>
                <w:sz w:val="20"/>
                <w:szCs w:val="20"/>
                <w:lang w:val="en-US"/>
              </w:rPr>
              <w:t>96</w:t>
            </w:r>
          </w:p>
        </w:tc>
        <w:tc>
          <w:tcPr>
            <w:tcW w:w="918"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6.7</w:t>
            </w:r>
          </w:p>
        </w:tc>
        <w:tc>
          <w:tcPr>
            <w:tcW w:w="1369"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2.8</w:t>
            </w: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Денежные средства</w:t>
            </w: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2103</w:t>
            </w:r>
          </w:p>
        </w:tc>
        <w:tc>
          <w:tcPr>
            <w:tcW w:w="814" w:type="dxa"/>
          </w:tcPr>
          <w:p w:rsidR="005D3F78" w:rsidRPr="002D2327" w:rsidRDefault="005D3F78" w:rsidP="002D2327">
            <w:pPr>
              <w:widowControl w:val="0"/>
              <w:spacing w:line="360" w:lineRule="auto"/>
              <w:jc w:val="both"/>
              <w:rPr>
                <w:sz w:val="20"/>
                <w:szCs w:val="20"/>
              </w:rPr>
            </w:pPr>
            <w:r w:rsidRPr="002D2327">
              <w:rPr>
                <w:sz w:val="20"/>
                <w:szCs w:val="20"/>
              </w:rPr>
              <w:t>17.2</w:t>
            </w:r>
          </w:p>
        </w:tc>
        <w:tc>
          <w:tcPr>
            <w:tcW w:w="1190" w:type="dxa"/>
          </w:tcPr>
          <w:p w:rsidR="005D3F78" w:rsidRPr="002D2327" w:rsidRDefault="005D3F78" w:rsidP="002D2327">
            <w:pPr>
              <w:widowControl w:val="0"/>
              <w:spacing w:line="360" w:lineRule="auto"/>
              <w:jc w:val="both"/>
              <w:rPr>
                <w:sz w:val="20"/>
                <w:szCs w:val="20"/>
              </w:rPr>
            </w:pPr>
            <w:r w:rsidRPr="002D2327">
              <w:rPr>
                <w:sz w:val="20"/>
                <w:szCs w:val="20"/>
              </w:rPr>
              <w:t>1545</w:t>
            </w:r>
          </w:p>
        </w:tc>
        <w:tc>
          <w:tcPr>
            <w:tcW w:w="810" w:type="dxa"/>
          </w:tcPr>
          <w:p w:rsidR="005D3F78" w:rsidRPr="002D2327" w:rsidRDefault="005D3F78" w:rsidP="002D2327">
            <w:pPr>
              <w:widowControl w:val="0"/>
              <w:spacing w:line="360" w:lineRule="auto"/>
              <w:jc w:val="both"/>
              <w:rPr>
                <w:sz w:val="20"/>
                <w:szCs w:val="20"/>
              </w:rPr>
            </w:pPr>
            <w:r w:rsidRPr="002D2327">
              <w:rPr>
                <w:sz w:val="20"/>
                <w:szCs w:val="20"/>
              </w:rPr>
              <w:t>9.8</w:t>
            </w:r>
          </w:p>
        </w:tc>
        <w:tc>
          <w:tcPr>
            <w:tcW w:w="1241" w:type="dxa"/>
            <w:gridSpan w:val="2"/>
          </w:tcPr>
          <w:p w:rsidR="005D3F78" w:rsidRPr="002D2327" w:rsidRDefault="005D3F78" w:rsidP="002D2327">
            <w:pPr>
              <w:widowControl w:val="0"/>
              <w:spacing w:line="360" w:lineRule="auto"/>
              <w:jc w:val="both"/>
              <w:rPr>
                <w:sz w:val="20"/>
                <w:szCs w:val="20"/>
              </w:rPr>
            </w:pPr>
            <w:r w:rsidRPr="002D2327">
              <w:rPr>
                <w:sz w:val="20"/>
                <w:szCs w:val="20"/>
              </w:rPr>
              <w:t>-558</w:t>
            </w:r>
          </w:p>
        </w:tc>
        <w:tc>
          <w:tcPr>
            <w:tcW w:w="918" w:type="dxa"/>
          </w:tcPr>
          <w:p w:rsidR="005D3F78" w:rsidRPr="002D2327" w:rsidRDefault="005D3F78" w:rsidP="002D2327">
            <w:pPr>
              <w:widowControl w:val="0"/>
              <w:spacing w:line="360" w:lineRule="auto"/>
              <w:jc w:val="both"/>
              <w:rPr>
                <w:sz w:val="20"/>
                <w:szCs w:val="20"/>
              </w:rPr>
            </w:pPr>
            <w:r w:rsidRPr="002D2327">
              <w:rPr>
                <w:sz w:val="20"/>
                <w:szCs w:val="20"/>
              </w:rPr>
              <w:t>-26.5</w:t>
            </w:r>
          </w:p>
        </w:tc>
        <w:tc>
          <w:tcPr>
            <w:tcW w:w="1369" w:type="dxa"/>
          </w:tcPr>
          <w:p w:rsidR="005D3F78" w:rsidRPr="002D2327" w:rsidRDefault="005D3F78" w:rsidP="002D2327">
            <w:pPr>
              <w:widowControl w:val="0"/>
              <w:spacing w:line="360" w:lineRule="auto"/>
              <w:jc w:val="both"/>
              <w:rPr>
                <w:sz w:val="20"/>
                <w:szCs w:val="20"/>
              </w:rPr>
            </w:pPr>
            <w:r w:rsidRPr="002D2327">
              <w:rPr>
                <w:sz w:val="20"/>
                <w:szCs w:val="20"/>
              </w:rPr>
              <w:t>-16.5</w:t>
            </w:r>
          </w:p>
        </w:tc>
      </w:tr>
      <w:tr w:rsidR="005D3F78" w:rsidRPr="002D2327" w:rsidTr="002D2327">
        <w:trPr>
          <w:trHeight w:val="291"/>
          <w:jc w:val="center"/>
        </w:trPr>
        <w:tc>
          <w:tcPr>
            <w:tcW w:w="1998" w:type="dxa"/>
          </w:tcPr>
          <w:p w:rsidR="005D3F78" w:rsidRPr="002D2327" w:rsidRDefault="005D3F78" w:rsidP="002D2327">
            <w:pPr>
              <w:widowControl w:val="0"/>
              <w:spacing w:line="360" w:lineRule="auto"/>
              <w:jc w:val="both"/>
              <w:rPr>
                <w:b/>
                <w:sz w:val="20"/>
                <w:szCs w:val="20"/>
              </w:rPr>
            </w:pPr>
            <w:r w:rsidRPr="002D2327">
              <w:rPr>
                <w:b/>
                <w:sz w:val="20"/>
                <w:szCs w:val="20"/>
              </w:rPr>
              <w:t>Итого:</w:t>
            </w:r>
          </w:p>
        </w:tc>
        <w:tc>
          <w:tcPr>
            <w:tcW w:w="1075" w:type="dxa"/>
          </w:tcPr>
          <w:p w:rsidR="005D3F78" w:rsidRPr="002D2327" w:rsidRDefault="005D3F78" w:rsidP="002D2327">
            <w:pPr>
              <w:widowControl w:val="0"/>
              <w:spacing w:line="360" w:lineRule="auto"/>
              <w:jc w:val="both"/>
              <w:rPr>
                <w:b/>
                <w:sz w:val="20"/>
                <w:szCs w:val="20"/>
              </w:rPr>
            </w:pPr>
            <w:r w:rsidRPr="002D2327">
              <w:rPr>
                <w:b/>
                <w:sz w:val="20"/>
                <w:szCs w:val="20"/>
              </w:rPr>
              <w:t>4901</w:t>
            </w:r>
          </w:p>
        </w:tc>
        <w:tc>
          <w:tcPr>
            <w:tcW w:w="814" w:type="dxa"/>
          </w:tcPr>
          <w:p w:rsidR="005D3F78" w:rsidRPr="002D2327" w:rsidRDefault="005D3F78" w:rsidP="002D2327">
            <w:pPr>
              <w:widowControl w:val="0"/>
              <w:spacing w:line="360" w:lineRule="auto"/>
              <w:jc w:val="both"/>
              <w:rPr>
                <w:b/>
                <w:sz w:val="20"/>
                <w:szCs w:val="20"/>
              </w:rPr>
            </w:pPr>
            <w:r w:rsidRPr="002D2327">
              <w:rPr>
                <w:b/>
                <w:sz w:val="20"/>
                <w:szCs w:val="20"/>
              </w:rPr>
              <w:t>39.9</w:t>
            </w:r>
          </w:p>
        </w:tc>
        <w:tc>
          <w:tcPr>
            <w:tcW w:w="1190" w:type="dxa"/>
          </w:tcPr>
          <w:p w:rsidR="005D3F78" w:rsidRPr="002D2327" w:rsidRDefault="005D3F78" w:rsidP="002D2327">
            <w:pPr>
              <w:widowControl w:val="0"/>
              <w:spacing w:line="360" w:lineRule="auto"/>
              <w:jc w:val="both"/>
              <w:rPr>
                <w:b/>
                <w:sz w:val="20"/>
                <w:szCs w:val="20"/>
              </w:rPr>
            </w:pPr>
            <w:r w:rsidRPr="002D2327">
              <w:rPr>
                <w:b/>
                <w:sz w:val="20"/>
                <w:szCs w:val="20"/>
              </w:rPr>
              <w:t>7978</w:t>
            </w:r>
          </w:p>
        </w:tc>
        <w:tc>
          <w:tcPr>
            <w:tcW w:w="810" w:type="dxa"/>
          </w:tcPr>
          <w:p w:rsidR="005D3F78" w:rsidRPr="002D2327" w:rsidRDefault="005D3F78" w:rsidP="002D2327">
            <w:pPr>
              <w:widowControl w:val="0"/>
              <w:spacing w:line="360" w:lineRule="auto"/>
              <w:jc w:val="both"/>
              <w:rPr>
                <w:b/>
                <w:sz w:val="20"/>
                <w:szCs w:val="20"/>
              </w:rPr>
            </w:pPr>
            <w:r w:rsidRPr="002D2327">
              <w:rPr>
                <w:b/>
                <w:sz w:val="20"/>
                <w:szCs w:val="20"/>
              </w:rPr>
              <w:t>50.7</w:t>
            </w:r>
          </w:p>
        </w:tc>
        <w:tc>
          <w:tcPr>
            <w:tcW w:w="1241" w:type="dxa"/>
            <w:gridSpan w:val="2"/>
          </w:tcPr>
          <w:p w:rsidR="005D3F78" w:rsidRPr="002D2327" w:rsidRDefault="005D3F78" w:rsidP="002D2327">
            <w:pPr>
              <w:widowControl w:val="0"/>
              <w:spacing w:line="360" w:lineRule="auto"/>
              <w:jc w:val="both"/>
              <w:rPr>
                <w:b/>
                <w:sz w:val="20"/>
                <w:szCs w:val="20"/>
              </w:rPr>
            </w:pPr>
            <w:r w:rsidRPr="002D2327">
              <w:rPr>
                <w:b/>
                <w:sz w:val="20"/>
                <w:szCs w:val="20"/>
              </w:rPr>
              <w:t>3077</w:t>
            </w:r>
          </w:p>
        </w:tc>
        <w:tc>
          <w:tcPr>
            <w:tcW w:w="918" w:type="dxa"/>
          </w:tcPr>
          <w:p w:rsidR="005D3F78" w:rsidRPr="002D2327" w:rsidRDefault="005D3F78" w:rsidP="002D2327">
            <w:pPr>
              <w:widowControl w:val="0"/>
              <w:spacing w:line="360" w:lineRule="auto"/>
              <w:jc w:val="both"/>
              <w:rPr>
                <w:b/>
                <w:sz w:val="20"/>
                <w:szCs w:val="20"/>
              </w:rPr>
            </w:pPr>
            <w:r w:rsidRPr="002D2327">
              <w:rPr>
                <w:b/>
                <w:sz w:val="20"/>
                <w:szCs w:val="20"/>
              </w:rPr>
              <w:t>62.78</w:t>
            </w:r>
          </w:p>
        </w:tc>
        <w:tc>
          <w:tcPr>
            <w:tcW w:w="1369" w:type="dxa"/>
          </w:tcPr>
          <w:p w:rsidR="005D3F78" w:rsidRPr="002D2327" w:rsidRDefault="005D3F78" w:rsidP="002D2327">
            <w:pPr>
              <w:widowControl w:val="0"/>
              <w:spacing w:line="360" w:lineRule="auto"/>
              <w:jc w:val="both"/>
              <w:rPr>
                <w:b/>
                <w:sz w:val="20"/>
                <w:szCs w:val="20"/>
              </w:rPr>
            </w:pPr>
            <w:r w:rsidRPr="002D2327">
              <w:rPr>
                <w:b/>
                <w:sz w:val="20"/>
                <w:szCs w:val="20"/>
              </w:rPr>
              <w:t>90.3</w:t>
            </w:r>
          </w:p>
        </w:tc>
      </w:tr>
      <w:tr w:rsidR="005D3F78" w:rsidRPr="002D2327">
        <w:trPr>
          <w:cantSplit/>
          <w:trHeight w:val="378"/>
          <w:jc w:val="center"/>
        </w:trPr>
        <w:tc>
          <w:tcPr>
            <w:tcW w:w="1998" w:type="dxa"/>
            <w:vMerge w:val="restart"/>
          </w:tcPr>
          <w:p w:rsidR="005D3F78" w:rsidRPr="002D2327" w:rsidRDefault="005D3F78" w:rsidP="002D2327">
            <w:pPr>
              <w:widowControl w:val="0"/>
              <w:spacing w:line="360" w:lineRule="auto"/>
              <w:jc w:val="both"/>
              <w:rPr>
                <w:sz w:val="20"/>
                <w:szCs w:val="20"/>
              </w:rPr>
            </w:pPr>
            <w:r w:rsidRPr="002D2327">
              <w:rPr>
                <w:sz w:val="20"/>
                <w:szCs w:val="20"/>
              </w:rPr>
              <w:t>Размещение имущества</w:t>
            </w:r>
          </w:p>
        </w:tc>
        <w:tc>
          <w:tcPr>
            <w:tcW w:w="1889" w:type="dxa"/>
            <w:gridSpan w:val="2"/>
          </w:tcPr>
          <w:p w:rsidR="005D3F78" w:rsidRPr="002D2327" w:rsidRDefault="005D3F78" w:rsidP="002D2327">
            <w:pPr>
              <w:widowControl w:val="0"/>
              <w:spacing w:line="360" w:lineRule="auto"/>
              <w:jc w:val="both"/>
              <w:rPr>
                <w:sz w:val="20"/>
                <w:szCs w:val="20"/>
              </w:rPr>
            </w:pPr>
            <w:r w:rsidRPr="002D2327">
              <w:rPr>
                <w:sz w:val="20"/>
                <w:szCs w:val="20"/>
              </w:rPr>
              <w:t>На начало года</w:t>
            </w:r>
          </w:p>
        </w:tc>
        <w:tc>
          <w:tcPr>
            <w:tcW w:w="2000" w:type="dxa"/>
            <w:gridSpan w:val="2"/>
          </w:tcPr>
          <w:p w:rsidR="005D3F78" w:rsidRPr="002D2327" w:rsidRDefault="005D3F78" w:rsidP="002D2327">
            <w:pPr>
              <w:widowControl w:val="0"/>
              <w:spacing w:line="360" w:lineRule="auto"/>
              <w:jc w:val="both"/>
              <w:rPr>
                <w:b/>
                <w:sz w:val="20"/>
                <w:szCs w:val="20"/>
              </w:rPr>
            </w:pPr>
            <w:r w:rsidRPr="002D2327">
              <w:rPr>
                <w:sz w:val="20"/>
                <w:szCs w:val="20"/>
              </w:rPr>
              <w:t>На конец года</w:t>
            </w:r>
          </w:p>
        </w:tc>
        <w:tc>
          <w:tcPr>
            <w:tcW w:w="2159" w:type="dxa"/>
            <w:gridSpan w:val="3"/>
          </w:tcPr>
          <w:p w:rsidR="005D3F78" w:rsidRPr="002D2327" w:rsidRDefault="005D3F78" w:rsidP="002D2327">
            <w:pPr>
              <w:widowControl w:val="0"/>
              <w:spacing w:line="360" w:lineRule="auto"/>
              <w:jc w:val="both"/>
              <w:rPr>
                <w:b/>
                <w:sz w:val="20"/>
                <w:szCs w:val="20"/>
              </w:rPr>
            </w:pPr>
            <w:r w:rsidRPr="002D2327">
              <w:rPr>
                <w:sz w:val="20"/>
                <w:szCs w:val="20"/>
              </w:rPr>
              <w:t>Изменения за год (+,- )</w:t>
            </w:r>
          </w:p>
        </w:tc>
        <w:tc>
          <w:tcPr>
            <w:tcW w:w="1369" w:type="dxa"/>
          </w:tcPr>
          <w:p w:rsidR="005D3F78" w:rsidRPr="002D2327" w:rsidRDefault="005D3F78" w:rsidP="002D2327">
            <w:pPr>
              <w:widowControl w:val="0"/>
              <w:spacing w:line="360" w:lineRule="auto"/>
              <w:jc w:val="both"/>
              <w:rPr>
                <w:sz w:val="20"/>
                <w:szCs w:val="20"/>
              </w:rPr>
            </w:pPr>
            <w:r w:rsidRPr="002D2327">
              <w:rPr>
                <w:sz w:val="20"/>
                <w:szCs w:val="20"/>
              </w:rPr>
              <w:t>% к изменению</w:t>
            </w:r>
          </w:p>
        </w:tc>
      </w:tr>
      <w:tr w:rsidR="005D3F78" w:rsidRPr="002D2327">
        <w:trPr>
          <w:cantSplit/>
          <w:trHeight w:val="378"/>
          <w:jc w:val="center"/>
        </w:trPr>
        <w:tc>
          <w:tcPr>
            <w:tcW w:w="1998" w:type="dxa"/>
            <w:vMerge/>
          </w:tcPr>
          <w:p w:rsidR="005D3F78" w:rsidRPr="002D2327" w:rsidRDefault="005D3F78" w:rsidP="002D2327">
            <w:pPr>
              <w:widowControl w:val="0"/>
              <w:spacing w:line="360" w:lineRule="auto"/>
              <w:jc w:val="both"/>
              <w:rPr>
                <w:sz w:val="20"/>
                <w:szCs w:val="20"/>
              </w:rPr>
            </w:pP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тыс.руб.</w:t>
            </w:r>
          </w:p>
        </w:tc>
        <w:tc>
          <w:tcPr>
            <w:tcW w:w="814" w:type="dxa"/>
          </w:tcPr>
          <w:p w:rsidR="005D3F78" w:rsidRPr="002D2327" w:rsidRDefault="005D3F78" w:rsidP="002D2327">
            <w:pPr>
              <w:widowControl w:val="0"/>
              <w:spacing w:line="360" w:lineRule="auto"/>
              <w:jc w:val="both"/>
              <w:rPr>
                <w:sz w:val="20"/>
                <w:szCs w:val="20"/>
              </w:rPr>
            </w:pPr>
            <w:r w:rsidRPr="002D2327">
              <w:rPr>
                <w:sz w:val="20"/>
                <w:szCs w:val="20"/>
              </w:rPr>
              <w:t>% к итогу</w:t>
            </w:r>
          </w:p>
        </w:tc>
        <w:tc>
          <w:tcPr>
            <w:tcW w:w="1190" w:type="dxa"/>
          </w:tcPr>
          <w:p w:rsidR="005D3F78" w:rsidRPr="002D2327" w:rsidRDefault="005D3F78" w:rsidP="002D2327">
            <w:pPr>
              <w:widowControl w:val="0"/>
              <w:spacing w:line="360" w:lineRule="auto"/>
              <w:jc w:val="both"/>
              <w:rPr>
                <w:sz w:val="20"/>
                <w:szCs w:val="20"/>
              </w:rPr>
            </w:pPr>
            <w:r w:rsidRPr="002D2327">
              <w:rPr>
                <w:sz w:val="20"/>
                <w:szCs w:val="20"/>
              </w:rPr>
              <w:t>Тыс.руб.</w:t>
            </w:r>
          </w:p>
        </w:tc>
        <w:tc>
          <w:tcPr>
            <w:tcW w:w="810" w:type="dxa"/>
          </w:tcPr>
          <w:p w:rsidR="005D3F78" w:rsidRPr="002D2327" w:rsidRDefault="005D3F78" w:rsidP="002D2327">
            <w:pPr>
              <w:widowControl w:val="0"/>
              <w:spacing w:line="360" w:lineRule="auto"/>
              <w:jc w:val="both"/>
              <w:rPr>
                <w:sz w:val="20"/>
                <w:szCs w:val="20"/>
              </w:rPr>
            </w:pPr>
            <w:r w:rsidRPr="002D2327">
              <w:rPr>
                <w:sz w:val="20"/>
                <w:szCs w:val="20"/>
              </w:rPr>
              <w:t>% к итогу</w:t>
            </w:r>
          </w:p>
        </w:tc>
        <w:tc>
          <w:tcPr>
            <w:tcW w:w="1241" w:type="dxa"/>
            <w:gridSpan w:val="2"/>
          </w:tcPr>
          <w:p w:rsidR="005D3F78" w:rsidRPr="002D2327" w:rsidRDefault="005D3F78" w:rsidP="002D2327">
            <w:pPr>
              <w:widowControl w:val="0"/>
              <w:spacing w:line="360" w:lineRule="auto"/>
              <w:jc w:val="both"/>
              <w:rPr>
                <w:sz w:val="20"/>
                <w:szCs w:val="20"/>
              </w:rPr>
            </w:pPr>
            <w:r w:rsidRPr="002D2327">
              <w:rPr>
                <w:sz w:val="20"/>
                <w:szCs w:val="20"/>
              </w:rPr>
              <w:t>Тыс.руб.</w:t>
            </w:r>
          </w:p>
        </w:tc>
        <w:tc>
          <w:tcPr>
            <w:tcW w:w="918" w:type="dxa"/>
          </w:tcPr>
          <w:p w:rsidR="005D3F78" w:rsidRPr="002D2327" w:rsidRDefault="005D3F78" w:rsidP="002D2327">
            <w:pPr>
              <w:widowControl w:val="0"/>
              <w:spacing w:line="360" w:lineRule="auto"/>
              <w:jc w:val="both"/>
              <w:rPr>
                <w:sz w:val="20"/>
                <w:szCs w:val="20"/>
              </w:rPr>
            </w:pPr>
            <w:r w:rsidRPr="002D2327">
              <w:rPr>
                <w:sz w:val="20"/>
                <w:szCs w:val="20"/>
              </w:rPr>
              <w:t>% к началу года</w:t>
            </w:r>
          </w:p>
        </w:tc>
        <w:tc>
          <w:tcPr>
            <w:tcW w:w="1369" w:type="dxa"/>
          </w:tcPr>
          <w:p w:rsidR="005D3F78" w:rsidRPr="002D2327" w:rsidRDefault="005D3F78" w:rsidP="002D2327">
            <w:pPr>
              <w:widowControl w:val="0"/>
              <w:spacing w:line="360" w:lineRule="auto"/>
              <w:jc w:val="both"/>
              <w:rPr>
                <w:b/>
                <w:sz w:val="20"/>
                <w:szCs w:val="20"/>
              </w:rPr>
            </w:pP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Непокрытые убытки прошлых лет</w:t>
            </w:r>
          </w:p>
        </w:tc>
        <w:tc>
          <w:tcPr>
            <w:tcW w:w="1075" w:type="dxa"/>
          </w:tcPr>
          <w:p w:rsidR="005D3F78" w:rsidRPr="002D2327" w:rsidRDefault="005D3F78" w:rsidP="002D2327">
            <w:pPr>
              <w:widowControl w:val="0"/>
              <w:spacing w:line="360" w:lineRule="auto"/>
              <w:jc w:val="both"/>
              <w:rPr>
                <w:sz w:val="20"/>
                <w:szCs w:val="20"/>
              </w:rPr>
            </w:pPr>
            <w:r w:rsidRPr="002D2327">
              <w:rPr>
                <w:sz w:val="20"/>
                <w:szCs w:val="20"/>
              </w:rPr>
              <w:t>-</w:t>
            </w:r>
          </w:p>
        </w:tc>
        <w:tc>
          <w:tcPr>
            <w:tcW w:w="814" w:type="dxa"/>
          </w:tcPr>
          <w:p w:rsidR="005D3F78" w:rsidRPr="002D2327" w:rsidRDefault="005D3F78" w:rsidP="002D2327">
            <w:pPr>
              <w:widowControl w:val="0"/>
              <w:spacing w:line="360" w:lineRule="auto"/>
              <w:jc w:val="both"/>
              <w:rPr>
                <w:sz w:val="20"/>
                <w:szCs w:val="20"/>
              </w:rPr>
            </w:pP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0" w:type="dxa"/>
          </w:tcPr>
          <w:p w:rsidR="005D3F78" w:rsidRPr="002D2327" w:rsidRDefault="005D3F78" w:rsidP="002D2327">
            <w:pPr>
              <w:widowControl w:val="0"/>
              <w:spacing w:line="360" w:lineRule="auto"/>
              <w:jc w:val="both"/>
              <w:rPr>
                <w:sz w:val="20"/>
                <w:szCs w:val="20"/>
                <w:lang w:val="en-US"/>
              </w:rPr>
            </w:pPr>
          </w:p>
        </w:tc>
        <w:tc>
          <w:tcPr>
            <w:tcW w:w="1241" w:type="dxa"/>
            <w:gridSpan w:val="2"/>
          </w:tcPr>
          <w:p w:rsidR="005D3F78" w:rsidRPr="002D2327" w:rsidRDefault="005D3F78" w:rsidP="002D2327">
            <w:pPr>
              <w:widowControl w:val="0"/>
              <w:spacing w:line="360" w:lineRule="auto"/>
              <w:jc w:val="both"/>
              <w:rPr>
                <w:sz w:val="20"/>
                <w:szCs w:val="20"/>
                <w:lang w:val="en-US"/>
              </w:rPr>
            </w:pPr>
          </w:p>
        </w:tc>
        <w:tc>
          <w:tcPr>
            <w:tcW w:w="918" w:type="dxa"/>
          </w:tcPr>
          <w:p w:rsidR="005D3F78" w:rsidRPr="002D2327" w:rsidRDefault="005D3F78" w:rsidP="002D2327">
            <w:pPr>
              <w:widowControl w:val="0"/>
              <w:spacing w:line="360" w:lineRule="auto"/>
              <w:jc w:val="both"/>
              <w:rPr>
                <w:sz w:val="20"/>
                <w:szCs w:val="20"/>
                <w:lang w:val="en-US"/>
              </w:rPr>
            </w:pPr>
          </w:p>
        </w:tc>
        <w:tc>
          <w:tcPr>
            <w:tcW w:w="1369" w:type="dxa"/>
          </w:tcPr>
          <w:p w:rsidR="005D3F78" w:rsidRPr="002D2327" w:rsidRDefault="005D3F78" w:rsidP="002D2327">
            <w:pPr>
              <w:widowControl w:val="0"/>
              <w:spacing w:line="360" w:lineRule="auto"/>
              <w:jc w:val="both"/>
              <w:rPr>
                <w:sz w:val="20"/>
                <w:szCs w:val="20"/>
              </w:rPr>
            </w:pPr>
          </w:p>
        </w:tc>
      </w:tr>
      <w:tr w:rsidR="005D3F78" w:rsidRPr="002D2327">
        <w:trPr>
          <w:jc w:val="center"/>
        </w:trPr>
        <w:tc>
          <w:tcPr>
            <w:tcW w:w="1998" w:type="dxa"/>
          </w:tcPr>
          <w:p w:rsidR="005D3F78" w:rsidRPr="002D2327" w:rsidRDefault="005D3F78" w:rsidP="002D2327">
            <w:pPr>
              <w:widowControl w:val="0"/>
              <w:spacing w:line="360" w:lineRule="auto"/>
              <w:jc w:val="both"/>
              <w:rPr>
                <w:sz w:val="20"/>
                <w:szCs w:val="20"/>
              </w:rPr>
            </w:pPr>
            <w:r w:rsidRPr="002D2327">
              <w:rPr>
                <w:sz w:val="20"/>
                <w:szCs w:val="20"/>
              </w:rPr>
              <w:t>Непокрытый убыток отчетного года</w:t>
            </w:r>
          </w:p>
        </w:tc>
        <w:tc>
          <w:tcPr>
            <w:tcW w:w="1075"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4" w:type="dxa"/>
          </w:tcPr>
          <w:p w:rsidR="005D3F78" w:rsidRPr="002D2327" w:rsidRDefault="005D3F78" w:rsidP="002D2327">
            <w:pPr>
              <w:widowControl w:val="0"/>
              <w:spacing w:line="360" w:lineRule="auto"/>
              <w:jc w:val="both"/>
              <w:rPr>
                <w:sz w:val="20"/>
                <w:szCs w:val="20"/>
                <w:lang w:val="en-US"/>
              </w:rPr>
            </w:pPr>
          </w:p>
        </w:tc>
        <w:tc>
          <w:tcPr>
            <w:tcW w:w="1190" w:type="dxa"/>
          </w:tcPr>
          <w:p w:rsidR="005D3F78" w:rsidRPr="002D2327" w:rsidRDefault="005D3F78" w:rsidP="002D2327">
            <w:pPr>
              <w:widowControl w:val="0"/>
              <w:spacing w:line="360" w:lineRule="auto"/>
              <w:jc w:val="both"/>
              <w:rPr>
                <w:sz w:val="20"/>
                <w:szCs w:val="20"/>
                <w:lang w:val="en-US"/>
              </w:rPr>
            </w:pPr>
            <w:r w:rsidRPr="002D2327">
              <w:rPr>
                <w:sz w:val="20"/>
                <w:szCs w:val="20"/>
                <w:lang w:val="en-US"/>
              </w:rPr>
              <w:t>-</w:t>
            </w:r>
          </w:p>
        </w:tc>
        <w:tc>
          <w:tcPr>
            <w:tcW w:w="810" w:type="dxa"/>
          </w:tcPr>
          <w:p w:rsidR="005D3F78" w:rsidRPr="002D2327" w:rsidRDefault="005D3F78" w:rsidP="002D2327">
            <w:pPr>
              <w:widowControl w:val="0"/>
              <w:spacing w:line="360" w:lineRule="auto"/>
              <w:jc w:val="both"/>
              <w:rPr>
                <w:sz w:val="20"/>
                <w:szCs w:val="20"/>
                <w:lang w:val="en-US"/>
              </w:rPr>
            </w:pPr>
          </w:p>
        </w:tc>
        <w:tc>
          <w:tcPr>
            <w:tcW w:w="1241" w:type="dxa"/>
            <w:gridSpan w:val="2"/>
          </w:tcPr>
          <w:p w:rsidR="005D3F78" w:rsidRPr="002D2327" w:rsidRDefault="005D3F78" w:rsidP="002D2327">
            <w:pPr>
              <w:widowControl w:val="0"/>
              <w:spacing w:line="360" w:lineRule="auto"/>
              <w:jc w:val="both"/>
              <w:rPr>
                <w:sz w:val="20"/>
                <w:szCs w:val="20"/>
                <w:lang w:val="en-US"/>
              </w:rPr>
            </w:pPr>
          </w:p>
        </w:tc>
        <w:tc>
          <w:tcPr>
            <w:tcW w:w="918" w:type="dxa"/>
          </w:tcPr>
          <w:p w:rsidR="005D3F78" w:rsidRPr="002D2327" w:rsidRDefault="005D3F78" w:rsidP="002D2327">
            <w:pPr>
              <w:widowControl w:val="0"/>
              <w:spacing w:line="360" w:lineRule="auto"/>
              <w:jc w:val="both"/>
              <w:rPr>
                <w:sz w:val="20"/>
                <w:szCs w:val="20"/>
                <w:lang w:val="en-US"/>
              </w:rPr>
            </w:pPr>
          </w:p>
        </w:tc>
        <w:tc>
          <w:tcPr>
            <w:tcW w:w="1369" w:type="dxa"/>
          </w:tcPr>
          <w:p w:rsidR="005D3F78" w:rsidRPr="002D2327" w:rsidRDefault="005D3F78" w:rsidP="002D2327">
            <w:pPr>
              <w:widowControl w:val="0"/>
              <w:spacing w:line="360" w:lineRule="auto"/>
              <w:jc w:val="both"/>
              <w:rPr>
                <w:sz w:val="20"/>
                <w:szCs w:val="20"/>
              </w:rPr>
            </w:pPr>
          </w:p>
        </w:tc>
      </w:tr>
      <w:tr w:rsidR="005D3F78" w:rsidRPr="002D2327" w:rsidTr="002D2327">
        <w:trPr>
          <w:cantSplit/>
          <w:trHeight w:val="327"/>
          <w:jc w:val="center"/>
        </w:trPr>
        <w:tc>
          <w:tcPr>
            <w:tcW w:w="1998" w:type="dxa"/>
          </w:tcPr>
          <w:p w:rsidR="005D3F78" w:rsidRPr="002D2327" w:rsidRDefault="005D3F78" w:rsidP="002D2327">
            <w:pPr>
              <w:widowControl w:val="0"/>
              <w:spacing w:line="360" w:lineRule="auto"/>
              <w:jc w:val="both"/>
              <w:rPr>
                <w:b/>
                <w:sz w:val="20"/>
                <w:szCs w:val="20"/>
              </w:rPr>
            </w:pPr>
            <w:r w:rsidRPr="002D2327">
              <w:rPr>
                <w:b/>
                <w:sz w:val="20"/>
                <w:szCs w:val="20"/>
              </w:rPr>
              <w:t>ВСЕГО:</w:t>
            </w:r>
          </w:p>
        </w:tc>
        <w:tc>
          <w:tcPr>
            <w:tcW w:w="1075"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12315</w:t>
            </w:r>
          </w:p>
        </w:tc>
        <w:tc>
          <w:tcPr>
            <w:tcW w:w="814"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100</w:t>
            </w:r>
          </w:p>
        </w:tc>
        <w:tc>
          <w:tcPr>
            <w:tcW w:w="1190"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15721</w:t>
            </w:r>
          </w:p>
        </w:tc>
        <w:tc>
          <w:tcPr>
            <w:tcW w:w="810"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100</w:t>
            </w:r>
          </w:p>
        </w:tc>
        <w:tc>
          <w:tcPr>
            <w:tcW w:w="1241" w:type="dxa"/>
            <w:gridSpan w:val="2"/>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3406</w:t>
            </w:r>
          </w:p>
        </w:tc>
        <w:tc>
          <w:tcPr>
            <w:tcW w:w="918"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27.65</w:t>
            </w:r>
          </w:p>
        </w:tc>
        <w:tc>
          <w:tcPr>
            <w:tcW w:w="1369" w:type="dxa"/>
          </w:tcPr>
          <w:p w:rsidR="005D3F78" w:rsidRPr="002D2327" w:rsidRDefault="005D3F78" w:rsidP="002D2327">
            <w:pPr>
              <w:widowControl w:val="0"/>
              <w:spacing w:line="360" w:lineRule="auto"/>
              <w:jc w:val="both"/>
              <w:rPr>
                <w:b/>
                <w:sz w:val="20"/>
                <w:szCs w:val="20"/>
                <w:lang w:val="en-US"/>
              </w:rPr>
            </w:pPr>
            <w:r w:rsidRPr="002D2327">
              <w:rPr>
                <w:b/>
                <w:sz w:val="20"/>
                <w:szCs w:val="20"/>
                <w:lang w:val="en-US"/>
              </w:rPr>
              <w:t>100</w:t>
            </w:r>
          </w:p>
        </w:tc>
      </w:tr>
    </w:tbl>
    <w:p w:rsidR="005D3F78" w:rsidRPr="002D2327" w:rsidRDefault="005D3F78" w:rsidP="002D2327">
      <w:pPr>
        <w:widowControl w:val="0"/>
        <w:tabs>
          <w:tab w:val="left" w:pos="990"/>
        </w:tabs>
        <w:spacing w:line="360" w:lineRule="auto"/>
        <w:ind w:firstLine="709"/>
        <w:jc w:val="both"/>
        <w:rPr>
          <w:sz w:val="28"/>
          <w:szCs w:val="28"/>
        </w:rPr>
      </w:pPr>
    </w:p>
    <w:p w:rsidR="005D3F78" w:rsidRPr="002D2327" w:rsidRDefault="005D3F78" w:rsidP="002D2327">
      <w:pPr>
        <w:pStyle w:val="21"/>
        <w:widowControl w:val="0"/>
        <w:spacing w:after="0" w:line="360" w:lineRule="auto"/>
        <w:ind w:left="0" w:firstLine="709"/>
        <w:jc w:val="both"/>
        <w:rPr>
          <w:sz w:val="28"/>
          <w:szCs w:val="28"/>
        </w:rPr>
      </w:pPr>
      <w:r w:rsidRPr="002D2327">
        <w:rPr>
          <w:sz w:val="28"/>
          <w:szCs w:val="28"/>
        </w:rPr>
        <w:t>По данным таблицы видно, что общая стоимость имущества предприятия, включая деньги и средства в расчетах, увеличились на</w:t>
      </w:r>
      <w:r w:rsidR="002D2327">
        <w:rPr>
          <w:sz w:val="28"/>
          <w:szCs w:val="28"/>
        </w:rPr>
        <w:t xml:space="preserve"> </w:t>
      </w:r>
      <w:r w:rsidRPr="002D2327">
        <w:rPr>
          <w:sz w:val="28"/>
          <w:szCs w:val="28"/>
        </w:rPr>
        <w:t>3406 тыс.руб, или на 27,65%</w:t>
      </w:r>
    </w:p>
    <w:p w:rsidR="005D3F78" w:rsidRPr="002D2327" w:rsidRDefault="005D3F78" w:rsidP="002D2327">
      <w:pPr>
        <w:widowControl w:val="0"/>
        <w:tabs>
          <w:tab w:val="left" w:pos="990"/>
        </w:tabs>
        <w:spacing w:line="360" w:lineRule="auto"/>
        <w:ind w:firstLine="709"/>
        <w:jc w:val="both"/>
        <w:rPr>
          <w:sz w:val="28"/>
          <w:szCs w:val="28"/>
        </w:rPr>
      </w:pPr>
      <w:r w:rsidRPr="002D2327">
        <w:rPr>
          <w:sz w:val="28"/>
          <w:szCs w:val="28"/>
        </w:rPr>
        <w:t>В состав имущества на начало года отчетного периода мобильные (оборотные) средства составляли 4901 тыс.руб. За отчетный период они увеличились на 3007 тыс.руб., или на 62,78%. Их удельный вес в стоимости активов предприятия увеличился на 10,8 пункта и составил на конец года 50,7%</w:t>
      </w:r>
    </w:p>
    <w:p w:rsidR="005D3F78" w:rsidRPr="002D2327" w:rsidRDefault="005D3F78" w:rsidP="002D2327">
      <w:pPr>
        <w:widowControl w:val="0"/>
        <w:tabs>
          <w:tab w:val="left" w:pos="990"/>
        </w:tabs>
        <w:spacing w:line="360" w:lineRule="auto"/>
        <w:ind w:firstLine="709"/>
        <w:jc w:val="both"/>
        <w:rPr>
          <w:sz w:val="28"/>
          <w:szCs w:val="28"/>
        </w:rPr>
      </w:pPr>
      <w:r w:rsidRPr="002D2327">
        <w:rPr>
          <w:sz w:val="28"/>
          <w:szCs w:val="28"/>
        </w:rPr>
        <w:t>Дебиторская задолженность на конец года увеличилась на 2726 тыс.руб по сравнению с началом года.</w:t>
      </w:r>
    </w:p>
    <w:p w:rsidR="005D3F78" w:rsidRPr="002D2327" w:rsidRDefault="005D3F78" w:rsidP="002D2327">
      <w:pPr>
        <w:widowControl w:val="0"/>
        <w:tabs>
          <w:tab w:val="left" w:pos="990"/>
        </w:tabs>
        <w:spacing w:line="360" w:lineRule="auto"/>
        <w:ind w:firstLine="709"/>
        <w:jc w:val="both"/>
        <w:rPr>
          <w:sz w:val="28"/>
          <w:szCs w:val="28"/>
        </w:rPr>
      </w:pPr>
      <w:r w:rsidRPr="002D2327">
        <w:rPr>
          <w:sz w:val="28"/>
          <w:szCs w:val="28"/>
        </w:rPr>
        <w:t>Денежные средства уменьшились на 558 тыс.руб. Краткосрочные финансовые вложения увеличились на 96 тыс. руб.</w:t>
      </w:r>
    </w:p>
    <w:p w:rsidR="005D3F78" w:rsidRPr="002D2327" w:rsidRDefault="005D3F78" w:rsidP="002D2327">
      <w:pPr>
        <w:widowControl w:val="0"/>
        <w:tabs>
          <w:tab w:val="left" w:pos="990"/>
        </w:tabs>
        <w:spacing w:line="360" w:lineRule="auto"/>
        <w:ind w:firstLine="709"/>
        <w:jc w:val="both"/>
        <w:rPr>
          <w:sz w:val="28"/>
          <w:szCs w:val="28"/>
        </w:rPr>
      </w:pPr>
      <w:r w:rsidRPr="002D2327">
        <w:rPr>
          <w:sz w:val="28"/>
          <w:szCs w:val="28"/>
        </w:rPr>
        <w:t>Иммобилизованные средства на отчетный период увеличились на 329 тыс.руб., или на 9,7%. Произошло это за счет стоимости основных средств на 612 тыс.руб.</w:t>
      </w:r>
    </w:p>
    <w:p w:rsidR="005D3F78" w:rsidRPr="002D2327" w:rsidRDefault="002D2327" w:rsidP="002D2327">
      <w:pPr>
        <w:widowControl w:val="0"/>
        <w:tabs>
          <w:tab w:val="left" w:pos="990"/>
        </w:tabs>
        <w:spacing w:line="360" w:lineRule="auto"/>
        <w:ind w:firstLine="709"/>
        <w:jc w:val="both"/>
        <w:rPr>
          <w:sz w:val="28"/>
          <w:szCs w:val="28"/>
        </w:rPr>
      </w:pPr>
      <w:r>
        <w:rPr>
          <w:sz w:val="28"/>
          <w:szCs w:val="28"/>
        </w:rPr>
        <w:t xml:space="preserve"> </w:t>
      </w:r>
      <w:r w:rsidR="005D3F78" w:rsidRPr="002D2327">
        <w:rPr>
          <w:sz w:val="28"/>
          <w:szCs w:val="28"/>
        </w:rPr>
        <w:t xml:space="preserve">Нематериальные активы сократились на 179 тыс.руб. </w:t>
      </w:r>
    </w:p>
    <w:p w:rsidR="005D3F78" w:rsidRPr="002D2327" w:rsidRDefault="002D2327" w:rsidP="002D2327">
      <w:pPr>
        <w:widowControl w:val="0"/>
        <w:tabs>
          <w:tab w:val="left" w:pos="990"/>
        </w:tabs>
        <w:spacing w:line="360" w:lineRule="auto"/>
        <w:ind w:firstLine="709"/>
        <w:jc w:val="both"/>
        <w:rPr>
          <w:sz w:val="28"/>
          <w:szCs w:val="28"/>
        </w:rPr>
      </w:pPr>
      <w:r>
        <w:rPr>
          <w:sz w:val="28"/>
          <w:szCs w:val="28"/>
        </w:rPr>
        <w:t xml:space="preserve"> </w:t>
      </w:r>
      <w:r w:rsidR="005D3F78" w:rsidRPr="002D2327">
        <w:rPr>
          <w:sz w:val="28"/>
          <w:szCs w:val="28"/>
        </w:rPr>
        <w:t>Анализ показателей структуры динамики выявил, что 90,3 % всего</w:t>
      </w:r>
      <w:r>
        <w:rPr>
          <w:sz w:val="28"/>
          <w:szCs w:val="28"/>
        </w:rPr>
        <w:t xml:space="preserve"> </w:t>
      </w:r>
      <w:r w:rsidR="005D3F78" w:rsidRPr="002D2327">
        <w:rPr>
          <w:sz w:val="28"/>
          <w:szCs w:val="28"/>
        </w:rPr>
        <w:t>прироста имущества было обеспечено за счет прироста оборотных активов. Это увеличивает финансовую стабильность предприятия.</w:t>
      </w:r>
    </w:p>
    <w:p w:rsidR="005D3F78" w:rsidRPr="002D2327" w:rsidRDefault="002D2327" w:rsidP="002D2327">
      <w:pPr>
        <w:widowControl w:val="0"/>
        <w:tabs>
          <w:tab w:val="left" w:pos="990"/>
        </w:tabs>
        <w:spacing w:line="360" w:lineRule="auto"/>
        <w:ind w:firstLine="709"/>
        <w:jc w:val="both"/>
        <w:rPr>
          <w:sz w:val="28"/>
          <w:szCs w:val="28"/>
        </w:rPr>
      </w:pPr>
      <w:r>
        <w:rPr>
          <w:sz w:val="28"/>
          <w:szCs w:val="28"/>
        </w:rPr>
        <w:t xml:space="preserve"> </w:t>
      </w:r>
      <w:r w:rsidR="005D3F78" w:rsidRPr="002D2327">
        <w:rPr>
          <w:sz w:val="28"/>
          <w:szCs w:val="28"/>
        </w:rPr>
        <w:t xml:space="preserve">Для наглядного представления рисунок </w:t>
      </w:r>
      <w:r w:rsidR="00633D82" w:rsidRPr="002D2327">
        <w:rPr>
          <w:sz w:val="28"/>
          <w:szCs w:val="28"/>
        </w:rPr>
        <w:t>2</w:t>
      </w:r>
      <w:r w:rsidR="003C2659" w:rsidRPr="002D2327">
        <w:rPr>
          <w:sz w:val="28"/>
          <w:szCs w:val="28"/>
        </w:rPr>
        <w:t>.9</w:t>
      </w:r>
      <w:r w:rsidR="005D3F78"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object w:dxaOrig="6840" w:dyaOrig="4771">
          <v:shape id="_x0000_i1034" type="#_x0000_t75" style="width:342pt;height:238.5pt" o:ole="">
            <v:imagedata r:id="rId7" o:title=""/>
          </v:shape>
          <o:OLEObject Type="Embed" ProgID="Excel.Sheet.8" ShapeID="_x0000_i1034" DrawAspect="Content" ObjectID="_1458740340" r:id="rId8">
            <o:FieldCodes>\s</o:FieldCodes>
          </o:OLEObject>
        </w:object>
      </w:r>
    </w:p>
    <w:p w:rsidR="002D2327" w:rsidRDefault="005D3F78" w:rsidP="002D2327">
      <w:pPr>
        <w:widowControl w:val="0"/>
        <w:spacing w:line="360" w:lineRule="auto"/>
        <w:ind w:firstLine="709"/>
        <w:jc w:val="both"/>
        <w:rPr>
          <w:sz w:val="28"/>
          <w:szCs w:val="28"/>
        </w:rPr>
      </w:pPr>
      <w:r w:rsidRPr="002D2327">
        <w:rPr>
          <w:b/>
          <w:sz w:val="28"/>
          <w:szCs w:val="28"/>
        </w:rPr>
        <w:t xml:space="preserve">Рисунок </w:t>
      </w:r>
      <w:r w:rsidR="00633D82" w:rsidRPr="002D2327">
        <w:rPr>
          <w:b/>
          <w:sz w:val="28"/>
          <w:szCs w:val="28"/>
        </w:rPr>
        <w:t>2</w:t>
      </w:r>
      <w:r w:rsidR="003C2659" w:rsidRPr="002D2327">
        <w:rPr>
          <w:b/>
          <w:sz w:val="28"/>
          <w:szCs w:val="28"/>
        </w:rPr>
        <w:t>.9</w:t>
      </w:r>
      <w:r w:rsidR="002D2327">
        <w:rPr>
          <w:b/>
          <w:sz w:val="28"/>
          <w:szCs w:val="28"/>
        </w:rPr>
        <w:t xml:space="preserve"> </w:t>
      </w:r>
      <w:r w:rsidRPr="002D2327">
        <w:rPr>
          <w:b/>
          <w:sz w:val="28"/>
          <w:szCs w:val="28"/>
        </w:rPr>
        <w:t>Структура имуществ</w:t>
      </w:r>
      <w:r w:rsidRPr="002D2327">
        <w:rPr>
          <w:sz w:val="28"/>
          <w:szCs w:val="28"/>
        </w:rPr>
        <w:t xml:space="preserve">а предприятий </w:t>
      </w:r>
    </w:p>
    <w:p w:rsidR="002D2327" w:rsidRDefault="002D2327"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устанавливаются, изучая изменения в составе источников его образования. Поступление, приобретение, создание имущества может осуществляться за счет собственных и заемных средств (капитала), характеристика соотношения которых раскрывает существо финансового положения предприятия. Так, увеличение доли заемных средств, с одной стороны, свидетельствует об усилении финансовой неустойчивости предприятия и повышении степени его финансовых рисков, а с другой – об активном перераспределении (в условиях инфляции и невыполнении в срок финансовых обязательств) доходов от кредиторов к предприятию должнику.</w:t>
      </w:r>
    </w:p>
    <w:p w:rsidR="005D3F78" w:rsidRPr="002D2327" w:rsidRDefault="005D3F78" w:rsidP="002D2327">
      <w:pPr>
        <w:pStyle w:val="23"/>
        <w:widowControl w:val="0"/>
        <w:spacing w:after="0" w:line="360" w:lineRule="auto"/>
        <w:ind w:firstLine="709"/>
        <w:jc w:val="both"/>
        <w:rPr>
          <w:sz w:val="28"/>
          <w:szCs w:val="28"/>
        </w:rPr>
      </w:pPr>
      <w:r w:rsidRPr="002D2327">
        <w:rPr>
          <w:sz w:val="28"/>
          <w:szCs w:val="28"/>
        </w:rPr>
        <w:t xml:space="preserve">Оценка динамики состава и структуры источников собственных и заемных средств производится по данным формы №1 «бухгалтерский баланс» в таблице </w:t>
      </w:r>
      <w:r w:rsidR="00633D82" w:rsidRPr="002D2327">
        <w:rPr>
          <w:sz w:val="28"/>
          <w:szCs w:val="28"/>
        </w:rPr>
        <w:t>2</w:t>
      </w:r>
      <w:r w:rsidR="00FB4608" w:rsidRPr="002D2327">
        <w:rPr>
          <w:sz w:val="28"/>
          <w:szCs w:val="28"/>
        </w:rPr>
        <w:t>.7</w:t>
      </w:r>
      <w:r w:rsidRPr="002D2327">
        <w:rPr>
          <w:sz w:val="28"/>
          <w:szCs w:val="28"/>
        </w:rPr>
        <w:t>.</w:t>
      </w:r>
    </w:p>
    <w:p w:rsidR="00112966" w:rsidRPr="002D2327" w:rsidRDefault="00112966" w:rsidP="002D2327">
      <w:pPr>
        <w:pStyle w:val="ae"/>
        <w:widowControl w:val="0"/>
        <w:spacing w:after="0" w:line="360" w:lineRule="auto"/>
        <w:ind w:firstLine="709"/>
        <w:jc w:val="both"/>
        <w:rPr>
          <w:sz w:val="28"/>
          <w:szCs w:val="28"/>
        </w:rPr>
      </w:pPr>
    </w:p>
    <w:p w:rsidR="005D3F78" w:rsidRPr="002D2327" w:rsidRDefault="002D2327" w:rsidP="002D2327">
      <w:pPr>
        <w:pStyle w:val="ae"/>
        <w:widowControl w:val="0"/>
        <w:spacing w:after="0" w:line="360" w:lineRule="auto"/>
        <w:ind w:firstLine="709"/>
        <w:jc w:val="both"/>
        <w:rPr>
          <w:sz w:val="28"/>
          <w:szCs w:val="28"/>
        </w:rPr>
      </w:pPr>
      <w:r>
        <w:rPr>
          <w:sz w:val="28"/>
          <w:szCs w:val="28"/>
        </w:rPr>
        <w:br w:type="page"/>
      </w:r>
      <w:r w:rsidR="005D3F78" w:rsidRPr="002D2327">
        <w:rPr>
          <w:sz w:val="28"/>
          <w:szCs w:val="28"/>
        </w:rPr>
        <w:t xml:space="preserve">Таблица </w:t>
      </w:r>
      <w:r w:rsidR="00633D82" w:rsidRPr="002D2327">
        <w:rPr>
          <w:sz w:val="28"/>
          <w:szCs w:val="28"/>
        </w:rPr>
        <w:t>2</w:t>
      </w:r>
      <w:r w:rsidR="00FB4608" w:rsidRPr="002D2327">
        <w:rPr>
          <w:sz w:val="28"/>
          <w:szCs w:val="28"/>
        </w:rPr>
        <w:t>.7</w:t>
      </w:r>
      <w:r w:rsidR="005D3F78" w:rsidRPr="002D2327">
        <w:rPr>
          <w:sz w:val="28"/>
          <w:szCs w:val="28"/>
        </w:rPr>
        <w:t xml:space="preserve"> </w:t>
      </w:r>
    </w:p>
    <w:p w:rsidR="005D3F78" w:rsidRPr="002D2327" w:rsidRDefault="005D3F78" w:rsidP="002D2327">
      <w:pPr>
        <w:pStyle w:val="ae"/>
        <w:widowControl w:val="0"/>
        <w:spacing w:after="0" w:line="360" w:lineRule="auto"/>
        <w:ind w:firstLine="709"/>
        <w:jc w:val="both"/>
        <w:rPr>
          <w:b/>
          <w:sz w:val="28"/>
          <w:szCs w:val="28"/>
        </w:rPr>
      </w:pPr>
      <w:r w:rsidRPr="002D2327">
        <w:rPr>
          <w:b/>
          <w:sz w:val="28"/>
          <w:szCs w:val="28"/>
        </w:rPr>
        <w:t>Анализ состава и структуры источников средств предприятия на период 2007г.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870"/>
        <w:gridCol w:w="896"/>
        <w:gridCol w:w="782"/>
        <w:gridCol w:w="812"/>
        <w:gridCol w:w="756"/>
        <w:gridCol w:w="97"/>
        <w:gridCol w:w="720"/>
        <w:gridCol w:w="180"/>
        <w:gridCol w:w="1080"/>
      </w:tblGrid>
      <w:tr w:rsidR="005D3F78" w:rsidRPr="002D2327" w:rsidTr="00AD1D9F">
        <w:trPr>
          <w:cantSplit/>
          <w:trHeight w:val="72"/>
        </w:trPr>
        <w:tc>
          <w:tcPr>
            <w:tcW w:w="2594" w:type="dxa"/>
            <w:vMerge w:val="restart"/>
          </w:tcPr>
          <w:p w:rsidR="005D3F78" w:rsidRPr="00AD1D9F" w:rsidRDefault="005D3F78" w:rsidP="00AD1D9F">
            <w:pPr>
              <w:widowControl w:val="0"/>
              <w:spacing w:line="360" w:lineRule="auto"/>
              <w:jc w:val="both"/>
              <w:rPr>
                <w:sz w:val="20"/>
                <w:szCs w:val="20"/>
              </w:rPr>
            </w:pPr>
            <w:r w:rsidRPr="00AD1D9F">
              <w:rPr>
                <w:sz w:val="20"/>
                <w:szCs w:val="20"/>
              </w:rPr>
              <w:t>Источники средств</w:t>
            </w:r>
          </w:p>
        </w:tc>
        <w:tc>
          <w:tcPr>
            <w:tcW w:w="1766" w:type="dxa"/>
            <w:gridSpan w:val="2"/>
          </w:tcPr>
          <w:p w:rsidR="005D3F78" w:rsidRPr="00AD1D9F" w:rsidRDefault="005D3F78" w:rsidP="00AD1D9F">
            <w:pPr>
              <w:widowControl w:val="0"/>
              <w:spacing w:line="360" w:lineRule="auto"/>
              <w:jc w:val="both"/>
              <w:rPr>
                <w:sz w:val="20"/>
                <w:szCs w:val="20"/>
              </w:rPr>
            </w:pPr>
            <w:r w:rsidRPr="00AD1D9F">
              <w:rPr>
                <w:sz w:val="20"/>
                <w:szCs w:val="20"/>
              </w:rPr>
              <w:t>На начало года</w:t>
            </w:r>
          </w:p>
        </w:tc>
        <w:tc>
          <w:tcPr>
            <w:tcW w:w="1594" w:type="dxa"/>
            <w:gridSpan w:val="2"/>
          </w:tcPr>
          <w:p w:rsidR="005D3F78" w:rsidRPr="00AD1D9F" w:rsidRDefault="005D3F78" w:rsidP="00AD1D9F">
            <w:pPr>
              <w:widowControl w:val="0"/>
              <w:spacing w:line="360" w:lineRule="auto"/>
              <w:jc w:val="both"/>
              <w:rPr>
                <w:sz w:val="20"/>
                <w:szCs w:val="20"/>
              </w:rPr>
            </w:pPr>
            <w:r w:rsidRPr="00AD1D9F">
              <w:rPr>
                <w:sz w:val="20"/>
                <w:szCs w:val="20"/>
              </w:rPr>
              <w:t>На конец года</w:t>
            </w:r>
          </w:p>
        </w:tc>
        <w:tc>
          <w:tcPr>
            <w:tcW w:w="1573" w:type="dxa"/>
            <w:gridSpan w:val="3"/>
          </w:tcPr>
          <w:p w:rsidR="005D3F78" w:rsidRPr="00AD1D9F" w:rsidRDefault="005D3F78" w:rsidP="00AD1D9F">
            <w:pPr>
              <w:widowControl w:val="0"/>
              <w:spacing w:line="360" w:lineRule="auto"/>
              <w:jc w:val="both"/>
              <w:rPr>
                <w:sz w:val="20"/>
                <w:szCs w:val="20"/>
              </w:rPr>
            </w:pPr>
            <w:r w:rsidRPr="00AD1D9F">
              <w:rPr>
                <w:sz w:val="20"/>
                <w:szCs w:val="20"/>
              </w:rPr>
              <w:t>Изменения за год (+,-)</w:t>
            </w:r>
          </w:p>
        </w:tc>
        <w:tc>
          <w:tcPr>
            <w:tcW w:w="1260" w:type="dxa"/>
            <w:gridSpan w:val="2"/>
            <w:vMerge w:val="restart"/>
          </w:tcPr>
          <w:p w:rsidR="005D3F78" w:rsidRPr="00AD1D9F" w:rsidRDefault="005D3F78" w:rsidP="00AD1D9F">
            <w:pPr>
              <w:widowControl w:val="0"/>
              <w:spacing w:line="360" w:lineRule="auto"/>
              <w:jc w:val="both"/>
              <w:rPr>
                <w:sz w:val="20"/>
                <w:szCs w:val="20"/>
              </w:rPr>
            </w:pPr>
            <w:r w:rsidRPr="00AD1D9F">
              <w:rPr>
                <w:sz w:val="20"/>
                <w:szCs w:val="20"/>
              </w:rPr>
              <w:t>% к измене-</w:t>
            </w:r>
          </w:p>
          <w:p w:rsidR="005D3F78" w:rsidRPr="00AD1D9F" w:rsidRDefault="005D3F78" w:rsidP="00AD1D9F">
            <w:pPr>
              <w:widowControl w:val="0"/>
              <w:spacing w:line="360" w:lineRule="auto"/>
              <w:jc w:val="both"/>
              <w:rPr>
                <w:sz w:val="20"/>
                <w:szCs w:val="20"/>
              </w:rPr>
            </w:pPr>
            <w:r w:rsidRPr="00AD1D9F">
              <w:rPr>
                <w:sz w:val="20"/>
                <w:szCs w:val="20"/>
              </w:rPr>
              <w:t>нию</w:t>
            </w:r>
          </w:p>
        </w:tc>
      </w:tr>
      <w:tr w:rsidR="005D3F78" w:rsidRPr="002D2327" w:rsidTr="00AD1D9F">
        <w:trPr>
          <w:cantSplit/>
          <w:trHeight w:val="72"/>
        </w:trPr>
        <w:tc>
          <w:tcPr>
            <w:tcW w:w="2594" w:type="dxa"/>
            <w:vMerge/>
          </w:tcPr>
          <w:p w:rsidR="005D3F78" w:rsidRPr="00AD1D9F" w:rsidRDefault="005D3F78" w:rsidP="00AD1D9F">
            <w:pPr>
              <w:widowControl w:val="0"/>
              <w:spacing w:line="360" w:lineRule="auto"/>
              <w:jc w:val="both"/>
              <w:rPr>
                <w:sz w:val="20"/>
                <w:szCs w:val="20"/>
              </w:rPr>
            </w:pP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тыс. руб.</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 к итогу</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 xml:space="preserve">тыс. </w:t>
            </w:r>
          </w:p>
          <w:p w:rsidR="005D3F78" w:rsidRPr="00AD1D9F" w:rsidRDefault="005D3F78" w:rsidP="00AD1D9F">
            <w:pPr>
              <w:widowControl w:val="0"/>
              <w:spacing w:line="360" w:lineRule="auto"/>
              <w:jc w:val="both"/>
              <w:rPr>
                <w:sz w:val="20"/>
                <w:szCs w:val="20"/>
              </w:rPr>
            </w:pPr>
            <w:r w:rsidRPr="00AD1D9F">
              <w:rPr>
                <w:sz w:val="20"/>
                <w:szCs w:val="20"/>
              </w:rPr>
              <w:t>руб.</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 к итогу</w:t>
            </w:r>
          </w:p>
        </w:tc>
        <w:tc>
          <w:tcPr>
            <w:tcW w:w="756" w:type="dxa"/>
          </w:tcPr>
          <w:p w:rsidR="005D3F78" w:rsidRPr="00AD1D9F" w:rsidRDefault="005D3F78" w:rsidP="00AD1D9F">
            <w:pPr>
              <w:widowControl w:val="0"/>
              <w:spacing w:line="360" w:lineRule="auto"/>
              <w:jc w:val="both"/>
              <w:rPr>
                <w:sz w:val="20"/>
                <w:szCs w:val="20"/>
              </w:rPr>
            </w:pPr>
            <w:r w:rsidRPr="00AD1D9F">
              <w:rPr>
                <w:sz w:val="20"/>
                <w:szCs w:val="20"/>
              </w:rPr>
              <w:t>тыс. руб.</w:t>
            </w:r>
          </w:p>
        </w:tc>
        <w:tc>
          <w:tcPr>
            <w:tcW w:w="817" w:type="dxa"/>
            <w:gridSpan w:val="2"/>
          </w:tcPr>
          <w:p w:rsidR="005D3F78" w:rsidRPr="00AD1D9F" w:rsidRDefault="005D3F78" w:rsidP="00AD1D9F">
            <w:pPr>
              <w:widowControl w:val="0"/>
              <w:spacing w:line="360" w:lineRule="auto"/>
              <w:jc w:val="both"/>
              <w:rPr>
                <w:sz w:val="20"/>
                <w:szCs w:val="20"/>
              </w:rPr>
            </w:pPr>
            <w:r w:rsidRPr="00AD1D9F">
              <w:rPr>
                <w:sz w:val="20"/>
                <w:szCs w:val="20"/>
              </w:rPr>
              <w:t>% к нач. года</w:t>
            </w:r>
          </w:p>
        </w:tc>
        <w:tc>
          <w:tcPr>
            <w:tcW w:w="1260" w:type="dxa"/>
            <w:gridSpan w:val="2"/>
            <w:vMerge/>
          </w:tcPr>
          <w:p w:rsidR="005D3F78" w:rsidRPr="00AD1D9F" w:rsidRDefault="005D3F78" w:rsidP="00AD1D9F">
            <w:pPr>
              <w:widowControl w:val="0"/>
              <w:spacing w:line="360" w:lineRule="auto"/>
              <w:jc w:val="both"/>
              <w:rPr>
                <w:sz w:val="20"/>
                <w:szCs w:val="20"/>
              </w:rPr>
            </w:pPr>
          </w:p>
        </w:tc>
      </w:tr>
      <w:tr w:rsidR="005D3F78" w:rsidRPr="002D2327" w:rsidTr="00AD1D9F">
        <w:trPr>
          <w:cantSplit/>
          <w:trHeight w:val="72"/>
        </w:trPr>
        <w:tc>
          <w:tcPr>
            <w:tcW w:w="8787" w:type="dxa"/>
            <w:gridSpan w:val="10"/>
          </w:tcPr>
          <w:p w:rsidR="005D3F78" w:rsidRPr="00AD1D9F" w:rsidRDefault="005D3F78" w:rsidP="00AD1D9F">
            <w:pPr>
              <w:widowControl w:val="0"/>
              <w:spacing w:line="360" w:lineRule="auto"/>
              <w:jc w:val="both"/>
              <w:rPr>
                <w:sz w:val="20"/>
                <w:szCs w:val="20"/>
              </w:rPr>
            </w:pPr>
            <w:r w:rsidRPr="00AD1D9F">
              <w:rPr>
                <w:b/>
                <w:sz w:val="20"/>
                <w:szCs w:val="20"/>
              </w:rPr>
              <w:t>Собственные средства (капитал и резервы)</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Уставный капитал</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226</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1,8</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226</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1,4</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0,00</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Добавочный капитал</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6729</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54,6</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6729</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42,8</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0,00</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Резервный капитал</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125</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1</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125</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0,8</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lang w:val="en-US"/>
              </w:rPr>
              <w:t>0.00</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0,00</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Фонды накопления</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Фонды социальной сферы</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Целевые финансирования и поступления</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lang w:val="en-US"/>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Нераспределенная прибыль прошлых лет</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245</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1,9</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1452</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9,2</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1207</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492,7</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35,4</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Нераспределенная прибыль отчетного года</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175</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1,4</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rPr>
            </w:pP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-175</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-100</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-5,1</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b/>
                <w:sz w:val="20"/>
                <w:szCs w:val="20"/>
              </w:rPr>
            </w:pPr>
            <w:r w:rsidRPr="00AD1D9F">
              <w:rPr>
                <w:b/>
                <w:sz w:val="20"/>
                <w:szCs w:val="20"/>
              </w:rPr>
              <w:t>Итого:</w:t>
            </w:r>
          </w:p>
        </w:tc>
        <w:tc>
          <w:tcPr>
            <w:tcW w:w="870" w:type="dxa"/>
          </w:tcPr>
          <w:p w:rsidR="005D3F78" w:rsidRPr="00AD1D9F" w:rsidRDefault="005D3F78" w:rsidP="00AD1D9F">
            <w:pPr>
              <w:widowControl w:val="0"/>
              <w:spacing w:line="360" w:lineRule="auto"/>
              <w:jc w:val="both"/>
              <w:rPr>
                <w:b/>
                <w:sz w:val="20"/>
                <w:szCs w:val="20"/>
              </w:rPr>
            </w:pPr>
            <w:r w:rsidRPr="00AD1D9F">
              <w:rPr>
                <w:b/>
                <w:sz w:val="20"/>
                <w:szCs w:val="20"/>
              </w:rPr>
              <w:t>7500</w:t>
            </w:r>
          </w:p>
        </w:tc>
        <w:tc>
          <w:tcPr>
            <w:tcW w:w="896" w:type="dxa"/>
          </w:tcPr>
          <w:p w:rsidR="005D3F78" w:rsidRPr="00AD1D9F" w:rsidRDefault="005D3F78" w:rsidP="00AD1D9F">
            <w:pPr>
              <w:widowControl w:val="0"/>
              <w:spacing w:line="360" w:lineRule="auto"/>
              <w:jc w:val="both"/>
              <w:rPr>
                <w:b/>
                <w:sz w:val="20"/>
                <w:szCs w:val="20"/>
              </w:rPr>
            </w:pPr>
            <w:r w:rsidRPr="00AD1D9F">
              <w:rPr>
                <w:b/>
                <w:sz w:val="20"/>
                <w:szCs w:val="20"/>
              </w:rPr>
              <w:t>60,7</w:t>
            </w:r>
          </w:p>
        </w:tc>
        <w:tc>
          <w:tcPr>
            <w:tcW w:w="782" w:type="dxa"/>
          </w:tcPr>
          <w:p w:rsidR="005D3F78" w:rsidRPr="00AD1D9F" w:rsidRDefault="005D3F78" w:rsidP="00AD1D9F">
            <w:pPr>
              <w:widowControl w:val="0"/>
              <w:spacing w:line="360" w:lineRule="auto"/>
              <w:jc w:val="both"/>
              <w:rPr>
                <w:b/>
                <w:sz w:val="20"/>
                <w:szCs w:val="20"/>
              </w:rPr>
            </w:pPr>
            <w:r w:rsidRPr="00AD1D9F">
              <w:rPr>
                <w:b/>
                <w:sz w:val="20"/>
                <w:szCs w:val="20"/>
              </w:rPr>
              <w:t>8532</w:t>
            </w:r>
          </w:p>
        </w:tc>
        <w:tc>
          <w:tcPr>
            <w:tcW w:w="812" w:type="dxa"/>
          </w:tcPr>
          <w:p w:rsidR="005D3F78" w:rsidRPr="00AD1D9F" w:rsidRDefault="005D3F78" w:rsidP="00AD1D9F">
            <w:pPr>
              <w:widowControl w:val="0"/>
              <w:spacing w:line="360" w:lineRule="auto"/>
              <w:jc w:val="both"/>
              <w:rPr>
                <w:b/>
                <w:sz w:val="20"/>
                <w:szCs w:val="20"/>
              </w:rPr>
            </w:pPr>
            <w:r w:rsidRPr="00AD1D9F">
              <w:rPr>
                <w:b/>
                <w:sz w:val="20"/>
                <w:szCs w:val="20"/>
              </w:rPr>
              <w:t>54,2</w:t>
            </w:r>
          </w:p>
        </w:tc>
        <w:tc>
          <w:tcPr>
            <w:tcW w:w="853" w:type="dxa"/>
            <w:gridSpan w:val="2"/>
          </w:tcPr>
          <w:p w:rsidR="005D3F78" w:rsidRPr="00AD1D9F" w:rsidRDefault="005D3F78" w:rsidP="00AD1D9F">
            <w:pPr>
              <w:widowControl w:val="0"/>
              <w:spacing w:line="360" w:lineRule="auto"/>
              <w:jc w:val="both"/>
              <w:rPr>
                <w:b/>
                <w:sz w:val="20"/>
                <w:szCs w:val="20"/>
              </w:rPr>
            </w:pPr>
            <w:r w:rsidRPr="00AD1D9F">
              <w:rPr>
                <w:b/>
                <w:sz w:val="20"/>
                <w:szCs w:val="20"/>
              </w:rPr>
              <w:t>1032</w:t>
            </w:r>
          </w:p>
        </w:tc>
        <w:tc>
          <w:tcPr>
            <w:tcW w:w="900" w:type="dxa"/>
            <w:gridSpan w:val="2"/>
          </w:tcPr>
          <w:p w:rsidR="005D3F78" w:rsidRPr="00AD1D9F" w:rsidRDefault="005D3F78" w:rsidP="00AD1D9F">
            <w:pPr>
              <w:widowControl w:val="0"/>
              <w:spacing w:line="360" w:lineRule="auto"/>
              <w:jc w:val="both"/>
              <w:rPr>
                <w:b/>
                <w:sz w:val="20"/>
                <w:szCs w:val="20"/>
              </w:rPr>
            </w:pPr>
            <w:r w:rsidRPr="00AD1D9F">
              <w:rPr>
                <w:b/>
                <w:sz w:val="20"/>
                <w:szCs w:val="20"/>
              </w:rPr>
              <w:t>13,76</w:t>
            </w:r>
          </w:p>
        </w:tc>
        <w:tc>
          <w:tcPr>
            <w:tcW w:w="1080" w:type="dxa"/>
          </w:tcPr>
          <w:p w:rsidR="005D3F78" w:rsidRPr="00AD1D9F" w:rsidRDefault="005D3F78" w:rsidP="00AD1D9F">
            <w:pPr>
              <w:widowControl w:val="0"/>
              <w:spacing w:line="360" w:lineRule="auto"/>
              <w:jc w:val="both"/>
              <w:rPr>
                <w:b/>
                <w:sz w:val="20"/>
                <w:szCs w:val="20"/>
              </w:rPr>
            </w:pPr>
            <w:r w:rsidRPr="00AD1D9F">
              <w:rPr>
                <w:b/>
                <w:sz w:val="20"/>
                <w:szCs w:val="20"/>
              </w:rPr>
              <w:t>30,3</w:t>
            </w:r>
          </w:p>
        </w:tc>
      </w:tr>
      <w:tr w:rsidR="005D3F78" w:rsidRPr="002D2327" w:rsidTr="00AD1D9F">
        <w:trPr>
          <w:cantSplit/>
          <w:trHeight w:val="72"/>
        </w:trPr>
        <w:tc>
          <w:tcPr>
            <w:tcW w:w="8787" w:type="dxa"/>
            <w:gridSpan w:val="10"/>
          </w:tcPr>
          <w:p w:rsidR="005D3F78" w:rsidRPr="00AD1D9F" w:rsidRDefault="005D3F78" w:rsidP="00AD1D9F">
            <w:pPr>
              <w:pStyle w:val="9"/>
              <w:widowControl w:val="0"/>
              <w:spacing w:before="0" w:after="0" w:line="360" w:lineRule="auto"/>
              <w:jc w:val="both"/>
              <w:rPr>
                <w:rFonts w:ascii="Times New Roman" w:hAnsi="Times New Roman" w:cs="Times New Roman"/>
                <w:sz w:val="20"/>
                <w:szCs w:val="20"/>
              </w:rPr>
            </w:pPr>
            <w:r w:rsidRPr="00AD1D9F">
              <w:rPr>
                <w:rFonts w:ascii="Times New Roman" w:hAnsi="Times New Roman" w:cs="Times New Roman"/>
                <w:sz w:val="20"/>
                <w:szCs w:val="20"/>
              </w:rPr>
              <w:t>Заемные средства</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Долгосрочные займы и кредиты</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b/>
                <w:sz w:val="20"/>
                <w:szCs w:val="20"/>
              </w:rPr>
            </w:pPr>
            <w:r w:rsidRPr="00AD1D9F">
              <w:rPr>
                <w:b/>
                <w:sz w:val="20"/>
                <w:szCs w:val="20"/>
              </w:rPr>
              <w:t>-</w:t>
            </w:r>
          </w:p>
        </w:tc>
        <w:tc>
          <w:tcPr>
            <w:tcW w:w="812" w:type="dxa"/>
          </w:tcPr>
          <w:p w:rsidR="005D3F78" w:rsidRPr="00AD1D9F" w:rsidRDefault="005D3F78" w:rsidP="00AD1D9F">
            <w:pPr>
              <w:widowControl w:val="0"/>
              <w:spacing w:line="360" w:lineRule="auto"/>
              <w:jc w:val="both"/>
              <w:rPr>
                <w:b/>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Прочие долгосрочные пассивы</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Краткосрочные займы и кредиты</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1</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0,01</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1</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100</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0,03</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Кредиторская задолженность</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4741</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38,5</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7114</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45,3</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2373</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69,7</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69,67</w:t>
            </w:r>
          </w:p>
        </w:tc>
      </w:tr>
      <w:tr w:rsidR="005D3F78" w:rsidRPr="002D2327" w:rsidTr="00AD1D9F">
        <w:trPr>
          <w:cantSplit/>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Расчеты по дивидендам</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74</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0,7</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74</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0,5</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0,00</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0,00</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 xml:space="preserve">Доходы будущих периодов </w:t>
            </w:r>
          </w:p>
          <w:p w:rsidR="005D3F78" w:rsidRPr="00AD1D9F" w:rsidRDefault="005D3F78" w:rsidP="00AD1D9F">
            <w:pPr>
              <w:widowControl w:val="0"/>
              <w:spacing w:line="360" w:lineRule="auto"/>
              <w:jc w:val="both"/>
              <w:rPr>
                <w:sz w:val="20"/>
                <w:szCs w:val="20"/>
              </w:rPr>
            </w:pP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Фонды потребления</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Резервы предстоящих расходов и платежей</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Прочие краткосрочные пассивы</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96" w:type="dxa"/>
          </w:tcPr>
          <w:p w:rsidR="005D3F78" w:rsidRPr="00AD1D9F" w:rsidRDefault="005D3F78" w:rsidP="00AD1D9F">
            <w:pPr>
              <w:widowControl w:val="0"/>
              <w:spacing w:line="360" w:lineRule="auto"/>
              <w:jc w:val="both"/>
              <w:rPr>
                <w:sz w:val="20"/>
                <w:szCs w:val="20"/>
                <w:lang w:val="en-US"/>
              </w:rPr>
            </w:pP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w:t>
            </w:r>
          </w:p>
        </w:tc>
        <w:tc>
          <w:tcPr>
            <w:tcW w:w="812" w:type="dxa"/>
          </w:tcPr>
          <w:p w:rsidR="005D3F78" w:rsidRPr="00AD1D9F" w:rsidRDefault="005D3F78" w:rsidP="00AD1D9F">
            <w:pPr>
              <w:widowControl w:val="0"/>
              <w:spacing w:line="360" w:lineRule="auto"/>
              <w:jc w:val="both"/>
              <w:rPr>
                <w:sz w:val="20"/>
                <w:szCs w:val="20"/>
                <w:lang w:val="en-US"/>
              </w:rPr>
            </w:pPr>
          </w:p>
        </w:tc>
        <w:tc>
          <w:tcPr>
            <w:tcW w:w="853" w:type="dxa"/>
            <w:gridSpan w:val="2"/>
          </w:tcPr>
          <w:p w:rsidR="005D3F78" w:rsidRPr="00AD1D9F" w:rsidRDefault="005D3F78" w:rsidP="00AD1D9F">
            <w:pPr>
              <w:widowControl w:val="0"/>
              <w:spacing w:line="360" w:lineRule="auto"/>
              <w:jc w:val="both"/>
              <w:rPr>
                <w:sz w:val="20"/>
                <w:szCs w:val="20"/>
              </w:rPr>
            </w:pPr>
          </w:p>
        </w:tc>
        <w:tc>
          <w:tcPr>
            <w:tcW w:w="900" w:type="dxa"/>
            <w:gridSpan w:val="2"/>
          </w:tcPr>
          <w:p w:rsidR="005D3F78" w:rsidRPr="00AD1D9F" w:rsidRDefault="005D3F78" w:rsidP="00AD1D9F">
            <w:pPr>
              <w:widowControl w:val="0"/>
              <w:spacing w:line="360" w:lineRule="auto"/>
              <w:jc w:val="both"/>
              <w:rPr>
                <w:sz w:val="20"/>
                <w:szCs w:val="20"/>
              </w:rPr>
            </w:pPr>
          </w:p>
        </w:tc>
        <w:tc>
          <w:tcPr>
            <w:tcW w:w="1080" w:type="dxa"/>
          </w:tcPr>
          <w:p w:rsidR="005D3F78" w:rsidRPr="00AD1D9F" w:rsidRDefault="005D3F78" w:rsidP="00AD1D9F">
            <w:pPr>
              <w:widowControl w:val="0"/>
              <w:spacing w:line="360" w:lineRule="auto"/>
              <w:jc w:val="both"/>
              <w:rPr>
                <w:sz w:val="20"/>
                <w:szCs w:val="20"/>
              </w:rPr>
            </w:pP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ИТОГО:</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4815</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39,3</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7189</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45,8</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2374</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49,3</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69,7</w:t>
            </w:r>
          </w:p>
        </w:tc>
      </w:tr>
      <w:tr w:rsidR="005D3F78" w:rsidRPr="002D2327" w:rsidTr="00AD1D9F">
        <w:trPr>
          <w:trHeight w:val="72"/>
        </w:trPr>
        <w:tc>
          <w:tcPr>
            <w:tcW w:w="2594" w:type="dxa"/>
          </w:tcPr>
          <w:p w:rsidR="005D3F78" w:rsidRPr="00AD1D9F" w:rsidRDefault="005D3F78" w:rsidP="00AD1D9F">
            <w:pPr>
              <w:widowControl w:val="0"/>
              <w:spacing w:line="360" w:lineRule="auto"/>
              <w:jc w:val="both"/>
              <w:rPr>
                <w:sz w:val="20"/>
                <w:szCs w:val="20"/>
              </w:rPr>
            </w:pPr>
            <w:r w:rsidRPr="00AD1D9F">
              <w:rPr>
                <w:sz w:val="20"/>
                <w:szCs w:val="20"/>
              </w:rPr>
              <w:t>ВСЕГО:</w:t>
            </w:r>
          </w:p>
        </w:tc>
        <w:tc>
          <w:tcPr>
            <w:tcW w:w="870" w:type="dxa"/>
          </w:tcPr>
          <w:p w:rsidR="005D3F78" w:rsidRPr="00AD1D9F" w:rsidRDefault="005D3F78" w:rsidP="00AD1D9F">
            <w:pPr>
              <w:widowControl w:val="0"/>
              <w:spacing w:line="360" w:lineRule="auto"/>
              <w:jc w:val="both"/>
              <w:rPr>
                <w:sz w:val="20"/>
                <w:szCs w:val="20"/>
              </w:rPr>
            </w:pPr>
            <w:r w:rsidRPr="00AD1D9F">
              <w:rPr>
                <w:sz w:val="20"/>
                <w:szCs w:val="20"/>
              </w:rPr>
              <w:t>12315</w:t>
            </w:r>
          </w:p>
        </w:tc>
        <w:tc>
          <w:tcPr>
            <w:tcW w:w="896" w:type="dxa"/>
          </w:tcPr>
          <w:p w:rsidR="005D3F78" w:rsidRPr="00AD1D9F" w:rsidRDefault="005D3F78" w:rsidP="00AD1D9F">
            <w:pPr>
              <w:widowControl w:val="0"/>
              <w:spacing w:line="360" w:lineRule="auto"/>
              <w:jc w:val="both"/>
              <w:rPr>
                <w:sz w:val="20"/>
                <w:szCs w:val="20"/>
              </w:rPr>
            </w:pPr>
            <w:r w:rsidRPr="00AD1D9F">
              <w:rPr>
                <w:sz w:val="20"/>
                <w:szCs w:val="20"/>
              </w:rPr>
              <w:t>100</w:t>
            </w:r>
          </w:p>
        </w:tc>
        <w:tc>
          <w:tcPr>
            <w:tcW w:w="782" w:type="dxa"/>
          </w:tcPr>
          <w:p w:rsidR="005D3F78" w:rsidRPr="00AD1D9F" w:rsidRDefault="005D3F78" w:rsidP="00AD1D9F">
            <w:pPr>
              <w:widowControl w:val="0"/>
              <w:spacing w:line="360" w:lineRule="auto"/>
              <w:jc w:val="both"/>
              <w:rPr>
                <w:sz w:val="20"/>
                <w:szCs w:val="20"/>
              </w:rPr>
            </w:pPr>
            <w:r w:rsidRPr="00AD1D9F">
              <w:rPr>
                <w:sz w:val="20"/>
                <w:szCs w:val="20"/>
              </w:rPr>
              <w:t>15721</w:t>
            </w:r>
          </w:p>
        </w:tc>
        <w:tc>
          <w:tcPr>
            <w:tcW w:w="812" w:type="dxa"/>
          </w:tcPr>
          <w:p w:rsidR="005D3F78" w:rsidRPr="00AD1D9F" w:rsidRDefault="005D3F78" w:rsidP="00AD1D9F">
            <w:pPr>
              <w:widowControl w:val="0"/>
              <w:spacing w:line="360" w:lineRule="auto"/>
              <w:jc w:val="both"/>
              <w:rPr>
                <w:sz w:val="20"/>
                <w:szCs w:val="20"/>
              </w:rPr>
            </w:pPr>
            <w:r w:rsidRPr="00AD1D9F">
              <w:rPr>
                <w:sz w:val="20"/>
                <w:szCs w:val="20"/>
              </w:rPr>
              <w:t>100</w:t>
            </w:r>
          </w:p>
        </w:tc>
        <w:tc>
          <w:tcPr>
            <w:tcW w:w="853" w:type="dxa"/>
            <w:gridSpan w:val="2"/>
          </w:tcPr>
          <w:p w:rsidR="005D3F78" w:rsidRPr="00AD1D9F" w:rsidRDefault="005D3F78" w:rsidP="00AD1D9F">
            <w:pPr>
              <w:widowControl w:val="0"/>
              <w:spacing w:line="360" w:lineRule="auto"/>
              <w:jc w:val="both"/>
              <w:rPr>
                <w:sz w:val="20"/>
                <w:szCs w:val="20"/>
              </w:rPr>
            </w:pPr>
            <w:r w:rsidRPr="00AD1D9F">
              <w:rPr>
                <w:sz w:val="20"/>
                <w:szCs w:val="20"/>
              </w:rPr>
              <w:t>3406</w:t>
            </w:r>
          </w:p>
        </w:tc>
        <w:tc>
          <w:tcPr>
            <w:tcW w:w="900" w:type="dxa"/>
            <w:gridSpan w:val="2"/>
          </w:tcPr>
          <w:p w:rsidR="005D3F78" w:rsidRPr="00AD1D9F" w:rsidRDefault="005D3F78" w:rsidP="00AD1D9F">
            <w:pPr>
              <w:widowControl w:val="0"/>
              <w:spacing w:line="360" w:lineRule="auto"/>
              <w:jc w:val="both"/>
              <w:rPr>
                <w:sz w:val="20"/>
                <w:szCs w:val="20"/>
              </w:rPr>
            </w:pPr>
            <w:r w:rsidRPr="00AD1D9F">
              <w:rPr>
                <w:sz w:val="20"/>
                <w:szCs w:val="20"/>
              </w:rPr>
              <w:t>27,65</w:t>
            </w:r>
          </w:p>
        </w:tc>
        <w:tc>
          <w:tcPr>
            <w:tcW w:w="1080" w:type="dxa"/>
          </w:tcPr>
          <w:p w:rsidR="005D3F78" w:rsidRPr="00AD1D9F" w:rsidRDefault="005D3F78" w:rsidP="00AD1D9F">
            <w:pPr>
              <w:widowControl w:val="0"/>
              <w:spacing w:line="360" w:lineRule="auto"/>
              <w:jc w:val="both"/>
              <w:rPr>
                <w:sz w:val="20"/>
                <w:szCs w:val="20"/>
              </w:rPr>
            </w:pPr>
            <w:r w:rsidRPr="00AD1D9F">
              <w:rPr>
                <w:sz w:val="20"/>
                <w:szCs w:val="20"/>
              </w:rPr>
              <w:t>100</w:t>
            </w:r>
          </w:p>
        </w:tc>
      </w:tr>
    </w:tbl>
    <w:p w:rsidR="005D3F78" w:rsidRPr="002D2327" w:rsidRDefault="005D3F78" w:rsidP="002D2327">
      <w:pPr>
        <w:widowControl w:val="0"/>
        <w:spacing w:line="360" w:lineRule="auto"/>
        <w:ind w:firstLine="709"/>
        <w:jc w:val="both"/>
        <w:rPr>
          <w:sz w:val="28"/>
          <w:szCs w:val="28"/>
        </w:rPr>
      </w:pPr>
      <w:r w:rsidRPr="002D2327">
        <w:rPr>
          <w:sz w:val="28"/>
          <w:szCs w:val="28"/>
        </w:rPr>
        <w:t xml:space="preserve">Как видно из таблицы </w:t>
      </w:r>
      <w:r w:rsidR="00633D82" w:rsidRPr="002D2327">
        <w:rPr>
          <w:sz w:val="28"/>
          <w:szCs w:val="28"/>
        </w:rPr>
        <w:t>2</w:t>
      </w:r>
      <w:r w:rsidR="00FB4608" w:rsidRPr="002D2327">
        <w:rPr>
          <w:sz w:val="28"/>
          <w:szCs w:val="28"/>
        </w:rPr>
        <w:t>.7</w:t>
      </w:r>
      <w:r w:rsidRPr="002D2327">
        <w:rPr>
          <w:sz w:val="28"/>
          <w:szCs w:val="28"/>
        </w:rPr>
        <w:t>, возрастание стоимости имущества за отчетный период на 3406 тыс.руб. или на 27,65% обусловлено главным образом за счет увеличения заемных средств на 2374 тыс.руб. или на 49,3% и ростом собственных</w:t>
      </w:r>
      <w:r w:rsidR="002D2327">
        <w:rPr>
          <w:sz w:val="28"/>
          <w:szCs w:val="28"/>
        </w:rPr>
        <w:t xml:space="preserve"> </w:t>
      </w:r>
      <w:r w:rsidRPr="002D2327">
        <w:rPr>
          <w:sz w:val="28"/>
          <w:szCs w:val="28"/>
        </w:rPr>
        <w:t>средств на 1032 тыс.руб. или на 13,76%.</w:t>
      </w:r>
    </w:p>
    <w:p w:rsidR="005D3F78" w:rsidRPr="002D2327" w:rsidRDefault="005D3F78" w:rsidP="002D2327">
      <w:pPr>
        <w:widowControl w:val="0"/>
        <w:spacing w:line="360" w:lineRule="auto"/>
        <w:ind w:firstLine="709"/>
        <w:jc w:val="both"/>
        <w:rPr>
          <w:sz w:val="28"/>
          <w:szCs w:val="28"/>
        </w:rPr>
      </w:pPr>
      <w:r w:rsidRPr="002D2327">
        <w:rPr>
          <w:sz w:val="28"/>
          <w:szCs w:val="28"/>
        </w:rPr>
        <w:t>Рост собственных средств произошел в основном за счет увеличения доли накопленной прибыли на 1207 тыс.руб.</w:t>
      </w:r>
    </w:p>
    <w:p w:rsidR="005D3F78" w:rsidRPr="002D2327" w:rsidRDefault="005D3F78" w:rsidP="002D2327">
      <w:pPr>
        <w:widowControl w:val="0"/>
        <w:spacing w:line="360" w:lineRule="auto"/>
        <w:ind w:firstLine="709"/>
        <w:jc w:val="both"/>
        <w:rPr>
          <w:sz w:val="28"/>
          <w:szCs w:val="28"/>
        </w:rPr>
      </w:pPr>
      <w:r w:rsidRPr="002D2327">
        <w:rPr>
          <w:sz w:val="28"/>
          <w:szCs w:val="28"/>
        </w:rPr>
        <w:t>Заемные средства увеличились за счет роста кредиторской задолженности на 2373 тыс.руб. Это обусловлено интенсивной производственной деятельностью.</w:t>
      </w:r>
    </w:p>
    <w:p w:rsidR="005D3F78" w:rsidRDefault="005D3F78" w:rsidP="002D2327">
      <w:pPr>
        <w:widowControl w:val="0"/>
        <w:spacing w:line="360" w:lineRule="auto"/>
        <w:ind w:firstLine="709"/>
        <w:jc w:val="both"/>
        <w:rPr>
          <w:sz w:val="28"/>
          <w:szCs w:val="28"/>
        </w:rPr>
      </w:pPr>
      <w:r w:rsidRPr="002D2327">
        <w:rPr>
          <w:sz w:val="28"/>
          <w:szCs w:val="28"/>
        </w:rPr>
        <w:t>Общее состояние собственных и заемных средств показано</w:t>
      </w:r>
      <w:r w:rsidR="002D2327">
        <w:rPr>
          <w:sz w:val="28"/>
          <w:szCs w:val="28"/>
        </w:rPr>
        <w:t xml:space="preserve"> </w:t>
      </w:r>
      <w:r w:rsidRPr="002D2327">
        <w:rPr>
          <w:sz w:val="28"/>
          <w:szCs w:val="28"/>
        </w:rPr>
        <w:t xml:space="preserve">на рисунке </w:t>
      </w:r>
      <w:r w:rsidR="00633D82" w:rsidRPr="002D2327">
        <w:rPr>
          <w:sz w:val="28"/>
          <w:szCs w:val="28"/>
        </w:rPr>
        <w:t>2</w:t>
      </w:r>
      <w:r w:rsidR="003C2659" w:rsidRPr="002D2327">
        <w:rPr>
          <w:sz w:val="28"/>
          <w:szCs w:val="28"/>
        </w:rPr>
        <w:t>.11</w:t>
      </w:r>
      <w:r w:rsidRPr="002D2327">
        <w:rPr>
          <w:sz w:val="28"/>
          <w:szCs w:val="28"/>
        </w:rPr>
        <w:t>.</w:t>
      </w:r>
    </w:p>
    <w:p w:rsidR="00AD1D9F" w:rsidRPr="002D2327"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object w:dxaOrig="6991" w:dyaOrig="4097">
          <v:shape id="_x0000_i1035" type="#_x0000_t75" style="width:349.5pt;height:204.75pt" o:ole="">
            <v:imagedata r:id="rId9" o:title=""/>
          </v:shape>
          <o:OLEObject Type="Embed" ProgID="Excel.Sheet.8" ShapeID="_x0000_i1035" DrawAspect="Content" ObjectID="_1458740341" r:id="rId10">
            <o:FieldCodes>\s</o:FieldCodes>
          </o:OLEObject>
        </w:object>
      </w:r>
    </w:p>
    <w:p w:rsidR="005D3F78" w:rsidRPr="002D2327" w:rsidRDefault="005D3F78" w:rsidP="002D2327">
      <w:pPr>
        <w:widowControl w:val="0"/>
        <w:spacing w:line="360" w:lineRule="auto"/>
        <w:ind w:firstLine="709"/>
        <w:jc w:val="both"/>
        <w:rPr>
          <w:b/>
          <w:sz w:val="28"/>
          <w:szCs w:val="28"/>
        </w:rPr>
      </w:pPr>
      <w:r w:rsidRPr="002D2327">
        <w:rPr>
          <w:b/>
          <w:sz w:val="28"/>
          <w:szCs w:val="28"/>
        </w:rPr>
        <w:t xml:space="preserve">Рисунок </w:t>
      </w:r>
      <w:r w:rsidR="00633D82" w:rsidRPr="002D2327">
        <w:rPr>
          <w:b/>
          <w:sz w:val="28"/>
          <w:szCs w:val="28"/>
        </w:rPr>
        <w:t>2</w:t>
      </w:r>
      <w:r w:rsidR="003C2659" w:rsidRPr="002D2327">
        <w:rPr>
          <w:b/>
          <w:sz w:val="28"/>
          <w:szCs w:val="28"/>
        </w:rPr>
        <w:t>.11</w:t>
      </w:r>
      <w:r w:rsidRPr="002D2327">
        <w:rPr>
          <w:b/>
          <w:sz w:val="28"/>
          <w:szCs w:val="28"/>
        </w:rPr>
        <w:t xml:space="preserve"> – Динамика собственных и заемных средств</w:t>
      </w:r>
    </w:p>
    <w:p w:rsidR="005D3F78" w:rsidRPr="002D2327" w:rsidRDefault="005D3F78" w:rsidP="002D2327">
      <w:pPr>
        <w:widowControl w:val="0"/>
        <w:spacing w:line="360" w:lineRule="auto"/>
        <w:ind w:firstLine="709"/>
        <w:jc w:val="both"/>
        <w:rPr>
          <w:b/>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2.3 Расчет и оценка основных коэффициентов, характеризующих финансовое состояние предприятия</w:t>
      </w:r>
    </w:p>
    <w:p w:rsidR="005D3F78" w:rsidRPr="002D2327" w:rsidRDefault="005D3F78" w:rsidP="002D2327">
      <w:pPr>
        <w:widowControl w:val="0"/>
        <w:spacing w:line="360" w:lineRule="auto"/>
        <w:ind w:firstLine="709"/>
        <w:jc w:val="both"/>
        <w:rPr>
          <w:sz w:val="28"/>
          <w:szCs w:val="28"/>
        </w:rPr>
      </w:pPr>
    </w:p>
    <w:p w:rsidR="005D3F78" w:rsidRPr="002D2327" w:rsidRDefault="00112966" w:rsidP="002D2327">
      <w:pPr>
        <w:pStyle w:val="ae"/>
        <w:widowControl w:val="0"/>
        <w:spacing w:after="0" w:line="360" w:lineRule="auto"/>
        <w:ind w:firstLine="709"/>
        <w:jc w:val="both"/>
        <w:rPr>
          <w:sz w:val="28"/>
          <w:szCs w:val="28"/>
        </w:rPr>
      </w:pPr>
      <w:r w:rsidRPr="002D2327">
        <w:rPr>
          <w:sz w:val="28"/>
          <w:szCs w:val="28"/>
        </w:rPr>
        <w:t>Анализ финансовой</w:t>
      </w:r>
      <w:r w:rsidR="005D3F78" w:rsidRPr="002D2327">
        <w:rPr>
          <w:sz w:val="28"/>
          <w:szCs w:val="28"/>
        </w:rPr>
        <w:t xml:space="preserve"> устойчивост</w:t>
      </w:r>
      <w:r w:rsidRPr="002D2327">
        <w:rPr>
          <w:sz w:val="28"/>
          <w:szCs w:val="28"/>
        </w:rPr>
        <w:t>и</w:t>
      </w:r>
      <w:r w:rsidR="005D3F78" w:rsidRPr="002D2327">
        <w:rPr>
          <w:sz w:val="28"/>
          <w:szCs w:val="28"/>
        </w:rPr>
        <w:t xml:space="preserve"> характеризуется системой абсолютных и относительных показателей. Она определяется соотношением стоимости материальных оборотных средств (запасов и затрат) и величин собственных и заемных источников средств для их формирования. Обеспечение запасов и затрат источником средств для их формирования является сущностью финансовой устойчивости предприятия. Наиболее обобщающим абсолютным показателем финансовой устойчивости является излишек или недостаток источников средств для формирования запасов и затрат, то есть разницы между величиной источников средств и затрат.</w:t>
      </w:r>
    </w:p>
    <w:p w:rsidR="005D3F78" w:rsidRPr="002D2327" w:rsidRDefault="005D3F78" w:rsidP="002D2327">
      <w:pPr>
        <w:widowControl w:val="0"/>
        <w:spacing w:line="360" w:lineRule="auto"/>
        <w:ind w:firstLine="709"/>
        <w:jc w:val="both"/>
        <w:rPr>
          <w:sz w:val="28"/>
          <w:szCs w:val="28"/>
        </w:rPr>
      </w:pPr>
      <w:r w:rsidRPr="002D2327">
        <w:rPr>
          <w:sz w:val="28"/>
          <w:szCs w:val="28"/>
        </w:rPr>
        <w:t>Общая величина запасов и за</w:t>
      </w:r>
      <w:r w:rsidR="00482705" w:rsidRPr="002D2327">
        <w:rPr>
          <w:sz w:val="28"/>
          <w:szCs w:val="28"/>
        </w:rPr>
        <w:t xml:space="preserve">трат рассчитывается по формуле </w:t>
      </w:r>
      <w:r w:rsidR="00633D82" w:rsidRPr="002D2327">
        <w:rPr>
          <w:sz w:val="28"/>
          <w:szCs w:val="28"/>
        </w:rPr>
        <w:t>2</w:t>
      </w:r>
      <w:r w:rsidR="00482705" w:rsidRPr="002D2327">
        <w:rPr>
          <w:sz w:val="28"/>
          <w:szCs w:val="28"/>
        </w:rPr>
        <w:t>.23</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ЗЗ=стр210 + стр220</w:t>
      </w:r>
      <w:r w:rsidR="002D2327">
        <w:rPr>
          <w:sz w:val="28"/>
          <w:szCs w:val="28"/>
        </w:rPr>
        <w:t xml:space="preserve"> </w:t>
      </w:r>
      <w:r w:rsidR="00482705" w:rsidRPr="002D2327">
        <w:rPr>
          <w:sz w:val="28"/>
          <w:szCs w:val="28"/>
        </w:rPr>
        <w:t>(</w:t>
      </w:r>
      <w:r w:rsidR="00633D82" w:rsidRPr="002D2327">
        <w:rPr>
          <w:sz w:val="28"/>
          <w:szCs w:val="28"/>
        </w:rPr>
        <w:t>2</w:t>
      </w:r>
      <w:r w:rsidR="00482705" w:rsidRPr="002D2327">
        <w:rPr>
          <w:sz w:val="28"/>
          <w:szCs w:val="28"/>
        </w:rPr>
        <w:t>.23</w:t>
      </w:r>
      <w:r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5D3F78" w:rsidRPr="002D2327" w:rsidRDefault="005D3F78" w:rsidP="002D2327">
      <w:pPr>
        <w:widowControl w:val="0"/>
        <w:spacing w:line="360" w:lineRule="auto"/>
        <w:ind w:firstLine="709"/>
        <w:jc w:val="both"/>
        <w:rPr>
          <w:sz w:val="28"/>
          <w:szCs w:val="28"/>
        </w:rPr>
      </w:pPr>
      <w:r w:rsidRPr="002D2327">
        <w:rPr>
          <w:sz w:val="28"/>
          <w:szCs w:val="28"/>
        </w:rPr>
        <w:t>1. Наличие собственных оборотных средств:</w:t>
      </w:r>
    </w:p>
    <w:p w:rsidR="00112966" w:rsidRPr="002D2327" w:rsidRDefault="00112966" w:rsidP="002D2327">
      <w:pPr>
        <w:widowControl w:val="0"/>
        <w:spacing w:line="360" w:lineRule="auto"/>
        <w:ind w:firstLine="709"/>
        <w:jc w:val="both"/>
        <w:rPr>
          <w:sz w:val="28"/>
          <w:szCs w:val="28"/>
        </w:rPr>
      </w:pPr>
    </w:p>
    <w:p w:rsidR="005D3F78" w:rsidRPr="002D2327" w:rsidRDefault="00482705" w:rsidP="002D2327">
      <w:pPr>
        <w:widowControl w:val="0"/>
        <w:spacing w:line="360" w:lineRule="auto"/>
        <w:ind w:firstLine="709"/>
        <w:jc w:val="both"/>
        <w:rPr>
          <w:sz w:val="28"/>
          <w:szCs w:val="28"/>
        </w:rPr>
      </w:pPr>
      <w:r w:rsidRPr="002D2327">
        <w:rPr>
          <w:sz w:val="28"/>
          <w:szCs w:val="28"/>
        </w:rPr>
        <w:t>СОС=стр490 – стр190 (стр390)</w:t>
      </w:r>
      <w:r w:rsidR="002D2327">
        <w:rPr>
          <w:sz w:val="28"/>
          <w:szCs w:val="28"/>
        </w:rPr>
        <w:t xml:space="preserve"> </w:t>
      </w:r>
      <w:r w:rsidRPr="002D2327">
        <w:rPr>
          <w:sz w:val="28"/>
          <w:szCs w:val="28"/>
        </w:rPr>
        <w:t>(</w:t>
      </w:r>
      <w:r w:rsidR="00633D82" w:rsidRPr="002D2327">
        <w:rPr>
          <w:sz w:val="28"/>
          <w:szCs w:val="28"/>
        </w:rPr>
        <w:t>2</w:t>
      </w:r>
      <w:r w:rsidR="005D3F78" w:rsidRPr="002D2327">
        <w:rPr>
          <w:sz w:val="28"/>
          <w:szCs w:val="28"/>
        </w:rPr>
        <w:t>.2</w:t>
      </w:r>
      <w:r w:rsidRPr="002D2327">
        <w:rPr>
          <w:sz w:val="28"/>
          <w:szCs w:val="28"/>
        </w:rPr>
        <w:t>4</w:t>
      </w:r>
      <w:r w:rsidR="005D3F78"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2. Наличие собственных и долгосрочных заемных источников формирования запасов и затрат или функционирующий капитал:</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КФ=(</w:t>
      </w:r>
      <w:r w:rsidR="00482705" w:rsidRPr="002D2327">
        <w:rPr>
          <w:sz w:val="28"/>
          <w:szCs w:val="28"/>
        </w:rPr>
        <w:t>стр490 + стр590) – стр190</w:t>
      </w:r>
      <w:r w:rsidR="002D2327">
        <w:rPr>
          <w:sz w:val="28"/>
          <w:szCs w:val="28"/>
        </w:rPr>
        <w:t xml:space="preserve"> </w:t>
      </w:r>
      <w:r w:rsidR="00482705" w:rsidRPr="002D2327">
        <w:rPr>
          <w:sz w:val="28"/>
          <w:szCs w:val="28"/>
        </w:rPr>
        <w:t>(</w:t>
      </w:r>
      <w:r w:rsidR="00633D82" w:rsidRPr="002D2327">
        <w:rPr>
          <w:sz w:val="28"/>
          <w:szCs w:val="28"/>
        </w:rPr>
        <w:t>2</w:t>
      </w:r>
      <w:r w:rsidR="00482705" w:rsidRPr="002D2327">
        <w:rPr>
          <w:sz w:val="28"/>
          <w:szCs w:val="28"/>
        </w:rPr>
        <w:t>.25</w:t>
      </w:r>
      <w:r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 Общая величина основных источников формирования запасов и затрат:</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ВИ=(стр490 + стр</w:t>
      </w:r>
      <w:r w:rsidR="00482705" w:rsidRPr="002D2327">
        <w:rPr>
          <w:sz w:val="28"/>
          <w:szCs w:val="28"/>
        </w:rPr>
        <w:t>590 + стр610) – стр190</w:t>
      </w:r>
      <w:r w:rsidR="002D2327">
        <w:rPr>
          <w:sz w:val="28"/>
          <w:szCs w:val="28"/>
        </w:rPr>
        <w:t xml:space="preserve"> </w:t>
      </w:r>
      <w:r w:rsidR="00482705" w:rsidRPr="002D2327">
        <w:rPr>
          <w:sz w:val="28"/>
          <w:szCs w:val="28"/>
        </w:rPr>
        <w:t>(</w:t>
      </w:r>
      <w:r w:rsidR="00633D82" w:rsidRPr="002D2327">
        <w:rPr>
          <w:sz w:val="28"/>
          <w:szCs w:val="28"/>
        </w:rPr>
        <w:t>2</w:t>
      </w:r>
      <w:r w:rsidR="00482705" w:rsidRPr="002D2327">
        <w:rPr>
          <w:sz w:val="28"/>
          <w:szCs w:val="28"/>
        </w:rPr>
        <w:t>.26</w:t>
      </w:r>
      <w:r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При этом имеется в виду обеспеченность источниками собственных и заемных средств, за исключением кредиторской задолженности и прочих пассивов. Рассмотрим таблицу </w:t>
      </w:r>
      <w:r w:rsidR="00633D82" w:rsidRPr="002D2327">
        <w:rPr>
          <w:sz w:val="28"/>
          <w:szCs w:val="28"/>
        </w:rPr>
        <w:t>2</w:t>
      </w:r>
      <w:r w:rsidR="00FB4608" w:rsidRPr="002D2327">
        <w:rPr>
          <w:sz w:val="28"/>
          <w:szCs w:val="28"/>
        </w:rPr>
        <w:t>.8</w:t>
      </w:r>
      <w:r w:rsidRPr="002D2327">
        <w:rPr>
          <w:sz w:val="28"/>
          <w:szCs w:val="28"/>
        </w:rPr>
        <w:t>.</w:t>
      </w:r>
    </w:p>
    <w:p w:rsidR="005D3F78" w:rsidRPr="002D2327" w:rsidRDefault="00AD1D9F" w:rsidP="002D2327">
      <w:pPr>
        <w:widowControl w:val="0"/>
        <w:spacing w:line="360" w:lineRule="auto"/>
        <w:ind w:firstLine="709"/>
        <w:jc w:val="both"/>
        <w:rPr>
          <w:sz w:val="28"/>
          <w:szCs w:val="28"/>
        </w:rPr>
      </w:pPr>
      <w:r>
        <w:rPr>
          <w:sz w:val="28"/>
          <w:szCs w:val="28"/>
        </w:rPr>
        <w:br w:type="page"/>
      </w:r>
      <w:r w:rsidR="005D3F78" w:rsidRPr="002D2327">
        <w:rPr>
          <w:sz w:val="28"/>
          <w:szCs w:val="28"/>
        </w:rPr>
        <w:t xml:space="preserve">Таблица </w:t>
      </w:r>
      <w:r w:rsidR="00633D82" w:rsidRPr="002D2327">
        <w:rPr>
          <w:sz w:val="28"/>
          <w:szCs w:val="28"/>
        </w:rPr>
        <w:t>2</w:t>
      </w:r>
      <w:r w:rsidR="00FB4608" w:rsidRPr="002D2327">
        <w:rPr>
          <w:sz w:val="28"/>
          <w:szCs w:val="28"/>
        </w:rPr>
        <w:t>.8</w:t>
      </w:r>
    </w:p>
    <w:p w:rsidR="005D3F78" w:rsidRPr="00AD1D9F" w:rsidRDefault="005D3F78" w:rsidP="002D2327">
      <w:pPr>
        <w:widowControl w:val="0"/>
        <w:spacing w:line="360" w:lineRule="auto"/>
        <w:ind w:firstLine="709"/>
        <w:jc w:val="both"/>
        <w:rPr>
          <w:b/>
          <w:sz w:val="28"/>
          <w:szCs w:val="28"/>
        </w:rPr>
      </w:pPr>
      <w:r w:rsidRPr="002D2327">
        <w:rPr>
          <w:b/>
          <w:sz w:val="28"/>
          <w:szCs w:val="28"/>
        </w:rPr>
        <w:t>Классификация</w:t>
      </w:r>
      <w:r w:rsidR="002D2327">
        <w:rPr>
          <w:b/>
          <w:sz w:val="28"/>
          <w:szCs w:val="28"/>
        </w:rPr>
        <w:t xml:space="preserve"> </w:t>
      </w:r>
      <w:r w:rsidRPr="002D2327">
        <w:rPr>
          <w:b/>
          <w:sz w:val="28"/>
          <w:szCs w:val="28"/>
        </w:rPr>
        <w:t>типа финансового состояния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5D3F78" w:rsidRPr="002D2327">
        <w:trPr>
          <w:cantSplit/>
          <w:trHeight w:val="240"/>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1 Общая величина запасов и затрат (ЗЗ)</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585</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1398</w:t>
            </w:r>
          </w:p>
        </w:tc>
      </w:tr>
      <w:tr w:rsidR="005D3F78" w:rsidRPr="002D2327">
        <w:trPr>
          <w:cantSplit/>
          <w:trHeight w:val="240"/>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2 Наличие собственных оборотных средств (СОС)</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86</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792</w:t>
            </w:r>
          </w:p>
        </w:tc>
      </w:tr>
      <w:tr w:rsidR="005D3F78" w:rsidRPr="002D2327">
        <w:trPr>
          <w:cantSplit/>
          <w:trHeight w:val="699"/>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3 Функционирующий капитал (КФ)</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86</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792</w:t>
            </w:r>
          </w:p>
        </w:tc>
      </w:tr>
      <w:tr w:rsidR="005D3F78" w:rsidRPr="002D2327">
        <w:trPr>
          <w:cantSplit/>
          <w:trHeight w:val="699"/>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4 Общая величина источников (ВИ)</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86</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793</w:t>
            </w:r>
          </w:p>
        </w:tc>
      </w:tr>
      <w:tr w:rsidR="005D3F78" w:rsidRPr="002D2327">
        <w:trPr>
          <w:cantSplit/>
          <w:trHeight w:val="352"/>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5 Фс=СОС-ЗЗ</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-499</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-606</w:t>
            </w:r>
          </w:p>
        </w:tc>
      </w:tr>
      <w:tr w:rsidR="005D3F78" w:rsidRPr="002D2327">
        <w:trPr>
          <w:cantSplit/>
          <w:trHeight w:val="240"/>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6 Фт=КФ-ЗЗ</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-499</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-606</w:t>
            </w:r>
          </w:p>
        </w:tc>
      </w:tr>
      <w:tr w:rsidR="005D3F78" w:rsidRPr="002D2327">
        <w:trPr>
          <w:cantSplit/>
          <w:trHeight w:val="240"/>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7 Фо=ВИ-ЗЗ</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-499</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-605</w:t>
            </w:r>
          </w:p>
        </w:tc>
      </w:tr>
      <w:tr w:rsidR="005D3F78" w:rsidRPr="002D2327">
        <w:trPr>
          <w:cantSplit/>
          <w:trHeight w:val="240"/>
        </w:trPr>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8 Трехкомпонентный показатель типа финансовой ситуации</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0, 0, 0</w:t>
            </w:r>
          </w:p>
        </w:tc>
        <w:tc>
          <w:tcPr>
            <w:tcW w:w="3060" w:type="dxa"/>
          </w:tcPr>
          <w:p w:rsidR="005D3F78" w:rsidRPr="00AD1D9F" w:rsidRDefault="005D3F78" w:rsidP="00AD1D9F">
            <w:pPr>
              <w:widowControl w:val="0"/>
              <w:spacing w:line="360" w:lineRule="auto"/>
              <w:ind w:firstLine="34"/>
              <w:jc w:val="both"/>
              <w:rPr>
                <w:sz w:val="20"/>
                <w:szCs w:val="20"/>
              </w:rPr>
            </w:pPr>
            <w:r w:rsidRPr="00AD1D9F">
              <w:rPr>
                <w:sz w:val="20"/>
                <w:szCs w:val="20"/>
              </w:rPr>
              <w:t>0, 0, 0</w:t>
            </w:r>
          </w:p>
        </w:tc>
      </w:tr>
    </w:tbl>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Трем показателям наличия источников формирования запасов и затрат соответствует три показателя обеспеченности запасов и затрат источниками формирования.</w:t>
      </w:r>
    </w:p>
    <w:p w:rsidR="005D3F78" w:rsidRPr="002D2327" w:rsidRDefault="005D3F78" w:rsidP="002D2327">
      <w:pPr>
        <w:widowControl w:val="0"/>
        <w:spacing w:line="360" w:lineRule="auto"/>
        <w:ind w:firstLine="709"/>
        <w:jc w:val="both"/>
        <w:rPr>
          <w:sz w:val="28"/>
          <w:szCs w:val="28"/>
        </w:rPr>
      </w:pPr>
      <w:r w:rsidRPr="002D2327">
        <w:rPr>
          <w:sz w:val="28"/>
          <w:szCs w:val="28"/>
        </w:rPr>
        <w:t>1. Излишек или недостаток собственных оборотных средств</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Фс=СОС-ЗЗ,</w:t>
      </w:r>
      <w:r w:rsidR="002D2327">
        <w:rPr>
          <w:sz w:val="28"/>
          <w:szCs w:val="28"/>
        </w:rPr>
        <w:t xml:space="preserve"> </w:t>
      </w:r>
      <w:r w:rsidR="00482705" w:rsidRPr="002D2327">
        <w:rPr>
          <w:sz w:val="28"/>
          <w:szCs w:val="28"/>
        </w:rPr>
        <w:t>(</w:t>
      </w:r>
      <w:r w:rsidR="00633D82" w:rsidRPr="002D2327">
        <w:rPr>
          <w:sz w:val="28"/>
          <w:szCs w:val="28"/>
        </w:rPr>
        <w:t>2</w:t>
      </w:r>
      <w:r w:rsidRPr="002D2327">
        <w:rPr>
          <w:sz w:val="28"/>
          <w:szCs w:val="28"/>
        </w:rPr>
        <w:t>.</w:t>
      </w:r>
      <w:r w:rsidR="00482705" w:rsidRPr="002D2327">
        <w:rPr>
          <w:sz w:val="28"/>
          <w:szCs w:val="28"/>
        </w:rPr>
        <w:t>27</w:t>
      </w:r>
      <w:r w:rsidRPr="002D2327">
        <w:rPr>
          <w:sz w:val="28"/>
          <w:szCs w:val="28"/>
        </w:rPr>
        <w:t>)</w:t>
      </w:r>
    </w:p>
    <w:p w:rsidR="005D3F78" w:rsidRPr="002D2327" w:rsidRDefault="005D3F78" w:rsidP="002D2327">
      <w:pPr>
        <w:widowControl w:val="0"/>
        <w:spacing w:line="360" w:lineRule="auto"/>
        <w:ind w:firstLine="709"/>
        <w:jc w:val="both"/>
        <w:rPr>
          <w:sz w:val="28"/>
          <w:szCs w:val="28"/>
        </w:rPr>
      </w:pPr>
      <w:r w:rsidRPr="002D2327">
        <w:rPr>
          <w:sz w:val="28"/>
          <w:szCs w:val="28"/>
        </w:rPr>
        <w:t>Фс=стр490- (стр210+стр220);</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2. Излишек или недостаток собственных и долгосрочных заемных источников формирования запасов и затрат</w:t>
      </w:r>
    </w:p>
    <w:p w:rsidR="005D3F78" w:rsidRPr="002D2327" w:rsidRDefault="005D3F78" w:rsidP="002D2327">
      <w:pPr>
        <w:widowControl w:val="0"/>
        <w:spacing w:line="360" w:lineRule="auto"/>
        <w:ind w:firstLine="709"/>
        <w:jc w:val="both"/>
        <w:rPr>
          <w:sz w:val="28"/>
          <w:szCs w:val="28"/>
        </w:rPr>
      </w:pPr>
    </w:p>
    <w:p w:rsidR="005D3F78" w:rsidRPr="002D2327" w:rsidRDefault="002D2327" w:rsidP="002D2327">
      <w:pPr>
        <w:widowControl w:val="0"/>
        <w:spacing w:line="360" w:lineRule="auto"/>
        <w:ind w:firstLine="709"/>
        <w:jc w:val="both"/>
        <w:rPr>
          <w:sz w:val="28"/>
          <w:szCs w:val="28"/>
        </w:rPr>
      </w:pPr>
      <w:r>
        <w:rPr>
          <w:sz w:val="28"/>
          <w:szCs w:val="28"/>
        </w:rPr>
        <w:t xml:space="preserve"> </w:t>
      </w:r>
      <w:r w:rsidR="00633D82" w:rsidRPr="002D2327">
        <w:rPr>
          <w:sz w:val="28"/>
          <w:szCs w:val="28"/>
        </w:rPr>
        <w:t>Фт=КФ-ЗЗ,</w:t>
      </w:r>
      <w:r>
        <w:rPr>
          <w:sz w:val="28"/>
          <w:szCs w:val="28"/>
        </w:rPr>
        <w:t xml:space="preserve"> </w:t>
      </w:r>
      <w:r w:rsidR="00482705" w:rsidRPr="002D2327">
        <w:rPr>
          <w:sz w:val="28"/>
          <w:szCs w:val="28"/>
        </w:rPr>
        <w:t>(</w:t>
      </w:r>
      <w:r w:rsidR="00633D82" w:rsidRPr="002D2327">
        <w:rPr>
          <w:sz w:val="28"/>
          <w:szCs w:val="28"/>
        </w:rPr>
        <w:t>2</w:t>
      </w:r>
      <w:r w:rsidR="005D3F78" w:rsidRPr="002D2327">
        <w:rPr>
          <w:sz w:val="28"/>
          <w:szCs w:val="28"/>
        </w:rPr>
        <w:t>.</w:t>
      </w:r>
      <w:r w:rsidR="00482705" w:rsidRPr="002D2327">
        <w:rPr>
          <w:sz w:val="28"/>
          <w:szCs w:val="28"/>
        </w:rPr>
        <w:t>28</w:t>
      </w:r>
      <w:r w:rsidR="005D3F78" w:rsidRPr="002D2327">
        <w:rPr>
          <w:sz w:val="28"/>
          <w:szCs w:val="28"/>
        </w:rPr>
        <w:t>)</w:t>
      </w:r>
    </w:p>
    <w:p w:rsidR="005D3F78" w:rsidRPr="002D2327" w:rsidRDefault="005D3F78" w:rsidP="002D2327">
      <w:pPr>
        <w:widowControl w:val="0"/>
        <w:spacing w:line="360" w:lineRule="auto"/>
        <w:ind w:firstLine="709"/>
        <w:jc w:val="both"/>
        <w:rPr>
          <w:sz w:val="28"/>
          <w:szCs w:val="28"/>
        </w:rPr>
      </w:pPr>
      <w:r w:rsidRPr="002D2327">
        <w:rPr>
          <w:sz w:val="28"/>
          <w:szCs w:val="28"/>
        </w:rPr>
        <w:t>Фт=стр490+стр590-стр190-(стр210+стр220);</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 Излишек или недостаток общей величины основных источников для формирования запасов и затрат</w:t>
      </w:r>
    </w:p>
    <w:p w:rsidR="005D3F78" w:rsidRPr="002D2327" w:rsidRDefault="00AD1D9F" w:rsidP="002D2327">
      <w:pPr>
        <w:widowControl w:val="0"/>
        <w:spacing w:line="360" w:lineRule="auto"/>
        <w:ind w:firstLine="709"/>
        <w:jc w:val="both"/>
        <w:rPr>
          <w:sz w:val="28"/>
          <w:szCs w:val="28"/>
        </w:rPr>
      </w:pPr>
      <w:r>
        <w:rPr>
          <w:sz w:val="28"/>
          <w:szCs w:val="28"/>
        </w:rPr>
        <w:br w:type="page"/>
      </w:r>
      <w:r w:rsidR="005D3F78" w:rsidRPr="002D2327">
        <w:rPr>
          <w:sz w:val="28"/>
          <w:szCs w:val="28"/>
        </w:rPr>
        <w:t>Фо=ВИ-ЗЗ,</w:t>
      </w:r>
      <w:r w:rsidR="002D2327">
        <w:rPr>
          <w:sz w:val="28"/>
          <w:szCs w:val="28"/>
        </w:rPr>
        <w:t xml:space="preserve"> </w:t>
      </w:r>
      <w:r w:rsidR="00482705" w:rsidRPr="002D2327">
        <w:rPr>
          <w:sz w:val="28"/>
          <w:szCs w:val="28"/>
        </w:rPr>
        <w:t>(</w:t>
      </w:r>
      <w:r w:rsidR="00633D82" w:rsidRPr="002D2327">
        <w:rPr>
          <w:sz w:val="28"/>
          <w:szCs w:val="28"/>
        </w:rPr>
        <w:t>2</w:t>
      </w:r>
      <w:r w:rsidR="005D3F78" w:rsidRPr="002D2327">
        <w:rPr>
          <w:sz w:val="28"/>
          <w:szCs w:val="28"/>
        </w:rPr>
        <w:t>.</w:t>
      </w:r>
      <w:r w:rsidR="00482705" w:rsidRPr="002D2327">
        <w:rPr>
          <w:sz w:val="28"/>
          <w:szCs w:val="28"/>
        </w:rPr>
        <w:t>29)</w:t>
      </w:r>
    </w:p>
    <w:p w:rsidR="005D3F78" w:rsidRPr="002D2327" w:rsidRDefault="005D3F78" w:rsidP="002D2327">
      <w:pPr>
        <w:widowControl w:val="0"/>
        <w:spacing w:line="360" w:lineRule="auto"/>
        <w:ind w:firstLine="709"/>
        <w:jc w:val="both"/>
        <w:rPr>
          <w:sz w:val="28"/>
          <w:szCs w:val="28"/>
        </w:rPr>
      </w:pPr>
      <w:r w:rsidRPr="002D2327">
        <w:rPr>
          <w:sz w:val="28"/>
          <w:szCs w:val="28"/>
        </w:rPr>
        <w:t>Фо=стр490+стр590+стр610-стр190-(стр210+стр220).</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С помощью этих показателей мы можем определить трехкомпонентный показателей типа финансовой ситуации:</w:t>
      </w:r>
    </w:p>
    <w:p w:rsidR="00112966" w:rsidRPr="002D2327" w:rsidRDefault="00112966"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lang w:val="en-US"/>
        </w:rPr>
        <w:t>S</w:t>
      </w:r>
      <w:r w:rsidRPr="002D2327">
        <w:rPr>
          <w:sz w:val="28"/>
          <w:szCs w:val="28"/>
        </w:rPr>
        <w:t>(Ф)=1, если Ф</w:t>
      </w:r>
      <w:r w:rsidRPr="002D2327">
        <w:rPr>
          <w:sz w:val="28"/>
          <w:szCs w:val="28"/>
        </w:rPr>
        <w:sym w:font="Symbol" w:char="F03E"/>
      </w:r>
      <w:r w:rsidRPr="002D2327">
        <w:rPr>
          <w:sz w:val="28"/>
          <w:szCs w:val="28"/>
        </w:rPr>
        <w:t>0</w:t>
      </w:r>
    </w:p>
    <w:p w:rsidR="005D3F78" w:rsidRPr="002D2327" w:rsidRDefault="005D3F78" w:rsidP="002D2327">
      <w:pPr>
        <w:widowControl w:val="0"/>
        <w:spacing w:line="360" w:lineRule="auto"/>
        <w:ind w:firstLine="709"/>
        <w:jc w:val="both"/>
        <w:rPr>
          <w:sz w:val="28"/>
          <w:szCs w:val="28"/>
        </w:rPr>
      </w:pPr>
      <w:r w:rsidRPr="002D2327">
        <w:rPr>
          <w:sz w:val="28"/>
          <w:szCs w:val="28"/>
          <w:lang w:val="en-US"/>
        </w:rPr>
        <w:t>S</w:t>
      </w:r>
      <w:r w:rsidRPr="002D2327">
        <w:rPr>
          <w:sz w:val="28"/>
          <w:szCs w:val="28"/>
        </w:rPr>
        <w:t>(Ф)=0, если Ф</w:t>
      </w:r>
      <w:r w:rsidRPr="002D2327">
        <w:rPr>
          <w:sz w:val="28"/>
          <w:szCs w:val="28"/>
        </w:rPr>
        <w:sym w:font="Symbol" w:char="F03C"/>
      </w:r>
      <w:r w:rsidRPr="002D2327">
        <w:rPr>
          <w:sz w:val="28"/>
          <w:szCs w:val="28"/>
        </w:rPr>
        <w:t>0</w:t>
      </w:r>
    </w:p>
    <w:p w:rsidR="00112966" w:rsidRPr="002D2327" w:rsidRDefault="00112966" w:rsidP="002D2327">
      <w:pPr>
        <w:widowControl w:val="0"/>
        <w:tabs>
          <w:tab w:val="left" w:pos="2310"/>
        </w:tabs>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Возможно выделение четырех типов финансовой ситуации:</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1. Абсолютная устойчивость финансового состояния </w:t>
      </w:r>
      <w:r w:rsidRPr="002D2327">
        <w:rPr>
          <w:sz w:val="28"/>
          <w:szCs w:val="28"/>
          <w:lang w:val="en-US"/>
        </w:rPr>
        <w:t>S</w:t>
      </w:r>
      <w:r w:rsidRPr="002D2327">
        <w:rPr>
          <w:sz w:val="28"/>
          <w:szCs w:val="28"/>
        </w:rPr>
        <w:t>=(1,1,1);</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2. Нормальная устойчивость финансового состояния </w:t>
      </w:r>
      <w:r w:rsidRPr="002D2327">
        <w:rPr>
          <w:sz w:val="28"/>
          <w:szCs w:val="28"/>
          <w:lang w:val="en-US"/>
        </w:rPr>
        <w:t>S</w:t>
      </w:r>
      <w:r w:rsidRPr="002D2327">
        <w:rPr>
          <w:sz w:val="28"/>
          <w:szCs w:val="28"/>
        </w:rPr>
        <w:t>=(0,1,1);</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w:t>
      </w:r>
      <w:r w:rsidRPr="002D2327">
        <w:rPr>
          <w:sz w:val="28"/>
          <w:szCs w:val="28"/>
          <w:lang w:val="en-US"/>
        </w:rPr>
        <w:t>S</w:t>
      </w:r>
      <w:r w:rsidRPr="002D2327">
        <w:rPr>
          <w:sz w:val="28"/>
          <w:szCs w:val="28"/>
        </w:rPr>
        <w:t>=(0,0,1);</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4. Кризисное финансовое состояние, при котором предприятие на грани банкротства </w:t>
      </w:r>
      <w:r w:rsidRPr="002D2327">
        <w:rPr>
          <w:sz w:val="28"/>
          <w:szCs w:val="28"/>
          <w:lang w:val="en-US"/>
        </w:rPr>
        <w:t>S</w:t>
      </w:r>
      <w:r w:rsidRPr="002D2327">
        <w:rPr>
          <w:sz w:val="28"/>
          <w:szCs w:val="28"/>
        </w:rPr>
        <w:t>=(0,0,0).</w:t>
      </w:r>
    </w:p>
    <w:p w:rsidR="005D3F78" w:rsidRPr="002D2327" w:rsidRDefault="005D3F78" w:rsidP="002D2327">
      <w:pPr>
        <w:widowControl w:val="0"/>
        <w:spacing w:line="360" w:lineRule="auto"/>
        <w:ind w:firstLine="709"/>
        <w:jc w:val="both"/>
        <w:rPr>
          <w:sz w:val="28"/>
          <w:szCs w:val="28"/>
        </w:rPr>
      </w:pPr>
      <w:r w:rsidRPr="002D2327">
        <w:rPr>
          <w:sz w:val="28"/>
          <w:szCs w:val="28"/>
        </w:rPr>
        <w:t>Как показывают данные таблицы</w:t>
      </w:r>
      <w:r w:rsidR="002D2327">
        <w:rPr>
          <w:sz w:val="28"/>
          <w:szCs w:val="28"/>
        </w:rPr>
        <w:t xml:space="preserve"> </w:t>
      </w:r>
      <w:r w:rsidRPr="002D2327">
        <w:rPr>
          <w:sz w:val="28"/>
          <w:szCs w:val="28"/>
        </w:rPr>
        <w:t>ОАО «Посевнинский»</w:t>
      </w:r>
      <w:r w:rsidR="002D2327">
        <w:rPr>
          <w:sz w:val="28"/>
          <w:szCs w:val="28"/>
        </w:rPr>
        <w:t xml:space="preserve"> </w:t>
      </w:r>
      <w:r w:rsidRPr="002D2327">
        <w:rPr>
          <w:sz w:val="28"/>
          <w:szCs w:val="28"/>
        </w:rPr>
        <w:t xml:space="preserve">находится в кризисном финансовом состоянии, при котором предприятие находится на грани банкротства </w:t>
      </w:r>
      <w:r w:rsidRPr="002D2327">
        <w:rPr>
          <w:sz w:val="28"/>
          <w:szCs w:val="28"/>
          <w:lang w:val="en-US"/>
        </w:rPr>
        <w:t>S</w:t>
      </w:r>
      <w:r w:rsidRPr="002D2327">
        <w:rPr>
          <w:sz w:val="28"/>
          <w:szCs w:val="28"/>
        </w:rPr>
        <w:t>=(0, 0, 0), то есть: Фс</w:t>
      </w:r>
      <w:r w:rsidRPr="002D2327">
        <w:rPr>
          <w:sz w:val="28"/>
          <w:szCs w:val="28"/>
        </w:rPr>
        <w:sym w:font="Symbol" w:char="F03C"/>
      </w:r>
      <w:r w:rsidRPr="002D2327">
        <w:rPr>
          <w:sz w:val="28"/>
          <w:szCs w:val="28"/>
        </w:rPr>
        <w:t>0, Фт</w:t>
      </w:r>
      <w:r w:rsidRPr="002D2327">
        <w:rPr>
          <w:sz w:val="28"/>
          <w:szCs w:val="28"/>
        </w:rPr>
        <w:sym w:font="Symbol" w:char="F03C"/>
      </w:r>
      <w:r w:rsidRPr="002D2327">
        <w:rPr>
          <w:sz w:val="28"/>
          <w:szCs w:val="28"/>
        </w:rPr>
        <w:t>0, Фо</w:t>
      </w:r>
      <w:r w:rsidRPr="002D2327">
        <w:rPr>
          <w:sz w:val="28"/>
          <w:szCs w:val="28"/>
        </w:rPr>
        <w:sym w:font="Symbol" w:char="F03C"/>
      </w:r>
      <w:r w:rsidRPr="002D2327">
        <w:rPr>
          <w:sz w:val="28"/>
          <w:szCs w:val="28"/>
        </w:rPr>
        <w:t>0</w:t>
      </w:r>
    </w:p>
    <w:p w:rsidR="003537FB" w:rsidRPr="002D2327" w:rsidRDefault="005D3F78" w:rsidP="002D2327">
      <w:pPr>
        <w:widowControl w:val="0"/>
        <w:spacing w:line="360" w:lineRule="auto"/>
        <w:ind w:firstLine="709"/>
        <w:jc w:val="both"/>
        <w:rPr>
          <w:sz w:val="28"/>
          <w:szCs w:val="28"/>
        </w:rPr>
      </w:pPr>
      <w:r w:rsidRPr="002D2327">
        <w:rPr>
          <w:sz w:val="28"/>
          <w:szCs w:val="28"/>
        </w:rPr>
        <w:t>Кроме абсолютных показателей финансовую устойчивость характеризуют и относительные коэффициенты, представленные</w:t>
      </w:r>
      <w:r w:rsidR="002D2327">
        <w:rPr>
          <w:sz w:val="28"/>
          <w:szCs w:val="28"/>
        </w:rPr>
        <w:t xml:space="preserve"> </w:t>
      </w:r>
      <w:r w:rsidRPr="002D2327">
        <w:rPr>
          <w:sz w:val="28"/>
          <w:szCs w:val="28"/>
        </w:rPr>
        <w:t xml:space="preserve">в таблице </w:t>
      </w:r>
      <w:r w:rsidR="00633D82" w:rsidRPr="002D2327">
        <w:rPr>
          <w:sz w:val="28"/>
          <w:szCs w:val="28"/>
        </w:rPr>
        <w:t>2</w:t>
      </w:r>
      <w:r w:rsidR="00FB4608" w:rsidRPr="002D2327">
        <w:rPr>
          <w:sz w:val="28"/>
          <w:szCs w:val="28"/>
        </w:rPr>
        <w:t>.9</w:t>
      </w:r>
      <w:r w:rsidRPr="002D2327">
        <w:rPr>
          <w:sz w:val="28"/>
          <w:szCs w:val="28"/>
        </w:rPr>
        <w:t>.</w:t>
      </w:r>
      <w:r w:rsidR="003537FB" w:rsidRPr="002D2327">
        <w:rPr>
          <w:sz w:val="28"/>
          <w:szCs w:val="28"/>
        </w:rPr>
        <w:t xml:space="preserve"> </w:t>
      </w:r>
    </w:p>
    <w:p w:rsidR="003537FB" w:rsidRPr="002D2327" w:rsidRDefault="00AD1D9F" w:rsidP="002D2327">
      <w:pPr>
        <w:widowControl w:val="0"/>
        <w:spacing w:line="360" w:lineRule="auto"/>
        <w:ind w:firstLine="709"/>
        <w:jc w:val="both"/>
        <w:rPr>
          <w:sz w:val="28"/>
          <w:szCs w:val="28"/>
        </w:rPr>
      </w:pPr>
      <w:r>
        <w:rPr>
          <w:sz w:val="28"/>
          <w:szCs w:val="28"/>
        </w:rPr>
        <w:br w:type="page"/>
      </w:r>
      <w:r w:rsidR="00633D82" w:rsidRPr="002D2327">
        <w:rPr>
          <w:sz w:val="28"/>
          <w:szCs w:val="28"/>
        </w:rPr>
        <w:t>Таблица 2</w:t>
      </w:r>
      <w:r w:rsidR="003537FB" w:rsidRPr="002D2327">
        <w:rPr>
          <w:sz w:val="28"/>
          <w:szCs w:val="28"/>
        </w:rPr>
        <w:t xml:space="preserve">.9 </w:t>
      </w:r>
    </w:p>
    <w:p w:rsidR="003537FB" w:rsidRPr="002D2327" w:rsidRDefault="003537FB" w:rsidP="002D2327">
      <w:pPr>
        <w:widowControl w:val="0"/>
        <w:spacing w:line="360" w:lineRule="auto"/>
        <w:ind w:firstLine="709"/>
        <w:jc w:val="both"/>
        <w:rPr>
          <w:b/>
          <w:sz w:val="28"/>
          <w:szCs w:val="28"/>
        </w:rPr>
      </w:pPr>
      <w:r w:rsidRPr="002D2327">
        <w:rPr>
          <w:b/>
          <w:sz w:val="28"/>
          <w:szCs w:val="28"/>
        </w:rPr>
        <w:t>Относительные показатели финансовой устойчивости</w:t>
      </w: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1756"/>
        <w:gridCol w:w="1417"/>
        <w:gridCol w:w="1930"/>
        <w:gridCol w:w="767"/>
        <w:gridCol w:w="900"/>
        <w:gridCol w:w="741"/>
      </w:tblGrid>
      <w:tr w:rsidR="003537FB" w:rsidRPr="002D2327" w:rsidTr="00AD1D9F">
        <w:trPr>
          <w:trHeight w:val="342"/>
        </w:trPr>
        <w:tc>
          <w:tcPr>
            <w:tcW w:w="1930" w:type="dxa"/>
          </w:tcPr>
          <w:p w:rsidR="003537FB" w:rsidRPr="00AD1D9F" w:rsidRDefault="003537FB" w:rsidP="00AD1D9F">
            <w:pPr>
              <w:widowControl w:val="0"/>
              <w:spacing w:line="360" w:lineRule="auto"/>
              <w:jc w:val="both"/>
              <w:rPr>
                <w:sz w:val="20"/>
                <w:szCs w:val="20"/>
              </w:rPr>
            </w:pPr>
          </w:p>
        </w:tc>
        <w:tc>
          <w:tcPr>
            <w:tcW w:w="1756" w:type="dxa"/>
          </w:tcPr>
          <w:p w:rsidR="003537FB" w:rsidRPr="00AD1D9F" w:rsidRDefault="003537FB" w:rsidP="00AD1D9F">
            <w:pPr>
              <w:widowControl w:val="0"/>
              <w:spacing w:line="360" w:lineRule="auto"/>
              <w:jc w:val="both"/>
              <w:rPr>
                <w:sz w:val="20"/>
                <w:szCs w:val="20"/>
              </w:rPr>
            </w:pPr>
            <w:r w:rsidRPr="00AD1D9F">
              <w:rPr>
                <w:sz w:val="20"/>
                <w:szCs w:val="20"/>
              </w:rPr>
              <w:t>Способ расчета</w:t>
            </w:r>
          </w:p>
        </w:tc>
        <w:tc>
          <w:tcPr>
            <w:tcW w:w="1417" w:type="dxa"/>
          </w:tcPr>
          <w:p w:rsidR="003537FB" w:rsidRPr="00AD1D9F" w:rsidRDefault="003537FB" w:rsidP="00AD1D9F">
            <w:pPr>
              <w:widowControl w:val="0"/>
              <w:spacing w:line="360" w:lineRule="auto"/>
              <w:jc w:val="both"/>
              <w:rPr>
                <w:sz w:val="20"/>
                <w:szCs w:val="20"/>
              </w:rPr>
            </w:pPr>
            <w:r w:rsidRPr="00AD1D9F">
              <w:rPr>
                <w:sz w:val="20"/>
                <w:szCs w:val="20"/>
              </w:rPr>
              <w:t>Нормальное ограничение</w:t>
            </w:r>
          </w:p>
        </w:tc>
        <w:tc>
          <w:tcPr>
            <w:tcW w:w="1930" w:type="dxa"/>
          </w:tcPr>
          <w:p w:rsidR="003537FB" w:rsidRPr="00AD1D9F" w:rsidRDefault="003537FB" w:rsidP="00AD1D9F">
            <w:pPr>
              <w:widowControl w:val="0"/>
              <w:spacing w:line="360" w:lineRule="auto"/>
              <w:jc w:val="both"/>
              <w:rPr>
                <w:sz w:val="20"/>
                <w:szCs w:val="20"/>
              </w:rPr>
            </w:pPr>
            <w:r w:rsidRPr="00AD1D9F">
              <w:rPr>
                <w:sz w:val="20"/>
                <w:szCs w:val="20"/>
              </w:rPr>
              <w:t>Пояснения</w:t>
            </w:r>
          </w:p>
        </w:tc>
        <w:tc>
          <w:tcPr>
            <w:tcW w:w="767" w:type="dxa"/>
          </w:tcPr>
          <w:p w:rsidR="003537FB" w:rsidRPr="00AD1D9F" w:rsidRDefault="003537FB" w:rsidP="00AD1D9F">
            <w:pPr>
              <w:widowControl w:val="0"/>
              <w:spacing w:line="360" w:lineRule="auto"/>
              <w:jc w:val="both"/>
              <w:rPr>
                <w:sz w:val="20"/>
                <w:szCs w:val="20"/>
              </w:rPr>
            </w:pPr>
            <w:r w:rsidRPr="00AD1D9F">
              <w:rPr>
                <w:sz w:val="20"/>
                <w:szCs w:val="20"/>
              </w:rPr>
              <w:t>На начало года</w:t>
            </w:r>
          </w:p>
        </w:tc>
        <w:tc>
          <w:tcPr>
            <w:tcW w:w="900" w:type="dxa"/>
          </w:tcPr>
          <w:p w:rsidR="003537FB" w:rsidRPr="00AD1D9F" w:rsidRDefault="003537FB" w:rsidP="00AD1D9F">
            <w:pPr>
              <w:widowControl w:val="0"/>
              <w:spacing w:line="360" w:lineRule="auto"/>
              <w:jc w:val="both"/>
              <w:rPr>
                <w:sz w:val="20"/>
                <w:szCs w:val="20"/>
              </w:rPr>
            </w:pPr>
            <w:r w:rsidRPr="00AD1D9F">
              <w:rPr>
                <w:sz w:val="20"/>
                <w:szCs w:val="20"/>
              </w:rPr>
              <w:t>На конец года</w:t>
            </w:r>
          </w:p>
        </w:tc>
        <w:tc>
          <w:tcPr>
            <w:tcW w:w="741" w:type="dxa"/>
          </w:tcPr>
          <w:p w:rsidR="003537FB" w:rsidRPr="00AD1D9F" w:rsidRDefault="003537FB" w:rsidP="00AD1D9F">
            <w:pPr>
              <w:widowControl w:val="0"/>
              <w:spacing w:line="360" w:lineRule="auto"/>
              <w:jc w:val="both"/>
              <w:rPr>
                <w:sz w:val="20"/>
                <w:szCs w:val="20"/>
              </w:rPr>
            </w:pPr>
            <w:r w:rsidRPr="00AD1D9F">
              <w:rPr>
                <w:sz w:val="20"/>
                <w:szCs w:val="20"/>
              </w:rPr>
              <w:t>Изменение за период (+,-)</w:t>
            </w:r>
          </w:p>
        </w:tc>
      </w:tr>
      <w:tr w:rsidR="003537FB" w:rsidRPr="002D2327" w:rsidTr="00AD1D9F">
        <w:trPr>
          <w:trHeight w:val="342"/>
        </w:trPr>
        <w:tc>
          <w:tcPr>
            <w:tcW w:w="1930" w:type="dxa"/>
          </w:tcPr>
          <w:p w:rsidR="003537FB" w:rsidRPr="00AD1D9F" w:rsidRDefault="003537FB" w:rsidP="00AD1D9F">
            <w:pPr>
              <w:widowControl w:val="0"/>
              <w:spacing w:line="360" w:lineRule="auto"/>
              <w:jc w:val="both"/>
              <w:rPr>
                <w:sz w:val="20"/>
                <w:szCs w:val="20"/>
              </w:rPr>
            </w:pPr>
            <w:r w:rsidRPr="00AD1D9F">
              <w:rPr>
                <w:sz w:val="20"/>
                <w:szCs w:val="20"/>
              </w:rPr>
              <w:t>1 Коэффициент соотношения заемных и собственных средств</w:t>
            </w:r>
          </w:p>
        </w:tc>
        <w:tc>
          <w:tcPr>
            <w:tcW w:w="1756" w:type="dxa"/>
          </w:tcPr>
          <w:p w:rsidR="003537FB" w:rsidRPr="00AD1D9F" w:rsidRDefault="003537FB" w:rsidP="00AD1D9F">
            <w:pPr>
              <w:widowControl w:val="0"/>
              <w:spacing w:line="360" w:lineRule="auto"/>
              <w:jc w:val="both"/>
              <w:rPr>
                <w:sz w:val="20"/>
                <w:szCs w:val="20"/>
              </w:rPr>
            </w:pPr>
            <w:r w:rsidRPr="00AD1D9F">
              <w:rPr>
                <w:sz w:val="20"/>
                <w:szCs w:val="20"/>
              </w:rPr>
              <w:t>Стр590+стр690</w:t>
            </w:r>
          </w:p>
          <w:p w:rsidR="003537FB" w:rsidRPr="00AD1D9F" w:rsidRDefault="003537FB" w:rsidP="00AD1D9F">
            <w:pPr>
              <w:widowControl w:val="0"/>
              <w:spacing w:line="360" w:lineRule="auto"/>
              <w:jc w:val="both"/>
              <w:rPr>
                <w:sz w:val="20"/>
                <w:szCs w:val="20"/>
              </w:rPr>
            </w:pPr>
            <w:r w:rsidRPr="00AD1D9F">
              <w:rPr>
                <w:sz w:val="20"/>
                <w:szCs w:val="20"/>
              </w:rPr>
              <w:t>_____________</w:t>
            </w:r>
          </w:p>
          <w:p w:rsidR="003537FB" w:rsidRPr="00AD1D9F" w:rsidRDefault="003537FB" w:rsidP="00AD1D9F">
            <w:pPr>
              <w:widowControl w:val="0"/>
              <w:spacing w:line="360" w:lineRule="auto"/>
              <w:jc w:val="both"/>
              <w:rPr>
                <w:sz w:val="20"/>
                <w:szCs w:val="20"/>
              </w:rPr>
            </w:pPr>
            <w:r w:rsidRPr="00AD1D9F">
              <w:rPr>
                <w:sz w:val="20"/>
                <w:szCs w:val="20"/>
              </w:rPr>
              <w:t>стр490</w:t>
            </w:r>
          </w:p>
        </w:tc>
        <w:tc>
          <w:tcPr>
            <w:tcW w:w="1417" w:type="dxa"/>
          </w:tcPr>
          <w:p w:rsidR="003537FB" w:rsidRPr="00AD1D9F" w:rsidRDefault="003537FB" w:rsidP="00AD1D9F">
            <w:pPr>
              <w:widowControl w:val="0"/>
              <w:spacing w:line="360" w:lineRule="auto"/>
              <w:jc w:val="both"/>
              <w:rPr>
                <w:sz w:val="20"/>
                <w:szCs w:val="20"/>
              </w:rPr>
            </w:pPr>
            <w:r w:rsidRPr="00AD1D9F">
              <w:rPr>
                <w:sz w:val="20"/>
                <w:szCs w:val="20"/>
              </w:rPr>
              <w:sym w:font="Symbol" w:char="F03C"/>
            </w:r>
            <w:r w:rsidRPr="00AD1D9F">
              <w:rPr>
                <w:sz w:val="20"/>
                <w:szCs w:val="20"/>
              </w:rPr>
              <w:t>1</w:t>
            </w:r>
          </w:p>
        </w:tc>
        <w:tc>
          <w:tcPr>
            <w:tcW w:w="1930" w:type="dxa"/>
          </w:tcPr>
          <w:p w:rsidR="003537FB" w:rsidRPr="00AD1D9F" w:rsidRDefault="003537FB" w:rsidP="00AD1D9F">
            <w:pPr>
              <w:widowControl w:val="0"/>
              <w:spacing w:line="360" w:lineRule="auto"/>
              <w:jc w:val="both"/>
              <w:rPr>
                <w:sz w:val="20"/>
                <w:szCs w:val="20"/>
              </w:rPr>
            </w:pPr>
            <w:r w:rsidRPr="00AD1D9F">
              <w:rPr>
                <w:sz w:val="20"/>
                <w:szCs w:val="20"/>
              </w:rPr>
              <w:t>Указывает сколько заемных средств, организация привлекла на 1 рубль вложений в активы собственных средств.</w:t>
            </w:r>
          </w:p>
        </w:tc>
        <w:tc>
          <w:tcPr>
            <w:tcW w:w="767" w:type="dxa"/>
          </w:tcPr>
          <w:p w:rsidR="003537FB" w:rsidRPr="00AD1D9F" w:rsidRDefault="003537FB" w:rsidP="00AD1D9F">
            <w:pPr>
              <w:widowControl w:val="0"/>
              <w:spacing w:line="360" w:lineRule="auto"/>
              <w:jc w:val="both"/>
              <w:rPr>
                <w:sz w:val="20"/>
                <w:szCs w:val="20"/>
              </w:rPr>
            </w:pPr>
            <w:r w:rsidRPr="00AD1D9F">
              <w:rPr>
                <w:sz w:val="20"/>
                <w:szCs w:val="20"/>
              </w:rPr>
              <w:t>0,64</w:t>
            </w:r>
          </w:p>
        </w:tc>
        <w:tc>
          <w:tcPr>
            <w:tcW w:w="900" w:type="dxa"/>
          </w:tcPr>
          <w:p w:rsidR="003537FB" w:rsidRPr="00AD1D9F" w:rsidRDefault="003537FB" w:rsidP="00AD1D9F">
            <w:pPr>
              <w:widowControl w:val="0"/>
              <w:spacing w:line="360" w:lineRule="auto"/>
              <w:jc w:val="both"/>
              <w:rPr>
                <w:sz w:val="20"/>
                <w:szCs w:val="20"/>
              </w:rPr>
            </w:pPr>
            <w:r w:rsidRPr="00AD1D9F">
              <w:rPr>
                <w:sz w:val="20"/>
                <w:szCs w:val="20"/>
              </w:rPr>
              <w:t>0,84</w:t>
            </w:r>
          </w:p>
        </w:tc>
        <w:tc>
          <w:tcPr>
            <w:tcW w:w="741" w:type="dxa"/>
          </w:tcPr>
          <w:p w:rsidR="003537FB" w:rsidRPr="00AD1D9F" w:rsidRDefault="003537FB" w:rsidP="00AD1D9F">
            <w:pPr>
              <w:widowControl w:val="0"/>
              <w:spacing w:line="360" w:lineRule="auto"/>
              <w:jc w:val="both"/>
              <w:rPr>
                <w:sz w:val="20"/>
                <w:szCs w:val="20"/>
              </w:rPr>
            </w:pPr>
            <w:r w:rsidRPr="00AD1D9F">
              <w:rPr>
                <w:sz w:val="20"/>
                <w:szCs w:val="20"/>
              </w:rPr>
              <w:t>0,20</w:t>
            </w:r>
          </w:p>
        </w:tc>
      </w:tr>
      <w:tr w:rsidR="003537FB" w:rsidRPr="002D2327" w:rsidTr="00AD1D9F">
        <w:trPr>
          <w:trHeight w:val="342"/>
        </w:trPr>
        <w:tc>
          <w:tcPr>
            <w:tcW w:w="1930" w:type="dxa"/>
          </w:tcPr>
          <w:p w:rsidR="003537FB" w:rsidRPr="00AD1D9F" w:rsidRDefault="003537FB" w:rsidP="00AD1D9F">
            <w:pPr>
              <w:widowControl w:val="0"/>
              <w:spacing w:line="360" w:lineRule="auto"/>
              <w:jc w:val="both"/>
              <w:rPr>
                <w:sz w:val="20"/>
                <w:szCs w:val="20"/>
              </w:rPr>
            </w:pPr>
            <w:r w:rsidRPr="00AD1D9F">
              <w:rPr>
                <w:sz w:val="20"/>
                <w:szCs w:val="20"/>
              </w:rPr>
              <w:t>2 Коэффициент обеспеченности собственными источниками финансирования</w:t>
            </w:r>
          </w:p>
        </w:tc>
        <w:tc>
          <w:tcPr>
            <w:tcW w:w="1756" w:type="dxa"/>
          </w:tcPr>
          <w:p w:rsidR="003537FB" w:rsidRPr="00AD1D9F" w:rsidRDefault="003537FB" w:rsidP="00AD1D9F">
            <w:pPr>
              <w:widowControl w:val="0"/>
              <w:spacing w:line="360" w:lineRule="auto"/>
              <w:jc w:val="both"/>
              <w:rPr>
                <w:sz w:val="20"/>
                <w:szCs w:val="20"/>
              </w:rPr>
            </w:pPr>
            <w:r w:rsidRPr="00AD1D9F">
              <w:rPr>
                <w:sz w:val="20"/>
                <w:szCs w:val="20"/>
              </w:rPr>
              <w:t>Стр490-стр190</w:t>
            </w:r>
          </w:p>
          <w:p w:rsidR="003537FB" w:rsidRPr="00AD1D9F" w:rsidRDefault="003537FB" w:rsidP="00AD1D9F">
            <w:pPr>
              <w:widowControl w:val="0"/>
              <w:spacing w:line="360" w:lineRule="auto"/>
              <w:jc w:val="both"/>
              <w:rPr>
                <w:sz w:val="20"/>
                <w:szCs w:val="20"/>
              </w:rPr>
            </w:pPr>
            <w:r w:rsidRPr="00AD1D9F">
              <w:rPr>
                <w:sz w:val="20"/>
                <w:szCs w:val="20"/>
              </w:rPr>
              <w:t>_____________</w:t>
            </w:r>
          </w:p>
          <w:p w:rsidR="003537FB" w:rsidRPr="00AD1D9F" w:rsidRDefault="003537FB" w:rsidP="00AD1D9F">
            <w:pPr>
              <w:widowControl w:val="0"/>
              <w:spacing w:line="360" w:lineRule="auto"/>
              <w:jc w:val="both"/>
              <w:rPr>
                <w:sz w:val="20"/>
                <w:szCs w:val="20"/>
              </w:rPr>
            </w:pPr>
            <w:r w:rsidRPr="00AD1D9F">
              <w:rPr>
                <w:sz w:val="20"/>
                <w:szCs w:val="20"/>
              </w:rPr>
              <w:t>стр290</w:t>
            </w:r>
          </w:p>
        </w:tc>
        <w:tc>
          <w:tcPr>
            <w:tcW w:w="1417" w:type="dxa"/>
          </w:tcPr>
          <w:p w:rsidR="003537FB" w:rsidRPr="00AD1D9F" w:rsidRDefault="003537FB" w:rsidP="00AD1D9F">
            <w:pPr>
              <w:widowControl w:val="0"/>
              <w:spacing w:line="360" w:lineRule="auto"/>
              <w:jc w:val="both"/>
              <w:rPr>
                <w:sz w:val="20"/>
                <w:szCs w:val="20"/>
              </w:rPr>
            </w:pPr>
            <w:r w:rsidRPr="00AD1D9F">
              <w:rPr>
                <w:sz w:val="20"/>
                <w:szCs w:val="20"/>
              </w:rPr>
              <w:sym w:font="Symbol" w:char="F03E"/>
            </w:r>
            <w:r w:rsidRPr="00AD1D9F">
              <w:rPr>
                <w:sz w:val="20"/>
                <w:szCs w:val="20"/>
              </w:rPr>
              <w:t>0,6;0,8</w:t>
            </w:r>
          </w:p>
        </w:tc>
        <w:tc>
          <w:tcPr>
            <w:tcW w:w="1930" w:type="dxa"/>
          </w:tcPr>
          <w:p w:rsidR="003537FB" w:rsidRPr="00AD1D9F" w:rsidRDefault="003537FB" w:rsidP="00AD1D9F">
            <w:pPr>
              <w:widowControl w:val="0"/>
              <w:spacing w:line="360" w:lineRule="auto"/>
              <w:jc w:val="both"/>
              <w:rPr>
                <w:sz w:val="20"/>
                <w:szCs w:val="20"/>
              </w:rPr>
            </w:pPr>
            <w:r w:rsidRPr="00AD1D9F">
              <w:rPr>
                <w:sz w:val="20"/>
                <w:szCs w:val="20"/>
              </w:rPr>
              <w:t>Показывает, какая часть оборотных активов финансируется за счет собственных источников</w:t>
            </w:r>
          </w:p>
        </w:tc>
        <w:tc>
          <w:tcPr>
            <w:tcW w:w="767" w:type="dxa"/>
          </w:tcPr>
          <w:p w:rsidR="003537FB" w:rsidRPr="00AD1D9F" w:rsidRDefault="003537FB" w:rsidP="00AD1D9F">
            <w:pPr>
              <w:widowControl w:val="0"/>
              <w:spacing w:line="360" w:lineRule="auto"/>
              <w:jc w:val="both"/>
              <w:rPr>
                <w:sz w:val="20"/>
                <w:szCs w:val="20"/>
              </w:rPr>
            </w:pPr>
            <w:r w:rsidRPr="00AD1D9F">
              <w:rPr>
                <w:sz w:val="20"/>
                <w:szCs w:val="20"/>
              </w:rPr>
              <w:t>0,01</w:t>
            </w:r>
          </w:p>
        </w:tc>
        <w:tc>
          <w:tcPr>
            <w:tcW w:w="900" w:type="dxa"/>
          </w:tcPr>
          <w:p w:rsidR="003537FB" w:rsidRPr="00AD1D9F" w:rsidRDefault="003537FB" w:rsidP="00AD1D9F">
            <w:pPr>
              <w:widowControl w:val="0"/>
              <w:spacing w:line="360" w:lineRule="auto"/>
              <w:jc w:val="both"/>
              <w:rPr>
                <w:sz w:val="20"/>
                <w:szCs w:val="20"/>
              </w:rPr>
            </w:pPr>
            <w:r w:rsidRPr="00AD1D9F">
              <w:rPr>
                <w:sz w:val="20"/>
                <w:szCs w:val="20"/>
              </w:rPr>
              <w:t>0,09</w:t>
            </w:r>
          </w:p>
        </w:tc>
        <w:tc>
          <w:tcPr>
            <w:tcW w:w="741" w:type="dxa"/>
          </w:tcPr>
          <w:p w:rsidR="003537FB" w:rsidRPr="00AD1D9F" w:rsidRDefault="003537FB" w:rsidP="00AD1D9F">
            <w:pPr>
              <w:widowControl w:val="0"/>
              <w:spacing w:line="360" w:lineRule="auto"/>
              <w:jc w:val="both"/>
              <w:rPr>
                <w:sz w:val="20"/>
                <w:szCs w:val="20"/>
              </w:rPr>
            </w:pPr>
            <w:r w:rsidRPr="00AD1D9F">
              <w:rPr>
                <w:sz w:val="20"/>
                <w:szCs w:val="20"/>
              </w:rPr>
              <w:t>0,08</w:t>
            </w:r>
          </w:p>
        </w:tc>
      </w:tr>
      <w:tr w:rsidR="003537FB" w:rsidRPr="002D2327" w:rsidTr="00AD1D9F">
        <w:trPr>
          <w:trHeight w:val="342"/>
        </w:trPr>
        <w:tc>
          <w:tcPr>
            <w:tcW w:w="1930" w:type="dxa"/>
          </w:tcPr>
          <w:p w:rsidR="003537FB" w:rsidRPr="00AD1D9F" w:rsidRDefault="003537FB" w:rsidP="00AD1D9F">
            <w:pPr>
              <w:widowControl w:val="0"/>
              <w:spacing w:line="360" w:lineRule="auto"/>
              <w:jc w:val="both"/>
              <w:rPr>
                <w:sz w:val="20"/>
                <w:szCs w:val="20"/>
              </w:rPr>
            </w:pPr>
            <w:r w:rsidRPr="00AD1D9F">
              <w:rPr>
                <w:sz w:val="20"/>
                <w:szCs w:val="20"/>
              </w:rPr>
              <w:t>3 Коэффициент финансовой независимости</w:t>
            </w:r>
          </w:p>
        </w:tc>
        <w:tc>
          <w:tcPr>
            <w:tcW w:w="1756" w:type="dxa"/>
          </w:tcPr>
          <w:p w:rsidR="003537FB" w:rsidRPr="00AD1D9F" w:rsidRDefault="003537FB" w:rsidP="00AD1D9F">
            <w:pPr>
              <w:widowControl w:val="0"/>
              <w:spacing w:line="360" w:lineRule="auto"/>
              <w:jc w:val="both"/>
              <w:rPr>
                <w:sz w:val="20"/>
                <w:szCs w:val="20"/>
              </w:rPr>
            </w:pPr>
            <w:r w:rsidRPr="00AD1D9F">
              <w:rPr>
                <w:sz w:val="20"/>
                <w:szCs w:val="20"/>
              </w:rPr>
              <w:t>Стр490</w:t>
            </w:r>
          </w:p>
          <w:p w:rsidR="003537FB" w:rsidRPr="00AD1D9F" w:rsidRDefault="003537FB" w:rsidP="00AD1D9F">
            <w:pPr>
              <w:widowControl w:val="0"/>
              <w:spacing w:line="360" w:lineRule="auto"/>
              <w:jc w:val="both"/>
              <w:rPr>
                <w:sz w:val="20"/>
                <w:szCs w:val="20"/>
              </w:rPr>
            </w:pPr>
            <w:r w:rsidRPr="00AD1D9F">
              <w:rPr>
                <w:sz w:val="20"/>
                <w:szCs w:val="20"/>
              </w:rPr>
              <w:t>_______</w:t>
            </w:r>
          </w:p>
          <w:p w:rsidR="003537FB" w:rsidRPr="00AD1D9F" w:rsidRDefault="003537FB" w:rsidP="00AD1D9F">
            <w:pPr>
              <w:widowControl w:val="0"/>
              <w:spacing w:line="360" w:lineRule="auto"/>
              <w:jc w:val="both"/>
              <w:rPr>
                <w:sz w:val="20"/>
                <w:szCs w:val="20"/>
              </w:rPr>
            </w:pPr>
            <w:r w:rsidRPr="00AD1D9F">
              <w:rPr>
                <w:sz w:val="20"/>
                <w:szCs w:val="20"/>
              </w:rPr>
              <w:t>стр700</w:t>
            </w:r>
          </w:p>
        </w:tc>
        <w:tc>
          <w:tcPr>
            <w:tcW w:w="1417" w:type="dxa"/>
          </w:tcPr>
          <w:p w:rsidR="003537FB" w:rsidRPr="00AD1D9F" w:rsidRDefault="003537FB" w:rsidP="00AD1D9F">
            <w:pPr>
              <w:widowControl w:val="0"/>
              <w:spacing w:line="360" w:lineRule="auto"/>
              <w:jc w:val="both"/>
              <w:rPr>
                <w:sz w:val="20"/>
                <w:szCs w:val="20"/>
              </w:rPr>
            </w:pPr>
            <w:r w:rsidRPr="00AD1D9F">
              <w:rPr>
                <w:sz w:val="20"/>
                <w:szCs w:val="20"/>
              </w:rPr>
              <w:sym w:font="Symbol" w:char="F03E"/>
            </w:r>
            <w:r w:rsidRPr="00AD1D9F">
              <w:rPr>
                <w:sz w:val="20"/>
                <w:szCs w:val="20"/>
              </w:rPr>
              <w:t>0,5</w:t>
            </w:r>
          </w:p>
          <w:p w:rsidR="003537FB" w:rsidRPr="00AD1D9F" w:rsidRDefault="003537FB" w:rsidP="00AD1D9F">
            <w:pPr>
              <w:widowControl w:val="0"/>
              <w:spacing w:line="360" w:lineRule="auto"/>
              <w:jc w:val="both"/>
              <w:rPr>
                <w:sz w:val="20"/>
                <w:szCs w:val="20"/>
              </w:rPr>
            </w:pPr>
          </w:p>
        </w:tc>
        <w:tc>
          <w:tcPr>
            <w:tcW w:w="1930" w:type="dxa"/>
          </w:tcPr>
          <w:p w:rsidR="003537FB" w:rsidRPr="00AD1D9F" w:rsidRDefault="003537FB" w:rsidP="00AD1D9F">
            <w:pPr>
              <w:widowControl w:val="0"/>
              <w:spacing w:line="360" w:lineRule="auto"/>
              <w:jc w:val="both"/>
              <w:rPr>
                <w:sz w:val="20"/>
                <w:szCs w:val="20"/>
              </w:rPr>
            </w:pPr>
            <w:r w:rsidRPr="00AD1D9F">
              <w:rPr>
                <w:sz w:val="20"/>
                <w:szCs w:val="20"/>
              </w:rPr>
              <w:t>Показывает удельный вес собственных средств в общей сумме источников финансирования</w:t>
            </w:r>
          </w:p>
        </w:tc>
        <w:tc>
          <w:tcPr>
            <w:tcW w:w="767" w:type="dxa"/>
          </w:tcPr>
          <w:p w:rsidR="003537FB" w:rsidRPr="00AD1D9F" w:rsidRDefault="003537FB" w:rsidP="00AD1D9F">
            <w:pPr>
              <w:widowControl w:val="0"/>
              <w:spacing w:line="360" w:lineRule="auto"/>
              <w:jc w:val="both"/>
              <w:rPr>
                <w:sz w:val="20"/>
                <w:szCs w:val="20"/>
              </w:rPr>
            </w:pPr>
            <w:r w:rsidRPr="00AD1D9F">
              <w:rPr>
                <w:sz w:val="20"/>
                <w:szCs w:val="20"/>
              </w:rPr>
              <w:t>0,6</w:t>
            </w:r>
          </w:p>
        </w:tc>
        <w:tc>
          <w:tcPr>
            <w:tcW w:w="900" w:type="dxa"/>
          </w:tcPr>
          <w:p w:rsidR="003537FB" w:rsidRPr="00AD1D9F" w:rsidRDefault="003537FB" w:rsidP="00AD1D9F">
            <w:pPr>
              <w:widowControl w:val="0"/>
              <w:spacing w:line="360" w:lineRule="auto"/>
              <w:jc w:val="both"/>
              <w:rPr>
                <w:sz w:val="20"/>
                <w:szCs w:val="20"/>
              </w:rPr>
            </w:pPr>
            <w:r w:rsidRPr="00AD1D9F">
              <w:rPr>
                <w:sz w:val="20"/>
                <w:szCs w:val="20"/>
              </w:rPr>
              <w:t>0,5</w:t>
            </w:r>
          </w:p>
        </w:tc>
        <w:tc>
          <w:tcPr>
            <w:tcW w:w="741" w:type="dxa"/>
          </w:tcPr>
          <w:p w:rsidR="003537FB" w:rsidRPr="00AD1D9F" w:rsidRDefault="003537FB" w:rsidP="00AD1D9F">
            <w:pPr>
              <w:widowControl w:val="0"/>
              <w:spacing w:line="360" w:lineRule="auto"/>
              <w:jc w:val="both"/>
              <w:rPr>
                <w:sz w:val="20"/>
                <w:szCs w:val="20"/>
              </w:rPr>
            </w:pPr>
            <w:r w:rsidRPr="00AD1D9F">
              <w:rPr>
                <w:sz w:val="20"/>
                <w:szCs w:val="20"/>
              </w:rPr>
              <w:t>-0,1</w:t>
            </w:r>
          </w:p>
        </w:tc>
      </w:tr>
      <w:tr w:rsidR="003537FB" w:rsidRPr="002D2327" w:rsidTr="00AD1D9F">
        <w:trPr>
          <w:trHeight w:val="342"/>
        </w:trPr>
        <w:tc>
          <w:tcPr>
            <w:tcW w:w="1930" w:type="dxa"/>
          </w:tcPr>
          <w:p w:rsidR="003537FB" w:rsidRPr="00AD1D9F" w:rsidRDefault="003537FB" w:rsidP="00AD1D9F">
            <w:pPr>
              <w:widowControl w:val="0"/>
              <w:spacing w:line="360" w:lineRule="auto"/>
              <w:jc w:val="both"/>
              <w:rPr>
                <w:sz w:val="20"/>
                <w:szCs w:val="20"/>
              </w:rPr>
            </w:pPr>
            <w:r w:rsidRPr="00AD1D9F">
              <w:rPr>
                <w:sz w:val="20"/>
                <w:szCs w:val="20"/>
              </w:rPr>
              <w:t>4 Коэффициент финансирования</w:t>
            </w:r>
          </w:p>
        </w:tc>
        <w:tc>
          <w:tcPr>
            <w:tcW w:w="1756" w:type="dxa"/>
          </w:tcPr>
          <w:p w:rsidR="003537FB" w:rsidRPr="00AD1D9F" w:rsidRDefault="003537FB" w:rsidP="00AD1D9F">
            <w:pPr>
              <w:widowControl w:val="0"/>
              <w:spacing w:line="360" w:lineRule="auto"/>
              <w:jc w:val="both"/>
              <w:rPr>
                <w:sz w:val="20"/>
                <w:szCs w:val="20"/>
              </w:rPr>
            </w:pPr>
            <w:r w:rsidRPr="00AD1D9F">
              <w:rPr>
                <w:sz w:val="20"/>
                <w:szCs w:val="20"/>
              </w:rPr>
              <w:t>Стр490</w:t>
            </w:r>
          </w:p>
          <w:p w:rsidR="003537FB" w:rsidRPr="00AD1D9F" w:rsidRDefault="003537FB" w:rsidP="00AD1D9F">
            <w:pPr>
              <w:widowControl w:val="0"/>
              <w:spacing w:line="360" w:lineRule="auto"/>
              <w:jc w:val="both"/>
              <w:rPr>
                <w:sz w:val="20"/>
                <w:szCs w:val="20"/>
              </w:rPr>
            </w:pPr>
            <w:r w:rsidRPr="00AD1D9F">
              <w:rPr>
                <w:sz w:val="20"/>
                <w:szCs w:val="20"/>
              </w:rPr>
              <w:t>____________</w:t>
            </w:r>
          </w:p>
          <w:p w:rsidR="003537FB" w:rsidRPr="00AD1D9F" w:rsidRDefault="003537FB" w:rsidP="00AD1D9F">
            <w:pPr>
              <w:widowControl w:val="0"/>
              <w:spacing w:line="360" w:lineRule="auto"/>
              <w:jc w:val="both"/>
              <w:rPr>
                <w:sz w:val="20"/>
                <w:szCs w:val="20"/>
              </w:rPr>
            </w:pPr>
            <w:r w:rsidRPr="00AD1D9F">
              <w:rPr>
                <w:sz w:val="20"/>
                <w:szCs w:val="20"/>
              </w:rPr>
              <w:t>стр590+стр690</w:t>
            </w:r>
          </w:p>
        </w:tc>
        <w:tc>
          <w:tcPr>
            <w:tcW w:w="1417" w:type="dxa"/>
          </w:tcPr>
          <w:p w:rsidR="003537FB" w:rsidRPr="00AD1D9F" w:rsidRDefault="003537FB" w:rsidP="00AD1D9F">
            <w:pPr>
              <w:widowControl w:val="0"/>
              <w:spacing w:line="360" w:lineRule="auto"/>
              <w:jc w:val="both"/>
              <w:rPr>
                <w:sz w:val="20"/>
                <w:szCs w:val="20"/>
              </w:rPr>
            </w:pPr>
            <w:r w:rsidRPr="00AD1D9F">
              <w:rPr>
                <w:sz w:val="20"/>
                <w:szCs w:val="20"/>
              </w:rPr>
              <w:sym w:font="Symbol" w:char="F03E"/>
            </w:r>
            <w:r w:rsidRPr="00AD1D9F">
              <w:rPr>
                <w:sz w:val="20"/>
                <w:szCs w:val="20"/>
              </w:rPr>
              <w:t>1</w:t>
            </w:r>
          </w:p>
        </w:tc>
        <w:tc>
          <w:tcPr>
            <w:tcW w:w="1930" w:type="dxa"/>
          </w:tcPr>
          <w:p w:rsidR="003537FB" w:rsidRPr="00AD1D9F" w:rsidRDefault="003537FB" w:rsidP="00AD1D9F">
            <w:pPr>
              <w:widowControl w:val="0"/>
              <w:spacing w:line="360" w:lineRule="auto"/>
              <w:jc w:val="both"/>
              <w:rPr>
                <w:sz w:val="20"/>
                <w:szCs w:val="20"/>
              </w:rPr>
            </w:pPr>
            <w:r w:rsidRPr="00AD1D9F">
              <w:rPr>
                <w:sz w:val="20"/>
                <w:szCs w:val="20"/>
              </w:rPr>
              <w:t>Показывает, какая часть деятельности финансируется за счет собственных средств, а какая за счет заемных</w:t>
            </w:r>
          </w:p>
        </w:tc>
        <w:tc>
          <w:tcPr>
            <w:tcW w:w="767" w:type="dxa"/>
          </w:tcPr>
          <w:p w:rsidR="003537FB" w:rsidRPr="00AD1D9F" w:rsidRDefault="003537FB" w:rsidP="00AD1D9F">
            <w:pPr>
              <w:widowControl w:val="0"/>
              <w:spacing w:line="360" w:lineRule="auto"/>
              <w:jc w:val="both"/>
              <w:rPr>
                <w:sz w:val="20"/>
                <w:szCs w:val="20"/>
              </w:rPr>
            </w:pPr>
            <w:r w:rsidRPr="00AD1D9F">
              <w:rPr>
                <w:sz w:val="20"/>
                <w:szCs w:val="20"/>
              </w:rPr>
              <w:t>1,55</w:t>
            </w:r>
          </w:p>
        </w:tc>
        <w:tc>
          <w:tcPr>
            <w:tcW w:w="900" w:type="dxa"/>
          </w:tcPr>
          <w:p w:rsidR="003537FB" w:rsidRPr="00AD1D9F" w:rsidRDefault="003537FB" w:rsidP="00AD1D9F">
            <w:pPr>
              <w:widowControl w:val="0"/>
              <w:spacing w:line="360" w:lineRule="auto"/>
              <w:jc w:val="both"/>
              <w:rPr>
                <w:sz w:val="20"/>
                <w:szCs w:val="20"/>
              </w:rPr>
            </w:pPr>
            <w:r w:rsidRPr="00AD1D9F">
              <w:rPr>
                <w:sz w:val="20"/>
                <w:szCs w:val="20"/>
              </w:rPr>
              <w:t>1,18</w:t>
            </w:r>
          </w:p>
        </w:tc>
        <w:tc>
          <w:tcPr>
            <w:tcW w:w="741" w:type="dxa"/>
          </w:tcPr>
          <w:p w:rsidR="003537FB" w:rsidRPr="00AD1D9F" w:rsidRDefault="003537FB" w:rsidP="00AD1D9F">
            <w:pPr>
              <w:widowControl w:val="0"/>
              <w:spacing w:line="360" w:lineRule="auto"/>
              <w:jc w:val="both"/>
              <w:rPr>
                <w:sz w:val="20"/>
                <w:szCs w:val="20"/>
              </w:rPr>
            </w:pPr>
            <w:r w:rsidRPr="00AD1D9F">
              <w:rPr>
                <w:sz w:val="20"/>
                <w:szCs w:val="20"/>
              </w:rPr>
              <w:t>-0,37</w:t>
            </w:r>
          </w:p>
        </w:tc>
      </w:tr>
      <w:tr w:rsidR="003537FB" w:rsidRPr="002D2327" w:rsidTr="00AD1D9F">
        <w:trPr>
          <w:trHeight w:val="342"/>
        </w:trPr>
        <w:tc>
          <w:tcPr>
            <w:tcW w:w="1930" w:type="dxa"/>
          </w:tcPr>
          <w:p w:rsidR="003537FB" w:rsidRPr="00AD1D9F" w:rsidRDefault="003537FB" w:rsidP="00AD1D9F">
            <w:pPr>
              <w:widowControl w:val="0"/>
              <w:spacing w:line="360" w:lineRule="auto"/>
              <w:jc w:val="both"/>
              <w:rPr>
                <w:sz w:val="20"/>
                <w:szCs w:val="20"/>
              </w:rPr>
            </w:pPr>
            <w:r w:rsidRPr="00AD1D9F">
              <w:rPr>
                <w:sz w:val="20"/>
                <w:szCs w:val="20"/>
              </w:rPr>
              <w:t>5Коэффициет финансовой устойчивости</w:t>
            </w:r>
          </w:p>
        </w:tc>
        <w:tc>
          <w:tcPr>
            <w:tcW w:w="1756" w:type="dxa"/>
          </w:tcPr>
          <w:p w:rsidR="003537FB" w:rsidRPr="00AD1D9F" w:rsidRDefault="003537FB" w:rsidP="00AD1D9F">
            <w:pPr>
              <w:widowControl w:val="0"/>
              <w:spacing w:line="360" w:lineRule="auto"/>
              <w:jc w:val="both"/>
              <w:rPr>
                <w:sz w:val="20"/>
                <w:szCs w:val="20"/>
              </w:rPr>
            </w:pPr>
            <w:r w:rsidRPr="00AD1D9F">
              <w:rPr>
                <w:sz w:val="20"/>
                <w:szCs w:val="20"/>
              </w:rPr>
              <w:t>Стр490+стр590</w:t>
            </w:r>
          </w:p>
          <w:p w:rsidR="003537FB" w:rsidRPr="00AD1D9F" w:rsidRDefault="003537FB" w:rsidP="00AD1D9F">
            <w:pPr>
              <w:widowControl w:val="0"/>
              <w:spacing w:line="360" w:lineRule="auto"/>
              <w:jc w:val="both"/>
              <w:rPr>
                <w:sz w:val="20"/>
                <w:szCs w:val="20"/>
              </w:rPr>
            </w:pPr>
            <w:r w:rsidRPr="00AD1D9F">
              <w:rPr>
                <w:sz w:val="20"/>
                <w:szCs w:val="20"/>
              </w:rPr>
              <w:t>______________</w:t>
            </w:r>
          </w:p>
          <w:p w:rsidR="003537FB" w:rsidRPr="00AD1D9F" w:rsidRDefault="003537FB" w:rsidP="00AD1D9F">
            <w:pPr>
              <w:widowControl w:val="0"/>
              <w:spacing w:line="360" w:lineRule="auto"/>
              <w:jc w:val="both"/>
              <w:rPr>
                <w:sz w:val="20"/>
                <w:szCs w:val="20"/>
              </w:rPr>
            </w:pPr>
            <w:r w:rsidRPr="00AD1D9F">
              <w:rPr>
                <w:sz w:val="20"/>
                <w:szCs w:val="20"/>
              </w:rPr>
              <w:t>стр300-стр465</w:t>
            </w:r>
          </w:p>
        </w:tc>
        <w:tc>
          <w:tcPr>
            <w:tcW w:w="1417" w:type="dxa"/>
          </w:tcPr>
          <w:p w:rsidR="003537FB" w:rsidRPr="00AD1D9F" w:rsidRDefault="003537FB" w:rsidP="00AD1D9F">
            <w:pPr>
              <w:widowControl w:val="0"/>
              <w:spacing w:line="360" w:lineRule="auto"/>
              <w:jc w:val="both"/>
              <w:rPr>
                <w:sz w:val="20"/>
                <w:szCs w:val="20"/>
              </w:rPr>
            </w:pPr>
            <w:r w:rsidRPr="00AD1D9F">
              <w:rPr>
                <w:sz w:val="20"/>
                <w:szCs w:val="20"/>
              </w:rPr>
              <w:t>Опт. 0,8-0,9</w:t>
            </w:r>
          </w:p>
          <w:p w:rsidR="003537FB" w:rsidRPr="00AD1D9F" w:rsidRDefault="003537FB" w:rsidP="00AD1D9F">
            <w:pPr>
              <w:widowControl w:val="0"/>
              <w:spacing w:line="360" w:lineRule="auto"/>
              <w:jc w:val="both"/>
              <w:rPr>
                <w:sz w:val="20"/>
                <w:szCs w:val="20"/>
              </w:rPr>
            </w:pPr>
            <w:r w:rsidRPr="00AD1D9F">
              <w:rPr>
                <w:sz w:val="20"/>
                <w:szCs w:val="20"/>
              </w:rPr>
              <w:t>Тревожное ниже 0,75</w:t>
            </w:r>
          </w:p>
        </w:tc>
        <w:tc>
          <w:tcPr>
            <w:tcW w:w="1930" w:type="dxa"/>
          </w:tcPr>
          <w:p w:rsidR="003537FB" w:rsidRPr="00AD1D9F" w:rsidRDefault="003537FB" w:rsidP="00AD1D9F">
            <w:pPr>
              <w:widowControl w:val="0"/>
              <w:spacing w:line="360" w:lineRule="auto"/>
              <w:jc w:val="both"/>
              <w:rPr>
                <w:sz w:val="20"/>
                <w:szCs w:val="20"/>
              </w:rPr>
            </w:pPr>
            <w:r w:rsidRPr="00AD1D9F">
              <w:rPr>
                <w:sz w:val="20"/>
                <w:szCs w:val="20"/>
              </w:rPr>
              <w:t>Показывает, какая часть актива финансируется за счет устойчивых источников</w:t>
            </w:r>
          </w:p>
        </w:tc>
        <w:tc>
          <w:tcPr>
            <w:tcW w:w="767" w:type="dxa"/>
          </w:tcPr>
          <w:p w:rsidR="003537FB" w:rsidRPr="00AD1D9F" w:rsidRDefault="003537FB" w:rsidP="00AD1D9F">
            <w:pPr>
              <w:widowControl w:val="0"/>
              <w:spacing w:line="360" w:lineRule="auto"/>
              <w:jc w:val="both"/>
              <w:rPr>
                <w:sz w:val="20"/>
                <w:szCs w:val="20"/>
              </w:rPr>
            </w:pPr>
            <w:r w:rsidRPr="00AD1D9F">
              <w:rPr>
                <w:sz w:val="20"/>
                <w:szCs w:val="20"/>
              </w:rPr>
              <w:t>0,61</w:t>
            </w:r>
          </w:p>
        </w:tc>
        <w:tc>
          <w:tcPr>
            <w:tcW w:w="900" w:type="dxa"/>
          </w:tcPr>
          <w:p w:rsidR="003537FB" w:rsidRPr="00AD1D9F" w:rsidRDefault="003537FB" w:rsidP="00AD1D9F">
            <w:pPr>
              <w:widowControl w:val="0"/>
              <w:spacing w:line="360" w:lineRule="auto"/>
              <w:jc w:val="both"/>
              <w:rPr>
                <w:sz w:val="20"/>
                <w:szCs w:val="20"/>
              </w:rPr>
            </w:pPr>
            <w:r w:rsidRPr="00AD1D9F">
              <w:rPr>
                <w:sz w:val="20"/>
                <w:szCs w:val="20"/>
              </w:rPr>
              <w:t>0,54</w:t>
            </w:r>
          </w:p>
        </w:tc>
        <w:tc>
          <w:tcPr>
            <w:tcW w:w="741" w:type="dxa"/>
          </w:tcPr>
          <w:p w:rsidR="003537FB" w:rsidRPr="00AD1D9F" w:rsidRDefault="003537FB" w:rsidP="00AD1D9F">
            <w:pPr>
              <w:widowControl w:val="0"/>
              <w:spacing w:line="360" w:lineRule="auto"/>
              <w:jc w:val="both"/>
              <w:rPr>
                <w:sz w:val="20"/>
                <w:szCs w:val="20"/>
              </w:rPr>
            </w:pPr>
            <w:r w:rsidRPr="00AD1D9F">
              <w:rPr>
                <w:sz w:val="20"/>
                <w:szCs w:val="20"/>
              </w:rPr>
              <w:t>-0,07</w:t>
            </w:r>
          </w:p>
        </w:tc>
      </w:tr>
    </w:tbl>
    <w:p w:rsidR="00FB4608" w:rsidRPr="002D2327" w:rsidRDefault="00FB460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Как показывают данные таблицы </w:t>
      </w:r>
      <w:r w:rsidR="00633D82" w:rsidRPr="002D2327">
        <w:rPr>
          <w:sz w:val="28"/>
          <w:szCs w:val="28"/>
        </w:rPr>
        <w:t>2</w:t>
      </w:r>
      <w:r w:rsidR="00AB3EDF" w:rsidRPr="002D2327">
        <w:rPr>
          <w:sz w:val="28"/>
          <w:szCs w:val="28"/>
        </w:rPr>
        <w:t>.9</w:t>
      </w:r>
      <w:r w:rsidRPr="002D2327">
        <w:rPr>
          <w:sz w:val="28"/>
          <w:szCs w:val="28"/>
        </w:rPr>
        <w:t xml:space="preserve">, коэффициент соотношения заемных и собственных средств увеличился на 0,20. </w:t>
      </w:r>
    </w:p>
    <w:p w:rsidR="005D3F78" w:rsidRDefault="005D3F78" w:rsidP="002D2327">
      <w:pPr>
        <w:widowControl w:val="0"/>
        <w:spacing w:line="360" w:lineRule="auto"/>
        <w:ind w:firstLine="709"/>
        <w:jc w:val="both"/>
        <w:rPr>
          <w:sz w:val="28"/>
          <w:szCs w:val="28"/>
        </w:rPr>
      </w:pPr>
      <w:r w:rsidRPr="002D2327">
        <w:rPr>
          <w:sz w:val="28"/>
          <w:szCs w:val="28"/>
        </w:rPr>
        <w:t>Коэффициент соотношения собственных и заемных средств дает лишь общую оценку финансовой устойчивости. Этот показатель стоит рассматривать в увязке с коэффициентом обеспеченности собственными средствами. Он показывает, в какой степени материальные запасы имеют источником покрытия собственные оборотные средства.</w:t>
      </w:r>
    </w:p>
    <w:p w:rsidR="00AD1D9F" w:rsidRPr="002D2327"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object w:dxaOrig="7395" w:dyaOrig="4350">
          <v:shape id="_x0000_i1036" type="#_x0000_t75" style="width:369.75pt;height:217.5pt" o:ole="">
            <v:imagedata r:id="rId11" o:title=""/>
          </v:shape>
          <o:OLEObject Type="Embed" ProgID="Excel.Sheet.8" ShapeID="_x0000_i1036" DrawAspect="Content" ObjectID="_1458740342" r:id="rId12">
            <o:FieldCodes>\s</o:FieldCodes>
          </o:OLEObject>
        </w:object>
      </w:r>
    </w:p>
    <w:p w:rsidR="005D3F78" w:rsidRPr="002D2327" w:rsidRDefault="005D3F78" w:rsidP="002D2327">
      <w:pPr>
        <w:pStyle w:val="23"/>
        <w:widowControl w:val="0"/>
        <w:spacing w:after="0" w:line="360" w:lineRule="auto"/>
        <w:ind w:firstLine="709"/>
        <w:jc w:val="both"/>
        <w:rPr>
          <w:b/>
          <w:sz w:val="28"/>
          <w:szCs w:val="28"/>
        </w:rPr>
      </w:pPr>
      <w:r w:rsidRPr="002D2327">
        <w:rPr>
          <w:b/>
          <w:sz w:val="28"/>
          <w:szCs w:val="28"/>
        </w:rPr>
        <w:t xml:space="preserve">Рисунок </w:t>
      </w:r>
      <w:r w:rsidR="00633D82" w:rsidRPr="002D2327">
        <w:rPr>
          <w:b/>
          <w:sz w:val="28"/>
          <w:szCs w:val="28"/>
        </w:rPr>
        <w:t>2</w:t>
      </w:r>
      <w:r w:rsidR="003C2659" w:rsidRPr="002D2327">
        <w:rPr>
          <w:b/>
          <w:sz w:val="28"/>
          <w:szCs w:val="28"/>
        </w:rPr>
        <w:t>.12</w:t>
      </w:r>
      <w:r w:rsidRPr="002D2327">
        <w:rPr>
          <w:b/>
          <w:sz w:val="28"/>
          <w:szCs w:val="28"/>
        </w:rPr>
        <w:t xml:space="preserve"> – Динамика относительных показателей финансовой устойчивости. Внутренний круг – данные на начало периода 2007 года, внешний – на конец 2007 год</w:t>
      </w:r>
    </w:p>
    <w:p w:rsidR="00EA5C24" w:rsidRPr="002D2327" w:rsidRDefault="00EA5C24" w:rsidP="002D2327">
      <w:pPr>
        <w:pStyle w:val="23"/>
        <w:widowControl w:val="0"/>
        <w:spacing w:after="0" w:line="360" w:lineRule="auto"/>
        <w:ind w:firstLine="709"/>
        <w:jc w:val="both"/>
        <w:rPr>
          <w:b/>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По сравнению с 2006 годом коэффициент обеспеченности собственными источниками финансирования вырос на 0,08 пункта. В ОАО «Посевнинский» большинство показателей имеет отрицательное значение, что говорит о неблагоприятной финансовой ситуации.</w:t>
      </w:r>
    </w:p>
    <w:p w:rsidR="005D3F78" w:rsidRPr="002D2327" w:rsidRDefault="005D3F78" w:rsidP="002D2327">
      <w:pPr>
        <w:widowControl w:val="0"/>
        <w:spacing w:line="360" w:lineRule="auto"/>
        <w:ind w:firstLine="709"/>
        <w:jc w:val="both"/>
        <w:rPr>
          <w:sz w:val="28"/>
          <w:szCs w:val="28"/>
        </w:rPr>
      </w:pPr>
      <w:r w:rsidRPr="002D2327">
        <w:rPr>
          <w:sz w:val="28"/>
          <w:szCs w:val="28"/>
        </w:rPr>
        <w:t>Важным показателем оценки финансовой устойчивости является темп прироста реальных активов.</w:t>
      </w:r>
    </w:p>
    <w:p w:rsidR="005D3F78" w:rsidRPr="002D2327" w:rsidRDefault="005D3F78" w:rsidP="002D2327">
      <w:pPr>
        <w:widowControl w:val="0"/>
        <w:spacing w:line="360" w:lineRule="auto"/>
        <w:ind w:firstLine="709"/>
        <w:jc w:val="both"/>
        <w:rPr>
          <w:sz w:val="28"/>
          <w:szCs w:val="28"/>
        </w:rPr>
      </w:pPr>
      <w:r w:rsidRPr="002D2327">
        <w:rPr>
          <w:sz w:val="28"/>
          <w:szCs w:val="28"/>
        </w:rPr>
        <w:t>Реальные активы – это реально существующее собственное имущество и финансовые вложения по их действительной стоимости.</w:t>
      </w:r>
    </w:p>
    <w:p w:rsidR="005D3F78" w:rsidRPr="002D2327" w:rsidRDefault="00AD1D9F" w:rsidP="002D2327">
      <w:pPr>
        <w:widowControl w:val="0"/>
        <w:spacing w:line="360" w:lineRule="auto"/>
        <w:ind w:firstLine="709"/>
        <w:jc w:val="both"/>
        <w:rPr>
          <w:sz w:val="28"/>
          <w:szCs w:val="28"/>
        </w:rPr>
      </w:pPr>
      <w:r>
        <w:rPr>
          <w:sz w:val="28"/>
          <w:szCs w:val="28"/>
        </w:rPr>
        <w:br w:type="page"/>
      </w:r>
      <w:r w:rsidR="005D3F78" w:rsidRPr="002D2327">
        <w:rPr>
          <w:sz w:val="28"/>
          <w:szCs w:val="28"/>
        </w:rPr>
        <w:t>А=</w:t>
      </w:r>
      <w:r w:rsidR="005D3F78" w:rsidRPr="002D2327">
        <w:rPr>
          <w:sz w:val="28"/>
          <w:szCs w:val="28"/>
        </w:rPr>
        <w:object w:dxaOrig="180" w:dyaOrig="340">
          <v:shape id="_x0000_i1037" type="#_x0000_t75" style="width:9pt;height:17.25pt" o:ole="">
            <v:imagedata r:id="rId13" o:title=""/>
          </v:shape>
          <o:OLEObject Type="Embed" ProgID="Equation.3" ShapeID="_x0000_i1037" DrawAspect="Content" ObjectID="_1458740343" r:id="rId14"/>
        </w:object>
      </w:r>
      <w:r w:rsidR="005D3F78" w:rsidRPr="002D2327">
        <w:rPr>
          <w:sz w:val="28"/>
          <w:szCs w:val="28"/>
        </w:rPr>
        <w:object w:dxaOrig="2420" w:dyaOrig="660">
          <v:shape id="_x0000_i1038" type="#_x0000_t75" style="width:120.75pt;height:33pt" o:ole="">
            <v:imagedata r:id="rId15" o:title=""/>
          </v:shape>
          <o:OLEObject Type="Embed" ProgID="Equation.3" ShapeID="_x0000_i1038" DrawAspect="Content" ObjectID="_1458740344" r:id="rId16"/>
        </w:object>
      </w:r>
      <w:r w:rsidR="002D2327">
        <w:rPr>
          <w:sz w:val="28"/>
          <w:szCs w:val="28"/>
        </w:rPr>
        <w:t xml:space="preserve"> </w:t>
      </w:r>
      <w:r w:rsidR="00482705" w:rsidRPr="002D2327">
        <w:rPr>
          <w:sz w:val="28"/>
          <w:szCs w:val="28"/>
        </w:rPr>
        <w:t>(</w:t>
      </w:r>
      <w:r w:rsidR="00633D82" w:rsidRPr="002D2327">
        <w:rPr>
          <w:sz w:val="28"/>
          <w:szCs w:val="28"/>
        </w:rPr>
        <w:t>2</w:t>
      </w:r>
      <w:r w:rsidR="005D3F78" w:rsidRPr="002D2327">
        <w:rPr>
          <w:sz w:val="28"/>
          <w:szCs w:val="28"/>
        </w:rPr>
        <w:t>.</w:t>
      </w:r>
      <w:r w:rsidR="00482705" w:rsidRPr="002D2327">
        <w:rPr>
          <w:sz w:val="28"/>
          <w:szCs w:val="28"/>
        </w:rPr>
        <w:t>30</w:t>
      </w:r>
      <w:r w:rsidR="005D3F78"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А - темп прироста реальных активов, %,</w:t>
      </w:r>
    </w:p>
    <w:p w:rsidR="005D3F78" w:rsidRPr="002D2327" w:rsidRDefault="005D3F78" w:rsidP="002D2327">
      <w:pPr>
        <w:widowControl w:val="0"/>
        <w:spacing w:line="360" w:lineRule="auto"/>
        <w:ind w:firstLine="709"/>
        <w:jc w:val="both"/>
        <w:rPr>
          <w:sz w:val="28"/>
          <w:szCs w:val="28"/>
        </w:rPr>
      </w:pPr>
      <w:r w:rsidRPr="002D2327">
        <w:rPr>
          <w:sz w:val="28"/>
          <w:szCs w:val="28"/>
        </w:rPr>
        <w:t>С - основные</w:t>
      </w:r>
      <w:r w:rsidR="002D2327">
        <w:rPr>
          <w:sz w:val="28"/>
          <w:szCs w:val="28"/>
        </w:rPr>
        <w:t xml:space="preserve"> </w:t>
      </w:r>
      <w:r w:rsidRPr="002D2327">
        <w:rPr>
          <w:sz w:val="28"/>
          <w:szCs w:val="28"/>
        </w:rPr>
        <w:t>средства и вложения без учета износа,</w:t>
      </w:r>
    </w:p>
    <w:p w:rsidR="005D3F78" w:rsidRPr="002D2327" w:rsidRDefault="005D3F78" w:rsidP="002D2327">
      <w:pPr>
        <w:widowControl w:val="0"/>
        <w:spacing w:line="360" w:lineRule="auto"/>
        <w:ind w:firstLine="709"/>
        <w:jc w:val="both"/>
        <w:rPr>
          <w:sz w:val="28"/>
          <w:szCs w:val="28"/>
        </w:rPr>
      </w:pPr>
      <w:r w:rsidRPr="002D2327">
        <w:rPr>
          <w:sz w:val="28"/>
          <w:szCs w:val="28"/>
        </w:rPr>
        <w:t>З – запасы и затраты,</w:t>
      </w:r>
    </w:p>
    <w:p w:rsidR="005D3F78" w:rsidRPr="002D2327" w:rsidRDefault="005D3F78" w:rsidP="002D2327">
      <w:pPr>
        <w:widowControl w:val="0"/>
        <w:spacing w:line="360" w:lineRule="auto"/>
        <w:ind w:firstLine="709"/>
        <w:jc w:val="both"/>
        <w:rPr>
          <w:sz w:val="28"/>
          <w:szCs w:val="28"/>
        </w:rPr>
      </w:pPr>
      <w:r w:rsidRPr="002D2327">
        <w:rPr>
          <w:sz w:val="28"/>
          <w:szCs w:val="28"/>
        </w:rPr>
        <w:t>Д – денежные средства, расчеты и прочие активы без учета используемых заемных средств,</w:t>
      </w:r>
    </w:p>
    <w:p w:rsidR="005D3F78" w:rsidRPr="002D2327" w:rsidRDefault="005D3F78" w:rsidP="002D2327">
      <w:pPr>
        <w:widowControl w:val="0"/>
        <w:spacing w:line="360" w:lineRule="auto"/>
        <w:ind w:firstLine="709"/>
        <w:jc w:val="both"/>
        <w:rPr>
          <w:sz w:val="28"/>
          <w:szCs w:val="28"/>
        </w:rPr>
      </w:pPr>
      <w:r w:rsidRPr="002D2327">
        <w:rPr>
          <w:sz w:val="28"/>
          <w:szCs w:val="28"/>
        </w:rPr>
        <w:t>0 – предыдущий год,</w:t>
      </w:r>
    </w:p>
    <w:p w:rsidR="005D3F78" w:rsidRPr="002D2327" w:rsidRDefault="005D3F78" w:rsidP="002D2327">
      <w:pPr>
        <w:widowControl w:val="0"/>
        <w:spacing w:line="360" w:lineRule="auto"/>
        <w:ind w:firstLine="709"/>
        <w:jc w:val="both"/>
        <w:rPr>
          <w:sz w:val="28"/>
          <w:szCs w:val="28"/>
        </w:rPr>
      </w:pPr>
      <w:r w:rsidRPr="002D2327">
        <w:rPr>
          <w:sz w:val="28"/>
          <w:szCs w:val="28"/>
        </w:rPr>
        <w:t>1 – отчетный год.</w:t>
      </w:r>
    </w:p>
    <w:p w:rsidR="005D3F78" w:rsidRPr="002D2327" w:rsidRDefault="005D3F78" w:rsidP="002D2327">
      <w:pPr>
        <w:widowControl w:val="0"/>
        <w:spacing w:line="360" w:lineRule="auto"/>
        <w:ind w:firstLine="709"/>
        <w:jc w:val="both"/>
        <w:rPr>
          <w:sz w:val="28"/>
          <w:szCs w:val="28"/>
        </w:rPr>
      </w:pPr>
      <w:r w:rsidRPr="002D2327">
        <w:rPr>
          <w:sz w:val="28"/>
          <w:szCs w:val="28"/>
        </w:rPr>
        <w:t>Проведя расчеты по формуле, получили:</w:t>
      </w:r>
    </w:p>
    <w:p w:rsidR="005D3F78" w:rsidRPr="002D2327" w:rsidRDefault="005D3F78" w:rsidP="002D2327">
      <w:pPr>
        <w:widowControl w:val="0"/>
        <w:spacing w:line="360" w:lineRule="auto"/>
        <w:ind w:firstLine="709"/>
        <w:jc w:val="both"/>
        <w:rPr>
          <w:sz w:val="28"/>
          <w:szCs w:val="28"/>
        </w:rPr>
      </w:pPr>
      <w:r w:rsidRPr="002D2327">
        <w:rPr>
          <w:sz w:val="28"/>
          <w:szCs w:val="28"/>
        </w:rPr>
        <w:t>А=(</w:t>
      </w:r>
      <w:r w:rsidRPr="002D2327">
        <w:rPr>
          <w:sz w:val="28"/>
          <w:szCs w:val="28"/>
        </w:rPr>
        <w:object w:dxaOrig="580" w:dyaOrig="620">
          <v:shape id="_x0000_i1039" type="#_x0000_t75" style="width:29.25pt;height:30.75pt" o:ole="">
            <v:imagedata r:id="rId17" o:title=""/>
          </v:shape>
          <o:OLEObject Type="Embed" ProgID="Equation.3" ShapeID="_x0000_i1039" DrawAspect="Content" ObjectID="_1458740345" r:id="rId18"/>
        </w:object>
      </w:r>
      <w:r w:rsidRPr="002D2327">
        <w:rPr>
          <w:sz w:val="28"/>
          <w:szCs w:val="28"/>
        </w:rPr>
        <w:t xml:space="preserve"> -1)*100 =15,1%</w:t>
      </w:r>
    </w:p>
    <w:p w:rsidR="005D3F78" w:rsidRPr="002D2327" w:rsidRDefault="005D3F78" w:rsidP="002D2327">
      <w:pPr>
        <w:widowControl w:val="0"/>
        <w:spacing w:line="360" w:lineRule="auto"/>
        <w:ind w:firstLine="709"/>
        <w:jc w:val="both"/>
        <w:rPr>
          <w:sz w:val="28"/>
          <w:szCs w:val="28"/>
        </w:rPr>
      </w:pPr>
      <w:r w:rsidRPr="002D2327">
        <w:rPr>
          <w:sz w:val="28"/>
          <w:szCs w:val="28"/>
        </w:rPr>
        <w:t>Интенсивность прироста реальных активов за год составила 15,1%, что свидетельствует об улучшении финансовой устойчивости.</w:t>
      </w:r>
    </w:p>
    <w:p w:rsidR="005D3F78" w:rsidRPr="002D2327" w:rsidRDefault="005D3F78" w:rsidP="002D2327">
      <w:pPr>
        <w:widowControl w:val="0"/>
        <w:spacing w:line="360" w:lineRule="auto"/>
        <w:ind w:firstLine="709"/>
        <w:jc w:val="both"/>
        <w:rPr>
          <w:sz w:val="28"/>
          <w:szCs w:val="28"/>
        </w:rPr>
      </w:pPr>
      <w:r w:rsidRPr="002D2327">
        <w:rPr>
          <w:sz w:val="28"/>
          <w:szCs w:val="28"/>
        </w:rPr>
        <w:t>Оценка ликвидности и платежеспособности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Рыночные условия хозяйствования обязывают предприятия в любой период времени иметь возможность срочно погасить внешние обязательства, (то ест быт платежеспособным) или краткосрочные обязательства(то есть быть ликвидным).</w:t>
      </w:r>
    </w:p>
    <w:p w:rsidR="005D3F78" w:rsidRPr="002D2327" w:rsidRDefault="005D3F78" w:rsidP="002D2327">
      <w:pPr>
        <w:widowControl w:val="0"/>
        <w:spacing w:line="360" w:lineRule="auto"/>
        <w:ind w:firstLine="709"/>
        <w:jc w:val="both"/>
        <w:rPr>
          <w:sz w:val="28"/>
          <w:szCs w:val="28"/>
        </w:rPr>
      </w:pPr>
      <w:r w:rsidRPr="002D2327">
        <w:rPr>
          <w:sz w:val="28"/>
          <w:szCs w:val="28"/>
        </w:rPr>
        <w:t>Предприятие считается платежеспособным, если его общие активы больше, чем краткосрочные и долгосрочные обязательства. Предприятие ликвидное, если его текущие активы больше, чем краткосрочные обязательства. При этом важно учитывать, что для успешного финансового управления деятельностью предприятия наличные (денежные) средства более важны, чем прибыль. Их отсутствие на счетах в банке в силу объективных особенностей кругооборота средств (несовпадение</w:t>
      </w:r>
      <w:r w:rsidR="002D2327">
        <w:rPr>
          <w:sz w:val="28"/>
          <w:szCs w:val="28"/>
        </w:rPr>
        <w:t xml:space="preserve"> </w:t>
      </w:r>
      <w:r w:rsidRPr="002D2327">
        <w:rPr>
          <w:sz w:val="28"/>
          <w:szCs w:val="28"/>
        </w:rPr>
        <w:t>момента потребности и высвобождения средств в каждый данный момент) может привести к кризисному финансовому состоянию предприятия.</w:t>
      </w:r>
    </w:p>
    <w:p w:rsidR="005D3F78" w:rsidRPr="002D2327" w:rsidRDefault="005D3F78" w:rsidP="002D2327">
      <w:pPr>
        <w:widowControl w:val="0"/>
        <w:spacing w:line="360" w:lineRule="auto"/>
        <w:ind w:firstLine="709"/>
        <w:jc w:val="both"/>
        <w:rPr>
          <w:sz w:val="28"/>
          <w:szCs w:val="28"/>
        </w:rPr>
      </w:pPr>
      <w:r w:rsidRPr="002D2327">
        <w:rPr>
          <w:sz w:val="28"/>
          <w:szCs w:val="28"/>
        </w:rPr>
        <w:t>Для оценки изменения степени платежеспособности и ликвидности предприятия нужно сравнить показатели балансового отчета по различным группам активов и обязательств. На основе этого сравнения определяются аналитические абсолютные и относительные показатели.</w:t>
      </w:r>
    </w:p>
    <w:p w:rsidR="005D3F78" w:rsidRPr="002D2327" w:rsidRDefault="005D3F78" w:rsidP="002D2327">
      <w:pPr>
        <w:pStyle w:val="a4"/>
        <w:widowControl w:val="0"/>
        <w:spacing w:after="0" w:line="360" w:lineRule="auto"/>
        <w:ind w:left="0" w:firstLine="709"/>
        <w:jc w:val="both"/>
        <w:rPr>
          <w:sz w:val="28"/>
          <w:szCs w:val="28"/>
        </w:rPr>
      </w:pPr>
      <w:r w:rsidRPr="002D2327">
        <w:rPr>
          <w:sz w:val="28"/>
          <w:szCs w:val="28"/>
        </w:rPr>
        <w:t xml:space="preserve"> В мировой практике для определения платежеспособности предприятия используется такой абсолютный показатель, как превышение всех активов над внешними обязательствами. Он представляет собой разницу между всеми активами предприятия и долгосрочными и краткосрочными долгами. Если предприятие не в состоянии исполнить свои внешние обязательства за счет своих активов, оно может быть признано неплатежеспособным. Рассмотрим таблицу </w:t>
      </w:r>
      <w:r w:rsidR="001C44C6" w:rsidRPr="002D2327">
        <w:rPr>
          <w:sz w:val="28"/>
          <w:szCs w:val="28"/>
        </w:rPr>
        <w:t>2</w:t>
      </w:r>
      <w:r w:rsidR="00AB3EDF" w:rsidRPr="002D2327">
        <w:rPr>
          <w:sz w:val="28"/>
          <w:szCs w:val="28"/>
        </w:rPr>
        <w:t>.10.</w:t>
      </w:r>
    </w:p>
    <w:p w:rsidR="00AD1D9F"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Таблица </w:t>
      </w:r>
      <w:r w:rsidR="001C44C6" w:rsidRPr="002D2327">
        <w:rPr>
          <w:sz w:val="28"/>
          <w:szCs w:val="28"/>
        </w:rPr>
        <w:t>2</w:t>
      </w:r>
      <w:r w:rsidR="00AB3EDF" w:rsidRPr="002D2327">
        <w:rPr>
          <w:sz w:val="28"/>
          <w:szCs w:val="28"/>
        </w:rPr>
        <w:t>.10</w:t>
      </w:r>
    </w:p>
    <w:p w:rsidR="005D3F78" w:rsidRPr="002D2327" w:rsidRDefault="005D3F78" w:rsidP="002D2327">
      <w:pPr>
        <w:widowControl w:val="0"/>
        <w:spacing w:line="360" w:lineRule="auto"/>
        <w:ind w:firstLine="709"/>
        <w:jc w:val="both"/>
        <w:rPr>
          <w:b/>
          <w:sz w:val="28"/>
          <w:szCs w:val="28"/>
        </w:rPr>
      </w:pPr>
      <w:r w:rsidRPr="002D2327">
        <w:rPr>
          <w:b/>
          <w:sz w:val="28"/>
          <w:szCs w:val="28"/>
        </w:rPr>
        <w:t>Превышение активов над внешними обязательствами на период 2007г.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2410"/>
      </w:tblGrid>
      <w:tr w:rsidR="005D3F78" w:rsidRPr="002D2327" w:rsidTr="00AD1D9F">
        <w:trPr>
          <w:trHeight w:val="585"/>
          <w:jc w:val="center"/>
        </w:trPr>
        <w:tc>
          <w:tcPr>
            <w:tcW w:w="3120" w:type="dxa"/>
          </w:tcPr>
          <w:p w:rsidR="005D3F78" w:rsidRPr="00AD1D9F" w:rsidRDefault="005D3F78" w:rsidP="00AD1D9F">
            <w:pPr>
              <w:widowControl w:val="0"/>
              <w:spacing w:line="360" w:lineRule="auto"/>
              <w:jc w:val="both"/>
              <w:rPr>
                <w:sz w:val="20"/>
                <w:szCs w:val="20"/>
              </w:rPr>
            </w:pPr>
          </w:p>
        </w:tc>
        <w:tc>
          <w:tcPr>
            <w:tcW w:w="3120" w:type="dxa"/>
          </w:tcPr>
          <w:p w:rsidR="005D3F78" w:rsidRPr="00AD1D9F" w:rsidRDefault="005D3F78" w:rsidP="00AD1D9F">
            <w:pPr>
              <w:widowControl w:val="0"/>
              <w:spacing w:line="360" w:lineRule="auto"/>
              <w:jc w:val="both"/>
              <w:rPr>
                <w:sz w:val="20"/>
                <w:szCs w:val="20"/>
              </w:rPr>
            </w:pPr>
            <w:r w:rsidRPr="00AD1D9F">
              <w:rPr>
                <w:sz w:val="20"/>
                <w:szCs w:val="20"/>
              </w:rPr>
              <w:t>На начало периода, тыс.руб.</w:t>
            </w:r>
          </w:p>
        </w:tc>
        <w:tc>
          <w:tcPr>
            <w:tcW w:w="2410" w:type="dxa"/>
          </w:tcPr>
          <w:p w:rsidR="005D3F78" w:rsidRPr="00AD1D9F" w:rsidRDefault="005D3F78" w:rsidP="00AD1D9F">
            <w:pPr>
              <w:widowControl w:val="0"/>
              <w:spacing w:line="360" w:lineRule="auto"/>
              <w:jc w:val="both"/>
              <w:rPr>
                <w:sz w:val="20"/>
                <w:szCs w:val="20"/>
              </w:rPr>
            </w:pPr>
            <w:r w:rsidRPr="00AD1D9F">
              <w:rPr>
                <w:sz w:val="20"/>
                <w:szCs w:val="20"/>
              </w:rPr>
              <w:t>На конец периода,</w:t>
            </w:r>
          </w:p>
          <w:p w:rsidR="005D3F78" w:rsidRPr="00AD1D9F" w:rsidRDefault="005D3F78" w:rsidP="00AD1D9F">
            <w:pPr>
              <w:widowControl w:val="0"/>
              <w:spacing w:line="360" w:lineRule="auto"/>
              <w:jc w:val="both"/>
              <w:rPr>
                <w:sz w:val="20"/>
                <w:szCs w:val="20"/>
              </w:rPr>
            </w:pPr>
            <w:r w:rsidRPr="00AD1D9F">
              <w:rPr>
                <w:sz w:val="20"/>
                <w:szCs w:val="20"/>
              </w:rPr>
              <w:t>тыс.руб.</w:t>
            </w:r>
          </w:p>
        </w:tc>
      </w:tr>
      <w:tr w:rsidR="005D3F78" w:rsidRPr="002D2327" w:rsidTr="00AD1D9F">
        <w:trPr>
          <w:trHeight w:val="322"/>
          <w:jc w:val="center"/>
        </w:trPr>
        <w:tc>
          <w:tcPr>
            <w:tcW w:w="3120" w:type="dxa"/>
          </w:tcPr>
          <w:p w:rsidR="005D3F78" w:rsidRPr="00AD1D9F" w:rsidRDefault="005D3F78" w:rsidP="00AD1D9F">
            <w:pPr>
              <w:pStyle w:val="3"/>
              <w:keepNext w:val="0"/>
              <w:widowControl w:val="0"/>
              <w:spacing w:before="0" w:after="0" w:line="360" w:lineRule="auto"/>
              <w:jc w:val="both"/>
              <w:rPr>
                <w:rFonts w:ascii="Times New Roman" w:hAnsi="Times New Roman" w:cs="Times New Roman"/>
                <w:b w:val="0"/>
                <w:sz w:val="20"/>
                <w:szCs w:val="20"/>
              </w:rPr>
            </w:pPr>
            <w:r w:rsidRPr="00AD1D9F">
              <w:rPr>
                <w:rFonts w:ascii="Times New Roman" w:hAnsi="Times New Roman" w:cs="Times New Roman"/>
                <w:b w:val="0"/>
                <w:sz w:val="20"/>
                <w:szCs w:val="20"/>
              </w:rPr>
              <w:t>Общая сумма активов</w:t>
            </w:r>
          </w:p>
        </w:tc>
        <w:tc>
          <w:tcPr>
            <w:tcW w:w="3120" w:type="dxa"/>
          </w:tcPr>
          <w:p w:rsidR="005D3F78" w:rsidRPr="00AD1D9F" w:rsidRDefault="005D3F78" w:rsidP="00AD1D9F">
            <w:pPr>
              <w:widowControl w:val="0"/>
              <w:spacing w:line="360" w:lineRule="auto"/>
              <w:jc w:val="both"/>
              <w:rPr>
                <w:sz w:val="20"/>
                <w:szCs w:val="20"/>
              </w:rPr>
            </w:pPr>
            <w:r w:rsidRPr="00AD1D9F">
              <w:rPr>
                <w:sz w:val="20"/>
                <w:szCs w:val="20"/>
              </w:rPr>
              <w:t>12315</w:t>
            </w:r>
          </w:p>
        </w:tc>
        <w:tc>
          <w:tcPr>
            <w:tcW w:w="2410" w:type="dxa"/>
          </w:tcPr>
          <w:p w:rsidR="005D3F78" w:rsidRPr="00AD1D9F" w:rsidRDefault="005D3F78" w:rsidP="00AD1D9F">
            <w:pPr>
              <w:widowControl w:val="0"/>
              <w:spacing w:line="360" w:lineRule="auto"/>
              <w:jc w:val="both"/>
              <w:rPr>
                <w:sz w:val="20"/>
                <w:szCs w:val="20"/>
              </w:rPr>
            </w:pPr>
            <w:r w:rsidRPr="00AD1D9F">
              <w:rPr>
                <w:sz w:val="20"/>
                <w:szCs w:val="20"/>
              </w:rPr>
              <w:t>15721</w:t>
            </w:r>
          </w:p>
        </w:tc>
      </w:tr>
      <w:tr w:rsidR="005D3F78" w:rsidRPr="002D2327" w:rsidTr="00AD1D9F">
        <w:trPr>
          <w:trHeight w:val="241"/>
          <w:jc w:val="center"/>
        </w:trPr>
        <w:tc>
          <w:tcPr>
            <w:tcW w:w="3120" w:type="dxa"/>
          </w:tcPr>
          <w:p w:rsidR="005D3F78" w:rsidRPr="00AD1D9F" w:rsidRDefault="005D3F78" w:rsidP="00AD1D9F">
            <w:pPr>
              <w:widowControl w:val="0"/>
              <w:spacing w:line="360" w:lineRule="auto"/>
              <w:jc w:val="both"/>
              <w:rPr>
                <w:sz w:val="20"/>
                <w:szCs w:val="20"/>
              </w:rPr>
            </w:pPr>
            <w:r w:rsidRPr="00AD1D9F">
              <w:rPr>
                <w:sz w:val="20"/>
                <w:szCs w:val="20"/>
              </w:rPr>
              <w:t>Минус: внешние обязательства</w:t>
            </w:r>
          </w:p>
        </w:tc>
        <w:tc>
          <w:tcPr>
            <w:tcW w:w="3120" w:type="dxa"/>
          </w:tcPr>
          <w:p w:rsidR="005D3F78" w:rsidRPr="00AD1D9F" w:rsidRDefault="005D3F78" w:rsidP="00AD1D9F">
            <w:pPr>
              <w:widowControl w:val="0"/>
              <w:spacing w:line="360" w:lineRule="auto"/>
              <w:jc w:val="both"/>
              <w:rPr>
                <w:sz w:val="20"/>
                <w:szCs w:val="20"/>
              </w:rPr>
            </w:pPr>
            <w:r w:rsidRPr="00AD1D9F">
              <w:rPr>
                <w:sz w:val="20"/>
                <w:szCs w:val="20"/>
              </w:rPr>
              <w:t>4815</w:t>
            </w:r>
          </w:p>
        </w:tc>
        <w:tc>
          <w:tcPr>
            <w:tcW w:w="2410" w:type="dxa"/>
          </w:tcPr>
          <w:p w:rsidR="005D3F78" w:rsidRPr="00AD1D9F" w:rsidRDefault="005D3F78" w:rsidP="00AD1D9F">
            <w:pPr>
              <w:widowControl w:val="0"/>
              <w:spacing w:line="360" w:lineRule="auto"/>
              <w:jc w:val="both"/>
              <w:rPr>
                <w:sz w:val="20"/>
                <w:szCs w:val="20"/>
              </w:rPr>
            </w:pPr>
            <w:r w:rsidRPr="00AD1D9F">
              <w:rPr>
                <w:sz w:val="20"/>
                <w:szCs w:val="20"/>
              </w:rPr>
              <w:t>7189</w:t>
            </w:r>
          </w:p>
        </w:tc>
      </w:tr>
      <w:tr w:rsidR="005D3F78" w:rsidRPr="002D2327" w:rsidTr="00AD1D9F">
        <w:trPr>
          <w:trHeight w:val="585"/>
          <w:jc w:val="center"/>
        </w:trPr>
        <w:tc>
          <w:tcPr>
            <w:tcW w:w="3120" w:type="dxa"/>
          </w:tcPr>
          <w:p w:rsidR="005D3F78" w:rsidRPr="00AD1D9F" w:rsidRDefault="005D3F78" w:rsidP="00AD1D9F">
            <w:pPr>
              <w:widowControl w:val="0"/>
              <w:spacing w:line="360" w:lineRule="auto"/>
              <w:jc w:val="both"/>
              <w:rPr>
                <w:sz w:val="20"/>
                <w:szCs w:val="20"/>
              </w:rPr>
            </w:pPr>
            <w:r w:rsidRPr="00AD1D9F">
              <w:rPr>
                <w:sz w:val="20"/>
                <w:szCs w:val="20"/>
              </w:rPr>
              <w:t>Превышение активов над внешними обязательствами</w:t>
            </w:r>
          </w:p>
        </w:tc>
        <w:tc>
          <w:tcPr>
            <w:tcW w:w="3120" w:type="dxa"/>
          </w:tcPr>
          <w:p w:rsidR="005D3F78" w:rsidRPr="00AD1D9F" w:rsidRDefault="005D3F78" w:rsidP="00AD1D9F">
            <w:pPr>
              <w:widowControl w:val="0"/>
              <w:spacing w:line="360" w:lineRule="auto"/>
              <w:jc w:val="both"/>
              <w:rPr>
                <w:sz w:val="20"/>
                <w:szCs w:val="20"/>
              </w:rPr>
            </w:pPr>
            <w:r w:rsidRPr="00AD1D9F">
              <w:rPr>
                <w:sz w:val="20"/>
                <w:szCs w:val="20"/>
              </w:rPr>
              <w:t>7500</w:t>
            </w:r>
          </w:p>
        </w:tc>
        <w:tc>
          <w:tcPr>
            <w:tcW w:w="2410" w:type="dxa"/>
          </w:tcPr>
          <w:p w:rsidR="005D3F78" w:rsidRPr="00AD1D9F" w:rsidRDefault="005D3F78" w:rsidP="00AD1D9F">
            <w:pPr>
              <w:widowControl w:val="0"/>
              <w:spacing w:line="360" w:lineRule="auto"/>
              <w:jc w:val="both"/>
              <w:rPr>
                <w:sz w:val="20"/>
                <w:szCs w:val="20"/>
              </w:rPr>
            </w:pPr>
            <w:r w:rsidRPr="00AD1D9F">
              <w:rPr>
                <w:sz w:val="20"/>
                <w:szCs w:val="20"/>
              </w:rPr>
              <w:t>8532</w:t>
            </w:r>
          </w:p>
        </w:tc>
      </w:tr>
    </w:tbl>
    <w:p w:rsidR="005D3F78" w:rsidRPr="002D2327" w:rsidRDefault="005D3F78" w:rsidP="002D2327">
      <w:pPr>
        <w:widowControl w:val="0"/>
        <w:spacing w:line="360" w:lineRule="auto"/>
        <w:ind w:firstLine="709"/>
        <w:jc w:val="both"/>
        <w:rPr>
          <w:sz w:val="28"/>
          <w:szCs w:val="28"/>
        </w:rPr>
      </w:pPr>
      <w:r w:rsidRPr="002D2327">
        <w:rPr>
          <w:sz w:val="28"/>
          <w:szCs w:val="28"/>
        </w:rPr>
        <w:t xml:space="preserve"> </w:t>
      </w:r>
    </w:p>
    <w:p w:rsidR="005D3F78" w:rsidRPr="002D2327" w:rsidRDefault="005D3F78" w:rsidP="002D2327">
      <w:pPr>
        <w:widowControl w:val="0"/>
        <w:spacing w:line="360" w:lineRule="auto"/>
        <w:ind w:firstLine="709"/>
        <w:jc w:val="both"/>
        <w:rPr>
          <w:sz w:val="28"/>
          <w:szCs w:val="28"/>
        </w:rPr>
      </w:pPr>
      <w:r w:rsidRPr="002D2327">
        <w:rPr>
          <w:sz w:val="28"/>
          <w:szCs w:val="28"/>
        </w:rPr>
        <w:t>ОАО «Посевнинский»</w:t>
      </w:r>
      <w:r w:rsidR="002D2327">
        <w:rPr>
          <w:sz w:val="28"/>
          <w:szCs w:val="28"/>
        </w:rPr>
        <w:t xml:space="preserve"> </w:t>
      </w:r>
      <w:r w:rsidRPr="002D2327">
        <w:rPr>
          <w:sz w:val="28"/>
          <w:szCs w:val="28"/>
        </w:rPr>
        <w:t>может выполнить свои обязательства, как на начало, так и на конец 2007 года, то есть является платежеспособным. Сумма превышения всех активов над внешними долгами на конец отчетного периода увеличилась на 1032 тыс. руб., или всего лишь в 1,13 раза, тогда как она должна превышать внешние обязательства не менее чем в 2 раза.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 Для более точной оценки платежеспособности предприятия в зарубежной и отечественной практике исчисляется величина чистых активов и анализируется их динамика. Чистые активы представляют собой превышение активов предприятия над пассивами, принимаемыми в расчет. В активы, участвующие в расчете, включаются денежное и не денежное имущество предприятия за исключением задолженности участников (учредителей) по их взносам в уставный капитал, налога на добавленную стоимость по приобретенным ценностям, убытков. Пассивы, участвующие в расчете, включают часть собственных обязательств предприятия (елевые финансирования и поступления, арендные обязательства), внешние обязательства перед банками и иными юридическими и физическими лицами, кредиторская задолженность, резервы предстоящих расходов и платежей и прочие пассивы. </w:t>
      </w:r>
    </w:p>
    <w:p w:rsidR="005D3F78" w:rsidRPr="002D2327" w:rsidRDefault="005D3F78"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Повышение или снижение уровня ликвидности предприятия устанавливается в мировой практике по изменению абсолютного показателя чистого оборотного капитала.</w:t>
      </w:r>
    </w:p>
    <w:p w:rsidR="005D3F78" w:rsidRPr="002D2327" w:rsidRDefault="005D3F78" w:rsidP="002D2327">
      <w:pPr>
        <w:widowControl w:val="0"/>
        <w:spacing w:line="360" w:lineRule="auto"/>
        <w:ind w:firstLine="709"/>
        <w:jc w:val="both"/>
        <w:rPr>
          <w:sz w:val="28"/>
          <w:szCs w:val="28"/>
        </w:rPr>
      </w:pPr>
      <w:r w:rsidRPr="002D2327">
        <w:rPr>
          <w:sz w:val="28"/>
          <w:szCs w:val="28"/>
        </w:rPr>
        <w:t>Он определяется как разность между текущими активами (оборотный капитал) и краткосрочными обязательствами. Поэтому чистый оборотный капитал составляет величину оставшуюся после погашения всех краткосрочных обязательств. Чем больше превышение текущих активов над краткосрочными обязательствами, тем больше чистый оборотный капитал. Следовательно, если предприятие не располагает чистым оборотным капиталом, оно не ликвидное.</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Сумма чистого оборотного капитала ОАО «Посевнинский» представлена в таблице </w:t>
      </w:r>
      <w:r w:rsidR="001C44C6" w:rsidRPr="002D2327">
        <w:rPr>
          <w:sz w:val="28"/>
          <w:szCs w:val="28"/>
        </w:rPr>
        <w:t>2</w:t>
      </w:r>
      <w:r w:rsidR="00AB3EDF" w:rsidRPr="002D2327">
        <w:rPr>
          <w:sz w:val="28"/>
          <w:szCs w:val="28"/>
        </w:rPr>
        <w:t>.11</w:t>
      </w:r>
      <w:r w:rsidRPr="002D2327">
        <w:rPr>
          <w:sz w:val="28"/>
          <w:szCs w:val="28"/>
        </w:rPr>
        <w:t>.</w:t>
      </w:r>
    </w:p>
    <w:p w:rsidR="00EA5C24" w:rsidRPr="002D2327" w:rsidRDefault="00EA5C24"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Таблица </w:t>
      </w:r>
      <w:r w:rsidR="001C44C6" w:rsidRPr="002D2327">
        <w:rPr>
          <w:sz w:val="28"/>
          <w:szCs w:val="28"/>
        </w:rPr>
        <w:t>2</w:t>
      </w:r>
      <w:r w:rsidR="00AB3EDF" w:rsidRPr="002D2327">
        <w:rPr>
          <w:sz w:val="28"/>
          <w:szCs w:val="28"/>
        </w:rPr>
        <w:t>.11</w:t>
      </w:r>
    </w:p>
    <w:p w:rsidR="005D3F78" w:rsidRPr="002D2327" w:rsidRDefault="005D3F78" w:rsidP="002D2327">
      <w:pPr>
        <w:widowControl w:val="0"/>
        <w:spacing w:line="360" w:lineRule="auto"/>
        <w:ind w:firstLine="709"/>
        <w:jc w:val="both"/>
        <w:rPr>
          <w:b/>
          <w:sz w:val="28"/>
          <w:szCs w:val="28"/>
        </w:rPr>
      </w:pPr>
      <w:r w:rsidRPr="002D2327">
        <w:rPr>
          <w:b/>
          <w:sz w:val="28"/>
          <w:szCs w:val="28"/>
        </w:rPr>
        <w:t>Чистый оборотный капитал на период 2007г.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0"/>
        <w:gridCol w:w="2011"/>
        <w:gridCol w:w="2446"/>
      </w:tblGrid>
      <w:tr w:rsidR="005D3F78" w:rsidRPr="002D2327" w:rsidTr="00AD1D9F">
        <w:trPr>
          <w:trHeight w:val="643"/>
        </w:trPr>
        <w:tc>
          <w:tcPr>
            <w:tcW w:w="4510" w:type="dxa"/>
          </w:tcPr>
          <w:p w:rsidR="005D3F78" w:rsidRPr="00AD1D9F" w:rsidRDefault="005D3F78" w:rsidP="00AD1D9F">
            <w:pPr>
              <w:widowControl w:val="0"/>
              <w:spacing w:line="360" w:lineRule="auto"/>
              <w:jc w:val="both"/>
              <w:rPr>
                <w:sz w:val="20"/>
                <w:szCs w:val="20"/>
              </w:rPr>
            </w:pPr>
            <w:r w:rsidRPr="00AD1D9F">
              <w:rPr>
                <w:sz w:val="20"/>
                <w:szCs w:val="20"/>
              </w:rPr>
              <w:t>Показатели</w:t>
            </w:r>
          </w:p>
        </w:tc>
        <w:tc>
          <w:tcPr>
            <w:tcW w:w="2011" w:type="dxa"/>
          </w:tcPr>
          <w:p w:rsidR="005D3F78" w:rsidRPr="00AD1D9F" w:rsidRDefault="005D3F78" w:rsidP="00AD1D9F">
            <w:pPr>
              <w:widowControl w:val="0"/>
              <w:spacing w:line="360" w:lineRule="auto"/>
              <w:jc w:val="both"/>
              <w:rPr>
                <w:sz w:val="20"/>
                <w:szCs w:val="20"/>
              </w:rPr>
            </w:pPr>
            <w:r w:rsidRPr="00AD1D9F">
              <w:rPr>
                <w:sz w:val="20"/>
                <w:szCs w:val="20"/>
              </w:rPr>
              <w:t>На начало периода, тыс.руб.</w:t>
            </w:r>
          </w:p>
        </w:tc>
        <w:tc>
          <w:tcPr>
            <w:tcW w:w="2446" w:type="dxa"/>
          </w:tcPr>
          <w:p w:rsidR="005D3F78" w:rsidRPr="00AD1D9F" w:rsidRDefault="005D3F78" w:rsidP="00AD1D9F">
            <w:pPr>
              <w:widowControl w:val="0"/>
              <w:spacing w:line="360" w:lineRule="auto"/>
              <w:jc w:val="both"/>
              <w:rPr>
                <w:sz w:val="20"/>
                <w:szCs w:val="20"/>
              </w:rPr>
            </w:pPr>
            <w:r w:rsidRPr="00AD1D9F">
              <w:rPr>
                <w:sz w:val="20"/>
                <w:szCs w:val="20"/>
              </w:rPr>
              <w:t>На конец периода, тыс.руб.</w:t>
            </w:r>
          </w:p>
        </w:tc>
      </w:tr>
      <w:tr w:rsidR="005D3F78" w:rsidRPr="002D2327" w:rsidTr="00AD1D9F">
        <w:trPr>
          <w:trHeight w:val="258"/>
        </w:trPr>
        <w:tc>
          <w:tcPr>
            <w:tcW w:w="4510" w:type="dxa"/>
          </w:tcPr>
          <w:p w:rsidR="005D3F78" w:rsidRPr="00AD1D9F" w:rsidRDefault="005D3F78" w:rsidP="00AD1D9F">
            <w:pPr>
              <w:widowControl w:val="0"/>
              <w:spacing w:line="360" w:lineRule="auto"/>
              <w:jc w:val="both"/>
              <w:rPr>
                <w:sz w:val="20"/>
                <w:szCs w:val="20"/>
              </w:rPr>
            </w:pPr>
            <w:r w:rsidRPr="00AD1D9F">
              <w:rPr>
                <w:sz w:val="20"/>
                <w:szCs w:val="20"/>
              </w:rPr>
              <w:t>Текущие активы</w:t>
            </w:r>
          </w:p>
        </w:tc>
        <w:tc>
          <w:tcPr>
            <w:tcW w:w="2011" w:type="dxa"/>
          </w:tcPr>
          <w:p w:rsidR="005D3F78" w:rsidRPr="00AD1D9F" w:rsidRDefault="005D3F78" w:rsidP="00AD1D9F">
            <w:pPr>
              <w:widowControl w:val="0"/>
              <w:spacing w:line="360" w:lineRule="auto"/>
              <w:jc w:val="both"/>
              <w:rPr>
                <w:sz w:val="20"/>
                <w:szCs w:val="20"/>
                <w:lang w:val="en-US"/>
              </w:rPr>
            </w:pPr>
            <w:r w:rsidRPr="00AD1D9F">
              <w:rPr>
                <w:sz w:val="20"/>
                <w:szCs w:val="20"/>
                <w:lang w:val="en-US"/>
              </w:rPr>
              <w:t>4901</w:t>
            </w:r>
          </w:p>
        </w:tc>
        <w:tc>
          <w:tcPr>
            <w:tcW w:w="2446" w:type="dxa"/>
          </w:tcPr>
          <w:p w:rsidR="005D3F78" w:rsidRPr="00AD1D9F" w:rsidRDefault="005D3F78" w:rsidP="00AD1D9F">
            <w:pPr>
              <w:widowControl w:val="0"/>
              <w:spacing w:line="360" w:lineRule="auto"/>
              <w:jc w:val="both"/>
              <w:rPr>
                <w:sz w:val="20"/>
                <w:szCs w:val="20"/>
                <w:lang w:val="en-US"/>
              </w:rPr>
            </w:pPr>
            <w:r w:rsidRPr="00AD1D9F">
              <w:rPr>
                <w:sz w:val="20"/>
                <w:szCs w:val="20"/>
                <w:lang w:val="en-US"/>
              </w:rPr>
              <w:t>7978</w:t>
            </w:r>
          </w:p>
        </w:tc>
      </w:tr>
      <w:tr w:rsidR="005D3F78" w:rsidRPr="002D2327" w:rsidTr="00AD1D9F">
        <w:trPr>
          <w:trHeight w:val="575"/>
        </w:trPr>
        <w:tc>
          <w:tcPr>
            <w:tcW w:w="4510" w:type="dxa"/>
          </w:tcPr>
          <w:p w:rsidR="005D3F78" w:rsidRPr="00AD1D9F" w:rsidRDefault="005D3F78" w:rsidP="00AD1D9F">
            <w:pPr>
              <w:widowControl w:val="0"/>
              <w:spacing w:line="360" w:lineRule="auto"/>
              <w:jc w:val="both"/>
              <w:rPr>
                <w:sz w:val="20"/>
                <w:szCs w:val="20"/>
              </w:rPr>
            </w:pPr>
            <w:r w:rsidRPr="00AD1D9F">
              <w:rPr>
                <w:sz w:val="20"/>
                <w:szCs w:val="20"/>
              </w:rPr>
              <w:t>Минус: краткосрочные обязательства (текущие пассивы)</w:t>
            </w:r>
          </w:p>
        </w:tc>
        <w:tc>
          <w:tcPr>
            <w:tcW w:w="2011" w:type="dxa"/>
          </w:tcPr>
          <w:p w:rsidR="005D3F78" w:rsidRPr="00AD1D9F" w:rsidRDefault="005D3F78" w:rsidP="00AD1D9F">
            <w:pPr>
              <w:widowControl w:val="0"/>
              <w:spacing w:line="360" w:lineRule="auto"/>
              <w:jc w:val="both"/>
              <w:rPr>
                <w:sz w:val="20"/>
                <w:szCs w:val="20"/>
                <w:lang w:val="en-US"/>
              </w:rPr>
            </w:pPr>
            <w:r w:rsidRPr="00AD1D9F">
              <w:rPr>
                <w:sz w:val="20"/>
                <w:szCs w:val="20"/>
                <w:lang w:val="en-US"/>
              </w:rPr>
              <w:t>4815</w:t>
            </w:r>
          </w:p>
        </w:tc>
        <w:tc>
          <w:tcPr>
            <w:tcW w:w="2446" w:type="dxa"/>
          </w:tcPr>
          <w:p w:rsidR="005D3F78" w:rsidRPr="00AD1D9F" w:rsidRDefault="005D3F78" w:rsidP="00AD1D9F">
            <w:pPr>
              <w:widowControl w:val="0"/>
              <w:spacing w:line="360" w:lineRule="auto"/>
              <w:jc w:val="both"/>
              <w:rPr>
                <w:sz w:val="20"/>
                <w:szCs w:val="20"/>
                <w:lang w:val="en-US"/>
              </w:rPr>
            </w:pPr>
            <w:r w:rsidRPr="00AD1D9F">
              <w:rPr>
                <w:sz w:val="20"/>
                <w:szCs w:val="20"/>
                <w:lang w:val="en-US"/>
              </w:rPr>
              <w:t>7189</w:t>
            </w:r>
          </w:p>
        </w:tc>
      </w:tr>
      <w:tr w:rsidR="005D3F78" w:rsidRPr="002D2327" w:rsidTr="00AD1D9F">
        <w:trPr>
          <w:trHeight w:val="335"/>
        </w:trPr>
        <w:tc>
          <w:tcPr>
            <w:tcW w:w="4510" w:type="dxa"/>
          </w:tcPr>
          <w:p w:rsidR="005D3F78" w:rsidRPr="00AD1D9F" w:rsidRDefault="005D3F78" w:rsidP="00AD1D9F">
            <w:pPr>
              <w:widowControl w:val="0"/>
              <w:spacing w:line="360" w:lineRule="auto"/>
              <w:jc w:val="both"/>
              <w:rPr>
                <w:sz w:val="20"/>
                <w:szCs w:val="20"/>
              </w:rPr>
            </w:pPr>
            <w:r w:rsidRPr="00AD1D9F">
              <w:rPr>
                <w:sz w:val="20"/>
                <w:szCs w:val="20"/>
              </w:rPr>
              <w:t>Чистый оборотный капитал</w:t>
            </w:r>
          </w:p>
        </w:tc>
        <w:tc>
          <w:tcPr>
            <w:tcW w:w="2011" w:type="dxa"/>
          </w:tcPr>
          <w:p w:rsidR="005D3F78" w:rsidRPr="00AD1D9F" w:rsidRDefault="005D3F78" w:rsidP="00AD1D9F">
            <w:pPr>
              <w:widowControl w:val="0"/>
              <w:spacing w:line="360" w:lineRule="auto"/>
              <w:jc w:val="both"/>
              <w:rPr>
                <w:sz w:val="20"/>
                <w:szCs w:val="20"/>
              </w:rPr>
            </w:pPr>
            <w:r w:rsidRPr="00AD1D9F">
              <w:rPr>
                <w:sz w:val="20"/>
                <w:szCs w:val="20"/>
              </w:rPr>
              <w:t>86</w:t>
            </w:r>
          </w:p>
        </w:tc>
        <w:tc>
          <w:tcPr>
            <w:tcW w:w="2446" w:type="dxa"/>
          </w:tcPr>
          <w:p w:rsidR="005D3F78" w:rsidRPr="00AD1D9F" w:rsidRDefault="005D3F78" w:rsidP="00AD1D9F">
            <w:pPr>
              <w:widowControl w:val="0"/>
              <w:spacing w:line="360" w:lineRule="auto"/>
              <w:jc w:val="both"/>
              <w:rPr>
                <w:sz w:val="20"/>
                <w:szCs w:val="20"/>
              </w:rPr>
            </w:pPr>
            <w:r w:rsidRPr="00AD1D9F">
              <w:rPr>
                <w:sz w:val="20"/>
                <w:szCs w:val="20"/>
              </w:rPr>
              <w:t>789</w:t>
            </w:r>
          </w:p>
        </w:tc>
      </w:tr>
    </w:tbl>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pStyle w:val="a4"/>
        <w:widowControl w:val="0"/>
        <w:spacing w:after="0" w:line="360" w:lineRule="auto"/>
        <w:ind w:left="0" w:firstLine="709"/>
        <w:jc w:val="both"/>
        <w:rPr>
          <w:sz w:val="28"/>
          <w:szCs w:val="28"/>
        </w:rPr>
      </w:pPr>
      <w:r w:rsidRPr="002D2327">
        <w:rPr>
          <w:sz w:val="28"/>
          <w:szCs w:val="28"/>
        </w:rPr>
        <w:t xml:space="preserve">Таким образом, на начало и конец периода, текущие пассивы были покрыты текущими активами с превышением, то есть предприятие можно признать ликвидным, надо признать, что чистый оборотный капитал увеличился значительно. </w:t>
      </w:r>
    </w:p>
    <w:p w:rsidR="005D3F78" w:rsidRPr="002D2327" w:rsidRDefault="005D3F78" w:rsidP="002D2327">
      <w:pPr>
        <w:widowControl w:val="0"/>
        <w:spacing w:line="360" w:lineRule="auto"/>
        <w:ind w:firstLine="709"/>
        <w:jc w:val="both"/>
        <w:rPr>
          <w:sz w:val="28"/>
          <w:szCs w:val="28"/>
        </w:rPr>
      </w:pPr>
      <w:r w:rsidRPr="002D2327">
        <w:rPr>
          <w:sz w:val="28"/>
          <w:szCs w:val="28"/>
        </w:rPr>
        <w:t>В отечественной практике анализ платежеспособности и ликвидности предприятия осуществляется сравнением средств по активу, сгруппированных по степени их ликвидности и расположенных в порядке убывания их ликвидности, с обязательствами по пассиву, сгруппированными по срокам их погашения и расположенными в порядке возрастания сроков.</w:t>
      </w:r>
    </w:p>
    <w:p w:rsidR="005D3F78" w:rsidRPr="002D2327" w:rsidRDefault="005D3F78" w:rsidP="002D2327">
      <w:pPr>
        <w:widowControl w:val="0"/>
        <w:spacing w:line="360" w:lineRule="auto"/>
        <w:ind w:firstLine="709"/>
        <w:jc w:val="both"/>
        <w:rPr>
          <w:sz w:val="28"/>
          <w:szCs w:val="28"/>
        </w:rPr>
      </w:pPr>
      <w:r w:rsidRPr="002D2327">
        <w:rPr>
          <w:sz w:val="28"/>
          <w:szCs w:val="28"/>
        </w:rPr>
        <w:t>По существу ликвидность предприятия означает ликвидность его баланса. Ликвидность активов и срочность обязательств могут лишь приближенно определены по бухгалтерскому балансу в ходе внешнего анализа. Повышение точности оценки ликвидности баланса происходит в рамках внутреннего анализа на базе данных бухгалтерского учета.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В зависимости от степени ликвидности, то есть скорости превращения в денежные средства, активы предприятия подразделяются на следующие группы:</w:t>
      </w:r>
    </w:p>
    <w:p w:rsidR="00EA5C24" w:rsidRPr="002D2327" w:rsidRDefault="005D3F78" w:rsidP="002D2327">
      <w:pPr>
        <w:pStyle w:val="ae"/>
        <w:widowControl w:val="0"/>
        <w:spacing w:after="0" w:line="360" w:lineRule="auto"/>
        <w:ind w:firstLine="709"/>
        <w:jc w:val="both"/>
        <w:rPr>
          <w:sz w:val="28"/>
          <w:szCs w:val="28"/>
        </w:rPr>
      </w:pPr>
      <w:r w:rsidRPr="002D2327">
        <w:rPr>
          <w:sz w:val="28"/>
          <w:szCs w:val="28"/>
        </w:rPr>
        <w:t>1. Наиболее ликвидные активы. К ним относятся все статьи денежных средств предприятия и краткосрочные финансовые вложения (ценные бумаги) из 2 раздела актива баланса «Оборотные активы»:</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А1=стр250+стр260</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2. Быстро реализуемые активы – дебиторская задолженность и прочие активы берутся из 2 раздела актива баланса. В случае обнаружения в ходе внутреннего баланса иммобилизации по статьям дебиторов и прочих активов на ее величину уменьшается итог быстрореализуемых активов:</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А2=стр240</w:t>
      </w:r>
    </w:p>
    <w:p w:rsidR="00AD1D9F"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 Медленно реализуемые активы. К ним относятся статьи, из 2 раздела баланса: «Запасы сырья, материалов, МБП, готовой продукции, товаров и затрат в незавершенном производстве», а также задолженность участников по взносам в уставный капитал, и статья «Долгосрочные финансовые вложения» из 1 раздела актива «Внеоборотные активы».</w:t>
      </w:r>
    </w:p>
    <w:p w:rsidR="00AD1D9F" w:rsidRDefault="00AD1D9F" w:rsidP="002D2327">
      <w:pPr>
        <w:widowControl w:val="0"/>
        <w:spacing w:line="360" w:lineRule="auto"/>
        <w:ind w:firstLine="709"/>
        <w:jc w:val="both"/>
        <w:rPr>
          <w:sz w:val="28"/>
          <w:szCs w:val="28"/>
        </w:rPr>
      </w:pPr>
    </w:p>
    <w:p w:rsidR="005D3F78" w:rsidRPr="002D2327" w:rsidRDefault="00AD1D9F" w:rsidP="002D2327">
      <w:pPr>
        <w:widowControl w:val="0"/>
        <w:spacing w:line="360" w:lineRule="auto"/>
        <w:ind w:firstLine="709"/>
        <w:jc w:val="both"/>
        <w:rPr>
          <w:sz w:val="28"/>
          <w:szCs w:val="28"/>
        </w:rPr>
      </w:pPr>
      <w:r w:rsidRPr="00AD1D9F">
        <w:rPr>
          <w:sz w:val="28"/>
          <w:szCs w:val="28"/>
        </w:rPr>
        <w:t>А3=стр210+стр220+стр230+стр270</w:t>
      </w:r>
    </w:p>
    <w:p w:rsidR="00AD1D9F" w:rsidRDefault="00AD1D9F" w:rsidP="002D2327">
      <w:pPr>
        <w:pStyle w:val="33"/>
        <w:widowControl w:val="0"/>
        <w:spacing w:after="0" w:line="360" w:lineRule="auto"/>
        <w:ind w:firstLine="709"/>
        <w:jc w:val="both"/>
        <w:rPr>
          <w:sz w:val="28"/>
          <w:szCs w:val="28"/>
        </w:rPr>
      </w:pPr>
    </w:p>
    <w:p w:rsidR="005D3F78" w:rsidRPr="002D2327" w:rsidRDefault="005D3F78" w:rsidP="002D2327">
      <w:pPr>
        <w:pStyle w:val="33"/>
        <w:widowControl w:val="0"/>
        <w:spacing w:after="0" w:line="360" w:lineRule="auto"/>
        <w:ind w:firstLine="709"/>
        <w:jc w:val="both"/>
        <w:rPr>
          <w:sz w:val="28"/>
          <w:szCs w:val="28"/>
        </w:rPr>
      </w:pPr>
      <w:r w:rsidRPr="002D2327">
        <w:rPr>
          <w:sz w:val="28"/>
          <w:szCs w:val="28"/>
        </w:rPr>
        <w:t>4. Труднореализуемые активы – статьи 1 раздела актива «Внеоборотные активы», за исключением статьи этого раздела, включенного в предыдущую группу:</w:t>
      </w:r>
    </w:p>
    <w:p w:rsidR="00AD1D9F" w:rsidRDefault="00AD1D9F" w:rsidP="002D2327">
      <w:pPr>
        <w:pStyle w:val="7"/>
        <w:widowControl w:val="0"/>
        <w:spacing w:before="0" w:after="0" w:line="360" w:lineRule="auto"/>
        <w:ind w:firstLine="709"/>
        <w:jc w:val="both"/>
        <w:rPr>
          <w:sz w:val="28"/>
          <w:szCs w:val="28"/>
        </w:rPr>
      </w:pPr>
    </w:p>
    <w:p w:rsidR="005D3F78" w:rsidRPr="002D2327" w:rsidRDefault="005D3F78" w:rsidP="002D2327">
      <w:pPr>
        <w:pStyle w:val="7"/>
        <w:widowControl w:val="0"/>
        <w:spacing w:before="0" w:after="0" w:line="360" w:lineRule="auto"/>
        <w:ind w:firstLine="709"/>
        <w:jc w:val="both"/>
        <w:rPr>
          <w:sz w:val="28"/>
          <w:szCs w:val="28"/>
        </w:rPr>
      </w:pPr>
      <w:r w:rsidRPr="002D2327">
        <w:rPr>
          <w:sz w:val="28"/>
          <w:szCs w:val="28"/>
        </w:rPr>
        <w:t>А4=стр190</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Пассивы баланса группируются по степени срочности их оплаты:</w:t>
      </w:r>
    </w:p>
    <w:p w:rsidR="005D3F78" w:rsidRPr="002D2327" w:rsidRDefault="005D3F78" w:rsidP="002D2327">
      <w:pPr>
        <w:widowControl w:val="0"/>
        <w:spacing w:line="360" w:lineRule="auto"/>
        <w:ind w:firstLine="709"/>
        <w:jc w:val="both"/>
        <w:rPr>
          <w:sz w:val="28"/>
          <w:szCs w:val="28"/>
        </w:rPr>
      </w:pPr>
      <w:r w:rsidRPr="002D2327">
        <w:rPr>
          <w:sz w:val="28"/>
          <w:szCs w:val="28"/>
        </w:rPr>
        <w:t>1. Наиболее срочные обязательства. К ним относятся кредиторская задолженность, расчеты по дивидендам и прочие краткосрочные пассивы из 6 раздела пассива баланса «Краткосрочные пассивы»:</w:t>
      </w:r>
    </w:p>
    <w:p w:rsidR="00AD1D9F"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П1=стр620</w:t>
      </w:r>
    </w:p>
    <w:p w:rsidR="00AD1D9F"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2. Краткосрочные пассивы – краткосрочные кредиты и заемные средства из 6 раздела пассива баланса:</w:t>
      </w:r>
    </w:p>
    <w:p w:rsidR="00AD1D9F" w:rsidRDefault="00AD1D9F" w:rsidP="002D2327">
      <w:pPr>
        <w:pStyle w:val="7"/>
        <w:widowControl w:val="0"/>
        <w:spacing w:before="0" w:after="0" w:line="360" w:lineRule="auto"/>
        <w:ind w:firstLine="709"/>
        <w:jc w:val="both"/>
        <w:rPr>
          <w:sz w:val="28"/>
          <w:szCs w:val="28"/>
        </w:rPr>
      </w:pPr>
    </w:p>
    <w:p w:rsidR="005D3F78" w:rsidRPr="002D2327" w:rsidRDefault="005D3F78" w:rsidP="002D2327">
      <w:pPr>
        <w:pStyle w:val="7"/>
        <w:widowControl w:val="0"/>
        <w:spacing w:before="0" w:after="0" w:line="360" w:lineRule="auto"/>
        <w:ind w:firstLine="709"/>
        <w:jc w:val="both"/>
        <w:rPr>
          <w:sz w:val="28"/>
          <w:szCs w:val="28"/>
        </w:rPr>
      </w:pPr>
      <w:r w:rsidRPr="002D2327">
        <w:rPr>
          <w:sz w:val="28"/>
          <w:szCs w:val="28"/>
        </w:rPr>
        <w:t>П2=стр620+стр660</w:t>
      </w:r>
    </w:p>
    <w:p w:rsidR="00AD1D9F"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 Долгосрочные пассивы – долгосрочные кредиты и заемные средства из 4 раздела «Долгосрочные пассивы»</w:t>
      </w:r>
    </w:p>
    <w:p w:rsidR="00AD1D9F" w:rsidRDefault="00AD1D9F" w:rsidP="002D2327">
      <w:pPr>
        <w:pStyle w:val="7"/>
        <w:widowControl w:val="0"/>
        <w:spacing w:before="0" w:after="0" w:line="360" w:lineRule="auto"/>
        <w:ind w:firstLine="709"/>
        <w:jc w:val="both"/>
        <w:rPr>
          <w:sz w:val="28"/>
          <w:szCs w:val="28"/>
        </w:rPr>
      </w:pPr>
    </w:p>
    <w:p w:rsidR="005D3F78" w:rsidRPr="002D2327" w:rsidRDefault="005D3F78" w:rsidP="002D2327">
      <w:pPr>
        <w:pStyle w:val="7"/>
        <w:widowControl w:val="0"/>
        <w:spacing w:before="0" w:after="0" w:line="360" w:lineRule="auto"/>
        <w:ind w:firstLine="709"/>
        <w:jc w:val="both"/>
        <w:rPr>
          <w:sz w:val="28"/>
          <w:szCs w:val="28"/>
        </w:rPr>
      </w:pPr>
      <w:r w:rsidRPr="002D2327">
        <w:rPr>
          <w:sz w:val="28"/>
          <w:szCs w:val="28"/>
        </w:rPr>
        <w:t>П3=стр590+стр630+стр640+стр650+стр660</w:t>
      </w:r>
    </w:p>
    <w:p w:rsidR="00AD1D9F" w:rsidRDefault="00AD1D9F"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4. Постоянные пассивы – статьи 3 раздела пассива баланса «Капитал и резервы».</w:t>
      </w:r>
    </w:p>
    <w:p w:rsidR="00DA31E9" w:rsidRPr="002D2327" w:rsidRDefault="00DA31E9"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П4=стр490-убытки-расходы будущих периодов.</w:t>
      </w:r>
    </w:p>
    <w:p w:rsidR="00AD1D9F" w:rsidRDefault="00AD1D9F" w:rsidP="002D2327">
      <w:pPr>
        <w:pStyle w:val="8"/>
        <w:widowControl w:val="0"/>
        <w:spacing w:before="0" w:after="0" w:line="360" w:lineRule="auto"/>
        <w:ind w:firstLine="709"/>
        <w:jc w:val="both"/>
        <w:rPr>
          <w:i w:val="0"/>
          <w:sz w:val="28"/>
          <w:szCs w:val="28"/>
        </w:rPr>
      </w:pPr>
    </w:p>
    <w:p w:rsidR="005D3F78" w:rsidRPr="002D2327" w:rsidRDefault="005D3F78" w:rsidP="002D2327">
      <w:pPr>
        <w:pStyle w:val="8"/>
        <w:widowControl w:val="0"/>
        <w:spacing w:before="0" w:after="0" w:line="360" w:lineRule="auto"/>
        <w:ind w:firstLine="709"/>
        <w:jc w:val="both"/>
        <w:rPr>
          <w:i w:val="0"/>
          <w:sz w:val="28"/>
          <w:szCs w:val="28"/>
        </w:rPr>
      </w:pPr>
      <w:r w:rsidRPr="002D2327">
        <w:rPr>
          <w:i w:val="0"/>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А1</w:t>
      </w:r>
      <w:r w:rsidRPr="002D2327">
        <w:rPr>
          <w:sz w:val="28"/>
          <w:szCs w:val="28"/>
        </w:rPr>
        <w:object w:dxaOrig="200" w:dyaOrig="240">
          <v:shape id="_x0000_i1040" type="#_x0000_t75" style="width:9.75pt;height:12pt" o:ole="">
            <v:imagedata r:id="rId19" o:title=""/>
          </v:shape>
          <o:OLEObject Type="Embed" ProgID="Equation.3" ShapeID="_x0000_i1040" DrawAspect="Content" ObjectID="_1458740346" r:id="rId20"/>
        </w:object>
      </w:r>
      <w:r w:rsidRPr="002D2327">
        <w:rPr>
          <w:sz w:val="28"/>
          <w:szCs w:val="28"/>
        </w:rPr>
        <w:t>П1, А2</w:t>
      </w:r>
      <w:r w:rsidRPr="002D2327">
        <w:rPr>
          <w:sz w:val="28"/>
          <w:szCs w:val="28"/>
        </w:rPr>
        <w:object w:dxaOrig="200" w:dyaOrig="240">
          <v:shape id="_x0000_i1041" type="#_x0000_t75" style="width:9.75pt;height:12pt" o:ole="">
            <v:imagedata r:id="rId21" o:title=""/>
          </v:shape>
          <o:OLEObject Type="Embed" ProgID="Equation.3" ShapeID="_x0000_i1041" DrawAspect="Content" ObjectID="_1458740347" r:id="rId22"/>
        </w:object>
      </w:r>
      <w:r w:rsidRPr="002D2327">
        <w:rPr>
          <w:sz w:val="28"/>
          <w:szCs w:val="28"/>
        </w:rPr>
        <w:t>П2, А3</w:t>
      </w:r>
      <w:r w:rsidRPr="002D2327">
        <w:rPr>
          <w:sz w:val="28"/>
          <w:szCs w:val="28"/>
        </w:rPr>
        <w:object w:dxaOrig="200" w:dyaOrig="240">
          <v:shape id="_x0000_i1042" type="#_x0000_t75" style="width:9.75pt;height:12pt" o:ole="">
            <v:imagedata r:id="rId23" o:title=""/>
          </v:shape>
          <o:OLEObject Type="Embed" ProgID="Equation.3" ShapeID="_x0000_i1042" DrawAspect="Content" ObjectID="_1458740348" r:id="rId24"/>
        </w:object>
      </w:r>
      <w:r w:rsidRPr="002D2327">
        <w:rPr>
          <w:sz w:val="28"/>
          <w:szCs w:val="28"/>
        </w:rPr>
        <w:t>П3 ,А4</w:t>
      </w:r>
      <w:r w:rsidRPr="002D2327">
        <w:rPr>
          <w:sz w:val="28"/>
          <w:szCs w:val="28"/>
        </w:rPr>
        <w:object w:dxaOrig="200" w:dyaOrig="240">
          <v:shape id="_x0000_i1043" type="#_x0000_t75" style="width:9.75pt;height:12pt" o:ole="">
            <v:imagedata r:id="rId25" o:title=""/>
          </v:shape>
          <o:OLEObject Type="Embed" ProgID="Equation.3" ShapeID="_x0000_i1043" DrawAspect="Content" ObjectID="_1458740349" r:id="rId26"/>
        </w:object>
      </w:r>
      <w:r w:rsidRPr="002D2327">
        <w:rPr>
          <w:sz w:val="28"/>
          <w:szCs w:val="28"/>
        </w:rPr>
        <w:t>П4</w:t>
      </w:r>
    </w:p>
    <w:p w:rsidR="00DA31E9" w:rsidRPr="002D2327" w:rsidRDefault="00DA31E9" w:rsidP="002D2327">
      <w:pPr>
        <w:widowControl w:val="0"/>
        <w:spacing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Выполнение первых трех неравенств (равенств) в этой системе неизбежно влечет выполнение и четвертого неравенства (равенства), поэтому практически существенным является сопоставление итогов первых трех групп по активу и пассиву. Четвертое неравенство (равенство)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степени отличается от абсолютной. При этом недостаток средств по одной группе активов компенсируется из избытков другой группы,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Для анализа ликвидности составим таблицу </w:t>
      </w:r>
      <w:r w:rsidR="001C44C6" w:rsidRPr="002D2327">
        <w:rPr>
          <w:sz w:val="28"/>
          <w:szCs w:val="28"/>
        </w:rPr>
        <w:t>2</w:t>
      </w:r>
      <w:r w:rsidR="00AB3EDF" w:rsidRPr="002D2327">
        <w:rPr>
          <w:sz w:val="28"/>
          <w:szCs w:val="28"/>
        </w:rPr>
        <w:t>.12</w:t>
      </w:r>
      <w:r w:rsidRPr="002D2327">
        <w:rPr>
          <w:sz w:val="28"/>
          <w:szCs w:val="28"/>
        </w:rPr>
        <w:t>.</w:t>
      </w:r>
    </w:p>
    <w:p w:rsidR="005D3F78" w:rsidRPr="002D2327" w:rsidRDefault="005D3F78" w:rsidP="002D2327">
      <w:pPr>
        <w:pStyle w:val="ae"/>
        <w:widowControl w:val="0"/>
        <w:spacing w:after="0" w:line="360" w:lineRule="auto"/>
        <w:ind w:firstLine="709"/>
        <w:jc w:val="both"/>
        <w:rPr>
          <w:sz w:val="28"/>
          <w:szCs w:val="28"/>
        </w:rPr>
      </w:pPr>
    </w:p>
    <w:p w:rsidR="00AD1D9F" w:rsidRDefault="00AD1D9F" w:rsidP="002D2327">
      <w:pPr>
        <w:pStyle w:val="ae"/>
        <w:widowControl w:val="0"/>
        <w:spacing w:after="0" w:line="360" w:lineRule="auto"/>
        <w:ind w:firstLine="709"/>
        <w:jc w:val="both"/>
        <w:rPr>
          <w:sz w:val="28"/>
          <w:szCs w:val="28"/>
        </w:rPr>
        <w:sectPr w:rsidR="00AD1D9F" w:rsidSect="002D2327">
          <w:headerReference w:type="even" r:id="rId27"/>
          <w:footerReference w:type="even" r:id="rId28"/>
          <w:pgSz w:w="11906" w:h="16838" w:code="9"/>
          <w:pgMar w:top="1134" w:right="851" w:bottom="1134" w:left="1701" w:header="708" w:footer="708" w:gutter="0"/>
          <w:cols w:space="708"/>
          <w:docGrid w:linePitch="360"/>
        </w:sectPr>
      </w:pPr>
    </w:p>
    <w:p w:rsidR="00DA31E9" w:rsidRPr="002D2327" w:rsidRDefault="005D3F78" w:rsidP="002D2327">
      <w:pPr>
        <w:pStyle w:val="ae"/>
        <w:widowControl w:val="0"/>
        <w:spacing w:after="0" w:line="360" w:lineRule="auto"/>
        <w:ind w:firstLine="709"/>
        <w:jc w:val="both"/>
        <w:rPr>
          <w:sz w:val="28"/>
          <w:szCs w:val="28"/>
        </w:rPr>
      </w:pPr>
      <w:r w:rsidRPr="002D2327">
        <w:rPr>
          <w:sz w:val="28"/>
          <w:szCs w:val="28"/>
        </w:rPr>
        <w:t xml:space="preserve">Таблица </w:t>
      </w:r>
      <w:r w:rsidR="001C44C6" w:rsidRPr="002D2327">
        <w:rPr>
          <w:sz w:val="28"/>
          <w:szCs w:val="28"/>
        </w:rPr>
        <w:t>2</w:t>
      </w:r>
      <w:r w:rsidR="00AB3EDF" w:rsidRPr="002D2327">
        <w:rPr>
          <w:sz w:val="28"/>
          <w:szCs w:val="28"/>
        </w:rPr>
        <w:t>.12</w:t>
      </w:r>
    </w:p>
    <w:p w:rsidR="005D3F78" w:rsidRPr="002D2327" w:rsidRDefault="005D3F78" w:rsidP="002D2327">
      <w:pPr>
        <w:pStyle w:val="ae"/>
        <w:widowControl w:val="0"/>
        <w:spacing w:after="0" w:line="360" w:lineRule="auto"/>
        <w:ind w:firstLine="709"/>
        <w:jc w:val="both"/>
        <w:rPr>
          <w:b/>
          <w:sz w:val="28"/>
          <w:szCs w:val="28"/>
        </w:rPr>
      </w:pPr>
      <w:r w:rsidRPr="002D2327">
        <w:rPr>
          <w:b/>
          <w:sz w:val="28"/>
          <w:szCs w:val="28"/>
        </w:rPr>
        <w:t>Анализ ликвидности баланса на период 2007г.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3"/>
        <w:gridCol w:w="1427"/>
        <w:gridCol w:w="1404"/>
        <w:gridCol w:w="1823"/>
        <w:gridCol w:w="1427"/>
        <w:gridCol w:w="1404"/>
        <w:gridCol w:w="1256"/>
        <w:gridCol w:w="1230"/>
        <w:gridCol w:w="1183"/>
        <w:gridCol w:w="1157"/>
      </w:tblGrid>
      <w:tr w:rsidR="005D3F78" w:rsidRPr="002D2327" w:rsidTr="00AD1D9F">
        <w:trPr>
          <w:cantSplit/>
          <w:trHeight w:val="723"/>
        </w:trPr>
        <w:tc>
          <w:tcPr>
            <w:tcW w:w="1833" w:type="dxa"/>
            <w:vMerge w:val="restart"/>
          </w:tcPr>
          <w:p w:rsidR="005D3F78" w:rsidRPr="00AD1D9F" w:rsidRDefault="005D3F78" w:rsidP="00AD1D9F">
            <w:pPr>
              <w:pStyle w:val="ae"/>
              <w:widowControl w:val="0"/>
              <w:spacing w:after="0" w:line="360" w:lineRule="auto"/>
              <w:jc w:val="both"/>
              <w:rPr>
                <w:sz w:val="20"/>
                <w:szCs w:val="20"/>
              </w:rPr>
            </w:pPr>
            <w:r w:rsidRPr="00AD1D9F">
              <w:rPr>
                <w:sz w:val="20"/>
                <w:szCs w:val="20"/>
              </w:rPr>
              <w:t>Актив</w:t>
            </w:r>
          </w:p>
        </w:tc>
        <w:tc>
          <w:tcPr>
            <w:tcW w:w="1427" w:type="dxa"/>
            <w:vMerge w:val="restart"/>
          </w:tcPr>
          <w:p w:rsidR="005D3F78" w:rsidRPr="00AD1D9F" w:rsidRDefault="005D3F78" w:rsidP="00AD1D9F">
            <w:pPr>
              <w:widowControl w:val="0"/>
              <w:spacing w:line="360" w:lineRule="auto"/>
              <w:jc w:val="both"/>
              <w:rPr>
                <w:sz w:val="20"/>
                <w:szCs w:val="20"/>
              </w:rPr>
            </w:pPr>
            <w:r w:rsidRPr="00AD1D9F">
              <w:rPr>
                <w:sz w:val="20"/>
                <w:szCs w:val="20"/>
              </w:rPr>
              <w:t>На начало периода, тыс.руб.</w:t>
            </w:r>
          </w:p>
        </w:tc>
        <w:tc>
          <w:tcPr>
            <w:tcW w:w="1404" w:type="dxa"/>
            <w:vMerge w:val="restart"/>
          </w:tcPr>
          <w:p w:rsidR="005D3F78" w:rsidRPr="00AD1D9F" w:rsidRDefault="005D3F78" w:rsidP="00AD1D9F">
            <w:pPr>
              <w:widowControl w:val="0"/>
              <w:spacing w:line="360" w:lineRule="auto"/>
              <w:jc w:val="both"/>
              <w:rPr>
                <w:sz w:val="20"/>
                <w:szCs w:val="20"/>
              </w:rPr>
            </w:pPr>
            <w:r w:rsidRPr="00AD1D9F">
              <w:rPr>
                <w:sz w:val="20"/>
                <w:szCs w:val="20"/>
              </w:rPr>
              <w:t>На конец периода, тыс.руб.</w:t>
            </w:r>
          </w:p>
        </w:tc>
        <w:tc>
          <w:tcPr>
            <w:tcW w:w="1823" w:type="dxa"/>
            <w:vMerge w:val="restart"/>
          </w:tcPr>
          <w:p w:rsidR="005D3F78" w:rsidRPr="00AD1D9F" w:rsidRDefault="005D3F78" w:rsidP="00AD1D9F">
            <w:pPr>
              <w:widowControl w:val="0"/>
              <w:spacing w:line="360" w:lineRule="auto"/>
              <w:jc w:val="both"/>
              <w:rPr>
                <w:sz w:val="20"/>
                <w:szCs w:val="20"/>
              </w:rPr>
            </w:pPr>
            <w:r w:rsidRPr="00AD1D9F">
              <w:rPr>
                <w:sz w:val="20"/>
                <w:szCs w:val="20"/>
              </w:rPr>
              <w:t>пассив</w:t>
            </w:r>
          </w:p>
        </w:tc>
        <w:tc>
          <w:tcPr>
            <w:tcW w:w="1427" w:type="dxa"/>
            <w:vMerge w:val="restart"/>
          </w:tcPr>
          <w:p w:rsidR="005D3F78" w:rsidRPr="00AD1D9F" w:rsidRDefault="005D3F78" w:rsidP="00AD1D9F">
            <w:pPr>
              <w:widowControl w:val="0"/>
              <w:spacing w:line="360" w:lineRule="auto"/>
              <w:jc w:val="both"/>
              <w:rPr>
                <w:sz w:val="20"/>
                <w:szCs w:val="20"/>
              </w:rPr>
            </w:pPr>
            <w:r w:rsidRPr="00AD1D9F">
              <w:rPr>
                <w:sz w:val="20"/>
                <w:szCs w:val="20"/>
              </w:rPr>
              <w:t>На начало периода, тыс.руб.</w:t>
            </w:r>
            <w:r w:rsidR="00AD1D9F" w:rsidRPr="00AD1D9F">
              <w:rPr>
                <w:sz w:val="20"/>
                <w:szCs w:val="20"/>
              </w:rPr>
              <w:t xml:space="preserve"> </w:t>
            </w:r>
          </w:p>
        </w:tc>
        <w:tc>
          <w:tcPr>
            <w:tcW w:w="1404" w:type="dxa"/>
            <w:vMerge w:val="restart"/>
          </w:tcPr>
          <w:p w:rsidR="005D3F78" w:rsidRPr="00AD1D9F" w:rsidRDefault="005D3F78" w:rsidP="00AD1D9F">
            <w:pPr>
              <w:widowControl w:val="0"/>
              <w:spacing w:line="360" w:lineRule="auto"/>
              <w:jc w:val="both"/>
              <w:rPr>
                <w:sz w:val="20"/>
                <w:szCs w:val="20"/>
              </w:rPr>
            </w:pPr>
            <w:r w:rsidRPr="00AD1D9F">
              <w:rPr>
                <w:sz w:val="20"/>
                <w:szCs w:val="20"/>
              </w:rPr>
              <w:t>На конец периода, тыс.руб.</w:t>
            </w:r>
            <w:r w:rsidR="00AD1D9F" w:rsidRPr="00AD1D9F">
              <w:rPr>
                <w:sz w:val="20"/>
                <w:szCs w:val="20"/>
              </w:rPr>
              <w:t xml:space="preserve"> </w:t>
            </w:r>
          </w:p>
        </w:tc>
        <w:tc>
          <w:tcPr>
            <w:tcW w:w="2486" w:type="dxa"/>
            <w:gridSpan w:val="2"/>
          </w:tcPr>
          <w:p w:rsidR="005D3F78" w:rsidRPr="00AD1D9F" w:rsidRDefault="005D3F78" w:rsidP="00AD1D9F">
            <w:pPr>
              <w:widowControl w:val="0"/>
              <w:spacing w:line="360" w:lineRule="auto"/>
              <w:jc w:val="both"/>
              <w:rPr>
                <w:sz w:val="20"/>
                <w:szCs w:val="20"/>
              </w:rPr>
            </w:pPr>
            <w:r w:rsidRPr="00AD1D9F">
              <w:rPr>
                <w:sz w:val="20"/>
                <w:szCs w:val="20"/>
              </w:rPr>
              <w:t>Платежный излишек или недостаток, тыс.руб.</w:t>
            </w:r>
          </w:p>
        </w:tc>
        <w:tc>
          <w:tcPr>
            <w:tcW w:w="2340" w:type="dxa"/>
            <w:gridSpan w:val="2"/>
          </w:tcPr>
          <w:p w:rsidR="005D3F78" w:rsidRPr="00AD1D9F" w:rsidRDefault="005D3F78" w:rsidP="00AD1D9F">
            <w:pPr>
              <w:widowControl w:val="0"/>
              <w:spacing w:line="360" w:lineRule="auto"/>
              <w:jc w:val="both"/>
              <w:rPr>
                <w:sz w:val="20"/>
                <w:szCs w:val="20"/>
              </w:rPr>
            </w:pPr>
            <w:r w:rsidRPr="00AD1D9F">
              <w:rPr>
                <w:sz w:val="20"/>
                <w:szCs w:val="20"/>
              </w:rPr>
              <w:t>В %% к величине итога группы баланса</w:t>
            </w:r>
          </w:p>
        </w:tc>
      </w:tr>
      <w:tr w:rsidR="005D3F78" w:rsidRPr="002D2327" w:rsidTr="00AD1D9F">
        <w:trPr>
          <w:cantSplit/>
          <w:trHeight w:val="722"/>
        </w:trPr>
        <w:tc>
          <w:tcPr>
            <w:tcW w:w="1833" w:type="dxa"/>
            <w:vMerge/>
          </w:tcPr>
          <w:p w:rsidR="005D3F78" w:rsidRPr="00AD1D9F" w:rsidRDefault="005D3F78" w:rsidP="00AD1D9F">
            <w:pPr>
              <w:pStyle w:val="ae"/>
              <w:widowControl w:val="0"/>
              <w:spacing w:after="0" w:line="360" w:lineRule="auto"/>
              <w:jc w:val="both"/>
              <w:rPr>
                <w:sz w:val="20"/>
                <w:szCs w:val="20"/>
              </w:rPr>
            </w:pPr>
          </w:p>
        </w:tc>
        <w:tc>
          <w:tcPr>
            <w:tcW w:w="1427" w:type="dxa"/>
            <w:vMerge/>
          </w:tcPr>
          <w:p w:rsidR="005D3F78" w:rsidRPr="00AD1D9F" w:rsidRDefault="005D3F78" w:rsidP="00AD1D9F">
            <w:pPr>
              <w:pStyle w:val="ae"/>
              <w:widowControl w:val="0"/>
              <w:spacing w:after="0" w:line="360" w:lineRule="auto"/>
              <w:jc w:val="both"/>
              <w:rPr>
                <w:sz w:val="20"/>
                <w:szCs w:val="20"/>
              </w:rPr>
            </w:pPr>
          </w:p>
        </w:tc>
        <w:tc>
          <w:tcPr>
            <w:tcW w:w="1404" w:type="dxa"/>
            <w:vMerge/>
          </w:tcPr>
          <w:p w:rsidR="005D3F78" w:rsidRPr="00AD1D9F" w:rsidRDefault="005D3F78" w:rsidP="00AD1D9F">
            <w:pPr>
              <w:pStyle w:val="ae"/>
              <w:widowControl w:val="0"/>
              <w:spacing w:after="0" w:line="360" w:lineRule="auto"/>
              <w:jc w:val="both"/>
              <w:rPr>
                <w:sz w:val="20"/>
                <w:szCs w:val="20"/>
              </w:rPr>
            </w:pPr>
          </w:p>
        </w:tc>
        <w:tc>
          <w:tcPr>
            <w:tcW w:w="1823" w:type="dxa"/>
            <w:vMerge/>
          </w:tcPr>
          <w:p w:rsidR="005D3F78" w:rsidRPr="00AD1D9F" w:rsidRDefault="005D3F78" w:rsidP="00AD1D9F">
            <w:pPr>
              <w:pStyle w:val="ae"/>
              <w:widowControl w:val="0"/>
              <w:spacing w:after="0" w:line="360" w:lineRule="auto"/>
              <w:jc w:val="both"/>
              <w:rPr>
                <w:sz w:val="20"/>
                <w:szCs w:val="20"/>
              </w:rPr>
            </w:pPr>
          </w:p>
        </w:tc>
        <w:tc>
          <w:tcPr>
            <w:tcW w:w="1427" w:type="dxa"/>
            <w:vMerge/>
          </w:tcPr>
          <w:p w:rsidR="005D3F78" w:rsidRPr="00AD1D9F" w:rsidRDefault="005D3F78" w:rsidP="00AD1D9F">
            <w:pPr>
              <w:pStyle w:val="ae"/>
              <w:widowControl w:val="0"/>
              <w:spacing w:after="0" w:line="360" w:lineRule="auto"/>
              <w:jc w:val="both"/>
              <w:rPr>
                <w:sz w:val="20"/>
                <w:szCs w:val="20"/>
              </w:rPr>
            </w:pPr>
          </w:p>
        </w:tc>
        <w:tc>
          <w:tcPr>
            <w:tcW w:w="1404" w:type="dxa"/>
            <w:vMerge/>
          </w:tcPr>
          <w:p w:rsidR="005D3F78" w:rsidRPr="00AD1D9F" w:rsidRDefault="005D3F78" w:rsidP="00AD1D9F">
            <w:pPr>
              <w:pStyle w:val="ae"/>
              <w:widowControl w:val="0"/>
              <w:spacing w:after="0" w:line="360" w:lineRule="auto"/>
              <w:jc w:val="both"/>
              <w:rPr>
                <w:sz w:val="20"/>
                <w:szCs w:val="20"/>
              </w:rPr>
            </w:pPr>
          </w:p>
        </w:tc>
        <w:tc>
          <w:tcPr>
            <w:tcW w:w="1256" w:type="dxa"/>
          </w:tcPr>
          <w:p w:rsidR="005D3F78" w:rsidRPr="00AD1D9F" w:rsidRDefault="005D3F78" w:rsidP="00AD1D9F">
            <w:pPr>
              <w:pStyle w:val="ae"/>
              <w:widowControl w:val="0"/>
              <w:spacing w:after="0" w:line="360" w:lineRule="auto"/>
              <w:jc w:val="both"/>
              <w:rPr>
                <w:sz w:val="20"/>
                <w:szCs w:val="20"/>
              </w:rPr>
            </w:pPr>
            <w:r w:rsidRPr="00AD1D9F">
              <w:rPr>
                <w:sz w:val="20"/>
                <w:szCs w:val="20"/>
              </w:rPr>
              <w:t>На начало периода</w:t>
            </w:r>
          </w:p>
        </w:tc>
        <w:tc>
          <w:tcPr>
            <w:tcW w:w="1230" w:type="dxa"/>
          </w:tcPr>
          <w:p w:rsidR="005D3F78" w:rsidRPr="00AD1D9F" w:rsidRDefault="005D3F78" w:rsidP="00AD1D9F">
            <w:pPr>
              <w:pStyle w:val="ae"/>
              <w:widowControl w:val="0"/>
              <w:spacing w:after="0" w:line="360" w:lineRule="auto"/>
              <w:jc w:val="both"/>
              <w:rPr>
                <w:sz w:val="20"/>
                <w:szCs w:val="20"/>
              </w:rPr>
            </w:pPr>
            <w:r w:rsidRPr="00AD1D9F">
              <w:rPr>
                <w:sz w:val="20"/>
                <w:szCs w:val="20"/>
              </w:rPr>
              <w:t>На конец периода</w:t>
            </w:r>
          </w:p>
        </w:tc>
        <w:tc>
          <w:tcPr>
            <w:tcW w:w="1183" w:type="dxa"/>
          </w:tcPr>
          <w:p w:rsidR="005D3F78" w:rsidRPr="00AD1D9F" w:rsidRDefault="005D3F78" w:rsidP="00AD1D9F">
            <w:pPr>
              <w:pStyle w:val="ae"/>
              <w:widowControl w:val="0"/>
              <w:spacing w:after="0" w:line="360" w:lineRule="auto"/>
              <w:jc w:val="both"/>
              <w:rPr>
                <w:sz w:val="20"/>
                <w:szCs w:val="20"/>
              </w:rPr>
            </w:pPr>
            <w:r w:rsidRPr="00AD1D9F">
              <w:rPr>
                <w:sz w:val="20"/>
                <w:szCs w:val="20"/>
              </w:rPr>
              <w:t>На начало периода</w:t>
            </w:r>
          </w:p>
        </w:tc>
        <w:tc>
          <w:tcPr>
            <w:tcW w:w="1157" w:type="dxa"/>
          </w:tcPr>
          <w:p w:rsidR="005D3F78" w:rsidRPr="00AD1D9F" w:rsidRDefault="005D3F78" w:rsidP="00AD1D9F">
            <w:pPr>
              <w:pStyle w:val="ae"/>
              <w:widowControl w:val="0"/>
              <w:spacing w:after="0" w:line="360" w:lineRule="auto"/>
              <w:jc w:val="both"/>
              <w:rPr>
                <w:sz w:val="20"/>
                <w:szCs w:val="20"/>
              </w:rPr>
            </w:pPr>
            <w:r w:rsidRPr="00AD1D9F">
              <w:rPr>
                <w:sz w:val="20"/>
                <w:szCs w:val="20"/>
              </w:rPr>
              <w:t>На конец периода</w:t>
            </w:r>
          </w:p>
        </w:tc>
      </w:tr>
      <w:tr w:rsidR="005D3F78" w:rsidRPr="002D2327" w:rsidTr="00AD1D9F">
        <w:trPr>
          <w:trHeight w:val="722"/>
        </w:trPr>
        <w:tc>
          <w:tcPr>
            <w:tcW w:w="1833" w:type="dxa"/>
          </w:tcPr>
          <w:p w:rsidR="005D3F78" w:rsidRPr="00AD1D9F" w:rsidRDefault="005D3F78" w:rsidP="00AD1D9F">
            <w:pPr>
              <w:pStyle w:val="ae"/>
              <w:widowControl w:val="0"/>
              <w:spacing w:after="0" w:line="360" w:lineRule="auto"/>
              <w:jc w:val="both"/>
              <w:rPr>
                <w:sz w:val="20"/>
                <w:szCs w:val="20"/>
              </w:rPr>
            </w:pPr>
            <w:r w:rsidRPr="00AD1D9F">
              <w:rPr>
                <w:sz w:val="20"/>
                <w:szCs w:val="20"/>
              </w:rPr>
              <w:t>1 наиболее ликвидные активы А1</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3546</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3084</w:t>
            </w:r>
          </w:p>
        </w:tc>
        <w:tc>
          <w:tcPr>
            <w:tcW w:w="1823" w:type="dxa"/>
          </w:tcPr>
          <w:p w:rsidR="005D3F78" w:rsidRPr="00AD1D9F" w:rsidRDefault="005D3F78" w:rsidP="00AD1D9F">
            <w:pPr>
              <w:pStyle w:val="ae"/>
              <w:widowControl w:val="0"/>
              <w:spacing w:after="0" w:line="360" w:lineRule="auto"/>
              <w:jc w:val="both"/>
              <w:rPr>
                <w:sz w:val="20"/>
                <w:szCs w:val="20"/>
              </w:rPr>
            </w:pPr>
            <w:r w:rsidRPr="00AD1D9F">
              <w:rPr>
                <w:sz w:val="20"/>
                <w:szCs w:val="20"/>
              </w:rPr>
              <w:t>1 наиболее срочные обязательства П1</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4741</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7114</w:t>
            </w:r>
          </w:p>
        </w:tc>
        <w:tc>
          <w:tcPr>
            <w:tcW w:w="1256"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1195</w:t>
            </w:r>
          </w:p>
        </w:tc>
        <w:tc>
          <w:tcPr>
            <w:tcW w:w="1230"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4030</w:t>
            </w:r>
          </w:p>
        </w:tc>
        <w:tc>
          <w:tcPr>
            <w:tcW w:w="1183"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25.2</w:t>
            </w:r>
          </w:p>
        </w:tc>
        <w:tc>
          <w:tcPr>
            <w:tcW w:w="115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56.6</w:t>
            </w:r>
          </w:p>
        </w:tc>
      </w:tr>
      <w:tr w:rsidR="005D3F78" w:rsidRPr="002D2327" w:rsidTr="00AD1D9F">
        <w:trPr>
          <w:trHeight w:val="722"/>
        </w:trPr>
        <w:tc>
          <w:tcPr>
            <w:tcW w:w="1833" w:type="dxa"/>
          </w:tcPr>
          <w:p w:rsidR="005D3F78" w:rsidRPr="00AD1D9F" w:rsidRDefault="005D3F78" w:rsidP="00AD1D9F">
            <w:pPr>
              <w:pStyle w:val="ae"/>
              <w:widowControl w:val="0"/>
              <w:spacing w:after="0" w:line="360" w:lineRule="auto"/>
              <w:jc w:val="both"/>
              <w:rPr>
                <w:sz w:val="20"/>
                <w:szCs w:val="20"/>
              </w:rPr>
            </w:pPr>
            <w:r w:rsidRPr="00AD1D9F">
              <w:rPr>
                <w:sz w:val="20"/>
                <w:szCs w:val="20"/>
              </w:rPr>
              <w:t>2 быстро реализуемые активы А2</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770</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3496</w:t>
            </w:r>
          </w:p>
        </w:tc>
        <w:tc>
          <w:tcPr>
            <w:tcW w:w="1823" w:type="dxa"/>
          </w:tcPr>
          <w:p w:rsidR="005D3F78" w:rsidRPr="00AD1D9F" w:rsidRDefault="005D3F78" w:rsidP="00AD1D9F">
            <w:pPr>
              <w:pStyle w:val="ae"/>
              <w:widowControl w:val="0"/>
              <w:spacing w:after="0" w:line="360" w:lineRule="auto"/>
              <w:jc w:val="both"/>
              <w:rPr>
                <w:sz w:val="20"/>
                <w:szCs w:val="20"/>
              </w:rPr>
            </w:pPr>
            <w:r w:rsidRPr="00AD1D9F">
              <w:rPr>
                <w:sz w:val="20"/>
                <w:szCs w:val="20"/>
              </w:rPr>
              <w:t>2Краткосрочные обязательства П2</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0</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w:t>
            </w:r>
          </w:p>
        </w:tc>
        <w:tc>
          <w:tcPr>
            <w:tcW w:w="1256"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-770</w:t>
            </w:r>
          </w:p>
        </w:tc>
        <w:tc>
          <w:tcPr>
            <w:tcW w:w="1230"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-3495</w:t>
            </w:r>
          </w:p>
        </w:tc>
        <w:tc>
          <w:tcPr>
            <w:tcW w:w="1183"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w:t>
            </w:r>
          </w:p>
        </w:tc>
        <w:tc>
          <w:tcPr>
            <w:tcW w:w="115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-349500</w:t>
            </w:r>
          </w:p>
        </w:tc>
      </w:tr>
      <w:tr w:rsidR="005D3F78" w:rsidRPr="002D2327" w:rsidTr="00AD1D9F">
        <w:trPr>
          <w:trHeight w:val="722"/>
        </w:trPr>
        <w:tc>
          <w:tcPr>
            <w:tcW w:w="1833" w:type="dxa"/>
          </w:tcPr>
          <w:p w:rsidR="005D3F78" w:rsidRPr="00AD1D9F" w:rsidRDefault="005D3F78" w:rsidP="00AD1D9F">
            <w:pPr>
              <w:pStyle w:val="ae"/>
              <w:widowControl w:val="0"/>
              <w:spacing w:after="0" w:line="360" w:lineRule="auto"/>
              <w:jc w:val="both"/>
              <w:rPr>
                <w:sz w:val="20"/>
                <w:szCs w:val="20"/>
              </w:rPr>
            </w:pPr>
            <w:r w:rsidRPr="00AD1D9F">
              <w:rPr>
                <w:sz w:val="20"/>
                <w:szCs w:val="20"/>
              </w:rPr>
              <w:t>3 Медленно реализуемые активы</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585</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1398</w:t>
            </w:r>
          </w:p>
        </w:tc>
        <w:tc>
          <w:tcPr>
            <w:tcW w:w="1823" w:type="dxa"/>
          </w:tcPr>
          <w:p w:rsidR="005D3F78" w:rsidRPr="00AD1D9F" w:rsidRDefault="005D3F78" w:rsidP="00AD1D9F">
            <w:pPr>
              <w:pStyle w:val="ae"/>
              <w:widowControl w:val="0"/>
              <w:spacing w:after="0" w:line="360" w:lineRule="auto"/>
              <w:jc w:val="both"/>
              <w:rPr>
                <w:sz w:val="20"/>
                <w:szCs w:val="20"/>
              </w:rPr>
            </w:pPr>
            <w:r w:rsidRPr="00AD1D9F">
              <w:rPr>
                <w:sz w:val="20"/>
                <w:szCs w:val="20"/>
              </w:rPr>
              <w:t>3Долгосрочные пассивы П3</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74</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74</w:t>
            </w:r>
          </w:p>
        </w:tc>
        <w:tc>
          <w:tcPr>
            <w:tcW w:w="1256"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-550</w:t>
            </w:r>
          </w:p>
        </w:tc>
        <w:tc>
          <w:tcPr>
            <w:tcW w:w="1230"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-1324</w:t>
            </w:r>
          </w:p>
        </w:tc>
        <w:tc>
          <w:tcPr>
            <w:tcW w:w="1183"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-690.5</w:t>
            </w:r>
          </w:p>
        </w:tc>
        <w:tc>
          <w:tcPr>
            <w:tcW w:w="115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-1798.2</w:t>
            </w:r>
          </w:p>
        </w:tc>
      </w:tr>
      <w:tr w:rsidR="005D3F78" w:rsidRPr="002D2327" w:rsidTr="00AD1D9F">
        <w:trPr>
          <w:trHeight w:val="722"/>
        </w:trPr>
        <w:tc>
          <w:tcPr>
            <w:tcW w:w="1833" w:type="dxa"/>
          </w:tcPr>
          <w:p w:rsidR="005D3F78" w:rsidRPr="00AD1D9F" w:rsidRDefault="005D3F78" w:rsidP="00AD1D9F">
            <w:pPr>
              <w:pStyle w:val="ae"/>
              <w:widowControl w:val="0"/>
              <w:spacing w:after="0" w:line="360" w:lineRule="auto"/>
              <w:jc w:val="both"/>
              <w:rPr>
                <w:sz w:val="20"/>
                <w:szCs w:val="20"/>
              </w:rPr>
            </w:pPr>
            <w:r w:rsidRPr="00AD1D9F">
              <w:rPr>
                <w:sz w:val="20"/>
                <w:szCs w:val="20"/>
              </w:rPr>
              <w:t>4 Трудно реализуемые активы А4</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7414</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7743</w:t>
            </w:r>
          </w:p>
        </w:tc>
        <w:tc>
          <w:tcPr>
            <w:tcW w:w="1823" w:type="dxa"/>
          </w:tcPr>
          <w:p w:rsidR="005D3F78" w:rsidRPr="00AD1D9F" w:rsidRDefault="005D3F78" w:rsidP="00AD1D9F">
            <w:pPr>
              <w:pStyle w:val="ae"/>
              <w:widowControl w:val="0"/>
              <w:spacing w:after="0" w:line="360" w:lineRule="auto"/>
              <w:jc w:val="both"/>
              <w:rPr>
                <w:sz w:val="20"/>
                <w:szCs w:val="20"/>
              </w:rPr>
            </w:pPr>
            <w:r w:rsidRPr="00AD1D9F">
              <w:rPr>
                <w:sz w:val="20"/>
                <w:szCs w:val="20"/>
              </w:rPr>
              <w:t>4 Постоянные пассивы П4</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7500</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8532</w:t>
            </w:r>
          </w:p>
        </w:tc>
        <w:tc>
          <w:tcPr>
            <w:tcW w:w="1256"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86</w:t>
            </w:r>
          </w:p>
        </w:tc>
        <w:tc>
          <w:tcPr>
            <w:tcW w:w="1230"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789</w:t>
            </w:r>
          </w:p>
        </w:tc>
        <w:tc>
          <w:tcPr>
            <w:tcW w:w="1183"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1.1</w:t>
            </w:r>
          </w:p>
        </w:tc>
        <w:tc>
          <w:tcPr>
            <w:tcW w:w="115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9.2</w:t>
            </w:r>
          </w:p>
        </w:tc>
      </w:tr>
      <w:tr w:rsidR="005D3F78" w:rsidRPr="002D2327" w:rsidTr="00AD1D9F">
        <w:trPr>
          <w:trHeight w:val="722"/>
        </w:trPr>
        <w:tc>
          <w:tcPr>
            <w:tcW w:w="1833" w:type="dxa"/>
          </w:tcPr>
          <w:p w:rsidR="005D3F78" w:rsidRPr="00AD1D9F" w:rsidRDefault="005D3F78" w:rsidP="00AD1D9F">
            <w:pPr>
              <w:pStyle w:val="ae"/>
              <w:widowControl w:val="0"/>
              <w:spacing w:after="0" w:line="360" w:lineRule="auto"/>
              <w:jc w:val="both"/>
              <w:rPr>
                <w:sz w:val="20"/>
                <w:szCs w:val="20"/>
              </w:rPr>
            </w:pPr>
            <w:r w:rsidRPr="00AD1D9F">
              <w:rPr>
                <w:sz w:val="20"/>
                <w:szCs w:val="20"/>
              </w:rPr>
              <w:t>5 Баланс</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12315</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15721</w:t>
            </w:r>
          </w:p>
        </w:tc>
        <w:tc>
          <w:tcPr>
            <w:tcW w:w="1823" w:type="dxa"/>
          </w:tcPr>
          <w:p w:rsidR="005D3F78" w:rsidRPr="00AD1D9F" w:rsidRDefault="005D3F78" w:rsidP="00AD1D9F">
            <w:pPr>
              <w:pStyle w:val="ae"/>
              <w:widowControl w:val="0"/>
              <w:spacing w:after="0" w:line="360" w:lineRule="auto"/>
              <w:jc w:val="both"/>
              <w:rPr>
                <w:sz w:val="20"/>
                <w:szCs w:val="20"/>
              </w:rPr>
            </w:pPr>
            <w:r w:rsidRPr="00AD1D9F">
              <w:rPr>
                <w:sz w:val="20"/>
                <w:szCs w:val="20"/>
              </w:rPr>
              <w:t>5 Баланс</w:t>
            </w:r>
          </w:p>
        </w:tc>
        <w:tc>
          <w:tcPr>
            <w:tcW w:w="142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12315</w:t>
            </w:r>
          </w:p>
        </w:tc>
        <w:tc>
          <w:tcPr>
            <w:tcW w:w="1404"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15721</w:t>
            </w:r>
          </w:p>
        </w:tc>
        <w:tc>
          <w:tcPr>
            <w:tcW w:w="1256"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0</w:t>
            </w:r>
          </w:p>
        </w:tc>
        <w:tc>
          <w:tcPr>
            <w:tcW w:w="1230"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0</w:t>
            </w:r>
          </w:p>
        </w:tc>
        <w:tc>
          <w:tcPr>
            <w:tcW w:w="1183"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0.00</w:t>
            </w:r>
          </w:p>
        </w:tc>
        <w:tc>
          <w:tcPr>
            <w:tcW w:w="1157" w:type="dxa"/>
          </w:tcPr>
          <w:p w:rsidR="005D3F78" w:rsidRPr="00AD1D9F" w:rsidRDefault="005D3F78" w:rsidP="00AD1D9F">
            <w:pPr>
              <w:pStyle w:val="ae"/>
              <w:widowControl w:val="0"/>
              <w:spacing w:after="0" w:line="360" w:lineRule="auto"/>
              <w:jc w:val="both"/>
              <w:rPr>
                <w:sz w:val="20"/>
                <w:szCs w:val="20"/>
                <w:lang w:val="en-US"/>
              </w:rPr>
            </w:pPr>
            <w:r w:rsidRPr="00AD1D9F">
              <w:rPr>
                <w:sz w:val="20"/>
                <w:szCs w:val="20"/>
                <w:lang w:val="en-US"/>
              </w:rPr>
              <w:t>0.00</w:t>
            </w:r>
          </w:p>
        </w:tc>
      </w:tr>
    </w:tbl>
    <w:p w:rsidR="005D3F78" w:rsidRDefault="005D3F78" w:rsidP="002D2327">
      <w:pPr>
        <w:widowControl w:val="0"/>
        <w:spacing w:line="360" w:lineRule="auto"/>
        <w:ind w:firstLine="709"/>
        <w:jc w:val="both"/>
        <w:rPr>
          <w:sz w:val="28"/>
          <w:szCs w:val="28"/>
        </w:rPr>
      </w:pPr>
    </w:p>
    <w:p w:rsidR="00AD1D9F" w:rsidRDefault="00AD1D9F" w:rsidP="002D2327">
      <w:pPr>
        <w:widowControl w:val="0"/>
        <w:spacing w:line="360" w:lineRule="auto"/>
        <w:ind w:firstLine="709"/>
        <w:jc w:val="both"/>
        <w:rPr>
          <w:sz w:val="28"/>
          <w:szCs w:val="28"/>
        </w:rPr>
        <w:sectPr w:rsidR="00AD1D9F" w:rsidSect="00AD1D9F">
          <w:pgSz w:w="16838" w:h="11906" w:orient="landscape" w:code="9"/>
          <w:pgMar w:top="851" w:right="1134" w:bottom="1701" w:left="1134" w:header="709" w:footer="709" w:gutter="0"/>
          <w:cols w:space="708"/>
          <w:docGrid w:linePitch="360"/>
        </w:sectPr>
      </w:pPr>
    </w:p>
    <w:p w:rsidR="005D3F78" w:rsidRPr="002D2327" w:rsidRDefault="005D3F78" w:rsidP="002D2327">
      <w:pPr>
        <w:widowControl w:val="0"/>
        <w:spacing w:line="360" w:lineRule="auto"/>
        <w:ind w:firstLine="709"/>
        <w:jc w:val="both"/>
        <w:rPr>
          <w:sz w:val="28"/>
          <w:szCs w:val="28"/>
        </w:rPr>
      </w:pPr>
      <w:r w:rsidRPr="002D2327">
        <w:rPr>
          <w:sz w:val="28"/>
          <w:szCs w:val="28"/>
        </w:rPr>
        <w:object w:dxaOrig="7395" w:dyaOrig="4350">
          <v:shape id="_x0000_i1044" type="#_x0000_t75" style="width:369.75pt;height:217.5pt" o:ole="">
            <v:imagedata r:id="rId29" o:title=""/>
          </v:shape>
          <o:OLEObject Type="Embed" ProgID="Excel.Sheet.8" ShapeID="_x0000_i1044" DrawAspect="Content" ObjectID="_1458740350" r:id="rId30">
            <o:FieldCodes>\s</o:FieldCodes>
          </o:OLEObject>
        </w:object>
      </w:r>
    </w:p>
    <w:p w:rsidR="005D3F78" w:rsidRPr="002D2327" w:rsidRDefault="005D3F78" w:rsidP="002D2327">
      <w:pPr>
        <w:pStyle w:val="23"/>
        <w:widowControl w:val="0"/>
        <w:spacing w:after="0" w:line="360" w:lineRule="auto"/>
        <w:ind w:firstLine="709"/>
        <w:jc w:val="both"/>
        <w:rPr>
          <w:b/>
          <w:sz w:val="28"/>
          <w:szCs w:val="28"/>
        </w:rPr>
      </w:pPr>
      <w:r w:rsidRPr="002D2327">
        <w:rPr>
          <w:b/>
          <w:sz w:val="28"/>
          <w:szCs w:val="28"/>
        </w:rPr>
        <w:t xml:space="preserve">Рисунок </w:t>
      </w:r>
      <w:r w:rsidR="001C44C6" w:rsidRPr="002D2327">
        <w:rPr>
          <w:b/>
          <w:sz w:val="28"/>
          <w:szCs w:val="28"/>
        </w:rPr>
        <w:t>2</w:t>
      </w:r>
      <w:r w:rsidR="003C2659" w:rsidRPr="002D2327">
        <w:rPr>
          <w:b/>
          <w:sz w:val="28"/>
          <w:szCs w:val="28"/>
        </w:rPr>
        <w:t>.13</w:t>
      </w:r>
      <w:r w:rsidRPr="002D2327">
        <w:rPr>
          <w:b/>
          <w:sz w:val="28"/>
          <w:szCs w:val="28"/>
        </w:rPr>
        <w:t xml:space="preserve"> – Характеристика ликвидности баланса. Внутренний круг данные на начало периода 2007 года, внешний – на конец 2007 год</w:t>
      </w:r>
    </w:p>
    <w:p w:rsidR="00DA31E9" w:rsidRPr="002D2327" w:rsidRDefault="00DA31E9" w:rsidP="002D2327">
      <w:pPr>
        <w:pStyle w:val="23"/>
        <w:widowControl w:val="0"/>
        <w:spacing w:after="0" w:line="360" w:lineRule="auto"/>
        <w:ind w:firstLine="709"/>
        <w:jc w:val="both"/>
        <w:rPr>
          <w:b/>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Характеризуя ликвидность баланса по данным таблицы </w:t>
      </w:r>
      <w:r w:rsidR="001C44C6" w:rsidRPr="002D2327">
        <w:rPr>
          <w:sz w:val="28"/>
          <w:szCs w:val="28"/>
        </w:rPr>
        <w:t>2</w:t>
      </w:r>
      <w:r w:rsidR="00AB3EDF" w:rsidRPr="002D2327">
        <w:rPr>
          <w:sz w:val="28"/>
          <w:szCs w:val="28"/>
        </w:rPr>
        <w:t>.12</w:t>
      </w:r>
      <w:r w:rsidRPr="002D2327">
        <w:rPr>
          <w:sz w:val="28"/>
          <w:szCs w:val="28"/>
        </w:rPr>
        <w:t xml:space="preserve"> и</w:t>
      </w:r>
      <w:r w:rsidR="002D2327">
        <w:rPr>
          <w:sz w:val="28"/>
          <w:szCs w:val="28"/>
        </w:rPr>
        <w:t xml:space="preserve"> </w:t>
      </w:r>
      <w:r w:rsidRPr="002D2327">
        <w:rPr>
          <w:sz w:val="28"/>
          <w:szCs w:val="28"/>
        </w:rPr>
        <w:t xml:space="preserve">рисунка </w:t>
      </w:r>
      <w:r w:rsidR="001C44C6" w:rsidRPr="002D2327">
        <w:rPr>
          <w:sz w:val="28"/>
          <w:szCs w:val="28"/>
        </w:rPr>
        <w:t>2</w:t>
      </w:r>
      <w:r w:rsidR="003C2659" w:rsidRPr="002D2327">
        <w:rPr>
          <w:sz w:val="28"/>
          <w:szCs w:val="28"/>
        </w:rPr>
        <w:t>.13</w:t>
      </w:r>
      <w:r w:rsidRPr="002D2327">
        <w:rPr>
          <w:sz w:val="28"/>
          <w:szCs w:val="28"/>
        </w:rPr>
        <w:t>, следует отметить, что на начало 2007 года наблюдался платежный недостаток быстро реализуемых активов для покрытия краткосрочных обязательств, он составил 770 тыс.руб. Медленно реализуемые активы меньше долгосрочных пассивов на 1324 тыс.руб. Таким образом, ОАО «Посевнинский» имеет низкую ликвидность баланса.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Анализируя текущее финансовое положение, используют и относительные показатели платежеспособности и ликвидности.</w:t>
      </w:r>
    </w:p>
    <w:p w:rsidR="005D3F78" w:rsidRPr="002D2327" w:rsidRDefault="005D3F78" w:rsidP="002D2327">
      <w:pPr>
        <w:widowControl w:val="0"/>
        <w:spacing w:line="360" w:lineRule="auto"/>
        <w:ind w:firstLine="709"/>
        <w:jc w:val="both"/>
        <w:rPr>
          <w:sz w:val="28"/>
          <w:szCs w:val="28"/>
        </w:rPr>
      </w:pPr>
      <w:r w:rsidRPr="002D2327">
        <w:rPr>
          <w:sz w:val="28"/>
          <w:szCs w:val="28"/>
        </w:rPr>
        <w:t>Исчисляют три основных показателя ликвидности. Они дают представление не только о платежеспособности предприятия на данный момент, но и в случае чрезвычайных происшествий.</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Расчеты в таблице </w:t>
      </w:r>
      <w:r w:rsidR="001C44C6" w:rsidRPr="002D2327">
        <w:rPr>
          <w:sz w:val="28"/>
          <w:szCs w:val="28"/>
        </w:rPr>
        <w:t>2</w:t>
      </w:r>
      <w:r w:rsidR="00AB3EDF" w:rsidRPr="002D2327">
        <w:rPr>
          <w:sz w:val="28"/>
          <w:szCs w:val="28"/>
        </w:rPr>
        <w:t>.13</w:t>
      </w:r>
      <w:r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AD1D9F" w:rsidP="002D2327">
      <w:pPr>
        <w:widowControl w:val="0"/>
        <w:spacing w:line="360" w:lineRule="auto"/>
        <w:ind w:firstLine="709"/>
        <w:jc w:val="both"/>
        <w:rPr>
          <w:sz w:val="28"/>
          <w:szCs w:val="28"/>
        </w:rPr>
      </w:pPr>
      <w:r>
        <w:rPr>
          <w:sz w:val="28"/>
          <w:szCs w:val="28"/>
        </w:rPr>
        <w:br w:type="page"/>
      </w:r>
      <w:r w:rsidR="005D3F78" w:rsidRPr="002D2327">
        <w:rPr>
          <w:sz w:val="28"/>
          <w:szCs w:val="28"/>
        </w:rPr>
        <w:t xml:space="preserve">Таблица </w:t>
      </w:r>
      <w:r w:rsidR="001C44C6" w:rsidRPr="002D2327">
        <w:rPr>
          <w:sz w:val="28"/>
          <w:szCs w:val="28"/>
        </w:rPr>
        <w:t>2</w:t>
      </w:r>
      <w:r w:rsidR="00AB3EDF" w:rsidRPr="002D2327">
        <w:rPr>
          <w:sz w:val="28"/>
          <w:szCs w:val="28"/>
        </w:rPr>
        <w:t>.13</w:t>
      </w:r>
    </w:p>
    <w:p w:rsidR="005D3F78" w:rsidRPr="002D2327" w:rsidRDefault="005D3F78" w:rsidP="002D2327">
      <w:pPr>
        <w:widowControl w:val="0"/>
        <w:spacing w:line="360" w:lineRule="auto"/>
        <w:ind w:firstLine="709"/>
        <w:jc w:val="both"/>
        <w:rPr>
          <w:b/>
          <w:sz w:val="28"/>
          <w:szCs w:val="28"/>
        </w:rPr>
      </w:pPr>
      <w:r w:rsidRPr="002D2327">
        <w:rPr>
          <w:b/>
          <w:sz w:val="28"/>
          <w:szCs w:val="28"/>
        </w:rPr>
        <w:t>Относительные показатели ликвидности</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1935"/>
        <w:gridCol w:w="1935"/>
        <w:gridCol w:w="1935"/>
      </w:tblGrid>
      <w:tr w:rsidR="005D3F78" w:rsidRPr="00AD1D9F">
        <w:trPr>
          <w:trHeight w:val="279"/>
        </w:trPr>
        <w:tc>
          <w:tcPr>
            <w:tcW w:w="2476"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коэффициенты</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На начало периода</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На конец периода</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Нормальное ограничение</w:t>
            </w:r>
          </w:p>
        </w:tc>
      </w:tr>
      <w:tr w:rsidR="005D3F78" w:rsidRPr="00AD1D9F">
        <w:trPr>
          <w:trHeight w:val="277"/>
        </w:trPr>
        <w:tc>
          <w:tcPr>
            <w:tcW w:w="2476"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Коэффициент текущей ликвидности</w:t>
            </w: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(А1+А2+А3)/(П1+П2)</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1,03</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1,12</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Необходимое значение 1, оптимальное не менее 2</w:t>
            </w:r>
          </w:p>
        </w:tc>
      </w:tr>
      <w:tr w:rsidR="005D3F78" w:rsidRPr="00AD1D9F">
        <w:trPr>
          <w:trHeight w:val="277"/>
        </w:trPr>
        <w:tc>
          <w:tcPr>
            <w:tcW w:w="2476"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Коэффициент абсолютной ликвидности А1/(П1+П2)</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0,75</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0,43</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0,2-0,7</w:t>
            </w:r>
          </w:p>
        </w:tc>
      </w:tr>
      <w:tr w:rsidR="005D3F78" w:rsidRPr="00AD1D9F">
        <w:trPr>
          <w:trHeight w:val="277"/>
        </w:trPr>
        <w:tc>
          <w:tcPr>
            <w:tcW w:w="2476" w:type="dxa"/>
          </w:tcPr>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Коэффициент быстрой ликвидности (промежуточный коэффициент покрытия) (А1+А2)/(П1+П2)</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0,91</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0,92</w:t>
            </w:r>
          </w:p>
        </w:tc>
        <w:tc>
          <w:tcPr>
            <w:tcW w:w="1935" w:type="dxa"/>
          </w:tcPr>
          <w:p w:rsidR="005D3F78" w:rsidRPr="00AD1D9F" w:rsidRDefault="005D3F78" w:rsidP="00AD1D9F">
            <w:pPr>
              <w:framePr w:hSpace="180" w:wrap="around" w:vAnchor="text" w:hAnchor="margin" w:y="40"/>
              <w:widowControl w:val="0"/>
              <w:spacing w:line="360" w:lineRule="auto"/>
              <w:jc w:val="both"/>
              <w:rPr>
                <w:sz w:val="20"/>
                <w:szCs w:val="20"/>
              </w:rPr>
            </w:pP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0,7-0,8</w:t>
            </w: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Желательно</w:t>
            </w:r>
          </w:p>
          <w:p w:rsidR="005D3F78" w:rsidRPr="00AD1D9F" w:rsidRDefault="005D3F78" w:rsidP="00AD1D9F">
            <w:pPr>
              <w:framePr w:hSpace="180" w:wrap="around" w:vAnchor="text" w:hAnchor="margin" w:y="40"/>
              <w:widowControl w:val="0"/>
              <w:spacing w:line="360" w:lineRule="auto"/>
              <w:jc w:val="both"/>
              <w:rPr>
                <w:sz w:val="20"/>
                <w:szCs w:val="20"/>
              </w:rPr>
            </w:pPr>
            <w:r w:rsidRPr="00AD1D9F">
              <w:rPr>
                <w:sz w:val="20"/>
                <w:szCs w:val="20"/>
              </w:rPr>
              <w:t xml:space="preserve"> 1,5-2</w:t>
            </w:r>
          </w:p>
        </w:tc>
      </w:tr>
    </w:tbl>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Коэффициент текущей ликвидности измеряет общую ликвидность и показывает, в какой мере текущие кредиторские обязательства обеспечиваются текущими активами.</w:t>
      </w:r>
    </w:p>
    <w:p w:rsidR="005D3F78" w:rsidRPr="002D2327" w:rsidRDefault="005D3F78" w:rsidP="002D2327">
      <w:pPr>
        <w:widowControl w:val="0"/>
        <w:spacing w:line="360" w:lineRule="auto"/>
        <w:ind w:firstLine="709"/>
        <w:jc w:val="both"/>
        <w:rPr>
          <w:sz w:val="28"/>
          <w:szCs w:val="28"/>
        </w:rPr>
      </w:pPr>
      <w:r w:rsidRPr="002D2327">
        <w:rPr>
          <w:sz w:val="28"/>
          <w:szCs w:val="28"/>
        </w:rPr>
        <w:t>Покупатели и держатели акций оценивают финансовую устойчивость организации по коэффициенту текущей ликвидности.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Установлен норматив этого показателя, равный 2, для оценки платежеспособности и удовлетворительной структуры баланса. В ОАО «Посевнинский» коэффициент текущей ликвидности равен 1,12. По сравнению с началом периода он увеличился на 0,09 пункта. </w:t>
      </w:r>
    </w:p>
    <w:p w:rsidR="005D3F78" w:rsidRPr="002D2327" w:rsidRDefault="005D3F78" w:rsidP="002D2327">
      <w:pPr>
        <w:widowControl w:val="0"/>
        <w:spacing w:line="360" w:lineRule="auto"/>
        <w:ind w:firstLine="709"/>
        <w:jc w:val="both"/>
        <w:rPr>
          <w:sz w:val="28"/>
          <w:szCs w:val="28"/>
        </w:rPr>
      </w:pPr>
      <w:r w:rsidRPr="002D2327">
        <w:rPr>
          <w:sz w:val="28"/>
          <w:szCs w:val="28"/>
        </w:rPr>
        <w:t>Коэффициент быстрой ликвидности является промежуточным</w:t>
      </w:r>
      <w:r w:rsidR="002D2327">
        <w:rPr>
          <w:sz w:val="28"/>
          <w:szCs w:val="28"/>
        </w:rPr>
        <w:t xml:space="preserve"> </w:t>
      </w:r>
      <w:r w:rsidRPr="002D2327">
        <w:rPr>
          <w:sz w:val="28"/>
          <w:szCs w:val="28"/>
        </w:rPr>
        <w:t>коэффициентом покрытия и показывает, какая часть текущих активов за минусом запасов и дебиторской задолженности, платежи по которой ожидаются более чем через 12 месяцев после отчетной даты, покрывается текущими обязательствами. Этот коэффициент помогает оценить возможность предприятия погашения краткосрочных обязательств в случае критического положения, когда не будет возможности продать запасы.</w:t>
      </w:r>
    </w:p>
    <w:p w:rsidR="005D3F78" w:rsidRPr="002D2327" w:rsidRDefault="005D3F78" w:rsidP="002D2327">
      <w:pPr>
        <w:pStyle w:val="31"/>
        <w:widowControl w:val="0"/>
        <w:spacing w:after="0" w:line="360" w:lineRule="auto"/>
        <w:ind w:left="0" w:firstLine="709"/>
        <w:jc w:val="both"/>
        <w:rPr>
          <w:sz w:val="28"/>
          <w:szCs w:val="28"/>
        </w:rPr>
      </w:pPr>
      <w:r w:rsidRPr="002D2327">
        <w:rPr>
          <w:sz w:val="28"/>
          <w:szCs w:val="28"/>
        </w:rPr>
        <w:t>Коэффициент абсолютной ликвидности является наиболее жестким критерием платежеспособности и показывает, какую часть краткосрочной задолженности предприятие может погасить в ближайшее время. В данном случае он понизился на 0,32 пункта.</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Коэффициент быстрой ликвидности практически не изменился. </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Вложение капитала должно быть эффективным. Под эффективностью использования капитала понимается величина прибыли, приходящаяся на 1 рубль вложенного капитала. Речь идет о комплексном понятии, включающем в себя движение оборотных средств, основных фондов, нематериальных активов. Поэтому анализ использования капитала проводится по отдельным его частям, затем делается сводный анализ.</w:t>
      </w:r>
    </w:p>
    <w:p w:rsidR="005D3F78" w:rsidRPr="002D2327" w:rsidRDefault="005D3F78" w:rsidP="002D2327">
      <w:pPr>
        <w:widowControl w:val="0"/>
        <w:spacing w:line="360" w:lineRule="auto"/>
        <w:ind w:firstLine="709"/>
        <w:jc w:val="both"/>
        <w:rPr>
          <w:sz w:val="28"/>
          <w:szCs w:val="28"/>
        </w:rPr>
      </w:pPr>
      <w:r w:rsidRPr="002D2327">
        <w:rPr>
          <w:sz w:val="28"/>
          <w:szCs w:val="28"/>
        </w:rPr>
        <w:t>Эффективность использования оборотных средств характеризуется,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Время, в течение которого оборотные средства находятся в обороте, то есть последовательно переходят из одной стадии в другую, составляет период оборота оборотных средств.</w:t>
      </w:r>
    </w:p>
    <w:p w:rsidR="005D3F78" w:rsidRPr="002D2327" w:rsidRDefault="005D3F78" w:rsidP="002D2327">
      <w:pPr>
        <w:widowControl w:val="0"/>
        <w:spacing w:line="360" w:lineRule="auto"/>
        <w:ind w:firstLine="709"/>
        <w:jc w:val="both"/>
        <w:rPr>
          <w:sz w:val="28"/>
          <w:szCs w:val="28"/>
        </w:rPr>
      </w:pPr>
      <w:r w:rsidRPr="002D2327">
        <w:rPr>
          <w:sz w:val="28"/>
          <w:szCs w:val="28"/>
        </w:rPr>
        <w:t>Оборачиваемость оборотных средств исчисляется продолжительностью одного оборота в днях или количеством оборотов за отчетный период (коэффициент оборачиваемости).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Продолжительность одного оборота в днях представляет собой отношение суммы среднего остатка оборотных средств к сумме однодневной выручке за анализируемый период:</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lang w:val="en-US"/>
        </w:rPr>
        <w:t>Z</w:t>
      </w:r>
      <w:r w:rsidRPr="002D2327">
        <w:rPr>
          <w:sz w:val="28"/>
          <w:szCs w:val="28"/>
        </w:rPr>
        <w:t xml:space="preserve"> = </w:t>
      </w:r>
      <w:r w:rsidRPr="002D2327">
        <w:rPr>
          <w:sz w:val="28"/>
          <w:szCs w:val="28"/>
        </w:rPr>
        <w:object w:dxaOrig="540" w:dyaOrig="620">
          <v:shape id="_x0000_i1045" type="#_x0000_t75" style="width:27pt;height:30.75pt" o:ole="">
            <v:imagedata r:id="rId31" o:title=""/>
          </v:shape>
          <o:OLEObject Type="Embed" ProgID="Equation.3" ShapeID="_x0000_i1045" DrawAspect="Content" ObjectID="_1458740351" r:id="rId32"/>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.31</w:t>
      </w:r>
      <w:r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Где </w:t>
      </w:r>
      <w:r w:rsidRPr="002D2327">
        <w:rPr>
          <w:sz w:val="28"/>
          <w:szCs w:val="28"/>
          <w:lang w:val="en-US"/>
        </w:rPr>
        <w:t>Z</w:t>
      </w:r>
      <w:r w:rsidRPr="002D2327">
        <w:rPr>
          <w:sz w:val="28"/>
          <w:szCs w:val="28"/>
        </w:rPr>
        <w:t xml:space="preserve"> – оборачиваемость оборотных средств, дн.,</w:t>
      </w:r>
    </w:p>
    <w:p w:rsidR="005D3F78" w:rsidRPr="002D2327" w:rsidRDefault="005D3F78" w:rsidP="002D2327">
      <w:pPr>
        <w:widowControl w:val="0"/>
        <w:spacing w:line="360" w:lineRule="auto"/>
        <w:ind w:firstLine="709"/>
        <w:jc w:val="both"/>
        <w:rPr>
          <w:sz w:val="28"/>
          <w:szCs w:val="28"/>
        </w:rPr>
      </w:pPr>
      <w:r w:rsidRPr="002D2327">
        <w:rPr>
          <w:sz w:val="28"/>
          <w:szCs w:val="28"/>
        </w:rPr>
        <w:t>О – средняя остаточная стоимость средств, руб.,</w:t>
      </w:r>
    </w:p>
    <w:p w:rsidR="005D3F78" w:rsidRPr="002D2327" w:rsidRDefault="005D3F78" w:rsidP="002D2327">
      <w:pPr>
        <w:widowControl w:val="0"/>
        <w:spacing w:line="360" w:lineRule="auto"/>
        <w:ind w:firstLine="709"/>
        <w:jc w:val="both"/>
        <w:rPr>
          <w:sz w:val="28"/>
          <w:szCs w:val="28"/>
        </w:rPr>
      </w:pPr>
      <w:r w:rsidRPr="002D2327">
        <w:rPr>
          <w:sz w:val="28"/>
          <w:szCs w:val="28"/>
          <w:lang w:val="en-US"/>
        </w:rPr>
        <w:t>t</w:t>
      </w:r>
      <w:r w:rsidRPr="002D2327">
        <w:rPr>
          <w:sz w:val="28"/>
          <w:szCs w:val="28"/>
        </w:rPr>
        <w:t xml:space="preserve"> – число дней анализируемого периода, дн.,</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Т – выручка от реализации услуг за анализируемый период, рубль.</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Коэффициент оборачиваемости средств характеризует размер объема выручки от реализации в расчете на 1 рубль оборотных средств. Он определяется как отношение суммы выручки от реализации услуг к среднему остатку оборотных средств.</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820" w:dyaOrig="620">
          <v:shape id="_x0000_i1046" type="#_x0000_t75" style="width:41.25pt;height:30.75pt" o:ole="">
            <v:imagedata r:id="rId33" o:title=""/>
          </v:shape>
          <o:OLEObject Type="Embed" ProgID="Equation.3" ShapeID="_x0000_i1046" DrawAspect="Content" ObjectID="_1458740352" r:id="rId34"/>
        </w:object>
      </w:r>
      <w:r w:rsidR="00DA31E9"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.32</w:t>
      </w:r>
      <w:r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где Ко – коэффициент загрузки средств в обороте,</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lang w:val="en-US"/>
        </w:rPr>
        <w:t>t</w:t>
      </w:r>
      <w:r w:rsidRPr="002D2327">
        <w:rPr>
          <w:sz w:val="28"/>
          <w:szCs w:val="28"/>
        </w:rPr>
        <w:t xml:space="preserve"> – число дней анализируемого периода, дн.,</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lang w:val="en-US"/>
        </w:rPr>
        <w:t>Z</w:t>
      </w:r>
      <w:r w:rsidRPr="002D2327">
        <w:rPr>
          <w:sz w:val="28"/>
          <w:szCs w:val="28"/>
        </w:rPr>
        <w:t xml:space="preserve"> – оборачиваемость оборотных средств, дн.</w:t>
      </w:r>
    </w:p>
    <w:p w:rsidR="005D3F78" w:rsidRPr="002D2327" w:rsidRDefault="002D2327" w:rsidP="002D2327">
      <w:pPr>
        <w:pStyle w:val="ae"/>
        <w:widowControl w:val="0"/>
        <w:spacing w:after="0" w:line="360" w:lineRule="auto"/>
        <w:ind w:firstLine="709"/>
        <w:jc w:val="both"/>
        <w:rPr>
          <w:sz w:val="28"/>
          <w:szCs w:val="28"/>
        </w:rPr>
      </w:pPr>
      <w:r>
        <w:rPr>
          <w:sz w:val="28"/>
          <w:szCs w:val="28"/>
        </w:rPr>
        <w:t xml:space="preserve"> </w:t>
      </w:r>
      <w:r w:rsidR="005D3F78" w:rsidRPr="002D2327">
        <w:rPr>
          <w:sz w:val="28"/>
          <w:szCs w:val="28"/>
        </w:rPr>
        <w:t>Важным показателем эффективности использования оборотных средств является также коэффициент загрузки средств в обороте. Коэффициент загрузки средств в обороте характеризует сумму оборотных средств, авансируемых на 1 рубль выручки от реализации услуг.</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820" w:dyaOrig="620">
          <v:shape id="_x0000_i1047" type="#_x0000_t75" style="width:41.25pt;height:30.75pt" o:ole="">
            <v:imagedata r:id="rId35" o:title=""/>
          </v:shape>
          <o:OLEObject Type="Embed" ProgID="Equation.3" ShapeID="_x0000_i1047" DrawAspect="Content" ObjectID="_1458740353" r:id="rId36"/>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.33</w:t>
      </w:r>
      <w:r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где Кз – коэффициент загрузки средств в обороте,</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О – средний остаток оборотных средств,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Т – выручка от реализации услуг,</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Коэффициент загрузки средств в обороте (Кз) – величина обратная коэффициенту оборачиваемости средств (Ко). Чем меньше коэффициент загрузки, тем эффективнее используются оборотные средства.</w:t>
      </w:r>
    </w:p>
    <w:p w:rsidR="005D3F78" w:rsidRPr="002D2327" w:rsidRDefault="005D3F78" w:rsidP="002D2327">
      <w:pPr>
        <w:pStyle w:val="ae"/>
        <w:widowControl w:val="0"/>
        <w:spacing w:after="0" w:line="360" w:lineRule="auto"/>
        <w:ind w:firstLine="709"/>
        <w:jc w:val="both"/>
        <w:rPr>
          <w:sz w:val="28"/>
          <w:szCs w:val="28"/>
        </w:rPr>
      </w:pPr>
    </w:p>
    <w:p w:rsidR="00DA31E9" w:rsidRPr="002D2327" w:rsidRDefault="00AD1D9F" w:rsidP="002D2327">
      <w:pPr>
        <w:pStyle w:val="ae"/>
        <w:widowControl w:val="0"/>
        <w:spacing w:after="0" w:line="360" w:lineRule="auto"/>
        <w:ind w:firstLine="709"/>
        <w:jc w:val="both"/>
        <w:rPr>
          <w:sz w:val="28"/>
          <w:szCs w:val="28"/>
        </w:rPr>
      </w:pPr>
      <w:r>
        <w:rPr>
          <w:sz w:val="28"/>
          <w:szCs w:val="28"/>
        </w:rPr>
        <w:br w:type="page"/>
      </w:r>
      <w:r w:rsidR="005D3F78" w:rsidRPr="002D2327">
        <w:rPr>
          <w:sz w:val="28"/>
          <w:szCs w:val="28"/>
        </w:rPr>
        <w:t xml:space="preserve">Таблица </w:t>
      </w:r>
      <w:r w:rsidR="001C44C6" w:rsidRPr="002D2327">
        <w:rPr>
          <w:sz w:val="28"/>
          <w:szCs w:val="28"/>
        </w:rPr>
        <w:t>2</w:t>
      </w:r>
      <w:r w:rsidR="00AB3EDF" w:rsidRPr="002D2327">
        <w:rPr>
          <w:sz w:val="28"/>
          <w:szCs w:val="28"/>
        </w:rPr>
        <w:t>.14</w:t>
      </w:r>
    </w:p>
    <w:p w:rsidR="005D3F78" w:rsidRPr="002D2327" w:rsidRDefault="005D3F78" w:rsidP="002D2327">
      <w:pPr>
        <w:pStyle w:val="ae"/>
        <w:widowControl w:val="0"/>
        <w:spacing w:after="0" w:line="360" w:lineRule="auto"/>
        <w:ind w:firstLine="709"/>
        <w:jc w:val="both"/>
        <w:rPr>
          <w:b/>
          <w:sz w:val="28"/>
          <w:szCs w:val="28"/>
        </w:rPr>
      </w:pPr>
      <w:r w:rsidRPr="002D2327">
        <w:rPr>
          <w:b/>
          <w:sz w:val="28"/>
          <w:szCs w:val="28"/>
        </w:rPr>
        <w:t xml:space="preserve">Анализ оборачиваемости оборотных средств на период </w:t>
      </w:r>
      <w:r w:rsidR="00DA31E9" w:rsidRPr="002D2327">
        <w:rPr>
          <w:b/>
          <w:sz w:val="28"/>
          <w:szCs w:val="28"/>
        </w:rPr>
        <w:t>2006 - 2007гг.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2151"/>
        <w:gridCol w:w="2151"/>
        <w:gridCol w:w="2151"/>
      </w:tblGrid>
      <w:tr w:rsidR="005D3F78" w:rsidRPr="002D2327">
        <w:trPr>
          <w:trHeight w:val="251"/>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Показатели</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2006</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2007</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Изменение</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Выручка, тыс. руб.</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15673</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31894,7</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16221,7</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Количество дней анализируемого периода, день</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360</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360</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Однодневная выручка, тыс.руб.</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43,5</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88,6</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45,1</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Средний остаток оборотных средств, тыс.руб</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4551,5</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6439,5</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1888</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Продолжительность одного оборота, день</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104,5</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72,7</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-31,8</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Коэффициент оборачиваемости средств, оборот</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3,44</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4,95</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1,51</w:t>
            </w:r>
          </w:p>
        </w:tc>
      </w:tr>
      <w:tr w:rsidR="005D3F78" w:rsidRPr="002D2327">
        <w:trPr>
          <w:trHeight w:val="247"/>
          <w:jc w:val="center"/>
        </w:trPr>
        <w:tc>
          <w:tcPr>
            <w:tcW w:w="2439" w:type="dxa"/>
          </w:tcPr>
          <w:p w:rsidR="005D3F78" w:rsidRPr="00AD1D9F" w:rsidRDefault="005D3F78" w:rsidP="00AD1D9F">
            <w:pPr>
              <w:pStyle w:val="ae"/>
              <w:widowControl w:val="0"/>
              <w:spacing w:after="0" w:line="360" w:lineRule="auto"/>
              <w:jc w:val="both"/>
              <w:rPr>
                <w:sz w:val="20"/>
                <w:szCs w:val="20"/>
              </w:rPr>
            </w:pPr>
            <w:r w:rsidRPr="00AD1D9F">
              <w:rPr>
                <w:sz w:val="20"/>
                <w:szCs w:val="20"/>
              </w:rPr>
              <w:t>Коэффициент загрузки средств в обороте, руб.</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0,3</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0,2</w:t>
            </w:r>
          </w:p>
        </w:tc>
        <w:tc>
          <w:tcPr>
            <w:tcW w:w="2151" w:type="dxa"/>
          </w:tcPr>
          <w:p w:rsidR="005D3F78" w:rsidRPr="00AD1D9F" w:rsidRDefault="005D3F78" w:rsidP="00AD1D9F">
            <w:pPr>
              <w:pStyle w:val="ae"/>
              <w:widowControl w:val="0"/>
              <w:spacing w:after="0" w:line="360" w:lineRule="auto"/>
              <w:jc w:val="both"/>
              <w:rPr>
                <w:sz w:val="20"/>
                <w:szCs w:val="20"/>
              </w:rPr>
            </w:pPr>
            <w:r w:rsidRPr="00AD1D9F">
              <w:rPr>
                <w:sz w:val="20"/>
                <w:szCs w:val="20"/>
              </w:rPr>
              <w:t>-0,1</w:t>
            </w:r>
          </w:p>
        </w:tc>
      </w:tr>
    </w:tbl>
    <w:p w:rsidR="005D3F78" w:rsidRPr="002D2327" w:rsidRDefault="005D3F78" w:rsidP="002D2327">
      <w:pPr>
        <w:pStyle w:val="ae"/>
        <w:widowControl w:val="0"/>
        <w:spacing w:after="0" w:line="360" w:lineRule="auto"/>
        <w:ind w:firstLine="709"/>
        <w:jc w:val="both"/>
        <w:rPr>
          <w:sz w:val="28"/>
          <w:szCs w:val="28"/>
        </w:rPr>
      </w:pPr>
    </w:p>
    <w:p w:rsidR="005D3F78" w:rsidRPr="002D2327" w:rsidRDefault="00AB3EDF" w:rsidP="002D2327">
      <w:pPr>
        <w:pStyle w:val="ae"/>
        <w:widowControl w:val="0"/>
        <w:spacing w:after="0" w:line="360" w:lineRule="auto"/>
        <w:ind w:firstLine="709"/>
        <w:jc w:val="both"/>
        <w:rPr>
          <w:sz w:val="28"/>
          <w:szCs w:val="28"/>
        </w:rPr>
      </w:pPr>
      <w:r w:rsidRPr="002D2327">
        <w:rPr>
          <w:sz w:val="28"/>
          <w:szCs w:val="28"/>
        </w:rPr>
        <w:t xml:space="preserve">По данным таблицы </w:t>
      </w:r>
      <w:r w:rsidR="001C44C6" w:rsidRPr="002D2327">
        <w:rPr>
          <w:sz w:val="28"/>
          <w:szCs w:val="28"/>
        </w:rPr>
        <w:t>2</w:t>
      </w:r>
      <w:r w:rsidRPr="002D2327">
        <w:rPr>
          <w:sz w:val="28"/>
          <w:szCs w:val="28"/>
        </w:rPr>
        <w:t>.14</w:t>
      </w:r>
      <w:r w:rsidR="005D3F78" w:rsidRPr="002D2327">
        <w:rPr>
          <w:sz w:val="28"/>
          <w:szCs w:val="28"/>
        </w:rPr>
        <w:t>, оборачиваемость оборотных средств ОАО «Посевнинский» за 2007 год ускорилась на 31,8 день. Это привело к увеличению коэффициента оборачиваемости на 1,51 оборот и снижению коэффициента загрузки средств в обороте на 0,1руб.</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Изменение скорости оборота оборотных средств было достигнуто в результате взаимодействия факторов: увеличения объема выручки на 16221,7 тыс.руб. и увеличение среднего остатка оборотных средств на 1888 тыс.руб. Влияние каждого из этих факторов на общее ускорение оборачиваемости оборотных средств характеризуется следующим образом:</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1. Рост выручки ускорил оборачиваемость оборотных средств на 34 дня</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2299" w:dyaOrig="620">
          <v:shape id="_x0000_i1048" type="#_x0000_t75" style="width:114.75pt;height:30.75pt" o:ole="">
            <v:imagedata r:id="rId37" o:title=""/>
          </v:shape>
          <o:OLEObject Type="Embed" ProgID="Equation.3" ShapeID="_x0000_i1048" DrawAspect="Content" ObjectID="_1458740354" r:id="rId38"/>
        </w:object>
      </w:r>
      <w:r w:rsidRPr="002D2327">
        <w:rPr>
          <w:sz w:val="28"/>
          <w:szCs w:val="28"/>
        </w:rPr>
        <w:t>(дня)</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2. Увеличение среднего остатка оборотных средств на 1888тыс.руб. замедлило оборачиваемость оборотных средств на 29,3 дня</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1320" w:dyaOrig="620">
          <v:shape id="_x0000_i1049" type="#_x0000_t75" style="width:66pt;height:30.75pt" o:ole="">
            <v:imagedata r:id="rId39" o:title=""/>
          </v:shape>
          <o:OLEObject Type="Embed" ProgID="Equation.3" ShapeID="_x0000_i1049" DrawAspect="Content" ObjectID="_1458740355" r:id="rId40"/>
        </w:object>
      </w:r>
      <w:r w:rsidRPr="002D2327">
        <w:rPr>
          <w:sz w:val="28"/>
          <w:szCs w:val="28"/>
        </w:rPr>
        <w:t xml:space="preserve"> (дня)</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Итого: -33,8 + 29,3= - 4,5(дня)</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Ускорение оборачиваемости оборотных средств высвободило из оборота денежные средства в сумме:</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-4,5*64,39=-289,76 (тыс.руб)</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Если в прошлом году для получения 1 руб. выручки было затрачено 0,3 руб. оборотных средств, то в отчетном году только 0,2 руб., то есть меньше на 0,1 руб. на каждый руб. выручки.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Эффективность использования основных фондов измеряется показателями фондоотдачи и фондоемкости.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Фондоотдача основных фондов устанавливается отношением объема выручки от реализации услуг к средней стоимости основных фондов:</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w:t>
      </w:r>
      <w:r w:rsidRPr="002D2327">
        <w:rPr>
          <w:sz w:val="28"/>
          <w:szCs w:val="28"/>
        </w:rPr>
        <w:object w:dxaOrig="480" w:dyaOrig="620">
          <v:shape id="_x0000_i1050" type="#_x0000_t75" style="width:24pt;height:30.75pt" o:ole="">
            <v:imagedata r:id="rId41" o:title=""/>
          </v:shape>
          <o:OLEObject Type="Embed" ProgID="Equation.3" ShapeID="_x0000_i1050" DrawAspect="Content" ObjectID="_1458740356" r:id="rId42"/>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.34</w:t>
      </w:r>
      <w:r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Где Ф – фондоотдача,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Т – объем выручки от реализованных услуг,</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С – среднегодовая стоимость основных фондов.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Рост фондоотдачи свидетельствует о повышении эффективности использования основных фондов.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Фондоемкость услуг есть величина обратная фондоотдаче.</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Фе=</w:t>
      </w:r>
      <w:r w:rsidRPr="002D2327">
        <w:rPr>
          <w:sz w:val="28"/>
          <w:szCs w:val="28"/>
        </w:rPr>
        <w:object w:dxaOrig="279" w:dyaOrig="620">
          <v:shape id="_x0000_i1051" type="#_x0000_t75" style="width:14.25pt;height:30.75pt" o:ole="">
            <v:imagedata r:id="rId43" o:title=""/>
          </v:shape>
          <o:OLEObject Type="Embed" ProgID="Equation.3" ShapeID="_x0000_i1051" DrawAspect="Content" ObjectID="_1458740357" r:id="rId44"/>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.35</w:t>
      </w:r>
      <w:r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Где Фе – фондоемкость услуг,</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С – среднегодовая стоимость основных фондов,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Т – выручка,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Снижение фондоемкости услуг свидетельствует о повышении эффективности использования основных фондов. Анализ эффективности представлен в таблице </w:t>
      </w:r>
      <w:r w:rsidR="00AB3EDF" w:rsidRPr="002D2327">
        <w:rPr>
          <w:sz w:val="28"/>
          <w:szCs w:val="28"/>
        </w:rPr>
        <w:t>1.15</w:t>
      </w:r>
      <w:r w:rsidRPr="002D2327">
        <w:rPr>
          <w:sz w:val="28"/>
          <w:szCs w:val="28"/>
        </w:rPr>
        <w:t>.</w:t>
      </w:r>
    </w:p>
    <w:p w:rsidR="005D3F78" w:rsidRPr="002D2327" w:rsidRDefault="005D3F78"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Таблица </w:t>
      </w:r>
      <w:r w:rsidR="001C44C6" w:rsidRPr="002D2327">
        <w:rPr>
          <w:sz w:val="28"/>
          <w:szCs w:val="28"/>
        </w:rPr>
        <w:t>2</w:t>
      </w:r>
      <w:r w:rsidR="00AB3EDF" w:rsidRPr="002D2327">
        <w:rPr>
          <w:sz w:val="28"/>
          <w:szCs w:val="28"/>
        </w:rPr>
        <w:t>.15</w:t>
      </w:r>
      <w:r w:rsidRPr="002D2327">
        <w:rPr>
          <w:sz w:val="28"/>
          <w:szCs w:val="28"/>
        </w:rPr>
        <w:t xml:space="preserve"> </w:t>
      </w:r>
    </w:p>
    <w:p w:rsidR="005D3F78" w:rsidRPr="002D2327" w:rsidRDefault="005D3F78" w:rsidP="002D2327">
      <w:pPr>
        <w:pStyle w:val="ae"/>
        <w:widowControl w:val="0"/>
        <w:spacing w:after="0" w:line="360" w:lineRule="auto"/>
        <w:ind w:firstLine="709"/>
        <w:jc w:val="both"/>
        <w:rPr>
          <w:b/>
          <w:sz w:val="28"/>
          <w:szCs w:val="28"/>
        </w:rPr>
      </w:pPr>
      <w:r w:rsidRPr="002D2327">
        <w:rPr>
          <w:b/>
          <w:sz w:val="28"/>
          <w:szCs w:val="28"/>
        </w:rPr>
        <w:t>Анализ эффективности использования основных</w:t>
      </w:r>
      <w:r w:rsidR="002D2327">
        <w:rPr>
          <w:b/>
          <w:sz w:val="28"/>
          <w:szCs w:val="28"/>
        </w:rPr>
        <w:t xml:space="preserve"> </w:t>
      </w:r>
      <w:r w:rsidRPr="002D2327">
        <w:rPr>
          <w:b/>
          <w:sz w:val="28"/>
          <w:szCs w:val="28"/>
        </w:rPr>
        <w:t>фондов на период</w:t>
      </w:r>
      <w:r w:rsidR="002D2327">
        <w:rPr>
          <w:b/>
          <w:sz w:val="28"/>
          <w:szCs w:val="28"/>
        </w:rPr>
        <w:t xml:space="preserve"> </w:t>
      </w:r>
      <w:r w:rsidRPr="002D2327">
        <w:rPr>
          <w:b/>
          <w:sz w:val="28"/>
          <w:szCs w:val="28"/>
        </w:rPr>
        <w:t>2006 - 2007гг.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6"/>
        <w:gridCol w:w="1097"/>
        <w:gridCol w:w="1097"/>
        <w:gridCol w:w="1341"/>
      </w:tblGrid>
      <w:tr w:rsidR="005D3F78" w:rsidRPr="002D2327" w:rsidTr="00AD1D9F">
        <w:trPr>
          <w:trHeight w:val="432"/>
          <w:jc w:val="center"/>
        </w:trPr>
        <w:tc>
          <w:tcPr>
            <w:tcW w:w="5336"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Показатели</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2006 год</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2007 год</w:t>
            </w:r>
          </w:p>
        </w:tc>
        <w:tc>
          <w:tcPr>
            <w:tcW w:w="1341"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Изменение</w:t>
            </w:r>
          </w:p>
        </w:tc>
      </w:tr>
      <w:tr w:rsidR="005D3F78" w:rsidRPr="002D2327" w:rsidTr="00AD1D9F">
        <w:trPr>
          <w:trHeight w:val="432"/>
          <w:jc w:val="center"/>
        </w:trPr>
        <w:tc>
          <w:tcPr>
            <w:tcW w:w="5336"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Выручка, тыс.руб.</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15673</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31894,7</w:t>
            </w:r>
          </w:p>
        </w:tc>
        <w:tc>
          <w:tcPr>
            <w:tcW w:w="1341"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16221,7</w:t>
            </w:r>
          </w:p>
        </w:tc>
      </w:tr>
      <w:tr w:rsidR="005D3F78" w:rsidRPr="002D2327" w:rsidTr="00AD1D9F">
        <w:trPr>
          <w:trHeight w:val="311"/>
          <w:jc w:val="center"/>
        </w:trPr>
        <w:tc>
          <w:tcPr>
            <w:tcW w:w="5336"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Среднегодовая стоимость основных фондов, тыс.руб.</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6633</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7437</w:t>
            </w:r>
          </w:p>
        </w:tc>
        <w:tc>
          <w:tcPr>
            <w:tcW w:w="1341"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804</w:t>
            </w:r>
          </w:p>
        </w:tc>
      </w:tr>
      <w:tr w:rsidR="005D3F78" w:rsidRPr="002D2327" w:rsidTr="00AD1D9F">
        <w:trPr>
          <w:trHeight w:val="351"/>
          <w:jc w:val="center"/>
        </w:trPr>
        <w:tc>
          <w:tcPr>
            <w:tcW w:w="5336"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Фондоотдача основных фондов, руб.</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2,4</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4,3</w:t>
            </w:r>
          </w:p>
        </w:tc>
        <w:tc>
          <w:tcPr>
            <w:tcW w:w="1341"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1,9</w:t>
            </w:r>
          </w:p>
        </w:tc>
      </w:tr>
      <w:tr w:rsidR="005D3F78" w:rsidRPr="002D2327" w:rsidTr="00AD1D9F">
        <w:trPr>
          <w:trHeight w:val="432"/>
          <w:jc w:val="center"/>
        </w:trPr>
        <w:tc>
          <w:tcPr>
            <w:tcW w:w="5336"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Фондоемкость основных фондов, руб.</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0,4</w:t>
            </w:r>
          </w:p>
        </w:tc>
        <w:tc>
          <w:tcPr>
            <w:tcW w:w="1097"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0,2</w:t>
            </w:r>
          </w:p>
        </w:tc>
        <w:tc>
          <w:tcPr>
            <w:tcW w:w="1341" w:type="dxa"/>
          </w:tcPr>
          <w:p w:rsidR="005D3F78" w:rsidRPr="00AD1D9F" w:rsidRDefault="005D3F78" w:rsidP="00AD1D9F">
            <w:pPr>
              <w:pStyle w:val="ae"/>
              <w:widowControl w:val="0"/>
              <w:spacing w:after="0" w:line="360" w:lineRule="auto"/>
              <w:ind w:hanging="17"/>
              <w:jc w:val="both"/>
              <w:rPr>
                <w:sz w:val="20"/>
                <w:szCs w:val="20"/>
              </w:rPr>
            </w:pPr>
            <w:r w:rsidRPr="00AD1D9F">
              <w:rPr>
                <w:sz w:val="20"/>
                <w:szCs w:val="20"/>
              </w:rPr>
              <w:t>-0,2</w:t>
            </w:r>
          </w:p>
        </w:tc>
      </w:tr>
    </w:tbl>
    <w:p w:rsidR="005D3F78" w:rsidRPr="002D2327" w:rsidRDefault="005D3F78"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По данным таблицы </w:t>
      </w:r>
      <w:r w:rsidR="001C44C6" w:rsidRPr="002D2327">
        <w:rPr>
          <w:sz w:val="28"/>
          <w:szCs w:val="28"/>
        </w:rPr>
        <w:t>2</w:t>
      </w:r>
      <w:r w:rsidR="003725A9" w:rsidRPr="002D2327">
        <w:rPr>
          <w:sz w:val="28"/>
          <w:szCs w:val="28"/>
        </w:rPr>
        <w:t>.15</w:t>
      </w:r>
      <w:r w:rsidRPr="002D2327">
        <w:rPr>
          <w:sz w:val="28"/>
          <w:szCs w:val="28"/>
        </w:rPr>
        <w:t>, фондоотдача основных фондов за 2007 год выросла на 1,9 тыс. руб., что вызвало снижение фондоемкости услуг на</w:t>
      </w:r>
      <w:r w:rsidR="002D2327">
        <w:rPr>
          <w:sz w:val="28"/>
          <w:szCs w:val="28"/>
        </w:rPr>
        <w:t xml:space="preserve"> </w:t>
      </w:r>
      <w:r w:rsidRPr="002D2327">
        <w:rPr>
          <w:sz w:val="28"/>
          <w:szCs w:val="28"/>
        </w:rPr>
        <w:t>0,2 руб. Это положительно характеризует состояние предприятия и указывает на эффективность использования основных фондов. Повышение эффективности использования основных фондов способствовало экономии капитальных вложений на сумму:</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2360" w:dyaOrig="620">
          <v:shape id="_x0000_i1052" type="#_x0000_t75" style="width:117.75pt;height:30.75pt" o:ole="">
            <v:imagedata r:id="rId45" o:title=""/>
          </v:shape>
          <o:OLEObject Type="Embed" ProgID="Equation.3" ShapeID="_x0000_i1052" DrawAspect="Content" ObjectID="_1458740358" r:id="rId46"/>
        </w:object>
      </w:r>
      <w:r w:rsidRPr="002D2327">
        <w:rPr>
          <w:sz w:val="28"/>
          <w:szCs w:val="28"/>
        </w:rPr>
        <w:t>(тыс. руб.)</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Показатель фондоотдачи тесно связан с производительностью труда и фондовооруженностью труда, которая характеризуется стоимостью основных фондов, приходящихся на одного работника.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Имеем:</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Производительность труда рассчитывается по формуле 14:</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700" w:dyaOrig="620">
          <v:shape id="_x0000_i1053" type="#_x0000_t75" style="width:35.25pt;height:30.75pt" o:ole="">
            <v:imagedata r:id="rId47" o:title=""/>
          </v:shape>
          <o:OLEObject Type="Embed" ProgID="Equation.3" ShapeID="_x0000_i1053" DrawAspect="Content" ObjectID="_1458740359" r:id="rId48"/>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.36</w:t>
      </w:r>
      <w:r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выразив отсюда Т, получили:</w:t>
      </w:r>
    </w:p>
    <w:p w:rsidR="005D3F78" w:rsidRPr="002D2327" w:rsidRDefault="00AD1D9F" w:rsidP="002D2327">
      <w:pPr>
        <w:pStyle w:val="ae"/>
        <w:widowControl w:val="0"/>
        <w:spacing w:after="0" w:line="360" w:lineRule="auto"/>
        <w:ind w:firstLine="709"/>
        <w:jc w:val="both"/>
        <w:rPr>
          <w:sz w:val="28"/>
          <w:szCs w:val="28"/>
        </w:rPr>
      </w:pPr>
      <w:r>
        <w:rPr>
          <w:sz w:val="28"/>
          <w:szCs w:val="28"/>
        </w:rPr>
        <w:br w:type="page"/>
      </w:r>
      <w:r w:rsidR="005D3F78" w:rsidRPr="002D2327">
        <w:rPr>
          <w:sz w:val="28"/>
          <w:szCs w:val="28"/>
          <w:lang w:val="en-US"/>
        </w:rPr>
        <w:t>T</w:t>
      </w:r>
      <w:r w:rsidR="005D3F78" w:rsidRPr="002D2327">
        <w:rPr>
          <w:sz w:val="28"/>
          <w:szCs w:val="28"/>
        </w:rPr>
        <w:t>=</w:t>
      </w:r>
      <w:r w:rsidR="005D3F78" w:rsidRPr="002D2327">
        <w:rPr>
          <w:sz w:val="28"/>
          <w:szCs w:val="28"/>
          <w:lang w:val="en-US"/>
        </w:rPr>
        <w:t>B</w:t>
      </w:r>
      <w:r w:rsidR="005D3F78" w:rsidRPr="002D2327">
        <w:rPr>
          <w:sz w:val="28"/>
          <w:szCs w:val="28"/>
        </w:rPr>
        <w:t>*</w:t>
      </w:r>
      <w:r w:rsidR="005D3F78" w:rsidRPr="002D2327">
        <w:rPr>
          <w:sz w:val="28"/>
          <w:szCs w:val="28"/>
          <w:lang w:val="en-US"/>
        </w:rPr>
        <w:t>R</w:t>
      </w:r>
      <w:r w:rsidR="005D3F78"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.37</w:t>
      </w:r>
      <w:r w:rsidR="005D3F78"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Фондоотдача основных фондов:</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1080" w:dyaOrig="279">
          <v:shape id="_x0000_i1054" type="#_x0000_t75" style="width:54pt;height:14.25pt" o:ole="">
            <v:imagedata r:id="rId49" o:title=""/>
          </v:shape>
          <o:OLEObject Type="Embed" ProgID="Equation.3" ShapeID="_x0000_i1054" DrawAspect="Content" ObjectID="_1458740360" r:id="rId50"/>
        </w:object>
      </w:r>
      <w:r w:rsidR="002D2327">
        <w:rPr>
          <w:sz w:val="28"/>
          <w:szCs w:val="28"/>
        </w:rPr>
        <w:t xml:space="preserve"> </w:t>
      </w:r>
      <w:r w:rsidR="001C44C6" w:rsidRPr="002D2327">
        <w:rPr>
          <w:sz w:val="28"/>
          <w:szCs w:val="28"/>
        </w:rPr>
        <w:t>(2</w:t>
      </w:r>
      <w:r w:rsidR="00482705" w:rsidRPr="002D2327">
        <w:rPr>
          <w:sz w:val="28"/>
          <w:szCs w:val="28"/>
        </w:rPr>
        <w:t>.38</w:t>
      </w:r>
      <w:r w:rsidRPr="002D2327">
        <w:rPr>
          <w:sz w:val="28"/>
          <w:szCs w:val="28"/>
        </w:rPr>
        <w:t>)</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lang w:val="en-US"/>
        </w:rPr>
        <w:object w:dxaOrig="820" w:dyaOrig="620">
          <v:shape id="_x0000_i1055" type="#_x0000_t75" style="width:41.25pt;height:30.75pt" o:ole="">
            <v:imagedata r:id="rId51" o:title=""/>
          </v:shape>
          <o:OLEObject Type="Embed" ProgID="Equation.3" ShapeID="_x0000_i1055" DrawAspect="Content" ObjectID="_1458740361" r:id="rId52"/>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.39</w:t>
      </w:r>
      <w:r w:rsidRPr="002D2327">
        <w:rPr>
          <w:sz w:val="28"/>
          <w:szCs w:val="28"/>
        </w:rPr>
        <w:t>)</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lang w:val="en-US"/>
        </w:rPr>
        <w:object w:dxaOrig="2240" w:dyaOrig="620">
          <v:shape id="_x0000_i1056" type="#_x0000_t75" style="width:111.75pt;height:30.75pt" o:ole="">
            <v:imagedata r:id="rId53" o:title=""/>
          </v:shape>
          <o:OLEObject Type="Embed" ProgID="Equation.3" ShapeID="_x0000_i1056" DrawAspect="Content" ObjectID="_1458740362" r:id="rId54"/>
        </w:object>
      </w:r>
      <w:r w:rsidRPr="002D2327">
        <w:rPr>
          <w:sz w:val="28"/>
          <w:szCs w:val="28"/>
        </w:rPr>
        <w:t>,</w:t>
      </w:r>
      <w:r w:rsidR="002D2327">
        <w:rPr>
          <w:sz w:val="28"/>
          <w:szCs w:val="28"/>
        </w:rPr>
        <w:t xml:space="preserve"> </w:t>
      </w:r>
      <w:r w:rsidR="00482705" w:rsidRPr="002D2327">
        <w:rPr>
          <w:sz w:val="28"/>
          <w:szCs w:val="28"/>
        </w:rPr>
        <w:t>(</w:t>
      </w:r>
      <w:r w:rsidR="001C44C6" w:rsidRPr="002D2327">
        <w:rPr>
          <w:sz w:val="28"/>
          <w:szCs w:val="28"/>
        </w:rPr>
        <w:t>2</w:t>
      </w:r>
      <w:r w:rsidR="00482705" w:rsidRPr="002D2327">
        <w:rPr>
          <w:sz w:val="28"/>
          <w:szCs w:val="28"/>
        </w:rPr>
        <w:t>.40</w:t>
      </w:r>
      <w:r w:rsidRPr="002D2327">
        <w:rPr>
          <w:sz w:val="28"/>
          <w:szCs w:val="28"/>
        </w:rPr>
        <w:t>)</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где В – производительность труда,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К – численность работников,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Фв – фондовооруженность,</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 – фондоотдача основных средств.</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Таким образом, основным условием роста фондоотдачи является превышение роста производительности труда над темпами роста фондовооруженности труда. В таблице приведем факторный анализ фондоотдачи основных средств.</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Таблица </w:t>
      </w:r>
      <w:r w:rsidR="001C44C6" w:rsidRPr="002D2327">
        <w:rPr>
          <w:sz w:val="28"/>
          <w:szCs w:val="28"/>
        </w:rPr>
        <w:t>2</w:t>
      </w:r>
      <w:r w:rsidR="003725A9" w:rsidRPr="002D2327">
        <w:rPr>
          <w:sz w:val="28"/>
          <w:szCs w:val="28"/>
        </w:rPr>
        <w:t>.16</w:t>
      </w:r>
    </w:p>
    <w:p w:rsidR="005D3F78" w:rsidRPr="002D2327" w:rsidRDefault="005D3F78" w:rsidP="002D2327">
      <w:pPr>
        <w:pStyle w:val="ae"/>
        <w:widowControl w:val="0"/>
        <w:spacing w:after="0" w:line="360" w:lineRule="auto"/>
        <w:ind w:firstLine="709"/>
        <w:jc w:val="both"/>
        <w:rPr>
          <w:b/>
          <w:sz w:val="28"/>
          <w:szCs w:val="28"/>
        </w:rPr>
      </w:pPr>
      <w:r w:rsidRPr="002D2327">
        <w:rPr>
          <w:b/>
          <w:sz w:val="28"/>
          <w:szCs w:val="28"/>
        </w:rPr>
        <w:t xml:space="preserve"> Факторный анализ фондоотдачи основных фондов за пер</w:t>
      </w:r>
      <w:r w:rsidR="00C11907" w:rsidRPr="002D2327">
        <w:rPr>
          <w:b/>
          <w:sz w:val="28"/>
          <w:szCs w:val="28"/>
        </w:rPr>
        <w:t>иод</w:t>
      </w:r>
      <w:r w:rsidR="002D2327">
        <w:rPr>
          <w:b/>
          <w:sz w:val="28"/>
          <w:szCs w:val="28"/>
        </w:rPr>
        <w:t xml:space="preserve"> </w:t>
      </w:r>
      <w:r w:rsidR="00C11907" w:rsidRPr="002D2327">
        <w:rPr>
          <w:b/>
          <w:sz w:val="28"/>
          <w:szCs w:val="28"/>
        </w:rPr>
        <w:t>2006 - 2007гг.</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078"/>
        <w:gridCol w:w="996"/>
        <w:gridCol w:w="1326"/>
        <w:gridCol w:w="1056"/>
      </w:tblGrid>
      <w:tr w:rsidR="005D3F78" w:rsidRPr="002D2327" w:rsidTr="00AD1D9F">
        <w:trPr>
          <w:cantSplit/>
          <w:trHeight w:val="404"/>
        </w:trPr>
        <w:tc>
          <w:tcPr>
            <w:tcW w:w="4860" w:type="dxa"/>
            <w:vMerge w:val="restart"/>
          </w:tcPr>
          <w:p w:rsidR="005D3F78" w:rsidRPr="00AD1D9F" w:rsidRDefault="005D3F78" w:rsidP="00AD1D9F">
            <w:pPr>
              <w:pStyle w:val="ae"/>
              <w:widowControl w:val="0"/>
              <w:spacing w:after="0" w:line="360" w:lineRule="auto"/>
              <w:jc w:val="both"/>
              <w:rPr>
                <w:sz w:val="20"/>
                <w:szCs w:val="20"/>
              </w:rPr>
            </w:pPr>
            <w:r w:rsidRPr="00AD1D9F">
              <w:rPr>
                <w:sz w:val="20"/>
                <w:szCs w:val="20"/>
              </w:rPr>
              <w:t>Показатели</w:t>
            </w:r>
          </w:p>
        </w:tc>
        <w:tc>
          <w:tcPr>
            <w:tcW w:w="1078" w:type="dxa"/>
            <w:vMerge w:val="restart"/>
          </w:tcPr>
          <w:p w:rsidR="005D3F78" w:rsidRPr="00AD1D9F" w:rsidRDefault="005D3F78" w:rsidP="00AD1D9F">
            <w:pPr>
              <w:pStyle w:val="ae"/>
              <w:widowControl w:val="0"/>
              <w:spacing w:after="0" w:line="360" w:lineRule="auto"/>
              <w:jc w:val="both"/>
              <w:rPr>
                <w:sz w:val="20"/>
                <w:szCs w:val="20"/>
              </w:rPr>
            </w:pPr>
            <w:r w:rsidRPr="00AD1D9F">
              <w:rPr>
                <w:sz w:val="20"/>
                <w:szCs w:val="20"/>
              </w:rPr>
              <w:t>2006</w:t>
            </w:r>
          </w:p>
        </w:tc>
        <w:tc>
          <w:tcPr>
            <w:tcW w:w="996" w:type="dxa"/>
            <w:vMerge w:val="restart"/>
          </w:tcPr>
          <w:p w:rsidR="005D3F78" w:rsidRPr="00AD1D9F" w:rsidRDefault="005D3F78" w:rsidP="00AD1D9F">
            <w:pPr>
              <w:pStyle w:val="ae"/>
              <w:widowControl w:val="0"/>
              <w:spacing w:after="0" w:line="360" w:lineRule="auto"/>
              <w:jc w:val="both"/>
              <w:rPr>
                <w:sz w:val="20"/>
                <w:szCs w:val="20"/>
              </w:rPr>
            </w:pPr>
            <w:r w:rsidRPr="00AD1D9F">
              <w:rPr>
                <w:sz w:val="20"/>
                <w:szCs w:val="20"/>
              </w:rPr>
              <w:t>2007</w:t>
            </w:r>
          </w:p>
        </w:tc>
        <w:tc>
          <w:tcPr>
            <w:tcW w:w="2382" w:type="dxa"/>
            <w:gridSpan w:val="2"/>
          </w:tcPr>
          <w:p w:rsidR="005D3F78" w:rsidRPr="00AD1D9F" w:rsidRDefault="005D3F78" w:rsidP="00AD1D9F">
            <w:pPr>
              <w:pStyle w:val="ae"/>
              <w:widowControl w:val="0"/>
              <w:spacing w:after="0" w:line="360" w:lineRule="auto"/>
              <w:jc w:val="both"/>
              <w:rPr>
                <w:sz w:val="20"/>
                <w:szCs w:val="20"/>
              </w:rPr>
            </w:pPr>
            <w:r w:rsidRPr="00AD1D9F">
              <w:rPr>
                <w:sz w:val="20"/>
                <w:szCs w:val="20"/>
              </w:rPr>
              <w:t>Изменение</w:t>
            </w:r>
          </w:p>
        </w:tc>
      </w:tr>
      <w:tr w:rsidR="005D3F78" w:rsidRPr="002D2327" w:rsidTr="00AD1D9F">
        <w:trPr>
          <w:cantSplit/>
          <w:trHeight w:val="403"/>
        </w:trPr>
        <w:tc>
          <w:tcPr>
            <w:tcW w:w="4860" w:type="dxa"/>
            <w:vMerge/>
          </w:tcPr>
          <w:p w:rsidR="005D3F78" w:rsidRPr="00AD1D9F" w:rsidRDefault="005D3F78" w:rsidP="00AD1D9F">
            <w:pPr>
              <w:pStyle w:val="ae"/>
              <w:widowControl w:val="0"/>
              <w:spacing w:after="0" w:line="360" w:lineRule="auto"/>
              <w:jc w:val="both"/>
              <w:rPr>
                <w:sz w:val="20"/>
                <w:szCs w:val="20"/>
              </w:rPr>
            </w:pPr>
          </w:p>
        </w:tc>
        <w:tc>
          <w:tcPr>
            <w:tcW w:w="1078" w:type="dxa"/>
            <w:vMerge/>
          </w:tcPr>
          <w:p w:rsidR="005D3F78" w:rsidRPr="00AD1D9F" w:rsidRDefault="005D3F78" w:rsidP="00AD1D9F">
            <w:pPr>
              <w:pStyle w:val="ae"/>
              <w:widowControl w:val="0"/>
              <w:spacing w:after="0" w:line="360" w:lineRule="auto"/>
              <w:jc w:val="both"/>
              <w:rPr>
                <w:sz w:val="20"/>
                <w:szCs w:val="20"/>
              </w:rPr>
            </w:pPr>
          </w:p>
        </w:tc>
        <w:tc>
          <w:tcPr>
            <w:tcW w:w="996" w:type="dxa"/>
            <w:vMerge/>
          </w:tcPr>
          <w:p w:rsidR="005D3F78" w:rsidRPr="00AD1D9F" w:rsidRDefault="005D3F78" w:rsidP="00AD1D9F">
            <w:pPr>
              <w:pStyle w:val="ae"/>
              <w:widowControl w:val="0"/>
              <w:spacing w:after="0" w:line="360" w:lineRule="auto"/>
              <w:jc w:val="both"/>
              <w:rPr>
                <w:sz w:val="20"/>
                <w:szCs w:val="20"/>
              </w:rPr>
            </w:pP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абсолютные</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w:t>
            </w:r>
          </w:p>
        </w:tc>
      </w:tr>
      <w:tr w:rsidR="00C11907" w:rsidRPr="002D2327" w:rsidTr="00AD1D9F">
        <w:trPr>
          <w:cantSplit/>
          <w:trHeight w:val="403"/>
        </w:trPr>
        <w:tc>
          <w:tcPr>
            <w:tcW w:w="4860" w:type="dxa"/>
          </w:tcPr>
          <w:p w:rsidR="00C11907" w:rsidRPr="00AD1D9F" w:rsidRDefault="00C11907" w:rsidP="00AD1D9F">
            <w:pPr>
              <w:pStyle w:val="ae"/>
              <w:widowControl w:val="0"/>
              <w:spacing w:after="0" w:line="360" w:lineRule="auto"/>
              <w:jc w:val="both"/>
              <w:rPr>
                <w:sz w:val="20"/>
                <w:szCs w:val="20"/>
              </w:rPr>
            </w:pPr>
            <w:r w:rsidRPr="00AD1D9F">
              <w:rPr>
                <w:sz w:val="20"/>
                <w:szCs w:val="20"/>
              </w:rPr>
              <w:t>1</w:t>
            </w:r>
          </w:p>
        </w:tc>
        <w:tc>
          <w:tcPr>
            <w:tcW w:w="1078" w:type="dxa"/>
          </w:tcPr>
          <w:p w:rsidR="00C11907" w:rsidRPr="00AD1D9F" w:rsidRDefault="00C11907" w:rsidP="00AD1D9F">
            <w:pPr>
              <w:pStyle w:val="ae"/>
              <w:widowControl w:val="0"/>
              <w:spacing w:after="0" w:line="360" w:lineRule="auto"/>
              <w:jc w:val="both"/>
              <w:rPr>
                <w:sz w:val="20"/>
                <w:szCs w:val="20"/>
              </w:rPr>
            </w:pPr>
            <w:r w:rsidRPr="00AD1D9F">
              <w:rPr>
                <w:sz w:val="20"/>
                <w:szCs w:val="20"/>
              </w:rPr>
              <w:t>2</w:t>
            </w:r>
          </w:p>
        </w:tc>
        <w:tc>
          <w:tcPr>
            <w:tcW w:w="996" w:type="dxa"/>
          </w:tcPr>
          <w:p w:rsidR="00C11907" w:rsidRPr="00AD1D9F" w:rsidRDefault="00C11907" w:rsidP="00AD1D9F">
            <w:pPr>
              <w:pStyle w:val="ae"/>
              <w:widowControl w:val="0"/>
              <w:spacing w:after="0" w:line="360" w:lineRule="auto"/>
              <w:jc w:val="both"/>
              <w:rPr>
                <w:sz w:val="20"/>
                <w:szCs w:val="20"/>
              </w:rPr>
            </w:pPr>
            <w:r w:rsidRPr="00AD1D9F">
              <w:rPr>
                <w:sz w:val="20"/>
                <w:szCs w:val="20"/>
              </w:rPr>
              <w:t>3</w:t>
            </w:r>
          </w:p>
        </w:tc>
        <w:tc>
          <w:tcPr>
            <w:tcW w:w="1326" w:type="dxa"/>
          </w:tcPr>
          <w:p w:rsidR="00C11907" w:rsidRPr="00AD1D9F" w:rsidRDefault="00C11907" w:rsidP="00AD1D9F">
            <w:pPr>
              <w:pStyle w:val="ae"/>
              <w:widowControl w:val="0"/>
              <w:spacing w:after="0" w:line="360" w:lineRule="auto"/>
              <w:jc w:val="both"/>
              <w:rPr>
                <w:sz w:val="20"/>
                <w:szCs w:val="20"/>
              </w:rPr>
            </w:pPr>
            <w:r w:rsidRPr="00AD1D9F">
              <w:rPr>
                <w:sz w:val="20"/>
                <w:szCs w:val="20"/>
              </w:rPr>
              <w:t>4</w:t>
            </w:r>
          </w:p>
        </w:tc>
        <w:tc>
          <w:tcPr>
            <w:tcW w:w="1056" w:type="dxa"/>
          </w:tcPr>
          <w:p w:rsidR="00C11907" w:rsidRPr="00AD1D9F" w:rsidRDefault="00C11907" w:rsidP="00AD1D9F">
            <w:pPr>
              <w:pStyle w:val="ae"/>
              <w:widowControl w:val="0"/>
              <w:spacing w:after="0" w:line="360" w:lineRule="auto"/>
              <w:jc w:val="both"/>
              <w:rPr>
                <w:sz w:val="20"/>
                <w:szCs w:val="20"/>
              </w:rPr>
            </w:pPr>
            <w:r w:rsidRPr="00AD1D9F">
              <w:rPr>
                <w:sz w:val="20"/>
                <w:szCs w:val="20"/>
              </w:rPr>
              <w:t>5</w:t>
            </w:r>
          </w:p>
        </w:tc>
      </w:tr>
      <w:tr w:rsidR="005D3F78" w:rsidRPr="002D2327" w:rsidTr="00AD1D9F">
        <w:trPr>
          <w:trHeight w:val="403"/>
        </w:trPr>
        <w:tc>
          <w:tcPr>
            <w:tcW w:w="4860" w:type="dxa"/>
          </w:tcPr>
          <w:p w:rsidR="005D3F78" w:rsidRPr="00AD1D9F" w:rsidRDefault="005D3F78" w:rsidP="00AD1D9F">
            <w:pPr>
              <w:pStyle w:val="ae"/>
              <w:widowControl w:val="0"/>
              <w:spacing w:after="0" w:line="360" w:lineRule="auto"/>
              <w:jc w:val="both"/>
              <w:rPr>
                <w:sz w:val="20"/>
                <w:szCs w:val="20"/>
              </w:rPr>
            </w:pPr>
            <w:r w:rsidRPr="00AD1D9F">
              <w:rPr>
                <w:sz w:val="20"/>
                <w:szCs w:val="20"/>
              </w:rPr>
              <w:t xml:space="preserve">Выручка </w:t>
            </w:r>
          </w:p>
        </w:tc>
        <w:tc>
          <w:tcPr>
            <w:tcW w:w="1078" w:type="dxa"/>
          </w:tcPr>
          <w:p w:rsidR="005D3F78" w:rsidRPr="00AD1D9F" w:rsidRDefault="005D3F78" w:rsidP="00AD1D9F">
            <w:pPr>
              <w:pStyle w:val="ae"/>
              <w:widowControl w:val="0"/>
              <w:spacing w:after="0" w:line="360" w:lineRule="auto"/>
              <w:jc w:val="both"/>
              <w:rPr>
                <w:sz w:val="20"/>
                <w:szCs w:val="20"/>
              </w:rPr>
            </w:pPr>
            <w:r w:rsidRPr="00AD1D9F">
              <w:rPr>
                <w:sz w:val="20"/>
                <w:szCs w:val="20"/>
              </w:rPr>
              <w:t>15673</w:t>
            </w:r>
          </w:p>
        </w:tc>
        <w:tc>
          <w:tcPr>
            <w:tcW w:w="996" w:type="dxa"/>
          </w:tcPr>
          <w:p w:rsidR="005D3F78" w:rsidRPr="00AD1D9F" w:rsidRDefault="005D3F78" w:rsidP="00AD1D9F">
            <w:pPr>
              <w:pStyle w:val="ae"/>
              <w:widowControl w:val="0"/>
              <w:spacing w:after="0" w:line="360" w:lineRule="auto"/>
              <w:jc w:val="both"/>
              <w:rPr>
                <w:sz w:val="20"/>
                <w:szCs w:val="20"/>
              </w:rPr>
            </w:pPr>
            <w:r w:rsidRPr="00AD1D9F">
              <w:rPr>
                <w:sz w:val="20"/>
                <w:szCs w:val="20"/>
              </w:rPr>
              <w:t>31894,7</w:t>
            </w: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16221,7</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15673</w:t>
            </w:r>
          </w:p>
        </w:tc>
      </w:tr>
      <w:tr w:rsidR="005D3F78" w:rsidRPr="002D2327" w:rsidTr="00AD1D9F">
        <w:trPr>
          <w:trHeight w:val="403"/>
        </w:trPr>
        <w:tc>
          <w:tcPr>
            <w:tcW w:w="4860"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Среднесписочная численность работников, чел.</w:t>
            </w:r>
          </w:p>
        </w:tc>
        <w:tc>
          <w:tcPr>
            <w:tcW w:w="1078" w:type="dxa"/>
          </w:tcPr>
          <w:p w:rsidR="005D3F78" w:rsidRPr="00AD1D9F" w:rsidRDefault="005D3F78" w:rsidP="00AD1D9F">
            <w:pPr>
              <w:pStyle w:val="ae"/>
              <w:widowControl w:val="0"/>
              <w:spacing w:after="0" w:line="360" w:lineRule="auto"/>
              <w:jc w:val="both"/>
              <w:rPr>
                <w:sz w:val="20"/>
                <w:szCs w:val="20"/>
              </w:rPr>
            </w:pPr>
            <w:r w:rsidRPr="00AD1D9F">
              <w:rPr>
                <w:sz w:val="20"/>
                <w:szCs w:val="20"/>
              </w:rPr>
              <w:t>159</w:t>
            </w:r>
          </w:p>
        </w:tc>
        <w:tc>
          <w:tcPr>
            <w:tcW w:w="996" w:type="dxa"/>
          </w:tcPr>
          <w:p w:rsidR="005D3F78" w:rsidRPr="00AD1D9F" w:rsidRDefault="005D3F78" w:rsidP="00AD1D9F">
            <w:pPr>
              <w:pStyle w:val="ae"/>
              <w:widowControl w:val="0"/>
              <w:spacing w:after="0" w:line="360" w:lineRule="auto"/>
              <w:jc w:val="both"/>
              <w:rPr>
                <w:sz w:val="20"/>
                <w:szCs w:val="20"/>
              </w:rPr>
            </w:pPr>
            <w:r w:rsidRPr="00AD1D9F">
              <w:rPr>
                <w:sz w:val="20"/>
                <w:szCs w:val="20"/>
              </w:rPr>
              <w:t>165</w:t>
            </w: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6</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w:t>
            </w:r>
          </w:p>
        </w:tc>
      </w:tr>
      <w:tr w:rsidR="005D3F78" w:rsidRPr="002D2327" w:rsidTr="00AD1D9F">
        <w:trPr>
          <w:trHeight w:val="403"/>
        </w:trPr>
        <w:tc>
          <w:tcPr>
            <w:tcW w:w="4860" w:type="dxa"/>
          </w:tcPr>
          <w:p w:rsidR="005D3F78" w:rsidRPr="00AD1D9F" w:rsidRDefault="005D3F78" w:rsidP="00AD1D9F">
            <w:pPr>
              <w:pStyle w:val="ae"/>
              <w:widowControl w:val="0"/>
              <w:spacing w:after="0" w:line="360" w:lineRule="auto"/>
              <w:jc w:val="both"/>
              <w:rPr>
                <w:sz w:val="20"/>
                <w:szCs w:val="20"/>
              </w:rPr>
            </w:pPr>
            <w:r w:rsidRPr="00AD1D9F">
              <w:rPr>
                <w:sz w:val="20"/>
                <w:szCs w:val="20"/>
              </w:rPr>
              <w:t>Производительность труда одного среднесписочного работника, тыс.руб.</w:t>
            </w:r>
          </w:p>
        </w:tc>
        <w:tc>
          <w:tcPr>
            <w:tcW w:w="1078" w:type="dxa"/>
          </w:tcPr>
          <w:p w:rsidR="005D3F78" w:rsidRPr="00AD1D9F" w:rsidRDefault="005D3F78" w:rsidP="00AD1D9F">
            <w:pPr>
              <w:pStyle w:val="ae"/>
              <w:widowControl w:val="0"/>
              <w:spacing w:after="0" w:line="360" w:lineRule="auto"/>
              <w:jc w:val="both"/>
              <w:rPr>
                <w:sz w:val="20"/>
                <w:szCs w:val="20"/>
              </w:rPr>
            </w:pPr>
            <w:r w:rsidRPr="00AD1D9F">
              <w:rPr>
                <w:sz w:val="20"/>
                <w:szCs w:val="20"/>
              </w:rPr>
              <w:t>98,6</w:t>
            </w:r>
          </w:p>
        </w:tc>
        <w:tc>
          <w:tcPr>
            <w:tcW w:w="996" w:type="dxa"/>
          </w:tcPr>
          <w:p w:rsidR="005D3F78" w:rsidRPr="00AD1D9F" w:rsidRDefault="005D3F78" w:rsidP="00AD1D9F">
            <w:pPr>
              <w:pStyle w:val="ae"/>
              <w:widowControl w:val="0"/>
              <w:spacing w:after="0" w:line="360" w:lineRule="auto"/>
              <w:jc w:val="both"/>
              <w:rPr>
                <w:sz w:val="20"/>
                <w:szCs w:val="20"/>
              </w:rPr>
            </w:pPr>
            <w:r w:rsidRPr="00AD1D9F">
              <w:rPr>
                <w:sz w:val="20"/>
                <w:szCs w:val="20"/>
              </w:rPr>
              <w:t>193,3</w:t>
            </w: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94,7</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196,04</w:t>
            </w:r>
          </w:p>
        </w:tc>
      </w:tr>
      <w:tr w:rsidR="005D3F78" w:rsidRPr="002D2327" w:rsidTr="00AD1D9F">
        <w:trPr>
          <w:trHeight w:val="403"/>
        </w:trPr>
        <w:tc>
          <w:tcPr>
            <w:tcW w:w="4860"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Среднегодовая стоимость основных фондов, тыс.руб.</w:t>
            </w:r>
          </w:p>
        </w:tc>
        <w:tc>
          <w:tcPr>
            <w:tcW w:w="1078" w:type="dxa"/>
          </w:tcPr>
          <w:p w:rsidR="005D3F78" w:rsidRPr="00AD1D9F" w:rsidRDefault="005D3F78" w:rsidP="00AD1D9F">
            <w:pPr>
              <w:pStyle w:val="ae"/>
              <w:widowControl w:val="0"/>
              <w:spacing w:after="0" w:line="360" w:lineRule="auto"/>
              <w:jc w:val="both"/>
              <w:rPr>
                <w:sz w:val="20"/>
                <w:szCs w:val="20"/>
              </w:rPr>
            </w:pPr>
            <w:r w:rsidRPr="00AD1D9F">
              <w:rPr>
                <w:sz w:val="20"/>
                <w:szCs w:val="20"/>
              </w:rPr>
              <w:t>6633</w:t>
            </w:r>
          </w:p>
        </w:tc>
        <w:tc>
          <w:tcPr>
            <w:tcW w:w="996" w:type="dxa"/>
          </w:tcPr>
          <w:p w:rsidR="005D3F78" w:rsidRPr="00AD1D9F" w:rsidRDefault="005D3F78" w:rsidP="00AD1D9F">
            <w:pPr>
              <w:pStyle w:val="ae"/>
              <w:widowControl w:val="0"/>
              <w:spacing w:after="0" w:line="360" w:lineRule="auto"/>
              <w:jc w:val="both"/>
              <w:rPr>
                <w:sz w:val="20"/>
                <w:szCs w:val="20"/>
              </w:rPr>
            </w:pPr>
            <w:r w:rsidRPr="00AD1D9F">
              <w:rPr>
                <w:sz w:val="20"/>
                <w:szCs w:val="20"/>
              </w:rPr>
              <w:t>7437</w:t>
            </w: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804</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6633</w:t>
            </w:r>
          </w:p>
        </w:tc>
      </w:tr>
      <w:tr w:rsidR="005D3F78" w:rsidRPr="002D2327" w:rsidTr="00AD1D9F">
        <w:trPr>
          <w:trHeight w:val="403"/>
        </w:trPr>
        <w:tc>
          <w:tcPr>
            <w:tcW w:w="4860" w:type="dxa"/>
          </w:tcPr>
          <w:p w:rsidR="005D3F78" w:rsidRPr="00AD1D9F" w:rsidRDefault="005D3F78" w:rsidP="00AD1D9F">
            <w:pPr>
              <w:pStyle w:val="ae"/>
              <w:widowControl w:val="0"/>
              <w:spacing w:after="0" w:line="360" w:lineRule="auto"/>
              <w:jc w:val="both"/>
              <w:rPr>
                <w:sz w:val="20"/>
                <w:szCs w:val="20"/>
              </w:rPr>
            </w:pPr>
            <w:r w:rsidRPr="00AD1D9F">
              <w:rPr>
                <w:sz w:val="20"/>
                <w:szCs w:val="20"/>
              </w:rPr>
              <w:t>Фондовооруженность одного работника, тыс.руб.</w:t>
            </w:r>
          </w:p>
        </w:tc>
        <w:tc>
          <w:tcPr>
            <w:tcW w:w="1078" w:type="dxa"/>
          </w:tcPr>
          <w:p w:rsidR="005D3F78" w:rsidRPr="00AD1D9F" w:rsidRDefault="005D3F78" w:rsidP="00AD1D9F">
            <w:pPr>
              <w:pStyle w:val="ae"/>
              <w:widowControl w:val="0"/>
              <w:spacing w:after="0" w:line="360" w:lineRule="auto"/>
              <w:jc w:val="both"/>
              <w:rPr>
                <w:sz w:val="20"/>
                <w:szCs w:val="20"/>
              </w:rPr>
            </w:pPr>
            <w:r w:rsidRPr="00AD1D9F">
              <w:rPr>
                <w:sz w:val="20"/>
                <w:szCs w:val="20"/>
              </w:rPr>
              <w:t>41,7</w:t>
            </w:r>
          </w:p>
        </w:tc>
        <w:tc>
          <w:tcPr>
            <w:tcW w:w="996" w:type="dxa"/>
          </w:tcPr>
          <w:p w:rsidR="005D3F78" w:rsidRPr="00AD1D9F" w:rsidRDefault="005D3F78" w:rsidP="00AD1D9F">
            <w:pPr>
              <w:pStyle w:val="ae"/>
              <w:widowControl w:val="0"/>
              <w:spacing w:after="0" w:line="360" w:lineRule="auto"/>
              <w:jc w:val="both"/>
              <w:rPr>
                <w:sz w:val="20"/>
                <w:szCs w:val="20"/>
              </w:rPr>
            </w:pPr>
            <w:r w:rsidRPr="00AD1D9F">
              <w:rPr>
                <w:sz w:val="20"/>
                <w:szCs w:val="20"/>
              </w:rPr>
              <w:t>45,1</w:t>
            </w: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3,4</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108,2</w:t>
            </w:r>
          </w:p>
        </w:tc>
      </w:tr>
      <w:tr w:rsidR="005D3F78" w:rsidRPr="002D2327" w:rsidTr="00AD1D9F">
        <w:trPr>
          <w:trHeight w:val="403"/>
        </w:trPr>
        <w:tc>
          <w:tcPr>
            <w:tcW w:w="4860" w:type="dxa"/>
          </w:tcPr>
          <w:p w:rsidR="005D3F78" w:rsidRPr="00AD1D9F" w:rsidRDefault="005D3F78" w:rsidP="00AD1D9F">
            <w:pPr>
              <w:pStyle w:val="ae"/>
              <w:widowControl w:val="0"/>
              <w:spacing w:after="0" w:line="360" w:lineRule="auto"/>
              <w:jc w:val="both"/>
              <w:rPr>
                <w:sz w:val="20"/>
                <w:szCs w:val="20"/>
              </w:rPr>
            </w:pPr>
            <w:r w:rsidRPr="00AD1D9F">
              <w:rPr>
                <w:sz w:val="20"/>
                <w:szCs w:val="20"/>
              </w:rPr>
              <w:t>Фондоотдача основных фондов, тыс.руб.</w:t>
            </w:r>
          </w:p>
        </w:tc>
        <w:tc>
          <w:tcPr>
            <w:tcW w:w="1078" w:type="dxa"/>
          </w:tcPr>
          <w:p w:rsidR="005D3F78" w:rsidRPr="00AD1D9F" w:rsidRDefault="005D3F78" w:rsidP="00AD1D9F">
            <w:pPr>
              <w:pStyle w:val="ae"/>
              <w:widowControl w:val="0"/>
              <w:spacing w:after="0" w:line="360" w:lineRule="auto"/>
              <w:jc w:val="both"/>
              <w:rPr>
                <w:sz w:val="20"/>
                <w:szCs w:val="20"/>
              </w:rPr>
            </w:pPr>
            <w:r w:rsidRPr="00AD1D9F">
              <w:rPr>
                <w:sz w:val="20"/>
                <w:szCs w:val="20"/>
              </w:rPr>
              <w:t>2,4</w:t>
            </w:r>
          </w:p>
        </w:tc>
        <w:tc>
          <w:tcPr>
            <w:tcW w:w="996" w:type="dxa"/>
          </w:tcPr>
          <w:p w:rsidR="005D3F78" w:rsidRPr="00AD1D9F" w:rsidRDefault="005D3F78" w:rsidP="00AD1D9F">
            <w:pPr>
              <w:pStyle w:val="ae"/>
              <w:widowControl w:val="0"/>
              <w:spacing w:after="0" w:line="360" w:lineRule="auto"/>
              <w:jc w:val="both"/>
              <w:rPr>
                <w:sz w:val="20"/>
                <w:szCs w:val="20"/>
              </w:rPr>
            </w:pPr>
            <w:r w:rsidRPr="00AD1D9F">
              <w:rPr>
                <w:sz w:val="20"/>
                <w:szCs w:val="20"/>
              </w:rPr>
              <w:t>4,3</w:t>
            </w:r>
          </w:p>
        </w:tc>
        <w:tc>
          <w:tcPr>
            <w:tcW w:w="1326" w:type="dxa"/>
          </w:tcPr>
          <w:p w:rsidR="005D3F78" w:rsidRPr="00AD1D9F" w:rsidRDefault="005D3F78" w:rsidP="00AD1D9F">
            <w:pPr>
              <w:pStyle w:val="ae"/>
              <w:widowControl w:val="0"/>
              <w:spacing w:after="0" w:line="360" w:lineRule="auto"/>
              <w:jc w:val="both"/>
              <w:rPr>
                <w:sz w:val="20"/>
                <w:szCs w:val="20"/>
              </w:rPr>
            </w:pPr>
            <w:r w:rsidRPr="00AD1D9F">
              <w:rPr>
                <w:sz w:val="20"/>
                <w:szCs w:val="20"/>
              </w:rPr>
              <w:t>1,8</w:t>
            </w:r>
          </w:p>
        </w:tc>
        <w:tc>
          <w:tcPr>
            <w:tcW w:w="1056" w:type="dxa"/>
          </w:tcPr>
          <w:p w:rsidR="005D3F78" w:rsidRPr="00AD1D9F" w:rsidRDefault="005D3F78" w:rsidP="00AD1D9F">
            <w:pPr>
              <w:pStyle w:val="ae"/>
              <w:widowControl w:val="0"/>
              <w:spacing w:after="0" w:line="360" w:lineRule="auto"/>
              <w:jc w:val="both"/>
              <w:rPr>
                <w:sz w:val="20"/>
                <w:szCs w:val="20"/>
              </w:rPr>
            </w:pPr>
            <w:r w:rsidRPr="00AD1D9F">
              <w:rPr>
                <w:sz w:val="20"/>
                <w:szCs w:val="20"/>
              </w:rPr>
              <w:t>179,2</w:t>
            </w:r>
          </w:p>
        </w:tc>
      </w:tr>
    </w:tbl>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По данным таблицы </w:t>
      </w:r>
      <w:r w:rsidR="001C44C6" w:rsidRPr="002D2327">
        <w:rPr>
          <w:sz w:val="28"/>
          <w:szCs w:val="28"/>
        </w:rPr>
        <w:t>2</w:t>
      </w:r>
      <w:r w:rsidR="003725A9" w:rsidRPr="002D2327">
        <w:rPr>
          <w:sz w:val="28"/>
          <w:szCs w:val="28"/>
        </w:rPr>
        <w:t>.16</w:t>
      </w:r>
      <w:r w:rsidRPr="002D2327">
        <w:rPr>
          <w:sz w:val="28"/>
          <w:szCs w:val="28"/>
        </w:rPr>
        <w:t>, рост фондоотдачи основных фондов на 179,2% произошел в результате превышения темпов роста производительности труда(196,04%) над темпами роста фондовооруженности труда (108,2%). Степень влияния каждого из этих факторов на изменение фондоотдачи основных фондов определяется с помощью факторного анализа. Факторный анализ проводится приемом цепной подстановки. Для этого произведем последовательно следующие расчеты:</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3379" w:dyaOrig="660">
          <v:shape id="_x0000_i1057" type="#_x0000_t75" style="width:168.75pt;height:33pt" o:ole="">
            <v:imagedata r:id="rId55" o:title=""/>
          </v:shape>
          <o:OLEObject Type="Embed" ProgID="Equation.3" ShapeID="_x0000_i1057" DrawAspect="Content" ObjectID="_1458740363" r:id="rId56"/>
        </w:objec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3500" w:dyaOrig="660">
          <v:shape id="_x0000_i1058" type="#_x0000_t75" style="width:174.75pt;height:33pt" o:ole="">
            <v:imagedata r:id="rId57" o:title=""/>
          </v:shape>
          <o:OLEObject Type="Embed" ProgID="Equation.3" ShapeID="_x0000_i1058" DrawAspect="Content" ObjectID="_1458740364" r:id="rId58"/>
        </w:objec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3420" w:dyaOrig="660">
          <v:shape id="_x0000_i1059" type="#_x0000_t75" style="width:171pt;height:33pt" o:ole="">
            <v:imagedata r:id="rId59" o:title=""/>
          </v:shape>
          <o:OLEObject Type="Embed" ProgID="Equation.3" ShapeID="_x0000_i1059" DrawAspect="Content" ObjectID="_1458740365" r:id="rId60"/>
        </w:objec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Следовательно, на увеличение фондоотдачи основных фондов на 1,8 тыс.руб. различные факторы оказали влияние в следующих размерах:</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1. Рост производительности труда работников увеличил фондоотдачу основных фондов на 2,2 тыс.руб.</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Фо-Фо = 4,6 - 2,4 = 2,2 (тыс.руб)</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2. Рост фондовооруженности труда работников снизил фондоотдачу основных фондов на:</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Ф1 – Фо = 4,3 – 4,6 = -0,3 (тыс.руб)</w:t>
      </w:r>
    </w:p>
    <w:p w:rsidR="00AD1D9F" w:rsidRDefault="00AD1D9F"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Итого: 2,2 – 0,3 =1,9 тыс.руб</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Эффективность использования нематериальных активов изменяется, как и использование основных фондов, показателями фондоотдачи и фондоемкости.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Далее приведем в таблице </w:t>
      </w:r>
      <w:r w:rsidR="001C44C6" w:rsidRPr="002D2327">
        <w:rPr>
          <w:sz w:val="28"/>
          <w:szCs w:val="28"/>
        </w:rPr>
        <w:t>2</w:t>
      </w:r>
      <w:r w:rsidR="003725A9" w:rsidRPr="002D2327">
        <w:rPr>
          <w:sz w:val="28"/>
          <w:szCs w:val="28"/>
        </w:rPr>
        <w:t>.17</w:t>
      </w:r>
      <w:r w:rsidRPr="002D2327">
        <w:rPr>
          <w:sz w:val="28"/>
          <w:szCs w:val="28"/>
        </w:rPr>
        <w:t xml:space="preserve"> анализ использования нематериальных активов.</w:t>
      </w:r>
    </w:p>
    <w:p w:rsidR="00C11907" w:rsidRPr="002D2327" w:rsidRDefault="00C11907"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Таблица </w:t>
      </w:r>
      <w:r w:rsidR="001C44C6" w:rsidRPr="002D2327">
        <w:rPr>
          <w:sz w:val="28"/>
          <w:szCs w:val="28"/>
        </w:rPr>
        <w:t>2</w:t>
      </w:r>
      <w:r w:rsidR="003725A9" w:rsidRPr="002D2327">
        <w:rPr>
          <w:sz w:val="28"/>
          <w:szCs w:val="28"/>
        </w:rPr>
        <w:t>.17</w:t>
      </w:r>
      <w:r w:rsidRPr="002D2327">
        <w:rPr>
          <w:sz w:val="28"/>
          <w:szCs w:val="28"/>
        </w:rPr>
        <w:t xml:space="preserve"> </w:t>
      </w:r>
    </w:p>
    <w:p w:rsidR="005D3F78" w:rsidRPr="002D2327" w:rsidRDefault="005D3F78" w:rsidP="002D2327">
      <w:pPr>
        <w:pStyle w:val="ae"/>
        <w:widowControl w:val="0"/>
        <w:spacing w:after="0" w:line="360" w:lineRule="auto"/>
        <w:ind w:firstLine="709"/>
        <w:jc w:val="both"/>
        <w:rPr>
          <w:b/>
          <w:sz w:val="28"/>
          <w:szCs w:val="28"/>
        </w:rPr>
      </w:pPr>
      <w:r w:rsidRPr="002D2327">
        <w:rPr>
          <w:b/>
          <w:sz w:val="28"/>
          <w:szCs w:val="28"/>
        </w:rPr>
        <w:t>Анализ эффективности использования нематериальных активов за период 2006 -</w:t>
      </w:r>
      <w:r w:rsidR="00C11907" w:rsidRPr="002D2327">
        <w:rPr>
          <w:b/>
          <w:sz w:val="28"/>
          <w:szCs w:val="28"/>
        </w:rPr>
        <w:t xml:space="preserve"> 2007гг.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8"/>
        <w:gridCol w:w="1477"/>
        <w:gridCol w:w="1559"/>
        <w:gridCol w:w="1980"/>
      </w:tblGrid>
      <w:tr w:rsidR="005D3F78" w:rsidRPr="002D2327" w:rsidTr="00AD1D9F">
        <w:trPr>
          <w:trHeight w:val="432"/>
        </w:trPr>
        <w:tc>
          <w:tcPr>
            <w:tcW w:w="3098" w:type="dxa"/>
          </w:tcPr>
          <w:p w:rsidR="005D3F78" w:rsidRPr="00AD1D9F" w:rsidRDefault="005D3F78" w:rsidP="00AD1D9F">
            <w:pPr>
              <w:pStyle w:val="ae"/>
              <w:widowControl w:val="0"/>
              <w:spacing w:after="0" w:line="360" w:lineRule="auto"/>
              <w:jc w:val="both"/>
              <w:rPr>
                <w:sz w:val="20"/>
                <w:szCs w:val="20"/>
              </w:rPr>
            </w:pPr>
            <w:r w:rsidRPr="00AD1D9F">
              <w:rPr>
                <w:sz w:val="20"/>
                <w:szCs w:val="20"/>
              </w:rPr>
              <w:t>Показатели</w:t>
            </w:r>
          </w:p>
        </w:tc>
        <w:tc>
          <w:tcPr>
            <w:tcW w:w="1477" w:type="dxa"/>
          </w:tcPr>
          <w:p w:rsidR="005D3F78" w:rsidRPr="00AD1D9F" w:rsidRDefault="005D3F78" w:rsidP="00AD1D9F">
            <w:pPr>
              <w:pStyle w:val="ae"/>
              <w:widowControl w:val="0"/>
              <w:spacing w:after="0" w:line="360" w:lineRule="auto"/>
              <w:jc w:val="both"/>
              <w:rPr>
                <w:sz w:val="20"/>
                <w:szCs w:val="20"/>
              </w:rPr>
            </w:pPr>
            <w:r w:rsidRPr="00AD1D9F">
              <w:rPr>
                <w:sz w:val="20"/>
                <w:szCs w:val="20"/>
              </w:rPr>
              <w:t>2006</w:t>
            </w:r>
          </w:p>
        </w:tc>
        <w:tc>
          <w:tcPr>
            <w:tcW w:w="1559" w:type="dxa"/>
          </w:tcPr>
          <w:p w:rsidR="005D3F78" w:rsidRPr="00AD1D9F" w:rsidRDefault="005D3F78" w:rsidP="00AD1D9F">
            <w:pPr>
              <w:pStyle w:val="ae"/>
              <w:widowControl w:val="0"/>
              <w:spacing w:after="0" w:line="360" w:lineRule="auto"/>
              <w:jc w:val="both"/>
              <w:rPr>
                <w:sz w:val="20"/>
                <w:szCs w:val="20"/>
              </w:rPr>
            </w:pPr>
            <w:r w:rsidRPr="00AD1D9F">
              <w:rPr>
                <w:sz w:val="20"/>
                <w:szCs w:val="20"/>
              </w:rPr>
              <w:t>2007</w:t>
            </w:r>
          </w:p>
        </w:tc>
        <w:tc>
          <w:tcPr>
            <w:tcW w:w="1980" w:type="dxa"/>
          </w:tcPr>
          <w:p w:rsidR="005D3F78" w:rsidRPr="00AD1D9F" w:rsidRDefault="005D3F78" w:rsidP="00AD1D9F">
            <w:pPr>
              <w:pStyle w:val="ae"/>
              <w:widowControl w:val="0"/>
              <w:spacing w:after="0" w:line="360" w:lineRule="auto"/>
              <w:jc w:val="both"/>
              <w:rPr>
                <w:sz w:val="20"/>
                <w:szCs w:val="20"/>
              </w:rPr>
            </w:pPr>
            <w:r w:rsidRPr="00AD1D9F">
              <w:rPr>
                <w:sz w:val="20"/>
                <w:szCs w:val="20"/>
              </w:rPr>
              <w:t>Изменение</w:t>
            </w:r>
          </w:p>
        </w:tc>
      </w:tr>
      <w:tr w:rsidR="005D3F78" w:rsidRPr="002D2327" w:rsidTr="00AD1D9F">
        <w:trPr>
          <w:trHeight w:val="432"/>
        </w:trPr>
        <w:tc>
          <w:tcPr>
            <w:tcW w:w="3098" w:type="dxa"/>
          </w:tcPr>
          <w:p w:rsidR="005D3F78" w:rsidRPr="00AD1D9F" w:rsidRDefault="005D3F78" w:rsidP="00AD1D9F">
            <w:pPr>
              <w:pStyle w:val="ae"/>
              <w:widowControl w:val="0"/>
              <w:spacing w:after="0" w:line="360" w:lineRule="auto"/>
              <w:jc w:val="both"/>
              <w:rPr>
                <w:sz w:val="20"/>
                <w:szCs w:val="20"/>
              </w:rPr>
            </w:pPr>
            <w:r w:rsidRPr="00AD1D9F">
              <w:rPr>
                <w:sz w:val="20"/>
                <w:szCs w:val="20"/>
              </w:rPr>
              <w:t>Выручка, тыс.руб.</w:t>
            </w:r>
          </w:p>
        </w:tc>
        <w:tc>
          <w:tcPr>
            <w:tcW w:w="1477" w:type="dxa"/>
          </w:tcPr>
          <w:p w:rsidR="005D3F78" w:rsidRPr="00AD1D9F" w:rsidRDefault="005D3F78" w:rsidP="00AD1D9F">
            <w:pPr>
              <w:pStyle w:val="ae"/>
              <w:widowControl w:val="0"/>
              <w:spacing w:after="0" w:line="360" w:lineRule="auto"/>
              <w:jc w:val="both"/>
              <w:rPr>
                <w:sz w:val="20"/>
                <w:szCs w:val="20"/>
              </w:rPr>
            </w:pPr>
            <w:r w:rsidRPr="00AD1D9F">
              <w:rPr>
                <w:sz w:val="20"/>
                <w:szCs w:val="20"/>
              </w:rPr>
              <w:t>15673</w:t>
            </w:r>
          </w:p>
        </w:tc>
        <w:tc>
          <w:tcPr>
            <w:tcW w:w="1559" w:type="dxa"/>
          </w:tcPr>
          <w:p w:rsidR="005D3F78" w:rsidRPr="00AD1D9F" w:rsidRDefault="005D3F78" w:rsidP="00AD1D9F">
            <w:pPr>
              <w:pStyle w:val="ae"/>
              <w:widowControl w:val="0"/>
              <w:spacing w:after="0" w:line="360" w:lineRule="auto"/>
              <w:jc w:val="both"/>
              <w:rPr>
                <w:sz w:val="20"/>
                <w:szCs w:val="20"/>
              </w:rPr>
            </w:pPr>
            <w:r w:rsidRPr="00AD1D9F">
              <w:rPr>
                <w:sz w:val="20"/>
                <w:szCs w:val="20"/>
              </w:rPr>
              <w:t>31894,7</w:t>
            </w:r>
          </w:p>
        </w:tc>
        <w:tc>
          <w:tcPr>
            <w:tcW w:w="1980" w:type="dxa"/>
          </w:tcPr>
          <w:p w:rsidR="005D3F78" w:rsidRPr="00AD1D9F" w:rsidRDefault="005D3F78" w:rsidP="00AD1D9F">
            <w:pPr>
              <w:pStyle w:val="ae"/>
              <w:widowControl w:val="0"/>
              <w:spacing w:after="0" w:line="360" w:lineRule="auto"/>
              <w:jc w:val="both"/>
              <w:rPr>
                <w:sz w:val="20"/>
                <w:szCs w:val="20"/>
              </w:rPr>
            </w:pPr>
            <w:r w:rsidRPr="00AD1D9F">
              <w:rPr>
                <w:sz w:val="20"/>
                <w:szCs w:val="20"/>
              </w:rPr>
              <w:t>16221,7</w:t>
            </w:r>
          </w:p>
        </w:tc>
      </w:tr>
      <w:tr w:rsidR="005D3F78" w:rsidRPr="002D2327" w:rsidTr="00AD1D9F">
        <w:trPr>
          <w:trHeight w:val="432"/>
        </w:trPr>
        <w:tc>
          <w:tcPr>
            <w:tcW w:w="3098" w:type="dxa"/>
          </w:tcPr>
          <w:p w:rsidR="005D3F78" w:rsidRPr="00AD1D9F" w:rsidRDefault="005D3F78" w:rsidP="00AD1D9F">
            <w:pPr>
              <w:pStyle w:val="ae"/>
              <w:widowControl w:val="0"/>
              <w:spacing w:after="0" w:line="360" w:lineRule="auto"/>
              <w:jc w:val="both"/>
              <w:rPr>
                <w:sz w:val="20"/>
                <w:szCs w:val="20"/>
              </w:rPr>
            </w:pPr>
            <w:r w:rsidRPr="00AD1D9F">
              <w:rPr>
                <w:sz w:val="20"/>
                <w:szCs w:val="20"/>
              </w:rPr>
              <w:t>Показатели</w:t>
            </w:r>
          </w:p>
        </w:tc>
        <w:tc>
          <w:tcPr>
            <w:tcW w:w="1477" w:type="dxa"/>
          </w:tcPr>
          <w:p w:rsidR="005D3F78" w:rsidRPr="00AD1D9F" w:rsidRDefault="005D3F78" w:rsidP="00AD1D9F">
            <w:pPr>
              <w:pStyle w:val="ae"/>
              <w:widowControl w:val="0"/>
              <w:spacing w:after="0" w:line="360" w:lineRule="auto"/>
              <w:jc w:val="both"/>
              <w:rPr>
                <w:sz w:val="20"/>
                <w:szCs w:val="20"/>
              </w:rPr>
            </w:pPr>
            <w:r w:rsidRPr="00AD1D9F">
              <w:rPr>
                <w:sz w:val="20"/>
                <w:szCs w:val="20"/>
              </w:rPr>
              <w:t>2001</w:t>
            </w:r>
          </w:p>
        </w:tc>
        <w:tc>
          <w:tcPr>
            <w:tcW w:w="1559" w:type="dxa"/>
          </w:tcPr>
          <w:p w:rsidR="005D3F78" w:rsidRPr="00AD1D9F" w:rsidRDefault="005D3F78" w:rsidP="00AD1D9F">
            <w:pPr>
              <w:pStyle w:val="ae"/>
              <w:widowControl w:val="0"/>
              <w:spacing w:after="0" w:line="360" w:lineRule="auto"/>
              <w:jc w:val="both"/>
              <w:rPr>
                <w:sz w:val="20"/>
                <w:szCs w:val="20"/>
              </w:rPr>
            </w:pPr>
            <w:r w:rsidRPr="00AD1D9F">
              <w:rPr>
                <w:sz w:val="20"/>
                <w:szCs w:val="20"/>
              </w:rPr>
              <w:t>2002</w:t>
            </w:r>
          </w:p>
        </w:tc>
        <w:tc>
          <w:tcPr>
            <w:tcW w:w="1980" w:type="dxa"/>
          </w:tcPr>
          <w:p w:rsidR="005D3F78" w:rsidRPr="00AD1D9F" w:rsidRDefault="005D3F78" w:rsidP="00AD1D9F">
            <w:pPr>
              <w:pStyle w:val="ae"/>
              <w:widowControl w:val="0"/>
              <w:spacing w:after="0" w:line="360" w:lineRule="auto"/>
              <w:jc w:val="both"/>
              <w:rPr>
                <w:sz w:val="20"/>
                <w:szCs w:val="20"/>
              </w:rPr>
            </w:pPr>
            <w:r w:rsidRPr="00AD1D9F">
              <w:rPr>
                <w:sz w:val="20"/>
                <w:szCs w:val="20"/>
              </w:rPr>
              <w:t>Изменение</w:t>
            </w:r>
          </w:p>
        </w:tc>
      </w:tr>
      <w:tr w:rsidR="005D3F78" w:rsidRPr="002D2327" w:rsidTr="00AD1D9F">
        <w:trPr>
          <w:trHeight w:val="432"/>
        </w:trPr>
        <w:tc>
          <w:tcPr>
            <w:tcW w:w="3098"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Среднегодовая стоимость нематериальных активов, тыс.руб.</w:t>
            </w:r>
          </w:p>
        </w:tc>
        <w:tc>
          <w:tcPr>
            <w:tcW w:w="1477" w:type="dxa"/>
          </w:tcPr>
          <w:p w:rsidR="005D3F78" w:rsidRPr="00AD1D9F" w:rsidRDefault="005D3F78" w:rsidP="00AD1D9F">
            <w:pPr>
              <w:pStyle w:val="ae"/>
              <w:widowControl w:val="0"/>
              <w:spacing w:after="0" w:line="360" w:lineRule="auto"/>
              <w:jc w:val="both"/>
              <w:rPr>
                <w:sz w:val="20"/>
                <w:szCs w:val="20"/>
              </w:rPr>
            </w:pPr>
            <w:r w:rsidRPr="00AD1D9F">
              <w:rPr>
                <w:sz w:val="20"/>
                <w:szCs w:val="20"/>
              </w:rPr>
              <w:t>184</w:t>
            </w:r>
          </w:p>
        </w:tc>
        <w:tc>
          <w:tcPr>
            <w:tcW w:w="1559" w:type="dxa"/>
          </w:tcPr>
          <w:p w:rsidR="005D3F78" w:rsidRPr="00AD1D9F" w:rsidRDefault="005D3F78" w:rsidP="00AD1D9F">
            <w:pPr>
              <w:pStyle w:val="ae"/>
              <w:widowControl w:val="0"/>
              <w:spacing w:after="0" w:line="360" w:lineRule="auto"/>
              <w:jc w:val="both"/>
              <w:rPr>
                <w:sz w:val="20"/>
                <w:szCs w:val="20"/>
              </w:rPr>
            </w:pPr>
            <w:r w:rsidRPr="00AD1D9F">
              <w:rPr>
                <w:sz w:val="20"/>
                <w:szCs w:val="20"/>
              </w:rPr>
              <w:t>89,5</w:t>
            </w:r>
          </w:p>
        </w:tc>
        <w:tc>
          <w:tcPr>
            <w:tcW w:w="1980" w:type="dxa"/>
          </w:tcPr>
          <w:p w:rsidR="005D3F78" w:rsidRPr="00AD1D9F" w:rsidRDefault="005D3F78" w:rsidP="00AD1D9F">
            <w:pPr>
              <w:pStyle w:val="ae"/>
              <w:widowControl w:val="0"/>
              <w:spacing w:after="0" w:line="360" w:lineRule="auto"/>
              <w:jc w:val="both"/>
              <w:rPr>
                <w:sz w:val="20"/>
                <w:szCs w:val="20"/>
              </w:rPr>
            </w:pPr>
            <w:r w:rsidRPr="00AD1D9F">
              <w:rPr>
                <w:sz w:val="20"/>
                <w:szCs w:val="20"/>
              </w:rPr>
              <w:t>-94,5</w:t>
            </w:r>
          </w:p>
        </w:tc>
      </w:tr>
      <w:tr w:rsidR="005D3F78" w:rsidRPr="002D2327" w:rsidTr="00AD1D9F">
        <w:trPr>
          <w:trHeight w:val="432"/>
        </w:trPr>
        <w:tc>
          <w:tcPr>
            <w:tcW w:w="3098" w:type="dxa"/>
          </w:tcPr>
          <w:p w:rsidR="005D3F78" w:rsidRPr="00AD1D9F" w:rsidRDefault="005D3F78" w:rsidP="00AD1D9F">
            <w:pPr>
              <w:pStyle w:val="ae"/>
              <w:widowControl w:val="0"/>
              <w:spacing w:after="0" w:line="360" w:lineRule="auto"/>
              <w:jc w:val="both"/>
              <w:rPr>
                <w:sz w:val="20"/>
                <w:szCs w:val="20"/>
              </w:rPr>
            </w:pPr>
            <w:r w:rsidRPr="00AD1D9F">
              <w:rPr>
                <w:sz w:val="20"/>
                <w:szCs w:val="20"/>
              </w:rPr>
              <w:t>Фондоотдача нематериальных активов, руб.</w:t>
            </w:r>
          </w:p>
        </w:tc>
        <w:tc>
          <w:tcPr>
            <w:tcW w:w="1477" w:type="dxa"/>
          </w:tcPr>
          <w:p w:rsidR="005D3F78" w:rsidRPr="00AD1D9F" w:rsidRDefault="005D3F78" w:rsidP="00AD1D9F">
            <w:pPr>
              <w:pStyle w:val="ae"/>
              <w:widowControl w:val="0"/>
              <w:spacing w:after="0" w:line="360" w:lineRule="auto"/>
              <w:jc w:val="both"/>
              <w:rPr>
                <w:sz w:val="20"/>
                <w:szCs w:val="20"/>
              </w:rPr>
            </w:pPr>
            <w:r w:rsidRPr="00AD1D9F">
              <w:rPr>
                <w:sz w:val="20"/>
                <w:szCs w:val="20"/>
              </w:rPr>
              <w:t>85,1</w:t>
            </w:r>
          </w:p>
        </w:tc>
        <w:tc>
          <w:tcPr>
            <w:tcW w:w="1559" w:type="dxa"/>
          </w:tcPr>
          <w:p w:rsidR="005D3F78" w:rsidRPr="00AD1D9F" w:rsidRDefault="005D3F78" w:rsidP="00AD1D9F">
            <w:pPr>
              <w:pStyle w:val="ae"/>
              <w:widowControl w:val="0"/>
              <w:spacing w:after="0" w:line="360" w:lineRule="auto"/>
              <w:jc w:val="both"/>
              <w:rPr>
                <w:sz w:val="20"/>
                <w:szCs w:val="20"/>
              </w:rPr>
            </w:pPr>
            <w:r w:rsidRPr="00AD1D9F">
              <w:rPr>
                <w:sz w:val="20"/>
                <w:szCs w:val="20"/>
              </w:rPr>
              <w:t>356,4</w:t>
            </w:r>
          </w:p>
        </w:tc>
        <w:tc>
          <w:tcPr>
            <w:tcW w:w="1980" w:type="dxa"/>
          </w:tcPr>
          <w:p w:rsidR="005D3F78" w:rsidRPr="00AD1D9F" w:rsidRDefault="005D3F78" w:rsidP="00AD1D9F">
            <w:pPr>
              <w:pStyle w:val="ae"/>
              <w:widowControl w:val="0"/>
              <w:spacing w:after="0" w:line="360" w:lineRule="auto"/>
              <w:jc w:val="both"/>
              <w:rPr>
                <w:sz w:val="20"/>
                <w:szCs w:val="20"/>
              </w:rPr>
            </w:pPr>
            <w:r w:rsidRPr="00AD1D9F">
              <w:rPr>
                <w:sz w:val="20"/>
                <w:szCs w:val="20"/>
              </w:rPr>
              <w:t>271,3</w:t>
            </w:r>
          </w:p>
        </w:tc>
      </w:tr>
      <w:tr w:rsidR="005D3F78" w:rsidRPr="002D2327" w:rsidTr="00AD1D9F">
        <w:trPr>
          <w:trHeight w:val="432"/>
        </w:trPr>
        <w:tc>
          <w:tcPr>
            <w:tcW w:w="3098" w:type="dxa"/>
          </w:tcPr>
          <w:p w:rsidR="005D3F78" w:rsidRPr="00AD1D9F" w:rsidRDefault="005D3F78" w:rsidP="00AD1D9F">
            <w:pPr>
              <w:pStyle w:val="ae"/>
              <w:widowControl w:val="0"/>
              <w:spacing w:after="0" w:line="360" w:lineRule="auto"/>
              <w:jc w:val="both"/>
              <w:rPr>
                <w:sz w:val="20"/>
                <w:szCs w:val="20"/>
              </w:rPr>
            </w:pPr>
            <w:r w:rsidRPr="00AD1D9F">
              <w:rPr>
                <w:sz w:val="20"/>
                <w:szCs w:val="20"/>
              </w:rPr>
              <w:t>Фондоемкость, руб.</w:t>
            </w:r>
          </w:p>
        </w:tc>
        <w:tc>
          <w:tcPr>
            <w:tcW w:w="1477" w:type="dxa"/>
          </w:tcPr>
          <w:p w:rsidR="005D3F78" w:rsidRPr="00AD1D9F" w:rsidRDefault="005D3F78" w:rsidP="00AD1D9F">
            <w:pPr>
              <w:pStyle w:val="ae"/>
              <w:widowControl w:val="0"/>
              <w:spacing w:after="0" w:line="360" w:lineRule="auto"/>
              <w:jc w:val="both"/>
              <w:rPr>
                <w:sz w:val="20"/>
                <w:szCs w:val="20"/>
              </w:rPr>
            </w:pPr>
            <w:r w:rsidRPr="00AD1D9F">
              <w:rPr>
                <w:sz w:val="20"/>
                <w:szCs w:val="20"/>
              </w:rPr>
              <w:t>0,011</w:t>
            </w:r>
          </w:p>
        </w:tc>
        <w:tc>
          <w:tcPr>
            <w:tcW w:w="1559" w:type="dxa"/>
          </w:tcPr>
          <w:p w:rsidR="005D3F78" w:rsidRPr="00AD1D9F" w:rsidRDefault="005D3F78" w:rsidP="00AD1D9F">
            <w:pPr>
              <w:pStyle w:val="ae"/>
              <w:widowControl w:val="0"/>
              <w:spacing w:after="0" w:line="360" w:lineRule="auto"/>
              <w:jc w:val="both"/>
              <w:rPr>
                <w:sz w:val="20"/>
                <w:szCs w:val="20"/>
              </w:rPr>
            </w:pPr>
            <w:r w:rsidRPr="00AD1D9F">
              <w:rPr>
                <w:sz w:val="20"/>
                <w:szCs w:val="20"/>
              </w:rPr>
              <w:t>0,003</w:t>
            </w:r>
          </w:p>
        </w:tc>
        <w:tc>
          <w:tcPr>
            <w:tcW w:w="1980" w:type="dxa"/>
          </w:tcPr>
          <w:p w:rsidR="005D3F78" w:rsidRPr="00AD1D9F" w:rsidRDefault="005D3F78" w:rsidP="00AD1D9F">
            <w:pPr>
              <w:pStyle w:val="ae"/>
              <w:widowControl w:val="0"/>
              <w:spacing w:after="0" w:line="360" w:lineRule="auto"/>
              <w:jc w:val="both"/>
              <w:rPr>
                <w:sz w:val="20"/>
                <w:szCs w:val="20"/>
              </w:rPr>
            </w:pPr>
            <w:r w:rsidRPr="00AD1D9F">
              <w:rPr>
                <w:sz w:val="20"/>
                <w:szCs w:val="20"/>
              </w:rPr>
              <w:t>-0,008</w:t>
            </w:r>
          </w:p>
        </w:tc>
      </w:tr>
    </w:tbl>
    <w:p w:rsidR="005D3F78" w:rsidRPr="002D2327" w:rsidRDefault="005D3F78"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По данным таблицы </w:t>
      </w:r>
      <w:r w:rsidR="001C44C6" w:rsidRPr="002D2327">
        <w:rPr>
          <w:sz w:val="28"/>
          <w:szCs w:val="28"/>
        </w:rPr>
        <w:t>2</w:t>
      </w:r>
      <w:r w:rsidR="003725A9" w:rsidRPr="002D2327">
        <w:rPr>
          <w:sz w:val="28"/>
          <w:szCs w:val="28"/>
        </w:rPr>
        <w:t>.17</w:t>
      </w:r>
      <w:r w:rsidRPr="002D2327">
        <w:rPr>
          <w:sz w:val="28"/>
          <w:szCs w:val="28"/>
        </w:rPr>
        <w:t>, фондоотдача нематериальных активов</w:t>
      </w:r>
      <w:r w:rsidR="002D2327">
        <w:rPr>
          <w:sz w:val="28"/>
          <w:szCs w:val="28"/>
        </w:rPr>
        <w:t xml:space="preserve"> </w:t>
      </w:r>
      <w:r w:rsidRPr="002D2327">
        <w:rPr>
          <w:sz w:val="28"/>
          <w:szCs w:val="28"/>
        </w:rPr>
        <w:t>за 2006 год возросла на 271,3 руб., что снизило фондоемкость услуг на 0,008 рублей. Это способствовало экономии капитальных вложений на сумму:</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object w:dxaOrig="3640" w:dyaOrig="620">
          <v:shape id="_x0000_i1060" type="#_x0000_t75" style="width:182.25pt;height:30.75pt" o:ole="">
            <v:imagedata r:id="rId61" o:title=""/>
          </v:shape>
          <o:OLEObject Type="Embed" ProgID="Equation.3" ShapeID="_x0000_i1060" DrawAspect="Content" ObjectID="_1458740366" r:id="rId62"/>
        </w:objec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Эффективность использования капитала в целом следующая: капитал в целом представляет сумму оборотных средств, основных фондов, нематериальных активов. Эффективность использования капитала лучше всего характеризуется его рентабельностью.</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Уровень рентабельности капитала измеряется процентным соотношением балансовой прибыли к величине капитала.</w:t>
      </w:r>
    </w:p>
    <w:p w:rsidR="005D3F78" w:rsidRPr="002D2327" w:rsidRDefault="005D3F78" w:rsidP="002D2327">
      <w:pPr>
        <w:pStyle w:val="23"/>
        <w:widowControl w:val="0"/>
        <w:spacing w:after="0" w:line="360" w:lineRule="auto"/>
        <w:ind w:firstLine="709"/>
        <w:jc w:val="both"/>
        <w:rPr>
          <w:sz w:val="28"/>
          <w:szCs w:val="28"/>
        </w:rPr>
      </w:pPr>
      <w:r w:rsidRPr="002D2327">
        <w:rPr>
          <w:sz w:val="28"/>
          <w:szCs w:val="28"/>
        </w:rPr>
        <w:t>Анализ рентабельности баланса</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Результативность и экономическая целесообразность функционирования предприятия оценивается не только абсолютными, но и относительными показателями.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Относительными показателями является система показателей рентабельности.</w:t>
      </w: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Предприятие считается рентабельным, если результаты от реализации услуг покрывают издержки производства и образуют сумму прибыли, достаточную для нормального функционирования предприятия.</w:t>
      </w:r>
    </w:p>
    <w:p w:rsidR="00C11907" w:rsidRPr="002D2327" w:rsidRDefault="00C11907" w:rsidP="002D2327">
      <w:pPr>
        <w:pStyle w:val="ae"/>
        <w:widowControl w:val="0"/>
        <w:spacing w:after="0"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Таблица </w:t>
      </w:r>
      <w:r w:rsidR="001C44C6" w:rsidRPr="002D2327">
        <w:rPr>
          <w:sz w:val="28"/>
          <w:szCs w:val="28"/>
        </w:rPr>
        <w:t>2</w:t>
      </w:r>
      <w:r w:rsidR="003725A9" w:rsidRPr="002D2327">
        <w:rPr>
          <w:sz w:val="28"/>
          <w:szCs w:val="28"/>
        </w:rPr>
        <w:t>.18</w:t>
      </w:r>
      <w:r w:rsidRPr="002D2327">
        <w:rPr>
          <w:sz w:val="28"/>
          <w:szCs w:val="28"/>
        </w:rPr>
        <w:t xml:space="preserve"> </w:t>
      </w:r>
    </w:p>
    <w:p w:rsidR="005D3F78" w:rsidRPr="002D2327" w:rsidRDefault="005D3F78" w:rsidP="002D2327">
      <w:pPr>
        <w:widowControl w:val="0"/>
        <w:spacing w:line="360" w:lineRule="auto"/>
        <w:ind w:firstLine="709"/>
        <w:jc w:val="both"/>
        <w:rPr>
          <w:b/>
          <w:sz w:val="28"/>
          <w:szCs w:val="28"/>
        </w:rPr>
      </w:pPr>
      <w:r w:rsidRPr="002D2327">
        <w:rPr>
          <w:b/>
          <w:sz w:val="28"/>
          <w:szCs w:val="28"/>
        </w:rPr>
        <w:t>Основные показател</w:t>
      </w:r>
      <w:r w:rsidR="00C11907" w:rsidRPr="002D2327">
        <w:rPr>
          <w:b/>
          <w:sz w:val="28"/>
          <w:szCs w:val="28"/>
        </w:rPr>
        <w:t>и рентабельности 2006 - 2007гг.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229"/>
        <w:gridCol w:w="2229"/>
        <w:gridCol w:w="1657"/>
      </w:tblGrid>
      <w:tr w:rsidR="005D3F78" w:rsidRPr="002D2327" w:rsidTr="00AD1D9F">
        <w:trPr>
          <w:trHeight w:val="70"/>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Показатели</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2006</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2007</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Изменение</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Прибыль балансовая, тыс.руб.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1621</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1942,6</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321,6</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Выручка, тыс.руб.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15673</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31894,7</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16221,7</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Балансовая прибыль, % к выручке</w:t>
            </w:r>
          </w:p>
        </w:tc>
        <w:tc>
          <w:tcPr>
            <w:tcW w:w="2229" w:type="dxa"/>
          </w:tcPr>
          <w:p w:rsidR="005D3F78" w:rsidRPr="00AD1D9F" w:rsidRDefault="005D3F78" w:rsidP="00AD1D9F">
            <w:pPr>
              <w:pStyle w:val="ae"/>
              <w:widowControl w:val="0"/>
              <w:spacing w:after="0" w:line="360" w:lineRule="auto"/>
              <w:jc w:val="both"/>
              <w:rPr>
                <w:sz w:val="20"/>
                <w:szCs w:val="20"/>
              </w:rPr>
            </w:pPr>
          </w:p>
        </w:tc>
        <w:tc>
          <w:tcPr>
            <w:tcW w:w="2229" w:type="dxa"/>
          </w:tcPr>
          <w:p w:rsidR="005D3F78" w:rsidRPr="00AD1D9F" w:rsidRDefault="005D3F78" w:rsidP="00AD1D9F">
            <w:pPr>
              <w:pStyle w:val="ae"/>
              <w:widowControl w:val="0"/>
              <w:spacing w:after="0" w:line="360" w:lineRule="auto"/>
              <w:jc w:val="both"/>
              <w:rPr>
                <w:sz w:val="20"/>
                <w:szCs w:val="20"/>
              </w:rPr>
            </w:pPr>
          </w:p>
        </w:tc>
        <w:tc>
          <w:tcPr>
            <w:tcW w:w="1657" w:type="dxa"/>
          </w:tcPr>
          <w:p w:rsidR="005D3F78" w:rsidRPr="00AD1D9F" w:rsidRDefault="005D3F78" w:rsidP="00AD1D9F">
            <w:pPr>
              <w:pStyle w:val="ae"/>
              <w:widowControl w:val="0"/>
              <w:spacing w:after="0" w:line="360" w:lineRule="auto"/>
              <w:jc w:val="both"/>
              <w:rPr>
                <w:sz w:val="20"/>
                <w:szCs w:val="20"/>
              </w:rPr>
            </w:pP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Средняя стоимость оборотных средств, тыс.руб.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4551,5</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6439,5</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1888</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Средняя стоимость основных фондов, тыс.руб.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6633</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7437</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804</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Среднегодовая стоимость нематериальных активов, тыс.руб.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184</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89,5</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-94,5</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Общая сумма капитала, тыс.руб.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7500</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8532</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1032</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Уровень рентабельности, %</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14,4</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13,9</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-0,5</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Фондоотдача основных производственных фондов, 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2,4</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4,3</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1,8</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Фондоотдача нематериальных активов, руб.</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85,1</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356,4</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271,3</w:t>
            </w:r>
          </w:p>
        </w:tc>
      </w:tr>
      <w:tr w:rsidR="005D3F78" w:rsidRPr="002D2327" w:rsidTr="00AD1D9F">
        <w:trPr>
          <w:trHeight w:val="181"/>
        </w:trPr>
        <w:tc>
          <w:tcPr>
            <w:tcW w:w="2640" w:type="dxa"/>
          </w:tcPr>
          <w:p w:rsidR="005D3F78" w:rsidRPr="00AD1D9F" w:rsidRDefault="005D3F78" w:rsidP="00AD1D9F">
            <w:pPr>
              <w:pStyle w:val="ae"/>
              <w:widowControl w:val="0"/>
              <w:spacing w:after="0" w:line="360" w:lineRule="auto"/>
              <w:jc w:val="both"/>
              <w:rPr>
                <w:sz w:val="20"/>
                <w:szCs w:val="20"/>
              </w:rPr>
            </w:pPr>
            <w:r w:rsidRPr="00AD1D9F">
              <w:rPr>
                <w:sz w:val="20"/>
                <w:szCs w:val="20"/>
              </w:rPr>
              <w:t>Коэффициент оборачиваемости оборотных средств, оборот</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3,44</w:t>
            </w:r>
          </w:p>
        </w:tc>
        <w:tc>
          <w:tcPr>
            <w:tcW w:w="2229" w:type="dxa"/>
          </w:tcPr>
          <w:p w:rsidR="005D3F78" w:rsidRPr="00AD1D9F" w:rsidRDefault="005D3F78" w:rsidP="00AD1D9F">
            <w:pPr>
              <w:pStyle w:val="ae"/>
              <w:widowControl w:val="0"/>
              <w:spacing w:after="0" w:line="360" w:lineRule="auto"/>
              <w:jc w:val="both"/>
              <w:rPr>
                <w:sz w:val="20"/>
                <w:szCs w:val="20"/>
              </w:rPr>
            </w:pPr>
            <w:r w:rsidRPr="00AD1D9F">
              <w:rPr>
                <w:sz w:val="20"/>
                <w:szCs w:val="20"/>
              </w:rPr>
              <w:t>4,95</w:t>
            </w:r>
          </w:p>
        </w:tc>
        <w:tc>
          <w:tcPr>
            <w:tcW w:w="1657" w:type="dxa"/>
          </w:tcPr>
          <w:p w:rsidR="005D3F78" w:rsidRPr="00AD1D9F" w:rsidRDefault="005D3F78" w:rsidP="00AD1D9F">
            <w:pPr>
              <w:pStyle w:val="ae"/>
              <w:widowControl w:val="0"/>
              <w:spacing w:after="0" w:line="360" w:lineRule="auto"/>
              <w:jc w:val="both"/>
              <w:rPr>
                <w:sz w:val="20"/>
                <w:szCs w:val="20"/>
              </w:rPr>
            </w:pPr>
            <w:r w:rsidRPr="00AD1D9F">
              <w:rPr>
                <w:sz w:val="20"/>
                <w:szCs w:val="20"/>
              </w:rPr>
              <w:t>1,51</w:t>
            </w:r>
          </w:p>
        </w:tc>
      </w:tr>
    </w:tbl>
    <w:p w:rsidR="005D3F78" w:rsidRPr="002D2327" w:rsidRDefault="005D3F78" w:rsidP="002D2327">
      <w:pPr>
        <w:pStyle w:val="ae"/>
        <w:widowControl w:val="0"/>
        <w:spacing w:after="0" w:line="360" w:lineRule="auto"/>
        <w:ind w:firstLine="709"/>
        <w:jc w:val="both"/>
        <w:rPr>
          <w:sz w:val="28"/>
          <w:szCs w:val="28"/>
        </w:rPr>
      </w:pPr>
    </w:p>
    <w:p w:rsidR="005D3F78" w:rsidRPr="002D2327" w:rsidRDefault="005D3F78" w:rsidP="002D2327">
      <w:pPr>
        <w:pStyle w:val="ae"/>
        <w:widowControl w:val="0"/>
        <w:spacing w:after="0" w:line="360" w:lineRule="auto"/>
        <w:ind w:firstLine="709"/>
        <w:jc w:val="both"/>
        <w:rPr>
          <w:sz w:val="28"/>
          <w:szCs w:val="28"/>
        </w:rPr>
      </w:pPr>
      <w:r w:rsidRPr="002D2327">
        <w:rPr>
          <w:sz w:val="28"/>
          <w:szCs w:val="28"/>
        </w:rPr>
        <w:t xml:space="preserve">По данным таблицы </w:t>
      </w:r>
      <w:r w:rsidR="001C44C6" w:rsidRPr="002D2327">
        <w:rPr>
          <w:sz w:val="28"/>
          <w:szCs w:val="28"/>
        </w:rPr>
        <w:t>2</w:t>
      </w:r>
      <w:r w:rsidR="003725A9" w:rsidRPr="002D2327">
        <w:rPr>
          <w:sz w:val="28"/>
          <w:szCs w:val="28"/>
        </w:rPr>
        <w:t>.18</w:t>
      </w:r>
      <w:r w:rsidRPr="002D2327">
        <w:rPr>
          <w:sz w:val="28"/>
          <w:szCs w:val="28"/>
        </w:rPr>
        <w:t xml:space="preserve"> уровень рентабельности капитала за 2007 год уменьшился на 0,5%.</w:t>
      </w:r>
      <w:r w:rsidRPr="002D2327">
        <w:rPr>
          <w:sz w:val="28"/>
          <w:szCs w:val="28"/>
        </w:rPr>
        <w:tab/>
      </w:r>
    </w:p>
    <w:p w:rsidR="00874586" w:rsidRPr="002D2327" w:rsidRDefault="00874586" w:rsidP="002D2327">
      <w:pPr>
        <w:pStyle w:val="21"/>
        <w:widowControl w:val="0"/>
        <w:spacing w:after="0" w:line="360" w:lineRule="auto"/>
        <w:ind w:left="0" w:firstLine="709"/>
        <w:jc w:val="both"/>
        <w:rPr>
          <w:sz w:val="28"/>
          <w:szCs w:val="28"/>
        </w:rPr>
      </w:pPr>
      <w:r w:rsidRPr="002D2327">
        <w:rPr>
          <w:sz w:val="28"/>
          <w:szCs w:val="28"/>
        </w:rPr>
        <w:t>Таким образом, общая стоимость имущества предприятия, включая деньги и средства в расчетах, увеличились на 3406 тыс.руб, или на 27,65% Возрастание стоимости имущества за отчетный период на 3406 тыс.руб. или на 27,65% обусловлено главным образом за счет увеличения заемных средств на 2374 тыс.руб. или на 49,3% и ростом собственных</w:t>
      </w:r>
      <w:r w:rsidR="002D2327">
        <w:rPr>
          <w:sz w:val="28"/>
          <w:szCs w:val="28"/>
        </w:rPr>
        <w:t xml:space="preserve"> </w:t>
      </w:r>
      <w:r w:rsidRPr="002D2327">
        <w:rPr>
          <w:sz w:val="28"/>
          <w:szCs w:val="28"/>
        </w:rPr>
        <w:t>средств на 1032 тыс.руб. или на 13,76%. Рост собственных средств произошел в основном за счет увеличения доли накопленной прибыли на 1207 тыс.руб.Заемные средства увеличились за счет роста кредиторской задолженности на 2373 тыс.руб. Это обусловлено интенсивной производственной деятельностью.</w:t>
      </w:r>
    </w:p>
    <w:p w:rsidR="00874586" w:rsidRPr="002D2327" w:rsidRDefault="00874586" w:rsidP="002D2327">
      <w:pPr>
        <w:widowControl w:val="0"/>
        <w:tabs>
          <w:tab w:val="left" w:pos="6405"/>
        </w:tabs>
        <w:spacing w:line="360" w:lineRule="auto"/>
        <w:ind w:firstLine="709"/>
        <w:jc w:val="both"/>
        <w:rPr>
          <w:sz w:val="28"/>
          <w:szCs w:val="28"/>
        </w:rPr>
      </w:pPr>
      <w:r w:rsidRPr="002D2327">
        <w:rPr>
          <w:sz w:val="28"/>
          <w:szCs w:val="28"/>
        </w:rPr>
        <w:t>Как показывают проанализированные данные</w:t>
      </w:r>
      <w:r w:rsidR="002D2327">
        <w:rPr>
          <w:sz w:val="28"/>
          <w:szCs w:val="28"/>
        </w:rPr>
        <w:t xml:space="preserve"> </w:t>
      </w:r>
      <w:r w:rsidRPr="002D2327">
        <w:rPr>
          <w:sz w:val="28"/>
          <w:szCs w:val="28"/>
        </w:rPr>
        <w:t>ОАО «Посевненский»</w:t>
      </w:r>
      <w:r w:rsidR="002D2327">
        <w:rPr>
          <w:sz w:val="28"/>
          <w:szCs w:val="28"/>
        </w:rPr>
        <w:t xml:space="preserve"> </w:t>
      </w:r>
      <w:r w:rsidRPr="002D2327">
        <w:rPr>
          <w:sz w:val="28"/>
          <w:szCs w:val="28"/>
        </w:rPr>
        <w:t xml:space="preserve">находится в кризисном финансовом состоянии, при котором предприятие находится на грани банкротства </w:t>
      </w:r>
      <w:r w:rsidRPr="002D2327">
        <w:rPr>
          <w:sz w:val="28"/>
          <w:szCs w:val="28"/>
          <w:lang w:val="en-US"/>
        </w:rPr>
        <w:t>S</w:t>
      </w:r>
      <w:r w:rsidRPr="002D2327">
        <w:rPr>
          <w:sz w:val="28"/>
          <w:szCs w:val="28"/>
        </w:rPr>
        <w:t>=(0, 0, 0). В целях улучшения финансовых показателей и стабилизации финансового положения предприятия, предложим ряд мероприятий, которые изложены в третьей главе настоящей дипломной работы.</w:t>
      </w:r>
    </w:p>
    <w:p w:rsidR="005D3F78" w:rsidRPr="002D2327" w:rsidRDefault="00AD1D9F" w:rsidP="002D2327">
      <w:pPr>
        <w:widowControl w:val="0"/>
        <w:spacing w:line="360" w:lineRule="auto"/>
        <w:ind w:firstLine="709"/>
        <w:jc w:val="both"/>
        <w:rPr>
          <w:b/>
          <w:sz w:val="28"/>
          <w:szCs w:val="28"/>
        </w:rPr>
      </w:pPr>
      <w:r>
        <w:rPr>
          <w:sz w:val="28"/>
          <w:szCs w:val="28"/>
        </w:rPr>
        <w:br w:type="page"/>
      </w:r>
      <w:r w:rsidR="005D3F78" w:rsidRPr="002D2327">
        <w:rPr>
          <w:sz w:val="28"/>
          <w:szCs w:val="28"/>
        </w:rPr>
        <w:t xml:space="preserve">ГЛАВА 3. </w:t>
      </w:r>
      <w:r w:rsidR="005D3F78" w:rsidRPr="002D2327">
        <w:rPr>
          <w:b/>
          <w:sz w:val="28"/>
          <w:szCs w:val="28"/>
        </w:rPr>
        <w:t>СТРАТЕГИЯ РАЗВИТИЯ ОАО «ПОСЕВНИНСКИЙ МАШИНОСТРОИТЕЛЬНЫЙ ЗАВОД» НА 2008г.</w:t>
      </w:r>
    </w:p>
    <w:p w:rsidR="00887475" w:rsidRPr="002D2327" w:rsidRDefault="00887475" w:rsidP="002D2327">
      <w:pPr>
        <w:widowControl w:val="0"/>
        <w:spacing w:line="360" w:lineRule="auto"/>
        <w:ind w:firstLine="709"/>
        <w:jc w:val="both"/>
        <w:rPr>
          <w:b/>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3.1 Стратегия развития ОАО «Посевнинский машиностроительный завод на 2008г.</w:t>
      </w:r>
    </w:p>
    <w:p w:rsidR="00887475" w:rsidRPr="002D2327" w:rsidRDefault="00887475"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План стратегии развития ОАО «Посевнинский» можно представить в виде схемы (рис.</w:t>
      </w:r>
      <w:r w:rsidR="002D2327">
        <w:rPr>
          <w:sz w:val="28"/>
          <w:szCs w:val="28"/>
        </w:rPr>
        <w:t xml:space="preserve"> </w:t>
      </w:r>
      <w:r w:rsidRPr="002D2327">
        <w:rPr>
          <w:sz w:val="28"/>
          <w:szCs w:val="28"/>
        </w:rPr>
        <w:t>3.1.).</w:t>
      </w:r>
    </w:p>
    <w:p w:rsidR="005D3F78" w:rsidRPr="002D2327" w:rsidRDefault="005D3F78" w:rsidP="002D2327">
      <w:pPr>
        <w:pStyle w:val="23"/>
        <w:widowControl w:val="0"/>
        <w:spacing w:after="0" w:line="360" w:lineRule="auto"/>
        <w:ind w:firstLine="709"/>
        <w:jc w:val="both"/>
        <w:rPr>
          <w:sz w:val="28"/>
          <w:szCs w:val="28"/>
        </w:rPr>
      </w:pPr>
      <w:r w:rsidRPr="002D2327">
        <w:rPr>
          <w:sz w:val="28"/>
          <w:szCs w:val="28"/>
        </w:rPr>
        <w:t>На первом этапе стратегии развития необходимо провести реструктуризацию</w:t>
      </w:r>
      <w:r w:rsidR="002D2327">
        <w:rPr>
          <w:sz w:val="28"/>
          <w:szCs w:val="28"/>
        </w:rPr>
        <w:t xml:space="preserve"> </w:t>
      </w:r>
      <w:r w:rsidRPr="002D2327">
        <w:rPr>
          <w:sz w:val="28"/>
          <w:szCs w:val="28"/>
        </w:rPr>
        <w:t>имущественного комплекса, так как</w:t>
      </w:r>
      <w:r w:rsidR="002D2327">
        <w:rPr>
          <w:sz w:val="28"/>
          <w:szCs w:val="28"/>
        </w:rPr>
        <w:t xml:space="preserve"> </w:t>
      </w:r>
      <w:r w:rsidRPr="002D2327">
        <w:rPr>
          <w:sz w:val="28"/>
          <w:szCs w:val="28"/>
        </w:rPr>
        <w:t>ОАО «Посевнинский» находится в зоне неплатежеспособности.</w:t>
      </w:r>
    </w:p>
    <w:p w:rsidR="005D3F78" w:rsidRPr="002D2327" w:rsidRDefault="005D3F78" w:rsidP="002D2327">
      <w:pPr>
        <w:widowControl w:val="0"/>
        <w:spacing w:line="360" w:lineRule="auto"/>
        <w:ind w:firstLine="709"/>
        <w:jc w:val="both"/>
        <w:rPr>
          <w:sz w:val="28"/>
          <w:szCs w:val="28"/>
        </w:rPr>
      </w:pPr>
      <w:r w:rsidRPr="002D2327">
        <w:rPr>
          <w:sz w:val="28"/>
          <w:szCs w:val="28"/>
        </w:rPr>
        <w:t>Первым этапом стратегии развития фирмы</w:t>
      </w:r>
      <w:r w:rsidR="002D2327">
        <w:rPr>
          <w:sz w:val="28"/>
          <w:szCs w:val="28"/>
        </w:rPr>
        <w:t xml:space="preserve"> </w:t>
      </w:r>
      <w:r w:rsidRPr="002D2327">
        <w:rPr>
          <w:sz w:val="28"/>
          <w:szCs w:val="28"/>
        </w:rPr>
        <w:t>является проведение маркетинговых исследований</w:t>
      </w:r>
      <w:r w:rsidR="002D2327">
        <w:rPr>
          <w:sz w:val="28"/>
          <w:szCs w:val="28"/>
        </w:rPr>
        <w:t xml:space="preserve"> </w:t>
      </w:r>
      <w:r w:rsidRPr="002D2327">
        <w:rPr>
          <w:sz w:val="28"/>
          <w:szCs w:val="28"/>
        </w:rPr>
        <w:t>с целью выделения стратегических зон хозяйствования.</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Под стратегической зоной хозяйствования понимается выход предприятия на определенные отраслевые рынки (определенная отраслевая направленность). </w:t>
      </w:r>
    </w:p>
    <w:p w:rsidR="005D3F78" w:rsidRPr="002D2327" w:rsidRDefault="005D3F78" w:rsidP="002D2327">
      <w:pPr>
        <w:widowControl w:val="0"/>
        <w:spacing w:line="360" w:lineRule="auto"/>
        <w:ind w:firstLine="709"/>
        <w:jc w:val="both"/>
        <w:rPr>
          <w:sz w:val="28"/>
          <w:szCs w:val="28"/>
        </w:rPr>
      </w:pPr>
      <w:r w:rsidRPr="002D2327">
        <w:rPr>
          <w:sz w:val="28"/>
          <w:szCs w:val="28"/>
        </w:rPr>
        <w:t>Стратегические зоны хозяйствования следует описывать, пользуясь следующими параметрами:</w:t>
      </w:r>
    </w:p>
    <w:p w:rsidR="005D3F78" w:rsidRPr="002D2327" w:rsidRDefault="005D3F78" w:rsidP="002D2327">
      <w:pPr>
        <w:widowControl w:val="0"/>
        <w:spacing w:line="360" w:lineRule="auto"/>
        <w:ind w:firstLine="709"/>
        <w:jc w:val="both"/>
        <w:rPr>
          <w:sz w:val="28"/>
          <w:szCs w:val="28"/>
        </w:rPr>
      </w:pPr>
      <w:r w:rsidRPr="002D2327">
        <w:rPr>
          <w:sz w:val="28"/>
          <w:szCs w:val="28"/>
        </w:rPr>
        <w:t>перспективы роста, которые должны быть выражены не только темпами роста, но и характеристикой жизненного цикла спроса;</w:t>
      </w:r>
    </w:p>
    <w:p w:rsidR="005D3F78" w:rsidRPr="002D2327" w:rsidRDefault="005D3F78" w:rsidP="002D2327">
      <w:pPr>
        <w:widowControl w:val="0"/>
        <w:spacing w:line="360" w:lineRule="auto"/>
        <w:ind w:firstLine="709"/>
        <w:jc w:val="both"/>
        <w:rPr>
          <w:sz w:val="28"/>
          <w:szCs w:val="28"/>
        </w:rPr>
      </w:pPr>
      <w:r w:rsidRPr="002D2327">
        <w:rPr>
          <w:sz w:val="28"/>
          <w:szCs w:val="28"/>
        </w:rPr>
        <w:t>перспективы рентабельности; ожидаемый уровень нестабильности, при котором перспективы теряют определенность и могут измениться.</w:t>
      </w:r>
    </w:p>
    <w:p w:rsidR="00887475" w:rsidRPr="002D2327" w:rsidRDefault="00887475" w:rsidP="002D2327">
      <w:pPr>
        <w:widowControl w:val="0"/>
        <w:spacing w:line="360" w:lineRule="auto"/>
        <w:ind w:firstLine="709"/>
        <w:jc w:val="both"/>
        <w:rPr>
          <w:sz w:val="28"/>
          <w:szCs w:val="28"/>
        </w:rPr>
      </w:pPr>
      <w:r w:rsidRPr="002D2327">
        <w:rPr>
          <w:sz w:val="28"/>
          <w:szCs w:val="28"/>
        </w:rPr>
        <w:t xml:space="preserve">Очень важно оценивать набор стратегических зон хозяйствования по циклам спроса (рис. </w:t>
      </w:r>
      <w:r w:rsidR="001C44C6" w:rsidRPr="002D2327">
        <w:rPr>
          <w:sz w:val="28"/>
          <w:szCs w:val="28"/>
        </w:rPr>
        <w:t>3</w:t>
      </w:r>
      <w:r w:rsidRPr="002D2327">
        <w:rPr>
          <w:sz w:val="28"/>
          <w:szCs w:val="28"/>
        </w:rPr>
        <w:t>.14.).</w:t>
      </w:r>
    </w:p>
    <w:p w:rsidR="005D3F78" w:rsidRPr="002D2327" w:rsidRDefault="00AD1D9F" w:rsidP="002D2327">
      <w:pPr>
        <w:widowControl w:val="0"/>
        <w:spacing w:line="360" w:lineRule="auto"/>
        <w:ind w:firstLine="709"/>
        <w:jc w:val="both"/>
        <w:rPr>
          <w:sz w:val="28"/>
          <w:szCs w:val="28"/>
        </w:rPr>
      </w:pPr>
      <w:r>
        <w:rPr>
          <w:sz w:val="28"/>
          <w:szCs w:val="28"/>
        </w:rPr>
        <w:br w:type="page"/>
      </w:r>
      <w:r w:rsidR="005D3F78" w:rsidRPr="002D2327">
        <w:rPr>
          <w:sz w:val="28"/>
          <w:szCs w:val="28"/>
        </w:rPr>
        <w:object w:dxaOrig="9615" w:dyaOrig="13140">
          <v:shape id="_x0000_i1061" type="#_x0000_t75" style="width:394.5pt;height:532.5pt" o:ole="" fillcolor="window">
            <v:imagedata r:id="rId63" o:title=""/>
          </v:shape>
          <o:OLEObject Type="Embed" ProgID="Word.Picture.8" ShapeID="_x0000_i1061" DrawAspect="Content" ObjectID="_1458740367" r:id="rId64"/>
        </w:object>
      </w:r>
    </w:p>
    <w:p w:rsidR="005D3F78" w:rsidRPr="002D2327" w:rsidRDefault="005D3F78" w:rsidP="002D2327">
      <w:pPr>
        <w:widowControl w:val="0"/>
        <w:spacing w:line="360" w:lineRule="auto"/>
        <w:ind w:firstLine="709"/>
        <w:jc w:val="both"/>
        <w:rPr>
          <w:b/>
          <w:sz w:val="28"/>
          <w:szCs w:val="28"/>
        </w:rPr>
      </w:pPr>
      <w:r w:rsidRPr="002D2327">
        <w:rPr>
          <w:b/>
          <w:sz w:val="28"/>
          <w:szCs w:val="28"/>
        </w:rPr>
        <w:t xml:space="preserve">Рисунок </w:t>
      </w:r>
      <w:r w:rsidR="001C44C6" w:rsidRPr="002D2327">
        <w:rPr>
          <w:b/>
          <w:sz w:val="28"/>
          <w:szCs w:val="28"/>
        </w:rPr>
        <w:t>3</w:t>
      </w:r>
      <w:r w:rsidR="003C2659" w:rsidRPr="002D2327">
        <w:rPr>
          <w:b/>
          <w:sz w:val="28"/>
          <w:szCs w:val="28"/>
        </w:rPr>
        <w:t>.14</w:t>
      </w:r>
      <w:r w:rsidR="00887475" w:rsidRPr="002D2327">
        <w:rPr>
          <w:b/>
          <w:sz w:val="28"/>
          <w:szCs w:val="28"/>
        </w:rPr>
        <w:t xml:space="preserve"> -</w:t>
      </w:r>
      <w:r w:rsidR="002D2327">
        <w:rPr>
          <w:b/>
          <w:sz w:val="28"/>
          <w:szCs w:val="28"/>
        </w:rPr>
        <w:t xml:space="preserve"> </w:t>
      </w:r>
      <w:r w:rsidRPr="002D2327">
        <w:rPr>
          <w:b/>
          <w:sz w:val="28"/>
          <w:szCs w:val="28"/>
        </w:rPr>
        <w:t>Схема стратегии развития ОАО «Посевнинский»</w:t>
      </w:r>
    </w:p>
    <w:p w:rsidR="005D3F78" w:rsidRPr="002D2327" w:rsidRDefault="005D3F78" w:rsidP="002D2327">
      <w:pPr>
        <w:widowControl w:val="0"/>
        <w:spacing w:line="360" w:lineRule="auto"/>
        <w:ind w:firstLine="709"/>
        <w:jc w:val="both"/>
        <w:rPr>
          <w:sz w:val="28"/>
          <w:szCs w:val="28"/>
        </w:rPr>
      </w:pPr>
    </w:p>
    <w:p w:rsidR="00AD1D9F" w:rsidRDefault="005D3F78" w:rsidP="002D2327">
      <w:pPr>
        <w:pStyle w:val="23"/>
        <w:widowControl w:val="0"/>
        <w:spacing w:after="0" w:line="360" w:lineRule="auto"/>
        <w:ind w:firstLine="709"/>
        <w:jc w:val="both"/>
        <w:rPr>
          <w:sz w:val="28"/>
          <w:szCs w:val="28"/>
        </w:rPr>
      </w:pPr>
      <w:r w:rsidRPr="002D2327">
        <w:rPr>
          <w:sz w:val="28"/>
          <w:szCs w:val="28"/>
        </w:rPr>
        <w:t>С точки зрения жизненного цикла спроса, стадии замедления роста и зрелость не искажение, а неизбежные последствия экономического развития товара.</w:t>
      </w:r>
    </w:p>
    <w:p w:rsidR="005D3F78" w:rsidRPr="002D2327" w:rsidRDefault="00AD1D9F" w:rsidP="002D2327">
      <w:pPr>
        <w:pStyle w:val="23"/>
        <w:widowControl w:val="0"/>
        <w:spacing w:after="0" w:line="360" w:lineRule="auto"/>
        <w:ind w:firstLine="709"/>
        <w:jc w:val="both"/>
        <w:rPr>
          <w:sz w:val="28"/>
          <w:szCs w:val="28"/>
        </w:rPr>
      </w:pPr>
      <w:r>
        <w:rPr>
          <w:sz w:val="28"/>
          <w:szCs w:val="28"/>
        </w:rPr>
        <w:br w:type="page"/>
      </w:r>
      <w:r w:rsidRPr="002D2327">
        <w:rPr>
          <w:noProof/>
          <w:sz w:val="28"/>
          <w:szCs w:val="28"/>
        </w:rPr>
        <w:object w:dxaOrig="8040" w:dyaOrig="5055">
          <v:shape id="_x0000_i1062" type="#_x0000_t75" style="width:402pt;height:252.75pt" o:ole="" fillcolor="window">
            <v:imagedata r:id="rId65" o:title=""/>
          </v:shape>
          <o:OLEObject Type="Embed" ProgID="MSGraph.Chart.8" ShapeID="_x0000_i1062" DrawAspect="Content" ObjectID="_1458740368" r:id="rId66">
            <o:FieldCodes>\s</o:FieldCodes>
          </o:OLEObject>
        </w:object>
      </w:r>
    </w:p>
    <w:p w:rsidR="005D3F78" w:rsidRPr="002D2327" w:rsidRDefault="005D3F78" w:rsidP="002D2327">
      <w:pPr>
        <w:widowControl w:val="0"/>
        <w:spacing w:line="360" w:lineRule="auto"/>
        <w:ind w:firstLine="709"/>
        <w:jc w:val="both"/>
        <w:rPr>
          <w:b/>
          <w:sz w:val="28"/>
          <w:szCs w:val="28"/>
        </w:rPr>
      </w:pPr>
      <w:r w:rsidRPr="002D2327">
        <w:rPr>
          <w:b/>
          <w:sz w:val="28"/>
          <w:szCs w:val="28"/>
        </w:rPr>
        <w:t xml:space="preserve">Рисунок </w:t>
      </w:r>
      <w:r w:rsidR="001C44C6" w:rsidRPr="002D2327">
        <w:rPr>
          <w:b/>
          <w:sz w:val="28"/>
          <w:szCs w:val="28"/>
        </w:rPr>
        <w:t>3</w:t>
      </w:r>
      <w:r w:rsidR="003C2659" w:rsidRPr="002D2327">
        <w:rPr>
          <w:b/>
          <w:sz w:val="28"/>
          <w:szCs w:val="28"/>
        </w:rPr>
        <w:t xml:space="preserve">.15 </w:t>
      </w:r>
      <w:r w:rsidR="00887475" w:rsidRPr="002D2327">
        <w:rPr>
          <w:b/>
          <w:sz w:val="28"/>
          <w:szCs w:val="28"/>
        </w:rPr>
        <w:t xml:space="preserve">- </w:t>
      </w:r>
      <w:r w:rsidRPr="002D2327">
        <w:rPr>
          <w:b/>
          <w:sz w:val="28"/>
          <w:szCs w:val="28"/>
        </w:rPr>
        <w:t>Жизненный цикл</w:t>
      </w:r>
      <w:r w:rsidR="002D2327">
        <w:rPr>
          <w:b/>
          <w:sz w:val="28"/>
          <w:szCs w:val="28"/>
        </w:rPr>
        <w:t xml:space="preserve"> </w:t>
      </w:r>
      <w:r w:rsidRPr="002D2327">
        <w:rPr>
          <w:b/>
          <w:sz w:val="28"/>
          <w:szCs w:val="28"/>
        </w:rPr>
        <w:t>спроса стратегической зоны хозяйствования</w:t>
      </w:r>
    </w:p>
    <w:p w:rsidR="00887475" w:rsidRPr="002D2327" w:rsidRDefault="00887475" w:rsidP="002D2327">
      <w:pPr>
        <w:widowControl w:val="0"/>
        <w:spacing w:line="360" w:lineRule="auto"/>
        <w:ind w:firstLine="709"/>
        <w:jc w:val="both"/>
        <w:rPr>
          <w:b/>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стадия Е – "зарождение" – бурный рост, становление данного вида деятельности;</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стадия </w:t>
      </w:r>
      <w:r w:rsidRPr="002D2327">
        <w:rPr>
          <w:sz w:val="28"/>
          <w:szCs w:val="28"/>
          <w:lang w:val="en-US"/>
        </w:rPr>
        <w:t>G</w:t>
      </w:r>
      <w:r w:rsidRPr="002D2327">
        <w:rPr>
          <w:sz w:val="28"/>
          <w:szCs w:val="28"/>
        </w:rPr>
        <w:t>1 – "ускорение роста" – период, когда спрос растет быстрее предложения;</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стадия </w:t>
      </w:r>
      <w:r w:rsidRPr="002D2327">
        <w:rPr>
          <w:sz w:val="28"/>
          <w:szCs w:val="28"/>
          <w:lang w:val="en-US"/>
        </w:rPr>
        <w:t>G</w:t>
      </w:r>
      <w:r w:rsidRPr="002D2327">
        <w:rPr>
          <w:sz w:val="28"/>
          <w:szCs w:val="28"/>
        </w:rPr>
        <w:t>2 – "замедление роста" – первые признаки насыщения спроса;</w:t>
      </w:r>
    </w:p>
    <w:p w:rsidR="005D3F78" w:rsidRPr="002D2327" w:rsidRDefault="005D3F78" w:rsidP="002D2327">
      <w:pPr>
        <w:widowControl w:val="0"/>
        <w:spacing w:line="360" w:lineRule="auto"/>
        <w:ind w:firstLine="709"/>
        <w:jc w:val="both"/>
        <w:rPr>
          <w:sz w:val="28"/>
          <w:szCs w:val="28"/>
        </w:rPr>
      </w:pPr>
      <w:r w:rsidRPr="002D2327">
        <w:rPr>
          <w:sz w:val="28"/>
          <w:szCs w:val="28"/>
        </w:rPr>
        <w:t>стадия М – "зрелость" – имеются значительные избыточные производственные мощности;</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стадия </w:t>
      </w:r>
      <w:r w:rsidRPr="002D2327">
        <w:rPr>
          <w:sz w:val="28"/>
          <w:szCs w:val="28"/>
          <w:lang w:val="en-US"/>
        </w:rPr>
        <w:t>D</w:t>
      </w:r>
      <w:r w:rsidRPr="002D2327">
        <w:rPr>
          <w:sz w:val="28"/>
          <w:szCs w:val="28"/>
        </w:rPr>
        <w:t xml:space="preserve"> – "затухание" – снижение объема спроса (иногда до нуля), предопределяемое долговременными демографическими и экономическими условиями и темпом устаревания или уменьшения спроса.</w:t>
      </w:r>
    </w:p>
    <w:p w:rsidR="005D3F78" w:rsidRPr="002D2327" w:rsidRDefault="005D3F78" w:rsidP="002D2327">
      <w:pPr>
        <w:widowControl w:val="0"/>
        <w:spacing w:line="360" w:lineRule="auto"/>
        <w:ind w:firstLine="709"/>
        <w:jc w:val="both"/>
        <w:rPr>
          <w:sz w:val="28"/>
          <w:szCs w:val="28"/>
        </w:rPr>
      </w:pPr>
      <w:r w:rsidRPr="002D2327">
        <w:rPr>
          <w:sz w:val="28"/>
          <w:szCs w:val="28"/>
        </w:rPr>
        <w:t>Вопрос не в том, достигнет ли развитие зоны хозяйствования предела, когда произойдет снижение спроса, а в том, когда именно это должно случиться. Если фирма хочет поддерживать эффективность производства, ее руководство должно постоянно заботиться о</w:t>
      </w:r>
      <w:r w:rsidR="002D2327">
        <w:rPr>
          <w:sz w:val="28"/>
          <w:szCs w:val="28"/>
        </w:rPr>
        <w:t xml:space="preserve"> </w:t>
      </w:r>
      <w:r w:rsidRPr="002D2327">
        <w:rPr>
          <w:sz w:val="28"/>
          <w:szCs w:val="28"/>
        </w:rPr>
        <w:t>том, чтобы добавлять к набору видов деятельности новые, перспективные, и отсекать те, которые больше не согласуются с ориентирами</w:t>
      </w:r>
      <w:r w:rsidR="002D2327">
        <w:rPr>
          <w:sz w:val="28"/>
          <w:szCs w:val="28"/>
        </w:rPr>
        <w:t xml:space="preserve"> </w:t>
      </w:r>
      <w:r w:rsidRPr="002D2327">
        <w:rPr>
          <w:sz w:val="28"/>
          <w:szCs w:val="28"/>
        </w:rPr>
        <w:t>деятельности организации.</w:t>
      </w:r>
    </w:p>
    <w:p w:rsidR="005D3F78" w:rsidRPr="002D2327" w:rsidRDefault="005D3F78" w:rsidP="002D2327">
      <w:pPr>
        <w:widowControl w:val="0"/>
        <w:spacing w:line="360" w:lineRule="auto"/>
        <w:ind w:firstLine="709"/>
        <w:jc w:val="both"/>
        <w:rPr>
          <w:sz w:val="28"/>
          <w:szCs w:val="28"/>
        </w:rPr>
      </w:pPr>
      <w:r w:rsidRPr="002D2327">
        <w:rPr>
          <w:sz w:val="28"/>
          <w:szCs w:val="28"/>
        </w:rPr>
        <w:t>Доход, получаемый от данного вида деятельности, является главнейшим критерием оценки выбора набора зон хозяйствования предприятия.</w:t>
      </w:r>
    </w:p>
    <w:p w:rsidR="005D3F78" w:rsidRPr="002D2327" w:rsidRDefault="005D3F78" w:rsidP="002D2327">
      <w:pPr>
        <w:widowControl w:val="0"/>
        <w:spacing w:line="360" w:lineRule="auto"/>
        <w:ind w:firstLine="709"/>
        <w:jc w:val="both"/>
        <w:rPr>
          <w:sz w:val="28"/>
          <w:szCs w:val="28"/>
        </w:rPr>
      </w:pPr>
      <w:r w:rsidRPr="002D2327">
        <w:rPr>
          <w:sz w:val="28"/>
          <w:szCs w:val="28"/>
        </w:rPr>
        <w:t>Изменение рентабельности (доходности) предприятия зависит от динамики изменения выручки от реализации продукции по каждой зоне хозяйствования и уровня материальных затрат.</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Таким образом, анализ стратегических зон хозяйствования ОАО «Посевнинский» можно представить в форме таблицы </w:t>
      </w:r>
      <w:r w:rsidR="001C44C6" w:rsidRPr="002D2327">
        <w:rPr>
          <w:sz w:val="28"/>
          <w:szCs w:val="28"/>
        </w:rPr>
        <w:t>3</w:t>
      </w:r>
      <w:r w:rsidR="003725A9" w:rsidRPr="002D2327">
        <w:rPr>
          <w:sz w:val="28"/>
          <w:szCs w:val="28"/>
        </w:rPr>
        <w:t>.19</w:t>
      </w:r>
      <w:r w:rsidRPr="002D2327">
        <w:rPr>
          <w:sz w:val="28"/>
          <w:szCs w:val="28"/>
        </w:rPr>
        <w:t>.</w:t>
      </w:r>
    </w:p>
    <w:p w:rsidR="00887475" w:rsidRPr="002D2327" w:rsidRDefault="00887475" w:rsidP="002D2327">
      <w:pPr>
        <w:widowControl w:val="0"/>
        <w:spacing w:line="360" w:lineRule="auto"/>
        <w:ind w:firstLine="709"/>
        <w:jc w:val="both"/>
        <w:rPr>
          <w:sz w:val="28"/>
          <w:szCs w:val="28"/>
        </w:rPr>
      </w:pPr>
    </w:p>
    <w:p w:rsidR="003725A9" w:rsidRPr="002D2327" w:rsidRDefault="005D3F78" w:rsidP="002D2327">
      <w:pPr>
        <w:widowControl w:val="0"/>
        <w:spacing w:line="360" w:lineRule="auto"/>
        <w:ind w:firstLine="709"/>
        <w:jc w:val="both"/>
        <w:rPr>
          <w:sz w:val="28"/>
          <w:szCs w:val="28"/>
        </w:rPr>
      </w:pPr>
      <w:r w:rsidRPr="002D2327">
        <w:rPr>
          <w:sz w:val="28"/>
          <w:szCs w:val="28"/>
        </w:rPr>
        <w:t xml:space="preserve">Таблица </w:t>
      </w:r>
      <w:r w:rsidR="001C44C6" w:rsidRPr="002D2327">
        <w:rPr>
          <w:sz w:val="28"/>
          <w:szCs w:val="28"/>
        </w:rPr>
        <w:t>3</w:t>
      </w:r>
      <w:r w:rsidR="003725A9" w:rsidRPr="002D2327">
        <w:rPr>
          <w:sz w:val="28"/>
          <w:szCs w:val="28"/>
        </w:rPr>
        <w:t>.19</w:t>
      </w:r>
    </w:p>
    <w:p w:rsidR="005D3F78" w:rsidRPr="002D2327" w:rsidRDefault="005D3F78" w:rsidP="002D2327">
      <w:pPr>
        <w:widowControl w:val="0"/>
        <w:spacing w:line="360" w:lineRule="auto"/>
        <w:ind w:firstLine="709"/>
        <w:jc w:val="both"/>
        <w:rPr>
          <w:b/>
          <w:sz w:val="28"/>
          <w:szCs w:val="28"/>
        </w:rPr>
      </w:pPr>
      <w:r w:rsidRPr="002D2327">
        <w:rPr>
          <w:b/>
          <w:sz w:val="28"/>
          <w:szCs w:val="28"/>
        </w:rPr>
        <w:t>Анализ стратегических зон хозяйствования ОАО «Посевн</w:t>
      </w:r>
      <w:r w:rsidR="003725A9" w:rsidRPr="002D2327">
        <w:rPr>
          <w:b/>
          <w:sz w:val="28"/>
          <w:szCs w:val="28"/>
        </w:rPr>
        <w:t>и</w:t>
      </w:r>
      <w:r w:rsidRPr="002D2327">
        <w:rPr>
          <w:b/>
          <w:sz w:val="28"/>
          <w:szCs w:val="28"/>
        </w:rPr>
        <w:t xml:space="preserve">нский» </w:t>
      </w:r>
      <w:r w:rsidR="00887475" w:rsidRPr="002D2327">
        <w:rPr>
          <w:b/>
          <w:sz w:val="28"/>
          <w:szCs w:val="28"/>
        </w:rPr>
        <w:t>за 2007</w:t>
      </w:r>
      <w:r w:rsidRPr="002D2327">
        <w:rPr>
          <w:b/>
          <w:sz w:val="28"/>
          <w:szCs w:val="28"/>
        </w:rPr>
        <w:t>г.</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78"/>
        <w:gridCol w:w="1260"/>
        <w:gridCol w:w="1080"/>
        <w:gridCol w:w="1080"/>
        <w:gridCol w:w="1080"/>
        <w:gridCol w:w="1620"/>
        <w:gridCol w:w="1174"/>
      </w:tblGrid>
      <w:tr w:rsidR="005D3F78" w:rsidRPr="002D2327" w:rsidTr="00AD1D9F">
        <w:trPr>
          <w:cantSplit/>
        </w:trPr>
        <w:tc>
          <w:tcPr>
            <w:tcW w:w="1778" w:type="dxa"/>
            <w:vMerge w:val="restart"/>
            <w:vAlign w:val="center"/>
          </w:tcPr>
          <w:p w:rsidR="005D3F78" w:rsidRPr="00AD1D9F" w:rsidRDefault="005D3F78" w:rsidP="00AD1D9F">
            <w:pPr>
              <w:widowControl w:val="0"/>
              <w:spacing w:line="360" w:lineRule="auto"/>
              <w:jc w:val="both"/>
              <w:rPr>
                <w:sz w:val="20"/>
                <w:szCs w:val="20"/>
              </w:rPr>
            </w:pPr>
            <w:r w:rsidRPr="00AD1D9F">
              <w:rPr>
                <w:sz w:val="20"/>
                <w:szCs w:val="20"/>
              </w:rPr>
              <w:t>Стратегические зоны хозяйствования организации (СЗХ), удельный вес в валовой выручке.</w:t>
            </w:r>
          </w:p>
        </w:tc>
        <w:tc>
          <w:tcPr>
            <w:tcW w:w="3420" w:type="dxa"/>
            <w:gridSpan w:val="3"/>
            <w:vAlign w:val="center"/>
          </w:tcPr>
          <w:p w:rsidR="005D3F78" w:rsidRPr="00AD1D9F" w:rsidRDefault="005D3F78" w:rsidP="00AD1D9F">
            <w:pPr>
              <w:widowControl w:val="0"/>
              <w:spacing w:line="360" w:lineRule="auto"/>
              <w:jc w:val="both"/>
              <w:rPr>
                <w:sz w:val="20"/>
                <w:szCs w:val="20"/>
              </w:rPr>
            </w:pPr>
            <w:r w:rsidRPr="00AD1D9F">
              <w:rPr>
                <w:sz w:val="20"/>
                <w:szCs w:val="20"/>
              </w:rPr>
              <w:t>Результаты деятельности по СЗХ, тыс.</w:t>
            </w:r>
            <w:r w:rsidR="002D2327" w:rsidRPr="00AD1D9F">
              <w:rPr>
                <w:sz w:val="20"/>
                <w:szCs w:val="20"/>
              </w:rPr>
              <w:t xml:space="preserve"> </w:t>
            </w:r>
            <w:r w:rsidRPr="00AD1D9F">
              <w:rPr>
                <w:sz w:val="20"/>
                <w:szCs w:val="20"/>
              </w:rPr>
              <w:t>р.</w:t>
            </w:r>
          </w:p>
        </w:tc>
        <w:tc>
          <w:tcPr>
            <w:tcW w:w="3874" w:type="dxa"/>
            <w:gridSpan w:val="3"/>
            <w:vAlign w:val="center"/>
          </w:tcPr>
          <w:p w:rsidR="005D3F78" w:rsidRPr="00AD1D9F" w:rsidRDefault="005D3F78" w:rsidP="00AD1D9F">
            <w:pPr>
              <w:widowControl w:val="0"/>
              <w:spacing w:line="360" w:lineRule="auto"/>
              <w:jc w:val="both"/>
              <w:rPr>
                <w:sz w:val="20"/>
                <w:szCs w:val="20"/>
              </w:rPr>
            </w:pPr>
            <w:r w:rsidRPr="00AD1D9F">
              <w:rPr>
                <w:sz w:val="20"/>
                <w:szCs w:val="20"/>
              </w:rPr>
              <w:t>Показатели оценки СЗХ</w:t>
            </w:r>
          </w:p>
        </w:tc>
      </w:tr>
      <w:tr w:rsidR="005D3F78" w:rsidRPr="002D2327" w:rsidTr="00AD1D9F">
        <w:trPr>
          <w:cantSplit/>
        </w:trPr>
        <w:tc>
          <w:tcPr>
            <w:tcW w:w="1778" w:type="dxa"/>
            <w:vMerge/>
            <w:vAlign w:val="center"/>
          </w:tcPr>
          <w:p w:rsidR="005D3F78" w:rsidRPr="00AD1D9F" w:rsidRDefault="005D3F78" w:rsidP="00AD1D9F">
            <w:pPr>
              <w:widowControl w:val="0"/>
              <w:spacing w:line="360" w:lineRule="auto"/>
              <w:jc w:val="both"/>
              <w:rPr>
                <w:sz w:val="20"/>
                <w:szCs w:val="20"/>
              </w:rPr>
            </w:pP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Выручка от реализации, тыс. руб.</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Себестоимость работ, руб.</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При</w:t>
            </w:r>
          </w:p>
          <w:p w:rsidR="005D3F78" w:rsidRPr="00AD1D9F" w:rsidRDefault="005D3F78" w:rsidP="00AD1D9F">
            <w:pPr>
              <w:widowControl w:val="0"/>
              <w:spacing w:line="360" w:lineRule="auto"/>
              <w:jc w:val="both"/>
              <w:rPr>
                <w:sz w:val="20"/>
                <w:szCs w:val="20"/>
              </w:rPr>
            </w:pPr>
            <w:r w:rsidRPr="00AD1D9F">
              <w:rPr>
                <w:sz w:val="20"/>
                <w:szCs w:val="20"/>
              </w:rPr>
              <w:t>быль/ убыток, руб.(+,-)</w:t>
            </w:r>
          </w:p>
          <w:p w:rsidR="005D3F78" w:rsidRPr="00AD1D9F" w:rsidRDefault="005D3F78" w:rsidP="00AD1D9F">
            <w:pPr>
              <w:widowControl w:val="0"/>
              <w:spacing w:line="360" w:lineRule="auto"/>
              <w:jc w:val="both"/>
              <w:rPr>
                <w:sz w:val="20"/>
                <w:szCs w:val="20"/>
              </w:rPr>
            </w:pPr>
            <w:r w:rsidRPr="00AD1D9F">
              <w:rPr>
                <w:sz w:val="20"/>
                <w:szCs w:val="20"/>
              </w:rPr>
              <w:t>(п.2п.3.)</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Рентабельность затрат СЗХ, %</w:t>
            </w:r>
          </w:p>
          <w:p w:rsidR="005D3F78" w:rsidRPr="00AD1D9F" w:rsidRDefault="005D3F78" w:rsidP="00AD1D9F">
            <w:pPr>
              <w:widowControl w:val="0"/>
              <w:spacing w:line="360" w:lineRule="auto"/>
              <w:jc w:val="both"/>
              <w:rPr>
                <w:sz w:val="20"/>
                <w:szCs w:val="20"/>
              </w:rPr>
            </w:pPr>
            <w:r w:rsidRPr="00AD1D9F">
              <w:rPr>
                <w:sz w:val="20"/>
                <w:szCs w:val="20"/>
              </w:rPr>
              <w:t>(п.4/п.*100)</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rPr>
              <w:t>Стадия жизненного цикла спроса СЗХ</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 xml:space="preserve">Рентабельность, продаж СЗХ </w:t>
            </w:r>
          </w:p>
          <w:p w:rsidR="005D3F78" w:rsidRPr="00AD1D9F" w:rsidRDefault="005D3F78" w:rsidP="00AD1D9F">
            <w:pPr>
              <w:widowControl w:val="0"/>
              <w:spacing w:line="360" w:lineRule="auto"/>
              <w:jc w:val="both"/>
              <w:rPr>
                <w:sz w:val="20"/>
                <w:szCs w:val="20"/>
              </w:rPr>
            </w:pPr>
            <w:r w:rsidRPr="00AD1D9F">
              <w:rPr>
                <w:sz w:val="20"/>
                <w:szCs w:val="20"/>
              </w:rPr>
              <w:t>(п.4/п.2)*</w:t>
            </w:r>
          </w:p>
          <w:p w:rsidR="005D3F78" w:rsidRPr="00AD1D9F" w:rsidRDefault="005D3F78" w:rsidP="00AD1D9F">
            <w:pPr>
              <w:widowControl w:val="0"/>
              <w:spacing w:line="360" w:lineRule="auto"/>
              <w:jc w:val="both"/>
              <w:rPr>
                <w:sz w:val="20"/>
                <w:szCs w:val="20"/>
              </w:rPr>
            </w:pPr>
            <w:r w:rsidRPr="00AD1D9F">
              <w:rPr>
                <w:sz w:val="20"/>
                <w:szCs w:val="20"/>
              </w:rPr>
              <w:t>100</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1</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2</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3</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4</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5</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rPr>
              <w:t>6</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7</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1 Получение государственных заказов 24,5%</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7824,0</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6952,2</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871,8</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12,5</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G</w:t>
            </w:r>
            <w:r w:rsidRPr="00AD1D9F">
              <w:rPr>
                <w:sz w:val="20"/>
                <w:szCs w:val="20"/>
              </w:rPr>
              <w:t>1 – "ускорение роста"</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11,1</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2 Получение</w:t>
            </w:r>
            <w:r w:rsidR="002D2327" w:rsidRPr="00AD1D9F">
              <w:rPr>
                <w:sz w:val="20"/>
                <w:szCs w:val="20"/>
              </w:rPr>
              <w:t xml:space="preserve"> </w:t>
            </w:r>
            <w:r w:rsidRPr="00AD1D9F">
              <w:rPr>
                <w:sz w:val="20"/>
                <w:szCs w:val="20"/>
              </w:rPr>
              <w:t>коммерческих предложений</w:t>
            </w:r>
          </w:p>
          <w:p w:rsidR="005D3F78" w:rsidRPr="00AD1D9F" w:rsidRDefault="005D3F78" w:rsidP="00AD1D9F">
            <w:pPr>
              <w:widowControl w:val="0"/>
              <w:spacing w:line="360" w:lineRule="auto"/>
              <w:jc w:val="both"/>
              <w:rPr>
                <w:sz w:val="20"/>
                <w:szCs w:val="20"/>
              </w:rPr>
            </w:pPr>
            <w:r w:rsidRPr="00AD1D9F">
              <w:rPr>
                <w:sz w:val="20"/>
                <w:szCs w:val="20"/>
              </w:rPr>
              <w:t>5,1%</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1635,9</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1447,2</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188,7</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13,04</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G</w:t>
            </w:r>
            <w:r w:rsidRPr="00AD1D9F">
              <w:rPr>
                <w:sz w:val="20"/>
                <w:szCs w:val="20"/>
              </w:rPr>
              <w:t xml:space="preserve">2 – "замедление роста" </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11,5</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3 Ремонт автотранспортной техники</w:t>
            </w:r>
          </w:p>
          <w:p w:rsidR="005D3F78" w:rsidRPr="00AD1D9F" w:rsidRDefault="005D3F78" w:rsidP="00AD1D9F">
            <w:pPr>
              <w:widowControl w:val="0"/>
              <w:spacing w:line="360" w:lineRule="auto"/>
              <w:jc w:val="both"/>
              <w:rPr>
                <w:sz w:val="20"/>
                <w:szCs w:val="20"/>
              </w:rPr>
            </w:pPr>
            <w:r w:rsidRPr="00AD1D9F">
              <w:rPr>
                <w:sz w:val="20"/>
                <w:szCs w:val="20"/>
              </w:rPr>
              <w:t>12,8%</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4075,5</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3603,9</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471,6</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13,1</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D</w:t>
            </w:r>
            <w:r w:rsidRPr="00AD1D9F">
              <w:rPr>
                <w:sz w:val="20"/>
                <w:szCs w:val="20"/>
              </w:rPr>
              <w:t xml:space="preserve"> – "затухание" </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11,6</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 xml:space="preserve">4 Выпуск новых автомобильных деталей </w:t>
            </w:r>
          </w:p>
          <w:p w:rsidR="005D3F78" w:rsidRPr="00AD1D9F" w:rsidRDefault="005D3F78" w:rsidP="00AD1D9F">
            <w:pPr>
              <w:widowControl w:val="0"/>
              <w:spacing w:line="360" w:lineRule="auto"/>
              <w:jc w:val="both"/>
              <w:rPr>
                <w:sz w:val="20"/>
                <w:szCs w:val="20"/>
              </w:rPr>
            </w:pPr>
            <w:r w:rsidRPr="00AD1D9F">
              <w:rPr>
                <w:sz w:val="20"/>
                <w:szCs w:val="20"/>
              </w:rPr>
              <w:t>20,9%</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6657,5</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5930,6</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726,9</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12,3</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rPr>
              <w:t>Е – зарождение</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10,9</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 xml:space="preserve">5 Аренда машиностроительной техники </w:t>
            </w:r>
          </w:p>
          <w:p w:rsidR="005D3F78" w:rsidRPr="00AD1D9F" w:rsidRDefault="005D3F78" w:rsidP="00AD1D9F">
            <w:pPr>
              <w:widowControl w:val="0"/>
              <w:spacing w:line="360" w:lineRule="auto"/>
              <w:jc w:val="both"/>
              <w:rPr>
                <w:sz w:val="20"/>
                <w:szCs w:val="20"/>
              </w:rPr>
            </w:pPr>
            <w:r w:rsidRPr="00AD1D9F">
              <w:rPr>
                <w:sz w:val="20"/>
                <w:szCs w:val="20"/>
              </w:rPr>
              <w:t>8,6%</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2757,1</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2440,4</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316,7</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12,9</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rPr>
              <w:t>Е – зарождение</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11,5</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 xml:space="preserve">6 Прочие </w:t>
            </w:r>
          </w:p>
          <w:p w:rsidR="005D3F78" w:rsidRPr="00AD1D9F" w:rsidRDefault="005D3F78" w:rsidP="00AD1D9F">
            <w:pPr>
              <w:widowControl w:val="0"/>
              <w:spacing w:line="360" w:lineRule="auto"/>
              <w:jc w:val="both"/>
              <w:rPr>
                <w:sz w:val="20"/>
                <w:szCs w:val="20"/>
              </w:rPr>
            </w:pPr>
            <w:r w:rsidRPr="00AD1D9F">
              <w:rPr>
                <w:sz w:val="20"/>
                <w:szCs w:val="20"/>
              </w:rPr>
              <w:t>0,4%</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139,0</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113,5</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25,5</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22,5</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D</w:t>
            </w:r>
            <w:r w:rsidRPr="00AD1D9F">
              <w:rPr>
                <w:sz w:val="20"/>
                <w:szCs w:val="20"/>
              </w:rPr>
              <w:t xml:space="preserve"> – "затухание" </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18,3</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7 Аренда помещений</w:t>
            </w:r>
          </w:p>
          <w:p w:rsidR="005D3F78" w:rsidRPr="00AD1D9F" w:rsidRDefault="005D3F78" w:rsidP="00AD1D9F">
            <w:pPr>
              <w:widowControl w:val="0"/>
              <w:spacing w:line="360" w:lineRule="auto"/>
              <w:jc w:val="both"/>
              <w:rPr>
                <w:sz w:val="20"/>
                <w:szCs w:val="20"/>
              </w:rPr>
            </w:pPr>
            <w:r w:rsidRPr="00AD1D9F">
              <w:rPr>
                <w:sz w:val="20"/>
                <w:szCs w:val="20"/>
              </w:rPr>
              <w:t>27,6%</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8805,7</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7831,8</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973,9</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12,4</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G</w:t>
            </w:r>
            <w:r w:rsidRPr="00AD1D9F">
              <w:rPr>
                <w:sz w:val="20"/>
                <w:szCs w:val="20"/>
              </w:rPr>
              <w:t>2 – "замедление роста"</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11,1</w:t>
            </w:r>
          </w:p>
        </w:tc>
      </w:tr>
      <w:tr w:rsidR="005D3F78" w:rsidRPr="002D2327" w:rsidTr="00AD1D9F">
        <w:tc>
          <w:tcPr>
            <w:tcW w:w="1778" w:type="dxa"/>
          </w:tcPr>
          <w:p w:rsidR="005D3F78" w:rsidRPr="00AD1D9F" w:rsidRDefault="005D3F78" w:rsidP="00AD1D9F">
            <w:pPr>
              <w:widowControl w:val="0"/>
              <w:spacing w:line="360" w:lineRule="auto"/>
              <w:jc w:val="both"/>
              <w:rPr>
                <w:sz w:val="20"/>
                <w:szCs w:val="20"/>
              </w:rPr>
            </w:pPr>
            <w:r w:rsidRPr="00AD1D9F">
              <w:rPr>
                <w:sz w:val="20"/>
                <w:szCs w:val="20"/>
              </w:rPr>
              <w:t>Итого</w:t>
            </w:r>
          </w:p>
        </w:tc>
        <w:tc>
          <w:tcPr>
            <w:tcW w:w="1260" w:type="dxa"/>
            <w:vAlign w:val="center"/>
          </w:tcPr>
          <w:p w:rsidR="005D3F78" w:rsidRPr="00AD1D9F" w:rsidRDefault="005D3F78" w:rsidP="00AD1D9F">
            <w:pPr>
              <w:widowControl w:val="0"/>
              <w:spacing w:line="360" w:lineRule="auto"/>
              <w:jc w:val="both"/>
              <w:rPr>
                <w:sz w:val="20"/>
                <w:szCs w:val="20"/>
              </w:rPr>
            </w:pPr>
            <w:r w:rsidRPr="00AD1D9F">
              <w:rPr>
                <w:sz w:val="20"/>
                <w:szCs w:val="20"/>
              </w:rPr>
              <w:t>31894,7</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28376,2</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3518,5</w:t>
            </w:r>
          </w:p>
        </w:tc>
        <w:tc>
          <w:tcPr>
            <w:tcW w:w="1080" w:type="dxa"/>
            <w:vAlign w:val="center"/>
          </w:tcPr>
          <w:p w:rsidR="005D3F78" w:rsidRPr="00AD1D9F" w:rsidRDefault="005D3F78" w:rsidP="00AD1D9F">
            <w:pPr>
              <w:widowControl w:val="0"/>
              <w:spacing w:line="360" w:lineRule="auto"/>
              <w:jc w:val="both"/>
              <w:rPr>
                <w:sz w:val="20"/>
                <w:szCs w:val="20"/>
              </w:rPr>
            </w:pPr>
            <w:r w:rsidRPr="00AD1D9F">
              <w:rPr>
                <w:sz w:val="20"/>
                <w:szCs w:val="20"/>
              </w:rPr>
              <w:t>12,4</w:t>
            </w:r>
          </w:p>
        </w:tc>
        <w:tc>
          <w:tcPr>
            <w:tcW w:w="1620" w:type="dxa"/>
            <w:vAlign w:val="center"/>
          </w:tcPr>
          <w:p w:rsidR="005D3F78" w:rsidRPr="00AD1D9F" w:rsidRDefault="005D3F78" w:rsidP="00AD1D9F">
            <w:pPr>
              <w:widowControl w:val="0"/>
              <w:spacing w:line="360" w:lineRule="auto"/>
              <w:jc w:val="both"/>
              <w:rPr>
                <w:sz w:val="20"/>
                <w:szCs w:val="20"/>
              </w:rPr>
            </w:pPr>
            <w:r w:rsidRPr="00AD1D9F">
              <w:rPr>
                <w:sz w:val="20"/>
                <w:szCs w:val="20"/>
              </w:rPr>
              <w:t>—</w:t>
            </w:r>
          </w:p>
        </w:tc>
        <w:tc>
          <w:tcPr>
            <w:tcW w:w="1174" w:type="dxa"/>
            <w:vAlign w:val="center"/>
          </w:tcPr>
          <w:p w:rsidR="005D3F78" w:rsidRPr="00AD1D9F" w:rsidRDefault="005D3F78" w:rsidP="00AD1D9F">
            <w:pPr>
              <w:widowControl w:val="0"/>
              <w:spacing w:line="360" w:lineRule="auto"/>
              <w:jc w:val="both"/>
              <w:rPr>
                <w:sz w:val="20"/>
                <w:szCs w:val="20"/>
              </w:rPr>
            </w:pPr>
            <w:r w:rsidRPr="00AD1D9F">
              <w:rPr>
                <w:sz w:val="20"/>
                <w:szCs w:val="20"/>
              </w:rPr>
              <w:t>11,03</w:t>
            </w:r>
          </w:p>
        </w:tc>
      </w:tr>
    </w:tbl>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В результате проведенного анализа перспектив роста, рентабельности и уровня доходности всех, имеющихся зон хозяйствования, ситуации на рынке проектно-изыскательских работ, мы пришли к выводу, что целесообразнее будет</w:t>
      </w:r>
      <w:r w:rsidR="002D2327">
        <w:rPr>
          <w:sz w:val="28"/>
          <w:szCs w:val="28"/>
        </w:rPr>
        <w:t xml:space="preserve"> </w:t>
      </w:r>
      <w:r w:rsidRPr="002D2327">
        <w:rPr>
          <w:sz w:val="28"/>
          <w:szCs w:val="28"/>
        </w:rPr>
        <w:t>сохранить полный портфель имеющихся стратегических зон хозяйствования, снизив при этом до минимума долю менее рентабельного производства, и выделить новые перспективные зоны хозяйствования фирмы.</w:t>
      </w:r>
    </w:p>
    <w:p w:rsidR="005D3F78" w:rsidRPr="002D2327" w:rsidRDefault="005D3F78" w:rsidP="002D2327">
      <w:pPr>
        <w:widowControl w:val="0"/>
        <w:spacing w:line="360" w:lineRule="auto"/>
        <w:ind w:firstLine="709"/>
        <w:jc w:val="both"/>
        <w:rPr>
          <w:sz w:val="28"/>
          <w:szCs w:val="28"/>
        </w:rPr>
      </w:pPr>
      <w:r w:rsidRPr="002D2327">
        <w:rPr>
          <w:sz w:val="28"/>
          <w:szCs w:val="28"/>
        </w:rPr>
        <w:t>Наиболее реальной в сложившейся ситуации и в ближайшей перспективе является стратегия развития направленная на:</w:t>
      </w:r>
    </w:p>
    <w:p w:rsidR="005D3F78" w:rsidRPr="002D2327" w:rsidRDefault="005D3F78" w:rsidP="002D2327">
      <w:pPr>
        <w:widowControl w:val="0"/>
        <w:spacing w:line="360" w:lineRule="auto"/>
        <w:ind w:firstLine="709"/>
        <w:jc w:val="both"/>
        <w:rPr>
          <w:sz w:val="28"/>
          <w:szCs w:val="28"/>
        </w:rPr>
      </w:pPr>
      <w:r w:rsidRPr="002D2327">
        <w:rPr>
          <w:sz w:val="28"/>
          <w:szCs w:val="28"/>
        </w:rPr>
        <w:t>-расширение наиболее рентабельного производства предприятия;</w:t>
      </w:r>
    </w:p>
    <w:p w:rsidR="005D3F78" w:rsidRPr="002D2327" w:rsidRDefault="005D3F78" w:rsidP="002D2327">
      <w:pPr>
        <w:widowControl w:val="0"/>
        <w:spacing w:line="360" w:lineRule="auto"/>
        <w:ind w:firstLine="709"/>
        <w:jc w:val="both"/>
        <w:rPr>
          <w:sz w:val="28"/>
          <w:szCs w:val="28"/>
        </w:rPr>
      </w:pPr>
      <w:r w:rsidRPr="002D2327">
        <w:rPr>
          <w:sz w:val="28"/>
          <w:szCs w:val="28"/>
        </w:rPr>
        <w:t>-увеличение объемов работ</w:t>
      </w:r>
      <w:r w:rsidR="002D2327">
        <w:rPr>
          <w:sz w:val="28"/>
          <w:szCs w:val="28"/>
        </w:rPr>
        <w:t xml:space="preserve"> </w:t>
      </w:r>
      <w:r w:rsidRPr="002D2327">
        <w:rPr>
          <w:sz w:val="28"/>
          <w:szCs w:val="28"/>
        </w:rPr>
        <w:t>по государственным заказам</w:t>
      </w:r>
      <w:r w:rsidR="002D2327">
        <w:rPr>
          <w:sz w:val="28"/>
          <w:szCs w:val="28"/>
        </w:rPr>
        <w:t xml:space="preserve"> </w:t>
      </w:r>
      <w:r w:rsidRPr="002D2327">
        <w:rPr>
          <w:sz w:val="28"/>
          <w:szCs w:val="28"/>
        </w:rPr>
        <w:t>на 10</w:t>
      </w:r>
      <w:r w:rsidR="002D2327">
        <w:rPr>
          <w:sz w:val="28"/>
          <w:szCs w:val="28"/>
        </w:rPr>
        <w:t xml:space="preserve"> </w:t>
      </w:r>
      <w:r w:rsidRPr="002D2327">
        <w:rPr>
          <w:sz w:val="28"/>
          <w:szCs w:val="28"/>
        </w:rPr>
        <w:t>%;</w:t>
      </w:r>
    </w:p>
    <w:p w:rsidR="005D3F78" w:rsidRPr="002D2327" w:rsidRDefault="005D3F78" w:rsidP="002D2327">
      <w:pPr>
        <w:widowControl w:val="0"/>
        <w:spacing w:line="360" w:lineRule="auto"/>
        <w:ind w:firstLine="709"/>
        <w:jc w:val="both"/>
        <w:rPr>
          <w:sz w:val="28"/>
          <w:szCs w:val="28"/>
        </w:rPr>
      </w:pPr>
      <w:r w:rsidRPr="002D2327">
        <w:rPr>
          <w:sz w:val="28"/>
          <w:szCs w:val="28"/>
        </w:rPr>
        <w:t>-увеличение объемов работ</w:t>
      </w:r>
      <w:r w:rsidR="002D2327">
        <w:rPr>
          <w:sz w:val="28"/>
          <w:szCs w:val="28"/>
        </w:rPr>
        <w:t xml:space="preserve"> </w:t>
      </w:r>
      <w:r w:rsidRPr="002D2327">
        <w:rPr>
          <w:sz w:val="28"/>
          <w:szCs w:val="28"/>
        </w:rPr>
        <w:t>по коммерческим заказам на25</w:t>
      </w:r>
      <w:r w:rsidR="002D2327">
        <w:rPr>
          <w:sz w:val="28"/>
          <w:szCs w:val="28"/>
        </w:rPr>
        <w:t xml:space="preserve"> </w:t>
      </w:r>
      <w:r w:rsidRPr="002D2327">
        <w:rPr>
          <w:sz w:val="28"/>
          <w:szCs w:val="28"/>
        </w:rPr>
        <w:t>%;</w:t>
      </w:r>
    </w:p>
    <w:p w:rsidR="005D3F78" w:rsidRPr="002D2327" w:rsidRDefault="005D3F78" w:rsidP="002D2327">
      <w:pPr>
        <w:widowControl w:val="0"/>
        <w:spacing w:line="360" w:lineRule="auto"/>
        <w:ind w:firstLine="709"/>
        <w:jc w:val="both"/>
        <w:rPr>
          <w:sz w:val="28"/>
          <w:szCs w:val="28"/>
        </w:rPr>
      </w:pPr>
      <w:r w:rsidRPr="002D2327">
        <w:rPr>
          <w:sz w:val="28"/>
          <w:szCs w:val="28"/>
        </w:rPr>
        <w:t>-увеличение объемов работ</w:t>
      </w:r>
      <w:r w:rsidR="002D2327">
        <w:rPr>
          <w:sz w:val="28"/>
          <w:szCs w:val="28"/>
        </w:rPr>
        <w:t xml:space="preserve"> </w:t>
      </w:r>
      <w:r w:rsidRPr="002D2327">
        <w:rPr>
          <w:sz w:val="28"/>
          <w:szCs w:val="28"/>
        </w:rPr>
        <w:t>по аренде помещений на 10%;</w:t>
      </w:r>
    </w:p>
    <w:p w:rsidR="005D3F78" w:rsidRPr="002D2327" w:rsidRDefault="005D3F78" w:rsidP="002D2327">
      <w:pPr>
        <w:widowControl w:val="0"/>
        <w:spacing w:line="360" w:lineRule="auto"/>
        <w:ind w:firstLine="709"/>
        <w:jc w:val="both"/>
        <w:rPr>
          <w:sz w:val="28"/>
          <w:szCs w:val="28"/>
        </w:rPr>
      </w:pPr>
      <w:r w:rsidRPr="002D2327">
        <w:rPr>
          <w:sz w:val="28"/>
          <w:szCs w:val="28"/>
        </w:rPr>
        <w:t>-сокращение до миниму</w:t>
      </w:r>
      <w:r w:rsidR="00020835" w:rsidRPr="002D2327">
        <w:rPr>
          <w:sz w:val="28"/>
          <w:szCs w:val="28"/>
        </w:rPr>
        <w:t>ма следующих видов деятельности.</w:t>
      </w:r>
    </w:p>
    <w:p w:rsidR="005D3F78" w:rsidRPr="002D2327" w:rsidRDefault="005D3F78" w:rsidP="002D2327">
      <w:pPr>
        <w:widowControl w:val="0"/>
        <w:spacing w:line="360" w:lineRule="auto"/>
        <w:ind w:firstLine="709"/>
        <w:jc w:val="both"/>
        <w:rPr>
          <w:sz w:val="28"/>
          <w:szCs w:val="28"/>
        </w:rPr>
      </w:pPr>
      <w:r w:rsidRPr="002D2327">
        <w:rPr>
          <w:sz w:val="28"/>
          <w:szCs w:val="28"/>
        </w:rPr>
        <w:t>Для наглядного обоснования выбранной стратегии развития составим прогноз-анализ стратегических зон хозяйствования с учетом намеченных мероприятий по реализации стратегии на 2008</w:t>
      </w:r>
      <w:r w:rsidR="002D2327">
        <w:rPr>
          <w:sz w:val="28"/>
          <w:szCs w:val="28"/>
        </w:rPr>
        <w:t xml:space="preserve"> </w:t>
      </w:r>
      <w:r w:rsidRPr="002D2327">
        <w:rPr>
          <w:sz w:val="28"/>
          <w:szCs w:val="28"/>
        </w:rPr>
        <w:t>г. на основе базовых показателей в сопоставля</w:t>
      </w:r>
      <w:r w:rsidR="002E0BAA" w:rsidRPr="002D2327">
        <w:rPr>
          <w:sz w:val="28"/>
          <w:szCs w:val="28"/>
        </w:rPr>
        <w:t xml:space="preserve">емых ценах (без учета инфляции) (табл. </w:t>
      </w:r>
      <w:r w:rsidR="001C44C6" w:rsidRPr="002D2327">
        <w:rPr>
          <w:sz w:val="28"/>
          <w:szCs w:val="28"/>
        </w:rPr>
        <w:t>3</w:t>
      </w:r>
      <w:r w:rsidR="002E0BAA" w:rsidRPr="002D2327">
        <w:rPr>
          <w:sz w:val="28"/>
          <w:szCs w:val="28"/>
        </w:rPr>
        <w:t>.20).</w:t>
      </w:r>
    </w:p>
    <w:p w:rsidR="002E0BAA" w:rsidRPr="002D2327" w:rsidRDefault="00AD1D9F" w:rsidP="002D2327">
      <w:pPr>
        <w:widowControl w:val="0"/>
        <w:spacing w:line="360" w:lineRule="auto"/>
        <w:ind w:firstLine="709"/>
        <w:jc w:val="both"/>
        <w:rPr>
          <w:sz w:val="28"/>
          <w:szCs w:val="28"/>
        </w:rPr>
      </w:pPr>
      <w:r>
        <w:rPr>
          <w:sz w:val="28"/>
          <w:szCs w:val="28"/>
        </w:rPr>
        <w:br w:type="page"/>
      </w:r>
      <w:r w:rsidR="002E0BAA" w:rsidRPr="002D2327">
        <w:rPr>
          <w:sz w:val="28"/>
          <w:szCs w:val="28"/>
        </w:rPr>
        <w:t xml:space="preserve">Таблица </w:t>
      </w:r>
      <w:r w:rsidR="001C44C6" w:rsidRPr="002D2327">
        <w:rPr>
          <w:sz w:val="28"/>
          <w:szCs w:val="28"/>
        </w:rPr>
        <w:t>3</w:t>
      </w:r>
      <w:r w:rsidR="002E0BAA" w:rsidRPr="002D2327">
        <w:rPr>
          <w:sz w:val="28"/>
          <w:szCs w:val="28"/>
        </w:rPr>
        <w:t>.20</w:t>
      </w:r>
    </w:p>
    <w:p w:rsidR="005D3F78" w:rsidRPr="002D2327" w:rsidRDefault="005D3F78" w:rsidP="002D2327">
      <w:pPr>
        <w:widowControl w:val="0"/>
        <w:spacing w:line="360" w:lineRule="auto"/>
        <w:ind w:firstLine="709"/>
        <w:jc w:val="both"/>
        <w:rPr>
          <w:b/>
          <w:sz w:val="28"/>
          <w:szCs w:val="28"/>
        </w:rPr>
      </w:pPr>
      <w:r w:rsidRPr="002D2327">
        <w:rPr>
          <w:b/>
          <w:sz w:val="28"/>
          <w:szCs w:val="28"/>
        </w:rPr>
        <w:t>Прогноз-анализ стратегических зон хозяйствования</w:t>
      </w:r>
      <w:r w:rsidR="00AD1D9F">
        <w:rPr>
          <w:b/>
          <w:sz w:val="28"/>
          <w:szCs w:val="28"/>
        </w:rPr>
        <w:t xml:space="preserve"> </w:t>
      </w:r>
      <w:r w:rsidR="002E0BAA" w:rsidRPr="002D2327">
        <w:rPr>
          <w:b/>
          <w:sz w:val="28"/>
          <w:szCs w:val="28"/>
        </w:rPr>
        <w:t>ОАО «Посевн</w:t>
      </w:r>
      <w:r w:rsidR="0082570C" w:rsidRPr="002D2327">
        <w:rPr>
          <w:b/>
          <w:sz w:val="28"/>
          <w:szCs w:val="28"/>
        </w:rPr>
        <w:t>и</w:t>
      </w:r>
      <w:r w:rsidR="002E0BAA" w:rsidRPr="002D2327">
        <w:rPr>
          <w:b/>
          <w:sz w:val="28"/>
          <w:szCs w:val="28"/>
        </w:rPr>
        <w:t>нский» на 2008</w:t>
      </w:r>
      <w:r w:rsidRPr="002D2327">
        <w:rPr>
          <w:b/>
          <w:sz w:val="28"/>
          <w:szCs w:val="28"/>
        </w:rPr>
        <w:t>г.</w:t>
      </w:r>
    </w:p>
    <w:tbl>
      <w:tblPr>
        <w:tblW w:w="9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9"/>
        <w:gridCol w:w="1157"/>
        <w:gridCol w:w="1157"/>
        <w:gridCol w:w="1159"/>
        <w:gridCol w:w="1266"/>
        <w:gridCol w:w="1558"/>
        <w:gridCol w:w="1214"/>
      </w:tblGrid>
      <w:tr w:rsidR="005D3F78" w:rsidRPr="002D2327" w:rsidTr="00AD1D9F">
        <w:trPr>
          <w:cantSplit/>
          <w:trHeight w:val="572"/>
        </w:trPr>
        <w:tc>
          <w:tcPr>
            <w:tcW w:w="1809" w:type="dxa"/>
            <w:vMerge w:val="restart"/>
            <w:vAlign w:val="center"/>
          </w:tcPr>
          <w:p w:rsidR="005D3F78" w:rsidRPr="00AD1D9F" w:rsidRDefault="005D3F78" w:rsidP="00AD1D9F">
            <w:pPr>
              <w:widowControl w:val="0"/>
              <w:spacing w:line="360" w:lineRule="auto"/>
              <w:jc w:val="both"/>
              <w:rPr>
                <w:sz w:val="20"/>
                <w:szCs w:val="20"/>
              </w:rPr>
            </w:pPr>
            <w:r w:rsidRPr="00AD1D9F">
              <w:rPr>
                <w:sz w:val="20"/>
                <w:szCs w:val="20"/>
              </w:rPr>
              <w:t>Стратегические зоны хозяйствования организации (СЗХ), удельный вес в валовой выручке.</w:t>
            </w:r>
          </w:p>
        </w:tc>
        <w:tc>
          <w:tcPr>
            <w:tcW w:w="3473" w:type="dxa"/>
            <w:gridSpan w:val="3"/>
            <w:vAlign w:val="center"/>
          </w:tcPr>
          <w:p w:rsidR="005D3F78" w:rsidRPr="00AD1D9F" w:rsidRDefault="005D3F78" w:rsidP="00AD1D9F">
            <w:pPr>
              <w:widowControl w:val="0"/>
              <w:spacing w:line="360" w:lineRule="auto"/>
              <w:jc w:val="both"/>
              <w:rPr>
                <w:sz w:val="20"/>
                <w:szCs w:val="20"/>
              </w:rPr>
            </w:pPr>
            <w:r w:rsidRPr="00AD1D9F">
              <w:rPr>
                <w:sz w:val="20"/>
                <w:szCs w:val="20"/>
              </w:rPr>
              <w:t>Результаты деятельности по СЗХ, тыс.</w:t>
            </w:r>
            <w:r w:rsidR="002D2327" w:rsidRPr="00AD1D9F">
              <w:rPr>
                <w:sz w:val="20"/>
                <w:szCs w:val="20"/>
              </w:rPr>
              <w:t xml:space="preserve"> </w:t>
            </w:r>
            <w:r w:rsidRPr="00AD1D9F">
              <w:rPr>
                <w:sz w:val="20"/>
                <w:szCs w:val="20"/>
              </w:rPr>
              <w:t>р.</w:t>
            </w:r>
          </w:p>
        </w:tc>
        <w:tc>
          <w:tcPr>
            <w:tcW w:w="4038" w:type="dxa"/>
            <w:gridSpan w:val="3"/>
            <w:vAlign w:val="center"/>
          </w:tcPr>
          <w:p w:rsidR="005D3F78" w:rsidRPr="00AD1D9F" w:rsidRDefault="005D3F78" w:rsidP="00AD1D9F">
            <w:pPr>
              <w:widowControl w:val="0"/>
              <w:spacing w:line="360" w:lineRule="auto"/>
              <w:jc w:val="both"/>
              <w:rPr>
                <w:sz w:val="20"/>
                <w:szCs w:val="20"/>
              </w:rPr>
            </w:pPr>
            <w:r w:rsidRPr="00AD1D9F">
              <w:rPr>
                <w:sz w:val="20"/>
                <w:szCs w:val="20"/>
              </w:rPr>
              <w:t>Показатели оценки СЗХ</w:t>
            </w:r>
          </w:p>
        </w:tc>
      </w:tr>
      <w:tr w:rsidR="005D3F78" w:rsidRPr="002D2327" w:rsidTr="00AD1D9F">
        <w:trPr>
          <w:cantSplit/>
          <w:trHeight w:val="129"/>
        </w:trPr>
        <w:tc>
          <w:tcPr>
            <w:tcW w:w="1809" w:type="dxa"/>
            <w:vMerge/>
            <w:vAlign w:val="center"/>
          </w:tcPr>
          <w:p w:rsidR="005D3F78" w:rsidRPr="00AD1D9F" w:rsidRDefault="005D3F78" w:rsidP="00AD1D9F">
            <w:pPr>
              <w:widowControl w:val="0"/>
              <w:spacing w:line="360" w:lineRule="auto"/>
              <w:jc w:val="both"/>
              <w:rPr>
                <w:sz w:val="20"/>
                <w:szCs w:val="20"/>
              </w:rPr>
            </w:pP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Выручка от реализации, тыс. руб.</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Себестоимость работ, руб.</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При</w:t>
            </w:r>
          </w:p>
          <w:p w:rsidR="005D3F78" w:rsidRPr="00AD1D9F" w:rsidRDefault="005D3F78" w:rsidP="00AD1D9F">
            <w:pPr>
              <w:widowControl w:val="0"/>
              <w:spacing w:line="360" w:lineRule="auto"/>
              <w:jc w:val="both"/>
              <w:rPr>
                <w:sz w:val="20"/>
                <w:szCs w:val="20"/>
              </w:rPr>
            </w:pPr>
            <w:r w:rsidRPr="00AD1D9F">
              <w:rPr>
                <w:sz w:val="20"/>
                <w:szCs w:val="20"/>
              </w:rPr>
              <w:t>быль/ убыток, руб.(+,-)</w:t>
            </w:r>
          </w:p>
          <w:p w:rsidR="005D3F78" w:rsidRPr="00AD1D9F" w:rsidRDefault="005D3F78" w:rsidP="00AD1D9F">
            <w:pPr>
              <w:widowControl w:val="0"/>
              <w:spacing w:line="360" w:lineRule="auto"/>
              <w:jc w:val="both"/>
              <w:rPr>
                <w:sz w:val="20"/>
                <w:szCs w:val="20"/>
              </w:rPr>
            </w:pPr>
            <w:r w:rsidRPr="00AD1D9F">
              <w:rPr>
                <w:sz w:val="20"/>
                <w:szCs w:val="20"/>
              </w:rPr>
              <w:t>(п.2п.3.)</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Рента</w:t>
            </w:r>
          </w:p>
          <w:p w:rsidR="005D3F78" w:rsidRPr="00AD1D9F" w:rsidRDefault="005D3F78" w:rsidP="00AD1D9F">
            <w:pPr>
              <w:widowControl w:val="0"/>
              <w:spacing w:line="360" w:lineRule="auto"/>
              <w:jc w:val="both"/>
              <w:rPr>
                <w:sz w:val="20"/>
                <w:szCs w:val="20"/>
              </w:rPr>
            </w:pPr>
            <w:r w:rsidRPr="00AD1D9F">
              <w:rPr>
                <w:sz w:val="20"/>
                <w:szCs w:val="20"/>
              </w:rPr>
              <w:t>бельно</w:t>
            </w:r>
          </w:p>
          <w:p w:rsidR="005D3F78" w:rsidRPr="00AD1D9F" w:rsidRDefault="005D3F78" w:rsidP="00AD1D9F">
            <w:pPr>
              <w:widowControl w:val="0"/>
              <w:spacing w:line="360" w:lineRule="auto"/>
              <w:jc w:val="both"/>
              <w:rPr>
                <w:sz w:val="20"/>
                <w:szCs w:val="20"/>
              </w:rPr>
            </w:pPr>
            <w:r w:rsidRPr="00AD1D9F">
              <w:rPr>
                <w:sz w:val="20"/>
                <w:szCs w:val="20"/>
              </w:rPr>
              <w:t>сть затрат СЗХ, %</w:t>
            </w:r>
          </w:p>
          <w:p w:rsidR="005D3F78" w:rsidRPr="00AD1D9F" w:rsidRDefault="005D3F78" w:rsidP="00AD1D9F">
            <w:pPr>
              <w:widowControl w:val="0"/>
              <w:spacing w:line="360" w:lineRule="auto"/>
              <w:jc w:val="both"/>
              <w:rPr>
                <w:sz w:val="20"/>
                <w:szCs w:val="20"/>
              </w:rPr>
            </w:pPr>
            <w:r w:rsidRPr="00AD1D9F">
              <w:rPr>
                <w:sz w:val="20"/>
                <w:szCs w:val="20"/>
              </w:rPr>
              <w:t>(п.4/п.*</w:t>
            </w:r>
          </w:p>
          <w:p w:rsidR="005D3F78" w:rsidRPr="00AD1D9F" w:rsidRDefault="005D3F78" w:rsidP="00AD1D9F">
            <w:pPr>
              <w:widowControl w:val="0"/>
              <w:spacing w:line="360" w:lineRule="auto"/>
              <w:jc w:val="both"/>
              <w:rPr>
                <w:sz w:val="20"/>
                <w:szCs w:val="20"/>
              </w:rPr>
            </w:pPr>
            <w:r w:rsidRPr="00AD1D9F">
              <w:rPr>
                <w:sz w:val="20"/>
                <w:szCs w:val="20"/>
              </w:rPr>
              <w:t>100)</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rPr>
              <w:t>Стадия жизненного цикла спроса СЗХ</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Рента</w:t>
            </w:r>
          </w:p>
          <w:p w:rsidR="005D3F78" w:rsidRPr="00AD1D9F" w:rsidRDefault="005D3F78" w:rsidP="00AD1D9F">
            <w:pPr>
              <w:widowControl w:val="0"/>
              <w:spacing w:line="360" w:lineRule="auto"/>
              <w:jc w:val="both"/>
              <w:rPr>
                <w:sz w:val="20"/>
                <w:szCs w:val="20"/>
              </w:rPr>
            </w:pPr>
            <w:r w:rsidRPr="00AD1D9F">
              <w:rPr>
                <w:sz w:val="20"/>
                <w:szCs w:val="20"/>
              </w:rPr>
              <w:t xml:space="preserve">бельность, продаж СЗХ </w:t>
            </w:r>
          </w:p>
          <w:p w:rsidR="005D3F78" w:rsidRPr="00AD1D9F" w:rsidRDefault="005D3F78" w:rsidP="00AD1D9F">
            <w:pPr>
              <w:widowControl w:val="0"/>
              <w:spacing w:line="360" w:lineRule="auto"/>
              <w:jc w:val="both"/>
              <w:rPr>
                <w:sz w:val="20"/>
                <w:szCs w:val="20"/>
              </w:rPr>
            </w:pPr>
            <w:r w:rsidRPr="00AD1D9F">
              <w:rPr>
                <w:sz w:val="20"/>
                <w:szCs w:val="20"/>
              </w:rPr>
              <w:t>(п.4/п.2)*100</w:t>
            </w:r>
          </w:p>
        </w:tc>
      </w:tr>
      <w:tr w:rsidR="005D3F78" w:rsidRPr="002D2327" w:rsidTr="00AD1D9F">
        <w:trPr>
          <w:trHeight w:val="857"/>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 xml:space="preserve">1 Получение государственных заказов </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86064</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7647,4</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958,9</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12,5</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G</w:t>
            </w:r>
            <w:r w:rsidRPr="00AD1D9F">
              <w:rPr>
                <w:sz w:val="20"/>
                <w:szCs w:val="20"/>
              </w:rPr>
              <w:t>1 – "ускорение роста"</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11,1</w:t>
            </w:r>
          </w:p>
        </w:tc>
      </w:tr>
      <w:tr w:rsidR="005D3F78" w:rsidRPr="002D2327" w:rsidTr="00AD1D9F">
        <w:trPr>
          <w:trHeight w:val="857"/>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2 Получение</w:t>
            </w:r>
            <w:r w:rsidR="002D2327" w:rsidRPr="00AD1D9F">
              <w:rPr>
                <w:sz w:val="20"/>
                <w:szCs w:val="20"/>
              </w:rPr>
              <w:t xml:space="preserve"> </w:t>
            </w:r>
            <w:r w:rsidRPr="00AD1D9F">
              <w:rPr>
                <w:sz w:val="20"/>
                <w:szCs w:val="20"/>
              </w:rPr>
              <w:t>коммерческих предложений</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408,9</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361,8</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47,1</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13,02</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G</w:t>
            </w:r>
            <w:r w:rsidRPr="00AD1D9F">
              <w:rPr>
                <w:sz w:val="20"/>
                <w:szCs w:val="20"/>
              </w:rPr>
              <w:t>2 – "замедление роста"</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11,5</w:t>
            </w:r>
          </w:p>
        </w:tc>
      </w:tr>
      <w:tr w:rsidR="005D3F78" w:rsidRPr="002D2327" w:rsidTr="00AD1D9F">
        <w:trPr>
          <w:trHeight w:val="707"/>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3 Ремонт автотранспортной техники</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4075,5</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3603,9</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471,6</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13,1</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D</w:t>
            </w:r>
            <w:r w:rsidRPr="00AD1D9F">
              <w:rPr>
                <w:sz w:val="20"/>
                <w:szCs w:val="20"/>
              </w:rPr>
              <w:t xml:space="preserve"> – "затухание"</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11,6</w:t>
            </w:r>
          </w:p>
        </w:tc>
      </w:tr>
      <w:tr w:rsidR="005D3F78" w:rsidRPr="002D2327" w:rsidTr="00AD1D9F">
        <w:trPr>
          <w:trHeight w:val="653"/>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 xml:space="preserve">4 Выпуск новых автомобильных деталей </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8321,9</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7413</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908,7</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12,3</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rPr>
              <w:t>Е – «зарожде-</w:t>
            </w:r>
          </w:p>
          <w:p w:rsidR="005D3F78" w:rsidRPr="00AD1D9F" w:rsidRDefault="005D3F78" w:rsidP="00AD1D9F">
            <w:pPr>
              <w:widowControl w:val="0"/>
              <w:spacing w:line="360" w:lineRule="auto"/>
              <w:jc w:val="both"/>
              <w:rPr>
                <w:sz w:val="20"/>
                <w:szCs w:val="20"/>
              </w:rPr>
            </w:pPr>
            <w:r w:rsidRPr="00AD1D9F">
              <w:rPr>
                <w:sz w:val="20"/>
                <w:szCs w:val="20"/>
              </w:rPr>
              <w:t>ние»</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10,9</w:t>
            </w:r>
          </w:p>
        </w:tc>
      </w:tr>
      <w:tr w:rsidR="005D3F78" w:rsidRPr="002D2327" w:rsidTr="00AD1D9F">
        <w:trPr>
          <w:trHeight w:val="769"/>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 xml:space="preserve">5 Аренда машиностроительной техники </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2757,1</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2440,4</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316,7</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12,9</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rPr>
              <w:t>Е – «зарожде-</w:t>
            </w:r>
          </w:p>
          <w:p w:rsidR="005D3F78" w:rsidRPr="00AD1D9F" w:rsidRDefault="005D3F78" w:rsidP="00AD1D9F">
            <w:pPr>
              <w:widowControl w:val="0"/>
              <w:spacing w:line="360" w:lineRule="auto"/>
              <w:jc w:val="both"/>
              <w:rPr>
                <w:sz w:val="20"/>
                <w:szCs w:val="20"/>
              </w:rPr>
            </w:pPr>
            <w:r w:rsidRPr="00AD1D9F">
              <w:rPr>
                <w:sz w:val="20"/>
                <w:szCs w:val="20"/>
              </w:rPr>
              <w:t>ние</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11,5</w:t>
            </w:r>
          </w:p>
        </w:tc>
      </w:tr>
      <w:tr w:rsidR="005D3F78" w:rsidRPr="002D2327" w:rsidTr="00AD1D9F">
        <w:trPr>
          <w:trHeight w:val="875"/>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 xml:space="preserve">6 Прочие </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34,8</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28,4</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6,4</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22,4</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D</w:t>
            </w:r>
            <w:r w:rsidRPr="00AD1D9F">
              <w:rPr>
                <w:sz w:val="20"/>
                <w:szCs w:val="20"/>
              </w:rPr>
              <w:t xml:space="preserve"> – "затухание"</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18,4</w:t>
            </w:r>
          </w:p>
        </w:tc>
      </w:tr>
      <w:tr w:rsidR="005D3F78" w:rsidRPr="002D2327" w:rsidTr="00AD1D9F">
        <w:trPr>
          <w:trHeight w:val="857"/>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7 Аренда помещений</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9686,3</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8614,9</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1071,3</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12,4</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lang w:val="en-US"/>
              </w:rPr>
              <w:t>G</w:t>
            </w:r>
            <w:r w:rsidRPr="00AD1D9F">
              <w:rPr>
                <w:sz w:val="20"/>
                <w:szCs w:val="20"/>
              </w:rPr>
              <w:t>2 – "ускорение роста"</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11,1</w:t>
            </w:r>
          </w:p>
        </w:tc>
      </w:tr>
      <w:tr w:rsidR="005D3F78" w:rsidRPr="002D2327" w:rsidTr="00AD1D9F">
        <w:trPr>
          <w:trHeight w:val="359"/>
        </w:trPr>
        <w:tc>
          <w:tcPr>
            <w:tcW w:w="1809" w:type="dxa"/>
          </w:tcPr>
          <w:p w:rsidR="005D3F78" w:rsidRPr="00AD1D9F" w:rsidRDefault="005D3F78" w:rsidP="00AD1D9F">
            <w:pPr>
              <w:widowControl w:val="0"/>
              <w:spacing w:line="360" w:lineRule="auto"/>
              <w:jc w:val="both"/>
              <w:rPr>
                <w:sz w:val="20"/>
                <w:szCs w:val="20"/>
              </w:rPr>
            </w:pPr>
            <w:r w:rsidRPr="00AD1D9F">
              <w:rPr>
                <w:sz w:val="20"/>
                <w:szCs w:val="20"/>
              </w:rPr>
              <w:t>Итого</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33890,9</w:t>
            </w:r>
          </w:p>
        </w:tc>
        <w:tc>
          <w:tcPr>
            <w:tcW w:w="1157" w:type="dxa"/>
            <w:vAlign w:val="center"/>
          </w:tcPr>
          <w:p w:rsidR="005D3F78" w:rsidRPr="00AD1D9F" w:rsidRDefault="005D3F78" w:rsidP="00AD1D9F">
            <w:pPr>
              <w:widowControl w:val="0"/>
              <w:spacing w:line="360" w:lineRule="auto"/>
              <w:jc w:val="both"/>
              <w:rPr>
                <w:sz w:val="20"/>
                <w:szCs w:val="20"/>
              </w:rPr>
            </w:pPr>
            <w:r w:rsidRPr="00AD1D9F">
              <w:rPr>
                <w:sz w:val="20"/>
                <w:szCs w:val="20"/>
              </w:rPr>
              <w:t>30110,1</w:t>
            </w:r>
          </w:p>
        </w:tc>
        <w:tc>
          <w:tcPr>
            <w:tcW w:w="1159" w:type="dxa"/>
            <w:vAlign w:val="center"/>
          </w:tcPr>
          <w:p w:rsidR="005D3F78" w:rsidRPr="00AD1D9F" w:rsidRDefault="005D3F78" w:rsidP="00AD1D9F">
            <w:pPr>
              <w:widowControl w:val="0"/>
              <w:spacing w:line="360" w:lineRule="auto"/>
              <w:jc w:val="both"/>
              <w:rPr>
                <w:sz w:val="20"/>
                <w:szCs w:val="20"/>
              </w:rPr>
            </w:pPr>
            <w:r w:rsidRPr="00AD1D9F">
              <w:rPr>
                <w:sz w:val="20"/>
                <w:szCs w:val="20"/>
              </w:rPr>
              <w:t>3780,8</w:t>
            </w:r>
          </w:p>
        </w:tc>
        <w:tc>
          <w:tcPr>
            <w:tcW w:w="1266" w:type="dxa"/>
            <w:vAlign w:val="center"/>
          </w:tcPr>
          <w:p w:rsidR="005D3F78" w:rsidRPr="00AD1D9F" w:rsidRDefault="005D3F78" w:rsidP="00AD1D9F">
            <w:pPr>
              <w:widowControl w:val="0"/>
              <w:spacing w:line="360" w:lineRule="auto"/>
              <w:jc w:val="both"/>
              <w:rPr>
                <w:sz w:val="20"/>
                <w:szCs w:val="20"/>
              </w:rPr>
            </w:pPr>
            <w:r w:rsidRPr="00AD1D9F">
              <w:rPr>
                <w:sz w:val="20"/>
                <w:szCs w:val="20"/>
              </w:rPr>
              <w:t>12,6</w:t>
            </w:r>
          </w:p>
        </w:tc>
        <w:tc>
          <w:tcPr>
            <w:tcW w:w="1558" w:type="dxa"/>
            <w:vAlign w:val="center"/>
          </w:tcPr>
          <w:p w:rsidR="005D3F78" w:rsidRPr="00AD1D9F" w:rsidRDefault="005D3F78" w:rsidP="00AD1D9F">
            <w:pPr>
              <w:widowControl w:val="0"/>
              <w:spacing w:line="360" w:lineRule="auto"/>
              <w:jc w:val="both"/>
              <w:rPr>
                <w:sz w:val="20"/>
                <w:szCs w:val="20"/>
              </w:rPr>
            </w:pPr>
            <w:r w:rsidRPr="00AD1D9F">
              <w:rPr>
                <w:sz w:val="20"/>
                <w:szCs w:val="20"/>
              </w:rPr>
              <w:t>-</w:t>
            </w:r>
          </w:p>
        </w:tc>
        <w:tc>
          <w:tcPr>
            <w:tcW w:w="1214" w:type="dxa"/>
            <w:vAlign w:val="center"/>
          </w:tcPr>
          <w:p w:rsidR="005D3F78" w:rsidRPr="00AD1D9F" w:rsidRDefault="005D3F78" w:rsidP="00AD1D9F">
            <w:pPr>
              <w:widowControl w:val="0"/>
              <w:spacing w:line="360" w:lineRule="auto"/>
              <w:jc w:val="both"/>
              <w:rPr>
                <w:sz w:val="20"/>
                <w:szCs w:val="20"/>
              </w:rPr>
            </w:pPr>
            <w:r w:rsidRPr="00AD1D9F">
              <w:rPr>
                <w:sz w:val="20"/>
                <w:szCs w:val="20"/>
              </w:rPr>
              <w:t>11,2</w:t>
            </w:r>
          </w:p>
        </w:tc>
      </w:tr>
    </w:tbl>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По результатам таблицы </w:t>
      </w:r>
      <w:r w:rsidR="001C44C6" w:rsidRPr="002D2327">
        <w:rPr>
          <w:sz w:val="28"/>
          <w:szCs w:val="28"/>
        </w:rPr>
        <w:t>3</w:t>
      </w:r>
      <w:r w:rsidR="002E0BAA" w:rsidRPr="002D2327">
        <w:rPr>
          <w:sz w:val="28"/>
          <w:szCs w:val="28"/>
        </w:rPr>
        <w:t>.20</w:t>
      </w:r>
      <w:r w:rsidRPr="002D2327">
        <w:rPr>
          <w:sz w:val="28"/>
          <w:szCs w:val="28"/>
        </w:rPr>
        <w:t>.</w:t>
      </w:r>
      <w:r w:rsidR="002D2327">
        <w:rPr>
          <w:sz w:val="28"/>
          <w:szCs w:val="28"/>
        </w:rPr>
        <w:t xml:space="preserve"> </w:t>
      </w:r>
      <w:r w:rsidRPr="002D2327">
        <w:rPr>
          <w:sz w:val="28"/>
          <w:szCs w:val="28"/>
        </w:rPr>
        <w:t>видим, что в результате осуществления ряда намеченных мероприятий ожидаемая прибыль вырастет на 262,3 тыс.</w:t>
      </w:r>
      <w:r w:rsidR="002D2327">
        <w:rPr>
          <w:sz w:val="28"/>
          <w:szCs w:val="28"/>
        </w:rPr>
        <w:t xml:space="preserve"> </w:t>
      </w:r>
      <w:r w:rsidRPr="002D2327">
        <w:rPr>
          <w:sz w:val="28"/>
          <w:szCs w:val="28"/>
        </w:rPr>
        <w:t>руб. (в 1,1 раза) и составит 3780,8 тыс.</w:t>
      </w:r>
      <w:r w:rsidR="002D2327">
        <w:rPr>
          <w:sz w:val="28"/>
          <w:szCs w:val="28"/>
        </w:rPr>
        <w:t xml:space="preserve"> </w:t>
      </w:r>
      <w:r w:rsidRPr="002D2327">
        <w:rPr>
          <w:sz w:val="28"/>
          <w:szCs w:val="28"/>
        </w:rPr>
        <w:t>руб. Рост рентабельности производства в целом по предприятию ожидается на 1,02%, что составит 12,6</w:t>
      </w:r>
      <w:r w:rsidR="002D2327">
        <w:rPr>
          <w:sz w:val="28"/>
          <w:szCs w:val="28"/>
        </w:rPr>
        <w:t xml:space="preserve"> </w:t>
      </w:r>
      <w:r w:rsidRPr="002D2327">
        <w:rPr>
          <w:sz w:val="28"/>
          <w:szCs w:val="28"/>
        </w:rPr>
        <w:t>%. При этом уровень рентабельности продаж (доходности) по видам деятельности и в целом по предприятию также повысится на 101,5%. Таким образом, реализация выбранной стратегии развития поможет предприятию повысить свою жизнеспособность и за это время подготовить условия для реализации долгосрочных стратегий развития.</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3.2 Рекомендация по увеличению доли прибыли рентабельной зоны хозяйствования (аренда помещений)</w:t>
      </w:r>
    </w:p>
    <w:p w:rsidR="005D3F78" w:rsidRPr="002D2327" w:rsidRDefault="005D3F78" w:rsidP="002D2327">
      <w:pPr>
        <w:widowControl w:val="0"/>
        <w:spacing w:line="360" w:lineRule="auto"/>
        <w:ind w:firstLine="709"/>
        <w:jc w:val="both"/>
        <w:rPr>
          <w:b/>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ОАО «Посевн</w:t>
      </w:r>
      <w:r w:rsidR="0082570C" w:rsidRPr="002D2327">
        <w:rPr>
          <w:sz w:val="28"/>
          <w:szCs w:val="28"/>
        </w:rPr>
        <w:t>и</w:t>
      </w:r>
      <w:r w:rsidRPr="002D2327">
        <w:rPr>
          <w:sz w:val="28"/>
          <w:szCs w:val="28"/>
        </w:rPr>
        <w:t>нский» обладает</w:t>
      </w:r>
      <w:r w:rsidR="002D2327">
        <w:rPr>
          <w:sz w:val="28"/>
          <w:szCs w:val="28"/>
        </w:rPr>
        <w:t xml:space="preserve"> </w:t>
      </w:r>
      <w:r w:rsidRPr="002D2327">
        <w:rPr>
          <w:sz w:val="28"/>
          <w:szCs w:val="28"/>
        </w:rPr>
        <w:t xml:space="preserve">общей полезной площадью </w:t>
      </w:r>
      <w:smartTag w:uri="urn:schemas-microsoft-com:office:smarttags" w:element="metricconverter">
        <w:smartTagPr>
          <w:attr w:name="ProductID" w:val="3000 м"/>
        </w:smartTagPr>
        <w:r w:rsidRPr="002D2327">
          <w:rPr>
            <w:sz w:val="28"/>
            <w:szCs w:val="28"/>
          </w:rPr>
          <w:t>3000 м</w:t>
        </w:r>
      </w:smartTag>
      <w:r w:rsidRPr="002D2327">
        <w:rPr>
          <w:sz w:val="28"/>
          <w:szCs w:val="28"/>
        </w:rPr>
        <w:t>.кв., из них 1000м.кв. занято под основную деятельность, так как эта зона хозяйствования является одной из рентабельных, имеет смысл занять всю полезную площадь здания под аренду. Само предприятие переедет в здание старого здания завода «</w:t>
      </w:r>
      <w:r w:rsidRPr="002D2327">
        <w:rPr>
          <w:sz w:val="28"/>
          <w:szCs w:val="28"/>
          <w:lang w:val="en-US"/>
        </w:rPr>
        <w:t>N</w:t>
      </w:r>
      <w:r w:rsidRPr="002D2327">
        <w:rPr>
          <w:sz w:val="28"/>
          <w:szCs w:val="28"/>
        </w:rPr>
        <w:t xml:space="preserve">», арендуя его площадь в </w:t>
      </w:r>
      <w:smartTag w:uri="urn:schemas-microsoft-com:office:smarttags" w:element="metricconverter">
        <w:smartTagPr>
          <w:attr w:name="ProductID" w:val="1000 м"/>
        </w:smartTagPr>
        <w:r w:rsidRPr="002D2327">
          <w:rPr>
            <w:sz w:val="28"/>
            <w:szCs w:val="28"/>
          </w:rPr>
          <w:t>1000 м</w:t>
        </w:r>
      </w:smartTag>
      <w:r w:rsidRPr="002D2327">
        <w:rPr>
          <w:sz w:val="28"/>
          <w:szCs w:val="28"/>
        </w:rPr>
        <w:t>.кв. за 70руб.\м.кв. ежемесячно.</w:t>
      </w:r>
    </w:p>
    <w:p w:rsidR="005D3F78" w:rsidRPr="002D2327" w:rsidRDefault="005D3F78" w:rsidP="002D2327">
      <w:pPr>
        <w:widowControl w:val="0"/>
        <w:spacing w:line="360" w:lineRule="auto"/>
        <w:ind w:firstLine="709"/>
        <w:jc w:val="both"/>
        <w:rPr>
          <w:sz w:val="28"/>
          <w:szCs w:val="28"/>
        </w:rPr>
      </w:pPr>
      <w:r w:rsidRPr="002D2327">
        <w:rPr>
          <w:sz w:val="28"/>
          <w:szCs w:val="28"/>
        </w:rPr>
        <w:t>Затраты в месяц составляют: 1000м.кв.*70 руб./м.кв.=70 000 руб. (ежемесячная плата за арендуемую площадь).</w:t>
      </w:r>
    </w:p>
    <w:p w:rsidR="005D3F78" w:rsidRPr="002D2327" w:rsidRDefault="005D3F78" w:rsidP="002D2327">
      <w:pPr>
        <w:widowControl w:val="0"/>
        <w:spacing w:line="360" w:lineRule="auto"/>
        <w:ind w:firstLine="709"/>
        <w:jc w:val="both"/>
        <w:rPr>
          <w:sz w:val="28"/>
          <w:szCs w:val="28"/>
        </w:rPr>
      </w:pPr>
      <w:r w:rsidRPr="002D2327">
        <w:rPr>
          <w:sz w:val="28"/>
          <w:szCs w:val="28"/>
        </w:rPr>
        <w:t>Расходы на переезд и</w:t>
      </w:r>
      <w:r w:rsidR="002D2327">
        <w:rPr>
          <w:sz w:val="28"/>
          <w:szCs w:val="28"/>
        </w:rPr>
        <w:t xml:space="preserve"> </w:t>
      </w:r>
      <w:r w:rsidRPr="002D2327">
        <w:rPr>
          <w:sz w:val="28"/>
          <w:szCs w:val="28"/>
        </w:rPr>
        <w:t>социальные согласования составили: 15% от прибыли.</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По таблице </w:t>
      </w:r>
      <w:r w:rsidR="002E0BAA" w:rsidRPr="002D2327">
        <w:rPr>
          <w:sz w:val="28"/>
          <w:szCs w:val="28"/>
        </w:rPr>
        <w:t>1.21</w:t>
      </w:r>
      <w:r w:rsidRPr="002D2327">
        <w:rPr>
          <w:sz w:val="28"/>
          <w:szCs w:val="28"/>
        </w:rPr>
        <w:t xml:space="preserve"> определим затраты на один квадратный метр:</w:t>
      </w:r>
    </w:p>
    <w:p w:rsidR="005D3F78" w:rsidRPr="002D2327" w:rsidRDefault="005D3F78" w:rsidP="002D2327">
      <w:pPr>
        <w:widowControl w:val="0"/>
        <w:spacing w:line="360" w:lineRule="auto"/>
        <w:ind w:firstLine="709"/>
        <w:jc w:val="both"/>
        <w:rPr>
          <w:sz w:val="28"/>
          <w:szCs w:val="28"/>
        </w:rPr>
      </w:pPr>
      <w:r w:rsidRPr="002D2327">
        <w:rPr>
          <w:sz w:val="28"/>
          <w:szCs w:val="28"/>
        </w:rPr>
        <w:t>Затраты на один квадратный метр</w:t>
      </w:r>
      <w:r w:rsidR="0049299C" w:rsidRPr="002D2327">
        <w:rPr>
          <w:sz w:val="28"/>
          <w:szCs w:val="28"/>
        </w:rPr>
        <w:t xml:space="preserve"> </w:t>
      </w:r>
      <w:r w:rsidRPr="002D2327">
        <w:rPr>
          <w:sz w:val="28"/>
          <w:szCs w:val="28"/>
        </w:rPr>
        <w:t>= 116 370/2000=58,2 руб.</w:t>
      </w:r>
    </w:p>
    <w:p w:rsidR="005D3F78" w:rsidRPr="002D2327" w:rsidRDefault="005D3F78" w:rsidP="002D2327">
      <w:pPr>
        <w:widowControl w:val="0"/>
        <w:spacing w:line="360" w:lineRule="auto"/>
        <w:ind w:firstLine="709"/>
        <w:jc w:val="both"/>
        <w:rPr>
          <w:sz w:val="28"/>
          <w:szCs w:val="28"/>
        </w:rPr>
      </w:pPr>
      <w:r w:rsidRPr="002D2327">
        <w:rPr>
          <w:sz w:val="28"/>
          <w:szCs w:val="28"/>
        </w:rPr>
        <w:t>Прибыль на один квадратный метр=190 руб.</w:t>
      </w:r>
    </w:p>
    <w:p w:rsidR="005D3F78" w:rsidRPr="002D2327" w:rsidRDefault="005D3F78" w:rsidP="002D2327">
      <w:pPr>
        <w:widowControl w:val="0"/>
        <w:spacing w:line="360" w:lineRule="auto"/>
        <w:ind w:firstLine="709"/>
        <w:jc w:val="both"/>
        <w:rPr>
          <w:sz w:val="28"/>
          <w:szCs w:val="28"/>
        </w:rPr>
      </w:pPr>
      <w:r w:rsidRPr="002D2327">
        <w:rPr>
          <w:sz w:val="28"/>
          <w:szCs w:val="28"/>
        </w:rPr>
        <w:t>Рассчитаем прибыль за месяц, без учета дополнительных расходов: 190 000 – 70 000 = 120 000 руб.</w:t>
      </w:r>
    </w:p>
    <w:p w:rsidR="005D3F78" w:rsidRPr="002D2327" w:rsidRDefault="005D3F78" w:rsidP="002D2327">
      <w:pPr>
        <w:widowControl w:val="0"/>
        <w:spacing w:line="360" w:lineRule="auto"/>
        <w:ind w:firstLine="709"/>
        <w:jc w:val="both"/>
        <w:rPr>
          <w:sz w:val="28"/>
          <w:szCs w:val="28"/>
        </w:rPr>
      </w:pPr>
      <w:r w:rsidRPr="002D2327">
        <w:rPr>
          <w:sz w:val="28"/>
          <w:szCs w:val="28"/>
        </w:rPr>
        <w:t>Расходы на переезд и социальные согласования: 120 000*0,15 = 18 000 руб.</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 Прибыль за месяц:120 000 – 18 000 = 102 000 руб. </w:t>
      </w:r>
    </w:p>
    <w:p w:rsidR="005D3F78" w:rsidRPr="002D2327" w:rsidRDefault="005D3F78" w:rsidP="002D2327">
      <w:pPr>
        <w:widowControl w:val="0"/>
        <w:spacing w:line="360" w:lineRule="auto"/>
        <w:ind w:firstLine="709"/>
        <w:jc w:val="both"/>
        <w:rPr>
          <w:sz w:val="28"/>
          <w:szCs w:val="28"/>
        </w:rPr>
      </w:pPr>
      <w:r w:rsidRPr="002D2327">
        <w:rPr>
          <w:sz w:val="28"/>
          <w:szCs w:val="28"/>
        </w:rPr>
        <w:t>Налог на прибыль: 306 000*0,24 = 73 440 руб.</w:t>
      </w:r>
      <w:r w:rsidR="002D2327">
        <w:rPr>
          <w:sz w:val="28"/>
          <w:szCs w:val="28"/>
        </w:rPr>
        <w:t xml:space="preserve"> </w:t>
      </w:r>
    </w:p>
    <w:p w:rsidR="005D3F78" w:rsidRPr="002D2327" w:rsidRDefault="005D3F78" w:rsidP="002D2327">
      <w:pPr>
        <w:widowControl w:val="0"/>
        <w:spacing w:line="360" w:lineRule="auto"/>
        <w:ind w:firstLine="709"/>
        <w:jc w:val="both"/>
        <w:rPr>
          <w:sz w:val="28"/>
          <w:szCs w:val="28"/>
        </w:rPr>
      </w:pPr>
      <w:r w:rsidRPr="002D2327">
        <w:rPr>
          <w:sz w:val="28"/>
          <w:szCs w:val="28"/>
        </w:rPr>
        <w:t>За квартал доход составит: 102 000*3 = 306 000руб.</w:t>
      </w:r>
    </w:p>
    <w:p w:rsidR="005D3F78" w:rsidRPr="002D2327" w:rsidRDefault="005D3F78" w:rsidP="002D2327">
      <w:pPr>
        <w:widowControl w:val="0"/>
        <w:spacing w:line="360" w:lineRule="auto"/>
        <w:ind w:firstLine="709"/>
        <w:jc w:val="both"/>
        <w:rPr>
          <w:sz w:val="28"/>
          <w:szCs w:val="28"/>
        </w:rPr>
      </w:pPr>
      <w:r w:rsidRPr="002D2327">
        <w:rPr>
          <w:sz w:val="28"/>
          <w:szCs w:val="28"/>
        </w:rPr>
        <w:t>Чистая прибыль: 306 000 – 73 770 =232 560 руб.</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Таким образом, мы видим, что существует прямая выгода от подобной рекомендации и имеет смысл воплотить ее в жизнь. </w:t>
      </w:r>
    </w:p>
    <w:p w:rsidR="00873500" w:rsidRPr="002D2327" w:rsidRDefault="00873500" w:rsidP="002D2327">
      <w:pPr>
        <w:pStyle w:val="ab"/>
        <w:spacing w:line="360" w:lineRule="auto"/>
        <w:ind w:firstLine="709"/>
        <w:jc w:val="both"/>
        <w:rPr>
          <w:b w:val="0"/>
          <w:sz w:val="28"/>
          <w:szCs w:val="28"/>
        </w:rPr>
      </w:pPr>
    </w:p>
    <w:p w:rsidR="00873500" w:rsidRPr="002D2327" w:rsidRDefault="00873500" w:rsidP="002D2327">
      <w:pPr>
        <w:pStyle w:val="ab"/>
        <w:spacing w:line="360" w:lineRule="auto"/>
        <w:ind w:firstLine="709"/>
        <w:jc w:val="both"/>
        <w:rPr>
          <w:b w:val="0"/>
          <w:sz w:val="28"/>
          <w:szCs w:val="28"/>
        </w:rPr>
      </w:pPr>
      <w:r w:rsidRPr="002D2327">
        <w:rPr>
          <w:b w:val="0"/>
          <w:sz w:val="28"/>
          <w:szCs w:val="28"/>
        </w:rPr>
        <w:t xml:space="preserve">Таблица </w:t>
      </w:r>
      <w:r w:rsidR="001C44C6" w:rsidRPr="002D2327">
        <w:rPr>
          <w:b w:val="0"/>
          <w:sz w:val="28"/>
          <w:szCs w:val="28"/>
        </w:rPr>
        <w:t>3</w:t>
      </w:r>
      <w:r w:rsidRPr="002D2327">
        <w:rPr>
          <w:b w:val="0"/>
          <w:sz w:val="28"/>
          <w:szCs w:val="28"/>
        </w:rPr>
        <w:t>.21</w:t>
      </w:r>
    </w:p>
    <w:p w:rsidR="00873500" w:rsidRPr="002D2327" w:rsidRDefault="00873500" w:rsidP="002D2327">
      <w:pPr>
        <w:pStyle w:val="ab"/>
        <w:spacing w:line="360" w:lineRule="auto"/>
        <w:ind w:firstLine="709"/>
        <w:jc w:val="both"/>
        <w:rPr>
          <w:sz w:val="28"/>
          <w:szCs w:val="28"/>
        </w:rPr>
      </w:pPr>
      <w:r w:rsidRPr="002D2327">
        <w:rPr>
          <w:sz w:val="28"/>
          <w:szCs w:val="28"/>
        </w:rPr>
        <w:t>Расходы на содержание полезной площади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9"/>
        <w:gridCol w:w="1944"/>
        <w:gridCol w:w="2337"/>
        <w:gridCol w:w="2337"/>
      </w:tblGrid>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Статьи затрат по аренде</w:t>
            </w:r>
          </w:p>
        </w:tc>
        <w:tc>
          <w:tcPr>
            <w:tcW w:w="1944" w:type="dxa"/>
          </w:tcPr>
          <w:p w:rsidR="008A1B75" w:rsidRPr="00AD1D9F" w:rsidRDefault="008A1B75" w:rsidP="00AD1D9F">
            <w:pPr>
              <w:widowControl w:val="0"/>
              <w:spacing w:line="360" w:lineRule="auto"/>
              <w:jc w:val="both"/>
              <w:rPr>
                <w:b/>
                <w:sz w:val="20"/>
                <w:szCs w:val="20"/>
              </w:rPr>
            </w:pPr>
            <w:r w:rsidRPr="00AD1D9F">
              <w:rPr>
                <w:b/>
                <w:sz w:val="20"/>
                <w:szCs w:val="20"/>
              </w:rPr>
              <w:t>1мес</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2мес</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3мес</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Зарплата</w:t>
            </w:r>
          </w:p>
        </w:tc>
        <w:tc>
          <w:tcPr>
            <w:tcW w:w="1944" w:type="dxa"/>
          </w:tcPr>
          <w:p w:rsidR="008A1B75" w:rsidRPr="00AD1D9F" w:rsidRDefault="008A1B75" w:rsidP="00AD1D9F">
            <w:pPr>
              <w:widowControl w:val="0"/>
              <w:spacing w:line="360" w:lineRule="auto"/>
              <w:jc w:val="both"/>
              <w:rPr>
                <w:b/>
                <w:sz w:val="20"/>
                <w:szCs w:val="20"/>
              </w:rPr>
            </w:pPr>
            <w:r w:rsidRPr="00AD1D9F">
              <w:rPr>
                <w:b/>
                <w:sz w:val="20"/>
                <w:szCs w:val="20"/>
              </w:rPr>
              <w:t>15200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15200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15201</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Постоянная часть зарплаты</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8700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8700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8701</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Переменная часть заработной платы</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6500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6500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6500</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Разовые премии</w:t>
            </w:r>
          </w:p>
        </w:tc>
        <w:tc>
          <w:tcPr>
            <w:tcW w:w="1944"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Мат.помощь</w:t>
            </w:r>
          </w:p>
        </w:tc>
        <w:tc>
          <w:tcPr>
            <w:tcW w:w="1944"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Налоги</w:t>
            </w:r>
          </w:p>
        </w:tc>
        <w:tc>
          <w:tcPr>
            <w:tcW w:w="1944" w:type="dxa"/>
          </w:tcPr>
          <w:p w:rsidR="008A1B75" w:rsidRPr="00AD1D9F" w:rsidRDefault="008A1B75" w:rsidP="00AD1D9F">
            <w:pPr>
              <w:widowControl w:val="0"/>
              <w:spacing w:line="360" w:lineRule="auto"/>
              <w:jc w:val="both"/>
              <w:rPr>
                <w:b/>
                <w:sz w:val="20"/>
                <w:szCs w:val="20"/>
              </w:rPr>
            </w:pPr>
            <w:r w:rsidRPr="00AD1D9F">
              <w:rPr>
                <w:b/>
                <w:sz w:val="20"/>
                <w:szCs w:val="20"/>
              </w:rPr>
              <w:t>48154</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50055</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52517</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Налоги на П</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5472</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5472</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5472</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НДС</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42677</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44578</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47039</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Налог на прибыль</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5</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Налог на имущество</w:t>
            </w:r>
          </w:p>
        </w:tc>
        <w:tc>
          <w:tcPr>
            <w:tcW w:w="1944"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Прочие налоги</w:t>
            </w:r>
          </w:p>
        </w:tc>
        <w:tc>
          <w:tcPr>
            <w:tcW w:w="1944"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Коммунальные</w:t>
            </w:r>
          </w:p>
        </w:tc>
        <w:tc>
          <w:tcPr>
            <w:tcW w:w="1944" w:type="dxa"/>
          </w:tcPr>
          <w:p w:rsidR="008A1B75" w:rsidRPr="00AD1D9F" w:rsidRDefault="008A1B75" w:rsidP="00AD1D9F">
            <w:pPr>
              <w:widowControl w:val="0"/>
              <w:spacing w:line="360" w:lineRule="auto"/>
              <w:jc w:val="both"/>
              <w:rPr>
                <w:b/>
                <w:sz w:val="20"/>
                <w:szCs w:val="20"/>
              </w:rPr>
            </w:pPr>
            <w:r w:rsidRPr="00AD1D9F">
              <w:rPr>
                <w:b/>
                <w:sz w:val="20"/>
                <w:szCs w:val="20"/>
              </w:rPr>
              <w:t>43936</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32531</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17765</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Тепло</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24497</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13091</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856</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Электроэнергия</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16803</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16803</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12556</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Лифт</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1087</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1087</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1087</w:t>
            </w:r>
          </w:p>
        </w:tc>
      </w:tr>
      <w:tr w:rsidR="008A1B75" w:rsidRPr="00AD1D9F" w:rsidT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b w:val="0"/>
                <w:sz w:val="20"/>
                <w:szCs w:val="20"/>
              </w:rPr>
            </w:pPr>
            <w:r w:rsidRPr="00AD1D9F">
              <w:rPr>
                <w:b w:val="0"/>
                <w:sz w:val="20"/>
                <w:szCs w:val="20"/>
              </w:rPr>
              <w:t>Вывоз снега\мусора</w:t>
            </w:r>
          </w:p>
        </w:tc>
        <w:tc>
          <w:tcPr>
            <w:tcW w:w="1944" w:type="dxa"/>
          </w:tcPr>
          <w:p w:rsidR="008A1B75" w:rsidRPr="00AD1D9F" w:rsidRDefault="008A1B75" w:rsidP="00AD1D9F">
            <w:pPr>
              <w:widowControl w:val="0"/>
              <w:spacing w:line="360" w:lineRule="auto"/>
              <w:jc w:val="both"/>
              <w:rPr>
                <w:sz w:val="20"/>
                <w:szCs w:val="20"/>
              </w:rPr>
            </w:pPr>
            <w:r w:rsidRPr="00AD1D9F">
              <w:rPr>
                <w:sz w:val="20"/>
                <w:szCs w:val="20"/>
              </w:rPr>
              <w:t>567</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567</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236</w:t>
            </w:r>
          </w:p>
        </w:tc>
      </w:tr>
    </w:tbl>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9"/>
        <w:gridCol w:w="2337"/>
        <w:gridCol w:w="2337"/>
        <w:gridCol w:w="2337"/>
      </w:tblGrid>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Водоснабжение</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982</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983</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3030</w:t>
            </w:r>
          </w:p>
        </w:tc>
      </w:tr>
      <w:tr w:rsidR="008A1B75" w:rsidRP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Связь</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500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500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500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Межгород</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АТС</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Сотовые</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Почтовые</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Интернет</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Коммерческие</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10384</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10384</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10957</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Командировки</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Охрана</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9164</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9164</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9164</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Субподряд</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Оплата услуг банка</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Прочие коммерческие</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Реклама</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720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720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1294</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 по аренде</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720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720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1294</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-по ПИР</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Хозяйственные</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500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500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1000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Расходники 10отд и хозрасходы</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Бумага</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 xml:space="preserve">Затраты прочие </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500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На текущий ремонт</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Прочие расходы</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0</w:t>
            </w:r>
          </w:p>
        </w:tc>
        <w:tc>
          <w:tcPr>
            <w:tcW w:w="2337" w:type="dxa"/>
          </w:tcPr>
          <w:p w:rsidR="008A1B75" w:rsidRPr="00AD1D9F" w:rsidRDefault="008A1B75" w:rsidP="00AD1D9F">
            <w:pPr>
              <w:widowControl w:val="0"/>
              <w:spacing w:line="360" w:lineRule="auto"/>
              <w:jc w:val="both"/>
              <w:rPr>
                <w:sz w:val="20"/>
                <w:szCs w:val="20"/>
              </w:rPr>
            </w:pPr>
            <w:r w:rsidRPr="00AD1D9F">
              <w:rPr>
                <w:sz w:val="20"/>
                <w:szCs w:val="20"/>
              </w:rPr>
              <w:t>0</w:t>
            </w: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Организационно-правовые</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Транспортные, гсм и т.д.</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Обучение и лит-ра</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widowControl w:val="0"/>
              <w:spacing w:line="360" w:lineRule="auto"/>
              <w:jc w:val="both"/>
              <w:rPr>
                <w:sz w:val="20"/>
                <w:szCs w:val="20"/>
              </w:rPr>
            </w:pPr>
            <w:r w:rsidRPr="00AD1D9F">
              <w:rPr>
                <w:sz w:val="20"/>
                <w:szCs w:val="20"/>
              </w:rPr>
              <w:t>Прочие</w:t>
            </w: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c>
          <w:tcPr>
            <w:tcW w:w="2337" w:type="dxa"/>
          </w:tcPr>
          <w:p w:rsidR="008A1B75" w:rsidRPr="00AD1D9F" w:rsidRDefault="008A1B75" w:rsidP="00AD1D9F">
            <w:pPr>
              <w:widowControl w:val="0"/>
              <w:spacing w:line="360" w:lineRule="auto"/>
              <w:jc w:val="both"/>
              <w:rPr>
                <w:sz w:val="20"/>
                <w:szCs w:val="20"/>
              </w:rPr>
            </w:pPr>
          </w:p>
        </w:tc>
      </w:tr>
      <w:tr w:rsidR="008A1B75" w:rsidRPr="00AD1D9F">
        <w:trPr>
          <w:cantSplit/>
          <w:trHeight w:val="45"/>
        </w:trPr>
        <w:tc>
          <w:tcPr>
            <w:tcW w:w="2559" w:type="dxa"/>
          </w:tcPr>
          <w:p w:rsidR="008A1B75" w:rsidRPr="00AD1D9F" w:rsidRDefault="008A1B75" w:rsidP="00AD1D9F">
            <w:pPr>
              <w:pStyle w:val="1"/>
              <w:keepNext w:val="0"/>
              <w:framePr w:hSpace="0" w:wrap="auto" w:hAnchor="text" w:yAlign="inline"/>
              <w:widowControl w:val="0"/>
              <w:spacing w:line="360" w:lineRule="auto"/>
              <w:jc w:val="both"/>
              <w:rPr>
                <w:sz w:val="20"/>
                <w:szCs w:val="20"/>
              </w:rPr>
            </w:pPr>
            <w:r w:rsidRPr="00AD1D9F">
              <w:rPr>
                <w:sz w:val="20"/>
                <w:szCs w:val="20"/>
              </w:rPr>
              <w:t>Итого затрат</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118674</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109170</w:t>
            </w:r>
          </w:p>
        </w:tc>
        <w:tc>
          <w:tcPr>
            <w:tcW w:w="2337" w:type="dxa"/>
          </w:tcPr>
          <w:p w:rsidR="008A1B75" w:rsidRPr="00AD1D9F" w:rsidRDefault="008A1B75" w:rsidP="00AD1D9F">
            <w:pPr>
              <w:widowControl w:val="0"/>
              <w:spacing w:line="360" w:lineRule="auto"/>
              <w:jc w:val="both"/>
              <w:rPr>
                <w:b/>
                <w:sz w:val="20"/>
                <w:szCs w:val="20"/>
              </w:rPr>
            </w:pPr>
            <w:r w:rsidRPr="00AD1D9F">
              <w:rPr>
                <w:b/>
                <w:sz w:val="20"/>
                <w:szCs w:val="20"/>
              </w:rPr>
              <w:t>97939</w:t>
            </w:r>
          </w:p>
        </w:tc>
      </w:tr>
    </w:tbl>
    <w:p w:rsidR="008A1B75" w:rsidRPr="002D2327" w:rsidRDefault="008A1B75"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3.3 Меры по управлению капиталом предприятия как основы стабилизации финансового состояния</w:t>
      </w:r>
      <w:r w:rsidR="002D2327">
        <w:rPr>
          <w:sz w:val="28"/>
          <w:szCs w:val="28"/>
        </w:rPr>
        <w:t xml:space="preserve"> </w:t>
      </w:r>
      <w:r w:rsidR="00D432AF" w:rsidRPr="002D2327">
        <w:rPr>
          <w:sz w:val="28"/>
          <w:szCs w:val="28"/>
        </w:rPr>
        <w:t>ОАО «Посевни</w:t>
      </w:r>
      <w:r w:rsidRPr="002D2327">
        <w:rPr>
          <w:sz w:val="28"/>
          <w:szCs w:val="28"/>
        </w:rPr>
        <w:t>нский</w:t>
      </w:r>
      <w:r w:rsidR="00D432AF" w:rsidRPr="002D2327">
        <w:rPr>
          <w:sz w:val="28"/>
          <w:szCs w:val="28"/>
        </w:rPr>
        <w:t xml:space="preserve"> машиностроительный завод</w:t>
      </w:r>
      <w:r w:rsidRPr="002D2327">
        <w:rPr>
          <w:sz w:val="28"/>
          <w:szCs w:val="28"/>
        </w:rPr>
        <w:t>»</w:t>
      </w:r>
    </w:p>
    <w:p w:rsidR="00C639DA" w:rsidRPr="002D2327" w:rsidRDefault="00C639DA"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Для того, что бы прежняя ситуация не повторялась руководству ОАО «Посевн</w:t>
      </w:r>
      <w:r w:rsidR="0049299C" w:rsidRPr="002D2327">
        <w:rPr>
          <w:sz w:val="28"/>
          <w:szCs w:val="28"/>
        </w:rPr>
        <w:t>и</w:t>
      </w:r>
      <w:r w:rsidRPr="002D2327">
        <w:rPr>
          <w:sz w:val="28"/>
          <w:szCs w:val="28"/>
        </w:rPr>
        <w:t>нский» следует внедрить систему управления капиталом. Попробуем разобраться в причинах</w:t>
      </w:r>
      <w:r w:rsidR="002D2327">
        <w:rPr>
          <w:sz w:val="28"/>
          <w:szCs w:val="28"/>
        </w:rPr>
        <w:t xml:space="preserve"> </w:t>
      </w:r>
      <w:r w:rsidRPr="002D2327">
        <w:rPr>
          <w:sz w:val="28"/>
          <w:szCs w:val="28"/>
        </w:rPr>
        <w:t>снижения ликвидности предприятий.</w:t>
      </w:r>
    </w:p>
    <w:p w:rsidR="005D3F78" w:rsidRPr="002D2327" w:rsidRDefault="005D3F78" w:rsidP="002D2327">
      <w:pPr>
        <w:widowControl w:val="0"/>
        <w:spacing w:line="360" w:lineRule="auto"/>
        <w:ind w:firstLine="709"/>
        <w:jc w:val="both"/>
        <w:rPr>
          <w:sz w:val="28"/>
          <w:szCs w:val="28"/>
        </w:rPr>
      </w:pPr>
      <w:r w:rsidRPr="002D2327">
        <w:rPr>
          <w:sz w:val="28"/>
          <w:szCs w:val="28"/>
        </w:rPr>
        <w:t>Как мы знаем, коэффициент текущей ликвидности формируется из соотношения оборотных активов предприятия и краткосрочных обязательств.</w:t>
      </w:r>
    </w:p>
    <w:p w:rsidR="005D3F78" w:rsidRPr="002D2327" w:rsidRDefault="005D3F78" w:rsidP="002D2327">
      <w:pPr>
        <w:widowControl w:val="0"/>
        <w:spacing w:line="360" w:lineRule="auto"/>
        <w:ind w:firstLine="709"/>
        <w:jc w:val="both"/>
        <w:rPr>
          <w:sz w:val="28"/>
          <w:szCs w:val="28"/>
        </w:rPr>
      </w:pPr>
      <w:r w:rsidRPr="002D2327">
        <w:rPr>
          <w:sz w:val="28"/>
          <w:szCs w:val="28"/>
        </w:rPr>
        <w:object w:dxaOrig="4880" w:dyaOrig="780">
          <v:shape id="_x0000_i1063" type="#_x0000_t75" style="width:243.75pt;height:39pt" o:ole="" fillcolor="window">
            <v:imagedata r:id="rId67" o:title=""/>
          </v:shape>
          <o:OLEObject Type="Embed" ProgID="Equation.3" ShapeID="_x0000_i1063" DrawAspect="Content" ObjectID="_1458740369" r:id="rId68"/>
        </w:object>
      </w:r>
      <w:r w:rsidR="002D2327">
        <w:rPr>
          <w:sz w:val="28"/>
          <w:szCs w:val="28"/>
        </w:rPr>
        <w:t xml:space="preserve"> </w:t>
      </w:r>
      <w:r w:rsidR="00482705" w:rsidRPr="002D2327">
        <w:rPr>
          <w:sz w:val="28"/>
          <w:szCs w:val="28"/>
        </w:rPr>
        <w:t>(</w:t>
      </w:r>
      <w:r w:rsidR="001C44C6" w:rsidRPr="002D2327">
        <w:rPr>
          <w:sz w:val="28"/>
          <w:szCs w:val="28"/>
        </w:rPr>
        <w:t>3</w:t>
      </w:r>
      <w:r w:rsidRPr="002D2327">
        <w:rPr>
          <w:sz w:val="28"/>
          <w:szCs w:val="28"/>
        </w:rPr>
        <w:t>.</w:t>
      </w:r>
      <w:r w:rsidR="00482705" w:rsidRPr="002D2327">
        <w:rPr>
          <w:sz w:val="28"/>
          <w:szCs w:val="28"/>
        </w:rPr>
        <w:t>41</w:t>
      </w:r>
      <w:r w:rsidRPr="002D2327">
        <w:rPr>
          <w:sz w:val="28"/>
          <w:szCs w:val="28"/>
        </w:rPr>
        <w:t>)</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z w:val="28"/>
          <w:szCs w:val="28"/>
        </w:rPr>
      </w:pPr>
      <w:r w:rsidRPr="002D2327">
        <w:rPr>
          <w:sz w:val="28"/>
          <w:szCs w:val="28"/>
        </w:rPr>
        <w:t xml:space="preserve">Значения дробей позволяют сказать: причина снижения коэффициента - опережающий рост знаменателя по сравнению с ростом числителя. Очень часто этим математическим ключом пытаются открыть экономический смысл, например: "Снижение показателя общей ликвидности вызвано слишком большой кредиторской задолженностью. Для повышения коэффициента общей ликвидности необходимо сокращать кредиторскую задолженность и наращивать величину оборотных активов". </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Получается, что для улучшения платежеспособности компании рекомендуется отказаться от авансов покупателей, платить кредиторам как можно скорее и даже стараться платить зарплату и налоги чаще, чем это требуется, (все это относится к рекомендации сократить обязательства). Совет наращивать оборотные активы означает закупать запасы на много лет вперед, затоваривать склад готовой продукции, позволять покупателям вообще не платить по счетам, стараться выплачивать как можно большие авансы поставщикам. </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На самом деле, причины изменения ликвидности лежат несколько глубже. Почему кредиторская задолженность предприятия стала расти или почему мы были вынуждены привлечь кредит? Возможно, главный бухгалтер предприятия рассеян и по забывчивости не оплачивает счета поставщиков, поэтому кредиторская задолженность бесконтрольно растет. Но в большинстве случаев решение потянуть с оплатой того или иного счета принимается осознанно по простой причине - собственных средств не хватает на ведение текущей деятельности компании. </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Одна из причин сокращения коэффициента общей ликвидности состоит в том, что компания может "перебрать" с капитальными вложениями - строительством цехов, приобретением оборудования, приобретением других компаний. Капитальные затраты, превышающие прибыль компании, потребуют привлечения дополнительных заемных средств. Опережающий рост заемных средств приведет к снижению показателей ликвидности. </w:t>
      </w:r>
    </w:p>
    <w:p w:rsidR="005D3F78" w:rsidRPr="002D2327" w:rsidRDefault="005D3F78" w:rsidP="002D2327">
      <w:pPr>
        <w:widowControl w:val="0"/>
        <w:spacing w:line="360" w:lineRule="auto"/>
        <w:ind w:firstLine="709"/>
        <w:jc w:val="both"/>
        <w:rPr>
          <w:sz w:val="28"/>
          <w:szCs w:val="28"/>
        </w:rPr>
      </w:pPr>
      <w:r w:rsidRPr="002D2327">
        <w:rPr>
          <w:sz w:val="28"/>
          <w:szCs w:val="28"/>
        </w:rPr>
        <w:t>С финансированием затрат на приобретение основных фондов связана еще одна причина снижения коэффициентов ликвидности. Правила финансового менеджмента просты и логичны: долгосрочные кредиты должны привлекаться на финансирование капитальных затрат, краткосрочные - на финансирование оборотного капитала. Можно сказать и по-другому: для сохранения приемлемой ликвидности величина капитальных затрат не должна превышать сумму заработанной за период прибыли и привлеченного за период долгосрочного кредитования. Реалии жизни таковы, что строить, перевооружать, модернизировать нужно практически всем, а получить долгосрочное кредитование удается далеко не каждому предприятию. Приходится искать выход - привлекать краткосрочные кредиты на финансирование капитальных затрат. В этом случае вы можете ожидать снижения показателей ликвидности.</w:t>
      </w:r>
    </w:p>
    <w:p w:rsidR="005D3F78" w:rsidRPr="002D2327" w:rsidRDefault="005D3F78" w:rsidP="002D2327">
      <w:pPr>
        <w:widowControl w:val="0"/>
        <w:spacing w:line="360" w:lineRule="auto"/>
        <w:ind w:firstLine="709"/>
        <w:jc w:val="both"/>
        <w:rPr>
          <w:sz w:val="28"/>
          <w:szCs w:val="28"/>
        </w:rPr>
      </w:pPr>
      <w:r w:rsidRPr="002D2327">
        <w:rPr>
          <w:sz w:val="28"/>
          <w:szCs w:val="28"/>
        </w:rPr>
        <w:t>Таким образом, в большинстве случаев причиной снижения коэффициента ликвидности является то, что предприятие получило недостаточно прибыли.</w:t>
      </w:r>
    </w:p>
    <w:p w:rsidR="005D3F78" w:rsidRPr="002D2327" w:rsidRDefault="005D3F78" w:rsidP="002D2327">
      <w:pPr>
        <w:widowControl w:val="0"/>
        <w:spacing w:line="360" w:lineRule="auto"/>
        <w:ind w:firstLine="709"/>
        <w:jc w:val="both"/>
        <w:rPr>
          <w:sz w:val="28"/>
          <w:szCs w:val="28"/>
        </w:rPr>
      </w:pPr>
      <w:r w:rsidRPr="002D2327">
        <w:rPr>
          <w:sz w:val="28"/>
          <w:szCs w:val="28"/>
        </w:rPr>
        <w:t xml:space="preserve">В таком случае стоит обратить внимание на управление оборотными активами. </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Для ОАО «Посевн</w:t>
      </w:r>
      <w:r w:rsidR="0049299C" w:rsidRPr="002D2327">
        <w:rPr>
          <w:snapToGrid w:val="0"/>
          <w:sz w:val="28"/>
          <w:szCs w:val="28"/>
        </w:rPr>
        <w:t>и</w:t>
      </w:r>
      <w:r w:rsidRPr="002D2327">
        <w:rPr>
          <w:snapToGrid w:val="0"/>
          <w:sz w:val="28"/>
          <w:szCs w:val="28"/>
        </w:rPr>
        <w:t>нский» можно выделить ряд методов, реализация которых на практике обеспечивает эффективное использование оборотных средств и, как следствие, - поддержание ликвидности и финансовой устойчивости.</w:t>
      </w:r>
    </w:p>
    <w:p w:rsidR="005D3F78" w:rsidRPr="002D2327" w:rsidRDefault="005D3F78" w:rsidP="002D2327">
      <w:pPr>
        <w:widowControl w:val="0"/>
        <w:spacing w:line="360" w:lineRule="auto"/>
        <w:ind w:firstLine="709"/>
        <w:jc w:val="both"/>
        <w:rPr>
          <w:sz w:val="28"/>
          <w:szCs w:val="28"/>
        </w:rPr>
      </w:pPr>
      <w:r w:rsidRPr="002D2327">
        <w:rPr>
          <w:sz w:val="28"/>
          <w:szCs w:val="28"/>
        </w:rPr>
        <w:t>Известно, что эффективное использование оборотных средств во многом зависит от правильного определения потребности в оборотных средствах. До получения выручки от реализации продукции оборотные средства являются источником финансирования текущих производственных затрат предприятия. Период времени от момента потребления производственных запасов, их превращения в готовую продукцию до ее реализации может быть достаточно длительным. Поступление выручки от реализации продукции часто не совпадает со временем потребления материальных ресурсов. Это предопределяет необходимость формирования оборотных средств в установленном размере.</w:t>
      </w:r>
    </w:p>
    <w:p w:rsidR="005D3F78" w:rsidRPr="002D2327" w:rsidRDefault="005D3F78" w:rsidP="002D2327">
      <w:pPr>
        <w:widowControl w:val="0"/>
        <w:spacing w:line="360" w:lineRule="auto"/>
        <w:ind w:firstLine="709"/>
        <w:jc w:val="both"/>
        <w:rPr>
          <w:sz w:val="28"/>
          <w:szCs w:val="28"/>
        </w:rPr>
      </w:pPr>
      <w:r w:rsidRPr="002D2327">
        <w:rPr>
          <w:sz w:val="28"/>
          <w:szCs w:val="28"/>
        </w:rPr>
        <w:t>При планировании оптимальной потребности в оборотных средствах во внимание принимаются денежные средства, которые авансируются для создания производственных запасов, заделов незавершенного производства и накопления готовой продукции. Для этого можно использовать три метода: аналитический, коэффициентный и метод прямого счета. Предприятие может применить любой из них, ориентируясь на свой опыт работы и принимая во внимание размеры предприятия, объем производственной программы, характер хозяйственных связей, постановку учета и квалификацию экономистов.</w:t>
      </w:r>
    </w:p>
    <w:p w:rsidR="005D3F78" w:rsidRPr="002D2327" w:rsidRDefault="005D3F78" w:rsidP="002D2327">
      <w:pPr>
        <w:pStyle w:val="31"/>
        <w:widowControl w:val="0"/>
        <w:spacing w:after="0" w:line="360" w:lineRule="auto"/>
        <w:ind w:left="0" w:firstLine="709"/>
        <w:jc w:val="both"/>
        <w:rPr>
          <w:sz w:val="28"/>
          <w:szCs w:val="28"/>
        </w:rPr>
      </w:pPr>
      <w:r w:rsidRPr="002D2327">
        <w:rPr>
          <w:sz w:val="28"/>
          <w:szCs w:val="28"/>
        </w:rPr>
        <w:t>Для управления дебиторской задолженностью рационально применять метод определения возможной суммы оборотного капитала, направляемого в дебиторскую задолженность по товарному (коммерческому) и потребительскому кредиту. При расчете этой суммы необходимо учитывать планируемые объемы реализации продукции в кредит; средний период предоставления отсрочки платежа по отдельным формам кредита; средний период просрочки платежей исходя из сложившейся хозяйственной практики (он определяется по результатам анализа дебиторской задолженности в предшествующем периоде); коэффициент соотношения себестоимости и цены реализуемой в кредит продукции.</w:t>
      </w:r>
    </w:p>
    <w:p w:rsidR="005D3F78" w:rsidRPr="002D2327" w:rsidRDefault="005D3F78" w:rsidP="002D2327">
      <w:pPr>
        <w:widowControl w:val="0"/>
        <w:spacing w:line="360" w:lineRule="auto"/>
        <w:ind w:firstLine="709"/>
        <w:jc w:val="both"/>
        <w:rPr>
          <w:sz w:val="28"/>
          <w:szCs w:val="28"/>
        </w:rPr>
      </w:pPr>
      <w:r w:rsidRPr="002D2327">
        <w:rPr>
          <w:sz w:val="28"/>
          <w:szCs w:val="28"/>
        </w:rPr>
        <w:t>Расчет необходимой суммы оборотного капитала, направляемого в дебиторскую задолженность, осуществляется по следующей формуле:</w:t>
      </w:r>
    </w:p>
    <w:p w:rsidR="005D3F78" w:rsidRPr="002D2327" w:rsidRDefault="005D3F78" w:rsidP="002D2327">
      <w:pPr>
        <w:widowControl w:val="0"/>
        <w:spacing w:line="360" w:lineRule="auto"/>
        <w:ind w:firstLine="709"/>
        <w:jc w:val="both"/>
        <w:rPr>
          <w:sz w:val="28"/>
          <w:szCs w:val="28"/>
        </w:rPr>
      </w:pP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object w:dxaOrig="4580" w:dyaOrig="900">
          <v:shape id="_x0000_i1064" type="#_x0000_t75" style="width:228.75pt;height:45pt" o:ole="" fillcolor="window">
            <v:imagedata r:id="rId69" o:title=""/>
          </v:shape>
          <o:OLEObject Type="Embed" ProgID="Equation.3" ShapeID="_x0000_i1064" DrawAspect="Content" ObjectID="_1458740370" r:id="rId70"/>
        </w:object>
      </w:r>
      <w:r w:rsidR="002D2327">
        <w:rPr>
          <w:snapToGrid w:val="0"/>
          <w:sz w:val="28"/>
          <w:szCs w:val="28"/>
        </w:rPr>
        <w:t xml:space="preserve"> </w:t>
      </w:r>
      <w:r w:rsidR="00482705" w:rsidRPr="002D2327">
        <w:rPr>
          <w:snapToGrid w:val="0"/>
          <w:sz w:val="28"/>
          <w:szCs w:val="28"/>
        </w:rPr>
        <w:t>(</w:t>
      </w:r>
      <w:r w:rsidR="001C44C6" w:rsidRPr="002D2327">
        <w:rPr>
          <w:snapToGrid w:val="0"/>
          <w:sz w:val="28"/>
          <w:szCs w:val="28"/>
        </w:rPr>
        <w:t>3</w:t>
      </w:r>
      <w:r w:rsidRPr="002D2327">
        <w:rPr>
          <w:snapToGrid w:val="0"/>
          <w:sz w:val="28"/>
          <w:szCs w:val="28"/>
        </w:rPr>
        <w:t>.</w:t>
      </w:r>
      <w:r w:rsidR="00482705" w:rsidRPr="002D2327">
        <w:rPr>
          <w:snapToGrid w:val="0"/>
          <w:sz w:val="28"/>
          <w:szCs w:val="28"/>
        </w:rPr>
        <w:t>4</w:t>
      </w:r>
      <w:r w:rsidRPr="002D2327">
        <w:rPr>
          <w:snapToGrid w:val="0"/>
          <w:sz w:val="28"/>
          <w:szCs w:val="28"/>
        </w:rPr>
        <w:t>2)</w:t>
      </w:r>
    </w:p>
    <w:p w:rsidR="005D3F78" w:rsidRPr="002D2327" w:rsidRDefault="005D3F78" w:rsidP="002D2327">
      <w:pPr>
        <w:widowControl w:val="0"/>
        <w:spacing w:line="360" w:lineRule="auto"/>
        <w:ind w:firstLine="709"/>
        <w:jc w:val="both"/>
        <w:rPr>
          <w:snapToGrid w:val="0"/>
          <w:sz w:val="28"/>
          <w:szCs w:val="28"/>
        </w:rPr>
      </w:pP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 xml:space="preserve">где </w:t>
      </w:r>
      <w:r w:rsidRPr="002D2327">
        <w:rPr>
          <w:i/>
          <w:snapToGrid w:val="0"/>
          <w:sz w:val="28"/>
          <w:szCs w:val="28"/>
        </w:rPr>
        <w:t>О</w:t>
      </w:r>
      <w:r w:rsidRPr="002D2327">
        <w:rPr>
          <w:i/>
          <w:snapToGrid w:val="0"/>
          <w:sz w:val="28"/>
          <w:szCs w:val="28"/>
          <w:vertAlign w:val="subscript"/>
        </w:rPr>
        <w:t>б</w:t>
      </w:r>
      <w:r w:rsidRPr="002D2327">
        <w:rPr>
          <w:i/>
          <w:snapToGrid w:val="0"/>
          <w:sz w:val="28"/>
          <w:szCs w:val="28"/>
        </w:rPr>
        <w:t>К</w:t>
      </w:r>
      <w:r w:rsidRPr="002D2327">
        <w:rPr>
          <w:i/>
          <w:snapToGrid w:val="0"/>
          <w:sz w:val="28"/>
          <w:szCs w:val="28"/>
          <w:vertAlign w:val="subscript"/>
        </w:rPr>
        <w:t>дз</w:t>
      </w:r>
      <w:r w:rsidRPr="002D2327">
        <w:rPr>
          <w:snapToGrid w:val="0"/>
          <w:sz w:val="28"/>
          <w:szCs w:val="28"/>
        </w:rPr>
        <w:t xml:space="preserve"> — необходимая сумма оборотного капитала, направляемого в дебиторскую задолженность;</w:t>
      </w:r>
    </w:p>
    <w:p w:rsidR="005D3F78" w:rsidRPr="002D2327" w:rsidRDefault="005D3F78" w:rsidP="002D2327">
      <w:pPr>
        <w:widowControl w:val="0"/>
        <w:spacing w:line="360" w:lineRule="auto"/>
        <w:ind w:firstLine="709"/>
        <w:jc w:val="both"/>
        <w:rPr>
          <w:snapToGrid w:val="0"/>
          <w:sz w:val="28"/>
          <w:szCs w:val="28"/>
        </w:rPr>
      </w:pPr>
      <w:r w:rsidRPr="002D2327">
        <w:rPr>
          <w:i/>
          <w:snapToGrid w:val="0"/>
          <w:sz w:val="28"/>
          <w:szCs w:val="28"/>
        </w:rPr>
        <w:t>ОР</w:t>
      </w:r>
      <w:r w:rsidRPr="002D2327">
        <w:rPr>
          <w:i/>
          <w:snapToGrid w:val="0"/>
          <w:sz w:val="28"/>
          <w:szCs w:val="28"/>
          <w:vertAlign w:val="subscript"/>
        </w:rPr>
        <w:t>К</w:t>
      </w:r>
      <w:r w:rsidRPr="002D2327">
        <w:rPr>
          <w:snapToGrid w:val="0"/>
          <w:sz w:val="28"/>
          <w:szCs w:val="28"/>
        </w:rPr>
        <w:t xml:space="preserve"> — планируемый объем реализации продукции;</w:t>
      </w:r>
    </w:p>
    <w:p w:rsidR="005D3F78" w:rsidRPr="002D2327" w:rsidRDefault="005D3F78" w:rsidP="002D2327">
      <w:pPr>
        <w:widowControl w:val="0"/>
        <w:spacing w:line="360" w:lineRule="auto"/>
        <w:ind w:firstLine="709"/>
        <w:jc w:val="both"/>
        <w:rPr>
          <w:snapToGrid w:val="0"/>
          <w:sz w:val="28"/>
          <w:szCs w:val="28"/>
        </w:rPr>
      </w:pPr>
      <w:r w:rsidRPr="002D2327">
        <w:rPr>
          <w:i/>
          <w:snapToGrid w:val="0"/>
          <w:sz w:val="28"/>
          <w:szCs w:val="28"/>
        </w:rPr>
        <w:t>К</w:t>
      </w:r>
      <w:r w:rsidRPr="002D2327">
        <w:rPr>
          <w:i/>
          <w:snapToGrid w:val="0"/>
          <w:sz w:val="28"/>
          <w:szCs w:val="28"/>
          <w:vertAlign w:val="subscript"/>
        </w:rPr>
        <w:t>с</w:t>
      </w:r>
      <w:r w:rsidRPr="002D2327">
        <w:rPr>
          <w:i/>
          <w:snapToGrid w:val="0"/>
          <w:sz w:val="28"/>
          <w:szCs w:val="28"/>
        </w:rPr>
        <w:t>/</w:t>
      </w:r>
      <w:r w:rsidRPr="002D2327">
        <w:rPr>
          <w:i/>
          <w:snapToGrid w:val="0"/>
          <w:sz w:val="28"/>
          <w:szCs w:val="28"/>
          <w:vertAlign w:val="subscript"/>
        </w:rPr>
        <w:t>ц</w:t>
      </w:r>
      <w:r w:rsidRPr="002D2327">
        <w:rPr>
          <w:snapToGrid w:val="0"/>
          <w:sz w:val="28"/>
          <w:szCs w:val="28"/>
        </w:rPr>
        <w:t xml:space="preserve"> — коэффициент соотношения себестоимости и цены продукции, выраженный десятичной дробью;</w:t>
      </w:r>
    </w:p>
    <w:p w:rsidR="005D3F78" w:rsidRPr="002D2327" w:rsidRDefault="005D3F78" w:rsidP="002D2327">
      <w:pPr>
        <w:widowControl w:val="0"/>
        <w:spacing w:line="360" w:lineRule="auto"/>
        <w:ind w:firstLine="709"/>
        <w:jc w:val="both"/>
        <w:rPr>
          <w:snapToGrid w:val="0"/>
          <w:sz w:val="28"/>
          <w:szCs w:val="28"/>
        </w:rPr>
      </w:pPr>
      <w:r w:rsidRPr="002D2327">
        <w:rPr>
          <w:i/>
          <w:snapToGrid w:val="0"/>
          <w:sz w:val="28"/>
          <w:szCs w:val="28"/>
        </w:rPr>
        <w:t>ППК</w:t>
      </w:r>
      <w:r w:rsidRPr="002D2327">
        <w:rPr>
          <w:snapToGrid w:val="0"/>
          <w:sz w:val="28"/>
          <w:szCs w:val="28"/>
        </w:rPr>
        <w:t xml:space="preserve"> - средний период предоставления кредита покупателям, в днях;</w:t>
      </w:r>
    </w:p>
    <w:p w:rsidR="005D3F78" w:rsidRPr="002D2327" w:rsidRDefault="005D3F78" w:rsidP="002D2327">
      <w:pPr>
        <w:widowControl w:val="0"/>
        <w:spacing w:line="360" w:lineRule="auto"/>
        <w:ind w:firstLine="709"/>
        <w:jc w:val="both"/>
        <w:rPr>
          <w:snapToGrid w:val="0"/>
          <w:sz w:val="28"/>
          <w:szCs w:val="28"/>
        </w:rPr>
      </w:pPr>
      <w:r w:rsidRPr="002D2327">
        <w:rPr>
          <w:i/>
          <w:snapToGrid w:val="0"/>
          <w:sz w:val="28"/>
          <w:szCs w:val="28"/>
        </w:rPr>
        <w:t>ПР</w:t>
      </w:r>
      <w:r w:rsidRPr="002D2327">
        <w:rPr>
          <w:snapToGrid w:val="0"/>
          <w:sz w:val="28"/>
          <w:szCs w:val="28"/>
        </w:rPr>
        <w:t xml:space="preserve"> — средний период просрочки платежей по предоставленному кредиту, в днях.</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Определим необходимую сумму оборотного капитала</w:t>
      </w:r>
      <w:r w:rsidR="0082570C" w:rsidRPr="002D2327">
        <w:rPr>
          <w:snapToGrid w:val="0"/>
          <w:sz w:val="28"/>
          <w:szCs w:val="28"/>
        </w:rPr>
        <w:t>,</w:t>
      </w:r>
      <w:r w:rsidRPr="002D2327">
        <w:rPr>
          <w:snapToGrid w:val="0"/>
          <w:sz w:val="28"/>
          <w:szCs w:val="28"/>
        </w:rPr>
        <w:t xml:space="preserve"> используя отчет о прибылях и убытках (приложение 2), которую должна была направить в 2002г. в дебиторскую задолженность: </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Объем реализации работ с предоставлением отсрочки платежа составил — 31894,7 тыс. руб.;</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Удельный вес себестоимости работ в ее цене —</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87,6% (</w:t>
      </w:r>
      <w:r w:rsidRPr="002D2327">
        <w:rPr>
          <w:sz w:val="28"/>
          <w:szCs w:val="28"/>
        </w:rPr>
        <w:t>28376,2</w:t>
      </w:r>
      <w:r w:rsidRPr="002D2327">
        <w:rPr>
          <w:snapToGrid w:val="0"/>
          <w:sz w:val="28"/>
          <w:szCs w:val="28"/>
        </w:rPr>
        <w:t xml:space="preserve"> </w:t>
      </w:r>
      <w:r w:rsidRPr="002D2327">
        <w:rPr>
          <w:i/>
          <w:snapToGrid w:val="0"/>
          <w:sz w:val="28"/>
          <w:szCs w:val="28"/>
        </w:rPr>
        <w:t>х</w:t>
      </w:r>
      <w:r w:rsidRPr="002D2327">
        <w:rPr>
          <w:snapToGrid w:val="0"/>
          <w:sz w:val="28"/>
          <w:szCs w:val="28"/>
        </w:rPr>
        <w:t xml:space="preserve"> 100)/31894,7;</w:t>
      </w:r>
    </w:p>
    <w:p w:rsidR="005D3F78" w:rsidRPr="002D2327" w:rsidRDefault="005D3F78" w:rsidP="002D2327">
      <w:pPr>
        <w:widowControl w:val="0"/>
        <w:spacing w:line="360" w:lineRule="auto"/>
        <w:ind w:firstLine="709"/>
        <w:jc w:val="both"/>
        <w:rPr>
          <w:sz w:val="28"/>
          <w:szCs w:val="28"/>
        </w:rPr>
      </w:pPr>
      <w:r w:rsidRPr="002D2327">
        <w:rPr>
          <w:sz w:val="28"/>
          <w:szCs w:val="28"/>
        </w:rPr>
        <w:t>Средний период предоставления кредита заказчикам — 60 дней;</w:t>
      </w:r>
    </w:p>
    <w:p w:rsidR="005D3F78" w:rsidRPr="002D2327" w:rsidRDefault="005D3F78" w:rsidP="002D2327">
      <w:pPr>
        <w:widowControl w:val="0"/>
        <w:spacing w:line="360" w:lineRule="auto"/>
        <w:ind w:firstLine="709"/>
        <w:jc w:val="both"/>
        <w:rPr>
          <w:sz w:val="28"/>
          <w:szCs w:val="28"/>
        </w:rPr>
      </w:pPr>
      <w:r w:rsidRPr="002D2327">
        <w:rPr>
          <w:sz w:val="28"/>
          <w:szCs w:val="28"/>
        </w:rPr>
        <w:t>Средний период просрочки платежей по предоставляемому кредиту по результатам анализа — 30 дней.</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Подставляя эти данные в вышеприведенную формулу, получим.</w:t>
      </w:r>
    </w:p>
    <w:p w:rsidR="00EB7E94" w:rsidRPr="002D2327" w:rsidRDefault="005D3F78" w:rsidP="002D2327">
      <w:pPr>
        <w:widowControl w:val="0"/>
        <w:spacing w:line="360" w:lineRule="auto"/>
        <w:ind w:firstLine="709"/>
        <w:jc w:val="both"/>
        <w:rPr>
          <w:snapToGrid w:val="0"/>
          <w:sz w:val="28"/>
          <w:szCs w:val="28"/>
        </w:rPr>
      </w:pPr>
      <w:r w:rsidRPr="002D2327">
        <w:rPr>
          <w:snapToGrid w:val="0"/>
          <w:sz w:val="28"/>
          <w:szCs w:val="28"/>
        </w:rPr>
        <w:t>Необходимая сумма оборотного капитала, направляемого в предстоящем периоде в дебиторскую задолженность:</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object w:dxaOrig="2780" w:dyaOrig="620">
          <v:shape id="_x0000_i1065" type="#_x0000_t75" style="width:138.75pt;height:30.75pt" o:ole="" fillcolor="window">
            <v:imagedata r:id="rId71" o:title=""/>
          </v:shape>
          <o:OLEObject Type="Embed" ProgID="Equation.3" ShapeID="_x0000_i1065" DrawAspect="Content" ObjectID="_1458740371" r:id="rId72"/>
        </w:object>
      </w:r>
      <w:r w:rsidRPr="002D2327">
        <w:rPr>
          <w:snapToGrid w:val="0"/>
          <w:sz w:val="28"/>
          <w:szCs w:val="28"/>
        </w:rPr>
        <w:t>6219,4 тыс. руб.</w:t>
      </w:r>
    </w:p>
    <w:p w:rsidR="005D3F78" w:rsidRPr="002D2327" w:rsidRDefault="005D3F78" w:rsidP="002D2327">
      <w:pPr>
        <w:widowControl w:val="0"/>
        <w:spacing w:line="360" w:lineRule="auto"/>
        <w:ind w:firstLine="709"/>
        <w:jc w:val="both"/>
        <w:rPr>
          <w:snapToGrid w:val="0"/>
          <w:sz w:val="28"/>
          <w:szCs w:val="28"/>
        </w:rPr>
      </w:pPr>
      <w:r w:rsidRPr="002D2327">
        <w:rPr>
          <w:snapToGrid w:val="0"/>
          <w:sz w:val="28"/>
          <w:szCs w:val="28"/>
        </w:rPr>
        <w:t>Если финансовые возможности предприятия не позволяют направить расчетную сумму оборотного капитала в полном объеме, то при неизменности условий кредитования должен быть соответственно скорректирован планируемый объем реализации продукции в кредит.</w:t>
      </w:r>
    </w:p>
    <w:p w:rsidR="00724579" w:rsidRPr="002D2327" w:rsidRDefault="00AD1D9F" w:rsidP="00AD1D9F">
      <w:pPr>
        <w:widowControl w:val="0"/>
        <w:spacing w:line="360" w:lineRule="auto"/>
        <w:ind w:firstLine="709"/>
        <w:jc w:val="both"/>
        <w:rPr>
          <w:caps/>
          <w:sz w:val="28"/>
          <w:szCs w:val="28"/>
        </w:rPr>
      </w:pPr>
      <w:r>
        <w:rPr>
          <w:snapToGrid w:val="0"/>
          <w:sz w:val="28"/>
          <w:szCs w:val="28"/>
        </w:rPr>
        <w:br w:type="page"/>
      </w:r>
      <w:r w:rsidR="00724579" w:rsidRPr="002D2327">
        <w:rPr>
          <w:caps/>
          <w:sz w:val="28"/>
          <w:szCs w:val="28"/>
        </w:rPr>
        <w:t>Заключение</w:t>
      </w:r>
    </w:p>
    <w:p w:rsidR="00EB7E94" w:rsidRPr="002D2327" w:rsidRDefault="00EB7E94" w:rsidP="002D2327">
      <w:pPr>
        <w:widowControl w:val="0"/>
        <w:tabs>
          <w:tab w:val="left" w:pos="6405"/>
        </w:tabs>
        <w:spacing w:line="360" w:lineRule="auto"/>
        <w:ind w:firstLine="709"/>
        <w:jc w:val="both"/>
        <w:rPr>
          <w:caps/>
          <w:sz w:val="28"/>
          <w:szCs w:val="28"/>
        </w:rPr>
      </w:pPr>
    </w:p>
    <w:p w:rsidR="00724579" w:rsidRPr="002D2327" w:rsidRDefault="00724579" w:rsidP="002D2327">
      <w:pPr>
        <w:widowControl w:val="0"/>
        <w:tabs>
          <w:tab w:val="left" w:pos="6405"/>
        </w:tabs>
        <w:spacing w:line="360" w:lineRule="auto"/>
        <w:ind w:firstLine="709"/>
        <w:jc w:val="both"/>
        <w:rPr>
          <w:sz w:val="28"/>
          <w:szCs w:val="28"/>
        </w:rPr>
      </w:pPr>
      <w:r w:rsidRPr="002D2327">
        <w:rPr>
          <w:sz w:val="28"/>
          <w:szCs w:val="28"/>
        </w:rPr>
        <w:t>Таким образом,</w:t>
      </w:r>
      <w:r w:rsidR="002D2327">
        <w:rPr>
          <w:sz w:val="28"/>
          <w:szCs w:val="28"/>
        </w:rPr>
        <w:t xml:space="preserve"> </w:t>
      </w:r>
      <w:r w:rsidRPr="002D2327">
        <w:rPr>
          <w:sz w:val="28"/>
          <w:szCs w:val="28"/>
        </w:rPr>
        <w:t>можно</w:t>
      </w:r>
      <w:r w:rsidR="002D2327">
        <w:rPr>
          <w:sz w:val="28"/>
          <w:szCs w:val="28"/>
        </w:rPr>
        <w:t xml:space="preserve"> </w:t>
      </w:r>
      <w:r w:rsidRPr="002D2327">
        <w:rPr>
          <w:sz w:val="28"/>
          <w:szCs w:val="28"/>
        </w:rPr>
        <w:t>сделать</w:t>
      </w:r>
      <w:r w:rsidR="002D2327">
        <w:rPr>
          <w:sz w:val="28"/>
          <w:szCs w:val="28"/>
        </w:rPr>
        <w:t xml:space="preserve"> </w:t>
      </w:r>
      <w:r w:rsidRPr="002D2327">
        <w:rPr>
          <w:sz w:val="28"/>
          <w:szCs w:val="28"/>
        </w:rPr>
        <w:t>следующие</w:t>
      </w:r>
      <w:r w:rsidR="002D2327">
        <w:rPr>
          <w:sz w:val="28"/>
          <w:szCs w:val="28"/>
        </w:rPr>
        <w:t xml:space="preserve"> </w:t>
      </w:r>
      <w:r w:rsidRPr="002D2327">
        <w:rPr>
          <w:sz w:val="28"/>
          <w:szCs w:val="28"/>
        </w:rPr>
        <w:t>выводы относительно</w:t>
      </w:r>
      <w:r w:rsidR="002D2327">
        <w:rPr>
          <w:sz w:val="28"/>
          <w:szCs w:val="28"/>
        </w:rPr>
        <w:t xml:space="preserve"> </w:t>
      </w:r>
      <w:r w:rsidRPr="002D2327">
        <w:rPr>
          <w:sz w:val="28"/>
          <w:szCs w:val="28"/>
        </w:rPr>
        <w:t>проделанной работы</w:t>
      </w:r>
      <w:r w:rsidR="002D2327">
        <w:rPr>
          <w:sz w:val="28"/>
          <w:szCs w:val="28"/>
        </w:rPr>
        <w:t xml:space="preserve"> </w:t>
      </w:r>
      <w:r w:rsidRPr="002D2327">
        <w:rPr>
          <w:sz w:val="28"/>
          <w:szCs w:val="28"/>
        </w:rPr>
        <w:t>в соответствии с изначально</w:t>
      </w:r>
      <w:r w:rsidR="002D2327">
        <w:rPr>
          <w:sz w:val="28"/>
          <w:szCs w:val="28"/>
        </w:rPr>
        <w:t xml:space="preserve"> </w:t>
      </w:r>
      <w:r w:rsidRPr="002D2327">
        <w:rPr>
          <w:sz w:val="28"/>
          <w:szCs w:val="28"/>
        </w:rPr>
        <w:t>поставленными</w:t>
      </w:r>
      <w:r w:rsidR="002D2327">
        <w:rPr>
          <w:sz w:val="28"/>
          <w:szCs w:val="28"/>
        </w:rPr>
        <w:t xml:space="preserve"> </w:t>
      </w:r>
      <w:r w:rsidRPr="002D2327">
        <w:rPr>
          <w:sz w:val="28"/>
          <w:szCs w:val="28"/>
        </w:rPr>
        <w:t>целью и задачами.</w:t>
      </w:r>
    </w:p>
    <w:p w:rsidR="00724579" w:rsidRPr="002D2327" w:rsidRDefault="00724579" w:rsidP="002D2327">
      <w:pPr>
        <w:widowControl w:val="0"/>
        <w:autoSpaceDE w:val="0"/>
        <w:autoSpaceDN w:val="0"/>
        <w:adjustRightInd w:val="0"/>
        <w:spacing w:line="360" w:lineRule="auto"/>
        <w:ind w:firstLine="709"/>
        <w:jc w:val="both"/>
        <w:rPr>
          <w:rFonts w:cs="Times New Roman CYR"/>
          <w:sz w:val="28"/>
          <w:szCs w:val="28"/>
        </w:rPr>
      </w:pPr>
      <w:r w:rsidRPr="002D2327">
        <w:rPr>
          <w:rFonts w:cs="Times New Roman CYR"/>
          <w:sz w:val="28"/>
          <w:szCs w:val="28"/>
        </w:rPr>
        <w:t>Анализ финансового состояния предприятия</w:t>
      </w:r>
      <w:r w:rsidR="002D2327">
        <w:rPr>
          <w:rFonts w:cs="Times New Roman CYR"/>
          <w:sz w:val="28"/>
          <w:szCs w:val="28"/>
        </w:rPr>
        <w:t xml:space="preserve"> </w:t>
      </w:r>
      <w:r w:rsidRPr="002D2327">
        <w:rPr>
          <w:rFonts w:cs="Times New Roman CYR"/>
          <w:sz w:val="28"/>
          <w:szCs w:val="28"/>
        </w:rPr>
        <w:t>является важной предпосылкой свободного производства и предпринимательства, распределение и потребления ресурсов и товаров. С переходом к новым условиям хозяйствования предприятие обрело возможность самостоятельно планировать свою деятельность, оценивать ее результаты, распределять ресурсы, предвидеть неблагоприятные ситуации, анализировать возможные риски, предусматривать меры по их снижению.</w:t>
      </w:r>
    </w:p>
    <w:p w:rsidR="00724579" w:rsidRPr="002D2327" w:rsidRDefault="00724579" w:rsidP="002D2327">
      <w:pPr>
        <w:widowControl w:val="0"/>
        <w:autoSpaceDE w:val="0"/>
        <w:autoSpaceDN w:val="0"/>
        <w:adjustRightInd w:val="0"/>
        <w:spacing w:line="360" w:lineRule="auto"/>
        <w:ind w:firstLine="709"/>
        <w:jc w:val="both"/>
        <w:rPr>
          <w:rFonts w:cs="Times New Roman CYR"/>
          <w:sz w:val="28"/>
          <w:szCs w:val="28"/>
        </w:rPr>
      </w:pPr>
      <w:r w:rsidRPr="002D2327">
        <w:rPr>
          <w:rFonts w:cs="Times New Roman CYR"/>
          <w:sz w:val="28"/>
          <w:szCs w:val="28"/>
        </w:rPr>
        <w:t>Процесс финансового анализа включает несколько этапов. Вначале анализируются финансовые показатели за предыдущий период. Западные компании используют для этого, как правило, внутренний баланс, включающий наиболее достоверную информацию (внешний баланс, обычно составляется для публикации, содержит заниженные данные по прибыли). Затем составляются: прогнозы баланса, отчета о прибылях и убытках, движения денежных средств, осуществляется прогнозирование последствий текущих решений. Далее уточняются и конкретизируются прогнозные финансовые документы посредством составления текущих планов, т. е. обосновывается выбранный вариант из ряда возможных решений. На последнем этапе осуществляется оперативное планирование.</w:t>
      </w:r>
    </w:p>
    <w:p w:rsidR="00724579" w:rsidRPr="002D2327" w:rsidRDefault="00724579" w:rsidP="002D2327">
      <w:pPr>
        <w:widowControl w:val="0"/>
        <w:autoSpaceDE w:val="0"/>
        <w:autoSpaceDN w:val="0"/>
        <w:adjustRightInd w:val="0"/>
        <w:spacing w:line="360" w:lineRule="auto"/>
        <w:ind w:firstLine="709"/>
        <w:jc w:val="both"/>
        <w:rPr>
          <w:rFonts w:cs="Times New Roman CYR"/>
          <w:sz w:val="28"/>
          <w:szCs w:val="28"/>
        </w:rPr>
      </w:pPr>
      <w:r w:rsidRPr="002D2327">
        <w:rPr>
          <w:rFonts w:cs="Times New Roman CYR"/>
          <w:sz w:val="28"/>
          <w:szCs w:val="28"/>
        </w:rPr>
        <w:t>Главная цель финансового анализа- определение возможных объемов финансовых ресурсов, капитала и резервов на основе планирования финансовых показателей, целесообразных направлений их расходования в плановом периоде.</w:t>
      </w:r>
    </w:p>
    <w:p w:rsidR="00724579" w:rsidRPr="002D2327" w:rsidRDefault="00724579" w:rsidP="002D2327">
      <w:pPr>
        <w:widowControl w:val="0"/>
        <w:autoSpaceDE w:val="0"/>
        <w:autoSpaceDN w:val="0"/>
        <w:adjustRightInd w:val="0"/>
        <w:spacing w:line="360" w:lineRule="auto"/>
        <w:ind w:firstLine="709"/>
        <w:jc w:val="both"/>
        <w:rPr>
          <w:rFonts w:cs="Times New Roman CYR"/>
          <w:sz w:val="28"/>
          <w:szCs w:val="28"/>
        </w:rPr>
      </w:pPr>
      <w:r w:rsidRPr="002D2327">
        <w:rPr>
          <w:rFonts w:cs="Times New Roman CYR"/>
          <w:sz w:val="28"/>
          <w:szCs w:val="28"/>
        </w:rPr>
        <w:t>Эффективность финансового планирования зависит от ряда условий. Прежде всего, финансовые планы должны быть составлены на основе точных прогнозов динамики определяющих факторов. При этом прогнозирование может основываться на исторической информации либо полученной на основе использования аппарата математической статистики, результатов моделирования, экспертных оценок и т.д. Важны также выбор оптимального варианта финансового плана на основе получения альтернатив и контроль за реализацией финансового плана на основе получения альтернатив и контроль за реализацией финансового плана в жизнь, детализация долгосрочных планов в текущих.</w:t>
      </w:r>
    </w:p>
    <w:p w:rsidR="00724579" w:rsidRPr="002D2327" w:rsidRDefault="00724579" w:rsidP="002D2327">
      <w:pPr>
        <w:widowControl w:val="0"/>
        <w:autoSpaceDE w:val="0"/>
        <w:autoSpaceDN w:val="0"/>
        <w:adjustRightInd w:val="0"/>
        <w:spacing w:line="360" w:lineRule="auto"/>
        <w:ind w:firstLine="709"/>
        <w:jc w:val="both"/>
        <w:rPr>
          <w:rFonts w:cs="Times New Roman CYR"/>
          <w:sz w:val="28"/>
          <w:szCs w:val="28"/>
        </w:rPr>
      </w:pPr>
      <w:r w:rsidRPr="002D2327">
        <w:rPr>
          <w:rFonts w:cs="Times New Roman CYR"/>
          <w:sz w:val="28"/>
          <w:szCs w:val="28"/>
        </w:rPr>
        <w:t>Основными задачами анализа финансового состояния предприятия</w:t>
      </w:r>
      <w:r w:rsidR="002D2327">
        <w:rPr>
          <w:rFonts w:cs="Times New Roman CYR"/>
          <w:sz w:val="28"/>
          <w:szCs w:val="28"/>
        </w:rPr>
        <w:t xml:space="preserve"> </w:t>
      </w:r>
      <w:r w:rsidRPr="002D2327">
        <w:rPr>
          <w:rFonts w:cs="Times New Roman CYR"/>
          <w:sz w:val="28"/>
          <w:szCs w:val="28"/>
        </w:rPr>
        <w:t>являются: обеспечение необходимыми финансовыми ресурсами; определение направлений эффективных вложений капитала, оценка его использования; выявление внутрихозяйственных резервов увеличения прибыли; рационализация отношений с бюджетами, банками, страховыми компаниями и организациями; соблюдение интересов акционеров и других инвесторов; контроль за финансовым состоянием, платежеспособностью и кредитоспособностью предприятия.</w:t>
      </w:r>
    </w:p>
    <w:p w:rsidR="00724579" w:rsidRPr="002D2327" w:rsidRDefault="00724579" w:rsidP="002D2327">
      <w:pPr>
        <w:widowControl w:val="0"/>
        <w:autoSpaceDE w:val="0"/>
        <w:autoSpaceDN w:val="0"/>
        <w:adjustRightInd w:val="0"/>
        <w:spacing w:line="360" w:lineRule="auto"/>
        <w:ind w:firstLine="709"/>
        <w:jc w:val="both"/>
        <w:rPr>
          <w:rFonts w:cs="Times New Roman CYR"/>
          <w:sz w:val="28"/>
          <w:szCs w:val="28"/>
        </w:rPr>
      </w:pPr>
      <w:r w:rsidRPr="002D2327">
        <w:rPr>
          <w:rFonts w:cs="Times New Roman CYR"/>
          <w:sz w:val="28"/>
          <w:szCs w:val="28"/>
        </w:rPr>
        <w:t>В основе финансового анализа лежат такие технологические принципы, как приобретение текущих активов (оборотных средств), которое осуществляется за счет краткосрочных источников, а для проведения модернизации парка оборудования следует привлекать долгосрочные источники финансирования; постоянная потребность в рабочем капитале в прогнозируемом балансе предприятия сумма оборотных средств, превышающая сумму его краткосрочных задолженностей (определенная часть оборотных средств должна финансироваться из долгосрочных источников, что снижает риск появления дефицита оборотных средств); избыток денежных средств. В случае когда он превышает некоторое пороговое значение, можно прибегнуть к покупным высоколиквидным ценным бумагам.</w:t>
      </w:r>
    </w:p>
    <w:p w:rsidR="00724579" w:rsidRPr="002D2327" w:rsidRDefault="00724579" w:rsidP="002D2327">
      <w:pPr>
        <w:pStyle w:val="21"/>
        <w:widowControl w:val="0"/>
        <w:spacing w:after="0" w:line="360" w:lineRule="auto"/>
        <w:ind w:left="0" w:firstLine="709"/>
        <w:jc w:val="both"/>
        <w:rPr>
          <w:sz w:val="28"/>
          <w:szCs w:val="28"/>
        </w:rPr>
      </w:pPr>
      <w:r w:rsidRPr="002D2327">
        <w:rPr>
          <w:sz w:val="28"/>
          <w:szCs w:val="28"/>
        </w:rPr>
        <w:t>Анализируемое</w:t>
      </w:r>
      <w:r w:rsidR="002D2327">
        <w:rPr>
          <w:sz w:val="28"/>
          <w:szCs w:val="28"/>
        </w:rPr>
        <w:t xml:space="preserve"> </w:t>
      </w:r>
      <w:r w:rsidRPr="002D2327">
        <w:rPr>
          <w:sz w:val="28"/>
          <w:szCs w:val="28"/>
        </w:rPr>
        <w:t>нами</w:t>
      </w:r>
      <w:r w:rsidR="002D2327">
        <w:rPr>
          <w:sz w:val="28"/>
          <w:szCs w:val="28"/>
        </w:rPr>
        <w:t xml:space="preserve"> </w:t>
      </w:r>
      <w:r w:rsidRPr="002D2327">
        <w:rPr>
          <w:sz w:val="28"/>
          <w:szCs w:val="28"/>
        </w:rPr>
        <w:t>предприятие ОАО «Посевнинский»,</w:t>
      </w:r>
      <w:r w:rsidR="002D2327">
        <w:rPr>
          <w:sz w:val="28"/>
          <w:szCs w:val="28"/>
        </w:rPr>
        <w:t xml:space="preserve"> </w:t>
      </w:r>
      <w:r w:rsidRPr="002D2327">
        <w:rPr>
          <w:sz w:val="28"/>
          <w:szCs w:val="28"/>
        </w:rPr>
        <w:t>деятельность</w:t>
      </w:r>
      <w:r w:rsidR="002D2327">
        <w:rPr>
          <w:sz w:val="28"/>
          <w:szCs w:val="28"/>
        </w:rPr>
        <w:t xml:space="preserve"> </w:t>
      </w:r>
      <w:r w:rsidRPr="002D2327">
        <w:rPr>
          <w:sz w:val="28"/>
          <w:szCs w:val="28"/>
        </w:rPr>
        <w:t>предприятия связана</w:t>
      </w:r>
      <w:r w:rsidR="002D2327">
        <w:rPr>
          <w:sz w:val="28"/>
          <w:szCs w:val="28"/>
        </w:rPr>
        <w:t xml:space="preserve"> </w:t>
      </w:r>
      <w:r w:rsidRPr="002D2327">
        <w:rPr>
          <w:sz w:val="28"/>
          <w:szCs w:val="28"/>
        </w:rPr>
        <w:t>с получением</w:t>
      </w:r>
      <w:r w:rsidR="002D2327">
        <w:rPr>
          <w:sz w:val="28"/>
          <w:szCs w:val="28"/>
        </w:rPr>
        <w:t xml:space="preserve"> </w:t>
      </w:r>
      <w:r w:rsidRPr="002D2327">
        <w:rPr>
          <w:sz w:val="28"/>
          <w:szCs w:val="28"/>
        </w:rPr>
        <w:t>прибыли</w:t>
      </w:r>
      <w:r w:rsidR="002D2327">
        <w:rPr>
          <w:sz w:val="28"/>
          <w:szCs w:val="28"/>
        </w:rPr>
        <w:t xml:space="preserve"> </w:t>
      </w:r>
      <w:r w:rsidRPr="002D2327">
        <w:rPr>
          <w:sz w:val="28"/>
          <w:szCs w:val="28"/>
        </w:rPr>
        <w:t>и осуществлением</w:t>
      </w:r>
      <w:r w:rsidR="002D2327">
        <w:rPr>
          <w:sz w:val="28"/>
          <w:szCs w:val="28"/>
        </w:rPr>
        <w:t xml:space="preserve"> </w:t>
      </w:r>
      <w:r w:rsidRPr="002D2327">
        <w:rPr>
          <w:sz w:val="28"/>
          <w:szCs w:val="28"/>
        </w:rPr>
        <w:t>своей</w:t>
      </w:r>
      <w:r w:rsidR="002D2327">
        <w:rPr>
          <w:sz w:val="28"/>
          <w:szCs w:val="28"/>
        </w:rPr>
        <w:t xml:space="preserve"> </w:t>
      </w:r>
      <w:r w:rsidRPr="002D2327">
        <w:rPr>
          <w:sz w:val="28"/>
          <w:szCs w:val="28"/>
        </w:rPr>
        <w:t>прямой деятельности. Из данных</w:t>
      </w:r>
      <w:r w:rsidR="002D2327">
        <w:rPr>
          <w:sz w:val="28"/>
          <w:szCs w:val="28"/>
        </w:rPr>
        <w:t xml:space="preserve"> </w:t>
      </w:r>
      <w:r w:rsidRPr="002D2327">
        <w:rPr>
          <w:sz w:val="28"/>
          <w:szCs w:val="28"/>
        </w:rPr>
        <w:t>представленных</w:t>
      </w:r>
      <w:r w:rsidR="002D2327">
        <w:rPr>
          <w:sz w:val="28"/>
          <w:szCs w:val="28"/>
        </w:rPr>
        <w:t xml:space="preserve"> </w:t>
      </w:r>
      <w:r w:rsidRPr="002D2327">
        <w:rPr>
          <w:sz w:val="28"/>
          <w:szCs w:val="28"/>
        </w:rPr>
        <w:t>в таблицах главы 2 видно, что общая стоимость имущества предприятия, включая деньги и средства в расчетах, увеличились на 3406 тыс.руб, или на 27,65% Возрастание стоимости имущества за отчетный период на 3406 тыс.руб. или на 27,65% обусловлено главным образом за счет увеличения заемных средств на 2374 тыс.руб. или на 49,3% и ростом собственных</w:t>
      </w:r>
      <w:r w:rsidR="002D2327">
        <w:rPr>
          <w:sz w:val="28"/>
          <w:szCs w:val="28"/>
        </w:rPr>
        <w:t xml:space="preserve"> </w:t>
      </w:r>
      <w:r w:rsidRPr="002D2327">
        <w:rPr>
          <w:sz w:val="28"/>
          <w:szCs w:val="28"/>
        </w:rPr>
        <w:t>средств на 1032 тыс.руб. или на 13,76%. Рост собственных средств произошел в основном за счет увеличения доли накопленной прибыли на 1207 тыс.руб.Заемные средства увеличились за счет роста кредиторской задолженности на 2373 тыс.руб. Это обусловлено интенсивной производственной деятельностью.</w:t>
      </w:r>
    </w:p>
    <w:p w:rsidR="00724579" w:rsidRPr="002D2327" w:rsidRDefault="00724579" w:rsidP="002D2327">
      <w:pPr>
        <w:widowControl w:val="0"/>
        <w:tabs>
          <w:tab w:val="left" w:pos="6405"/>
        </w:tabs>
        <w:spacing w:line="360" w:lineRule="auto"/>
        <w:ind w:firstLine="709"/>
        <w:jc w:val="both"/>
        <w:rPr>
          <w:sz w:val="28"/>
          <w:szCs w:val="28"/>
        </w:rPr>
      </w:pPr>
      <w:r w:rsidRPr="002D2327">
        <w:rPr>
          <w:sz w:val="28"/>
          <w:szCs w:val="28"/>
        </w:rPr>
        <w:t>Как показывают проанализированные данные</w:t>
      </w:r>
      <w:r w:rsidR="002D2327">
        <w:rPr>
          <w:sz w:val="28"/>
          <w:szCs w:val="28"/>
        </w:rPr>
        <w:t xml:space="preserve"> </w:t>
      </w:r>
      <w:r w:rsidRPr="002D2327">
        <w:rPr>
          <w:sz w:val="28"/>
          <w:szCs w:val="28"/>
        </w:rPr>
        <w:t>ОАО «Посевнинский»</w:t>
      </w:r>
      <w:r w:rsidR="002D2327">
        <w:rPr>
          <w:sz w:val="28"/>
          <w:szCs w:val="28"/>
        </w:rPr>
        <w:t xml:space="preserve"> </w:t>
      </w:r>
      <w:r w:rsidRPr="002D2327">
        <w:rPr>
          <w:sz w:val="28"/>
          <w:szCs w:val="28"/>
        </w:rPr>
        <w:t xml:space="preserve">находится в кризисном финансовом состоянии, при котором предприятие находится на грани банкротства </w:t>
      </w:r>
      <w:r w:rsidRPr="002D2327">
        <w:rPr>
          <w:sz w:val="28"/>
          <w:szCs w:val="28"/>
          <w:lang w:val="en-US"/>
        </w:rPr>
        <w:t>S</w:t>
      </w:r>
      <w:r w:rsidRPr="002D2327">
        <w:rPr>
          <w:sz w:val="28"/>
          <w:szCs w:val="28"/>
        </w:rPr>
        <w:t>=(0, 0, 0).</w:t>
      </w:r>
    </w:p>
    <w:p w:rsidR="00724579" w:rsidRPr="002D2327" w:rsidRDefault="00724579" w:rsidP="002D2327">
      <w:pPr>
        <w:widowControl w:val="0"/>
        <w:tabs>
          <w:tab w:val="left" w:pos="6405"/>
        </w:tabs>
        <w:spacing w:line="360" w:lineRule="auto"/>
        <w:ind w:firstLine="709"/>
        <w:jc w:val="both"/>
        <w:rPr>
          <w:sz w:val="28"/>
          <w:szCs w:val="28"/>
        </w:rPr>
      </w:pPr>
      <w:r w:rsidRPr="002D2327">
        <w:rPr>
          <w:sz w:val="28"/>
          <w:szCs w:val="28"/>
        </w:rPr>
        <w:t>В целях увеличения деятельности предприятия</w:t>
      </w:r>
      <w:r w:rsidR="002D2327">
        <w:rPr>
          <w:sz w:val="28"/>
          <w:szCs w:val="28"/>
        </w:rPr>
        <w:t xml:space="preserve"> </w:t>
      </w:r>
      <w:r w:rsidRPr="002D2327">
        <w:rPr>
          <w:sz w:val="28"/>
          <w:szCs w:val="28"/>
        </w:rPr>
        <w:t>,</w:t>
      </w:r>
      <w:r w:rsidR="002D2327">
        <w:rPr>
          <w:sz w:val="28"/>
          <w:szCs w:val="28"/>
        </w:rPr>
        <w:t xml:space="preserve"> </w:t>
      </w:r>
      <w:r w:rsidRPr="002D2327">
        <w:rPr>
          <w:sz w:val="28"/>
          <w:szCs w:val="28"/>
        </w:rPr>
        <w:t>предложены</w:t>
      </w:r>
      <w:r w:rsidR="002D2327">
        <w:rPr>
          <w:sz w:val="28"/>
          <w:szCs w:val="28"/>
        </w:rPr>
        <w:t xml:space="preserve"> </w:t>
      </w:r>
      <w:r w:rsidRPr="002D2327">
        <w:rPr>
          <w:sz w:val="28"/>
          <w:szCs w:val="28"/>
        </w:rPr>
        <w:t>такие</w:t>
      </w:r>
      <w:r w:rsidR="002D2327">
        <w:rPr>
          <w:sz w:val="28"/>
          <w:szCs w:val="28"/>
        </w:rPr>
        <w:t xml:space="preserve"> </w:t>
      </w:r>
      <w:r w:rsidRPr="002D2327">
        <w:rPr>
          <w:sz w:val="28"/>
          <w:szCs w:val="28"/>
        </w:rPr>
        <w:t>мероприятия</w:t>
      </w:r>
      <w:r w:rsidR="002D2327">
        <w:rPr>
          <w:sz w:val="28"/>
          <w:szCs w:val="28"/>
        </w:rPr>
        <w:t xml:space="preserve"> </w:t>
      </w:r>
      <w:r w:rsidRPr="002D2327">
        <w:rPr>
          <w:sz w:val="28"/>
          <w:szCs w:val="28"/>
        </w:rPr>
        <w:t>по</w:t>
      </w:r>
      <w:r w:rsidR="002D2327">
        <w:rPr>
          <w:sz w:val="28"/>
          <w:szCs w:val="28"/>
        </w:rPr>
        <w:t xml:space="preserve"> </w:t>
      </w:r>
      <w:r w:rsidRPr="002D2327">
        <w:rPr>
          <w:sz w:val="28"/>
          <w:szCs w:val="28"/>
        </w:rPr>
        <w:t>планированию</w:t>
      </w:r>
      <w:r w:rsidR="002D2327">
        <w:rPr>
          <w:sz w:val="28"/>
          <w:szCs w:val="28"/>
        </w:rPr>
        <w:t xml:space="preserve"> </w:t>
      </w:r>
      <w:r w:rsidRPr="002D2327">
        <w:rPr>
          <w:sz w:val="28"/>
          <w:szCs w:val="28"/>
        </w:rPr>
        <w:t>финансовой</w:t>
      </w:r>
      <w:r w:rsidR="002D2327">
        <w:rPr>
          <w:sz w:val="28"/>
          <w:szCs w:val="28"/>
        </w:rPr>
        <w:t xml:space="preserve"> </w:t>
      </w:r>
      <w:r w:rsidRPr="002D2327">
        <w:rPr>
          <w:sz w:val="28"/>
          <w:szCs w:val="28"/>
        </w:rPr>
        <w:t>деятельности как планирование</w:t>
      </w:r>
      <w:r w:rsidR="002D2327">
        <w:rPr>
          <w:sz w:val="28"/>
          <w:szCs w:val="28"/>
        </w:rPr>
        <w:t xml:space="preserve"> </w:t>
      </w:r>
      <w:r w:rsidRPr="002D2327">
        <w:rPr>
          <w:sz w:val="28"/>
          <w:szCs w:val="28"/>
        </w:rPr>
        <w:t>прибыльности от сдачи</w:t>
      </w:r>
      <w:r w:rsidR="002D2327">
        <w:rPr>
          <w:sz w:val="28"/>
          <w:szCs w:val="28"/>
        </w:rPr>
        <w:t xml:space="preserve"> </w:t>
      </w:r>
      <w:r w:rsidRPr="002D2327">
        <w:rPr>
          <w:sz w:val="28"/>
          <w:szCs w:val="28"/>
        </w:rPr>
        <w:t>в аренду</w:t>
      </w:r>
      <w:r w:rsidR="002D2327">
        <w:rPr>
          <w:sz w:val="28"/>
          <w:szCs w:val="28"/>
        </w:rPr>
        <w:t xml:space="preserve"> </w:t>
      </w:r>
      <w:r w:rsidRPr="002D2327">
        <w:rPr>
          <w:sz w:val="28"/>
          <w:szCs w:val="28"/>
        </w:rPr>
        <w:t>помещений</w:t>
      </w:r>
      <w:r w:rsidR="002D2327">
        <w:rPr>
          <w:sz w:val="28"/>
          <w:szCs w:val="28"/>
        </w:rPr>
        <w:t xml:space="preserve"> </w:t>
      </w:r>
      <w:r w:rsidRPr="002D2327">
        <w:rPr>
          <w:sz w:val="28"/>
          <w:szCs w:val="28"/>
        </w:rPr>
        <w:t>принадлежащих</w:t>
      </w:r>
      <w:r w:rsidR="002D2327">
        <w:rPr>
          <w:sz w:val="28"/>
          <w:szCs w:val="28"/>
        </w:rPr>
        <w:t xml:space="preserve"> </w:t>
      </w:r>
      <w:r w:rsidRPr="002D2327">
        <w:rPr>
          <w:sz w:val="28"/>
          <w:szCs w:val="28"/>
        </w:rPr>
        <w:t>предприятию,</w:t>
      </w:r>
      <w:r w:rsidR="002D2327">
        <w:rPr>
          <w:sz w:val="28"/>
          <w:szCs w:val="28"/>
        </w:rPr>
        <w:t xml:space="preserve"> </w:t>
      </w:r>
      <w:r w:rsidRPr="002D2327">
        <w:rPr>
          <w:sz w:val="28"/>
          <w:szCs w:val="28"/>
        </w:rPr>
        <w:t>и</w:t>
      </w:r>
      <w:r w:rsidR="002D2327">
        <w:rPr>
          <w:sz w:val="28"/>
          <w:szCs w:val="28"/>
        </w:rPr>
        <w:t xml:space="preserve"> </w:t>
      </w:r>
      <w:r w:rsidRPr="002D2327">
        <w:rPr>
          <w:sz w:val="28"/>
          <w:szCs w:val="28"/>
        </w:rPr>
        <w:t>планирование</w:t>
      </w:r>
      <w:r w:rsidR="002D2327">
        <w:rPr>
          <w:sz w:val="28"/>
          <w:szCs w:val="28"/>
        </w:rPr>
        <w:t xml:space="preserve"> </w:t>
      </w:r>
      <w:r w:rsidRPr="002D2327">
        <w:rPr>
          <w:sz w:val="28"/>
          <w:szCs w:val="28"/>
        </w:rPr>
        <w:t>управлением капитала</w:t>
      </w:r>
      <w:r w:rsidR="002D2327">
        <w:rPr>
          <w:sz w:val="28"/>
          <w:szCs w:val="28"/>
        </w:rPr>
        <w:t xml:space="preserve"> </w:t>
      </w:r>
      <w:r w:rsidRPr="002D2327">
        <w:rPr>
          <w:sz w:val="28"/>
          <w:szCs w:val="28"/>
        </w:rPr>
        <w:t>предприятия. Как</w:t>
      </w:r>
      <w:r w:rsidR="002D2327">
        <w:rPr>
          <w:sz w:val="28"/>
          <w:szCs w:val="28"/>
        </w:rPr>
        <w:t xml:space="preserve"> </w:t>
      </w:r>
      <w:r w:rsidRPr="002D2327">
        <w:rPr>
          <w:sz w:val="28"/>
          <w:szCs w:val="28"/>
        </w:rPr>
        <w:t>показывают</w:t>
      </w:r>
      <w:r w:rsidR="002D2327">
        <w:rPr>
          <w:sz w:val="28"/>
          <w:szCs w:val="28"/>
        </w:rPr>
        <w:t xml:space="preserve"> </w:t>
      </w:r>
      <w:r w:rsidRPr="002D2327">
        <w:rPr>
          <w:sz w:val="28"/>
          <w:szCs w:val="28"/>
        </w:rPr>
        <w:t>расчеты,</w:t>
      </w:r>
      <w:r w:rsidR="002D2327">
        <w:rPr>
          <w:sz w:val="28"/>
          <w:szCs w:val="28"/>
        </w:rPr>
        <w:t xml:space="preserve"> </w:t>
      </w:r>
      <w:r w:rsidRPr="002D2327">
        <w:rPr>
          <w:sz w:val="28"/>
          <w:szCs w:val="28"/>
        </w:rPr>
        <w:t>данные</w:t>
      </w:r>
      <w:r w:rsidR="002D2327">
        <w:rPr>
          <w:sz w:val="28"/>
          <w:szCs w:val="28"/>
        </w:rPr>
        <w:t xml:space="preserve"> </w:t>
      </w:r>
      <w:r w:rsidRPr="002D2327">
        <w:rPr>
          <w:sz w:val="28"/>
          <w:szCs w:val="28"/>
        </w:rPr>
        <w:t>мероприятия</w:t>
      </w:r>
      <w:r w:rsidR="002D2327">
        <w:rPr>
          <w:sz w:val="28"/>
          <w:szCs w:val="28"/>
        </w:rPr>
        <w:t xml:space="preserve"> </w:t>
      </w:r>
      <w:r w:rsidRPr="002D2327">
        <w:rPr>
          <w:sz w:val="28"/>
          <w:szCs w:val="28"/>
        </w:rPr>
        <w:t>являются эффективными</w:t>
      </w:r>
      <w:r w:rsidR="002D2327">
        <w:rPr>
          <w:sz w:val="28"/>
          <w:szCs w:val="28"/>
        </w:rPr>
        <w:t xml:space="preserve"> </w:t>
      </w:r>
      <w:r w:rsidRPr="002D2327">
        <w:rPr>
          <w:sz w:val="28"/>
          <w:szCs w:val="28"/>
        </w:rPr>
        <w:t>и</w:t>
      </w:r>
      <w:r w:rsidR="002D2327">
        <w:rPr>
          <w:sz w:val="28"/>
          <w:szCs w:val="28"/>
        </w:rPr>
        <w:t xml:space="preserve"> </w:t>
      </w:r>
      <w:r w:rsidRPr="002D2327">
        <w:rPr>
          <w:sz w:val="28"/>
          <w:szCs w:val="28"/>
        </w:rPr>
        <w:t>помогут вывести</w:t>
      </w:r>
      <w:r w:rsidR="002D2327">
        <w:rPr>
          <w:sz w:val="28"/>
          <w:szCs w:val="28"/>
        </w:rPr>
        <w:t xml:space="preserve"> </w:t>
      </w:r>
      <w:r w:rsidRPr="002D2327">
        <w:rPr>
          <w:sz w:val="28"/>
          <w:szCs w:val="28"/>
        </w:rPr>
        <w:t>предприятие из сложившегося кризисного</w:t>
      </w:r>
      <w:r w:rsidR="002D2327">
        <w:rPr>
          <w:sz w:val="28"/>
          <w:szCs w:val="28"/>
        </w:rPr>
        <w:t xml:space="preserve"> </w:t>
      </w:r>
      <w:r w:rsidRPr="002D2327">
        <w:rPr>
          <w:sz w:val="28"/>
          <w:szCs w:val="28"/>
        </w:rPr>
        <w:t>состояния.</w:t>
      </w:r>
    </w:p>
    <w:p w:rsidR="005D3F78" w:rsidRPr="002D2327" w:rsidRDefault="00AD1D9F" w:rsidP="002D2327">
      <w:pPr>
        <w:widowControl w:val="0"/>
        <w:spacing w:line="360" w:lineRule="auto"/>
        <w:ind w:firstLine="709"/>
        <w:jc w:val="both"/>
        <w:rPr>
          <w:caps/>
          <w:snapToGrid w:val="0"/>
          <w:sz w:val="28"/>
          <w:szCs w:val="28"/>
        </w:rPr>
      </w:pPr>
      <w:r>
        <w:rPr>
          <w:caps/>
          <w:snapToGrid w:val="0"/>
          <w:sz w:val="28"/>
          <w:szCs w:val="28"/>
        </w:rPr>
        <w:br w:type="page"/>
      </w:r>
      <w:r w:rsidR="005D3F78" w:rsidRPr="002D2327">
        <w:rPr>
          <w:caps/>
          <w:snapToGrid w:val="0"/>
          <w:sz w:val="28"/>
          <w:szCs w:val="28"/>
        </w:rPr>
        <w:t>Список использ</w:t>
      </w:r>
      <w:r w:rsidR="00E43613" w:rsidRPr="002D2327">
        <w:rPr>
          <w:caps/>
          <w:snapToGrid w:val="0"/>
          <w:sz w:val="28"/>
          <w:szCs w:val="28"/>
        </w:rPr>
        <w:t>ованных источников</w:t>
      </w:r>
    </w:p>
    <w:p w:rsidR="00EB7E94" w:rsidRPr="002D2327" w:rsidRDefault="00EB7E94" w:rsidP="002D2327">
      <w:pPr>
        <w:widowControl w:val="0"/>
        <w:spacing w:line="360" w:lineRule="auto"/>
        <w:ind w:firstLine="709"/>
        <w:jc w:val="both"/>
        <w:rPr>
          <w:caps/>
          <w:snapToGrid w:val="0"/>
          <w:sz w:val="28"/>
          <w:szCs w:val="28"/>
        </w:rPr>
      </w:pP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Приказ Федеральной службы России по финансовому оздоровлению и банкротству от 23.01.2001. №16 «Методические рекомендации по проведению анализа финансового состояния организации».</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Распоряжение Федерального управлении по делам о несостоятельности (банкротстве) от 12 августа 1994г. №31-р «Методические положения по оценки финансового состояния предприятий и установлению неудовлетворительной структуры баланса».</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Абрютина М.С. Анализ финансово-экономической деятельности пре</w:t>
      </w:r>
      <w:r w:rsidR="00EB7E94" w:rsidRPr="002D2327">
        <w:rPr>
          <w:sz w:val="28"/>
          <w:szCs w:val="28"/>
        </w:rPr>
        <w:t>дприятия:</w:t>
      </w:r>
      <w:r w:rsidRPr="002D2327">
        <w:rPr>
          <w:sz w:val="28"/>
          <w:szCs w:val="28"/>
        </w:rPr>
        <w:t xml:space="preserve"> Учебное пособие / М.С.Абрютина, А.В. Грачев</w:t>
      </w:r>
      <w:r w:rsidR="00EB7E94" w:rsidRPr="002D2327">
        <w:rPr>
          <w:sz w:val="28"/>
          <w:szCs w:val="28"/>
        </w:rPr>
        <w:t>.</w:t>
      </w:r>
      <w:r w:rsidRPr="002D2327">
        <w:rPr>
          <w:sz w:val="28"/>
          <w:szCs w:val="28"/>
        </w:rPr>
        <w:t xml:space="preserve"> - М.: Дело и Сервис, 2006. - 256 с. </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Анализ финансового состояния и инвестиционной привлекательности предприятия: Учебное пособие / Э.И.Крылов, М.В.Власова М.: Финансы и статистика 2005 – 231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Артеменко В.Г., Белендир М.В. Финансовый анализ: Учебное пособие. - М.: ДИС НГАЭиУ, 2004. - 128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Баканов М.И., Шеремет А.Д. Теория экономического анализа. - М.: Финансы и статистика, 2007 – 415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Балабанов И.Т. Основы финансового менеджмента. -</w:t>
      </w:r>
      <w:r w:rsidR="002D2327">
        <w:rPr>
          <w:sz w:val="28"/>
          <w:szCs w:val="28"/>
        </w:rPr>
        <w:t xml:space="preserve"> </w:t>
      </w:r>
      <w:r w:rsidRPr="002D2327">
        <w:rPr>
          <w:sz w:val="28"/>
          <w:szCs w:val="28"/>
        </w:rPr>
        <w:t>М.: Финансы и статистика, 2005. – 384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Балашов В.Г. Технология повышения финансового результата предприятий и корпораций. – М.: «Издательство ПРИОР» 2002. – 512 с.</w:t>
      </w:r>
    </w:p>
    <w:p w:rsidR="005D3F78" w:rsidRPr="002D2327" w:rsidRDefault="00EB7E94"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Бочаров В.В. Финансовый анализ:</w:t>
      </w:r>
      <w:r w:rsidR="005D3F78" w:rsidRPr="002D2327">
        <w:rPr>
          <w:sz w:val="28"/>
          <w:szCs w:val="28"/>
        </w:rPr>
        <w:t xml:space="preserve"> Уч</w:t>
      </w:r>
      <w:r w:rsidRPr="002D2327">
        <w:rPr>
          <w:sz w:val="28"/>
          <w:szCs w:val="28"/>
        </w:rPr>
        <w:t>ебное пособие / В.В.Бочаров СПб:</w:t>
      </w:r>
      <w:r w:rsidR="005D3F78" w:rsidRPr="002D2327">
        <w:rPr>
          <w:sz w:val="28"/>
          <w:szCs w:val="28"/>
        </w:rPr>
        <w:t xml:space="preserve"> Питер,</w:t>
      </w:r>
      <w:r w:rsidRPr="002D2327">
        <w:rPr>
          <w:sz w:val="28"/>
          <w:szCs w:val="28"/>
        </w:rPr>
        <w:t xml:space="preserve"> </w:t>
      </w:r>
      <w:r w:rsidR="005D3F78" w:rsidRPr="002D2327">
        <w:rPr>
          <w:sz w:val="28"/>
          <w:szCs w:val="28"/>
        </w:rPr>
        <w:t>2006</w:t>
      </w:r>
      <w:r w:rsidRPr="002D2327">
        <w:rPr>
          <w:sz w:val="28"/>
          <w:szCs w:val="28"/>
        </w:rPr>
        <w:t>.</w:t>
      </w:r>
      <w:r w:rsidR="005D3F78" w:rsidRPr="002D2327">
        <w:rPr>
          <w:sz w:val="28"/>
          <w:szCs w:val="28"/>
        </w:rPr>
        <w:t xml:space="preserve"> – 348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 xml:space="preserve">Владыка М.В. Финансовый менеджмент: учебное пособие / М.В.Владыка, Т.В. Гончеренко. – М.: КРОНУС,2006. – 206 с. </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Грачев А.В. Финансовая устойчивость предприятия: анализ, оценка и управление: учебно-практическое пособие / А.В. Грачев – М.: Дело и сервис, 2004. 340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Ковалев В.В., Волкова О.Н.</w:t>
      </w:r>
      <w:r w:rsidR="002D2327">
        <w:rPr>
          <w:sz w:val="28"/>
          <w:szCs w:val="28"/>
        </w:rPr>
        <w:t xml:space="preserve"> </w:t>
      </w:r>
      <w:r w:rsidRPr="002D2327">
        <w:rPr>
          <w:sz w:val="28"/>
          <w:szCs w:val="28"/>
        </w:rPr>
        <w:t xml:space="preserve">Анализ хозяйственной деятельности предприятия. – М.: ПБОЮЛ М.А. Захаров, 2007 – 424 с. </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Ковалев А.И., Привалов В.П. Анализ финансового состояния предприятия. -</w:t>
      </w:r>
      <w:r w:rsidR="002D2327">
        <w:rPr>
          <w:sz w:val="28"/>
          <w:szCs w:val="28"/>
        </w:rPr>
        <w:t xml:space="preserve"> </w:t>
      </w:r>
      <w:r w:rsidRPr="002D2327">
        <w:rPr>
          <w:sz w:val="28"/>
          <w:szCs w:val="28"/>
        </w:rPr>
        <w:t xml:space="preserve">М.: Центр экономики и маркетинга, 2006. - 256 с. </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Крейнина М.Н. Финансовый менеджмент. - М.: Дело и сервис, 2006 -</w:t>
      </w:r>
      <w:r w:rsidR="002D2327">
        <w:rPr>
          <w:sz w:val="28"/>
          <w:szCs w:val="28"/>
        </w:rPr>
        <w:t xml:space="preserve"> </w:t>
      </w:r>
      <w:r w:rsidRPr="002D2327">
        <w:rPr>
          <w:sz w:val="28"/>
          <w:szCs w:val="28"/>
        </w:rPr>
        <w:t>319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Крылов Э.И. Анализ финансовых результатов, рентабельности и себестоимости продукции: Учебное пособие / Э.И.Крылов, М.В.Власова, И.В. Журавкова М.: Финансы и статистика 2007 – 564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 xml:space="preserve"> Кукукина И.Г. Управление финансами: Учеб. Пособие. – М.: Юристъ,2006 – 267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 xml:space="preserve"> Лиханова З.К. Экономический анализ: учеб.-метод. Комплекс. – Новосибирск: Изд-во НГТУ,2006. – 324с.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Незамайкин В.Н. Финансы организаций. Менеджмент и анализ. Учебное пособие / В.Н.Незамайкин, И.Л.Юрзинова. М.: Эскмо, 2005. -456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Савицкая Г.В. Анализ хозяйственной деятельности предприятия: Учеб. пособие / Г.В. Савицкая. – Мн.: Новое знание, 2004. – 704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Селезнева Н.Н., Ионова А.Ф. Финансовый анализ: Учеб. пособие. – М.:ЮНИТИ-ДАНА,2002. – 479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 xml:space="preserve">Теплова Т.В. Финансовый менеджмент: управление капиталом и инвестициями: Учебник для вузов – М.: ГУ ВШЭ,2003 – 504 С. </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Управление финансами предприятия (финансовый анализ) М.: Лог</w:t>
      </w:r>
      <w:r w:rsidR="00EB7E94" w:rsidRPr="002D2327">
        <w:rPr>
          <w:sz w:val="28"/>
          <w:szCs w:val="28"/>
        </w:rPr>
        <w:t>ос-развитие, 2004</w:t>
      </w:r>
      <w:r w:rsidR="002D2327">
        <w:rPr>
          <w:sz w:val="28"/>
          <w:szCs w:val="28"/>
        </w:rPr>
        <w:t xml:space="preserve"> </w:t>
      </w:r>
      <w:r w:rsidR="00EB7E94" w:rsidRPr="002D2327">
        <w:rPr>
          <w:sz w:val="28"/>
          <w:szCs w:val="28"/>
        </w:rPr>
        <w:t xml:space="preserve">- </w:t>
      </w:r>
      <w:r w:rsidRPr="002D2327">
        <w:rPr>
          <w:sz w:val="28"/>
          <w:szCs w:val="28"/>
        </w:rPr>
        <w:t>331</w:t>
      </w:r>
      <w:r w:rsidR="00EB7E94" w:rsidRPr="002D2327">
        <w:rPr>
          <w:sz w:val="28"/>
          <w:szCs w:val="28"/>
        </w:rPr>
        <w:t xml:space="preserve"> с.</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Финансово-кредитный энциклопедический словарь / под общей редакцией проф. А.Г. Грязнова – М.: Финансы и статистика 2005 с.131</w:t>
      </w:r>
    </w:p>
    <w:p w:rsidR="005D3F78"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Финансовое управление фирмой / Под ред. В.И. Терехина. - М.: Экономика, 2006. - 98 с</w:t>
      </w:r>
    </w:p>
    <w:p w:rsidR="0063280F" w:rsidRPr="002D2327" w:rsidRDefault="005D3F78" w:rsidP="00AD1D9F">
      <w:pPr>
        <w:pStyle w:val="23"/>
        <w:widowControl w:val="0"/>
        <w:numPr>
          <w:ilvl w:val="0"/>
          <w:numId w:val="44"/>
        </w:numPr>
        <w:tabs>
          <w:tab w:val="clear" w:pos="540"/>
          <w:tab w:val="left" w:pos="0"/>
        </w:tabs>
        <w:spacing w:after="0" w:line="360" w:lineRule="auto"/>
        <w:ind w:left="0" w:firstLine="0"/>
        <w:jc w:val="both"/>
        <w:rPr>
          <w:sz w:val="28"/>
          <w:szCs w:val="28"/>
        </w:rPr>
      </w:pPr>
      <w:r w:rsidRPr="002D2327">
        <w:rPr>
          <w:sz w:val="28"/>
          <w:szCs w:val="28"/>
        </w:rPr>
        <w:t xml:space="preserve">Шеремет А.Д. Финансы предприятий: менеджмент и анализ: учеб. пособие для вузов – М.:ИНФРА-М, 2004. - 244 с. </w:t>
      </w:r>
      <w:bookmarkStart w:id="0" w:name="_GoBack"/>
      <w:bookmarkEnd w:id="0"/>
    </w:p>
    <w:sectPr w:rsidR="0063280F" w:rsidRPr="002D2327" w:rsidSect="002D232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327" w:rsidRDefault="002D2327">
      <w:r>
        <w:separator/>
      </w:r>
    </w:p>
  </w:endnote>
  <w:endnote w:type="continuationSeparator" w:id="0">
    <w:p w:rsidR="002D2327" w:rsidRDefault="002D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27" w:rsidRDefault="002D23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D2327" w:rsidRDefault="002D23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327" w:rsidRDefault="002D2327">
      <w:r>
        <w:separator/>
      </w:r>
    </w:p>
  </w:footnote>
  <w:footnote w:type="continuationSeparator" w:id="0">
    <w:p w:rsidR="002D2327" w:rsidRDefault="002D2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327" w:rsidRDefault="002D2327">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D2327" w:rsidRDefault="002D232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5526"/>
    <w:multiLevelType w:val="hybridMultilevel"/>
    <w:tmpl w:val="178CA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ED23B1"/>
    <w:multiLevelType w:val="hybridMultilevel"/>
    <w:tmpl w:val="D5743A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D8F580A"/>
    <w:multiLevelType w:val="hybridMultilevel"/>
    <w:tmpl w:val="3642EAE6"/>
    <w:lvl w:ilvl="0" w:tplc="A4C6B914">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29156B"/>
    <w:multiLevelType w:val="hybridMultilevel"/>
    <w:tmpl w:val="983242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38D47E9"/>
    <w:multiLevelType w:val="hybridMultilevel"/>
    <w:tmpl w:val="0164B3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6916049"/>
    <w:multiLevelType w:val="hybridMultilevel"/>
    <w:tmpl w:val="5D645C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AB45D4"/>
    <w:multiLevelType w:val="hybridMultilevel"/>
    <w:tmpl w:val="0C789B5A"/>
    <w:lvl w:ilvl="0" w:tplc="DBC22242">
      <w:start w:val="1"/>
      <w:numFmt w:val="bullet"/>
      <w:lvlText w:val=""/>
      <w:lvlJc w:val="left"/>
      <w:pPr>
        <w:tabs>
          <w:tab w:val="num" w:pos="360"/>
        </w:tabs>
        <w:ind w:left="360" w:hanging="360"/>
      </w:pPr>
      <w:rPr>
        <w:rFonts w:ascii="Symbol" w:hAnsi="Symbol" w:hint="default"/>
        <w:outline w:val="0"/>
        <w:shadow w:val="0"/>
        <w:emboss w:val="0"/>
        <w:imprint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CC16115"/>
    <w:multiLevelType w:val="hybridMultilevel"/>
    <w:tmpl w:val="5948714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DD76A12"/>
    <w:multiLevelType w:val="hybridMultilevel"/>
    <w:tmpl w:val="23C47D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E3807A4"/>
    <w:multiLevelType w:val="multilevel"/>
    <w:tmpl w:val="D80AA652"/>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31D4787"/>
    <w:multiLevelType w:val="hybridMultilevel"/>
    <w:tmpl w:val="9E84B1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38B3323"/>
    <w:multiLevelType w:val="hybridMultilevel"/>
    <w:tmpl w:val="F1C25054"/>
    <w:lvl w:ilvl="0" w:tplc="0419000F">
      <w:start w:val="1"/>
      <w:numFmt w:val="decimal"/>
      <w:lvlText w:val="%1."/>
      <w:lvlJc w:val="left"/>
      <w:pPr>
        <w:tabs>
          <w:tab w:val="num" w:pos="1160"/>
        </w:tabs>
        <w:ind w:left="1160" w:hanging="360"/>
      </w:pPr>
      <w:rPr>
        <w:rFonts w:cs="Times New Roman"/>
      </w:rPr>
    </w:lvl>
    <w:lvl w:ilvl="1" w:tplc="04190001">
      <w:start w:val="1"/>
      <w:numFmt w:val="bullet"/>
      <w:lvlText w:val=""/>
      <w:lvlJc w:val="left"/>
      <w:pPr>
        <w:tabs>
          <w:tab w:val="num" w:pos="1880"/>
        </w:tabs>
        <w:ind w:left="1880" w:hanging="360"/>
      </w:pPr>
      <w:rPr>
        <w:rFonts w:ascii="Symbol" w:hAnsi="Symbol" w:hint="default"/>
      </w:rPr>
    </w:lvl>
    <w:lvl w:ilvl="2" w:tplc="0419001B" w:tentative="1">
      <w:start w:val="1"/>
      <w:numFmt w:val="lowerRoman"/>
      <w:lvlText w:val="%3."/>
      <w:lvlJc w:val="right"/>
      <w:pPr>
        <w:tabs>
          <w:tab w:val="num" w:pos="2600"/>
        </w:tabs>
        <w:ind w:left="2600" w:hanging="180"/>
      </w:pPr>
      <w:rPr>
        <w:rFonts w:cs="Times New Roman"/>
      </w:rPr>
    </w:lvl>
    <w:lvl w:ilvl="3" w:tplc="0419000F" w:tentative="1">
      <w:start w:val="1"/>
      <w:numFmt w:val="decimal"/>
      <w:lvlText w:val="%4."/>
      <w:lvlJc w:val="left"/>
      <w:pPr>
        <w:tabs>
          <w:tab w:val="num" w:pos="3320"/>
        </w:tabs>
        <w:ind w:left="3320" w:hanging="360"/>
      </w:pPr>
      <w:rPr>
        <w:rFonts w:cs="Times New Roman"/>
      </w:rPr>
    </w:lvl>
    <w:lvl w:ilvl="4" w:tplc="04190019" w:tentative="1">
      <w:start w:val="1"/>
      <w:numFmt w:val="lowerLetter"/>
      <w:lvlText w:val="%5."/>
      <w:lvlJc w:val="left"/>
      <w:pPr>
        <w:tabs>
          <w:tab w:val="num" w:pos="4040"/>
        </w:tabs>
        <w:ind w:left="4040" w:hanging="360"/>
      </w:pPr>
      <w:rPr>
        <w:rFonts w:cs="Times New Roman"/>
      </w:rPr>
    </w:lvl>
    <w:lvl w:ilvl="5" w:tplc="0419001B" w:tentative="1">
      <w:start w:val="1"/>
      <w:numFmt w:val="lowerRoman"/>
      <w:lvlText w:val="%6."/>
      <w:lvlJc w:val="right"/>
      <w:pPr>
        <w:tabs>
          <w:tab w:val="num" w:pos="4760"/>
        </w:tabs>
        <w:ind w:left="4760" w:hanging="180"/>
      </w:pPr>
      <w:rPr>
        <w:rFonts w:cs="Times New Roman"/>
      </w:rPr>
    </w:lvl>
    <w:lvl w:ilvl="6" w:tplc="0419000F" w:tentative="1">
      <w:start w:val="1"/>
      <w:numFmt w:val="decimal"/>
      <w:lvlText w:val="%7."/>
      <w:lvlJc w:val="left"/>
      <w:pPr>
        <w:tabs>
          <w:tab w:val="num" w:pos="5480"/>
        </w:tabs>
        <w:ind w:left="5480" w:hanging="360"/>
      </w:pPr>
      <w:rPr>
        <w:rFonts w:cs="Times New Roman"/>
      </w:rPr>
    </w:lvl>
    <w:lvl w:ilvl="7" w:tplc="04190019" w:tentative="1">
      <w:start w:val="1"/>
      <w:numFmt w:val="lowerLetter"/>
      <w:lvlText w:val="%8."/>
      <w:lvlJc w:val="left"/>
      <w:pPr>
        <w:tabs>
          <w:tab w:val="num" w:pos="6200"/>
        </w:tabs>
        <w:ind w:left="6200" w:hanging="360"/>
      </w:pPr>
      <w:rPr>
        <w:rFonts w:cs="Times New Roman"/>
      </w:rPr>
    </w:lvl>
    <w:lvl w:ilvl="8" w:tplc="0419001B" w:tentative="1">
      <w:start w:val="1"/>
      <w:numFmt w:val="lowerRoman"/>
      <w:lvlText w:val="%9."/>
      <w:lvlJc w:val="right"/>
      <w:pPr>
        <w:tabs>
          <w:tab w:val="num" w:pos="6920"/>
        </w:tabs>
        <w:ind w:left="6920" w:hanging="180"/>
      </w:pPr>
      <w:rPr>
        <w:rFonts w:cs="Times New Roman"/>
      </w:rPr>
    </w:lvl>
  </w:abstractNum>
  <w:abstractNum w:abstractNumId="12">
    <w:nsid w:val="249A67F5"/>
    <w:multiLevelType w:val="hybridMultilevel"/>
    <w:tmpl w:val="E8301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5F5CDF"/>
    <w:multiLevelType w:val="hybridMultilevel"/>
    <w:tmpl w:val="48C2B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A368DC"/>
    <w:multiLevelType w:val="hybridMultilevel"/>
    <w:tmpl w:val="2E82C08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3624425C"/>
    <w:multiLevelType w:val="hybridMultilevel"/>
    <w:tmpl w:val="09D22568"/>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DB5E75"/>
    <w:multiLevelType w:val="hybridMultilevel"/>
    <w:tmpl w:val="0622AF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9D443AE"/>
    <w:multiLevelType w:val="multilevel"/>
    <w:tmpl w:val="983242C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3A7A1AD9"/>
    <w:multiLevelType w:val="hybridMultilevel"/>
    <w:tmpl w:val="BE1A6C40"/>
    <w:lvl w:ilvl="0" w:tplc="04190001">
      <w:start w:val="1"/>
      <w:numFmt w:val="bullet"/>
      <w:lvlText w:val=""/>
      <w:lvlJc w:val="left"/>
      <w:pPr>
        <w:tabs>
          <w:tab w:val="num" w:pos="432"/>
        </w:tabs>
        <w:ind w:left="432" w:hanging="360"/>
      </w:pPr>
      <w:rPr>
        <w:rFonts w:ascii="Symbol" w:hAnsi="Symbol" w:hint="default"/>
      </w:rPr>
    </w:lvl>
    <w:lvl w:ilvl="1" w:tplc="04190003">
      <w:start w:val="1"/>
      <w:numFmt w:val="bullet"/>
      <w:lvlText w:val="o"/>
      <w:lvlJc w:val="left"/>
      <w:pPr>
        <w:tabs>
          <w:tab w:val="num" w:pos="1152"/>
        </w:tabs>
        <w:ind w:left="1152" w:hanging="360"/>
      </w:pPr>
      <w:rPr>
        <w:rFonts w:ascii="Courier New" w:hAnsi="Courier New"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tabs>
          <w:tab w:val="num" w:pos="2592"/>
        </w:tabs>
        <w:ind w:left="2592" w:hanging="360"/>
      </w:pPr>
      <w:rPr>
        <w:rFonts w:ascii="Symbol" w:hAnsi="Symbol" w:hint="default"/>
      </w:rPr>
    </w:lvl>
    <w:lvl w:ilvl="4" w:tplc="04190003">
      <w:start w:val="1"/>
      <w:numFmt w:val="bullet"/>
      <w:lvlText w:val="o"/>
      <w:lvlJc w:val="left"/>
      <w:pPr>
        <w:tabs>
          <w:tab w:val="num" w:pos="3312"/>
        </w:tabs>
        <w:ind w:left="3312" w:hanging="360"/>
      </w:pPr>
      <w:rPr>
        <w:rFonts w:ascii="Courier New" w:hAnsi="Courier New" w:hint="default"/>
      </w:rPr>
    </w:lvl>
    <w:lvl w:ilvl="5" w:tplc="04190005">
      <w:start w:val="1"/>
      <w:numFmt w:val="bullet"/>
      <w:lvlText w:val=""/>
      <w:lvlJc w:val="left"/>
      <w:pPr>
        <w:tabs>
          <w:tab w:val="num" w:pos="4032"/>
        </w:tabs>
        <w:ind w:left="4032" w:hanging="360"/>
      </w:pPr>
      <w:rPr>
        <w:rFonts w:ascii="Wingdings" w:hAnsi="Wingdings" w:hint="default"/>
      </w:rPr>
    </w:lvl>
    <w:lvl w:ilvl="6" w:tplc="04190001">
      <w:start w:val="1"/>
      <w:numFmt w:val="bullet"/>
      <w:lvlText w:val=""/>
      <w:lvlJc w:val="left"/>
      <w:pPr>
        <w:tabs>
          <w:tab w:val="num" w:pos="4752"/>
        </w:tabs>
        <w:ind w:left="4752" w:hanging="360"/>
      </w:pPr>
      <w:rPr>
        <w:rFonts w:ascii="Symbol" w:hAnsi="Symbol" w:hint="default"/>
      </w:rPr>
    </w:lvl>
    <w:lvl w:ilvl="7" w:tplc="04190003">
      <w:start w:val="1"/>
      <w:numFmt w:val="bullet"/>
      <w:lvlText w:val="o"/>
      <w:lvlJc w:val="left"/>
      <w:pPr>
        <w:tabs>
          <w:tab w:val="num" w:pos="5472"/>
        </w:tabs>
        <w:ind w:left="5472" w:hanging="360"/>
      </w:pPr>
      <w:rPr>
        <w:rFonts w:ascii="Courier New" w:hAnsi="Courier New" w:hint="default"/>
      </w:rPr>
    </w:lvl>
    <w:lvl w:ilvl="8" w:tplc="04190005">
      <w:start w:val="1"/>
      <w:numFmt w:val="bullet"/>
      <w:lvlText w:val=""/>
      <w:lvlJc w:val="left"/>
      <w:pPr>
        <w:tabs>
          <w:tab w:val="num" w:pos="6192"/>
        </w:tabs>
        <w:ind w:left="6192" w:hanging="360"/>
      </w:pPr>
      <w:rPr>
        <w:rFonts w:ascii="Wingdings" w:hAnsi="Wingdings" w:hint="default"/>
      </w:rPr>
    </w:lvl>
  </w:abstractNum>
  <w:abstractNum w:abstractNumId="19">
    <w:nsid w:val="41AB7665"/>
    <w:multiLevelType w:val="hybridMultilevel"/>
    <w:tmpl w:val="DC568890"/>
    <w:lvl w:ilvl="0" w:tplc="6192A944">
      <w:start w:val="1"/>
      <w:numFmt w:val="bullet"/>
      <w:lvlText w:val=""/>
      <w:lvlJc w:val="left"/>
      <w:pPr>
        <w:tabs>
          <w:tab w:val="num" w:pos="365"/>
        </w:tabs>
        <w:ind w:left="365" w:hanging="360"/>
      </w:pPr>
      <w:rPr>
        <w:rFonts w:ascii="Symbol" w:hAnsi="Symbol" w:hint="default"/>
        <w:color w:val="auto"/>
      </w:rPr>
    </w:lvl>
    <w:lvl w:ilvl="1" w:tplc="04190003" w:tentative="1">
      <w:start w:val="1"/>
      <w:numFmt w:val="bullet"/>
      <w:lvlText w:val="o"/>
      <w:lvlJc w:val="left"/>
      <w:pPr>
        <w:tabs>
          <w:tab w:val="num" w:pos="1085"/>
        </w:tabs>
        <w:ind w:left="1085" w:hanging="360"/>
      </w:pPr>
      <w:rPr>
        <w:rFonts w:ascii="Courier New" w:hAnsi="Courier New" w:hint="default"/>
      </w:rPr>
    </w:lvl>
    <w:lvl w:ilvl="2" w:tplc="04190005" w:tentative="1">
      <w:start w:val="1"/>
      <w:numFmt w:val="bullet"/>
      <w:lvlText w:val=""/>
      <w:lvlJc w:val="left"/>
      <w:pPr>
        <w:tabs>
          <w:tab w:val="num" w:pos="1805"/>
        </w:tabs>
        <w:ind w:left="1805" w:hanging="360"/>
      </w:pPr>
      <w:rPr>
        <w:rFonts w:ascii="Wingdings" w:hAnsi="Wingdings" w:hint="default"/>
      </w:rPr>
    </w:lvl>
    <w:lvl w:ilvl="3" w:tplc="04190001" w:tentative="1">
      <w:start w:val="1"/>
      <w:numFmt w:val="bullet"/>
      <w:lvlText w:val=""/>
      <w:lvlJc w:val="left"/>
      <w:pPr>
        <w:tabs>
          <w:tab w:val="num" w:pos="2525"/>
        </w:tabs>
        <w:ind w:left="2525" w:hanging="360"/>
      </w:pPr>
      <w:rPr>
        <w:rFonts w:ascii="Symbol" w:hAnsi="Symbol" w:hint="default"/>
      </w:rPr>
    </w:lvl>
    <w:lvl w:ilvl="4" w:tplc="04190003" w:tentative="1">
      <w:start w:val="1"/>
      <w:numFmt w:val="bullet"/>
      <w:lvlText w:val="o"/>
      <w:lvlJc w:val="left"/>
      <w:pPr>
        <w:tabs>
          <w:tab w:val="num" w:pos="3245"/>
        </w:tabs>
        <w:ind w:left="3245" w:hanging="360"/>
      </w:pPr>
      <w:rPr>
        <w:rFonts w:ascii="Courier New" w:hAnsi="Courier New" w:hint="default"/>
      </w:rPr>
    </w:lvl>
    <w:lvl w:ilvl="5" w:tplc="04190005" w:tentative="1">
      <w:start w:val="1"/>
      <w:numFmt w:val="bullet"/>
      <w:lvlText w:val=""/>
      <w:lvlJc w:val="left"/>
      <w:pPr>
        <w:tabs>
          <w:tab w:val="num" w:pos="3965"/>
        </w:tabs>
        <w:ind w:left="3965" w:hanging="360"/>
      </w:pPr>
      <w:rPr>
        <w:rFonts w:ascii="Wingdings" w:hAnsi="Wingdings" w:hint="default"/>
      </w:rPr>
    </w:lvl>
    <w:lvl w:ilvl="6" w:tplc="04190001" w:tentative="1">
      <w:start w:val="1"/>
      <w:numFmt w:val="bullet"/>
      <w:lvlText w:val=""/>
      <w:lvlJc w:val="left"/>
      <w:pPr>
        <w:tabs>
          <w:tab w:val="num" w:pos="4685"/>
        </w:tabs>
        <w:ind w:left="4685" w:hanging="360"/>
      </w:pPr>
      <w:rPr>
        <w:rFonts w:ascii="Symbol" w:hAnsi="Symbol" w:hint="default"/>
      </w:rPr>
    </w:lvl>
    <w:lvl w:ilvl="7" w:tplc="04190003" w:tentative="1">
      <w:start w:val="1"/>
      <w:numFmt w:val="bullet"/>
      <w:lvlText w:val="o"/>
      <w:lvlJc w:val="left"/>
      <w:pPr>
        <w:tabs>
          <w:tab w:val="num" w:pos="5405"/>
        </w:tabs>
        <w:ind w:left="5405" w:hanging="360"/>
      </w:pPr>
      <w:rPr>
        <w:rFonts w:ascii="Courier New" w:hAnsi="Courier New" w:hint="default"/>
      </w:rPr>
    </w:lvl>
    <w:lvl w:ilvl="8" w:tplc="04190005" w:tentative="1">
      <w:start w:val="1"/>
      <w:numFmt w:val="bullet"/>
      <w:lvlText w:val=""/>
      <w:lvlJc w:val="left"/>
      <w:pPr>
        <w:tabs>
          <w:tab w:val="num" w:pos="6125"/>
        </w:tabs>
        <w:ind w:left="6125" w:hanging="360"/>
      </w:pPr>
      <w:rPr>
        <w:rFonts w:ascii="Wingdings" w:hAnsi="Wingdings" w:hint="default"/>
      </w:rPr>
    </w:lvl>
  </w:abstractNum>
  <w:abstractNum w:abstractNumId="20">
    <w:nsid w:val="4A073262"/>
    <w:multiLevelType w:val="hybridMultilevel"/>
    <w:tmpl w:val="092AE730"/>
    <w:lvl w:ilvl="0" w:tplc="04190001">
      <w:start w:val="1"/>
      <w:numFmt w:val="bullet"/>
      <w:lvlText w:val=""/>
      <w:lvlJc w:val="left"/>
      <w:pPr>
        <w:tabs>
          <w:tab w:val="num" w:pos="432"/>
        </w:tabs>
        <w:ind w:left="432" w:hanging="360"/>
      </w:pPr>
      <w:rPr>
        <w:rFonts w:ascii="Symbol" w:hAnsi="Symbol" w:hint="default"/>
      </w:rPr>
    </w:lvl>
    <w:lvl w:ilvl="1" w:tplc="04190003">
      <w:start w:val="1"/>
      <w:numFmt w:val="bullet"/>
      <w:lvlText w:val="o"/>
      <w:lvlJc w:val="left"/>
      <w:pPr>
        <w:tabs>
          <w:tab w:val="num" w:pos="1152"/>
        </w:tabs>
        <w:ind w:left="1152" w:hanging="360"/>
      </w:pPr>
      <w:rPr>
        <w:rFonts w:ascii="Courier New" w:hAnsi="Courier New"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tabs>
          <w:tab w:val="num" w:pos="2592"/>
        </w:tabs>
        <w:ind w:left="2592" w:hanging="360"/>
      </w:pPr>
      <w:rPr>
        <w:rFonts w:ascii="Symbol" w:hAnsi="Symbol" w:hint="default"/>
      </w:rPr>
    </w:lvl>
    <w:lvl w:ilvl="4" w:tplc="04190003">
      <w:start w:val="1"/>
      <w:numFmt w:val="bullet"/>
      <w:lvlText w:val="o"/>
      <w:lvlJc w:val="left"/>
      <w:pPr>
        <w:tabs>
          <w:tab w:val="num" w:pos="3312"/>
        </w:tabs>
        <w:ind w:left="3312" w:hanging="360"/>
      </w:pPr>
      <w:rPr>
        <w:rFonts w:ascii="Courier New" w:hAnsi="Courier New" w:hint="default"/>
      </w:rPr>
    </w:lvl>
    <w:lvl w:ilvl="5" w:tplc="04190005">
      <w:start w:val="1"/>
      <w:numFmt w:val="bullet"/>
      <w:lvlText w:val=""/>
      <w:lvlJc w:val="left"/>
      <w:pPr>
        <w:tabs>
          <w:tab w:val="num" w:pos="4032"/>
        </w:tabs>
        <w:ind w:left="4032" w:hanging="360"/>
      </w:pPr>
      <w:rPr>
        <w:rFonts w:ascii="Wingdings" w:hAnsi="Wingdings" w:hint="default"/>
      </w:rPr>
    </w:lvl>
    <w:lvl w:ilvl="6" w:tplc="04190001">
      <w:start w:val="1"/>
      <w:numFmt w:val="bullet"/>
      <w:lvlText w:val=""/>
      <w:lvlJc w:val="left"/>
      <w:pPr>
        <w:tabs>
          <w:tab w:val="num" w:pos="4752"/>
        </w:tabs>
        <w:ind w:left="4752" w:hanging="360"/>
      </w:pPr>
      <w:rPr>
        <w:rFonts w:ascii="Symbol" w:hAnsi="Symbol" w:hint="default"/>
      </w:rPr>
    </w:lvl>
    <w:lvl w:ilvl="7" w:tplc="04190003">
      <w:start w:val="1"/>
      <w:numFmt w:val="bullet"/>
      <w:lvlText w:val="o"/>
      <w:lvlJc w:val="left"/>
      <w:pPr>
        <w:tabs>
          <w:tab w:val="num" w:pos="5472"/>
        </w:tabs>
        <w:ind w:left="5472" w:hanging="360"/>
      </w:pPr>
      <w:rPr>
        <w:rFonts w:ascii="Courier New" w:hAnsi="Courier New" w:hint="default"/>
      </w:rPr>
    </w:lvl>
    <w:lvl w:ilvl="8" w:tplc="04190005">
      <w:start w:val="1"/>
      <w:numFmt w:val="bullet"/>
      <w:lvlText w:val=""/>
      <w:lvlJc w:val="left"/>
      <w:pPr>
        <w:tabs>
          <w:tab w:val="num" w:pos="6192"/>
        </w:tabs>
        <w:ind w:left="6192" w:hanging="360"/>
      </w:pPr>
      <w:rPr>
        <w:rFonts w:ascii="Wingdings" w:hAnsi="Wingdings" w:hint="default"/>
      </w:rPr>
    </w:lvl>
  </w:abstractNum>
  <w:abstractNum w:abstractNumId="21">
    <w:nsid w:val="4A486481"/>
    <w:multiLevelType w:val="hybridMultilevel"/>
    <w:tmpl w:val="F3E2B894"/>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4CB51299"/>
    <w:multiLevelType w:val="hybridMultilevel"/>
    <w:tmpl w:val="BBB0E5A0"/>
    <w:lvl w:ilvl="0" w:tplc="0419000F">
      <w:start w:val="1"/>
      <w:numFmt w:val="decimal"/>
      <w:lvlText w:val="%1."/>
      <w:lvlJc w:val="left"/>
      <w:pPr>
        <w:tabs>
          <w:tab w:val="num" w:pos="1077"/>
        </w:tabs>
        <w:ind w:left="1077" w:hanging="360"/>
      </w:pPr>
      <w:rPr>
        <w:rFonts w:cs="Times New Roman"/>
      </w:rPr>
    </w:lvl>
    <w:lvl w:ilvl="1" w:tplc="04190001">
      <w:start w:val="1"/>
      <w:numFmt w:val="bullet"/>
      <w:lvlText w:val=""/>
      <w:lvlJc w:val="left"/>
      <w:pPr>
        <w:tabs>
          <w:tab w:val="num" w:pos="1797"/>
        </w:tabs>
        <w:ind w:left="1797" w:hanging="360"/>
      </w:pPr>
      <w:rPr>
        <w:rFonts w:ascii="Symbol" w:hAnsi="Symbol" w:hint="default"/>
      </w:rPr>
    </w:lvl>
    <w:lvl w:ilvl="2" w:tplc="0419000F">
      <w:start w:val="1"/>
      <w:numFmt w:val="decimal"/>
      <w:lvlText w:val="%3."/>
      <w:lvlJc w:val="left"/>
      <w:pPr>
        <w:tabs>
          <w:tab w:val="num" w:pos="2697"/>
        </w:tabs>
        <w:ind w:left="2697" w:hanging="36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3">
    <w:nsid w:val="4EC35D57"/>
    <w:multiLevelType w:val="hybridMultilevel"/>
    <w:tmpl w:val="2864ED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15039CA"/>
    <w:multiLevelType w:val="hybridMultilevel"/>
    <w:tmpl w:val="59300B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4076009"/>
    <w:multiLevelType w:val="multilevel"/>
    <w:tmpl w:val="0164B35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4806E44"/>
    <w:multiLevelType w:val="hybridMultilevel"/>
    <w:tmpl w:val="F09424CC"/>
    <w:lvl w:ilvl="0" w:tplc="2CEA7474">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E9839F2"/>
    <w:multiLevelType w:val="hybridMultilevel"/>
    <w:tmpl w:val="8EEEE4E6"/>
    <w:lvl w:ilvl="0" w:tplc="04190001">
      <w:start w:val="1"/>
      <w:numFmt w:val="bullet"/>
      <w:lvlText w:val=""/>
      <w:lvlJc w:val="left"/>
      <w:pPr>
        <w:tabs>
          <w:tab w:val="num" w:pos="432"/>
        </w:tabs>
        <w:ind w:left="432" w:hanging="360"/>
      </w:pPr>
      <w:rPr>
        <w:rFonts w:ascii="Symbol" w:hAnsi="Symbol" w:hint="default"/>
      </w:rPr>
    </w:lvl>
    <w:lvl w:ilvl="1" w:tplc="04190003">
      <w:start w:val="1"/>
      <w:numFmt w:val="bullet"/>
      <w:lvlText w:val="o"/>
      <w:lvlJc w:val="left"/>
      <w:pPr>
        <w:tabs>
          <w:tab w:val="num" w:pos="1152"/>
        </w:tabs>
        <w:ind w:left="1152" w:hanging="360"/>
      </w:pPr>
      <w:rPr>
        <w:rFonts w:ascii="Courier New" w:hAnsi="Courier New" w:hint="default"/>
      </w:rPr>
    </w:lvl>
    <w:lvl w:ilvl="2" w:tplc="04190005">
      <w:start w:val="1"/>
      <w:numFmt w:val="bullet"/>
      <w:lvlText w:val=""/>
      <w:lvlJc w:val="left"/>
      <w:pPr>
        <w:tabs>
          <w:tab w:val="num" w:pos="1872"/>
        </w:tabs>
        <w:ind w:left="1872" w:hanging="360"/>
      </w:pPr>
      <w:rPr>
        <w:rFonts w:ascii="Wingdings" w:hAnsi="Wingdings" w:hint="default"/>
      </w:rPr>
    </w:lvl>
    <w:lvl w:ilvl="3" w:tplc="04190001">
      <w:start w:val="1"/>
      <w:numFmt w:val="bullet"/>
      <w:lvlText w:val=""/>
      <w:lvlJc w:val="left"/>
      <w:pPr>
        <w:tabs>
          <w:tab w:val="num" w:pos="2592"/>
        </w:tabs>
        <w:ind w:left="2592" w:hanging="360"/>
      </w:pPr>
      <w:rPr>
        <w:rFonts w:ascii="Symbol" w:hAnsi="Symbol" w:hint="default"/>
      </w:rPr>
    </w:lvl>
    <w:lvl w:ilvl="4" w:tplc="04190003">
      <w:start w:val="1"/>
      <w:numFmt w:val="bullet"/>
      <w:lvlText w:val="o"/>
      <w:lvlJc w:val="left"/>
      <w:pPr>
        <w:tabs>
          <w:tab w:val="num" w:pos="3312"/>
        </w:tabs>
        <w:ind w:left="3312" w:hanging="360"/>
      </w:pPr>
      <w:rPr>
        <w:rFonts w:ascii="Courier New" w:hAnsi="Courier New" w:hint="default"/>
      </w:rPr>
    </w:lvl>
    <w:lvl w:ilvl="5" w:tplc="04190005">
      <w:start w:val="1"/>
      <w:numFmt w:val="bullet"/>
      <w:lvlText w:val=""/>
      <w:lvlJc w:val="left"/>
      <w:pPr>
        <w:tabs>
          <w:tab w:val="num" w:pos="4032"/>
        </w:tabs>
        <w:ind w:left="4032" w:hanging="360"/>
      </w:pPr>
      <w:rPr>
        <w:rFonts w:ascii="Wingdings" w:hAnsi="Wingdings" w:hint="default"/>
      </w:rPr>
    </w:lvl>
    <w:lvl w:ilvl="6" w:tplc="04190001">
      <w:start w:val="1"/>
      <w:numFmt w:val="bullet"/>
      <w:lvlText w:val=""/>
      <w:lvlJc w:val="left"/>
      <w:pPr>
        <w:tabs>
          <w:tab w:val="num" w:pos="4752"/>
        </w:tabs>
        <w:ind w:left="4752" w:hanging="360"/>
      </w:pPr>
      <w:rPr>
        <w:rFonts w:ascii="Symbol" w:hAnsi="Symbol" w:hint="default"/>
      </w:rPr>
    </w:lvl>
    <w:lvl w:ilvl="7" w:tplc="04190003">
      <w:start w:val="1"/>
      <w:numFmt w:val="bullet"/>
      <w:lvlText w:val="o"/>
      <w:lvlJc w:val="left"/>
      <w:pPr>
        <w:tabs>
          <w:tab w:val="num" w:pos="5472"/>
        </w:tabs>
        <w:ind w:left="5472" w:hanging="360"/>
      </w:pPr>
      <w:rPr>
        <w:rFonts w:ascii="Courier New" w:hAnsi="Courier New" w:hint="default"/>
      </w:rPr>
    </w:lvl>
    <w:lvl w:ilvl="8" w:tplc="04190005">
      <w:start w:val="1"/>
      <w:numFmt w:val="bullet"/>
      <w:lvlText w:val=""/>
      <w:lvlJc w:val="left"/>
      <w:pPr>
        <w:tabs>
          <w:tab w:val="num" w:pos="6192"/>
        </w:tabs>
        <w:ind w:left="6192" w:hanging="360"/>
      </w:pPr>
      <w:rPr>
        <w:rFonts w:ascii="Wingdings" w:hAnsi="Wingdings" w:hint="default"/>
      </w:rPr>
    </w:lvl>
  </w:abstractNum>
  <w:abstractNum w:abstractNumId="28">
    <w:nsid w:val="60B70E67"/>
    <w:multiLevelType w:val="hybridMultilevel"/>
    <w:tmpl w:val="91CA6E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1181711"/>
    <w:multiLevelType w:val="hybridMultilevel"/>
    <w:tmpl w:val="356CE7C8"/>
    <w:lvl w:ilvl="0" w:tplc="04190001">
      <w:start w:val="1"/>
      <w:numFmt w:val="bullet"/>
      <w:lvlText w:val=""/>
      <w:lvlJc w:val="left"/>
      <w:pPr>
        <w:tabs>
          <w:tab w:val="num" w:pos="408"/>
        </w:tabs>
        <w:ind w:left="408" w:hanging="360"/>
      </w:pPr>
      <w:rPr>
        <w:rFonts w:ascii="Symbol" w:hAnsi="Symbol" w:hint="default"/>
      </w:rPr>
    </w:lvl>
    <w:lvl w:ilvl="1" w:tplc="04190003" w:tentative="1">
      <w:start w:val="1"/>
      <w:numFmt w:val="bullet"/>
      <w:lvlText w:val="o"/>
      <w:lvlJc w:val="left"/>
      <w:pPr>
        <w:tabs>
          <w:tab w:val="num" w:pos="1128"/>
        </w:tabs>
        <w:ind w:left="1128" w:hanging="360"/>
      </w:pPr>
      <w:rPr>
        <w:rFonts w:ascii="Courier New" w:hAnsi="Courier New" w:hint="default"/>
      </w:rPr>
    </w:lvl>
    <w:lvl w:ilvl="2" w:tplc="04190005" w:tentative="1">
      <w:start w:val="1"/>
      <w:numFmt w:val="bullet"/>
      <w:lvlText w:val=""/>
      <w:lvlJc w:val="left"/>
      <w:pPr>
        <w:tabs>
          <w:tab w:val="num" w:pos="1848"/>
        </w:tabs>
        <w:ind w:left="1848" w:hanging="360"/>
      </w:pPr>
      <w:rPr>
        <w:rFonts w:ascii="Wingdings" w:hAnsi="Wingdings" w:hint="default"/>
      </w:rPr>
    </w:lvl>
    <w:lvl w:ilvl="3" w:tplc="04190001" w:tentative="1">
      <w:start w:val="1"/>
      <w:numFmt w:val="bullet"/>
      <w:lvlText w:val=""/>
      <w:lvlJc w:val="left"/>
      <w:pPr>
        <w:tabs>
          <w:tab w:val="num" w:pos="2568"/>
        </w:tabs>
        <w:ind w:left="2568" w:hanging="360"/>
      </w:pPr>
      <w:rPr>
        <w:rFonts w:ascii="Symbol" w:hAnsi="Symbol" w:hint="default"/>
      </w:rPr>
    </w:lvl>
    <w:lvl w:ilvl="4" w:tplc="04190003" w:tentative="1">
      <w:start w:val="1"/>
      <w:numFmt w:val="bullet"/>
      <w:lvlText w:val="o"/>
      <w:lvlJc w:val="left"/>
      <w:pPr>
        <w:tabs>
          <w:tab w:val="num" w:pos="3288"/>
        </w:tabs>
        <w:ind w:left="3288" w:hanging="360"/>
      </w:pPr>
      <w:rPr>
        <w:rFonts w:ascii="Courier New" w:hAnsi="Courier New" w:hint="default"/>
      </w:rPr>
    </w:lvl>
    <w:lvl w:ilvl="5" w:tplc="04190005" w:tentative="1">
      <w:start w:val="1"/>
      <w:numFmt w:val="bullet"/>
      <w:lvlText w:val=""/>
      <w:lvlJc w:val="left"/>
      <w:pPr>
        <w:tabs>
          <w:tab w:val="num" w:pos="4008"/>
        </w:tabs>
        <w:ind w:left="4008" w:hanging="360"/>
      </w:pPr>
      <w:rPr>
        <w:rFonts w:ascii="Wingdings" w:hAnsi="Wingdings" w:hint="default"/>
      </w:rPr>
    </w:lvl>
    <w:lvl w:ilvl="6" w:tplc="04190001" w:tentative="1">
      <w:start w:val="1"/>
      <w:numFmt w:val="bullet"/>
      <w:lvlText w:val=""/>
      <w:lvlJc w:val="left"/>
      <w:pPr>
        <w:tabs>
          <w:tab w:val="num" w:pos="4728"/>
        </w:tabs>
        <w:ind w:left="4728" w:hanging="360"/>
      </w:pPr>
      <w:rPr>
        <w:rFonts w:ascii="Symbol" w:hAnsi="Symbol" w:hint="default"/>
      </w:rPr>
    </w:lvl>
    <w:lvl w:ilvl="7" w:tplc="04190003" w:tentative="1">
      <w:start w:val="1"/>
      <w:numFmt w:val="bullet"/>
      <w:lvlText w:val="o"/>
      <w:lvlJc w:val="left"/>
      <w:pPr>
        <w:tabs>
          <w:tab w:val="num" w:pos="5448"/>
        </w:tabs>
        <w:ind w:left="5448" w:hanging="360"/>
      </w:pPr>
      <w:rPr>
        <w:rFonts w:ascii="Courier New" w:hAnsi="Courier New" w:hint="default"/>
      </w:rPr>
    </w:lvl>
    <w:lvl w:ilvl="8" w:tplc="04190005" w:tentative="1">
      <w:start w:val="1"/>
      <w:numFmt w:val="bullet"/>
      <w:lvlText w:val=""/>
      <w:lvlJc w:val="left"/>
      <w:pPr>
        <w:tabs>
          <w:tab w:val="num" w:pos="6168"/>
        </w:tabs>
        <w:ind w:left="6168" w:hanging="360"/>
      </w:pPr>
      <w:rPr>
        <w:rFonts w:ascii="Wingdings" w:hAnsi="Wingdings" w:hint="default"/>
      </w:rPr>
    </w:lvl>
  </w:abstractNum>
  <w:abstractNum w:abstractNumId="30">
    <w:nsid w:val="62B50138"/>
    <w:multiLevelType w:val="hybridMultilevel"/>
    <w:tmpl w:val="FD0A1C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3922CE8"/>
    <w:multiLevelType w:val="hybridMultilevel"/>
    <w:tmpl w:val="E6607A0C"/>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2">
    <w:nsid w:val="662267E2"/>
    <w:multiLevelType w:val="hybridMultilevel"/>
    <w:tmpl w:val="41F01E6E"/>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3">
    <w:nsid w:val="6CC3500C"/>
    <w:multiLevelType w:val="hybridMultilevel"/>
    <w:tmpl w:val="06401EDE"/>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F722FA1"/>
    <w:multiLevelType w:val="hybridMultilevel"/>
    <w:tmpl w:val="BE60FF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F8E7994"/>
    <w:multiLevelType w:val="hybridMultilevel"/>
    <w:tmpl w:val="E980756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71EE053D"/>
    <w:multiLevelType w:val="hybridMultilevel"/>
    <w:tmpl w:val="A5D0C7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3956665"/>
    <w:multiLevelType w:val="hybridMultilevel"/>
    <w:tmpl w:val="D80AA652"/>
    <w:lvl w:ilvl="0" w:tplc="2CEA7474">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73F54F81"/>
    <w:multiLevelType w:val="hybridMultilevel"/>
    <w:tmpl w:val="62FA7364"/>
    <w:lvl w:ilvl="0" w:tplc="233ADC18">
      <w:start w:val="1"/>
      <w:numFmt w:val="decimal"/>
      <w:lvlText w:val="%1)"/>
      <w:lvlJc w:val="left"/>
      <w:pPr>
        <w:tabs>
          <w:tab w:val="num" w:pos="360"/>
        </w:tabs>
        <w:ind w:left="360" w:hanging="360"/>
      </w:pPr>
      <w:rPr>
        <w:rFonts w:cs="Times New Roman"/>
        <w:b w:val="0"/>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nsid w:val="748025DE"/>
    <w:multiLevelType w:val="hybridMultilevel"/>
    <w:tmpl w:val="04768F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765254B"/>
    <w:multiLevelType w:val="hybridMultilevel"/>
    <w:tmpl w:val="E0525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A777287"/>
    <w:multiLevelType w:val="multilevel"/>
    <w:tmpl w:val="AEA2249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2">
    <w:nsid w:val="7C9C40D3"/>
    <w:multiLevelType w:val="hybridMultilevel"/>
    <w:tmpl w:val="35DE004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3D5AAB"/>
    <w:multiLevelType w:val="hybridMultilevel"/>
    <w:tmpl w:val="154A12D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1"/>
  </w:num>
  <w:num w:numId="2">
    <w:abstractNumId w:val="30"/>
  </w:num>
  <w:num w:numId="3">
    <w:abstractNumId w:val="13"/>
  </w:num>
  <w:num w:numId="4">
    <w:abstractNumId w:val="39"/>
  </w:num>
  <w:num w:numId="5">
    <w:abstractNumId w:val="14"/>
  </w:num>
  <w:num w:numId="6">
    <w:abstractNumId w:val="32"/>
  </w:num>
  <w:num w:numId="7">
    <w:abstractNumId w:val="11"/>
  </w:num>
  <w:num w:numId="8">
    <w:abstractNumId w:val="22"/>
  </w:num>
  <w:num w:numId="9">
    <w:abstractNumId w:val="12"/>
  </w:num>
  <w:num w:numId="10">
    <w:abstractNumId w:val="42"/>
  </w:num>
  <w:num w:numId="11">
    <w:abstractNumId w:val="7"/>
  </w:num>
  <w:num w:numId="12">
    <w:abstractNumId w:val="34"/>
  </w:num>
  <w:num w:numId="13">
    <w:abstractNumId w:val="10"/>
  </w:num>
  <w:num w:numId="14">
    <w:abstractNumId w:val="28"/>
  </w:num>
  <w:num w:numId="15">
    <w:abstractNumId w:val="31"/>
  </w:num>
  <w:num w:numId="16">
    <w:abstractNumId w:val="43"/>
  </w:num>
  <w:num w:numId="17">
    <w:abstractNumId w:val="35"/>
  </w:num>
  <w:num w:numId="18">
    <w:abstractNumId w:val="24"/>
  </w:num>
  <w:num w:numId="19">
    <w:abstractNumId w:val="20"/>
  </w:num>
  <w:num w:numId="20">
    <w:abstractNumId w:val="27"/>
  </w:num>
  <w:num w:numId="21">
    <w:abstractNumId w:val="18"/>
  </w:num>
  <w:num w:numId="22">
    <w:abstractNumId w:val="40"/>
  </w:num>
  <w:num w:numId="23">
    <w:abstractNumId w:val="2"/>
  </w:num>
  <w:num w:numId="24">
    <w:abstractNumId w:val="16"/>
  </w:num>
  <w:num w:numId="25">
    <w:abstractNumId w:val="36"/>
  </w:num>
  <w:num w:numId="26">
    <w:abstractNumId w:val="0"/>
  </w:num>
  <w:num w:numId="27">
    <w:abstractNumId w:val="37"/>
  </w:num>
  <w:num w:numId="28">
    <w:abstractNumId w:val="3"/>
  </w:num>
  <w:num w:numId="29">
    <w:abstractNumId w:val="17"/>
  </w:num>
  <w:num w:numId="30">
    <w:abstractNumId w:val="9"/>
  </w:num>
  <w:num w:numId="31">
    <w:abstractNumId w:val="26"/>
  </w:num>
  <w:num w:numId="32">
    <w:abstractNumId w:val="1"/>
  </w:num>
  <w:num w:numId="33">
    <w:abstractNumId w:val="38"/>
  </w:num>
  <w:num w:numId="34">
    <w:abstractNumId w:val="41"/>
  </w:num>
  <w:num w:numId="35">
    <w:abstractNumId w:val="5"/>
  </w:num>
  <w:num w:numId="36">
    <w:abstractNumId w:val="29"/>
  </w:num>
  <w:num w:numId="37">
    <w:abstractNumId w:val="4"/>
  </w:num>
  <w:num w:numId="38">
    <w:abstractNumId w:val="25"/>
  </w:num>
  <w:num w:numId="39">
    <w:abstractNumId w:val="6"/>
  </w:num>
  <w:num w:numId="40">
    <w:abstractNumId w:val="23"/>
  </w:num>
  <w:num w:numId="41">
    <w:abstractNumId w:val="33"/>
  </w:num>
  <w:num w:numId="42">
    <w:abstractNumId w:val="19"/>
  </w:num>
  <w:num w:numId="43">
    <w:abstractNumId w:val="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78B"/>
    <w:rsid w:val="00020835"/>
    <w:rsid w:val="0003642E"/>
    <w:rsid w:val="000A5359"/>
    <w:rsid w:val="000C2049"/>
    <w:rsid w:val="00102D60"/>
    <w:rsid w:val="00112966"/>
    <w:rsid w:val="00117970"/>
    <w:rsid w:val="00126A27"/>
    <w:rsid w:val="00141FBB"/>
    <w:rsid w:val="001C44C6"/>
    <w:rsid w:val="002343DD"/>
    <w:rsid w:val="00241FA0"/>
    <w:rsid w:val="0025008F"/>
    <w:rsid w:val="002571E0"/>
    <w:rsid w:val="002D2327"/>
    <w:rsid w:val="002D45FF"/>
    <w:rsid w:val="002D49B7"/>
    <w:rsid w:val="002E0BAA"/>
    <w:rsid w:val="00324603"/>
    <w:rsid w:val="003537FB"/>
    <w:rsid w:val="003725A9"/>
    <w:rsid w:val="003B6924"/>
    <w:rsid w:val="003C2659"/>
    <w:rsid w:val="003D20FC"/>
    <w:rsid w:val="00427775"/>
    <w:rsid w:val="00460EE3"/>
    <w:rsid w:val="00482705"/>
    <w:rsid w:val="0049299C"/>
    <w:rsid w:val="004E01E3"/>
    <w:rsid w:val="005D3F78"/>
    <w:rsid w:val="005F2A92"/>
    <w:rsid w:val="0063280F"/>
    <w:rsid w:val="00633D82"/>
    <w:rsid w:val="00691264"/>
    <w:rsid w:val="006B3613"/>
    <w:rsid w:val="006F0CAF"/>
    <w:rsid w:val="00724579"/>
    <w:rsid w:val="00734BB3"/>
    <w:rsid w:val="007474B0"/>
    <w:rsid w:val="007A041D"/>
    <w:rsid w:val="007A71CD"/>
    <w:rsid w:val="007F2014"/>
    <w:rsid w:val="0082570C"/>
    <w:rsid w:val="00863B43"/>
    <w:rsid w:val="00873500"/>
    <w:rsid w:val="00874586"/>
    <w:rsid w:val="00887475"/>
    <w:rsid w:val="008A1B75"/>
    <w:rsid w:val="008B7056"/>
    <w:rsid w:val="0090178B"/>
    <w:rsid w:val="00933C04"/>
    <w:rsid w:val="009A3E29"/>
    <w:rsid w:val="009F1923"/>
    <w:rsid w:val="00A30729"/>
    <w:rsid w:val="00A62C04"/>
    <w:rsid w:val="00AB3EDF"/>
    <w:rsid w:val="00AD1D9F"/>
    <w:rsid w:val="00AE0BA3"/>
    <w:rsid w:val="00B03371"/>
    <w:rsid w:val="00B423CD"/>
    <w:rsid w:val="00BD584E"/>
    <w:rsid w:val="00C11907"/>
    <w:rsid w:val="00C639DA"/>
    <w:rsid w:val="00D432AF"/>
    <w:rsid w:val="00DA31E9"/>
    <w:rsid w:val="00DE4998"/>
    <w:rsid w:val="00E20D31"/>
    <w:rsid w:val="00E43613"/>
    <w:rsid w:val="00E75FEA"/>
    <w:rsid w:val="00EA5C24"/>
    <w:rsid w:val="00EB7E94"/>
    <w:rsid w:val="00EF13A6"/>
    <w:rsid w:val="00F52F61"/>
    <w:rsid w:val="00FB0175"/>
    <w:rsid w:val="00FB1886"/>
    <w:rsid w:val="00FB4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4"/>
    <o:shapelayout v:ext="edit">
      <o:idmap v:ext="edit" data="1"/>
    </o:shapelayout>
  </w:shapeDefaults>
  <w:decimalSymbol w:val=","/>
  <w:listSeparator w:val=";"/>
  <w14:defaultImageDpi w14:val="0"/>
  <w15:docId w15:val="{4113EE88-7041-4A8F-823C-7CEDBA11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78B"/>
    <w:rPr>
      <w:sz w:val="24"/>
      <w:szCs w:val="24"/>
    </w:rPr>
  </w:style>
  <w:style w:type="paragraph" w:styleId="1">
    <w:name w:val="heading 1"/>
    <w:basedOn w:val="a"/>
    <w:next w:val="a"/>
    <w:link w:val="10"/>
    <w:uiPriority w:val="9"/>
    <w:qFormat/>
    <w:rsid w:val="005D3F78"/>
    <w:pPr>
      <w:keepNext/>
      <w:framePr w:hSpace="180" w:wrap="notBeside" w:hAnchor="margin" w:y="729"/>
      <w:outlineLvl w:val="0"/>
    </w:pPr>
    <w:rPr>
      <w:b/>
      <w:bCs/>
    </w:rPr>
  </w:style>
  <w:style w:type="paragraph" w:styleId="2">
    <w:name w:val="heading 2"/>
    <w:basedOn w:val="a"/>
    <w:next w:val="a"/>
    <w:link w:val="20"/>
    <w:uiPriority w:val="9"/>
    <w:qFormat/>
    <w:rsid w:val="005D3F7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D3F7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D3F78"/>
    <w:pPr>
      <w:keepNext/>
      <w:spacing w:before="240" w:after="60"/>
      <w:outlineLvl w:val="3"/>
    </w:pPr>
    <w:rPr>
      <w:b/>
      <w:bCs/>
      <w:sz w:val="28"/>
      <w:szCs w:val="28"/>
    </w:rPr>
  </w:style>
  <w:style w:type="paragraph" w:styleId="5">
    <w:name w:val="heading 5"/>
    <w:basedOn w:val="a"/>
    <w:next w:val="a"/>
    <w:link w:val="50"/>
    <w:uiPriority w:val="9"/>
    <w:qFormat/>
    <w:rsid w:val="005D3F78"/>
    <w:pPr>
      <w:spacing w:before="240" w:after="60"/>
      <w:outlineLvl w:val="4"/>
    </w:pPr>
    <w:rPr>
      <w:b/>
      <w:bCs/>
      <w:i/>
      <w:iCs/>
      <w:sz w:val="26"/>
      <w:szCs w:val="26"/>
    </w:rPr>
  </w:style>
  <w:style w:type="paragraph" w:styleId="6">
    <w:name w:val="heading 6"/>
    <w:basedOn w:val="a"/>
    <w:next w:val="a"/>
    <w:link w:val="60"/>
    <w:uiPriority w:val="9"/>
    <w:qFormat/>
    <w:rsid w:val="005D3F78"/>
    <w:pPr>
      <w:spacing w:before="240" w:after="60"/>
      <w:outlineLvl w:val="5"/>
    </w:pPr>
    <w:rPr>
      <w:b/>
      <w:bCs/>
      <w:sz w:val="22"/>
      <w:szCs w:val="22"/>
    </w:rPr>
  </w:style>
  <w:style w:type="paragraph" w:styleId="7">
    <w:name w:val="heading 7"/>
    <w:basedOn w:val="a"/>
    <w:next w:val="a"/>
    <w:link w:val="70"/>
    <w:uiPriority w:val="9"/>
    <w:qFormat/>
    <w:rsid w:val="005D3F78"/>
    <w:pPr>
      <w:spacing w:before="240" w:after="60"/>
      <w:outlineLvl w:val="6"/>
    </w:pPr>
  </w:style>
  <w:style w:type="paragraph" w:styleId="8">
    <w:name w:val="heading 8"/>
    <w:basedOn w:val="a"/>
    <w:next w:val="a"/>
    <w:link w:val="80"/>
    <w:uiPriority w:val="9"/>
    <w:qFormat/>
    <w:rsid w:val="005D3F78"/>
    <w:pPr>
      <w:spacing w:before="240" w:after="60"/>
      <w:outlineLvl w:val="7"/>
    </w:pPr>
    <w:rPr>
      <w:i/>
      <w:iCs/>
    </w:rPr>
  </w:style>
  <w:style w:type="paragraph" w:styleId="9">
    <w:name w:val="heading 9"/>
    <w:basedOn w:val="a"/>
    <w:next w:val="a"/>
    <w:link w:val="90"/>
    <w:uiPriority w:val="9"/>
    <w:qFormat/>
    <w:rsid w:val="005D3F7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table" w:styleId="a3">
    <w:name w:val="Table Grid"/>
    <w:basedOn w:val="a1"/>
    <w:uiPriority w:val="39"/>
    <w:rsid w:val="00901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2D45FF"/>
    <w:pPr>
      <w:spacing w:after="120"/>
      <w:ind w:left="283"/>
    </w:pPr>
  </w:style>
  <w:style w:type="character" w:customStyle="1" w:styleId="a5">
    <w:name w:val="Основной текст с отступом Знак"/>
    <w:basedOn w:val="a0"/>
    <w:link w:val="a4"/>
    <w:uiPriority w:val="99"/>
    <w:semiHidden/>
    <w:rPr>
      <w:sz w:val="24"/>
      <w:szCs w:val="24"/>
    </w:rPr>
  </w:style>
  <w:style w:type="paragraph" w:styleId="21">
    <w:name w:val="Body Text Indent 2"/>
    <w:basedOn w:val="a"/>
    <w:link w:val="22"/>
    <w:uiPriority w:val="99"/>
    <w:rsid w:val="005D3F78"/>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rsid w:val="005D3F78"/>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rsid w:val="005D3F78"/>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a6">
    <w:name w:val="footer"/>
    <w:basedOn w:val="a"/>
    <w:link w:val="a7"/>
    <w:uiPriority w:val="99"/>
    <w:rsid w:val="005D3F78"/>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5D3F78"/>
    <w:rPr>
      <w:rFonts w:cs="Times New Roman"/>
    </w:rPr>
  </w:style>
  <w:style w:type="paragraph" w:styleId="a9">
    <w:name w:val="Normal (Web)"/>
    <w:basedOn w:val="a"/>
    <w:uiPriority w:val="99"/>
    <w:rsid w:val="005D3F78"/>
    <w:pPr>
      <w:spacing w:before="100" w:beforeAutospacing="1" w:after="100" w:afterAutospacing="1"/>
    </w:pPr>
  </w:style>
  <w:style w:type="character" w:styleId="aa">
    <w:name w:val="Hyperlink"/>
    <w:basedOn w:val="a0"/>
    <w:uiPriority w:val="99"/>
    <w:rsid w:val="005D3F78"/>
    <w:rPr>
      <w:rFonts w:cs="Times New Roman"/>
      <w:color w:val="0000FF"/>
      <w:u w:val="none"/>
      <w:effect w:val="none"/>
    </w:rPr>
  </w:style>
  <w:style w:type="paragraph" w:styleId="ab">
    <w:name w:val="caption"/>
    <w:basedOn w:val="a"/>
    <w:next w:val="a"/>
    <w:uiPriority w:val="35"/>
    <w:qFormat/>
    <w:rsid w:val="005D3F78"/>
    <w:pPr>
      <w:widowControl w:val="0"/>
      <w:autoSpaceDE w:val="0"/>
      <w:autoSpaceDN w:val="0"/>
      <w:adjustRightInd w:val="0"/>
    </w:pPr>
    <w:rPr>
      <w:b/>
      <w:bCs/>
      <w:sz w:val="20"/>
      <w:szCs w:val="20"/>
    </w:rPr>
  </w:style>
  <w:style w:type="paragraph" w:styleId="ac">
    <w:name w:val="header"/>
    <w:basedOn w:val="a"/>
    <w:link w:val="ad"/>
    <w:uiPriority w:val="99"/>
    <w:rsid w:val="005D3F78"/>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uiPriority w:val="99"/>
    <w:semiHidden/>
    <w:rPr>
      <w:sz w:val="24"/>
      <w:szCs w:val="24"/>
    </w:rPr>
  </w:style>
  <w:style w:type="paragraph" w:styleId="ae">
    <w:name w:val="Body Text"/>
    <w:basedOn w:val="a"/>
    <w:link w:val="af"/>
    <w:uiPriority w:val="99"/>
    <w:rsid w:val="005D3F78"/>
    <w:pPr>
      <w:spacing w:after="120"/>
    </w:pPr>
  </w:style>
  <w:style w:type="character" w:customStyle="1" w:styleId="af">
    <w:name w:val="Основной текст Знак"/>
    <w:basedOn w:val="a0"/>
    <w:link w:val="ae"/>
    <w:uiPriority w:val="99"/>
    <w:semiHidden/>
    <w:rPr>
      <w:sz w:val="24"/>
      <w:szCs w:val="24"/>
    </w:rPr>
  </w:style>
  <w:style w:type="paragraph" w:styleId="33">
    <w:name w:val="Body Text 3"/>
    <w:basedOn w:val="a"/>
    <w:link w:val="34"/>
    <w:uiPriority w:val="99"/>
    <w:rsid w:val="005D3F78"/>
    <w:pPr>
      <w:spacing w:after="120"/>
    </w:pPr>
    <w:rPr>
      <w:sz w:val="16"/>
      <w:szCs w:val="16"/>
    </w:rPr>
  </w:style>
  <w:style w:type="character" w:customStyle="1" w:styleId="34">
    <w:name w:val="Основной текст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26.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8.bin"/><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1.xml"/><Relationship Id="rId30" Type="http://schemas.openxmlformats.org/officeDocument/2006/relationships/oleObject" Target="embeddings/_____Microsoft_Excel_97-20034.xls"/><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1.wmf"/><Relationship Id="rId8" Type="http://schemas.openxmlformats.org/officeDocument/2006/relationships/oleObject" Target="embeddings/_____Microsoft_Excel_97-20031.xls"/><Relationship Id="rId51" Type="http://schemas.openxmlformats.org/officeDocument/2006/relationships/image" Target="media/image22.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16279</Words>
  <Characters>92796</Characters>
  <Application>Microsoft Office Word</Application>
  <DocSecurity>0</DocSecurity>
  <Lines>773</Lines>
  <Paragraphs>217</Paragraphs>
  <ScaleCrop>false</ScaleCrop>
  <Company/>
  <LinksUpToDate>false</LinksUpToDate>
  <CharactersWithSpaces>108858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admin</cp:lastModifiedBy>
  <cp:revision>2</cp:revision>
  <dcterms:created xsi:type="dcterms:W3CDTF">2014-04-11T13:51:00Z</dcterms:created>
  <dcterms:modified xsi:type="dcterms:W3CDTF">2014-04-11T13:51:00Z</dcterms:modified>
</cp:coreProperties>
</file>