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189" w:rsidRPr="00EE4FB8" w:rsidRDefault="005B7E59" w:rsidP="00EE4FB8">
      <w:pPr>
        <w:ind w:firstLine="709"/>
        <w:rPr>
          <w:color w:val="000000"/>
        </w:rPr>
      </w:pPr>
      <w:r w:rsidRPr="001F40D8">
        <w:rPr>
          <w:b/>
          <w:color w:val="000000"/>
        </w:rPr>
        <w:t>Содержание</w:t>
      </w:r>
    </w:p>
    <w:p w:rsidR="008E76FF" w:rsidRPr="00EE4FB8" w:rsidRDefault="008E76FF" w:rsidP="00EE4FB8">
      <w:pPr>
        <w:ind w:firstLine="709"/>
        <w:rPr>
          <w:color w:val="000000"/>
        </w:rPr>
      </w:pPr>
    </w:p>
    <w:p w:rsidR="00EE4FB8" w:rsidRPr="00EE4FB8" w:rsidRDefault="00EE4FB8" w:rsidP="001F40D8">
      <w:pPr>
        <w:tabs>
          <w:tab w:val="left" w:pos="8494"/>
        </w:tabs>
        <w:ind w:firstLine="0"/>
        <w:jc w:val="left"/>
        <w:rPr>
          <w:color w:val="000000"/>
        </w:rPr>
      </w:pPr>
      <w:r w:rsidRPr="00EE4FB8">
        <w:rPr>
          <w:color w:val="000000"/>
        </w:rPr>
        <w:t>Введение</w:t>
      </w:r>
    </w:p>
    <w:p w:rsidR="00EE4FB8" w:rsidRPr="00EE4FB8" w:rsidRDefault="00EE4FB8" w:rsidP="001F40D8">
      <w:pPr>
        <w:tabs>
          <w:tab w:val="left" w:pos="8494"/>
        </w:tabs>
        <w:ind w:firstLine="0"/>
        <w:jc w:val="left"/>
        <w:rPr>
          <w:color w:val="000000"/>
        </w:rPr>
      </w:pPr>
      <w:r w:rsidRPr="00EE4FB8">
        <w:rPr>
          <w:color w:val="000000"/>
        </w:rPr>
        <w:t>1 Теоретические основы финансового анализа оборотных активов</w:t>
      </w:r>
    </w:p>
    <w:p w:rsidR="00EE4FB8" w:rsidRPr="00EE4FB8" w:rsidRDefault="00EE4FB8" w:rsidP="001F40D8">
      <w:pPr>
        <w:tabs>
          <w:tab w:val="left" w:pos="8494"/>
        </w:tabs>
        <w:ind w:firstLine="0"/>
        <w:jc w:val="left"/>
        <w:rPr>
          <w:color w:val="000000"/>
        </w:rPr>
      </w:pPr>
      <w:r w:rsidRPr="00EE4FB8">
        <w:rPr>
          <w:color w:val="000000"/>
        </w:rPr>
        <w:t>1.1 Определение сущности и структуры оборотных средств</w:t>
      </w:r>
    </w:p>
    <w:p w:rsidR="00EE4FB8" w:rsidRPr="00EE4FB8" w:rsidRDefault="00EE4FB8" w:rsidP="001F40D8">
      <w:pPr>
        <w:tabs>
          <w:tab w:val="left" w:pos="8494"/>
        </w:tabs>
        <w:ind w:firstLine="0"/>
        <w:jc w:val="left"/>
        <w:rPr>
          <w:color w:val="000000"/>
        </w:rPr>
      </w:pPr>
      <w:r w:rsidRPr="00EE4FB8">
        <w:rPr>
          <w:color w:val="000000"/>
        </w:rPr>
        <w:t>1.2 Источники формирования собственных оборотных средств предприятия</w:t>
      </w:r>
    </w:p>
    <w:p w:rsidR="00EE4FB8" w:rsidRPr="00EE4FB8" w:rsidRDefault="00EE4FB8" w:rsidP="001F40D8">
      <w:pPr>
        <w:tabs>
          <w:tab w:val="left" w:pos="8494"/>
        </w:tabs>
        <w:ind w:firstLine="0"/>
        <w:jc w:val="left"/>
        <w:rPr>
          <w:color w:val="000000"/>
        </w:rPr>
      </w:pPr>
      <w:r w:rsidRPr="00EE4FB8">
        <w:rPr>
          <w:color w:val="000000"/>
        </w:rPr>
        <w:t>1.3 Методика оценки использования оборотных активов предприятия. Управление оборотными средствами</w:t>
      </w:r>
    </w:p>
    <w:p w:rsidR="00EE4FB8" w:rsidRPr="00EE4FB8" w:rsidRDefault="00EE4FB8" w:rsidP="001F40D8">
      <w:pPr>
        <w:tabs>
          <w:tab w:val="left" w:pos="8494"/>
        </w:tabs>
        <w:ind w:firstLine="0"/>
        <w:jc w:val="left"/>
        <w:rPr>
          <w:color w:val="000000"/>
        </w:rPr>
      </w:pPr>
      <w:r w:rsidRPr="00EE4FB8">
        <w:rPr>
          <w:color w:val="000000"/>
        </w:rPr>
        <w:t>2 Финансовый анализ использования оборотных активов на предприятие ООО</w:t>
      </w:r>
      <w:r>
        <w:rPr>
          <w:color w:val="000000"/>
        </w:rPr>
        <w:t> </w:t>
      </w:r>
      <w:r w:rsidRPr="00EE4FB8">
        <w:rPr>
          <w:color w:val="000000"/>
        </w:rPr>
        <w:t>«НОВАТЭК – ТРАНСЕРВИС»</w:t>
      </w:r>
    </w:p>
    <w:p w:rsidR="00EE4FB8" w:rsidRPr="00EE4FB8" w:rsidRDefault="00EE4FB8" w:rsidP="001F40D8">
      <w:pPr>
        <w:ind w:firstLine="0"/>
        <w:rPr>
          <w:color w:val="000000"/>
        </w:rPr>
      </w:pPr>
      <w:r w:rsidRPr="00EE4FB8">
        <w:rPr>
          <w:color w:val="000000"/>
        </w:rPr>
        <w:t>2.1 Организационно-экономическая характеристика деятельности ООО</w:t>
      </w:r>
      <w:r>
        <w:rPr>
          <w:color w:val="000000"/>
        </w:rPr>
        <w:t> </w:t>
      </w:r>
      <w:r w:rsidRPr="00EE4FB8">
        <w:rPr>
          <w:color w:val="000000"/>
        </w:rPr>
        <w:t>«НОВАТЭК – ТРАНСЕРВИС»</w:t>
      </w:r>
    </w:p>
    <w:p w:rsidR="00EE4FB8" w:rsidRPr="00EE4FB8" w:rsidRDefault="00EE4FB8" w:rsidP="001F40D8">
      <w:pPr>
        <w:tabs>
          <w:tab w:val="left" w:pos="8494"/>
        </w:tabs>
        <w:ind w:firstLine="0"/>
        <w:jc w:val="left"/>
        <w:rPr>
          <w:color w:val="000000"/>
        </w:rPr>
      </w:pPr>
      <w:r w:rsidRPr="00EE4FB8">
        <w:rPr>
          <w:color w:val="000000"/>
        </w:rPr>
        <w:t>2.2 Анализ наличия, структуры и динамики оборотных средств предприятия</w:t>
      </w:r>
    </w:p>
    <w:p w:rsidR="00EE4FB8" w:rsidRPr="00EE4FB8" w:rsidRDefault="00EE4FB8" w:rsidP="001F40D8">
      <w:pPr>
        <w:tabs>
          <w:tab w:val="left" w:pos="8494"/>
        </w:tabs>
        <w:ind w:firstLine="0"/>
        <w:jc w:val="left"/>
        <w:rPr>
          <w:color w:val="000000"/>
        </w:rPr>
      </w:pPr>
      <w:r w:rsidRPr="00EE4FB8">
        <w:rPr>
          <w:color w:val="000000"/>
        </w:rPr>
        <w:t>2.3 Анализ величины и оборачиваемости собственных оборотных активов предприятия</w:t>
      </w:r>
    </w:p>
    <w:p w:rsidR="00EE4FB8" w:rsidRPr="00EE4FB8" w:rsidRDefault="00EE4FB8" w:rsidP="001F40D8">
      <w:pPr>
        <w:tabs>
          <w:tab w:val="left" w:pos="8494"/>
        </w:tabs>
        <w:ind w:firstLine="0"/>
        <w:jc w:val="left"/>
        <w:rPr>
          <w:color w:val="000000"/>
        </w:rPr>
      </w:pPr>
      <w:r w:rsidRPr="00EE4FB8">
        <w:rPr>
          <w:color w:val="000000"/>
        </w:rPr>
        <w:t>2.4 Анализ оборачиваемости дебиторской задолженности</w:t>
      </w:r>
    </w:p>
    <w:p w:rsidR="00EE4FB8" w:rsidRPr="00EE4FB8" w:rsidRDefault="00EE4FB8" w:rsidP="001F40D8">
      <w:pPr>
        <w:tabs>
          <w:tab w:val="left" w:pos="8494"/>
        </w:tabs>
        <w:ind w:firstLine="0"/>
        <w:jc w:val="left"/>
        <w:rPr>
          <w:color w:val="000000"/>
        </w:rPr>
      </w:pPr>
      <w:r w:rsidRPr="00EE4FB8">
        <w:rPr>
          <w:color w:val="000000"/>
        </w:rPr>
        <w:t>2.5 Анализ эффективности использования оборотных средств</w:t>
      </w:r>
    </w:p>
    <w:p w:rsidR="00EE4FB8" w:rsidRPr="00EE4FB8" w:rsidRDefault="00EE4FB8" w:rsidP="001F40D8">
      <w:pPr>
        <w:tabs>
          <w:tab w:val="left" w:pos="8494"/>
        </w:tabs>
        <w:ind w:firstLine="0"/>
        <w:jc w:val="left"/>
        <w:rPr>
          <w:color w:val="000000"/>
        </w:rPr>
      </w:pPr>
      <w:r w:rsidRPr="00EE4FB8">
        <w:rPr>
          <w:color w:val="000000"/>
        </w:rPr>
        <w:t>3 Пути повышения и мероприятия по улучшению использования оборотных активов на предприятие ООО</w:t>
      </w:r>
      <w:r>
        <w:rPr>
          <w:color w:val="000000"/>
        </w:rPr>
        <w:t> </w:t>
      </w:r>
      <w:r w:rsidRPr="00EE4FB8">
        <w:rPr>
          <w:color w:val="000000"/>
        </w:rPr>
        <w:t>«НОВАТЭК – ТРАНСЕРВИС»</w:t>
      </w:r>
    </w:p>
    <w:p w:rsidR="00EE4FB8" w:rsidRPr="00EE4FB8" w:rsidRDefault="00EE4FB8" w:rsidP="001F40D8">
      <w:pPr>
        <w:tabs>
          <w:tab w:val="left" w:pos="8494"/>
        </w:tabs>
        <w:ind w:firstLine="0"/>
        <w:jc w:val="left"/>
        <w:rPr>
          <w:color w:val="000000"/>
        </w:rPr>
      </w:pPr>
      <w:r w:rsidRPr="00EE4FB8">
        <w:rPr>
          <w:rStyle w:val="FontStyle732"/>
          <w:rFonts w:ascii="Times New Roman" w:hAnsi="Times New Roman" w:cs="Times New Roman"/>
          <w:color w:val="000000"/>
          <w:sz w:val="28"/>
          <w:szCs w:val="28"/>
        </w:rPr>
        <w:t>3.1 Уменьшение дебиторской задолженности, как один из путей улучшения использования оборотных активов</w:t>
      </w:r>
    </w:p>
    <w:p w:rsidR="00EE4FB8" w:rsidRPr="00EE4FB8" w:rsidRDefault="00EE4FB8" w:rsidP="001F40D8">
      <w:pPr>
        <w:tabs>
          <w:tab w:val="left" w:pos="8494"/>
        </w:tabs>
        <w:ind w:firstLine="0"/>
        <w:jc w:val="left"/>
        <w:rPr>
          <w:color w:val="000000"/>
        </w:rPr>
      </w:pPr>
      <w:r w:rsidRPr="00EE4FB8">
        <w:rPr>
          <w:color w:val="000000"/>
        </w:rPr>
        <w:t>3.2 Формирование резерва по сомнительным долгам</w:t>
      </w:r>
    </w:p>
    <w:p w:rsidR="00EE4FB8" w:rsidRPr="00EE4FB8" w:rsidRDefault="00EE4FB8" w:rsidP="001F40D8">
      <w:pPr>
        <w:tabs>
          <w:tab w:val="left" w:pos="8494"/>
        </w:tabs>
        <w:ind w:firstLine="0"/>
        <w:jc w:val="left"/>
        <w:rPr>
          <w:color w:val="000000"/>
        </w:rPr>
      </w:pPr>
      <w:r w:rsidRPr="00EE4FB8">
        <w:rPr>
          <w:color w:val="000000"/>
        </w:rPr>
        <w:t>3.3 Мероприятия по улучшению использования оборотных активов</w:t>
      </w:r>
    </w:p>
    <w:p w:rsidR="00EE4FB8" w:rsidRPr="00EE4FB8" w:rsidRDefault="00EE4FB8" w:rsidP="001F40D8">
      <w:pPr>
        <w:tabs>
          <w:tab w:val="left" w:pos="8494"/>
        </w:tabs>
        <w:ind w:firstLine="0"/>
        <w:jc w:val="left"/>
        <w:rPr>
          <w:color w:val="000000"/>
        </w:rPr>
      </w:pPr>
      <w:r w:rsidRPr="00EE4FB8">
        <w:rPr>
          <w:color w:val="000000"/>
        </w:rPr>
        <w:t>Заключение</w:t>
      </w:r>
    </w:p>
    <w:p w:rsidR="00EE4FB8" w:rsidRPr="00EE4FB8" w:rsidRDefault="00EE4FB8" w:rsidP="001F40D8">
      <w:pPr>
        <w:tabs>
          <w:tab w:val="left" w:pos="8494"/>
        </w:tabs>
        <w:ind w:firstLine="0"/>
        <w:jc w:val="left"/>
        <w:rPr>
          <w:color w:val="000000"/>
        </w:rPr>
      </w:pPr>
      <w:r w:rsidRPr="00EE4FB8">
        <w:rPr>
          <w:color w:val="000000"/>
        </w:rPr>
        <w:t>Список использованной литературы</w:t>
      </w:r>
    </w:p>
    <w:p w:rsidR="00424189" w:rsidRPr="00EE4FB8" w:rsidRDefault="00424189" w:rsidP="00EE4FB8">
      <w:pPr>
        <w:ind w:firstLine="709"/>
        <w:rPr>
          <w:color w:val="000000"/>
        </w:rPr>
      </w:pPr>
    </w:p>
    <w:p w:rsidR="00424189" w:rsidRPr="00EE4FB8" w:rsidRDefault="001F40D8" w:rsidP="00EE4FB8">
      <w:pPr>
        <w:ind w:firstLine="709"/>
        <w:rPr>
          <w:color w:val="000000"/>
        </w:rPr>
      </w:pPr>
      <w:r>
        <w:rPr>
          <w:color w:val="000000"/>
        </w:rPr>
        <w:br w:type="page"/>
      </w:r>
      <w:r w:rsidR="00751914" w:rsidRPr="001F40D8">
        <w:rPr>
          <w:b/>
          <w:color w:val="000000"/>
        </w:rPr>
        <w:t>Введение</w:t>
      </w:r>
    </w:p>
    <w:p w:rsidR="00424189" w:rsidRPr="00EE4FB8" w:rsidRDefault="00424189" w:rsidP="00EE4FB8">
      <w:pPr>
        <w:ind w:firstLine="709"/>
        <w:rPr>
          <w:color w:val="000000"/>
        </w:rPr>
      </w:pPr>
    </w:p>
    <w:p w:rsidR="00424189" w:rsidRPr="00EE4FB8" w:rsidRDefault="00424189" w:rsidP="00EE4FB8">
      <w:pPr>
        <w:ind w:firstLine="709"/>
        <w:rPr>
          <w:color w:val="000000"/>
        </w:rPr>
      </w:pPr>
      <w:r w:rsidRPr="00EE4FB8">
        <w:rPr>
          <w:color w:val="000000"/>
        </w:rPr>
        <w:t>Важной частью имущества предприятия являются его оборотные средства. С развитием рыночных отношений произошли существенные изменения, коснувшиеся состава и структуры оборотных средств, их финансирования, учета, порядка движения.</w:t>
      </w:r>
    </w:p>
    <w:p w:rsidR="00424189" w:rsidRPr="00EE4FB8" w:rsidRDefault="00424189" w:rsidP="00EE4FB8">
      <w:pPr>
        <w:ind w:firstLine="709"/>
        <w:rPr>
          <w:color w:val="000000"/>
        </w:rPr>
      </w:pPr>
      <w:r w:rsidRPr="00EE4FB8">
        <w:rPr>
          <w:color w:val="000000"/>
        </w:rPr>
        <w:t>Каждое предприятие, осуществляющее хозяйственную деятельность, должно иметь оборотные средства в достаточном объеме (оборотный капитал), которые обеспечивают бесперебойный процесс производства и реализации продукции. Оборотные средства хозяйствующих субъектов, участвуя в кругообороте средств рыночной экономики, представляют собой органически единый комплекс.</w:t>
      </w:r>
    </w:p>
    <w:p w:rsidR="00424189" w:rsidRPr="00EE4FB8" w:rsidRDefault="00424189" w:rsidP="00EE4FB8">
      <w:pPr>
        <w:ind w:firstLine="709"/>
        <w:rPr>
          <w:color w:val="000000"/>
        </w:rPr>
      </w:pPr>
      <w:r w:rsidRPr="00EE4FB8">
        <w:rPr>
          <w:color w:val="000000"/>
        </w:rPr>
        <w:t xml:space="preserve">Наличие у предприятия достаточных оборотных средств оптимальной структуры </w:t>
      </w:r>
      <w:r w:rsidR="00EE4FB8">
        <w:rPr>
          <w:color w:val="000000"/>
        </w:rPr>
        <w:t>–</w:t>
      </w:r>
      <w:r w:rsidR="00EE4FB8" w:rsidRPr="00EE4FB8">
        <w:rPr>
          <w:color w:val="000000"/>
        </w:rPr>
        <w:t xml:space="preserve"> </w:t>
      </w:r>
      <w:r w:rsidRPr="00EE4FB8">
        <w:rPr>
          <w:color w:val="000000"/>
        </w:rPr>
        <w:t>необходимая предпосылка для его нормального функционирования в условиях рыночной экономики. Поэтому на предприятии должно проводиться нормирование оборотных средств, чьей задачей является создание условий, обеспечивающих бесперебойность производственно-хозяйственной деятельности предприятия.</w:t>
      </w:r>
    </w:p>
    <w:p w:rsidR="00424189" w:rsidRPr="00EE4FB8" w:rsidRDefault="00424189" w:rsidP="00EE4FB8">
      <w:pPr>
        <w:ind w:firstLine="709"/>
        <w:rPr>
          <w:color w:val="000000"/>
        </w:rPr>
      </w:pPr>
      <w:r w:rsidRPr="00EE4FB8">
        <w:rPr>
          <w:color w:val="000000"/>
        </w:rPr>
        <w:t>Оборотные средства являются наиболее мобильной частью капитала, от состояния и рационального использования которого во многом зависят результаты хозяйственной деятельности и финансовое состояние предприятия.</w:t>
      </w:r>
    </w:p>
    <w:p w:rsidR="00424189" w:rsidRPr="00EE4FB8" w:rsidRDefault="00424189" w:rsidP="00EE4FB8">
      <w:pPr>
        <w:ind w:firstLine="709"/>
        <w:rPr>
          <w:color w:val="000000"/>
        </w:rPr>
      </w:pPr>
      <w:r w:rsidRPr="00EE4FB8">
        <w:rPr>
          <w:color w:val="000000"/>
        </w:rPr>
        <w:t xml:space="preserve">Основная цель оценки оборотных средств </w:t>
      </w:r>
      <w:r w:rsidR="00EE4FB8">
        <w:rPr>
          <w:color w:val="000000"/>
        </w:rPr>
        <w:t>–</w:t>
      </w:r>
      <w:r w:rsidR="00EE4FB8" w:rsidRPr="00EE4FB8">
        <w:rPr>
          <w:color w:val="000000"/>
        </w:rPr>
        <w:t xml:space="preserve"> </w:t>
      </w:r>
      <w:r w:rsidRPr="00EE4FB8">
        <w:rPr>
          <w:color w:val="000000"/>
        </w:rPr>
        <w:t>своевременное выявление и устранение недостатков управления оборотными средствами и нахождение резервов повышения эффективности и интенсивности его использования.</w:t>
      </w:r>
    </w:p>
    <w:p w:rsidR="00424189" w:rsidRPr="00EE4FB8" w:rsidRDefault="00424189" w:rsidP="00EE4FB8">
      <w:pPr>
        <w:ind w:firstLine="709"/>
        <w:rPr>
          <w:color w:val="000000"/>
        </w:rPr>
      </w:pPr>
      <w:r w:rsidRPr="00EE4FB8">
        <w:rPr>
          <w:color w:val="000000"/>
        </w:rPr>
        <w:t>Предприятие в случае эффективного управления своими и привлеченными оборотными средствами может добиться рационального экономического положения, сбалансированного по ликвидности и доходности.</w:t>
      </w:r>
    </w:p>
    <w:p w:rsidR="00424189" w:rsidRPr="00EE4FB8" w:rsidRDefault="00424189" w:rsidP="00EE4FB8">
      <w:pPr>
        <w:ind w:firstLine="709"/>
        <w:rPr>
          <w:color w:val="000000"/>
        </w:rPr>
      </w:pPr>
      <w:r w:rsidRPr="00EE4FB8">
        <w:rPr>
          <w:color w:val="000000"/>
        </w:rPr>
        <w:t>Актуальность данной дипломной работы заключается в том, что ее результаты могут быть использованы в текущей финансовой деятельности предприятия с целью ускорения оборачиваемости оборотных средств, снижения их размеров за счет частичного высвобождения и вовлечения в повторный оборот, что должно способствовать достижению социально значимого эффекта.</w:t>
      </w:r>
    </w:p>
    <w:p w:rsidR="00424189" w:rsidRPr="00EE4FB8" w:rsidRDefault="00424189" w:rsidP="00EE4FB8">
      <w:pPr>
        <w:ind w:firstLine="709"/>
        <w:rPr>
          <w:b/>
          <w:color w:val="000000"/>
          <w:szCs w:val="40"/>
        </w:rPr>
      </w:pPr>
      <w:r w:rsidRPr="00EE4FB8">
        <w:rPr>
          <w:color w:val="000000"/>
        </w:rPr>
        <w:t>Целью данной работы является финансовый анализ движения и формирования оборотных средств, эффективность их использования на предприятии ООО</w:t>
      </w:r>
      <w:r w:rsidR="00EE4FB8">
        <w:rPr>
          <w:color w:val="000000"/>
        </w:rPr>
        <w:t> </w:t>
      </w:r>
      <w:r w:rsidR="00EE4FB8" w:rsidRPr="00EE4FB8">
        <w:rPr>
          <w:color w:val="000000"/>
        </w:rPr>
        <w:t>«</w:t>
      </w:r>
      <w:r w:rsidRPr="00EE4FB8">
        <w:rPr>
          <w:color w:val="000000"/>
        </w:rPr>
        <w:t>НОВАТЭК – ТРАНСЕРВИС».</w:t>
      </w:r>
    </w:p>
    <w:p w:rsidR="00424189" w:rsidRPr="00EE4FB8" w:rsidRDefault="00424189" w:rsidP="00EE4FB8">
      <w:pPr>
        <w:ind w:firstLine="709"/>
        <w:rPr>
          <w:color w:val="000000"/>
        </w:rPr>
      </w:pPr>
      <w:r w:rsidRPr="00EE4FB8">
        <w:rPr>
          <w:color w:val="000000"/>
        </w:rPr>
        <w:t>Для достижения поставленной цели необходимо решить следующие задачи:</w:t>
      </w:r>
    </w:p>
    <w:p w:rsidR="00424189" w:rsidRPr="00EE4FB8" w:rsidRDefault="00EE4FB8" w:rsidP="00EE4FB8">
      <w:pPr>
        <w:ind w:firstLine="709"/>
        <w:rPr>
          <w:color w:val="000000"/>
        </w:rPr>
      </w:pPr>
      <w:r>
        <w:rPr>
          <w:color w:val="000000"/>
        </w:rPr>
        <w:t>– </w:t>
      </w:r>
      <w:r w:rsidR="00424189" w:rsidRPr="00EE4FB8">
        <w:rPr>
          <w:color w:val="000000"/>
        </w:rPr>
        <w:t>изучить теоретические аспекты сущности и структуры оборотных активов, источников формирования;</w:t>
      </w:r>
    </w:p>
    <w:p w:rsidR="00424189" w:rsidRPr="00EE4FB8" w:rsidRDefault="00EE4FB8" w:rsidP="00EE4FB8">
      <w:pPr>
        <w:ind w:firstLine="709"/>
        <w:rPr>
          <w:color w:val="000000"/>
        </w:rPr>
      </w:pPr>
      <w:r>
        <w:rPr>
          <w:color w:val="000000"/>
        </w:rPr>
        <w:t>– </w:t>
      </w:r>
      <w:r w:rsidR="00424189" w:rsidRPr="00EE4FB8">
        <w:rPr>
          <w:color w:val="000000"/>
        </w:rPr>
        <w:t>провести анализ финансово-хозяйственной деятельности предприятия;</w:t>
      </w:r>
    </w:p>
    <w:p w:rsidR="00424189" w:rsidRPr="00EE4FB8" w:rsidRDefault="00EE4FB8" w:rsidP="00EE4FB8">
      <w:pPr>
        <w:ind w:firstLine="709"/>
        <w:rPr>
          <w:color w:val="000000"/>
        </w:rPr>
      </w:pPr>
      <w:r>
        <w:rPr>
          <w:color w:val="000000"/>
        </w:rPr>
        <w:t>– </w:t>
      </w:r>
      <w:r w:rsidR="00424189" w:rsidRPr="00EE4FB8">
        <w:rPr>
          <w:color w:val="000000"/>
        </w:rPr>
        <w:t>оценить состояние и эффективность использования оборотных активов предприятия;</w:t>
      </w:r>
    </w:p>
    <w:p w:rsidR="00424189" w:rsidRPr="00EE4FB8" w:rsidRDefault="00EE4FB8" w:rsidP="00EE4FB8">
      <w:pPr>
        <w:ind w:firstLine="709"/>
        <w:rPr>
          <w:color w:val="000000"/>
        </w:rPr>
      </w:pPr>
      <w:r>
        <w:rPr>
          <w:color w:val="000000"/>
        </w:rPr>
        <w:t>– </w:t>
      </w:r>
      <w:r w:rsidR="00424189" w:rsidRPr="00EE4FB8">
        <w:rPr>
          <w:color w:val="000000"/>
        </w:rPr>
        <w:t>разработать пути повышения эффективности использования оборотных средств.</w:t>
      </w:r>
    </w:p>
    <w:p w:rsidR="00424189" w:rsidRPr="00EE4FB8" w:rsidRDefault="00424189" w:rsidP="00EE4FB8">
      <w:pPr>
        <w:ind w:firstLine="709"/>
        <w:rPr>
          <w:color w:val="000000"/>
        </w:rPr>
      </w:pPr>
      <w:r w:rsidRPr="00EE4FB8">
        <w:rPr>
          <w:color w:val="000000"/>
        </w:rPr>
        <w:t>Объектом дипломной работы являются оборотные активы ООО</w:t>
      </w:r>
      <w:r w:rsidR="00EE4FB8">
        <w:rPr>
          <w:color w:val="000000"/>
        </w:rPr>
        <w:t> </w:t>
      </w:r>
      <w:r w:rsidR="00EE4FB8" w:rsidRPr="00EE4FB8">
        <w:rPr>
          <w:color w:val="000000"/>
        </w:rPr>
        <w:t>«</w:t>
      </w:r>
      <w:r w:rsidRPr="00EE4FB8">
        <w:rPr>
          <w:color w:val="000000"/>
        </w:rPr>
        <w:t>НОВАТЭК – ТРАНСЕРВИС», предметом исследования – финансовый анализ</w:t>
      </w:r>
      <w:r w:rsidR="00EE4FB8">
        <w:rPr>
          <w:color w:val="000000"/>
        </w:rPr>
        <w:t xml:space="preserve"> </w:t>
      </w:r>
      <w:r w:rsidRPr="00EE4FB8">
        <w:rPr>
          <w:color w:val="000000"/>
        </w:rPr>
        <w:t>оборотных средств.</w:t>
      </w:r>
    </w:p>
    <w:p w:rsidR="00424189" w:rsidRPr="00EE4FB8" w:rsidRDefault="00424189" w:rsidP="00EE4FB8">
      <w:pPr>
        <w:ind w:firstLine="709"/>
        <w:rPr>
          <w:color w:val="000000"/>
        </w:rPr>
      </w:pPr>
      <w:r w:rsidRPr="00EE4FB8">
        <w:rPr>
          <w:color w:val="000000"/>
        </w:rPr>
        <w:t>Информационной базой для написания дипломного проекта послужили следующие документы: устав ООО</w:t>
      </w:r>
      <w:r w:rsidR="00EE4FB8">
        <w:rPr>
          <w:color w:val="000000"/>
        </w:rPr>
        <w:t> </w:t>
      </w:r>
      <w:r w:rsidR="00EE4FB8" w:rsidRPr="00EE4FB8">
        <w:rPr>
          <w:color w:val="000000"/>
        </w:rPr>
        <w:t>«</w:t>
      </w:r>
      <w:r w:rsidRPr="00EE4FB8">
        <w:rPr>
          <w:color w:val="000000"/>
        </w:rPr>
        <w:t>НОВАТЭК – ТРАНСЕРВИС», аналитические записки к отчетам финансово-хозяйственной деятельности предприятия, бухгалтерская и статистическая отчетность, нормативные документы предприятия.</w:t>
      </w:r>
    </w:p>
    <w:p w:rsidR="008E76FF" w:rsidRPr="00EE4FB8" w:rsidRDefault="00424189" w:rsidP="00EE4FB8">
      <w:pPr>
        <w:ind w:firstLine="709"/>
        <w:rPr>
          <w:color w:val="000000"/>
        </w:rPr>
      </w:pPr>
      <w:r w:rsidRPr="00EE4FB8">
        <w:rPr>
          <w:color w:val="000000"/>
        </w:rPr>
        <w:t xml:space="preserve">При проведение финансовой оценки формирования и использования оборотных активов были использованы методы финансового анализа. Финансовые показатели оборотных средств приведены за </w:t>
      </w:r>
      <w:r w:rsidR="00E428DE" w:rsidRPr="00EE4FB8">
        <w:rPr>
          <w:color w:val="000000"/>
        </w:rPr>
        <w:t>2006</w:t>
      </w:r>
      <w:r w:rsidR="00EE4FB8">
        <w:rPr>
          <w:color w:val="000000"/>
        </w:rPr>
        <w:t>–</w:t>
      </w:r>
      <w:r w:rsidR="00EE4FB8" w:rsidRPr="00EE4FB8">
        <w:rPr>
          <w:color w:val="000000"/>
        </w:rPr>
        <w:t>2008</w:t>
      </w:r>
      <w:r w:rsidR="00EE4FB8">
        <w:rPr>
          <w:color w:val="000000"/>
        </w:rPr>
        <w:t> </w:t>
      </w:r>
      <w:r w:rsidR="00EE4FB8" w:rsidRPr="00EE4FB8">
        <w:rPr>
          <w:color w:val="000000"/>
        </w:rPr>
        <w:t>гг</w:t>
      </w:r>
      <w:r w:rsidRPr="00EE4FB8">
        <w:rPr>
          <w:color w:val="000000"/>
        </w:rPr>
        <w:t>.</w:t>
      </w:r>
    </w:p>
    <w:p w:rsidR="00424189" w:rsidRPr="006A6F8D" w:rsidRDefault="006A6F8D" w:rsidP="00EE4FB8">
      <w:pPr>
        <w:ind w:firstLine="709"/>
        <w:rPr>
          <w:b/>
          <w:color w:val="000000"/>
        </w:rPr>
      </w:pPr>
      <w:r>
        <w:rPr>
          <w:color w:val="000000"/>
        </w:rPr>
        <w:br w:type="page"/>
      </w:r>
      <w:r w:rsidR="00751914" w:rsidRPr="006A6F8D">
        <w:rPr>
          <w:b/>
          <w:color w:val="000000"/>
        </w:rPr>
        <w:t>1</w:t>
      </w:r>
      <w:r w:rsidRPr="006A6F8D">
        <w:rPr>
          <w:b/>
          <w:color w:val="000000"/>
        </w:rPr>
        <w:t>.</w:t>
      </w:r>
      <w:r w:rsidR="00424189" w:rsidRPr="006A6F8D">
        <w:rPr>
          <w:b/>
          <w:color w:val="000000"/>
        </w:rPr>
        <w:t xml:space="preserve"> Теоретические основы финанс</w:t>
      </w:r>
      <w:r w:rsidR="00751914" w:rsidRPr="006A6F8D">
        <w:rPr>
          <w:b/>
          <w:color w:val="000000"/>
        </w:rPr>
        <w:t>ового анализа оборотных активов</w:t>
      </w:r>
    </w:p>
    <w:p w:rsidR="00424189" w:rsidRPr="006A6F8D" w:rsidRDefault="00424189" w:rsidP="00EE4FB8">
      <w:pPr>
        <w:ind w:firstLine="709"/>
        <w:rPr>
          <w:b/>
          <w:color w:val="000000"/>
        </w:rPr>
      </w:pPr>
    </w:p>
    <w:p w:rsidR="00424189" w:rsidRPr="006A6F8D" w:rsidRDefault="00751914" w:rsidP="00EE4FB8">
      <w:pPr>
        <w:ind w:firstLine="709"/>
        <w:rPr>
          <w:b/>
          <w:color w:val="000000"/>
        </w:rPr>
      </w:pPr>
      <w:r w:rsidRPr="006A6F8D">
        <w:rPr>
          <w:b/>
          <w:color w:val="000000"/>
        </w:rPr>
        <w:t>1.1</w:t>
      </w:r>
      <w:r w:rsidR="00424189" w:rsidRPr="006A6F8D">
        <w:rPr>
          <w:b/>
          <w:color w:val="000000"/>
        </w:rPr>
        <w:t xml:space="preserve"> Определение сущност</w:t>
      </w:r>
      <w:r w:rsidRPr="006A6F8D">
        <w:rPr>
          <w:b/>
          <w:color w:val="000000"/>
        </w:rPr>
        <w:t>и и структуры оборотных средств</w:t>
      </w:r>
    </w:p>
    <w:p w:rsidR="00424189" w:rsidRPr="00EE4FB8" w:rsidRDefault="00424189" w:rsidP="00EE4FB8">
      <w:pPr>
        <w:ind w:firstLine="709"/>
        <w:rPr>
          <w:color w:val="000000"/>
        </w:rPr>
      </w:pPr>
    </w:p>
    <w:p w:rsidR="00424189" w:rsidRPr="00EE4FB8" w:rsidRDefault="00424189" w:rsidP="00EE4FB8">
      <w:pPr>
        <w:pStyle w:val="aa"/>
        <w:spacing w:after="0"/>
        <w:ind w:firstLine="709"/>
        <w:rPr>
          <w:color w:val="000000"/>
        </w:rPr>
      </w:pPr>
      <w:r w:rsidRPr="00EE4FB8">
        <w:rPr>
          <w:color w:val="000000"/>
        </w:rPr>
        <w:t>Оборотные средства являются одной из составных частей имущества предприятия. Состояние и эффективность их использования – одно из главных условий успешной деятельности предприятия. Развитие рыночных отношений определяет новые условия их организации. Высокий уровень инфляции, неплатежи и другие кризисные явления вынуждают предприятия изменить свою политику по отношению к оборотным средствам, искать новые источники пополнения, изучать проблему эффективности их использования.</w:t>
      </w:r>
    </w:p>
    <w:p w:rsidR="00424189" w:rsidRPr="00EE4FB8" w:rsidRDefault="00424189" w:rsidP="00EE4FB8">
      <w:pPr>
        <w:pStyle w:val="aa"/>
        <w:spacing w:after="0"/>
        <w:ind w:firstLine="709"/>
        <w:rPr>
          <w:color w:val="000000"/>
        </w:rPr>
      </w:pPr>
      <w:r w:rsidRPr="00EE4FB8">
        <w:rPr>
          <w:color w:val="000000"/>
        </w:rPr>
        <w:t>Целью анализа оборотных активов является повышение эффективности управления оборотными средствами.</w:t>
      </w:r>
    </w:p>
    <w:p w:rsidR="00424189" w:rsidRPr="00EE4FB8" w:rsidRDefault="00424189" w:rsidP="00EE4FB8">
      <w:pPr>
        <w:ind w:firstLine="709"/>
        <w:rPr>
          <w:color w:val="000000"/>
        </w:rPr>
      </w:pPr>
      <w:r w:rsidRPr="00EE4FB8">
        <w:rPr>
          <w:color w:val="000000"/>
        </w:rPr>
        <w:t>Назначение оборотных активов – обеспечение непрерывности процесса производства. Отличительной особенностью оборотных активов от внеоборотных состоит в том, что они</w:t>
      </w:r>
    </w:p>
    <w:p w:rsidR="00424189" w:rsidRPr="00EE4FB8" w:rsidRDefault="00EE4FB8" w:rsidP="00EE4FB8">
      <w:pPr>
        <w:pStyle w:val="21"/>
        <w:spacing w:line="360" w:lineRule="auto"/>
        <w:ind w:firstLine="709"/>
      </w:pPr>
      <w:r>
        <w:t>– </w:t>
      </w:r>
      <w:r w:rsidR="00424189" w:rsidRPr="00EE4FB8">
        <w:t>переносят свою стоимость на готовый продукт целиком и сразу;</w:t>
      </w:r>
    </w:p>
    <w:p w:rsidR="00424189" w:rsidRPr="00EE4FB8" w:rsidRDefault="00EE4FB8" w:rsidP="00EE4FB8">
      <w:pPr>
        <w:pStyle w:val="21"/>
        <w:spacing w:line="360" w:lineRule="auto"/>
        <w:ind w:firstLine="709"/>
      </w:pPr>
      <w:r>
        <w:t>– </w:t>
      </w:r>
      <w:r w:rsidR="00424189" w:rsidRPr="00EE4FB8">
        <w:t>претерпевают изменение своей натурально-вещественной формы в процессе труда, потребительная стоимость предметов труда преобразуется в потребительную стоимость готовой продукции;</w:t>
      </w:r>
    </w:p>
    <w:p w:rsidR="00424189" w:rsidRPr="00EE4FB8" w:rsidRDefault="00EE4FB8" w:rsidP="00EE4FB8">
      <w:pPr>
        <w:pStyle w:val="21"/>
        <w:spacing w:line="360" w:lineRule="auto"/>
        <w:ind w:firstLine="709"/>
      </w:pPr>
      <w:r>
        <w:t>– </w:t>
      </w:r>
      <w:r w:rsidR="00424189" w:rsidRPr="00EE4FB8">
        <w:t>совершают несколько кругооборотов в го</w:t>
      </w:r>
      <w:r w:rsidRPr="00EE4FB8">
        <w:t>д</w:t>
      </w:r>
      <w:r>
        <w:t xml:space="preserve"> </w:t>
      </w:r>
      <w:r w:rsidRPr="00EE4FB8">
        <w:t>[21,</w:t>
      </w:r>
      <w:r w:rsidR="00753164" w:rsidRPr="00EE4FB8">
        <w:t xml:space="preserve"> </w:t>
      </w:r>
      <w:r w:rsidRPr="00EE4FB8">
        <w:t>стр.</w:t>
      </w:r>
      <w:r>
        <w:t> </w:t>
      </w:r>
      <w:r w:rsidRPr="00EE4FB8">
        <w:t>1</w:t>
      </w:r>
      <w:r w:rsidR="00753164" w:rsidRPr="00EE4FB8">
        <w:t>04</w:t>
      </w:r>
      <w:r w:rsidR="00424189" w:rsidRPr="00EE4FB8">
        <w:t>].</w:t>
      </w:r>
    </w:p>
    <w:p w:rsidR="00424189" w:rsidRPr="00EE4FB8" w:rsidRDefault="00424189" w:rsidP="00EE4FB8">
      <w:pPr>
        <w:pStyle w:val="21"/>
        <w:spacing w:line="360" w:lineRule="auto"/>
        <w:ind w:firstLine="709"/>
      </w:pPr>
      <w:r w:rsidRPr="00EE4FB8">
        <w:t>При этом происходит постоянная и закономерная смена форм авансированной стоимости: из денежной она превращается в товарную, затем в производственную и снова в товарную и денежную. Таким образом, возникает объективная необходимость авансирования средств для обеспечения непрерывного движения оборотных активов предприятия в целях создания необходимых производственных запасов, заделов незавершенного производства, готовой продукции и условий для ее реализации.</w:t>
      </w:r>
    </w:p>
    <w:p w:rsidR="00424189" w:rsidRPr="00EE4FB8" w:rsidRDefault="00424189" w:rsidP="00EE4FB8">
      <w:pPr>
        <w:pStyle w:val="a5"/>
        <w:spacing w:before="0" w:beforeAutospacing="0" w:after="0" w:afterAutospacing="0" w:line="360" w:lineRule="auto"/>
        <w:ind w:firstLine="709"/>
        <w:jc w:val="both"/>
        <w:rPr>
          <w:color w:val="000000"/>
          <w:sz w:val="28"/>
        </w:rPr>
      </w:pPr>
      <w:r w:rsidRPr="00EE4FB8">
        <w:rPr>
          <w:color w:val="000000"/>
          <w:sz w:val="28"/>
        </w:rPr>
        <w:t>Движение оборотных активов предприятия в процессе производственно-коммерческого цикла проходит четыре основные стадии, последовательно меняя свою форму:</w:t>
      </w:r>
    </w:p>
    <w:p w:rsidR="00424189" w:rsidRPr="00EE4FB8" w:rsidRDefault="00424189" w:rsidP="00EE4FB8">
      <w:pPr>
        <w:pStyle w:val="a5"/>
        <w:spacing w:before="0" w:beforeAutospacing="0" w:after="0" w:afterAutospacing="0" w:line="360" w:lineRule="auto"/>
        <w:ind w:firstLine="709"/>
        <w:jc w:val="both"/>
        <w:rPr>
          <w:color w:val="000000"/>
          <w:sz w:val="28"/>
        </w:rPr>
      </w:pPr>
      <w:r w:rsidRPr="00EE4FB8">
        <w:rPr>
          <w:color w:val="000000"/>
          <w:sz w:val="28"/>
        </w:rPr>
        <w:t xml:space="preserve">1. На первой стадии денежные и другие высоколиквидные активы (векселя, </w:t>
      </w:r>
      <w:r w:rsidRPr="009C1F3C">
        <w:rPr>
          <w:color w:val="000000"/>
          <w:sz w:val="28"/>
          <w:szCs w:val="28"/>
        </w:rPr>
        <w:t>депозитные вклады</w:t>
      </w:r>
      <w:r w:rsidRPr="00EE4FB8">
        <w:rPr>
          <w:color w:val="000000"/>
          <w:sz w:val="28"/>
        </w:rPr>
        <w:t xml:space="preserve"> </w:t>
      </w:r>
      <w:r w:rsidR="00EE4FB8">
        <w:rPr>
          <w:color w:val="000000"/>
          <w:sz w:val="28"/>
        </w:rPr>
        <w:t>и т.п.</w:t>
      </w:r>
      <w:r w:rsidRPr="00EE4FB8">
        <w:rPr>
          <w:color w:val="000000"/>
          <w:sz w:val="28"/>
        </w:rPr>
        <w:t xml:space="preserve">) используются для приобретения сырья, материалов, топлива </w:t>
      </w:r>
      <w:r w:rsidR="00EE4FB8">
        <w:rPr>
          <w:color w:val="000000"/>
          <w:sz w:val="28"/>
        </w:rPr>
        <w:t>и т.д.</w:t>
      </w:r>
      <w:r w:rsidRPr="00EE4FB8">
        <w:rPr>
          <w:color w:val="000000"/>
          <w:sz w:val="28"/>
        </w:rPr>
        <w:t>, то есть запасов факторов производства.</w:t>
      </w:r>
    </w:p>
    <w:p w:rsidR="00424189" w:rsidRPr="00EE4FB8" w:rsidRDefault="00424189" w:rsidP="00EE4FB8">
      <w:pPr>
        <w:pStyle w:val="a5"/>
        <w:spacing w:before="0" w:beforeAutospacing="0" w:after="0" w:afterAutospacing="0" w:line="360" w:lineRule="auto"/>
        <w:ind w:firstLine="709"/>
        <w:jc w:val="both"/>
        <w:rPr>
          <w:color w:val="000000"/>
          <w:sz w:val="28"/>
        </w:rPr>
      </w:pPr>
      <w:r w:rsidRPr="00EE4FB8">
        <w:rPr>
          <w:color w:val="000000"/>
          <w:sz w:val="28"/>
        </w:rPr>
        <w:t>2. На второй стадии запасы отдельных факторов производства в результате непосредственной производственной деятельности превращаются в готовую продукцию.</w:t>
      </w:r>
    </w:p>
    <w:p w:rsidR="00424189" w:rsidRPr="00EE4FB8" w:rsidRDefault="00424189" w:rsidP="00EE4FB8">
      <w:pPr>
        <w:pStyle w:val="a5"/>
        <w:spacing w:before="0" w:beforeAutospacing="0" w:after="0" w:afterAutospacing="0" w:line="360" w:lineRule="auto"/>
        <w:ind w:firstLine="709"/>
        <w:jc w:val="both"/>
        <w:rPr>
          <w:color w:val="000000"/>
          <w:sz w:val="28"/>
        </w:rPr>
      </w:pPr>
      <w:r w:rsidRPr="00EE4FB8">
        <w:rPr>
          <w:color w:val="000000"/>
          <w:sz w:val="28"/>
        </w:rPr>
        <w:t xml:space="preserve">3. На третьей стадии запасы готовой продукции реализуются потребителям и до наступления оплаты преобразуются в </w:t>
      </w:r>
      <w:r w:rsidRPr="009C1F3C">
        <w:rPr>
          <w:color w:val="000000"/>
          <w:sz w:val="28"/>
          <w:szCs w:val="28"/>
        </w:rPr>
        <w:t>дебиторскую задолженность</w:t>
      </w:r>
      <w:r w:rsidRPr="00EE4FB8">
        <w:rPr>
          <w:color w:val="000000"/>
          <w:sz w:val="28"/>
        </w:rPr>
        <w:t>.</w:t>
      </w:r>
    </w:p>
    <w:p w:rsidR="00424189" w:rsidRPr="00EE4FB8" w:rsidRDefault="00424189" w:rsidP="00EE4FB8">
      <w:pPr>
        <w:pStyle w:val="a5"/>
        <w:spacing w:before="0" w:beforeAutospacing="0" w:after="0" w:afterAutospacing="0" w:line="360" w:lineRule="auto"/>
        <w:ind w:firstLine="709"/>
        <w:jc w:val="both"/>
        <w:rPr>
          <w:color w:val="000000"/>
          <w:sz w:val="28"/>
        </w:rPr>
      </w:pPr>
      <w:r w:rsidRPr="00EE4FB8">
        <w:rPr>
          <w:color w:val="000000"/>
          <w:sz w:val="28"/>
        </w:rPr>
        <w:t>4. На четвертой стадии (инкассировании) оплаченная дебиторская задолженность вновь преобразуется в денежные активы (часть которых до наступления срока их использования может храниться в форме высоколиквидных краткосрочных финансовых вложений</w:t>
      </w:r>
      <w:r w:rsidR="00EE4FB8" w:rsidRPr="00EE4FB8">
        <w:rPr>
          <w:color w:val="000000"/>
          <w:sz w:val="28"/>
        </w:rPr>
        <w:t>)</w:t>
      </w:r>
      <w:r w:rsidR="00EE4FB8">
        <w:rPr>
          <w:color w:val="000000"/>
          <w:sz w:val="28"/>
        </w:rPr>
        <w:t xml:space="preserve"> </w:t>
      </w:r>
      <w:r w:rsidR="00EE4FB8" w:rsidRPr="00EE4FB8">
        <w:rPr>
          <w:color w:val="000000"/>
          <w:sz w:val="28"/>
        </w:rPr>
        <w:t>[4</w:t>
      </w:r>
      <w:r w:rsidR="00753164" w:rsidRPr="00EE4FB8">
        <w:rPr>
          <w:color w:val="000000"/>
          <w:sz w:val="28"/>
        </w:rPr>
        <w:t>1</w:t>
      </w:r>
      <w:r w:rsidRPr="00EE4FB8">
        <w:rPr>
          <w:color w:val="000000"/>
          <w:sz w:val="28"/>
        </w:rPr>
        <w:t>].</w:t>
      </w:r>
    </w:p>
    <w:p w:rsidR="00424189" w:rsidRPr="00EE4FB8" w:rsidRDefault="00424189" w:rsidP="00EE4FB8">
      <w:pPr>
        <w:pStyle w:val="a5"/>
        <w:spacing w:before="0" w:beforeAutospacing="0" w:after="0" w:afterAutospacing="0" w:line="360" w:lineRule="auto"/>
        <w:ind w:firstLine="709"/>
        <w:jc w:val="both"/>
        <w:rPr>
          <w:color w:val="000000"/>
          <w:sz w:val="28"/>
        </w:rPr>
      </w:pPr>
      <w:r w:rsidRPr="00EE4FB8">
        <w:rPr>
          <w:color w:val="000000"/>
          <w:sz w:val="28"/>
        </w:rPr>
        <w:t>Важнейшей характеристикой производственно-коммерческого цикла, существенно влияющей на объем, структуру и эффективность использования оборотных активов предприятия, является его общая продолжительность. Она включает период времени от момента расходования денежных и других высоколиквидных активов на приобретение производственных запасов до поступления денег от дебиторов за проданную им готовую продукцию.</w:t>
      </w:r>
    </w:p>
    <w:p w:rsidR="00424189" w:rsidRPr="00EE4FB8" w:rsidRDefault="00424189" w:rsidP="00EE4FB8">
      <w:pPr>
        <w:ind w:firstLine="709"/>
        <w:rPr>
          <w:color w:val="000000"/>
        </w:rPr>
      </w:pPr>
      <w:r w:rsidRPr="00EE4FB8">
        <w:rPr>
          <w:color w:val="000000"/>
        </w:rPr>
        <w:t>Таким образом, в каждый момент времени часть оборотных активов предприятия авансируется в производственные запасы материалов и незавершенное производство, которые обслуживают производственную сферу, другая часть авансируется в отгруженную продукцию и дебиторскую задолженность, которые обслуживают процесс обращения продукции за пределами предприятия.</w:t>
      </w:r>
    </w:p>
    <w:p w:rsidR="00EE4FB8" w:rsidRDefault="00424189" w:rsidP="00EE4FB8">
      <w:pPr>
        <w:ind w:firstLine="709"/>
        <w:rPr>
          <w:color w:val="000000"/>
        </w:rPr>
      </w:pPr>
      <w:r w:rsidRPr="00EE4FB8">
        <w:rPr>
          <w:color w:val="000000"/>
        </w:rPr>
        <w:t xml:space="preserve">Авансирование означает, что затраченные в начале процесса производства денежные ресурсы возвращаются предприятию после завершения кругооборота. Именно из выручки от реализации продукции происходит возмещение авансированных денежных сумм и все возвращается к исходной позиции. Кругооборот оборотных активов представлен на рисунке </w:t>
      </w:r>
      <w:r w:rsidR="00EE4FB8" w:rsidRPr="00EE4FB8">
        <w:rPr>
          <w:color w:val="000000"/>
        </w:rPr>
        <w:t>1</w:t>
      </w:r>
      <w:r w:rsidR="00EE4FB8">
        <w:rPr>
          <w:color w:val="000000"/>
        </w:rPr>
        <w:t xml:space="preserve"> </w:t>
      </w:r>
      <w:r w:rsidR="00EE4FB8" w:rsidRPr="00EE4FB8">
        <w:rPr>
          <w:color w:val="000000"/>
        </w:rPr>
        <w:t>[25,</w:t>
      </w:r>
      <w:r w:rsidR="00753164" w:rsidRPr="00EE4FB8">
        <w:rPr>
          <w:color w:val="000000"/>
        </w:rPr>
        <w:t xml:space="preserve"> </w:t>
      </w:r>
      <w:r w:rsidR="00EE4FB8" w:rsidRPr="00EE4FB8">
        <w:rPr>
          <w:color w:val="000000"/>
        </w:rPr>
        <w:t>стр.</w:t>
      </w:r>
      <w:r w:rsidR="00EE4FB8">
        <w:rPr>
          <w:color w:val="000000"/>
        </w:rPr>
        <w:t> </w:t>
      </w:r>
      <w:r w:rsidR="00EE4FB8" w:rsidRPr="00EE4FB8">
        <w:rPr>
          <w:color w:val="000000"/>
        </w:rPr>
        <w:t>2</w:t>
      </w:r>
      <w:r w:rsidR="00753164" w:rsidRPr="00EE4FB8">
        <w:rPr>
          <w:color w:val="000000"/>
        </w:rPr>
        <w:t>14</w:t>
      </w:r>
      <w:r w:rsidRPr="00EE4FB8">
        <w:rPr>
          <w:color w:val="000000"/>
        </w:rPr>
        <w:t>].</w:t>
      </w:r>
    </w:p>
    <w:p w:rsidR="006A6F8D" w:rsidRDefault="006A6F8D" w:rsidP="00EE4FB8">
      <w:pPr>
        <w:ind w:firstLine="709"/>
        <w:rPr>
          <w:color w:val="000000"/>
        </w:rPr>
      </w:pPr>
    </w:p>
    <w:p w:rsidR="00424189" w:rsidRPr="00EE4FB8" w:rsidRDefault="001D7759" w:rsidP="00EE4FB8">
      <w:pPr>
        <w:ind w:firstLine="709"/>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63.5pt">
            <v:imagedata r:id="rId7" o:title=""/>
          </v:shape>
        </w:pict>
      </w:r>
    </w:p>
    <w:p w:rsidR="00424189" w:rsidRPr="00EE4FB8" w:rsidRDefault="00751914" w:rsidP="00EE4FB8">
      <w:pPr>
        <w:ind w:firstLine="709"/>
        <w:rPr>
          <w:color w:val="000000"/>
        </w:rPr>
      </w:pPr>
      <w:r w:rsidRPr="00EE4FB8">
        <w:rPr>
          <w:color w:val="000000"/>
        </w:rPr>
        <w:t>Рисунок 1</w:t>
      </w:r>
      <w:r w:rsidR="00424189" w:rsidRPr="00EE4FB8">
        <w:rPr>
          <w:color w:val="000000"/>
        </w:rPr>
        <w:t xml:space="preserve"> – Кругооборот оборотных активов</w:t>
      </w:r>
    </w:p>
    <w:p w:rsidR="00424189" w:rsidRPr="00EE4FB8" w:rsidRDefault="00424189" w:rsidP="00EE4FB8">
      <w:pPr>
        <w:ind w:firstLine="709"/>
        <w:rPr>
          <w:color w:val="000000"/>
        </w:rPr>
      </w:pPr>
    </w:p>
    <w:p w:rsidR="00424189" w:rsidRPr="00EE4FB8" w:rsidRDefault="00424189" w:rsidP="00EE4FB8">
      <w:pPr>
        <w:ind w:firstLine="709"/>
        <w:rPr>
          <w:color w:val="000000"/>
        </w:rPr>
      </w:pPr>
      <w:r w:rsidRPr="00EE4FB8">
        <w:rPr>
          <w:color w:val="000000"/>
        </w:rPr>
        <w:t>Оборотные активы предприятия в каждый момент одновременно пребывают во всех стадиях кругооборота: одна часть вступает в производственный процесс в виде запасов, другая выходит по его завершении в виде готовой продукции, а третья реализуется потребителем и превращается в денежную форму. Одновременное пребывание оборотных активов во всех стадиях обеспечивает непрерывный процесс производства и бесперебойную работу предприятия.</w:t>
      </w:r>
    </w:p>
    <w:p w:rsidR="00424189" w:rsidRPr="00EE4FB8" w:rsidRDefault="00424189" w:rsidP="00EE4FB8">
      <w:pPr>
        <w:ind w:firstLine="709"/>
        <w:rPr>
          <w:color w:val="000000"/>
        </w:rPr>
      </w:pPr>
      <w:r w:rsidRPr="00EE4FB8">
        <w:rPr>
          <w:color w:val="000000"/>
        </w:rPr>
        <w:t>При нормальных условиях работы предприятия, когда не нарушаются условия снабжения предприятия сырьем и материалами, не прерывается процесс производства и реализации продукции, а также процесс банковских расчетов за реализованную продукцию, фактические оборотные активы соответствуют потребности предприятия. Скорость их движения более или менее синхронна. Но если увеличиваются, например, запасы готовой продукции на складе предприятия, то, как следствие, замедляется оборот, происходит накопление оборотных активов в запасах готовой продукции, что приводит к ситуации, когда на предприятии не хватает денежных средств для приобретения очередной партии материалов.</w:t>
      </w:r>
    </w:p>
    <w:p w:rsidR="00424189" w:rsidRPr="00EE4FB8" w:rsidRDefault="00424189" w:rsidP="00EE4FB8">
      <w:pPr>
        <w:pStyle w:val="a5"/>
        <w:spacing w:before="0" w:beforeAutospacing="0" w:after="0" w:afterAutospacing="0" w:line="360" w:lineRule="auto"/>
        <w:ind w:firstLine="709"/>
        <w:jc w:val="both"/>
        <w:rPr>
          <w:color w:val="000000"/>
          <w:sz w:val="28"/>
        </w:rPr>
      </w:pPr>
      <w:r w:rsidRPr="00EE4FB8">
        <w:rPr>
          <w:color w:val="000000"/>
          <w:sz w:val="28"/>
        </w:rPr>
        <w:t xml:space="preserve">На каждом конкретном предприятии величина оборотных активов, их состав и структура зависят от характера и сложности производства, длительности производственного цикла, стоимости сырья, условий его поставки, принятого порядка расчетов </w:t>
      </w:r>
      <w:r w:rsidR="00EE4FB8">
        <w:rPr>
          <w:color w:val="000000"/>
          <w:sz w:val="28"/>
        </w:rPr>
        <w:t>и т.п.</w:t>
      </w:r>
      <w:r w:rsidRPr="00EE4FB8">
        <w:rPr>
          <w:color w:val="000000"/>
          <w:sz w:val="28"/>
        </w:rPr>
        <w:t xml:space="preserve"> В различных отраслях удельный вес оборотных активов в составе общих активов предприятия неодинаков. Так, например, на предприятиях тяжелой промышленности он ниже, чем на предприятиях легкой промышленности.</w:t>
      </w:r>
    </w:p>
    <w:p w:rsidR="00424189" w:rsidRPr="00EE4FB8" w:rsidRDefault="00424189" w:rsidP="00EE4FB8">
      <w:pPr>
        <w:pStyle w:val="a5"/>
        <w:spacing w:before="0" w:beforeAutospacing="0" w:after="0" w:afterAutospacing="0" w:line="360" w:lineRule="auto"/>
        <w:ind w:firstLine="709"/>
        <w:jc w:val="both"/>
        <w:rPr>
          <w:color w:val="000000"/>
          <w:sz w:val="28"/>
        </w:rPr>
      </w:pPr>
      <w:r w:rsidRPr="00EE4FB8">
        <w:rPr>
          <w:color w:val="000000"/>
          <w:sz w:val="28"/>
        </w:rPr>
        <w:t>Оборотные активы предприятия, являясь одной из основных финансовых категорий, оказывающих существенное влияние на сферу производства и сферу обращения, выполняют такие основные функции, как производственную и платежно-расчетную.</w:t>
      </w:r>
    </w:p>
    <w:p w:rsidR="00424189" w:rsidRPr="00EE4FB8" w:rsidRDefault="00424189" w:rsidP="00EE4FB8">
      <w:pPr>
        <w:pStyle w:val="a5"/>
        <w:spacing w:before="0" w:beforeAutospacing="0" w:after="0" w:afterAutospacing="0" w:line="360" w:lineRule="auto"/>
        <w:ind w:firstLine="709"/>
        <w:jc w:val="both"/>
        <w:rPr>
          <w:color w:val="000000"/>
          <w:sz w:val="28"/>
        </w:rPr>
      </w:pPr>
      <w:r w:rsidRPr="00EE4FB8">
        <w:rPr>
          <w:color w:val="000000"/>
          <w:sz w:val="28"/>
        </w:rPr>
        <w:t>Производственная функция заключается в денежном обеспечении непрерывности процесса производства.</w:t>
      </w:r>
    </w:p>
    <w:p w:rsidR="00424189" w:rsidRPr="00EE4FB8" w:rsidRDefault="00424189" w:rsidP="00EE4FB8">
      <w:pPr>
        <w:pStyle w:val="a5"/>
        <w:spacing w:before="0" w:beforeAutospacing="0" w:after="0" w:afterAutospacing="0" w:line="360" w:lineRule="auto"/>
        <w:ind w:firstLine="709"/>
        <w:jc w:val="both"/>
        <w:rPr>
          <w:color w:val="000000"/>
          <w:sz w:val="28"/>
        </w:rPr>
      </w:pPr>
      <w:r w:rsidRPr="00EE4FB8">
        <w:rPr>
          <w:color w:val="000000"/>
          <w:sz w:val="28"/>
        </w:rPr>
        <w:t>Платежно-расчетная функция оборотных активов проявляется в непосредственном влиянии на состояние расчетов в народном хозяйстве и тем самым на денежное обращение в стране.</w:t>
      </w:r>
    </w:p>
    <w:p w:rsidR="00424189" w:rsidRPr="00EE4FB8" w:rsidRDefault="00424189" w:rsidP="00EE4FB8">
      <w:pPr>
        <w:pStyle w:val="a5"/>
        <w:spacing w:before="0" w:beforeAutospacing="0" w:after="0" w:afterAutospacing="0" w:line="360" w:lineRule="auto"/>
        <w:ind w:firstLine="709"/>
        <w:jc w:val="both"/>
        <w:rPr>
          <w:color w:val="000000"/>
          <w:sz w:val="28"/>
        </w:rPr>
      </w:pPr>
      <w:r w:rsidRPr="00EE4FB8">
        <w:rPr>
          <w:rStyle w:val="a6"/>
          <w:b w:val="0"/>
          <w:bCs w:val="0"/>
          <w:color w:val="000000"/>
          <w:sz w:val="28"/>
          <w:szCs w:val="28"/>
        </w:rPr>
        <w:t>Оборотные активы</w:t>
      </w:r>
      <w:r w:rsidRPr="00EE4FB8">
        <w:rPr>
          <w:color w:val="000000"/>
          <w:sz w:val="28"/>
        </w:rPr>
        <w:t xml:space="preserve"> представляют собой авансированную в денежной форме стоимость финансовых ресурсов предприятия, вложенных в сферу производства и сферу обращения в минимально необходимых размерах, обеспечивающих непрерывность процесса производства и своевременность осуществления расчетов.</w:t>
      </w:r>
    </w:p>
    <w:p w:rsidR="00424189" w:rsidRPr="00EE4FB8" w:rsidRDefault="00424189" w:rsidP="00EE4FB8">
      <w:pPr>
        <w:pStyle w:val="a8"/>
      </w:pPr>
      <w:r w:rsidRPr="00EE4FB8">
        <w:t>Важным показателем структуры оборотных активов является соотношение между средствами, вложенными в сферу производства и в сферу обращения. От правильного распределения совокупной суммы оборотных активов между сферой производства и сферой обращения во многом зависят их нормальное функционирование, скорость оборачиваемости и полнота выполнения присущих им функций.</w:t>
      </w:r>
    </w:p>
    <w:p w:rsidR="00424189" w:rsidRPr="00EE4FB8" w:rsidRDefault="00424189" w:rsidP="00EE4FB8">
      <w:pPr>
        <w:pStyle w:val="a5"/>
        <w:spacing w:before="0" w:beforeAutospacing="0" w:after="0" w:afterAutospacing="0" w:line="360" w:lineRule="auto"/>
        <w:ind w:firstLine="709"/>
        <w:jc w:val="both"/>
        <w:rPr>
          <w:color w:val="000000"/>
          <w:sz w:val="28"/>
        </w:rPr>
      </w:pPr>
      <w:r w:rsidRPr="00EE4FB8">
        <w:rPr>
          <w:color w:val="000000"/>
          <w:sz w:val="28"/>
        </w:rPr>
        <w:t>По экономическому содержанию оборотные активы можно классифицировать на:</w:t>
      </w:r>
    </w:p>
    <w:p w:rsidR="00424189" w:rsidRPr="00EE4FB8" w:rsidRDefault="00EE4FB8" w:rsidP="00EE4FB8">
      <w:pPr>
        <w:pStyle w:val="a5"/>
        <w:spacing w:before="0" w:beforeAutospacing="0" w:after="0" w:afterAutospacing="0" w:line="360" w:lineRule="auto"/>
        <w:ind w:firstLine="709"/>
        <w:jc w:val="both"/>
        <w:rPr>
          <w:color w:val="000000"/>
          <w:sz w:val="28"/>
        </w:rPr>
      </w:pPr>
      <w:r>
        <w:rPr>
          <w:color w:val="000000"/>
          <w:sz w:val="28"/>
        </w:rPr>
        <w:t>– </w:t>
      </w:r>
      <w:r w:rsidR="00424189" w:rsidRPr="00EE4FB8">
        <w:rPr>
          <w:color w:val="000000"/>
          <w:sz w:val="28"/>
        </w:rPr>
        <w:t>запасы сырья и материалов;</w:t>
      </w:r>
    </w:p>
    <w:p w:rsidR="00424189" w:rsidRPr="00EE4FB8" w:rsidRDefault="00EE4FB8" w:rsidP="00EE4FB8">
      <w:pPr>
        <w:pStyle w:val="a5"/>
        <w:spacing w:before="0" w:beforeAutospacing="0" w:after="0" w:afterAutospacing="0" w:line="360" w:lineRule="auto"/>
        <w:ind w:firstLine="709"/>
        <w:jc w:val="both"/>
        <w:rPr>
          <w:color w:val="000000"/>
          <w:sz w:val="28"/>
        </w:rPr>
      </w:pPr>
      <w:r>
        <w:rPr>
          <w:color w:val="000000"/>
          <w:sz w:val="28"/>
        </w:rPr>
        <w:t>– </w:t>
      </w:r>
      <w:r w:rsidR="00424189" w:rsidRPr="00EE4FB8">
        <w:rPr>
          <w:color w:val="000000"/>
          <w:sz w:val="28"/>
        </w:rPr>
        <w:t>незавершенное производство;</w:t>
      </w:r>
    </w:p>
    <w:p w:rsidR="00424189" w:rsidRPr="00EE4FB8" w:rsidRDefault="00EE4FB8" w:rsidP="00EE4FB8">
      <w:pPr>
        <w:pStyle w:val="a5"/>
        <w:spacing w:before="0" w:beforeAutospacing="0" w:after="0" w:afterAutospacing="0" w:line="360" w:lineRule="auto"/>
        <w:ind w:firstLine="709"/>
        <w:jc w:val="both"/>
        <w:rPr>
          <w:color w:val="000000"/>
          <w:sz w:val="28"/>
        </w:rPr>
      </w:pPr>
      <w:r>
        <w:rPr>
          <w:color w:val="000000"/>
          <w:sz w:val="28"/>
        </w:rPr>
        <w:t>– </w:t>
      </w:r>
      <w:r w:rsidR="00424189" w:rsidRPr="00EE4FB8">
        <w:rPr>
          <w:color w:val="000000"/>
          <w:sz w:val="28"/>
        </w:rPr>
        <w:t>готовая продукция;</w:t>
      </w:r>
    </w:p>
    <w:p w:rsidR="00424189" w:rsidRPr="00EE4FB8" w:rsidRDefault="00EE4FB8" w:rsidP="00EE4FB8">
      <w:pPr>
        <w:pStyle w:val="a5"/>
        <w:spacing w:before="0" w:beforeAutospacing="0" w:after="0" w:afterAutospacing="0" w:line="360" w:lineRule="auto"/>
        <w:ind w:firstLine="709"/>
        <w:jc w:val="both"/>
        <w:rPr>
          <w:color w:val="000000"/>
          <w:sz w:val="28"/>
        </w:rPr>
      </w:pPr>
      <w:r>
        <w:rPr>
          <w:color w:val="000000"/>
          <w:sz w:val="28"/>
        </w:rPr>
        <w:t>– </w:t>
      </w:r>
      <w:r w:rsidR="00424189" w:rsidRPr="00EE4FB8">
        <w:rPr>
          <w:color w:val="000000"/>
          <w:sz w:val="28"/>
        </w:rPr>
        <w:t>дебиторская задолженность;</w:t>
      </w:r>
    </w:p>
    <w:p w:rsidR="00424189" w:rsidRPr="00EE4FB8" w:rsidRDefault="00EE4FB8" w:rsidP="00EE4FB8">
      <w:pPr>
        <w:pStyle w:val="a5"/>
        <w:spacing w:before="0" w:beforeAutospacing="0" w:after="0" w:afterAutospacing="0" w:line="360" w:lineRule="auto"/>
        <w:ind w:firstLine="709"/>
        <w:jc w:val="both"/>
        <w:rPr>
          <w:color w:val="000000"/>
          <w:sz w:val="28"/>
        </w:rPr>
      </w:pPr>
      <w:r>
        <w:rPr>
          <w:color w:val="000000"/>
          <w:sz w:val="28"/>
        </w:rPr>
        <w:t>– </w:t>
      </w:r>
      <w:r w:rsidR="00424189" w:rsidRPr="00EE4FB8">
        <w:rPr>
          <w:color w:val="000000"/>
          <w:sz w:val="28"/>
        </w:rPr>
        <w:t>денежные средства и финансовые вложени</w:t>
      </w:r>
      <w:r w:rsidRPr="00EE4FB8">
        <w:rPr>
          <w:color w:val="000000"/>
          <w:sz w:val="28"/>
        </w:rPr>
        <w:t>я</w:t>
      </w:r>
      <w:r>
        <w:rPr>
          <w:color w:val="000000"/>
          <w:sz w:val="28"/>
        </w:rPr>
        <w:t xml:space="preserve"> </w:t>
      </w:r>
      <w:r w:rsidRPr="00EE4FB8">
        <w:rPr>
          <w:color w:val="000000"/>
          <w:sz w:val="28"/>
        </w:rPr>
        <w:t>[6,</w:t>
      </w:r>
      <w:r w:rsidR="00753164" w:rsidRPr="00EE4FB8">
        <w:rPr>
          <w:color w:val="000000"/>
          <w:sz w:val="28"/>
        </w:rPr>
        <w:t xml:space="preserve"> </w:t>
      </w:r>
      <w:r w:rsidRPr="00EE4FB8">
        <w:rPr>
          <w:color w:val="000000"/>
          <w:sz w:val="28"/>
        </w:rPr>
        <w:t>стр.</w:t>
      </w:r>
      <w:r>
        <w:rPr>
          <w:color w:val="000000"/>
          <w:sz w:val="28"/>
        </w:rPr>
        <w:t> </w:t>
      </w:r>
      <w:r w:rsidRPr="00EE4FB8">
        <w:rPr>
          <w:color w:val="000000"/>
          <w:sz w:val="28"/>
        </w:rPr>
        <w:t>7</w:t>
      </w:r>
      <w:r w:rsidR="00753164" w:rsidRPr="00EE4FB8">
        <w:rPr>
          <w:color w:val="000000"/>
          <w:sz w:val="28"/>
        </w:rPr>
        <w:t>3</w:t>
      </w:r>
      <w:r w:rsidR="00424189" w:rsidRPr="00EE4FB8">
        <w:rPr>
          <w:color w:val="000000"/>
          <w:sz w:val="28"/>
        </w:rPr>
        <w:t>].</w:t>
      </w:r>
    </w:p>
    <w:p w:rsidR="00424189" w:rsidRPr="00EE4FB8" w:rsidRDefault="00424189" w:rsidP="00EE4FB8">
      <w:pPr>
        <w:pStyle w:val="21"/>
        <w:spacing w:line="360" w:lineRule="auto"/>
        <w:ind w:firstLine="709"/>
      </w:pPr>
      <w:r w:rsidRPr="00EE4FB8">
        <w:t>Запасы и затраты – это та часть оборотных активов, которая в форме сырья и материалов находится на складах предприятия и предназначена для использования в производственном процессе. Важной особенностью производственных запасов является то, что они еще не вступили в производственный процесс.</w:t>
      </w:r>
    </w:p>
    <w:p w:rsidR="00424189" w:rsidRPr="00EE4FB8" w:rsidRDefault="00424189" w:rsidP="00EE4FB8">
      <w:pPr>
        <w:ind w:firstLine="709"/>
        <w:rPr>
          <w:color w:val="000000"/>
        </w:rPr>
      </w:pPr>
      <w:r w:rsidRPr="00EE4FB8">
        <w:rPr>
          <w:color w:val="000000"/>
        </w:rPr>
        <w:t>Незавершенное производство – это совокупность предметов труда, находящихся на различных стадиях производственного процесса, незаконченная продукция, выраженная в стоимостном виде.</w:t>
      </w:r>
    </w:p>
    <w:p w:rsidR="00424189" w:rsidRPr="00EE4FB8" w:rsidRDefault="00424189" w:rsidP="00EE4FB8">
      <w:pPr>
        <w:ind w:firstLine="709"/>
        <w:rPr>
          <w:color w:val="000000"/>
        </w:rPr>
      </w:pPr>
      <w:r w:rsidRPr="00EE4FB8">
        <w:rPr>
          <w:color w:val="000000"/>
        </w:rPr>
        <w:t>Готовая продукция. Моментом завершения процесса производства является передача готовой продукции на склад предприятия, где она подготавливается к реализации, оформляются необходимые документы, производится комплектация, накопление транспортной партии.</w:t>
      </w:r>
    </w:p>
    <w:p w:rsidR="00424189" w:rsidRPr="00EE4FB8" w:rsidRDefault="00424189" w:rsidP="00EE4FB8">
      <w:pPr>
        <w:ind w:firstLine="709"/>
        <w:rPr>
          <w:color w:val="000000"/>
        </w:rPr>
      </w:pPr>
      <w:r w:rsidRPr="00EE4FB8">
        <w:rPr>
          <w:color w:val="000000"/>
        </w:rPr>
        <w:t>Товары отгруженные. Товары, находящиеся в сфере обращения, которые еще не оплачены покупателями. Рост данной группы фондов обращения следует всячески сдерживать, поскольку это ухудшает финансовое положение предприятия, ведет к привлечению краткосрочных кредитов в связи с несвоевременным поступлением выручки от реализации.</w:t>
      </w:r>
    </w:p>
    <w:p w:rsidR="00424189" w:rsidRPr="00EE4FB8" w:rsidRDefault="00424189" w:rsidP="00EE4FB8">
      <w:pPr>
        <w:ind w:firstLine="709"/>
        <w:rPr>
          <w:color w:val="000000"/>
        </w:rPr>
      </w:pPr>
      <w:r w:rsidRPr="00EE4FB8">
        <w:rPr>
          <w:color w:val="000000"/>
        </w:rPr>
        <w:t>Дебиторская задолженность. Она возникает тогда, когда предприятие продает свою продукцию другому субъекту экономики в кредит. Включает также задолженность подотчетных лиц, налоговых органов при переплате налогов и других обязательных платежей, вносимых в виде авансо</w:t>
      </w:r>
      <w:r w:rsidR="00EE4FB8" w:rsidRPr="00EE4FB8">
        <w:rPr>
          <w:color w:val="000000"/>
        </w:rPr>
        <w:t>в</w:t>
      </w:r>
      <w:r w:rsidR="00EE4FB8">
        <w:rPr>
          <w:color w:val="000000"/>
        </w:rPr>
        <w:t xml:space="preserve"> </w:t>
      </w:r>
      <w:r w:rsidR="00EE4FB8" w:rsidRPr="00EE4FB8">
        <w:rPr>
          <w:color w:val="000000"/>
        </w:rPr>
        <w:t>[27,</w:t>
      </w:r>
      <w:r w:rsidR="00753164" w:rsidRPr="00EE4FB8">
        <w:rPr>
          <w:color w:val="000000"/>
        </w:rPr>
        <w:t xml:space="preserve"> </w:t>
      </w:r>
      <w:r w:rsidR="00EE4FB8" w:rsidRPr="00EE4FB8">
        <w:rPr>
          <w:color w:val="000000"/>
        </w:rPr>
        <w:t>стр.</w:t>
      </w:r>
      <w:r w:rsidR="00EE4FB8">
        <w:rPr>
          <w:color w:val="000000"/>
        </w:rPr>
        <w:t> </w:t>
      </w:r>
      <w:r w:rsidR="00EE4FB8" w:rsidRPr="00EE4FB8">
        <w:rPr>
          <w:color w:val="000000"/>
        </w:rPr>
        <w:t>1</w:t>
      </w:r>
      <w:r w:rsidR="00753164" w:rsidRPr="00EE4FB8">
        <w:rPr>
          <w:color w:val="000000"/>
        </w:rPr>
        <w:t>98</w:t>
      </w:r>
      <w:r w:rsidRPr="00EE4FB8">
        <w:rPr>
          <w:color w:val="000000"/>
        </w:rPr>
        <w:t>].</w:t>
      </w:r>
    </w:p>
    <w:p w:rsidR="00424189" w:rsidRPr="00EE4FB8" w:rsidRDefault="00424189" w:rsidP="00EE4FB8">
      <w:pPr>
        <w:ind w:firstLine="709"/>
        <w:rPr>
          <w:color w:val="000000"/>
        </w:rPr>
      </w:pPr>
      <w:r w:rsidRPr="00EE4FB8">
        <w:rPr>
          <w:color w:val="000000"/>
        </w:rPr>
        <w:t>Финансовые вложения. Временно свободные денежные средства предприятия могу разместить в финансовых инструментах с целью получения процентов. Это могут быть депозитные счета, ценные бумаги.</w:t>
      </w:r>
    </w:p>
    <w:p w:rsidR="00424189" w:rsidRPr="00EE4FB8" w:rsidRDefault="00424189" w:rsidP="00EE4FB8">
      <w:pPr>
        <w:pStyle w:val="21"/>
        <w:spacing w:line="360" w:lineRule="auto"/>
        <w:ind w:firstLine="709"/>
      </w:pPr>
      <w:r w:rsidRPr="00EE4FB8">
        <w:t>Денежные средства предприятия могут находится, во-первых, на текущих счетах банков, в выставленных аккредитивах; во-вторых, в кассе предприятия и в расчетах.</w:t>
      </w:r>
    </w:p>
    <w:p w:rsidR="00424189" w:rsidRPr="00EE4FB8" w:rsidRDefault="00424189" w:rsidP="00EE4FB8">
      <w:pPr>
        <w:pStyle w:val="a5"/>
        <w:spacing w:before="0" w:beforeAutospacing="0" w:after="0" w:afterAutospacing="0" w:line="360" w:lineRule="auto"/>
        <w:ind w:firstLine="709"/>
        <w:jc w:val="both"/>
        <w:rPr>
          <w:color w:val="000000"/>
          <w:sz w:val="28"/>
        </w:rPr>
      </w:pPr>
      <w:r w:rsidRPr="00EE4FB8">
        <w:rPr>
          <w:color w:val="000000"/>
          <w:sz w:val="28"/>
        </w:rPr>
        <w:t xml:space="preserve">Под </w:t>
      </w:r>
      <w:r w:rsidRPr="00EE4FB8">
        <w:rPr>
          <w:rStyle w:val="a6"/>
          <w:b w:val="0"/>
          <w:bCs w:val="0"/>
          <w:color w:val="000000"/>
          <w:sz w:val="28"/>
          <w:szCs w:val="28"/>
        </w:rPr>
        <w:t>структурой оборотных активов</w:t>
      </w:r>
      <w:r w:rsidRPr="00EE4FB8">
        <w:rPr>
          <w:color w:val="000000"/>
          <w:sz w:val="28"/>
        </w:rPr>
        <w:t xml:space="preserve"> понимается соотношение между элементами в общей сумме оборотных активов. На нее оказывают влияние особенности организации конкретного производства, материально-технического обеспечения, принятый порядок расчетов за товарно-материальные ценности. Изучение структуры является основой прогнозирования перспективных изменений в составе оборотных активов.</w:t>
      </w:r>
    </w:p>
    <w:p w:rsidR="00424189" w:rsidRPr="00EE4FB8" w:rsidRDefault="00424189" w:rsidP="00EE4FB8">
      <w:pPr>
        <w:pStyle w:val="a5"/>
        <w:spacing w:before="0" w:beforeAutospacing="0" w:after="0" w:afterAutospacing="0" w:line="360" w:lineRule="auto"/>
        <w:ind w:firstLine="709"/>
        <w:jc w:val="both"/>
        <w:rPr>
          <w:color w:val="000000"/>
          <w:sz w:val="28"/>
        </w:rPr>
      </w:pPr>
      <w:r w:rsidRPr="00EE4FB8">
        <w:rPr>
          <w:color w:val="000000"/>
          <w:sz w:val="28"/>
        </w:rPr>
        <w:t>По степени планирования оборотные активы подразделяются на нормируемые и ненормируемые. К ненормируемым относятся, товары, отгруженные, денежные средства и средства в расчетах. Все остальные элементы оборотных активов подлежат нормированию.</w:t>
      </w:r>
    </w:p>
    <w:p w:rsidR="00424189" w:rsidRPr="00EE4FB8" w:rsidRDefault="00424189" w:rsidP="00EE4FB8">
      <w:pPr>
        <w:pStyle w:val="a5"/>
        <w:spacing w:before="0" w:beforeAutospacing="0" w:after="0" w:afterAutospacing="0" w:line="360" w:lineRule="auto"/>
        <w:ind w:firstLine="709"/>
        <w:jc w:val="both"/>
        <w:rPr>
          <w:color w:val="000000"/>
          <w:sz w:val="28"/>
        </w:rPr>
      </w:pPr>
      <w:r w:rsidRPr="00EE4FB8">
        <w:rPr>
          <w:color w:val="000000"/>
          <w:sz w:val="28"/>
        </w:rPr>
        <w:t>По источникам формирования оборотные активы подразделяются на собственные (и приравненные к ним) и на заемные.</w:t>
      </w:r>
    </w:p>
    <w:p w:rsidR="00424189" w:rsidRPr="00EE4FB8" w:rsidRDefault="00424189" w:rsidP="00EE4FB8">
      <w:pPr>
        <w:pStyle w:val="21"/>
        <w:spacing w:line="360" w:lineRule="auto"/>
        <w:ind w:firstLine="709"/>
      </w:pPr>
      <w:r w:rsidRPr="00EE4FB8">
        <w:t>Наличие собственных и заемных средств в обороте предприятия объясняется особенностями организации производственного процесса. Постоянная минимальная сумма средств для финансирования потребностей производства обеспечивается собственными средствами. Временная потребность в средствах, возникшая под влиянием зависящих и независящих от предприятия причин, покрывается кредитом и другими заемными источникам</w:t>
      </w:r>
      <w:r w:rsidR="00EE4FB8" w:rsidRPr="00EE4FB8">
        <w:t>и</w:t>
      </w:r>
      <w:r w:rsidR="00EE4FB8">
        <w:t xml:space="preserve"> </w:t>
      </w:r>
      <w:r w:rsidR="00EE4FB8" w:rsidRPr="00EE4FB8">
        <w:t>[27,</w:t>
      </w:r>
      <w:r w:rsidR="00753164" w:rsidRPr="00EE4FB8">
        <w:t xml:space="preserve"> </w:t>
      </w:r>
      <w:r w:rsidR="00EE4FB8" w:rsidRPr="00EE4FB8">
        <w:t>стр.</w:t>
      </w:r>
      <w:r w:rsidR="00EE4FB8">
        <w:t> </w:t>
      </w:r>
      <w:r w:rsidR="00EE4FB8" w:rsidRPr="00EE4FB8">
        <w:t>1</w:t>
      </w:r>
      <w:r w:rsidR="00753164" w:rsidRPr="00EE4FB8">
        <w:t>99</w:t>
      </w:r>
      <w:r w:rsidRPr="00EE4FB8">
        <w:t>].</w:t>
      </w:r>
    </w:p>
    <w:p w:rsidR="006A6F8D" w:rsidRDefault="006A6F8D" w:rsidP="00EE4FB8">
      <w:pPr>
        <w:ind w:firstLine="709"/>
        <w:rPr>
          <w:color w:val="000000"/>
        </w:rPr>
      </w:pPr>
    </w:p>
    <w:p w:rsidR="006A6F8D" w:rsidRDefault="006A6F8D" w:rsidP="00EE4FB8">
      <w:pPr>
        <w:ind w:firstLine="709"/>
        <w:rPr>
          <w:color w:val="000000"/>
        </w:rPr>
      </w:pPr>
    </w:p>
    <w:p w:rsidR="00424189" w:rsidRPr="006A6F8D" w:rsidRDefault="006A6F8D" w:rsidP="00EE4FB8">
      <w:pPr>
        <w:ind w:firstLine="709"/>
        <w:rPr>
          <w:b/>
          <w:color w:val="000000"/>
        </w:rPr>
      </w:pPr>
      <w:r>
        <w:rPr>
          <w:color w:val="000000"/>
        </w:rPr>
        <w:br w:type="page"/>
      </w:r>
      <w:r w:rsidR="00751914" w:rsidRPr="006A6F8D">
        <w:rPr>
          <w:b/>
          <w:color w:val="000000"/>
        </w:rPr>
        <w:t>1.2</w:t>
      </w:r>
      <w:r w:rsidR="00424189" w:rsidRPr="006A6F8D">
        <w:rPr>
          <w:b/>
          <w:color w:val="000000"/>
        </w:rPr>
        <w:t xml:space="preserve"> Источники формирования собственны</w:t>
      </w:r>
      <w:r w:rsidR="00751914" w:rsidRPr="006A6F8D">
        <w:rPr>
          <w:b/>
          <w:color w:val="000000"/>
        </w:rPr>
        <w:t>х оборотных средств предприятия</w:t>
      </w:r>
    </w:p>
    <w:p w:rsidR="00424189" w:rsidRPr="00EE4FB8" w:rsidRDefault="00424189" w:rsidP="00EE4FB8">
      <w:pPr>
        <w:ind w:firstLine="709"/>
        <w:rPr>
          <w:color w:val="000000"/>
        </w:rPr>
      </w:pPr>
    </w:p>
    <w:p w:rsidR="00424189" w:rsidRPr="00EE4FB8" w:rsidRDefault="00424189" w:rsidP="00EE4FB8">
      <w:pPr>
        <w:ind w:firstLine="709"/>
        <w:rPr>
          <w:color w:val="000000"/>
        </w:rPr>
      </w:pPr>
      <w:r w:rsidRPr="00EE4FB8">
        <w:rPr>
          <w:color w:val="000000"/>
        </w:rPr>
        <w:t>Оборотные средства предприятий призваны обеспечивать непрерывное их движение на всех стадиях кругооборота с тем, чтобы удовлетворять потребности производства в денежных и материальных ресурсах, обеспечивать своевременность и полноту расчетов, повышать эффективность использования оборотных средств.</w:t>
      </w:r>
    </w:p>
    <w:p w:rsidR="00424189" w:rsidRPr="00EE4FB8" w:rsidRDefault="00424189" w:rsidP="00EE4FB8">
      <w:pPr>
        <w:ind w:firstLine="709"/>
        <w:rPr>
          <w:color w:val="000000"/>
        </w:rPr>
      </w:pPr>
      <w:r w:rsidRPr="00EE4FB8">
        <w:rPr>
          <w:color w:val="000000"/>
        </w:rPr>
        <w:t>Все источники финансирования оборотных средств подразделяются на собственные, заемные и привлеченные. Собственные средства играют главную роль в организации кругооборота фондов, так как предприятия, работающие на основе коммерческого расчета, должны обладать определенной имущественной и оперативной самостоятельностью с тем, чтобы вести дело рентабельно и нести ответственность за принимаемые решения.</w:t>
      </w:r>
    </w:p>
    <w:p w:rsidR="00424189" w:rsidRPr="00EE4FB8" w:rsidRDefault="00424189" w:rsidP="00EE4FB8">
      <w:pPr>
        <w:ind w:firstLine="709"/>
        <w:rPr>
          <w:color w:val="000000"/>
        </w:rPr>
      </w:pPr>
      <w:r w:rsidRPr="00EE4FB8">
        <w:rPr>
          <w:color w:val="000000"/>
        </w:rPr>
        <w:t>Формирование оборотных средств происходит в момент организации предприятия, когда создается его уставный фонд. Источником формирования в этом случае служат инвестиционные средства учредителей предприятия. В процессе работы источником пополнения оборотных средств является полученная прибыль, а также приравненные к собственным средствам так называемые устойчивые пассивы. Это средства, которые не принадлежат предприятию, но постоянно находятся в его обороте. Такие средства служат Источником формирования оборотных средств в сумме их минимального остатка. К ним относятся: минимальная переходящая из месяца в месяц задолженность по оплате труда работникам предприятия, резервы на покрытие предстоящих расходов, минимальная переходящая задолженность перед бюджетом и внебюджетными фондами, средства кредиторов, полученные в качестве предоплаты за продукцию (товары, услуги), средства покупателей по залогам за возвратную тару, переходящие остатки фонда потребления и др[</w:t>
      </w:r>
      <w:r w:rsidR="00753164" w:rsidRPr="00EE4FB8">
        <w:rPr>
          <w:color w:val="000000"/>
        </w:rPr>
        <w:t>45</w:t>
      </w:r>
      <w:r w:rsidRPr="00EE4FB8">
        <w:rPr>
          <w:color w:val="000000"/>
        </w:rPr>
        <w:t>].</w:t>
      </w:r>
    </w:p>
    <w:p w:rsidR="00424189" w:rsidRPr="00EE4FB8" w:rsidRDefault="00424189" w:rsidP="00EE4FB8">
      <w:pPr>
        <w:ind w:firstLine="709"/>
        <w:rPr>
          <w:color w:val="000000"/>
        </w:rPr>
      </w:pPr>
      <w:r w:rsidRPr="00EE4FB8">
        <w:rPr>
          <w:color w:val="000000"/>
        </w:rPr>
        <w:t>Для сокращения общей потребности хозяйства в оборотных средствах, а также стимулирования их эффективного использования целесообразно привлечение заемных средств.</w:t>
      </w:r>
    </w:p>
    <w:p w:rsidR="00424189" w:rsidRPr="00EE4FB8" w:rsidRDefault="00424189" w:rsidP="00EE4FB8">
      <w:pPr>
        <w:ind w:firstLine="709"/>
        <w:rPr>
          <w:color w:val="000000"/>
        </w:rPr>
      </w:pPr>
      <w:r w:rsidRPr="00EE4FB8">
        <w:rPr>
          <w:color w:val="000000"/>
        </w:rPr>
        <w:t>Заемные средства представляют собой в основном краткосрочные кредиты банка, с помощью которых удовлетворяются временные дополнительные потребности в оборотных средствах. Основными направлениями привлечения кредитов для формирования оборотных средств являются:</w:t>
      </w:r>
    </w:p>
    <w:p w:rsidR="00424189" w:rsidRPr="00EE4FB8" w:rsidRDefault="00EE4FB8" w:rsidP="00EE4FB8">
      <w:pPr>
        <w:ind w:firstLine="709"/>
        <w:rPr>
          <w:color w:val="000000"/>
        </w:rPr>
      </w:pPr>
      <w:r>
        <w:rPr>
          <w:color w:val="000000"/>
        </w:rPr>
        <w:t>– </w:t>
      </w:r>
      <w:r w:rsidR="00424189" w:rsidRPr="00EE4FB8">
        <w:rPr>
          <w:color w:val="000000"/>
        </w:rPr>
        <w:t>кредитование сезонных запасов сырья, материалов и затрат, связанных с сезонным процессом производства;</w:t>
      </w:r>
    </w:p>
    <w:p w:rsidR="00424189" w:rsidRPr="00EE4FB8" w:rsidRDefault="00EE4FB8" w:rsidP="00EE4FB8">
      <w:pPr>
        <w:ind w:firstLine="709"/>
        <w:rPr>
          <w:color w:val="000000"/>
        </w:rPr>
      </w:pPr>
      <w:r>
        <w:rPr>
          <w:color w:val="000000"/>
        </w:rPr>
        <w:t>– </w:t>
      </w:r>
      <w:r w:rsidR="00424189" w:rsidRPr="00EE4FB8">
        <w:rPr>
          <w:color w:val="000000"/>
        </w:rPr>
        <w:t>временное восполнение недостатка собственных оборотных средств;</w:t>
      </w:r>
    </w:p>
    <w:p w:rsidR="00424189" w:rsidRPr="00EE4FB8" w:rsidRDefault="00EE4FB8" w:rsidP="00EE4FB8">
      <w:pPr>
        <w:ind w:firstLine="709"/>
        <w:rPr>
          <w:color w:val="000000"/>
        </w:rPr>
      </w:pPr>
      <w:r>
        <w:rPr>
          <w:color w:val="000000"/>
        </w:rPr>
        <w:t>– </w:t>
      </w:r>
      <w:r w:rsidR="00424189" w:rsidRPr="00EE4FB8">
        <w:rPr>
          <w:color w:val="000000"/>
        </w:rPr>
        <w:t>осуществление расчетов и опосредование</w:t>
      </w:r>
      <w:r>
        <w:rPr>
          <w:color w:val="000000"/>
        </w:rPr>
        <w:t xml:space="preserve"> </w:t>
      </w:r>
      <w:r w:rsidR="00424189" w:rsidRPr="00EE4FB8">
        <w:rPr>
          <w:color w:val="000000"/>
        </w:rPr>
        <w:t>платежного оборота[</w:t>
      </w:r>
      <w:r w:rsidR="00753164" w:rsidRPr="00EE4FB8">
        <w:rPr>
          <w:color w:val="000000"/>
        </w:rPr>
        <w:t>42</w:t>
      </w:r>
      <w:r w:rsidR="00424189" w:rsidRPr="00EE4FB8">
        <w:rPr>
          <w:color w:val="000000"/>
        </w:rPr>
        <w:t>].</w:t>
      </w:r>
    </w:p>
    <w:p w:rsidR="00424189" w:rsidRPr="00EE4FB8" w:rsidRDefault="00424189" w:rsidP="00EE4FB8">
      <w:pPr>
        <w:ind w:firstLine="709"/>
        <w:rPr>
          <w:color w:val="000000"/>
        </w:rPr>
      </w:pPr>
      <w:r w:rsidRPr="00EE4FB8">
        <w:rPr>
          <w:color w:val="000000"/>
        </w:rPr>
        <w:t xml:space="preserve">С переходом на рыночную систему управления экономикой роль кредита как источника оборотных средств по крайней мере не уменьшилась. Наряду с привычной необходимостью в покрытии сверхнормативной потребности в оборотных средствах предприятий появились новые факторы, обусловливающие усиление значения банковского кредита. Эти факторы связаны прежде всего с переходным этапом развития, переживаемым отечественной экономикой. Одним из них явилась инфляция. Воздействие инфляции на оборотные средства предприятия очень многогранно: оно оказывает непосредственное и косвенное влияние. Прямое влияние характеризуется обесценением оборотных средств за время их оборота </w:t>
      </w:r>
      <w:r w:rsidR="00EE4FB8">
        <w:rPr>
          <w:color w:val="000000"/>
        </w:rPr>
        <w:t>т.е.</w:t>
      </w:r>
      <w:r w:rsidRPr="00EE4FB8">
        <w:rPr>
          <w:color w:val="000000"/>
        </w:rPr>
        <w:t xml:space="preserve"> после завершения оборота предприятие фактически не получает авансированную сумму оборотных средств в составе выручки от реализации продукции.</w:t>
      </w:r>
    </w:p>
    <w:p w:rsidR="00424189" w:rsidRPr="00EE4FB8" w:rsidRDefault="00424189" w:rsidP="00EE4FB8">
      <w:pPr>
        <w:ind w:firstLine="709"/>
        <w:rPr>
          <w:color w:val="000000"/>
        </w:rPr>
      </w:pPr>
      <w:r w:rsidRPr="00EE4FB8">
        <w:rPr>
          <w:color w:val="000000"/>
        </w:rPr>
        <w:t>Косвенное влияние выражается в замедлении оборота средств из-за кризиса неплатежей, во многом обусловленного инфляцией. К другим причинам возникновения кризиса неплатежей следует отнести снижение производительности труда; крайнюю неэффективность производства; неумение отдельные руководителей приспособиться к новым условиям; искать новые решения, менять товарный ассортимент, снижать материало- и энергоемкость производства, реализуя излишние и ненужные активы; наконец, несовершенство законодательства, позволяющего безнаказанно не платить по долгам.</w:t>
      </w:r>
    </w:p>
    <w:p w:rsidR="00424189" w:rsidRPr="00EE4FB8" w:rsidRDefault="00424189" w:rsidP="00EE4FB8">
      <w:pPr>
        <w:ind w:firstLine="709"/>
        <w:rPr>
          <w:color w:val="000000"/>
        </w:rPr>
      </w:pPr>
      <w:r w:rsidRPr="00EE4FB8">
        <w:rPr>
          <w:color w:val="000000"/>
        </w:rPr>
        <w:t>В целях борьбы с неплатежами и оказания финансовой поддержки значительные средства выделяются на пополнение оборотных средств предприятий. Однако не всегда выделенные средства используются по назначению, что имеет также сильный инфляционный эффект.</w:t>
      </w:r>
    </w:p>
    <w:p w:rsidR="00424189" w:rsidRPr="00EE4FB8" w:rsidRDefault="00424189" w:rsidP="00EE4FB8">
      <w:pPr>
        <w:ind w:firstLine="709"/>
        <w:rPr>
          <w:color w:val="000000"/>
        </w:rPr>
      </w:pPr>
      <w:r w:rsidRPr="00EE4FB8">
        <w:rPr>
          <w:color w:val="000000"/>
        </w:rPr>
        <w:t>Указанные причины обусловливают, повышенную заинтересованность предприятий в заемных средствах как источнике пополнения замороженных в долгосрочной дебиторской задолженности оборотных средств. В данной ситуации возникает вопрос границ применения кредита в качестве источника оборотных средств. Этот вопрос связан с двойственным влиянием, которое оказывает применение кредита на финансовое положение предприятия в целом и на состояние оборотных средств в частности.</w:t>
      </w:r>
    </w:p>
    <w:p w:rsidR="00424189" w:rsidRPr="00EE4FB8" w:rsidRDefault="00424189" w:rsidP="00EE4FB8">
      <w:pPr>
        <w:ind w:firstLine="709"/>
        <w:rPr>
          <w:color w:val="000000"/>
        </w:rPr>
      </w:pPr>
      <w:r w:rsidRPr="00EE4FB8">
        <w:rPr>
          <w:color w:val="000000"/>
        </w:rPr>
        <w:t xml:space="preserve">С одной стороны, без привлечения в оборот кредитных ресурсов в условиях дефицита собственных средств предприятию необходимо сокращать или полностью приостанавливать производство, что грозит серьезными финансовыми затруднениями вплоть до банкротства. С другой стороны </w:t>
      </w:r>
      <w:r w:rsidR="00EE4FB8">
        <w:rPr>
          <w:color w:val="000000"/>
        </w:rPr>
        <w:t>–</w:t>
      </w:r>
      <w:r w:rsidR="00EE4FB8" w:rsidRPr="00EE4FB8">
        <w:rPr>
          <w:color w:val="000000"/>
        </w:rPr>
        <w:t xml:space="preserve"> </w:t>
      </w:r>
      <w:r w:rsidRPr="00EE4FB8">
        <w:rPr>
          <w:color w:val="000000"/>
        </w:rPr>
        <w:t>решение возникших проблем только с помощью кредитов вызывает повышение зависимости предприятия от кредитных ресурсов вследствие увеличения ссудной задолженности. Это приводит к увеличению нестабильности финансового состояния, теряются собственные оборотные средства, переходя в собственность банка, поскольку предприятия не обеспечивают норму прибыли на вложенный капитал, заданную в виде банковского процента[</w:t>
      </w:r>
      <w:r w:rsidR="00753164" w:rsidRPr="00EE4FB8">
        <w:rPr>
          <w:color w:val="000000"/>
        </w:rPr>
        <w:t>42</w:t>
      </w:r>
      <w:r w:rsidRPr="00EE4FB8">
        <w:rPr>
          <w:color w:val="000000"/>
        </w:rPr>
        <w:t>].</w:t>
      </w:r>
    </w:p>
    <w:p w:rsidR="00424189" w:rsidRPr="00EE4FB8" w:rsidRDefault="00424189" w:rsidP="00EE4FB8">
      <w:pPr>
        <w:ind w:firstLine="709"/>
        <w:rPr>
          <w:color w:val="000000"/>
        </w:rPr>
      </w:pPr>
      <w:r w:rsidRPr="00EE4FB8">
        <w:rPr>
          <w:color w:val="000000"/>
        </w:rPr>
        <w:t>Кредиторская задолженность относится к внеплановым привлеченным источникам формирования оборотных средств. Ее наличие означает участие и в обороте предприятия средств других предприятий и организаций. Часть кредиторской задолженности закономерна, так как вытекает из действующего порядка расчетов. Наряду с этим кредиторская задолженность может возникнуть в результате нарушения платежной дисциплины. У предприятий может возникнуть кредиторская задолженность поставщикам за поступившие товары, подрядчикам за выполненные работы, налоговой инспекции по налогам и платежам, по отчислениям во внебюджетные фонды. Следует также выделить прочие источники формирования оборотных средств, к которым относятся средства предприятия, временно не используемые по целевому назначению (фонды, резервы и др.).</w:t>
      </w:r>
    </w:p>
    <w:p w:rsidR="00424189" w:rsidRPr="00EE4FB8" w:rsidRDefault="00424189" w:rsidP="00EE4FB8">
      <w:pPr>
        <w:ind w:firstLine="709"/>
        <w:rPr>
          <w:color w:val="000000"/>
        </w:rPr>
      </w:pPr>
      <w:r w:rsidRPr="00EE4FB8">
        <w:rPr>
          <w:color w:val="000000"/>
        </w:rPr>
        <w:t>Правильное соотношение между собственными, заемными и привлеченными источниками образования оборотных средств играет важную роль в укреплении фин</w:t>
      </w:r>
      <w:r w:rsidR="00E6678F" w:rsidRPr="00EE4FB8">
        <w:rPr>
          <w:color w:val="000000"/>
        </w:rPr>
        <w:t>ансового состояния предприятия.</w:t>
      </w:r>
    </w:p>
    <w:p w:rsidR="00424189" w:rsidRPr="00EE4FB8" w:rsidRDefault="00424189" w:rsidP="00EE4FB8">
      <w:pPr>
        <w:ind w:firstLine="709"/>
        <w:rPr>
          <w:color w:val="000000"/>
        </w:rPr>
      </w:pPr>
    </w:p>
    <w:p w:rsidR="00424189" w:rsidRPr="006A6F8D" w:rsidRDefault="00751914" w:rsidP="00EE4FB8">
      <w:pPr>
        <w:ind w:firstLine="709"/>
        <w:rPr>
          <w:b/>
          <w:color w:val="000000"/>
        </w:rPr>
      </w:pPr>
      <w:r w:rsidRPr="006A6F8D">
        <w:rPr>
          <w:b/>
          <w:color w:val="000000"/>
        </w:rPr>
        <w:t>1.3</w:t>
      </w:r>
      <w:r w:rsidR="00B70944" w:rsidRPr="006A6F8D">
        <w:rPr>
          <w:b/>
          <w:color w:val="000000"/>
        </w:rPr>
        <w:t xml:space="preserve"> </w:t>
      </w:r>
      <w:r w:rsidR="00F867BC" w:rsidRPr="006A6F8D">
        <w:rPr>
          <w:b/>
          <w:color w:val="000000"/>
        </w:rPr>
        <w:t>Методика</w:t>
      </w:r>
      <w:r w:rsidR="00424189" w:rsidRPr="006A6F8D">
        <w:rPr>
          <w:b/>
          <w:color w:val="000000"/>
        </w:rPr>
        <w:t xml:space="preserve"> </w:t>
      </w:r>
      <w:r w:rsidR="00735881" w:rsidRPr="006A6F8D">
        <w:rPr>
          <w:b/>
          <w:color w:val="000000"/>
        </w:rPr>
        <w:t>оценки использования оборотных активов</w:t>
      </w:r>
      <w:r w:rsidR="00424189" w:rsidRPr="006A6F8D">
        <w:rPr>
          <w:b/>
          <w:color w:val="000000"/>
        </w:rPr>
        <w:t xml:space="preserve"> предприятия. Управление о</w:t>
      </w:r>
      <w:r w:rsidR="00735881" w:rsidRPr="006A6F8D">
        <w:rPr>
          <w:b/>
          <w:color w:val="000000"/>
        </w:rPr>
        <w:t>боротными средствами</w:t>
      </w:r>
    </w:p>
    <w:p w:rsidR="00424189" w:rsidRPr="00EE4FB8" w:rsidRDefault="00424189" w:rsidP="00EE4FB8">
      <w:pPr>
        <w:pStyle w:val="21"/>
        <w:spacing w:line="360" w:lineRule="auto"/>
        <w:ind w:firstLine="709"/>
      </w:pPr>
    </w:p>
    <w:p w:rsidR="00F867BC" w:rsidRPr="00EE4FB8" w:rsidRDefault="00F867BC" w:rsidP="00EE4FB8">
      <w:pPr>
        <w:ind w:firstLine="709"/>
        <w:rPr>
          <w:color w:val="000000"/>
        </w:rPr>
      </w:pPr>
      <w:r w:rsidRPr="00EE4FB8">
        <w:rPr>
          <w:color w:val="000000"/>
        </w:rPr>
        <w:t>От состояния оборотных средств зависит успешное осуществление производственного цикла предприятия, ибо недостаток оборотных средств парализует производственную деятельность предприятия, прерывает производственный цикл и в конечном итоге приводит предприятие к отсутствию возможностей оплачивать по своим обязательствам и к банкротству.</w:t>
      </w:r>
    </w:p>
    <w:p w:rsidR="00735881" w:rsidRPr="00EE4FB8" w:rsidRDefault="00735881"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Наличие собственных оборотных средств (СОС) определяется по данным баланса как разность между собственным капиталом и внеоборотными активами. При этом величина собственного капитала предприятия для разных целей определяется двумя методами:</w:t>
      </w:r>
    </w:p>
    <w:p w:rsidR="00735881" w:rsidRPr="00EE4FB8" w:rsidRDefault="00735881" w:rsidP="00EE4FB8">
      <w:pPr>
        <w:pStyle w:val="Style383"/>
        <w:widowControl/>
        <w:numPr>
          <w:ilvl w:val="0"/>
          <w:numId w:val="5"/>
        </w:numPr>
        <w:tabs>
          <w:tab w:val="left" w:pos="614"/>
        </w:tabs>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 xml:space="preserve">при оценке финансового анализа она принимается в размере итога </w:t>
      </w:r>
      <w:r w:rsidRPr="00EE4FB8">
        <w:rPr>
          <w:rStyle w:val="FontStyle792"/>
          <w:rFonts w:ascii="Times New Roman" w:hAnsi="Times New Roman" w:cs="Times New Roman"/>
          <w:color w:val="000000"/>
          <w:sz w:val="28"/>
          <w:lang w:val="de-DE"/>
        </w:rPr>
        <w:t>III</w:t>
      </w:r>
      <w:r w:rsidRPr="001F40D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раздела баланса «Капитал и резервы» за вычетом итога I раздела баланса;</w:t>
      </w:r>
    </w:p>
    <w:p w:rsidR="00735881" w:rsidRPr="00EE4FB8" w:rsidRDefault="00735881" w:rsidP="00EE4FB8">
      <w:pPr>
        <w:pStyle w:val="Style383"/>
        <w:widowControl/>
        <w:numPr>
          <w:ilvl w:val="0"/>
          <w:numId w:val="5"/>
        </w:numPr>
        <w:tabs>
          <w:tab w:val="left" w:pos="614"/>
        </w:tabs>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 xml:space="preserve">при проведении экономического анализа величина собственного капитала определяется как сумма итога </w:t>
      </w:r>
      <w:r w:rsidRPr="00EE4FB8">
        <w:rPr>
          <w:rStyle w:val="FontStyle792"/>
          <w:rFonts w:ascii="Times New Roman" w:hAnsi="Times New Roman" w:cs="Times New Roman"/>
          <w:color w:val="000000"/>
          <w:sz w:val="28"/>
          <w:lang w:val="de-DE"/>
        </w:rPr>
        <w:t>III</w:t>
      </w:r>
      <w:r w:rsidRPr="00EE4FB8">
        <w:rPr>
          <w:rStyle w:val="FontStyle792"/>
          <w:rFonts w:ascii="Times New Roman" w:hAnsi="Times New Roman" w:cs="Times New Roman"/>
          <w:color w:val="000000"/>
          <w:sz w:val="28"/>
        </w:rPr>
        <w:t xml:space="preserve"> раздела баланса «Капитал и резервы», строки 640 «Доходы будущих периодов» и строки 650 «Резервы предстоящих расходов и платежей», за вычетом итога I раздела баланса[</w:t>
      </w:r>
      <w:r w:rsidR="00753164" w:rsidRPr="00EE4FB8">
        <w:rPr>
          <w:rStyle w:val="FontStyle792"/>
          <w:rFonts w:ascii="Times New Roman" w:hAnsi="Times New Roman" w:cs="Times New Roman"/>
          <w:color w:val="000000"/>
          <w:sz w:val="28"/>
        </w:rPr>
        <w:t>46</w:t>
      </w:r>
      <w:r w:rsidRPr="00EE4FB8">
        <w:rPr>
          <w:rStyle w:val="FontStyle792"/>
          <w:rFonts w:ascii="Times New Roman" w:hAnsi="Times New Roman" w:cs="Times New Roman"/>
          <w:color w:val="000000"/>
          <w:sz w:val="28"/>
        </w:rPr>
        <w:t>].</w:t>
      </w:r>
    </w:p>
    <w:p w:rsidR="00735881" w:rsidRPr="00EE4FB8" w:rsidRDefault="00735881" w:rsidP="00EE4FB8">
      <w:pPr>
        <w:pStyle w:val="Style332"/>
        <w:widowControl/>
        <w:spacing w:line="360" w:lineRule="auto"/>
        <w:ind w:firstLine="709"/>
        <w:rPr>
          <w:rStyle w:val="FontStyle792"/>
          <w:rFonts w:ascii="Times New Roman" w:hAnsi="Times New Roman" w:cs="Times New Roman"/>
          <w:color w:val="000000"/>
          <w:sz w:val="28"/>
          <w:szCs w:val="28"/>
        </w:rPr>
      </w:pPr>
      <w:r w:rsidRPr="00EE4FB8">
        <w:rPr>
          <w:rStyle w:val="FontStyle792"/>
          <w:rFonts w:ascii="Times New Roman" w:hAnsi="Times New Roman" w:cs="Times New Roman"/>
          <w:color w:val="000000"/>
          <w:sz w:val="28"/>
          <w:szCs w:val="28"/>
        </w:rPr>
        <w:t>В процессе анализа рассматривается динамика собственных оборотных средств, определяются абсолютные и относительные отклонения от плана и фактических данных прошлых лет. В дальнейшем при проведении анализа финансовой устойчивости проводится сравнение величины собственных оборотных средств с потребностью предприятия в запасах. Сравнение темпов роста этих показателей позволяет судить об обеспеченности предприятия собственными оборотными средствами.</w:t>
      </w:r>
    </w:p>
    <w:p w:rsidR="00735881" w:rsidRPr="00EE4FB8" w:rsidRDefault="00735881" w:rsidP="00EE4FB8">
      <w:pPr>
        <w:pStyle w:val="Style332"/>
        <w:widowControl/>
        <w:spacing w:line="360" w:lineRule="auto"/>
        <w:ind w:firstLine="709"/>
        <w:rPr>
          <w:rStyle w:val="FontStyle792"/>
          <w:rFonts w:ascii="Times New Roman" w:hAnsi="Times New Roman" w:cs="Times New Roman"/>
          <w:color w:val="000000"/>
          <w:sz w:val="28"/>
          <w:szCs w:val="28"/>
        </w:rPr>
      </w:pPr>
      <w:r w:rsidRPr="00EE4FB8">
        <w:rPr>
          <w:rStyle w:val="FontStyle792"/>
          <w:rFonts w:ascii="Times New Roman" w:hAnsi="Times New Roman" w:cs="Times New Roman"/>
          <w:color w:val="000000"/>
          <w:sz w:val="28"/>
          <w:szCs w:val="28"/>
        </w:rPr>
        <w:t>Вторым этапом анализа является оценка факторов, влияющих на уровень СОС. В качестве факторов выступают структурные элементы, формирующие как раздел III баланса «Капитал и резервы», так и внеоборотные активы предприятия.</w:t>
      </w:r>
    </w:p>
    <w:p w:rsidR="00B70944" w:rsidRPr="00EE4FB8" w:rsidRDefault="00B70944"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Для определения доли участия собственных средств в формировании оборотных активов предприятия рассчитываются следующие показатели:</w:t>
      </w:r>
    </w:p>
    <w:p w:rsidR="00EE4FB8" w:rsidRDefault="00B70944"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szCs w:val="28"/>
        </w:rPr>
        <w:t>1) коэффициент</w:t>
      </w:r>
      <w:r w:rsidRPr="00EE4FB8">
        <w:rPr>
          <w:rStyle w:val="FontStyle792"/>
          <w:rFonts w:ascii="Times New Roman" w:hAnsi="Times New Roman" w:cs="Times New Roman"/>
          <w:color w:val="000000"/>
          <w:sz w:val="28"/>
        </w:rPr>
        <w:t xml:space="preserve"> обеспеченности предприятия собственными оборотными средствами, расчет данного показателя осуществляется по следующей формул</w:t>
      </w:r>
      <w:r w:rsidR="00EE4FB8" w:rsidRPr="00EE4FB8">
        <w:rPr>
          <w:rStyle w:val="FontStyle792"/>
          <w:rFonts w:ascii="Times New Roman" w:hAnsi="Times New Roman" w:cs="Times New Roman"/>
          <w:color w:val="000000"/>
          <w:sz w:val="28"/>
        </w:rPr>
        <w:t>е</w:t>
      </w:r>
      <w:r w:rsidR="00EE4FB8">
        <w:rPr>
          <w:rStyle w:val="FontStyle792"/>
          <w:rFonts w:ascii="Times New Roman" w:hAnsi="Times New Roman" w:cs="Times New Roman"/>
          <w:color w:val="000000"/>
          <w:sz w:val="28"/>
        </w:rPr>
        <w:t xml:space="preserve"> </w:t>
      </w:r>
      <w:r w:rsidR="00EE4FB8" w:rsidRPr="00EE4FB8">
        <w:rPr>
          <w:rStyle w:val="FontStyle792"/>
          <w:rFonts w:ascii="Times New Roman" w:hAnsi="Times New Roman" w:cs="Times New Roman"/>
          <w:color w:val="000000"/>
          <w:sz w:val="28"/>
        </w:rPr>
        <w:t>[27,</w:t>
      </w:r>
      <w:r w:rsidR="00753164" w:rsidRPr="00EE4FB8">
        <w:rPr>
          <w:rStyle w:val="FontStyle792"/>
          <w:rFonts w:ascii="Times New Roman" w:hAnsi="Times New Roman" w:cs="Times New Roman"/>
          <w:color w:val="000000"/>
          <w:sz w:val="28"/>
        </w:rPr>
        <w:t xml:space="preserve"> стр.</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2</w:t>
      </w:r>
      <w:r w:rsidR="00753164" w:rsidRPr="00EE4FB8">
        <w:rPr>
          <w:rStyle w:val="FontStyle792"/>
          <w:rFonts w:ascii="Times New Roman" w:hAnsi="Times New Roman" w:cs="Times New Roman"/>
          <w:color w:val="000000"/>
          <w:sz w:val="28"/>
        </w:rPr>
        <w:t>13</w:t>
      </w:r>
      <w:r w:rsidRPr="00EE4FB8">
        <w:rPr>
          <w:rStyle w:val="FontStyle792"/>
          <w:rFonts w:ascii="Times New Roman" w:hAnsi="Times New Roman" w:cs="Times New Roman"/>
          <w:color w:val="000000"/>
          <w:sz w:val="28"/>
        </w:rPr>
        <w:t>]:</w:t>
      </w:r>
    </w:p>
    <w:p w:rsidR="006A6F8D" w:rsidRDefault="006A6F8D" w:rsidP="00EE4FB8">
      <w:pPr>
        <w:pStyle w:val="Style332"/>
        <w:widowControl/>
        <w:spacing w:line="360" w:lineRule="auto"/>
        <w:ind w:firstLine="709"/>
        <w:rPr>
          <w:rStyle w:val="FontStyle792"/>
          <w:rFonts w:ascii="Times New Roman" w:hAnsi="Times New Roman" w:cs="Times New Roman"/>
          <w:color w:val="000000"/>
          <w:sz w:val="28"/>
        </w:rPr>
      </w:pPr>
    </w:p>
    <w:p w:rsidR="00EE4FB8" w:rsidRDefault="00B70944" w:rsidP="00EE4FB8">
      <w:pPr>
        <w:pStyle w:val="Style332"/>
        <w:widowControl/>
        <w:spacing w:line="360" w:lineRule="auto"/>
        <w:ind w:firstLine="709"/>
        <w:rPr>
          <w:rStyle w:val="FontStyle792"/>
          <w:rFonts w:ascii="Times New Roman" w:hAnsi="Times New Roman" w:cs="Times New Roman"/>
          <w:color w:val="000000"/>
          <w:sz w:val="28"/>
          <w:u w:val="single"/>
        </w:rPr>
      </w:pPr>
      <w:r w:rsidRPr="00EE4FB8">
        <w:rPr>
          <w:rStyle w:val="FontStyle792"/>
          <w:rFonts w:ascii="Times New Roman" w:hAnsi="Times New Roman" w:cs="Times New Roman"/>
          <w:color w:val="000000"/>
          <w:sz w:val="28"/>
        </w:rPr>
        <w:t>К</w:t>
      </w:r>
      <w:r w:rsidRPr="00EE4FB8">
        <w:rPr>
          <w:rStyle w:val="FontStyle792"/>
          <w:rFonts w:ascii="Times New Roman" w:hAnsi="Times New Roman" w:cs="Times New Roman"/>
          <w:color w:val="000000"/>
          <w:sz w:val="28"/>
          <w:vertAlign w:val="subscript"/>
        </w:rPr>
        <w:t xml:space="preserve">обеспеченностиОС </w:t>
      </w:r>
      <w:r w:rsidRP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u w:val="single"/>
          <w:lang w:val="de-DE"/>
        </w:rPr>
        <w:t>III</w:t>
      </w:r>
      <w:r w:rsidRPr="00EE4FB8">
        <w:rPr>
          <w:rStyle w:val="FontStyle792"/>
          <w:rFonts w:ascii="Times New Roman" w:hAnsi="Times New Roman" w:cs="Times New Roman"/>
          <w:color w:val="000000"/>
          <w:sz w:val="28"/>
          <w:u w:val="single"/>
        </w:rPr>
        <w:t xml:space="preserve"> П </w:t>
      </w:r>
      <w:r w:rsidR="00EE4FB8">
        <w:rPr>
          <w:rStyle w:val="FontStyle792"/>
          <w:rFonts w:ascii="Times New Roman" w:hAnsi="Times New Roman" w:cs="Times New Roman"/>
          <w:color w:val="000000"/>
          <w:sz w:val="28"/>
          <w:u w:val="single"/>
        </w:rPr>
        <w:t>–</w:t>
      </w:r>
      <w:r w:rsidR="00EE4FB8" w:rsidRPr="00EE4FB8">
        <w:rPr>
          <w:rStyle w:val="FontStyle792"/>
          <w:rFonts w:ascii="Times New Roman" w:hAnsi="Times New Roman" w:cs="Times New Roman"/>
          <w:color w:val="000000"/>
          <w:sz w:val="28"/>
          <w:u w:val="single"/>
        </w:rPr>
        <w:t xml:space="preserve"> </w:t>
      </w:r>
      <w:r w:rsidRPr="00EE4FB8">
        <w:rPr>
          <w:rStyle w:val="FontStyle792"/>
          <w:rFonts w:ascii="Times New Roman" w:hAnsi="Times New Roman" w:cs="Times New Roman"/>
          <w:color w:val="000000"/>
          <w:sz w:val="28"/>
          <w:u w:val="single"/>
        </w:rPr>
        <w:t>I А</w:t>
      </w:r>
      <w:r w:rsid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(1)</w:t>
      </w:r>
    </w:p>
    <w:p w:rsidR="00B70944" w:rsidRPr="00EE4FB8" w:rsidRDefault="00B70944"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II А</w:t>
      </w:r>
    </w:p>
    <w:p w:rsidR="006A6F8D" w:rsidRDefault="006A6F8D" w:rsidP="00EE4FB8">
      <w:pPr>
        <w:pStyle w:val="Style223"/>
        <w:widowControl/>
        <w:spacing w:line="360" w:lineRule="auto"/>
        <w:ind w:firstLine="709"/>
        <w:rPr>
          <w:rStyle w:val="FontStyle792"/>
          <w:rFonts w:ascii="Times New Roman" w:hAnsi="Times New Roman" w:cs="Times New Roman"/>
          <w:color w:val="000000"/>
          <w:sz w:val="28"/>
        </w:rPr>
      </w:pPr>
    </w:p>
    <w:p w:rsidR="00B70944" w:rsidRPr="00EE4FB8" w:rsidRDefault="00B70944" w:rsidP="00EE4FB8">
      <w:pPr>
        <w:pStyle w:val="Style223"/>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 xml:space="preserve">где </w:t>
      </w:r>
      <w:r w:rsidRPr="00EE4FB8">
        <w:rPr>
          <w:rStyle w:val="FontStyle792"/>
          <w:rFonts w:ascii="Times New Roman" w:hAnsi="Times New Roman" w:cs="Times New Roman"/>
          <w:color w:val="000000"/>
          <w:sz w:val="28"/>
          <w:lang w:val="de-DE"/>
        </w:rPr>
        <w:t>III</w:t>
      </w:r>
      <w:r w:rsidRPr="001F40D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 xml:space="preserve">П </w:t>
      </w:r>
      <w:r w:rsidR="00EE4FB8">
        <w:rPr>
          <w:rStyle w:val="FontStyle792"/>
          <w:rFonts w:ascii="Times New Roman" w:hAnsi="Times New Roman" w:cs="Times New Roman"/>
          <w:color w:val="000000"/>
          <w:sz w:val="28"/>
        </w:rPr>
        <w:t>–</w:t>
      </w:r>
      <w:r w:rsidR="00EE4FB8" w:rsidRP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 xml:space="preserve">итог раздела </w:t>
      </w:r>
      <w:r w:rsidRPr="00EE4FB8">
        <w:rPr>
          <w:rStyle w:val="FontStyle792"/>
          <w:rFonts w:ascii="Times New Roman" w:hAnsi="Times New Roman" w:cs="Times New Roman"/>
          <w:color w:val="000000"/>
          <w:sz w:val="28"/>
          <w:lang w:val="de-DE"/>
        </w:rPr>
        <w:t>III</w:t>
      </w:r>
      <w:r w:rsidRPr="001F40D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пассива баланса «Капитал и резервы»;</w:t>
      </w:r>
    </w:p>
    <w:p w:rsidR="00B70944" w:rsidRPr="00EE4FB8" w:rsidRDefault="00B70944" w:rsidP="00EE4FB8">
      <w:pPr>
        <w:pStyle w:val="Style223"/>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 xml:space="preserve">I А </w:t>
      </w:r>
      <w:r w:rsidR="00EE4FB8">
        <w:rPr>
          <w:rStyle w:val="FontStyle792"/>
          <w:rFonts w:ascii="Times New Roman" w:hAnsi="Times New Roman" w:cs="Times New Roman"/>
          <w:color w:val="000000"/>
          <w:sz w:val="28"/>
        </w:rPr>
        <w:t xml:space="preserve">– </w:t>
      </w:r>
      <w:r w:rsidR="00EE4FB8" w:rsidRPr="00EE4FB8">
        <w:rPr>
          <w:rStyle w:val="FontStyle792"/>
          <w:rFonts w:ascii="Times New Roman" w:hAnsi="Times New Roman" w:cs="Times New Roman"/>
          <w:color w:val="000000"/>
          <w:sz w:val="28"/>
        </w:rPr>
        <w:t>и</w:t>
      </w:r>
      <w:r w:rsidRPr="00EE4FB8">
        <w:rPr>
          <w:rStyle w:val="FontStyle792"/>
          <w:rFonts w:ascii="Times New Roman" w:hAnsi="Times New Roman" w:cs="Times New Roman"/>
          <w:color w:val="000000"/>
          <w:sz w:val="28"/>
        </w:rPr>
        <w:t>тог раздела I актива баланса «Внеоборотные активы»;</w:t>
      </w:r>
    </w:p>
    <w:p w:rsidR="00B70944" w:rsidRPr="00EE4FB8" w:rsidRDefault="00B70944" w:rsidP="00EE4FB8">
      <w:pPr>
        <w:pStyle w:val="Style223"/>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 xml:space="preserve">II А </w:t>
      </w:r>
      <w:r w:rsidR="00EE4FB8">
        <w:rPr>
          <w:rStyle w:val="FontStyle792"/>
          <w:rFonts w:ascii="Times New Roman" w:hAnsi="Times New Roman" w:cs="Times New Roman"/>
          <w:color w:val="000000"/>
          <w:sz w:val="28"/>
        </w:rPr>
        <w:t xml:space="preserve">– </w:t>
      </w:r>
      <w:r w:rsidR="00EE4FB8" w:rsidRPr="00EE4FB8">
        <w:rPr>
          <w:rStyle w:val="FontStyle792"/>
          <w:rFonts w:ascii="Times New Roman" w:hAnsi="Times New Roman" w:cs="Times New Roman"/>
          <w:color w:val="000000"/>
          <w:sz w:val="28"/>
        </w:rPr>
        <w:t>и</w:t>
      </w:r>
      <w:r w:rsidRPr="00EE4FB8">
        <w:rPr>
          <w:rStyle w:val="FontStyle792"/>
          <w:rFonts w:ascii="Times New Roman" w:hAnsi="Times New Roman" w:cs="Times New Roman"/>
          <w:color w:val="000000"/>
          <w:sz w:val="28"/>
        </w:rPr>
        <w:t>тог раздела II актива баланса «Оборотные активы».</w:t>
      </w:r>
    </w:p>
    <w:p w:rsidR="00B70944" w:rsidRPr="00EE4FB8" w:rsidRDefault="00B70944" w:rsidP="00EE4FB8">
      <w:pPr>
        <w:pStyle w:val="Style332"/>
        <w:widowControl/>
        <w:spacing w:line="360" w:lineRule="auto"/>
        <w:ind w:firstLine="709"/>
        <w:rPr>
          <w:rStyle w:val="FontStyle792"/>
          <w:rFonts w:ascii="Times New Roman" w:hAnsi="Times New Roman" w:cs="Times New Roman"/>
          <w:color w:val="000000"/>
          <w:sz w:val="28"/>
        </w:rPr>
      </w:pPr>
    </w:p>
    <w:p w:rsidR="00EE4FB8" w:rsidRDefault="00B70944" w:rsidP="00EE4FB8">
      <w:pPr>
        <w:pStyle w:val="Style332"/>
        <w:widowControl/>
        <w:spacing w:line="360" w:lineRule="auto"/>
        <w:ind w:firstLine="709"/>
        <w:rPr>
          <w:rStyle w:val="FontStyle792"/>
          <w:rFonts w:ascii="Times New Roman" w:hAnsi="Times New Roman" w:cs="Times New Roman"/>
          <w:color w:val="000000"/>
          <w:sz w:val="28"/>
          <w:u w:val="single"/>
        </w:rPr>
      </w:pPr>
      <w:r w:rsidRPr="00EE4FB8">
        <w:rPr>
          <w:rStyle w:val="FontStyle792"/>
          <w:rFonts w:ascii="Times New Roman" w:hAnsi="Times New Roman" w:cs="Times New Roman"/>
          <w:color w:val="000000"/>
          <w:sz w:val="28"/>
        </w:rPr>
        <w:t>Или</w:t>
      </w:r>
      <w:r w:rsid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К</w:t>
      </w:r>
      <w:r w:rsidRPr="00EE4FB8">
        <w:rPr>
          <w:rStyle w:val="FontStyle792"/>
          <w:rFonts w:ascii="Times New Roman" w:hAnsi="Times New Roman" w:cs="Times New Roman"/>
          <w:color w:val="000000"/>
          <w:sz w:val="28"/>
          <w:vertAlign w:val="subscript"/>
        </w:rPr>
        <w:t xml:space="preserve">обеспеченностиОС </w:t>
      </w:r>
      <w:r w:rsidRP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u w:val="single"/>
        </w:rPr>
        <w:t>СОС</w:t>
      </w:r>
      <w:r w:rsid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(2)</w:t>
      </w:r>
    </w:p>
    <w:p w:rsidR="006A6F8D" w:rsidRDefault="00B70944"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II А</w:t>
      </w:r>
    </w:p>
    <w:p w:rsidR="00735881" w:rsidRPr="00EE4FB8" w:rsidRDefault="006A6F8D" w:rsidP="00EE4FB8">
      <w:pPr>
        <w:pStyle w:val="Style332"/>
        <w:widowControl/>
        <w:spacing w:line="360" w:lineRule="auto"/>
        <w:ind w:firstLine="709"/>
        <w:rPr>
          <w:rStyle w:val="FontStyle792"/>
          <w:rFonts w:ascii="Times New Roman" w:hAnsi="Times New Roman" w:cs="Times New Roman"/>
          <w:color w:val="000000"/>
          <w:sz w:val="28"/>
          <w:szCs w:val="28"/>
        </w:rPr>
      </w:pPr>
      <w:r>
        <w:rPr>
          <w:rStyle w:val="FontStyle792"/>
          <w:rFonts w:ascii="Times New Roman" w:hAnsi="Times New Roman" w:cs="Times New Roman"/>
          <w:color w:val="000000"/>
          <w:sz w:val="28"/>
        </w:rPr>
        <w:br w:type="page"/>
      </w:r>
      <w:r w:rsidR="00735881" w:rsidRPr="00EE4FB8">
        <w:rPr>
          <w:rStyle w:val="FontStyle792"/>
          <w:rFonts w:ascii="Times New Roman" w:hAnsi="Times New Roman" w:cs="Times New Roman"/>
          <w:color w:val="000000"/>
          <w:sz w:val="28"/>
          <w:szCs w:val="28"/>
        </w:rPr>
        <w:t>Если значение данного коэффициента меньше 0,1, структура баланса может быть признана неудовлетворительной, а предприятие неплатежеспособным.</w:t>
      </w:r>
    </w:p>
    <w:p w:rsidR="00EE4FB8" w:rsidRDefault="00B70944"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szCs w:val="28"/>
        </w:rPr>
        <w:t>2)</w:t>
      </w:r>
      <w:r w:rsidRPr="00EE4FB8">
        <w:rPr>
          <w:rStyle w:val="FontStyle792"/>
          <w:rFonts w:ascii="Times New Roman" w:hAnsi="Times New Roman" w:cs="Times New Roman"/>
          <w:color w:val="000000"/>
          <w:sz w:val="28"/>
        </w:rPr>
        <w:t xml:space="preserve"> коэффициент обеспеченности запасов собственными оборотными средствами определяется та</w:t>
      </w:r>
      <w:r w:rsidR="00EE4FB8" w:rsidRPr="00EE4FB8">
        <w:rPr>
          <w:rStyle w:val="FontStyle792"/>
          <w:rFonts w:ascii="Times New Roman" w:hAnsi="Times New Roman" w:cs="Times New Roman"/>
          <w:color w:val="000000"/>
          <w:sz w:val="28"/>
        </w:rPr>
        <w:t>к</w:t>
      </w:r>
      <w:r w:rsidR="00EE4FB8">
        <w:rPr>
          <w:rStyle w:val="FontStyle792"/>
          <w:rFonts w:ascii="Times New Roman" w:hAnsi="Times New Roman" w:cs="Times New Roman"/>
          <w:color w:val="000000"/>
          <w:sz w:val="28"/>
        </w:rPr>
        <w:t xml:space="preserve"> </w:t>
      </w:r>
      <w:r w:rsidR="00EE4FB8" w:rsidRPr="00EE4FB8">
        <w:rPr>
          <w:rStyle w:val="FontStyle792"/>
          <w:rFonts w:ascii="Times New Roman" w:hAnsi="Times New Roman" w:cs="Times New Roman"/>
          <w:color w:val="000000"/>
          <w:sz w:val="28"/>
        </w:rPr>
        <w:t>[27,</w:t>
      </w:r>
      <w:r w:rsidR="00753164" w:rsidRPr="00EE4FB8">
        <w:rPr>
          <w:rStyle w:val="FontStyle792"/>
          <w:rFonts w:ascii="Times New Roman" w:hAnsi="Times New Roman" w:cs="Times New Roman"/>
          <w:color w:val="000000"/>
          <w:sz w:val="28"/>
        </w:rPr>
        <w:t xml:space="preserve"> </w:t>
      </w:r>
      <w:r w:rsidR="00EE4FB8" w:rsidRPr="00EE4FB8">
        <w:rPr>
          <w:rStyle w:val="FontStyle792"/>
          <w:rFonts w:ascii="Times New Roman" w:hAnsi="Times New Roman" w:cs="Times New Roman"/>
          <w:color w:val="000000"/>
          <w:sz w:val="28"/>
        </w:rPr>
        <w:t>стр.</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2</w:t>
      </w:r>
      <w:r w:rsidR="00753164" w:rsidRPr="00EE4FB8">
        <w:rPr>
          <w:rStyle w:val="FontStyle792"/>
          <w:rFonts w:ascii="Times New Roman" w:hAnsi="Times New Roman" w:cs="Times New Roman"/>
          <w:color w:val="000000"/>
          <w:sz w:val="28"/>
        </w:rPr>
        <w:t>13</w:t>
      </w:r>
      <w:r w:rsidRPr="00EE4FB8">
        <w:rPr>
          <w:rStyle w:val="FontStyle792"/>
          <w:rFonts w:ascii="Times New Roman" w:hAnsi="Times New Roman" w:cs="Times New Roman"/>
          <w:color w:val="000000"/>
          <w:sz w:val="28"/>
        </w:rPr>
        <w:t>]:</w:t>
      </w:r>
    </w:p>
    <w:p w:rsidR="006A6F8D" w:rsidRDefault="006A6F8D" w:rsidP="00EE4FB8">
      <w:pPr>
        <w:pStyle w:val="Style332"/>
        <w:widowControl/>
        <w:spacing w:line="360" w:lineRule="auto"/>
        <w:ind w:firstLine="709"/>
        <w:rPr>
          <w:rStyle w:val="FontStyle792"/>
          <w:rFonts w:ascii="Times New Roman" w:hAnsi="Times New Roman" w:cs="Times New Roman"/>
          <w:color w:val="000000"/>
          <w:sz w:val="28"/>
        </w:rPr>
      </w:pPr>
    </w:p>
    <w:p w:rsidR="00EE4FB8" w:rsidRDefault="00B70944"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К</w:t>
      </w:r>
      <w:r w:rsidRPr="00EE4FB8">
        <w:rPr>
          <w:rStyle w:val="FontStyle792"/>
          <w:rFonts w:ascii="Times New Roman" w:hAnsi="Times New Roman" w:cs="Times New Roman"/>
          <w:color w:val="000000"/>
          <w:sz w:val="28"/>
          <w:vertAlign w:val="subscript"/>
        </w:rPr>
        <w:t>обеспеченностиЗ</w:t>
      </w:r>
      <w:r w:rsidRPr="00EE4FB8">
        <w:rPr>
          <w:rStyle w:val="FontStyle792"/>
          <w:rFonts w:ascii="Times New Roman" w:hAnsi="Times New Roman" w:cs="Times New Roman"/>
          <w:color w:val="000000"/>
          <w:sz w:val="28"/>
        </w:rPr>
        <w:t xml:space="preserve"> = </w:t>
      </w:r>
      <w:r w:rsidRPr="00EE4FB8">
        <w:rPr>
          <w:rStyle w:val="FontStyle792"/>
          <w:rFonts w:ascii="Times New Roman" w:hAnsi="Times New Roman" w:cs="Times New Roman"/>
          <w:color w:val="000000"/>
          <w:sz w:val="28"/>
          <w:u w:val="single"/>
        </w:rPr>
        <w:t>СОС</w:t>
      </w:r>
      <w:r w:rsid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(3)</w:t>
      </w:r>
    </w:p>
    <w:p w:rsidR="00B70944" w:rsidRPr="00EE4FB8" w:rsidRDefault="00B70944"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З</w:t>
      </w:r>
    </w:p>
    <w:p w:rsidR="006A6F8D" w:rsidRDefault="006A6F8D" w:rsidP="00EE4FB8">
      <w:pPr>
        <w:pStyle w:val="Style223"/>
        <w:widowControl/>
        <w:spacing w:line="360" w:lineRule="auto"/>
        <w:ind w:firstLine="709"/>
        <w:rPr>
          <w:rStyle w:val="FontStyle792"/>
          <w:rFonts w:ascii="Times New Roman" w:hAnsi="Times New Roman" w:cs="Times New Roman"/>
          <w:color w:val="000000"/>
          <w:sz w:val="28"/>
        </w:rPr>
      </w:pPr>
    </w:p>
    <w:p w:rsidR="00B70944" w:rsidRPr="00EE4FB8" w:rsidRDefault="00B70944" w:rsidP="00EE4FB8">
      <w:pPr>
        <w:pStyle w:val="Style223"/>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где З – абсолютное значение запасов по даны бухгалтерского баланса.</w:t>
      </w:r>
    </w:p>
    <w:p w:rsidR="00735881" w:rsidRPr="00EE4FB8" w:rsidRDefault="00735881" w:rsidP="00EE4FB8">
      <w:pPr>
        <w:pStyle w:val="Style332"/>
        <w:widowControl/>
        <w:spacing w:line="360" w:lineRule="auto"/>
        <w:ind w:firstLine="709"/>
        <w:rPr>
          <w:rStyle w:val="FontStyle792"/>
          <w:rFonts w:ascii="Times New Roman" w:hAnsi="Times New Roman" w:cs="Times New Roman"/>
          <w:color w:val="000000"/>
          <w:sz w:val="28"/>
          <w:szCs w:val="28"/>
        </w:rPr>
      </w:pPr>
      <w:r w:rsidRPr="00EE4FB8">
        <w:rPr>
          <w:rStyle w:val="FontStyle792"/>
          <w:rFonts w:ascii="Times New Roman" w:hAnsi="Times New Roman" w:cs="Times New Roman"/>
          <w:color w:val="000000"/>
          <w:sz w:val="28"/>
          <w:szCs w:val="28"/>
        </w:rPr>
        <w:t>Считается, что коэффициент обеспеченности запасов собственными оборотными средствами должен изменяться в пределах 0,6</w:t>
      </w:r>
      <w:r w:rsidR="00EE4FB8">
        <w:rPr>
          <w:rStyle w:val="FontStyle792"/>
          <w:rFonts w:ascii="Times New Roman" w:hAnsi="Times New Roman" w:cs="Times New Roman"/>
          <w:color w:val="000000"/>
          <w:sz w:val="28"/>
          <w:szCs w:val="28"/>
        </w:rPr>
        <w:t>…</w:t>
      </w:r>
      <w:r w:rsidRPr="00EE4FB8">
        <w:rPr>
          <w:rStyle w:val="FontStyle792"/>
          <w:rFonts w:ascii="Times New Roman" w:hAnsi="Times New Roman" w:cs="Times New Roman"/>
          <w:color w:val="000000"/>
          <w:sz w:val="28"/>
          <w:szCs w:val="28"/>
        </w:rPr>
        <w:t xml:space="preserve"> 0,8, </w:t>
      </w:r>
      <w:r w:rsidR="00EE4FB8">
        <w:rPr>
          <w:rStyle w:val="FontStyle792"/>
          <w:rFonts w:ascii="Times New Roman" w:hAnsi="Times New Roman" w:cs="Times New Roman"/>
          <w:color w:val="000000"/>
          <w:sz w:val="28"/>
          <w:szCs w:val="28"/>
        </w:rPr>
        <w:t>т.е.</w:t>
      </w:r>
      <w:r w:rsidRPr="00EE4FB8">
        <w:rPr>
          <w:rStyle w:val="FontStyle792"/>
          <w:rFonts w:ascii="Times New Roman" w:hAnsi="Times New Roman" w:cs="Times New Roman"/>
          <w:color w:val="000000"/>
          <w:sz w:val="28"/>
          <w:szCs w:val="28"/>
        </w:rPr>
        <w:t xml:space="preserve"> 60</w:t>
      </w:r>
      <w:r w:rsidR="00EE4FB8">
        <w:rPr>
          <w:rStyle w:val="FontStyle792"/>
          <w:rFonts w:ascii="Times New Roman" w:hAnsi="Times New Roman" w:cs="Times New Roman"/>
          <w:color w:val="000000"/>
          <w:sz w:val="28"/>
          <w:szCs w:val="28"/>
        </w:rPr>
        <w:t>–</w:t>
      </w:r>
      <w:r w:rsidR="00EE4FB8" w:rsidRPr="00EE4FB8">
        <w:rPr>
          <w:rStyle w:val="FontStyle792"/>
          <w:rFonts w:ascii="Times New Roman" w:hAnsi="Times New Roman" w:cs="Times New Roman"/>
          <w:color w:val="000000"/>
          <w:sz w:val="28"/>
          <w:szCs w:val="28"/>
        </w:rPr>
        <w:t>80</w:t>
      </w:r>
      <w:r w:rsidR="00EE4FB8">
        <w:rPr>
          <w:rStyle w:val="FontStyle792"/>
          <w:rFonts w:ascii="Times New Roman" w:hAnsi="Times New Roman" w:cs="Times New Roman"/>
          <w:color w:val="000000"/>
          <w:sz w:val="28"/>
          <w:szCs w:val="28"/>
        </w:rPr>
        <w:t>%</w:t>
      </w:r>
      <w:r w:rsidRPr="00EE4FB8">
        <w:rPr>
          <w:rStyle w:val="FontStyle792"/>
          <w:rFonts w:ascii="Times New Roman" w:hAnsi="Times New Roman" w:cs="Times New Roman"/>
          <w:color w:val="000000"/>
          <w:sz w:val="28"/>
          <w:szCs w:val="28"/>
        </w:rPr>
        <w:t xml:space="preserve"> запасов предприятия должны формироваться из собственных источников.</w:t>
      </w:r>
    </w:p>
    <w:p w:rsidR="00EE4FB8" w:rsidRDefault="00B70944"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szCs w:val="28"/>
        </w:rPr>
        <w:t>3)</w:t>
      </w:r>
      <w:r w:rsidRPr="00EE4FB8">
        <w:rPr>
          <w:rStyle w:val="FontStyle792"/>
          <w:rFonts w:ascii="Times New Roman" w:hAnsi="Times New Roman" w:cs="Times New Roman"/>
          <w:color w:val="000000"/>
          <w:sz w:val="28"/>
        </w:rPr>
        <w:t xml:space="preserve"> коэффициент маневренност</w:t>
      </w:r>
      <w:r w:rsidR="00EE4FB8" w:rsidRPr="00EE4FB8">
        <w:rPr>
          <w:rStyle w:val="FontStyle792"/>
          <w:rFonts w:ascii="Times New Roman" w:hAnsi="Times New Roman" w:cs="Times New Roman"/>
          <w:color w:val="000000"/>
          <w:sz w:val="28"/>
        </w:rPr>
        <w:t>и</w:t>
      </w:r>
      <w:r w:rsidR="00EE4FB8">
        <w:rPr>
          <w:rStyle w:val="FontStyle792"/>
          <w:rFonts w:ascii="Times New Roman" w:hAnsi="Times New Roman" w:cs="Times New Roman"/>
          <w:color w:val="000000"/>
          <w:sz w:val="28"/>
        </w:rPr>
        <w:t xml:space="preserve"> </w:t>
      </w:r>
      <w:r w:rsidR="00EE4FB8" w:rsidRPr="00EE4FB8">
        <w:rPr>
          <w:rStyle w:val="FontStyle792"/>
          <w:rFonts w:ascii="Times New Roman" w:hAnsi="Times New Roman" w:cs="Times New Roman"/>
          <w:color w:val="000000"/>
          <w:sz w:val="28"/>
        </w:rPr>
        <w:t>[27,</w:t>
      </w:r>
      <w:r w:rsidR="00753164" w:rsidRPr="00EE4FB8">
        <w:rPr>
          <w:rStyle w:val="FontStyle792"/>
          <w:rFonts w:ascii="Times New Roman" w:hAnsi="Times New Roman" w:cs="Times New Roman"/>
          <w:color w:val="000000"/>
          <w:sz w:val="28"/>
        </w:rPr>
        <w:t xml:space="preserve"> </w:t>
      </w:r>
      <w:r w:rsidR="00EE4FB8" w:rsidRPr="00EE4FB8">
        <w:rPr>
          <w:rStyle w:val="FontStyle792"/>
          <w:rFonts w:ascii="Times New Roman" w:hAnsi="Times New Roman" w:cs="Times New Roman"/>
          <w:color w:val="000000"/>
          <w:sz w:val="28"/>
        </w:rPr>
        <w:t>стр.</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2</w:t>
      </w:r>
      <w:r w:rsidR="00753164" w:rsidRPr="00EE4FB8">
        <w:rPr>
          <w:rStyle w:val="FontStyle792"/>
          <w:rFonts w:ascii="Times New Roman" w:hAnsi="Times New Roman" w:cs="Times New Roman"/>
          <w:color w:val="000000"/>
          <w:sz w:val="28"/>
        </w:rPr>
        <w:t>14</w:t>
      </w:r>
      <w:r w:rsidRPr="00EE4FB8">
        <w:rPr>
          <w:rStyle w:val="FontStyle792"/>
          <w:rFonts w:ascii="Times New Roman" w:hAnsi="Times New Roman" w:cs="Times New Roman"/>
          <w:color w:val="000000"/>
          <w:sz w:val="28"/>
        </w:rPr>
        <w:t>]:</w:t>
      </w:r>
    </w:p>
    <w:p w:rsidR="00EE4FB8" w:rsidRDefault="00EE4FB8" w:rsidP="00EE4FB8">
      <w:pPr>
        <w:pStyle w:val="Style332"/>
        <w:widowControl/>
        <w:spacing w:line="360" w:lineRule="auto"/>
        <w:ind w:firstLine="709"/>
        <w:rPr>
          <w:rStyle w:val="FontStyle792"/>
          <w:rFonts w:ascii="Times New Roman" w:hAnsi="Times New Roman" w:cs="Times New Roman"/>
          <w:color w:val="000000"/>
          <w:sz w:val="28"/>
        </w:rPr>
      </w:pPr>
    </w:p>
    <w:p w:rsidR="00EE4FB8" w:rsidRDefault="00B70944"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К</w:t>
      </w:r>
      <w:r w:rsidRPr="00EE4FB8">
        <w:rPr>
          <w:rStyle w:val="FontStyle792"/>
          <w:rFonts w:ascii="Times New Roman" w:hAnsi="Times New Roman" w:cs="Times New Roman"/>
          <w:color w:val="000000"/>
          <w:sz w:val="28"/>
          <w:vertAlign w:val="subscript"/>
        </w:rPr>
        <w:t>маневренности</w:t>
      </w:r>
      <w:r w:rsidRPr="00EE4FB8">
        <w:rPr>
          <w:rStyle w:val="FontStyle792"/>
          <w:rFonts w:ascii="Times New Roman" w:hAnsi="Times New Roman" w:cs="Times New Roman"/>
          <w:color w:val="000000"/>
          <w:sz w:val="28"/>
        </w:rPr>
        <w:t xml:space="preserve"> = </w:t>
      </w:r>
      <w:r w:rsidRPr="00EE4FB8">
        <w:rPr>
          <w:rStyle w:val="FontStyle792"/>
          <w:rFonts w:ascii="Times New Roman" w:hAnsi="Times New Roman" w:cs="Times New Roman"/>
          <w:color w:val="000000"/>
          <w:sz w:val="28"/>
          <w:u w:val="single"/>
        </w:rPr>
        <w:t>СОС</w:t>
      </w:r>
      <w:r w:rsid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(4)</w:t>
      </w:r>
    </w:p>
    <w:p w:rsidR="00B70944" w:rsidRPr="00EE4FB8" w:rsidRDefault="00B70944"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lang w:val="de-DE"/>
        </w:rPr>
        <w:t>III</w:t>
      </w:r>
      <w:r w:rsidRPr="00EE4FB8">
        <w:rPr>
          <w:rStyle w:val="FontStyle792"/>
          <w:rFonts w:ascii="Times New Roman" w:hAnsi="Times New Roman" w:cs="Times New Roman"/>
          <w:color w:val="000000"/>
          <w:sz w:val="28"/>
        </w:rPr>
        <w:t xml:space="preserve"> П</w:t>
      </w:r>
    </w:p>
    <w:p w:rsidR="006A6F8D" w:rsidRDefault="006A6F8D" w:rsidP="00EE4FB8">
      <w:pPr>
        <w:pStyle w:val="Style332"/>
        <w:widowControl/>
        <w:spacing w:line="360" w:lineRule="auto"/>
        <w:ind w:firstLine="709"/>
        <w:rPr>
          <w:rStyle w:val="FontStyle792"/>
          <w:rFonts w:ascii="Times New Roman" w:hAnsi="Times New Roman" w:cs="Times New Roman"/>
          <w:color w:val="000000"/>
          <w:sz w:val="28"/>
        </w:rPr>
      </w:pPr>
    </w:p>
    <w:p w:rsidR="00B70944" w:rsidRPr="00EE4FB8" w:rsidRDefault="00B70944"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Этот коэффициент показывает, какая часть собственных средств находится в мобильной форме, позволяющей относительно свободно маневрировать этими средствами.</w:t>
      </w:r>
    </w:p>
    <w:p w:rsidR="00B70944" w:rsidRPr="00EE4FB8" w:rsidRDefault="00B70944"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Оптимальным считается значение этого коэффициента 0,5.</w:t>
      </w:r>
    </w:p>
    <w:p w:rsidR="00735881" w:rsidRPr="00EE4FB8" w:rsidRDefault="00735881" w:rsidP="00EE4FB8">
      <w:pPr>
        <w:pStyle w:val="Style332"/>
        <w:widowControl/>
        <w:spacing w:line="360" w:lineRule="auto"/>
        <w:ind w:firstLine="709"/>
        <w:rPr>
          <w:rStyle w:val="FontStyle792"/>
          <w:rFonts w:ascii="Times New Roman" w:hAnsi="Times New Roman" w:cs="Times New Roman"/>
          <w:color w:val="000000"/>
          <w:sz w:val="28"/>
          <w:szCs w:val="28"/>
        </w:rPr>
      </w:pPr>
      <w:r w:rsidRPr="00EE4FB8">
        <w:rPr>
          <w:rStyle w:val="FontStyle792"/>
          <w:rFonts w:ascii="Times New Roman" w:hAnsi="Times New Roman" w:cs="Times New Roman"/>
          <w:color w:val="000000"/>
          <w:sz w:val="28"/>
          <w:szCs w:val="28"/>
        </w:rPr>
        <w:t>Коэффициенты анализируются в динамике, сравниваются с установленными нормативами и могут быть использованы при проведении комплексной оценки финансовой устойчивости предприятия.</w:t>
      </w:r>
    </w:p>
    <w:p w:rsidR="00735881" w:rsidRPr="00EE4FB8" w:rsidRDefault="00735881" w:rsidP="00EE4FB8">
      <w:pPr>
        <w:ind w:firstLine="709"/>
        <w:rPr>
          <w:color w:val="000000"/>
        </w:rPr>
      </w:pPr>
      <w:r w:rsidRPr="00EE4FB8">
        <w:rPr>
          <w:color w:val="000000"/>
        </w:rPr>
        <w:t>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 Кругооборот средств завершается зачислением выручки на счет предприятия.</w:t>
      </w:r>
    </w:p>
    <w:p w:rsidR="00735881" w:rsidRPr="00EE4FB8" w:rsidRDefault="00735881" w:rsidP="00EE4FB8">
      <w:pPr>
        <w:ind w:firstLine="709"/>
        <w:rPr>
          <w:color w:val="000000"/>
        </w:rPr>
      </w:pPr>
      <w:r w:rsidRPr="00EE4FB8">
        <w:rPr>
          <w:color w:val="000000"/>
        </w:rPr>
        <w:t>Оборачиваемость оборотных средств характеризуется рядом взаимосвязанных показателей: длительностью одного оборота в днях, количеством оборотов за определенный период – год, полугодие, квартал (коэффициент оборачиваемости), суммой занятых на предприятии оборотных средств на единицу продукции (коэффициент загрузки</w:t>
      </w:r>
      <w:r w:rsidR="00EE4FB8" w:rsidRPr="00EE4FB8">
        <w:rPr>
          <w:color w:val="000000"/>
        </w:rPr>
        <w:t>)</w:t>
      </w:r>
      <w:r w:rsidR="00EE4FB8">
        <w:rPr>
          <w:color w:val="000000"/>
        </w:rPr>
        <w:t xml:space="preserve"> </w:t>
      </w:r>
      <w:r w:rsidR="00EE4FB8" w:rsidRPr="00EE4FB8">
        <w:rPr>
          <w:color w:val="000000"/>
        </w:rPr>
        <w:t>[1</w:t>
      </w:r>
      <w:r w:rsidR="00753164" w:rsidRPr="00EE4FB8">
        <w:rPr>
          <w:color w:val="000000"/>
        </w:rPr>
        <w:t xml:space="preserve">7, </w:t>
      </w:r>
      <w:r w:rsidR="00EE4FB8" w:rsidRPr="00EE4FB8">
        <w:rPr>
          <w:color w:val="000000"/>
        </w:rPr>
        <w:t>стр.</w:t>
      </w:r>
      <w:r w:rsidR="00EE4FB8">
        <w:rPr>
          <w:color w:val="000000"/>
        </w:rPr>
        <w:t> </w:t>
      </w:r>
      <w:r w:rsidR="00EE4FB8" w:rsidRPr="00EE4FB8">
        <w:rPr>
          <w:color w:val="000000"/>
        </w:rPr>
        <w:t>3</w:t>
      </w:r>
      <w:r w:rsidR="00753164" w:rsidRPr="00EE4FB8">
        <w:rPr>
          <w:color w:val="000000"/>
        </w:rPr>
        <w:t>9</w:t>
      </w:r>
      <w:r w:rsidR="00F867BC" w:rsidRPr="00EE4FB8">
        <w:rPr>
          <w:color w:val="000000"/>
        </w:rPr>
        <w:t>]</w:t>
      </w:r>
      <w:r w:rsidRPr="00EE4FB8">
        <w:rPr>
          <w:color w:val="000000"/>
        </w:rPr>
        <w:t>.</w:t>
      </w:r>
    </w:p>
    <w:p w:rsidR="00B70944" w:rsidRPr="00EE4FB8" w:rsidRDefault="00B70944"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Для оценки оборачиваемости оборотного капитала используются следующие показатели.</w:t>
      </w:r>
    </w:p>
    <w:p w:rsidR="00EE4FB8" w:rsidRDefault="00B70944" w:rsidP="00EE4FB8">
      <w:pPr>
        <w:pStyle w:val="Style277"/>
        <w:widowControl/>
        <w:spacing w:line="360" w:lineRule="auto"/>
        <w:ind w:firstLine="709"/>
        <w:jc w:val="both"/>
        <w:rPr>
          <w:rStyle w:val="FontStyle713"/>
          <w:rFonts w:ascii="Times New Roman" w:hAnsi="Times New Roman" w:cs="Times New Roman"/>
          <w:i w:val="0"/>
          <w:color w:val="000000"/>
          <w:sz w:val="28"/>
        </w:rPr>
      </w:pPr>
      <w:r w:rsidRPr="00EE4FB8">
        <w:rPr>
          <w:rStyle w:val="FontStyle792"/>
          <w:rFonts w:ascii="Times New Roman" w:hAnsi="Times New Roman" w:cs="Times New Roman"/>
          <w:color w:val="000000"/>
          <w:sz w:val="28"/>
        </w:rPr>
        <w:t xml:space="preserve">1. </w:t>
      </w:r>
      <w:r w:rsidRPr="00EE4FB8">
        <w:rPr>
          <w:rStyle w:val="FontStyle713"/>
          <w:rFonts w:ascii="Times New Roman" w:hAnsi="Times New Roman" w:cs="Times New Roman"/>
          <w:i w:val="0"/>
          <w:color w:val="000000"/>
          <w:sz w:val="28"/>
        </w:rPr>
        <w:t>Коэффициент оборачиваемости оборотного капитал</w:t>
      </w:r>
      <w:r w:rsidR="00EE4FB8" w:rsidRPr="00EE4FB8">
        <w:rPr>
          <w:rStyle w:val="FontStyle713"/>
          <w:rFonts w:ascii="Times New Roman" w:hAnsi="Times New Roman" w:cs="Times New Roman"/>
          <w:i w:val="0"/>
          <w:color w:val="000000"/>
          <w:sz w:val="28"/>
        </w:rPr>
        <w:t>а</w:t>
      </w:r>
      <w:r w:rsidR="00EE4FB8">
        <w:rPr>
          <w:rStyle w:val="FontStyle713"/>
          <w:rFonts w:ascii="Times New Roman" w:hAnsi="Times New Roman" w:cs="Times New Roman"/>
          <w:i w:val="0"/>
          <w:color w:val="000000"/>
          <w:sz w:val="28"/>
        </w:rPr>
        <w:t xml:space="preserve"> </w:t>
      </w:r>
      <w:r w:rsidR="00EE4FB8" w:rsidRPr="00EE4FB8">
        <w:rPr>
          <w:rStyle w:val="FontStyle713"/>
          <w:rFonts w:ascii="Times New Roman" w:hAnsi="Times New Roman" w:cs="Times New Roman"/>
          <w:i w:val="0"/>
          <w:color w:val="000000"/>
          <w:sz w:val="28"/>
        </w:rPr>
        <w:t>[27,</w:t>
      </w:r>
      <w:r w:rsidR="00753164" w:rsidRPr="00EE4FB8">
        <w:rPr>
          <w:rStyle w:val="FontStyle713"/>
          <w:rFonts w:ascii="Times New Roman" w:hAnsi="Times New Roman" w:cs="Times New Roman"/>
          <w:i w:val="0"/>
          <w:color w:val="000000"/>
          <w:sz w:val="28"/>
        </w:rPr>
        <w:t xml:space="preserve"> </w:t>
      </w:r>
      <w:r w:rsidR="00EE4FB8" w:rsidRPr="00EE4FB8">
        <w:rPr>
          <w:rStyle w:val="FontStyle713"/>
          <w:rFonts w:ascii="Times New Roman" w:hAnsi="Times New Roman" w:cs="Times New Roman"/>
          <w:i w:val="0"/>
          <w:color w:val="000000"/>
          <w:sz w:val="28"/>
        </w:rPr>
        <w:t>стр.</w:t>
      </w:r>
      <w:r w:rsidR="00EE4FB8">
        <w:rPr>
          <w:rStyle w:val="FontStyle713"/>
          <w:rFonts w:ascii="Times New Roman" w:hAnsi="Times New Roman" w:cs="Times New Roman"/>
          <w:i w:val="0"/>
          <w:color w:val="000000"/>
          <w:sz w:val="28"/>
        </w:rPr>
        <w:t> </w:t>
      </w:r>
      <w:r w:rsidR="00EE4FB8" w:rsidRPr="00EE4FB8">
        <w:rPr>
          <w:rStyle w:val="FontStyle713"/>
          <w:rFonts w:ascii="Times New Roman" w:hAnsi="Times New Roman" w:cs="Times New Roman"/>
          <w:i w:val="0"/>
          <w:color w:val="000000"/>
          <w:sz w:val="28"/>
        </w:rPr>
        <w:t>2</w:t>
      </w:r>
      <w:r w:rsidR="00753164" w:rsidRPr="00EE4FB8">
        <w:rPr>
          <w:rStyle w:val="FontStyle713"/>
          <w:rFonts w:ascii="Times New Roman" w:hAnsi="Times New Roman" w:cs="Times New Roman"/>
          <w:i w:val="0"/>
          <w:color w:val="000000"/>
          <w:sz w:val="28"/>
        </w:rPr>
        <w:t>19</w:t>
      </w:r>
      <w:r w:rsidRPr="00EE4FB8">
        <w:rPr>
          <w:rStyle w:val="FontStyle713"/>
          <w:rFonts w:ascii="Times New Roman" w:hAnsi="Times New Roman" w:cs="Times New Roman"/>
          <w:i w:val="0"/>
          <w:color w:val="000000"/>
          <w:sz w:val="28"/>
        </w:rPr>
        <w:t>]:</w:t>
      </w:r>
    </w:p>
    <w:p w:rsidR="006A6F8D" w:rsidRDefault="006A6F8D" w:rsidP="00EE4FB8">
      <w:pPr>
        <w:pStyle w:val="Style261"/>
        <w:widowControl/>
        <w:spacing w:line="360" w:lineRule="auto"/>
        <w:ind w:firstLine="709"/>
        <w:jc w:val="both"/>
        <w:rPr>
          <w:rStyle w:val="FontStyle792"/>
          <w:rFonts w:ascii="Times New Roman" w:hAnsi="Times New Roman" w:cs="Times New Roman"/>
          <w:color w:val="000000"/>
          <w:sz w:val="28"/>
        </w:rPr>
      </w:pPr>
    </w:p>
    <w:p w:rsidR="00EE4FB8" w:rsidRDefault="00B70944" w:rsidP="00EE4FB8">
      <w:pPr>
        <w:pStyle w:val="Style261"/>
        <w:widowControl/>
        <w:spacing w:line="360" w:lineRule="auto"/>
        <w:ind w:firstLine="709"/>
        <w:jc w:val="both"/>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К</w:t>
      </w:r>
      <w:r w:rsidRPr="00EE4FB8">
        <w:rPr>
          <w:rStyle w:val="FontStyle792"/>
          <w:rFonts w:ascii="Times New Roman" w:hAnsi="Times New Roman" w:cs="Times New Roman"/>
          <w:color w:val="000000"/>
          <w:sz w:val="28"/>
          <w:vertAlign w:val="subscript"/>
        </w:rPr>
        <w:t>оборачиваемости</w:t>
      </w:r>
      <w:r w:rsidRPr="00EE4FB8">
        <w:rPr>
          <w:rStyle w:val="FontStyle792"/>
          <w:rFonts w:ascii="Times New Roman" w:hAnsi="Times New Roman" w:cs="Times New Roman"/>
          <w:color w:val="000000"/>
          <w:sz w:val="28"/>
        </w:rPr>
        <w:t xml:space="preserve"> = _</w:t>
      </w:r>
      <w:r w:rsidRPr="00EE4FB8">
        <w:rPr>
          <w:rStyle w:val="FontStyle792"/>
          <w:rFonts w:ascii="Times New Roman" w:hAnsi="Times New Roman" w:cs="Times New Roman"/>
          <w:color w:val="000000"/>
          <w:sz w:val="28"/>
          <w:u w:val="single"/>
        </w:rPr>
        <w:t>М _</w:t>
      </w:r>
      <w:r w:rsid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(5)</w:t>
      </w:r>
    </w:p>
    <w:p w:rsidR="00B70944" w:rsidRPr="00EE4FB8" w:rsidRDefault="00B70944" w:rsidP="00EE4FB8">
      <w:pPr>
        <w:pStyle w:val="Style261"/>
        <w:widowControl/>
        <w:spacing w:line="360" w:lineRule="auto"/>
        <w:ind w:firstLine="709"/>
        <w:jc w:val="both"/>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СО</w:t>
      </w:r>
    </w:p>
    <w:p w:rsidR="006A6F8D" w:rsidRDefault="006A6F8D" w:rsidP="00EE4FB8">
      <w:pPr>
        <w:pStyle w:val="Style261"/>
        <w:widowControl/>
        <w:spacing w:line="360" w:lineRule="auto"/>
        <w:ind w:firstLine="709"/>
        <w:jc w:val="both"/>
        <w:rPr>
          <w:rStyle w:val="FontStyle792"/>
          <w:rFonts w:ascii="Times New Roman" w:hAnsi="Times New Roman" w:cs="Times New Roman"/>
          <w:color w:val="000000"/>
          <w:sz w:val="28"/>
        </w:rPr>
      </w:pPr>
    </w:p>
    <w:p w:rsidR="00B70944" w:rsidRPr="00EE4FB8" w:rsidRDefault="00B70944" w:rsidP="00EE4FB8">
      <w:pPr>
        <w:pStyle w:val="Style261"/>
        <w:widowControl/>
        <w:spacing w:line="360" w:lineRule="auto"/>
        <w:ind w:firstLine="709"/>
        <w:jc w:val="both"/>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 xml:space="preserve">где </w:t>
      </w:r>
      <w:r w:rsidRPr="00EE4FB8">
        <w:rPr>
          <w:rStyle w:val="FontStyle713"/>
          <w:rFonts w:ascii="Times New Roman" w:hAnsi="Times New Roman" w:cs="Times New Roman"/>
          <w:i w:val="0"/>
          <w:color w:val="000000"/>
          <w:sz w:val="28"/>
        </w:rPr>
        <w:t>М</w:t>
      </w:r>
      <w:r w:rsidR="00EE4FB8">
        <w:rPr>
          <w:rStyle w:val="FontStyle713"/>
          <w:rFonts w:ascii="Times New Roman" w:hAnsi="Times New Roman" w:cs="Times New Roman"/>
          <w:i w:val="0"/>
          <w:color w:val="000000"/>
          <w:sz w:val="28"/>
        </w:rPr>
        <w:t xml:space="preserve"> –</w:t>
      </w:r>
      <w:r w:rsidR="00EE4FB8" w:rsidRPr="00EE4FB8">
        <w:rPr>
          <w:rStyle w:val="FontStyle713"/>
          <w:rFonts w:ascii="Times New Roman" w:hAnsi="Times New Roman" w:cs="Times New Roman"/>
          <w:i w:val="0"/>
          <w:color w:val="000000"/>
          <w:sz w:val="28"/>
        </w:rPr>
        <w:t xml:space="preserve"> </w:t>
      </w:r>
      <w:r w:rsidR="00EE4FB8" w:rsidRPr="00EE4FB8">
        <w:rPr>
          <w:rStyle w:val="FontStyle792"/>
          <w:rFonts w:ascii="Times New Roman" w:hAnsi="Times New Roman" w:cs="Times New Roman"/>
          <w:color w:val="000000"/>
          <w:sz w:val="28"/>
        </w:rPr>
        <w:t>вы</w:t>
      </w:r>
      <w:r w:rsidRPr="00EE4FB8">
        <w:rPr>
          <w:rStyle w:val="FontStyle792"/>
          <w:rFonts w:ascii="Times New Roman" w:hAnsi="Times New Roman" w:cs="Times New Roman"/>
          <w:color w:val="000000"/>
          <w:sz w:val="28"/>
        </w:rPr>
        <w:t>ручка от реализации продукции, работ, услуг (тыс. руб.), данные берутся из формы 2 бухгалтерского баланса «Отчет о прибылях и убытках»;</w:t>
      </w:r>
    </w:p>
    <w:p w:rsidR="00EE4FB8" w:rsidRDefault="00B70944" w:rsidP="00EE4FB8">
      <w:pPr>
        <w:pStyle w:val="Style261"/>
        <w:widowControl/>
        <w:spacing w:line="360" w:lineRule="auto"/>
        <w:ind w:firstLine="709"/>
        <w:jc w:val="both"/>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 xml:space="preserve">СО </w:t>
      </w:r>
      <w:r w:rsidR="00EE4FB8">
        <w:rPr>
          <w:rStyle w:val="FontStyle792"/>
          <w:rFonts w:ascii="Times New Roman" w:hAnsi="Times New Roman" w:cs="Times New Roman"/>
          <w:color w:val="000000"/>
          <w:sz w:val="28"/>
        </w:rPr>
        <w:t>–</w:t>
      </w:r>
      <w:r w:rsidR="00EE4FB8" w:rsidRP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средняя величина оборотного капитала (тыс. руб.), которая рассчитывается из данных бухгалтерского баланса следующим образом:</w:t>
      </w:r>
    </w:p>
    <w:p w:rsidR="00B70944" w:rsidRPr="00EE4FB8" w:rsidRDefault="00B70944" w:rsidP="00EE4FB8">
      <w:pPr>
        <w:pStyle w:val="Style307"/>
        <w:widowControl/>
        <w:spacing w:line="360" w:lineRule="auto"/>
        <w:ind w:firstLine="709"/>
        <w:jc w:val="both"/>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СО = 0,5*</w:t>
      </w:r>
      <w:r w:rsidRPr="00EE4FB8">
        <w:rPr>
          <w:rStyle w:val="FontStyle732"/>
          <w:rFonts w:ascii="Times New Roman" w:hAnsi="Times New Roman" w:cs="Times New Roman"/>
          <w:color w:val="000000"/>
          <w:sz w:val="28"/>
        </w:rPr>
        <w:t>(стр.</w:t>
      </w:r>
      <w:r w:rsidR="00EE4FB8">
        <w:rPr>
          <w:rStyle w:val="FontStyle732"/>
          <w:rFonts w:ascii="Times New Roman" w:hAnsi="Times New Roman" w:cs="Times New Roman"/>
          <w:color w:val="000000"/>
          <w:sz w:val="28"/>
        </w:rPr>
        <w:t> </w:t>
      </w:r>
      <w:r w:rsidR="00EE4FB8" w:rsidRPr="00EE4FB8">
        <w:rPr>
          <w:rStyle w:val="FontStyle732"/>
          <w:rFonts w:ascii="Times New Roman" w:hAnsi="Times New Roman" w:cs="Times New Roman"/>
          <w:color w:val="000000"/>
          <w:sz w:val="28"/>
        </w:rPr>
        <w:t>2</w:t>
      </w:r>
      <w:r w:rsidRPr="00EE4FB8">
        <w:rPr>
          <w:rStyle w:val="FontStyle732"/>
          <w:rFonts w:ascii="Times New Roman" w:hAnsi="Times New Roman" w:cs="Times New Roman"/>
          <w:color w:val="000000"/>
          <w:sz w:val="28"/>
        </w:rPr>
        <w:t>90 бал. н. г. + стр.</w:t>
      </w:r>
      <w:r w:rsidR="00EE4FB8">
        <w:rPr>
          <w:rStyle w:val="FontStyle732"/>
          <w:rFonts w:ascii="Times New Roman" w:hAnsi="Times New Roman" w:cs="Times New Roman"/>
          <w:color w:val="000000"/>
          <w:sz w:val="28"/>
        </w:rPr>
        <w:t> </w:t>
      </w:r>
      <w:r w:rsidR="00EE4FB8" w:rsidRPr="00EE4FB8">
        <w:rPr>
          <w:rStyle w:val="FontStyle732"/>
          <w:rFonts w:ascii="Times New Roman" w:hAnsi="Times New Roman" w:cs="Times New Roman"/>
          <w:color w:val="000000"/>
          <w:sz w:val="28"/>
        </w:rPr>
        <w:t>2</w:t>
      </w:r>
      <w:r w:rsidRPr="00EE4FB8">
        <w:rPr>
          <w:rStyle w:val="FontStyle732"/>
          <w:rFonts w:ascii="Times New Roman" w:hAnsi="Times New Roman" w:cs="Times New Roman"/>
          <w:color w:val="000000"/>
          <w:sz w:val="28"/>
        </w:rPr>
        <w:t>90 бал. к. г.)</w:t>
      </w:r>
      <w:r w:rsidR="00EE4FB8">
        <w:rPr>
          <w:rStyle w:val="FontStyle732"/>
          <w:rFonts w:ascii="Times New Roman" w:hAnsi="Times New Roman" w:cs="Times New Roman"/>
          <w:color w:val="000000"/>
          <w:sz w:val="28"/>
        </w:rPr>
        <w:t xml:space="preserve"> </w:t>
      </w:r>
      <w:r w:rsidRPr="00EE4FB8">
        <w:rPr>
          <w:rStyle w:val="FontStyle732"/>
          <w:rFonts w:ascii="Times New Roman" w:hAnsi="Times New Roman" w:cs="Times New Roman"/>
          <w:color w:val="000000"/>
          <w:sz w:val="28"/>
        </w:rPr>
        <w:t>(6)</w:t>
      </w:r>
    </w:p>
    <w:p w:rsidR="00735881" w:rsidRPr="00EE4FB8" w:rsidRDefault="00735881" w:rsidP="00EE4FB8">
      <w:pPr>
        <w:ind w:firstLine="709"/>
        <w:rPr>
          <w:color w:val="000000"/>
        </w:rPr>
      </w:pPr>
      <w:r w:rsidRPr="00EE4FB8">
        <w:rPr>
          <w:color w:val="000000"/>
        </w:rPr>
        <w:t>Коэффициент оборачиваемости отражает число кругооборотов, совершаемых оборотными средствами предприятия. Он показывает величину реализованной (или товарной) продукции, приходящуюся на один рубль оборотных средств. Чем выше при данных условиях коэффициент оборачиваемости, тем лучше используются оборотные средства.</w:t>
      </w:r>
    </w:p>
    <w:p w:rsidR="00735881" w:rsidRPr="00EE4FB8" w:rsidRDefault="00735881" w:rsidP="00EE4FB8">
      <w:pPr>
        <w:ind w:firstLine="709"/>
        <w:rPr>
          <w:color w:val="000000"/>
        </w:rPr>
      </w:pPr>
      <w:r w:rsidRPr="00EE4FB8">
        <w:rPr>
          <w:color w:val="000000"/>
        </w:rPr>
        <w:t>Увеличение этого коэффициента означает рост числа оборотов и ведет к тому, что:</w:t>
      </w:r>
    </w:p>
    <w:p w:rsidR="00735881" w:rsidRPr="00EE4FB8" w:rsidRDefault="00735881" w:rsidP="00EE4FB8">
      <w:pPr>
        <w:numPr>
          <w:ilvl w:val="0"/>
          <w:numId w:val="49"/>
        </w:numPr>
        <w:tabs>
          <w:tab w:val="clear" w:pos="360"/>
          <w:tab w:val="num" w:pos="1418"/>
        </w:tabs>
        <w:ind w:left="0" w:firstLine="709"/>
        <w:rPr>
          <w:color w:val="000000"/>
        </w:rPr>
      </w:pPr>
      <w:r w:rsidRPr="00EE4FB8">
        <w:rPr>
          <w:color w:val="000000"/>
        </w:rPr>
        <w:t>растет выпуск продукции или объем реализации на каждый вложенный рубль оборотных средств;</w:t>
      </w:r>
    </w:p>
    <w:p w:rsidR="00735881" w:rsidRPr="00EE4FB8" w:rsidRDefault="00735881" w:rsidP="00EE4FB8">
      <w:pPr>
        <w:numPr>
          <w:ilvl w:val="0"/>
          <w:numId w:val="49"/>
        </w:numPr>
        <w:tabs>
          <w:tab w:val="clear" w:pos="360"/>
          <w:tab w:val="num" w:pos="1418"/>
        </w:tabs>
        <w:ind w:left="0" w:firstLine="709"/>
        <w:rPr>
          <w:color w:val="000000"/>
        </w:rPr>
      </w:pPr>
      <w:r w:rsidRPr="00EE4FB8">
        <w:rPr>
          <w:color w:val="000000"/>
        </w:rPr>
        <w:t>на тот же объем продукции требуется меньшая величина оборотных средств.</w:t>
      </w:r>
    </w:p>
    <w:p w:rsidR="00735881" w:rsidRPr="00EE4FB8" w:rsidRDefault="00735881" w:rsidP="00EE4FB8">
      <w:pPr>
        <w:ind w:firstLine="709"/>
        <w:rPr>
          <w:color w:val="000000"/>
        </w:rPr>
      </w:pPr>
      <w:r w:rsidRPr="00EE4FB8">
        <w:rPr>
          <w:color w:val="000000"/>
        </w:rPr>
        <w:t xml:space="preserve">Таким образом, коэффициент оборачиваемости характеризует уровень производственного потребления оборотных средств. Рост коэффициента оборачиваемости, </w:t>
      </w:r>
      <w:r w:rsidR="00EE4FB8">
        <w:rPr>
          <w:color w:val="000000"/>
        </w:rPr>
        <w:t>т.е.</w:t>
      </w:r>
      <w:r w:rsidRPr="00EE4FB8">
        <w:rPr>
          <w:color w:val="000000"/>
        </w:rPr>
        <w:t xml:space="preserve"> увеличение скорости оборотов, совершаемого оборотными средствами означает, что предприятие рационально и эффективно использует оборотные средства. Снижение числа оборотов свидетельствует об ухудшении финансового состояния предприятия.</w:t>
      </w:r>
    </w:p>
    <w:p w:rsidR="00EE4FB8" w:rsidRDefault="00B70944" w:rsidP="00EE4FB8">
      <w:pPr>
        <w:pStyle w:val="Style401"/>
        <w:widowControl/>
        <w:tabs>
          <w:tab w:val="left" w:pos="586"/>
        </w:tabs>
        <w:spacing w:line="360" w:lineRule="auto"/>
        <w:ind w:firstLine="709"/>
        <w:jc w:val="both"/>
        <w:rPr>
          <w:rStyle w:val="FontStyle713"/>
          <w:rFonts w:ascii="Times New Roman" w:hAnsi="Times New Roman" w:cs="Times New Roman"/>
          <w:i w:val="0"/>
          <w:color w:val="000000"/>
          <w:sz w:val="28"/>
        </w:rPr>
      </w:pPr>
      <w:r w:rsidRPr="00EE4FB8">
        <w:rPr>
          <w:rStyle w:val="FontStyle732"/>
          <w:rFonts w:ascii="Times New Roman" w:hAnsi="Times New Roman" w:cs="Times New Roman"/>
          <w:color w:val="000000"/>
          <w:sz w:val="28"/>
        </w:rPr>
        <w:t>2.</w:t>
      </w:r>
      <w:r w:rsidRPr="00EE4FB8">
        <w:rPr>
          <w:rStyle w:val="FontStyle732"/>
          <w:rFonts w:ascii="Times New Roman" w:hAnsi="Times New Roman" w:cs="Times New Roman"/>
          <w:color w:val="000000"/>
          <w:sz w:val="28"/>
          <w:szCs w:val="20"/>
        </w:rPr>
        <w:tab/>
      </w:r>
      <w:r w:rsidRPr="00EE4FB8">
        <w:rPr>
          <w:rStyle w:val="FontStyle713"/>
          <w:rFonts w:ascii="Times New Roman" w:hAnsi="Times New Roman" w:cs="Times New Roman"/>
          <w:i w:val="0"/>
          <w:color w:val="000000"/>
          <w:sz w:val="28"/>
        </w:rPr>
        <w:t>Длительность одного оборота оборотного капитал</w:t>
      </w:r>
      <w:r w:rsidR="00EE4FB8" w:rsidRPr="00EE4FB8">
        <w:rPr>
          <w:rStyle w:val="FontStyle713"/>
          <w:rFonts w:ascii="Times New Roman" w:hAnsi="Times New Roman" w:cs="Times New Roman"/>
          <w:i w:val="0"/>
          <w:color w:val="000000"/>
          <w:sz w:val="28"/>
        </w:rPr>
        <w:t>а</w:t>
      </w:r>
      <w:r w:rsidR="00EE4FB8">
        <w:rPr>
          <w:rStyle w:val="FontStyle713"/>
          <w:rFonts w:ascii="Times New Roman" w:hAnsi="Times New Roman" w:cs="Times New Roman"/>
          <w:i w:val="0"/>
          <w:color w:val="000000"/>
          <w:sz w:val="28"/>
        </w:rPr>
        <w:t xml:space="preserve"> </w:t>
      </w:r>
      <w:r w:rsidR="00EE4FB8" w:rsidRPr="00EE4FB8">
        <w:rPr>
          <w:rStyle w:val="FontStyle713"/>
          <w:rFonts w:ascii="Times New Roman" w:hAnsi="Times New Roman" w:cs="Times New Roman"/>
          <w:i w:val="0"/>
          <w:color w:val="000000"/>
          <w:sz w:val="28"/>
        </w:rPr>
        <w:t>[27,</w:t>
      </w:r>
      <w:r w:rsidR="00753164" w:rsidRPr="00EE4FB8">
        <w:rPr>
          <w:rStyle w:val="FontStyle713"/>
          <w:rFonts w:ascii="Times New Roman" w:hAnsi="Times New Roman" w:cs="Times New Roman"/>
          <w:i w:val="0"/>
          <w:color w:val="000000"/>
          <w:sz w:val="28"/>
        </w:rPr>
        <w:t xml:space="preserve"> </w:t>
      </w:r>
      <w:r w:rsidR="00EE4FB8" w:rsidRPr="00EE4FB8">
        <w:rPr>
          <w:rStyle w:val="FontStyle713"/>
          <w:rFonts w:ascii="Times New Roman" w:hAnsi="Times New Roman" w:cs="Times New Roman"/>
          <w:i w:val="0"/>
          <w:color w:val="000000"/>
          <w:sz w:val="28"/>
        </w:rPr>
        <w:t>стр.</w:t>
      </w:r>
      <w:r w:rsidR="00EE4FB8">
        <w:rPr>
          <w:rStyle w:val="FontStyle713"/>
          <w:rFonts w:ascii="Times New Roman" w:hAnsi="Times New Roman" w:cs="Times New Roman"/>
          <w:i w:val="0"/>
          <w:color w:val="000000"/>
          <w:sz w:val="28"/>
        </w:rPr>
        <w:t> </w:t>
      </w:r>
      <w:r w:rsidR="00EE4FB8" w:rsidRPr="00EE4FB8">
        <w:rPr>
          <w:rStyle w:val="FontStyle713"/>
          <w:rFonts w:ascii="Times New Roman" w:hAnsi="Times New Roman" w:cs="Times New Roman"/>
          <w:i w:val="0"/>
          <w:color w:val="000000"/>
          <w:sz w:val="28"/>
        </w:rPr>
        <w:t>2</w:t>
      </w:r>
      <w:r w:rsidR="00753164" w:rsidRPr="00EE4FB8">
        <w:rPr>
          <w:rStyle w:val="FontStyle713"/>
          <w:rFonts w:ascii="Times New Roman" w:hAnsi="Times New Roman" w:cs="Times New Roman"/>
          <w:i w:val="0"/>
          <w:color w:val="000000"/>
          <w:sz w:val="28"/>
        </w:rPr>
        <w:t>20</w:t>
      </w:r>
      <w:r w:rsidRPr="00EE4FB8">
        <w:rPr>
          <w:rStyle w:val="FontStyle713"/>
          <w:rFonts w:ascii="Times New Roman" w:hAnsi="Times New Roman" w:cs="Times New Roman"/>
          <w:i w:val="0"/>
          <w:color w:val="000000"/>
          <w:sz w:val="28"/>
        </w:rPr>
        <w:t>]:</w:t>
      </w:r>
    </w:p>
    <w:p w:rsidR="006A6F8D" w:rsidRDefault="006A6F8D" w:rsidP="00EE4FB8">
      <w:pPr>
        <w:pStyle w:val="Style9"/>
        <w:widowControl/>
        <w:spacing w:line="360" w:lineRule="auto"/>
        <w:ind w:firstLine="709"/>
        <w:rPr>
          <w:rStyle w:val="FontStyle732"/>
          <w:rFonts w:ascii="Times New Roman" w:hAnsi="Times New Roman" w:cs="Times New Roman"/>
          <w:color w:val="000000"/>
          <w:sz w:val="28"/>
        </w:rPr>
      </w:pPr>
    </w:p>
    <w:p w:rsidR="00B70944" w:rsidRPr="00EE4FB8" w:rsidRDefault="00B70944" w:rsidP="00EE4FB8">
      <w:pPr>
        <w:pStyle w:val="Style9"/>
        <w:widowControl/>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Д</w:t>
      </w:r>
      <w:r w:rsidRPr="00EE4FB8">
        <w:rPr>
          <w:rStyle w:val="FontStyle732"/>
          <w:rFonts w:ascii="Times New Roman" w:hAnsi="Times New Roman" w:cs="Times New Roman"/>
          <w:color w:val="000000"/>
          <w:sz w:val="28"/>
          <w:vertAlign w:val="subscript"/>
        </w:rPr>
        <w:t>оборота</w:t>
      </w:r>
      <w:r w:rsidRPr="00EE4FB8">
        <w:rPr>
          <w:rStyle w:val="FontStyle732"/>
          <w:rFonts w:ascii="Times New Roman" w:hAnsi="Times New Roman" w:cs="Times New Roman"/>
          <w:color w:val="000000"/>
          <w:sz w:val="28"/>
        </w:rPr>
        <w:t xml:space="preserve"> = </w:t>
      </w:r>
      <w:r w:rsidRPr="00EE4FB8">
        <w:rPr>
          <w:rStyle w:val="FontStyle732"/>
          <w:rFonts w:ascii="Times New Roman" w:hAnsi="Times New Roman" w:cs="Times New Roman"/>
          <w:color w:val="000000"/>
          <w:sz w:val="28"/>
          <w:u w:val="single"/>
        </w:rPr>
        <w:t>СО*Т</w:t>
      </w:r>
      <w:r w:rsidR="00EE4FB8">
        <w:rPr>
          <w:rStyle w:val="FontStyle732"/>
          <w:rFonts w:ascii="Times New Roman" w:hAnsi="Times New Roman" w:cs="Times New Roman"/>
          <w:color w:val="000000"/>
          <w:sz w:val="28"/>
        </w:rPr>
        <w:t xml:space="preserve"> </w:t>
      </w:r>
      <w:r w:rsidRPr="00EE4FB8">
        <w:rPr>
          <w:rStyle w:val="FontStyle732"/>
          <w:rFonts w:ascii="Times New Roman" w:hAnsi="Times New Roman" w:cs="Times New Roman"/>
          <w:color w:val="000000"/>
          <w:sz w:val="28"/>
        </w:rPr>
        <w:t>(7)</w:t>
      </w:r>
    </w:p>
    <w:p w:rsidR="00B70944" w:rsidRPr="00EE4FB8" w:rsidRDefault="00B70944" w:rsidP="00EE4FB8">
      <w:pPr>
        <w:pStyle w:val="Style9"/>
        <w:widowControl/>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М</w:t>
      </w:r>
    </w:p>
    <w:p w:rsidR="006A6F8D" w:rsidRDefault="006A6F8D" w:rsidP="00EE4FB8">
      <w:pPr>
        <w:pStyle w:val="Style9"/>
        <w:widowControl/>
        <w:spacing w:line="360" w:lineRule="auto"/>
        <w:ind w:firstLine="709"/>
        <w:rPr>
          <w:rStyle w:val="FontStyle732"/>
          <w:rFonts w:ascii="Times New Roman" w:hAnsi="Times New Roman" w:cs="Times New Roman"/>
          <w:color w:val="000000"/>
          <w:sz w:val="28"/>
        </w:rPr>
      </w:pPr>
    </w:p>
    <w:p w:rsidR="00B70944" w:rsidRPr="00EE4FB8" w:rsidRDefault="00B70944" w:rsidP="00EE4FB8">
      <w:pPr>
        <w:pStyle w:val="Style9"/>
        <w:widowControl/>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 xml:space="preserve">где Т </w:t>
      </w:r>
      <w:r w:rsidR="00EE4FB8">
        <w:rPr>
          <w:rStyle w:val="FontStyle732"/>
          <w:rFonts w:ascii="Times New Roman" w:hAnsi="Times New Roman" w:cs="Times New Roman"/>
          <w:color w:val="000000"/>
          <w:sz w:val="28"/>
        </w:rPr>
        <w:t>–</w:t>
      </w:r>
      <w:r w:rsidR="00EE4FB8" w:rsidRPr="00EE4FB8">
        <w:rPr>
          <w:rStyle w:val="FontStyle732"/>
          <w:rFonts w:ascii="Times New Roman" w:hAnsi="Times New Roman" w:cs="Times New Roman"/>
          <w:color w:val="000000"/>
          <w:sz w:val="28"/>
        </w:rPr>
        <w:t xml:space="preserve"> </w:t>
      </w:r>
      <w:r w:rsidRPr="00EE4FB8">
        <w:rPr>
          <w:rStyle w:val="FontStyle732"/>
          <w:rFonts w:ascii="Times New Roman" w:hAnsi="Times New Roman" w:cs="Times New Roman"/>
          <w:color w:val="000000"/>
          <w:sz w:val="28"/>
        </w:rPr>
        <w:t>отчетный период (в днях).</w:t>
      </w:r>
    </w:p>
    <w:p w:rsidR="00EE4FB8" w:rsidRDefault="00B70944" w:rsidP="00EE4FB8">
      <w:pPr>
        <w:pStyle w:val="Style401"/>
        <w:widowControl/>
        <w:tabs>
          <w:tab w:val="left" w:pos="586"/>
        </w:tabs>
        <w:spacing w:line="360" w:lineRule="auto"/>
        <w:ind w:firstLine="709"/>
        <w:jc w:val="both"/>
        <w:rPr>
          <w:rStyle w:val="FontStyle713"/>
          <w:rFonts w:ascii="Times New Roman" w:hAnsi="Times New Roman" w:cs="Times New Roman"/>
          <w:i w:val="0"/>
          <w:color w:val="000000"/>
          <w:sz w:val="28"/>
        </w:rPr>
      </w:pPr>
      <w:r w:rsidRPr="00EE4FB8">
        <w:rPr>
          <w:rStyle w:val="FontStyle732"/>
          <w:rFonts w:ascii="Times New Roman" w:hAnsi="Times New Roman" w:cs="Times New Roman"/>
          <w:color w:val="000000"/>
          <w:sz w:val="28"/>
        </w:rPr>
        <w:t>3.</w:t>
      </w:r>
      <w:r w:rsidRPr="00EE4FB8">
        <w:rPr>
          <w:rStyle w:val="FontStyle732"/>
          <w:rFonts w:ascii="Times New Roman" w:hAnsi="Times New Roman" w:cs="Times New Roman"/>
          <w:color w:val="000000"/>
          <w:sz w:val="28"/>
          <w:szCs w:val="20"/>
        </w:rPr>
        <w:tab/>
      </w:r>
      <w:r w:rsidRPr="00EE4FB8">
        <w:rPr>
          <w:rStyle w:val="FontStyle713"/>
          <w:rFonts w:ascii="Times New Roman" w:hAnsi="Times New Roman" w:cs="Times New Roman"/>
          <w:i w:val="0"/>
          <w:color w:val="000000"/>
          <w:sz w:val="28"/>
        </w:rPr>
        <w:t>Коэффициент закрепления оборотных средст</w:t>
      </w:r>
      <w:r w:rsidR="00EE4FB8" w:rsidRPr="00EE4FB8">
        <w:rPr>
          <w:rStyle w:val="FontStyle713"/>
          <w:rFonts w:ascii="Times New Roman" w:hAnsi="Times New Roman" w:cs="Times New Roman"/>
          <w:i w:val="0"/>
          <w:color w:val="000000"/>
          <w:sz w:val="28"/>
        </w:rPr>
        <w:t>в</w:t>
      </w:r>
      <w:r w:rsidR="00EE4FB8">
        <w:rPr>
          <w:rStyle w:val="FontStyle713"/>
          <w:rFonts w:ascii="Times New Roman" w:hAnsi="Times New Roman" w:cs="Times New Roman"/>
          <w:i w:val="0"/>
          <w:color w:val="000000"/>
          <w:sz w:val="28"/>
        </w:rPr>
        <w:t xml:space="preserve"> </w:t>
      </w:r>
      <w:r w:rsidR="00EE4FB8" w:rsidRPr="00EE4FB8">
        <w:rPr>
          <w:rStyle w:val="FontStyle713"/>
          <w:rFonts w:ascii="Times New Roman" w:hAnsi="Times New Roman" w:cs="Times New Roman"/>
          <w:i w:val="0"/>
          <w:color w:val="000000"/>
          <w:sz w:val="28"/>
        </w:rPr>
        <w:t>[27,</w:t>
      </w:r>
      <w:r w:rsidR="00753164" w:rsidRPr="00EE4FB8">
        <w:rPr>
          <w:rStyle w:val="FontStyle713"/>
          <w:rFonts w:ascii="Times New Roman" w:hAnsi="Times New Roman" w:cs="Times New Roman"/>
          <w:i w:val="0"/>
          <w:color w:val="000000"/>
          <w:sz w:val="28"/>
        </w:rPr>
        <w:t xml:space="preserve"> </w:t>
      </w:r>
      <w:r w:rsidR="00EE4FB8" w:rsidRPr="00EE4FB8">
        <w:rPr>
          <w:rStyle w:val="FontStyle713"/>
          <w:rFonts w:ascii="Times New Roman" w:hAnsi="Times New Roman" w:cs="Times New Roman"/>
          <w:i w:val="0"/>
          <w:color w:val="000000"/>
          <w:sz w:val="28"/>
        </w:rPr>
        <w:t>стр.</w:t>
      </w:r>
      <w:r w:rsidR="00EE4FB8">
        <w:rPr>
          <w:rStyle w:val="FontStyle713"/>
          <w:rFonts w:ascii="Times New Roman" w:hAnsi="Times New Roman" w:cs="Times New Roman"/>
          <w:i w:val="0"/>
          <w:color w:val="000000"/>
          <w:sz w:val="28"/>
        </w:rPr>
        <w:t> </w:t>
      </w:r>
      <w:r w:rsidR="00EE4FB8" w:rsidRPr="00EE4FB8">
        <w:rPr>
          <w:rStyle w:val="FontStyle713"/>
          <w:rFonts w:ascii="Times New Roman" w:hAnsi="Times New Roman" w:cs="Times New Roman"/>
          <w:i w:val="0"/>
          <w:color w:val="000000"/>
          <w:sz w:val="28"/>
        </w:rPr>
        <w:t>2</w:t>
      </w:r>
      <w:r w:rsidR="00753164" w:rsidRPr="00EE4FB8">
        <w:rPr>
          <w:rStyle w:val="FontStyle713"/>
          <w:rFonts w:ascii="Times New Roman" w:hAnsi="Times New Roman" w:cs="Times New Roman"/>
          <w:i w:val="0"/>
          <w:color w:val="000000"/>
          <w:sz w:val="28"/>
        </w:rPr>
        <w:t>20</w:t>
      </w:r>
      <w:r w:rsidRPr="00EE4FB8">
        <w:rPr>
          <w:rStyle w:val="FontStyle713"/>
          <w:rFonts w:ascii="Times New Roman" w:hAnsi="Times New Roman" w:cs="Times New Roman"/>
          <w:i w:val="0"/>
          <w:color w:val="000000"/>
          <w:sz w:val="28"/>
        </w:rPr>
        <w:t>]:</w:t>
      </w:r>
    </w:p>
    <w:p w:rsidR="006A6F8D" w:rsidRDefault="006A6F8D" w:rsidP="00EE4FB8">
      <w:pPr>
        <w:pStyle w:val="Style261"/>
        <w:widowControl/>
        <w:spacing w:line="360" w:lineRule="auto"/>
        <w:ind w:firstLine="709"/>
        <w:jc w:val="both"/>
        <w:rPr>
          <w:rStyle w:val="FontStyle792"/>
          <w:rFonts w:ascii="Times New Roman" w:hAnsi="Times New Roman" w:cs="Times New Roman"/>
          <w:color w:val="000000"/>
          <w:sz w:val="28"/>
        </w:rPr>
      </w:pPr>
    </w:p>
    <w:p w:rsidR="00EE4FB8" w:rsidRDefault="00B70944" w:rsidP="00EE4FB8">
      <w:pPr>
        <w:pStyle w:val="Style261"/>
        <w:widowControl/>
        <w:spacing w:line="360" w:lineRule="auto"/>
        <w:ind w:firstLine="709"/>
        <w:jc w:val="both"/>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К</w:t>
      </w:r>
      <w:r w:rsidRPr="00EE4FB8">
        <w:rPr>
          <w:rStyle w:val="FontStyle792"/>
          <w:rFonts w:ascii="Times New Roman" w:hAnsi="Times New Roman" w:cs="Times New Roman"/>
          <w:color w:val="000000"/>
          <w:sz w:val="28"/>
          <w:vertAlign w:val="subscript"/>
        </w:rPr>
        <w:t>закрепления</w:t>
      </w:r>
      <w:r w:rsidRPr="00EE4FB8">
        <w:rPr>
          <w:rStyle w:val="FontStyle792"/>
          <w:rFonts w:ascii="Times New Roman" w:hAnsi="Times New Roman" w:cs="Times New Roman"/>
          <w:color w:val="000000"/>
          <w:sz w:val="28"/>
        </w:rPr>
        <w:t xml:space="preserve"> = </w:t>
      </w:r>
      <w:r w:rsidRPr="00EE4FB8">
        <w:rPr>
          <w:rStyle w:val="FontStyle792"/>
          <w:rFonts w:ascii="Times New Roman" w:hAnsi="Times New Roman" w:cs="Times New Roman"/>
          <w:color w:val="000000"/>
          <w:sz w:val="28"/>
          <w:u w:val="single"/>
        </w:rPr>
        <w:t>СО</w:t>
      </w:r>
      <w:r w:rsidR="00EE4FB8">
        <w:rPr>
          <w:rStyle w:val="FontStyle792"/>
          <w:rFonts w:ascii="Times New Roman" w:hAnsi="Times New Roman" w:cs="Times New Roman"/>
          <w:color w:val="000000"/>
          <w:sz w:val="28"/>
          <w:u w:val="single"/>
        </w:rPr>
        <w:t xml:space="preserve"> </w:t>
      </w:r>
      <w:r w:rsidRPr="00EE4FB8">
        <w:rPr>
          <w:rStyle w:val="FontStyle792"/>
          <w:rFonts w:ascii="Times New Roman" w:hAnsi="Times New Roman" w:cs="Times New Roman"/>
          <w:color w:val="000000"/>
          <w:sz w:val="28"/>
        </w:rPr>
        <w:t>(8)</w:t>
      </w:r>
    </w:p>
    <w:p w:rsidR="00B70944" w:rsidRPr="00EE4FB8" w:rsidRDefault="00B70944" w:rsidP="00EE4FB8">
      <w:pPr>
        <w:pStyle w:val="Style261"/>
        <w:widowControl/>
        <w:spacing w:line="360" w:lineRule="auto"/>
        <w:ind w:firstLine="709"/>
        <w:jc w:val="both"/>
        <w:rPr>
          <w:rStyle w:val="FontStyle732"/>
          <w:rFonts w:ascii="Times New Roman" w:hAnsi="Times New Roman" w:cs="Times New Roman"/>
          <w:color w:val="000000"/>
          <w:sz w:val="28"/>
        </w:rPr>
      </w:pPr>
      <w:r w:rsidRPr="00EE4FB8">
        <w:rPr>
          <w:rStyle w:val="FontStyle792"/>
          <w:rFonts w:ascii="Times New Roman" w:hAnsi="Times New Roman" w:cs="Times New Roman"/>
          <w:color w:val="000000"/>
          <w:sz w:val="28"/>
        </w:rPr>
        <w:t>М</w:t>
      </w:r>
    </w:p>
    <w:p w:rsidR="006A6F8D" w:rsidRDefault="006A6F8D" w:rsidP="00EE4FB8">
      <w:pPr>
        <w:pStyle w:val="Style341"/>
        <w:widowControl/>
        <w:spacing w:line="360" w:lineRule="auto"/>
        <w:ind w:firstLine="709"/>
        <w:rPr>
          <w:rStyle w:val="FontStyle732"/>
          <w:rFonts w:ascii="Times New Roman" w:hAnsi="Times New Roman" w:cs="Times New Roman"/>
          <w:color w:val="000000"/>
          <w:sz w:val="28"/>
        </w:rPr>
      </w:pPr>
    </w:p>
    <w:p w:rsidR="00B70944" w:rsidRPr="00EE4FB8" w:rsidRDefault="00B70944" w:rsidP="00EE4FB8">
      <w:pPr>
        <w:pStyle w:val="Style341"/>
        <w:widowControl/>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 xml:space="preserve">Коэффициент закрепления (или загрузки) оборотных средств </w:t>
      </w:r>
      <w:r w:rsidR="00EE4FB8">
        <w:rPr>
          <w:rStyle w:val="FontStyle732"/>
          <w:rFonts w:ascii="Times New Roman" w:hAnsi="Times New Roman" w:cs="Times New Roman"/>
          <w:color w:val="000000"/>
          <w:sz w:val="28"/>
        </w:rPr>
        <w:t>–</w:t>
      </w:r>
      <w:r w:rsidR="00EE4FB8" w:rsidRPr="00EE4FB8">
        <w:rPr>
          <w:rStyle w:val="FontStyle732"/>
          <w:rFonts w:ascii="Times New Roman" w:hAnsi="Times New Roman" w:cs="Times New Roman"/>
          <w:color w:val="000000"/>
          <w:sz w:val="28"/>
        </w:rPr>
        <w:t xml:space="preserve"> </w:t>
      </w:r>
      <w:r w:rsidRPr="00EE4FB8">
        <w:rPr>
          <w:rStyle w:val="FontStyle732"/>
          <w:rFonts w:ascii="Times New Roman" w:hAnsi="Times New Roman" w:cs="Times New Roman"/>
          <w:color w:val="000000"/>
          <w:sz w:val="28"/>
        </w:rPr>
        <w:t>показатель, обратный коэффициенту оборачиваемости, используется для планирования и показывает величину оборотных средств на 1 рубль реализованной продукции.</w:t>
      </w:r>
    </w:p>
    <w:p w:rsidR="00F867BC" w:rsidRPr="00EE4FB8" w:rsidRDefault="00F867BC" w:rsidP="00EE4FB8">
      <w:pPr>
        <w:tabs>
          <w:tab w:val="left" w:pos="300"/>
        </w:tabs>
        <w:ind w:firstLine="709"/>
        <w:rPr>
          <w:color w:val="000000"/>
        </w:rPr>
      </w:pPr>
      <w:r w:rsidRPr="00EE4FB8">
        <w:rPr>
          <w:color w:val="000000"/>
        </w:rPr>
        <w:t>Оборачиваемость оборотных средств может замедляться или ускоряться. При замедлении оборачиваемости в оборот вовлекаются дополнительные средства. Эффект ускорения оборачиваемости выражается в сокращении потребности в оборотных средствах в связи с улучшением их использования, их экономии, что влияет на прирост объемов производства и как следствие на финансовые результаты. Ускорение оборачиваемости ведет к высвобождению части оборотных средств (материальных ресурсов, денежных средств), которые пользуются либо для нужд производства, либо для накопления на расчетном счете. В конечном итоге улучшается платежеспособность и финансовое состояние предприяти</w:t>
      </w:r>
      <w:r w:rsidR="00EE4FB8" w:rsidRPr="00EE4FB8">
        <w:rPr>
          <w:color w:val="000000"/>
        </w:rPr>
        <w:t>я</w:t>
      </w:r>
      <w:r w:rsidR="00EE4FB8">
        <w:rPr>
          <w:color w:val="000000"/>
        </w:rPr>
        <w:t xml:space="preserve"> </w:t>
      </w:r>
      <w:r w:rsidR="00EE4FB8" w:rsidRPr="00EE4FB8">
        <w:rPr>
          <w:color w:val="000000"/>
        </w:rPr>
        <w:t>[24,</w:t>
      </w:r>
      <w:r w:rsidR="00753164" w:rsidRPr="00EE4FB8">
        <w:rPr>
          <w:color w:val="000000"/>
        </w:rPr>
        <w:t xml:space="preserve"> </w:t>
      </w:r>
      <w:r w:rsidR="00EE4FB8" w:rsidRPr="00EE4FB8">
        <w:rPr>
          <w:color w:val="000000"/>
        </w:rPr>
        <w:t>стр.</w:t>
      </w:r>
      <w:r w:rsidR="00EE4FB8">
        <w:rPr>
          <w:color w:val="000000"/>
        </w:rPr>
        <w:t> </w:t>
      </w:r>
      <w:r w:rsidR="00EE4FB8" w:rsidRPr="00EE4FB8">
        <w:rPr>
          <w:color w:val="000000"/>
        </w:rPr>
        <w:t>4</w:t>
      </w:r>
      <w:r w:rsidR="00753164" w:rsidRPr="00EE4FB8">
        <w:rPr>
          <w:color w:val="000000"/>
        </w:rPr>
        <w:t>42</w:t>
      </w:r>
      <w:r w:rsidRPr="00EE4FB8">
        <w:rPr>
          <w:color w:val="000000"/>
        </w:rPr>
        <w:t>].</w:t>
      </w:r>
    </w:p>
    <w:p w:rsidR="00424189" w:rsidRPr="00EE4FB8" w:rsidRDefault="00424189" w:rsidP="00EE4FB8">
      <w:pPr>
        <w:ind w:firstLine="709"/>
        <w:rPr>
          <w:color w:val="000000"/>
        </w:rPr>
      </w:pPr>
      <w:r w:rsidRPr="00EE4FB8">
        <w:rPr>
          <w:color w:val="000000"/>
        </w:rPr>
        <w:t>Для многих действующих предприятий причина финансовых затруднений состоит именно в нерациональном управлении оборотными средствами, то есть сложившиеся на предприятии подходы в части управления оборотными средствами не являются адекватными изменившимся экономическим условиям.</w:t>
      </w:r>
    </w:p>
    <w:p w:rsidR="00424189" w:rsidRPr="00EE4FB8" w:rsidRDefault="00424189" w:rsidP="00EE4FB8">
      <w:pPr>
        <w:ind w:firstLine="709"/>
        <w:rPr>
          <w:color w:val="000000"/>
        </w:rPr>
      </w:pPr>
      <w:r w:rsidRPr="00EE4FB8">
        <w:rPr>
          <w:color w:val="000000"/>
        </w:rPr>
        <w:t>Для характеристики сложившихся на предприятии принципов управления оборотным капиталом используются результаты анализа структуры Баланса, показателей оборачиваемости текущих активов и пассивов, а также данные отчета о движении денежных средств.</w:t>
      </w:r>
    </w:p>
    <w:p w:rsidR="00424189" w:rsidRPr="00EE4FB8" w:rsidRDefault="00424189" w:rsidP="00EE4FB8">
      <w:pPr>
        <w:ind w:firstLine="709"/>
        <w:rPr>
          <w:color w:val="000000"/>
        </w:rPr>
      </w:pPr>
      <w:r w:rsidRPr="00EE4FB8">
        <w:rPr>
          <w:color w:val="000000"/>
        </w:rPr>
        <w:t xml:space="preserve">Для обоснования создания запасов на долгий срок приводят, как правило, два аргумента. Первый </w:t>
      </w:r>
      <w:r w:rsidR="00EE4FB8">
        <w:rPr>
          <w:color w:val="000000"/>
        </w:rPr>
        <w:t>–</w:t>
      </w:r>
      <w:r w:rsidR="00EE4FB8" w:rsidRPr="00EE4FB8">
        <w:rPr>
          <w:color w:val="000000"/>
        </w:rPr>
        <w:t xml:space="preserve"> </w:t>
      </w:r>
      <w:r w:rsidRPr="00EE4FB8">
        <w:rPr>
          <w:color w:val="000000"/>
        </w:rPr>
        <w:t xml:space="preserve">упрощение работы материального снабжения: снижение нагрузки в части оперативного поиска наиболее дешевых материалов и обеспечения поставок в срок. Второй </w:t>
      </w:r>
      <w:r w:rsidR="00EE4FB8">
        <w:rPr>
          <w:color w:val="000000"/>
        </w:rPr>
        <w:t>–</w:t>
      </w:r>
      <w:r w:rsidR="00EE4FB8" w:rsidRPr="00EE4FB8">
        <w:rPr>
          <w:color w:val="000000"/>
        </w:rPr>
        <w:t xml:space="preserve"> </w:t>
      </w:r>
      <w:r w:rsidRPr="00EE4FB8">
        <w:rPr>
          <w:color w:val="000000"/>
        </w:rPr>
        <w:t>возможность приобретения материалов по более низким ценам за счет приобретения больших объемов. В любом случае необходимо помнить, что это обездвиживает, выводит из оборота деньги компании. Закупки на долгий срок вперед обоснованы для материалов, с приобретением или поставкой которых могут наблюдаться проблемы. Принципиально важно определить и придерживаться минимально приемлемого периода закупки материалов (определяется исходя из особенностей производственного процесса, условий доставки и цен на материалы</w:t>
      </w:r>
      <w:r w:rsidR="00EE4FB8" w:rsidRPr="00EE4FB8">
        <w:rPr>
          <w:color w:val="000000"/>
        </w:rPr>
        <w:t>)</w:t>
      </w:r>
      <w:r w:rsidR="00EE4FB8">
        <w:rPr>
          <w:color w:val="000000"/>
        </w:rPr>
        <w:t xml:space="preserve"> </w:t>
      </w:r>
      <w:r w:rsidR="00EE4FB8" w:rsidRPr="00EE4FB8">
        <w:rPr>
          <w:color w:val="000000"/>
        </w:rPr>
        <w:t>[7</w:t>
      </w:r>
      <w:r w:rsidR="00562289" w:rsidRPr="00EE4FB8">
        <w:rPr>
          <w:color w:val="000000"/>
        </w:rPr>
        <w:t xml:space="preserve">, </w:t>
      </w:r>
      <w:r w:rsidR="00EE4FB8" w:rsidRPr="00EE4FB8">
        <w:rPr>
          <w:color w:val="000000"/>
        </w:rPr>
        <w:t>стр.</w:t>
      </w:r>
      <w:r w:rsidR="00EE4FB8">
        <w:rPr>
          <w:color w:val="000000"/>
        </w:rPr>
        <w:t> </w:t>
      </w:r>
      <w:r w:rsidR="00EE4FB8" w:rsidRPr="00EE4FB8">
        <w:rPr>
          <w:color w:val="000000"/>
        </w:rPr>
        <w:t>1</w:t>
      </w:r>
      <w:r w:rsidR="00562289" w:rsidRPr="00EE4FB8">
        <w:rPr>
          <w:color w:val="000000"/>
        </w:rPr>
        <w:t>2</w:t>
      </w:r>
      <w:r w:rsidRPr="00EE4FB8">
        <w:rPr>
          <w:color w:val="000000"/>
        </w:rPr>
        <w:t>].</w:t>
      </w:r>
    </w:p>
    <w:p w:rsidR="00424189" w:rsidRPr="00EE4FB8" w:rsidRDefault="00424189" w:rsidP="00EE4FB8">
      <w:pPr>
        <w:ind w:firstLine="709"/>
        <w:rPr>
          <w:color w:val="000000"/>
        </w:rPr>
      </w:pPr>
      <w:r w:rsidRPr="00EE4FB8">
        <w:rPr>
          <w:color w:val="000000"/>
        </w:rPr>
        <w:t xml:space="preserve">Затоваривание склада готовой продукции, большой объем незавершенного производства и запасов может быть показателем того, что производственные планы компании формируются без ориентира на объемы продаж: закупили и произвели продукции больше, чем смогли продать, связав денежные средства в оборотных активах. Приведя планы производства продукции в соответствие объемам реализации, компания сможет избежать закупок излишних запасов и затоваривания склада готовой продукции. Следовательно, разработка планов производства с ориентиром на объемы продаж </w:t>
      </w:r>
      <w:r w:rsidR="00EE4FB8">
        <w:rPr>
          <w:color w:val="000000"/>
        </w:rPr>
        <w:t>–</w:t>
      </w:r>
      <w:r w:rsidR="00EE4FB8" w:rsidRPr="00EE4FB8">
        <w:rPr>
          <w:color w:val="000000"/>
        </w:rPr>
        <w:t xml:space="preserve"> </w:t>
      </w:r>
      <w:r w:rsidRPr="00EE4FB8">
        <w:rPr>
          <w:color w:val="000000"/>
        </w:rPr>
        <w:t>способ избежать излишнего связывания средств в оборотных активах и, следовательно, рычаг оптимизации состояния компании.</w:t>
      </w:r>
    </w:p>
    <w:p w:rsidR="00424189" w:rsidRPr="00EE4FB8" w:rsidRDefault="00424189" w:rsidP="00EE4FB8">
      <w:pPr>
        <w:ind w:firstLine="709"/>
        <w:rPr>
          <w:color w:val="000000"/>
        </w:rPr>
      </w:pPr>
      <w:r w:rsidRPr="00EE4FB8">
        <w:rPr>
          <w:color w:val="000000"/>
        </w:rPr>
        <w:t xml:space="preserve">Сбои в поставке комплектующих (например, поставщики или представители предприятия не учли какой-либо элемент процедуры таможенного оформления и груз задержан на таможне) или нарушение хода производственного процесса (несвоевременная переналадка или поломка оборудования) могут привести к тому, что денежные средства будут </w:t>
      </w:r>
      <w:r w:rsidR="00EE4FB8">
        <w:rPr>
          <w:color w:val="000000"/>
        </w:rPr>
        <w:t>«</w:t>
      </w:r>
      <w:r w:rsidR="00EE4FB8" w:rsidRPr="00EE4FB8">
        <w:rPr>
          <w:color w:val="000000"/>
        </w:rPr>
        <w:t>и</w:t>
      </w:r>
      <w:r w:rsidRPr="00EE4FB8">
        <w:rPr>
          <w:color w:val="000000"/>
        </w:rPr>
        <w:t>злишне долго связаны</w:t>
      </w:r>
      <w:r w:rsidR="00EE4FB8">
        <w:rPr>
          <w:color w:val="000000"/>
        </w:rPr>
        <w:t>»</w:t>
      </w:r>
      <w:r w:rsidR="00EE4FB8" w:rsidRPr="00EE4FB8">
        <w:rPr>
          <w:color w:val="000000"/>
        </w:rPr>
        <w:t xml:space="preserve"> </w:t>
      </w:r>
      <w:r w:rsidRPr="00EE4FB8">
        <w:rPr>
          <w:color w:val="000000"/>
        </w:rPr>
        <w:t>в незавершенном производстве. Необходимо помнить, что обеспечивая бесперебойные поставки исходного сырья и комплектующих и не позволяя срывов в технологической цепочке, предприятие способствует улучшению финансовых показателей компании.</w:t>
      </w:r>
    </w:p>
    <w:p w:rsidR="00424189" w:rsidRPr="00EE4FB8" w:rsidRDefault="00424189" w:rsidP="00EE4FB8">
      <w:pPr>
        <w:ind w:firstLine="709"/>
        <w:rPr>
          <w:color w:val="000000"/>
        </w:rPr>
      </w:pPr>
      <w:r w:rsidRPr="00EE4FB8">
        <w:rPr>
          <w:color w:val="000000"/>
        </w:rPr>
        <w:t xml:space="preserve">Большая дебиторская задолженность </w:t>
      </w:r>
      <w:r w:rsidR="00EE4FB8">
        <w:rPr>
          <w:color w:val="000000"/>
        </w:rPr>
        <w:t>–</w:t>
      </w:r>
      <w:r w:rsidR="00EE4FB8" w:rsidRPr="00EE4FB8">
        <w:rPr>
          <w:color w:val="000000"/>
        </w:rPr>
        <w:t xml:space="preserve"> </w:t>
      </w:r>
      <w:r w:rsidRPr="00EE4FB8">
        <w:rPr>
          <w:color w:val="000000"/>
        </w:rPr>
        <w:t xml:space="preserve">проблема многих предприятий. Усилия по своевременному востребованию задолженности дебиторов </w:t>
      </w:r>
      <w:r w:rsidR="00EE4FB8">
        <w:rPr>
          <w:color w:val="000000"/>
        </w:rPr>
        <w:t>–</w:t>
      </w:r>
      <w:r w:rsidR="00EE4FB8" w:rsidRPr="00EE4FB8">
        <w:rPr>
          <w:color w:val="000000"/>
        </w:rPr>
        <w:t xml:space="preserve"> </w:t>
      </w:r>
      <w:r w:rsidRPr="00EE4FB8">
        <w:rPr>
          <w:color w:val="000000"/>
        </w:rPr>
        <w:t>также способ оптимизировать финансовое состояние компании. К организационным мерам оптимизации дебиторской задолженности можно отнести постановку процедуры контроля выставленных счетов (реестр покупателей, дата выставления счета, установленная дата оплаты счета, контактное лицо покупателя, ответственное лицо за контакт с покупателем от предприятия). К юридическим мерам оптимизации дебиторской задолженности относится, например, включение в договор продаж пункта об инвентаризации склада продавца (при продажах через посредников), включение в договор продаж штрафных санкций за просроченную оплату счетов.</w:t>
      </w:r>
    </w:p>
    <w:p w:rsidR="00EE4FB8" w:rsidRDefault="00424189" w:rsidP="00EE4FB8">
      <w:pPr>
        <w:ind w:firstLine="709"/>
        <w:rPr>
          <w:color w:val="000000"/>
        </w:rPr>
      </w:pPr>
      <w:r w:rsidRPr="00EE4FB8">
        <w:rPr>
          <w:color w:val="000000"/>
        </w:rPr>
        <w:t xml:space="preserve">Оценка влияния структуры источников финансирования (структуры пассивов) на рентабельность собственного капитала </w:t>
      </w:r>
      <w:r w:rsidR="00EE4FB8">
        <w:rPr>
          <w:color w:val="000000"/>
        </w:rPr>
        <w:t>–</w:t>
      </w:r>
      <w:r w:rsidR="00EE4FB8" w:rsidRPr="00EE4FB8">
        <w:rPr>
          <w:color w:val="000000"/>
        </w:rPr>
        <w:t xml:space="preserve"> </w:t>
      </w:r>
      <w:r w:rsidRPr="00EE4FB8">
        <w:rPr>
          <w:color w:val="000000"/>
        </w:rPr>
        <w:t>задача, которая решается при помощи анализа финансового рычага. Суть управления структурой источников финансирования можно сформулировать следующим образом: обеспечив приемлемый уровень финансовой устойчивости, желательно выбирать такую структуру пассивов, которая будет способствовать повышению рентабельности собственного капитала организаци</w:t>
      </w:r>
      <w:r w:rsidR="00EE4FB8" w:rsidRPr="00EE4FB8">
        <w:rPr>
          <w:color w:val="000000"/>
        </w:rPr>
        <w:t>и</w:t>
      </w:r>
      <w:r w:rsidR="00EE4FB8">
        <w:rPr>
          <w:color w:val="000000"/>
        </w:rPr>
        <w:t xml:space="preserve"> </w:t>
      </w:r>
      <w:r w:rsidR="00EE4FB8" w:rsidRPr="00EE4FB8">
        <w:rPr>
          <w:color w:val="000000"/>
        </w:rPr>
        <w:t>[29,</w:t>
      </w:r>
      <w:r w:rsidR="00562289" w:rsidRPr="00EE4FB8">
        <w:rPr>
          <w:color w:val="000000"/>
        </w:rPr>
        <w:t xml:space="preserve"> </w:t>
      </w:r>
      <w:r w:rsidR="00EE4FB8" w:rsidRPr="00EE4FB8">
        <w:rPr>
          <w:color w:val="000000"/>
        </w:rPr>
        <w:t>стр.</w:t>
      </w:r>
      <w:r w:rsidR="00EE4FB8">
        <w:rPr>
          <w:color w:val="000000"/>
        </w:rPr>
        <w:t> </w:t>
      </w:r>
      <w:r w:rsidR="00EE4FB8" w:rsidRPr="00EE4FB8">
        <w:rPr>
          <w:color w:val="000000"/>
        </w:rPr>
        <w:t>2</w:t>
      </w:r>
      <w:r w:rsidR="00562289" w:rsidRPr="00EE4FB8">
        <w:rPr>
          <w:color w:val="000000"/>
        </w:rPr>
        <w:t>85</w:t>
      </w:r>
      <w:r w:rsidRPr="00EE4FB8">
        <w:rPr>
          <w:color w:val="000000"/>
        </w:rPr>
        <w:t>].</w:t>
      </w:r>
    </w:p>
    <w:p w:rsidR="006A6F8D" w:rsidRDefault="006A6F8D" w:rsidP="00EE4FB8">
      <w:pPr>
        <w:ind w:firstLine="709"/>
        <w:rPr>
          <w:color w:val="000000"/>
        </w:rPr>
      </w:pPr>
    </w:p>
    <w:p w:rsidR="00424189" w:rsidRPr="00EE4FB8" w:rsidRDefault="001D7759" w:rsidP="00EE4FB8">
      <w:pPr>
        <w:ind w:firstLine="709"/>
        <w:rPr>
          <w:color w:val="000000"/>
        </w:rPr>
      </w:pPr>
      <w:r>
        <w:rPr>
          <w:color w:val="000000"/>
        </w:rPr>
        <w:pict>
          <v:shape id="_x0000_i1026" type="#_x0000_t75" style="width:315.75pt;height:246pt">
            <v:imagedata r:id="rId8" o:title=""/>
          </v:shape>
        </w:pict>
      </w:r>
    </w:p>
    <w:p w:rsidR="00424189" w:rsidRPr="00EE4FB8" w:rsidRDefault="00751914" w:rsidP="00EE4FB8">
      <w:pPr>
        <w:ind w:firstLine="709"/>
        <w:rPr>
          <w:color w:val="000000"/>
        </w:rPr>
      </w:pPr>
      <w:r w:rsidRPr="00EE4FB8">
        <w:rPr>
          <w:color w:val="000000"/>
        </w:rPr>
        <w:t>Рисунок 2</w:t>
      </w:r>
      <w:r w:rsidR="007A0E2B" w:rsidRPr="00EE4FB8">
        <w:rPr>
          <w:color w:val="000000"/>
        </w:rPr>
        <w:t xml:space="preserve"> </w:t>
      </w:r>
      <w:r w:rsidR="00EE4FB8">
        <w:rPr>
          <w:color w:val="000000"/>
        </w:rPr>
        <w:t>–</w:t>
      </w:r>
      <w:r w:rsidR="00EE4FB8" w:rsidRPr="00EE4FB8">
        <w:rPr>
          <w:color w:val="000000"/>
        </w:rPr>
        <w:t xml:space="preserve"> </w:t>
      </w:r>
      <w:r w:rsidR="00424189" w:rsidRPr="00EE4FB8">
        <w:rPr>
          <w:color w:val="000000"/>
        </w:rPr>
        <w:t>Нерациональное у</w:t>
      </w:r>
      <w:r w:rsidR="00E6678F" w:rsidRPr="00EE4FB8">
        <w:rPr>
          <w:color w:val="000000"/>
        </w:rPr>
        <w:t>правление оборотными средствами</w:t>
      </w:r>
    </w:p>
    <w:p w:rsidR="00751914" w:rsidRPr="00EE4FB8" w:rsidRDefault="00751914" w:rsidP="00EE4FB8">
      <w:pPr>
        <w:ind w:firstLine="709"/>
        <w:rPr>
          <w:color w:val="000000"/>
        </w:rPr>
      </w:pPr>
    </w:p>
    <w:p w:rsidR="005B784A" w:rsidRPr="00EE4FB8" w:rsidRDefault="005B784A" w:rsidP="00EE4FB8">
      <w:pPr>
        <w:ind w:firstLine="709"/>
        <w:rPr>
          <w:color w:val="000000"/>
        </w:rPr>
      </w:pPr>
    </w:p>
    <w:p w:rsidR="00424189" w:rsidRPr="006A6F8D" w:rsidRDefault="006A6F8D" w:rsidP="00EE4FB8">
      <w:pPr>
        <w:ind w:firstLine="709"/>
        <w:rPr>
          <w:b/>
          <w:color w:val="000000"/>
        </w:rPr>
      </w:pPr>
      <w:r>
        <w:rPr>
          <w:color w:val="000000"/>
        </w:rPr>
        <w:br w:type="page"/>
      </w:r>
      <w:r w:rsidR="00751914" w:rsidRPr="006A6F8D">
        <w:rPr>
          <w:b/>
          <w:color w:val="000000"/>
        </w:rPr>
        <w:t>2</w:t>
      </w:r>
      <w:r w:rsidRPr="006A6F8D">
        <w:rPr>
          <w:b/>
          <w:color w:val="000000"/>
        </w:rPr>
        <w:t>.</w:t>
      </w:r>
      <w:r w:rsidR="00424189" w:rsidRPr="006A6F8D">
        <w:rPr>
          <w:b/>
          <w:color w:val="000000"/>
        </w:rPr>
        <w:t xml:space="preserve"> Финансовый анализ использования оборотных активов на предпри</w:t>
      </w:r>
      <w:r w:rsidR="00751914" w:rsidRPr="006A6F8D">
        <w:rPr>
          <w:b/>
          <w:color w:val="000000"/>
        </w:rPr>
        <w:t>ятие ООО</w:t>
      </w:r>
      <w:r w:rsidR="00EE4FB8" w:rsidRPr="006A6F8D">
        <w:rPr>
          <w:b/>
          <w:color w:val="000000"/>
        </w:rPr>
        <w:t> «</w:t>
      </w:r>
      <w:r w:rsidR="00751914" w:rsidRPr="006A6F8D">
        <w:rPr>
          <w:b/>
          <w:color w:val="000000"/>
        </w:rPr>
        <w:t>НОВАТЭК – ТРАНСЕРВИС»</w:t>
      </w:r>
    </w:p>
    <w:p w:rsidR="00424189" w:rsidRPr="006A6F8D" w:rsidRDefault="00424189" w:rsidP="00EE4FB8">
      <w:pPr>
        <w:ind w:firstLine="709"/>
        <w:rPr>
          <w:b/>
          <w:color w:val="000000"/>
        </w:rPr>
      </w:pPr>
    </w:p>
    <w:p w:rsidR="00424189" w:rsidRPr="006A6F8D" w:rsidRDefault="00751914" w:rsidP="00EE4FB8">
      <w:pPr>
        <w:ind w:firstLine="709"/>
        <w:rPr>
          <w:b/>
          <w:color w:val="000000"/>
        </w:rPr>
      </w:pPr>
      <w:r w:rsidRPr="006A6F8D">
        <w:rPr>
          <w:b/>
          <w:color w:val="000000"/>
        </w:rPr>
        <w:t>2.1</w:t>
      </w:r>
      <w:r w:rsidR="00E428DE" w:rsidRPr="006A6F8D">
        <w:rPr>
          <w:b/>
          <w:color w:val="000000"/>
        </w:rPr>
        <w:t xml:space="preserve"> Организационно</w:t>
      </w:r>
      <w:r w:rsidR="005B784A" w:rsidRPr="006A6F8D">
        <w:rPr>
          <w:b/>
          <w:color w:val="000000"/>
        </w:rPr>
        <w:t>-экономическая характеристика</w:t>
      </w:r>
      <w:r w:rsidR="00424189" w:rsidRPr="006A6F8D">
        <w:rPr>
          <w:b/>
          <w:color w:val="000000"/>
        </w:rPr>
        <w:t xml:space="preserve"> деятельн</w:t>
      </w:r>
      <w:r w:rsidRPr="006A6F8D">
        <w:rPr>
          <w:b/>
          <w:color w:val="000000"/>
        </w:rPr>
        <w:t>ости ООО</w:t>
      </w:r>
      <w:r w:rsidR="00EE4FB8" w:rsidRPr="006A6F8D">
        <w:rPr>
          <w:b/>
          <w:color w:val="000000"/>
        </w:rPr>
        <w:t> «</w:t>
      </w:r>
      <w:r w:rsidRPr="006A6F8D">
        <w:rPr>
          <w:b/>
          <w:color w:val="000000"/>
        </w:rPr>
        <w:t>НОВАТЭК – ТРАНСЕРВИС»</w:t>
      </w:r>
    </w:p>
    <w:p w:rsidR="00424189" w:rsidRPr="00EE4FB8" w:rsidRDefault="00424189" w:rsidP="00EE4FB8">
      <w:pPr>
        <w:ind w:firstLine="709"/>
        <w:rPr>
          <w:color w:val="000000"/>
        </w:rPr>
      </w:pPr>
    </w:p>
    <w:p w:rsidR="00EE4FB8" w:rsidRDefault="00424189" w:rsidP="00EE4FB8">
      <w:pPr>
        <w:ind w:firstLine="709"/>
        <w:rPr>
          <w:color w:val="000000"/>
        </w:rPr>
      </w:pPr>
      <w:r w:rsidRPr="00EE4FB8">
        <w:rPr>
          <w:color w:val="000000"/>
        </w:rPr>
        <w:t>Общество с ограниченной ответственностью «НОВАТЭК-ТРАНСЕРВИС», именуемое в дальнейшем</w:t>
      </w:r>
      <w:r w:rsidR="00EE4FB8">
        <w:rPr>
          <w:color w:val="000000"/>
        </w:rPr>
        <w:t xml:space="preserve"> </w:t>
      </w:r>
      <w:r w:rsidRPr="00EE4FB8">
        <w:rPr>
          <w:color w:val="000000"/>
        </w:rPr>
        <w:t>«Общество»,</w:t>
      </w:r>
      <w:r w:rsidR="00EE4FB8">
        <w:rPr>
          <w:color w:val="000000"/>
        </w:rPr>
        <w:t xml:space="preserve"> </w:t>
      </w:r>
      <w:r w:rsidRPr="00EE4FB8">
        <w:rPr>
          <w:color w:val="000000"/>
        </w:rPr>
        <w:t>создано по решению единственного учредителя – ОАО</w:t>
      </w:r>
      <w:r w:rsidR="00EE4FB8">
        <w:rPr>
          <w:color w:val="000000"/>
        </w:rPr>
        <w:t> </w:t>
      </w:r>
      <w:r w:rsidR="00EE4FB8" w:rsidRPr="00EE4FB8">
        <w:rPr>
          <w:color w:val="000000"/>
        </w:rPr>
        <w:t>«</w:t>
      </w:r>
      <w:r w:rsidRPr="00EE4FB8">
        <w:rPr>
          <w:color w:val="000000"/>
        </w:rPr>
        <w:t xml:space="preserve">НОВАТЭК» (решение </w:t>
      </w:r>
      <w:r w:rsidR="00EE4FB8">
        <w:rPr>
          <w:color w:val="000000"/>
        </w:rPr>
        <w:t>№</w:t>
      </w:r>
      <w:r w:rsidR="00EE4FB8" w:rsidRPr="00EE4FB8">
        <w:rPr>
          <w:color w:val="000000"/>
        </w:rPr>
        <w:t>1</w:t>
      </w:r>
      <w:r w:rsidRPr="00EE4FB8">
        <w:rPr>
          <w:color w:val="000000"/>
        </w:rPr>
        <w:t xml:space="preserve"> от 21 апреля 2003 года) в соответствии с Гражданским кодексом Российской Федерации, Федеральным законом «Об обществах с ограниченной ответственностью», зарегистрировано Инспекцией Министерства Российской Федерации по налогам и сборам по городу Новокуйбышевску Самарской области 06 мая 2003 года за основным государственным регистрационным номером 103630140257</w:t>
      </w:r>
      <w:r w:rsidR="00EE4FB8" w:rsidRPr="00EE4FB8">
        <w:rPr>
          <w:color w:val="000000"/>
        </w:rPr>
        <w:t>6</w:t>
      </w:r>
      <w:r w:rsidR="00EE4FB8">
        <w:rPr>
          <w:color w:val="000000"/>
        </w:rPr>
        <w:t xml:space="preserve"> </w:t>
      </w:r>
      <w:r w:rsidR="00EE4FB8" w:rsidRPr="00EE4FB8">
        <w:rPr>
          <w:color w:val="000000"/>
        </w:rPr>
        <w:t>[38,</w:t>
      </w:r>
      <w:r w:rsidR="00562289" w:rsidRPr="00EE4FB8">
        <w:rPr>
          <w:color w:val="000000"/>
        </w:rPr>
        <w:t xml:space="preserve"> </w:t>
      </w:r>
      <w:r w:rsidR="00EE4FB8" w:rsidRPr="00EE4FB8">
        <w:rPr>
          <w:color w:val="000000"/>
        </w:rPr>
        <w:t>стр.</w:t>
      </w:r>
      <w:r w:rsidR="00EE4FB8">
        <w:rPr>
          <w:color w:val="000000"/>
        </w:rPr>
        <w:t> </w:t>
      </w:r>
      <w:r w:rsidR="00EE4FB8" w:rsidRPr="00EE4FB8">
        <w:rPr>
          <w:color w:val="000000"/>
        </w:rPr>
        <w:t>1</w:t>
      </w:r>
      <w:r w:rsidRPr="00EE4FB8">
        <w:rPr>
          <w:color w:val="000000"/>
        </w:rPr>
        <w:t>].</w:t>
      </w:r>
    </w:p>
    <w:p w:rsidR="00EE4FB8" w:rsidRDefault="00424189" w:rsidP="00EE4FB8">
      <w:pPr>
        <w:ind w:firstLine="709"/>
        <w:rPr>
          <w:color w:val="000000"/>
        </w:rPr>
      </w:pPr>
      <w:r w:rsidRPr="00EE4FB8">
        <w:rPr>
          <w:color w:val="000000"/>
        </w:rPr>
        <w:t>Общество является юридическим лицом и осуществляет свою деятельность на основании</w:t>
      </w:r>
      <w:r w:rsidR="00EE4FB8">
        <w:rPr>
          <w:color w:val="000000"/>
        </w:rPr>
        <w:t xml:space="preserve"> </w:t>
      </w:r>
      <w:r w:rsidRPr="00EE4FB8">
        <w:rPr>
          <w:color w:val="000000"/>
        </w:rPr>
        <w:t>Устава и действующего законодательства Российской Федерации.</w:t>
      </w:r>
    </w:p>
    <w:p w:rsidR="00EE4FB8" w:rsidRDefault="00424189" w:rsidP="00EE4FB8">
      <w:pPr>
        <w:ind w:firstLine="709"/>
        <w:rPr>
          <w:color w:val="000000"/>
        </w:rPr>
      </w:pPr>
      <w:r w:rsidRPr="00EE4FB8">
        <w:rPr>
          <w:color w:val="000000"/>
        </w:rPr>
        <w:t>Место нахождения Общества определяется местом его государственной регистрации: Российская Федерация, Ямало-Ненецкий автономный округ, Пуровский район, Железнодорожный разъезд «Лимбей».</w:t>
      </w:r>
    </w:p>
    <w:p w:rsidR="00EE4FB8" w:rsidRDefault="00424189" w:rsidP="00EE4FB8">
      <w:pPr>
        <w:pStyle w:val="Iauiue"/>
        <w:spacing w:line="360" w:lineRule="auto"/>
        <w:ind w:firstLine="709"/>
        <w:jc w:val="both"/>
        <w:rPr>
          <w:color w:val="000000"/>
          <w:sz w:val="28"/>
          <w:szCs w:val="28"/>
        </w:rPr>
      </w:pPr>
      <w:r w:rsidRPr="00EE4FB8">
        <w:rPr>
          <w:color w:val="000000"/>
          <w:sz w:val="28"/>
          <w:szCs w:val="28"/>
        </w:rPr>
        <w:t>Основной целью Общества является получение прибыли.</w:t>
      </w:r>
    </w:p>
    <w:p w:rsidR="00424189" w:rsidRPr="00EE4FB8" w:rsidRDefault="00424189" w:rsidP="00EE4FB8">
      <w:pPr>
        <w:autoSpaceDE w:val="0"/>
        <w:autoSpaceDN w:val="0"/>
        <w:adjustRightInd w:val="0"/>
        <w:ind w:firstLine="709"/>
        <w:rPr>
          <w:color w:val="000000"/>
        </w:rPr>
      </w:pPr>
      <w:r w:rsidRPr="00EE4FB8">
        <w:rPr>
          <w:color w:val="000000"/>
        </w:rPr>
        <w:t>Основными видами деятельности Общества являются:</w:t>
      </w:r>
    </w:p>
    <w:p w:rsidR="00424189" w:rsidRPr="00EE4FB8" w:rsidRDefault="00EE4FB8" w:rsidP="00EE4FB8">
      <w:pPr>
        <w:autoSpaceDE w:val="0"/>
        <w:autoSpaceDN w:val="0"/>
        <w:adjustRightInd w:val="0"/>
        <w:ind w:firstLine="709"/>
        <w:rPr>
          <w:color w:val="000000"/>
        </w:rPr>
      </w:pPr>
      <w:r>
        <w:rPr>
          <w:color w:val="000000"/>
        </w:rPr>
        <w:t>– </w:t>
      </w:r>
      <w:r w:rsidR="00424189" w:rsidRPr="00EE4FB8">
        <w:rPr>
          <w:color w:val="000000"/>
        </w:rPr>
        <w:t>организация и осуществление перевозки грузов железнодорожным, автомобильным, водным, воздушным и иными видами транспорта;</w:t>
      </w:r>
    </w:p>
    <w:p w:rsidR="00424189" w:rsidRPr="00EE4FB8" w:rsidRDefault="00EE4FB8" w:rsidP="00EE4FB8">
      <w:pPr>
        <w:autoSpaceDE w:val="0"/>
        <w:autoSpaceDN w:val="0"/>
        <w:adjustRightInd w:val="0"/>
        <w:ind w:firstLine="709"/>
        <w:rPr>
          <w:color w:val="000000"/>
        </w:rPr>
      </w:pPr>
      <w:r>
        <w:rPr>
          <w:color w:val="000000"/>
        </w:rPr>
        <w:t>– </w:t>
      </w:r>
      <w:r w:rsidR="00424189" w:rsidRPr="00EE4FB8">
        <w:rPr>
          <w:color w:val="000000"/>
        </w:rPr>
        <w:t>оказание транспортно-экспедиционных услуг;</w:t>
      </w:r>
    </w:p>
    <w:p w:rsidR="00424189" w:rsidRPr="00EE4FB8" w:rsidRDefault="00EE4FB8" w:rsidP="00EE4FB8">
      <w:pPr>
        <w:autoSpaceDE w:val="0"/>
        <w:autoSpaceDN w:val="0"/>
        <w:adjustRightInd w:val="0"/>
        <w:ind w:firstLine="709"/>
        <w:rPr>
          <w:color w:val="000000"/>
        </w:rPr>
      </w:pPr>
      <w:r>
        <w:rPr>
          <w:color w:val="000000"/>
        </w:rPr>
        <w:t>– </w:t>
      </w:r>
      <w:r w:rsidR="00424189" w:rsidRPr="00EE4FB8">
        <w:rPr>
          <w:color w:val="000000"/>
        </w:rPr>
        <w:t>оказание погрузо-разгрузочных услуг;</w:t>
      </w:r>
    </w:p>
    <w:p w:rsidR="00424189" w:rsidRPr="00EE4FB8" w:rsidRDefault="00EE4FB8" w:rsidP="00EE4FB8">
      <w:pPr>
        <w:autoSpaceDE w:val="0"/>
        <w:autoSpaceDN w:val="0"/>
        <w:adjustRightInd w:val="0"/>
        <w:ind w:firstLine="709"/>
        <w:rPr>
          <w:color w:val="000000"/>
        </w:rPr>
      </w:pPr>
      <w:r>
        <w:rPr>
          <w:color w:val="000000"/>
        </w:rPr>
        <w:t>– </w:t>
      </w:r>
      <w:r w:rsidR="00424189" w:rsidRPr="00EE4FB8">
        <w:rPr>
          <w:color w:val="000000"/>
        </w:rPr>
        <w:t>обслуживание всех видов транспорта;</w:t>
      </w:r>
    </w:p>
    <w:p w:rsidR="00424189" w:rsidRPr="00EE4FB8" w:rsidRDefault="00EE4FB8" w:rsidP="00EE4FB8">
      <w:pPr>
        <w:autoSpaceDE w:val="0"/>
        <w:autoSpaceDN w:val="0"/>
        <w:adjustRightInd w:val="0"/>
        <w:ind w:firstLine="709"/>
        <w:rPr>
          <w:color w:val="000000"/>
        </w:rPr>
      </w:pPr>
      <w:r>
        <w:rPr>
          <w:color w:val="000000"/>
        </w:rPr>
        <w:t>– </w:t>
      </w:r>
      <w:r w:rsidR="00424189" w:rsidRPr="00EE4FB8">
        <w:rPr>
          <w:color w:val="000000"/>
        </w:rPr>
        <w:t>эксплуатация электрических и газовых сетей;</w:t>
      </w:r>
    </w:p>
    <w:p w:rsidR="00EE4FB8" w:rsidRDefault="00EE4FB8" w:rsidP="00EE4FB8">
      <w:pPr>
        <w:autoSpaceDE w:val="0"/>
        <w:autoSpaceDN w:val="0"/>
        <w:adjustRightInd w:val="0"/>
        <w:ind w:firstLine="709"/>
        <w:rPr>
          <w:color w:val="000000"/>
        </w:rPr>
      </w:pPr>
      <w:r>
        <w:rPr>
          <w:color w:val="000000"/>
        </w:rPr>
        <w:t>– </w:t>
      </w:r>
      <w:r w:rsidR="00424189" w:rsidRPr="00EE4FB8">
        <w:rPr>
          <w:color w:val="000000"/>
        </w:rPr>
        <w:t>строительно-монтажные работы, включая инжиниринг в строительстве и деятельность заказчика-застройщик</w:t>
      </w:r>
      <w:r w:rsidRPr="00EE4FB8">
        <w:rPr>
          <w:color w:val="000000"/>
        </w:rPr>
        <w:t>а</w:t>
      </w:r>
      <w:r>
        <w:rPr>
          <w:color w:val="000000"/>
        </w:rPr>
        <w:t xml:space="preserve"> </w:t>
      </w:r>
      <w:r w:rsidRPr="00EE4FB8">
        <w:rPr>
          <w:color w:val="000000"/>
        </w:rPr>
        <w:t>[38,</w:t>
      </w:r>
      <w:r w:rsidR="00562289" w:rsidRPr="00EE4FB8">
        <w:rPr>
          <w:color w:val="000000"/>
        </w:rPr>
        <w:t xml:space="preserve"> </w:t>
      </w:r>
      <w:r w:rsidRPr="00EE4FB8">
        <w:rPr>
          <w:color w:val="000000"/>
        </w:rPr>
        <w:t>стр.</w:t>
      </w:r>
      <w:r>
        <w:rPr>
          <w:color w:val="000000"/>
        </w:rPr>
        <w:t> </w:t>
      </w:r>
      <w:r w:rsidRPr="00EE4FB8">
        <w:rPr>
          <w:color w:val="000000"/>
        </w:rPr>
        <w:t>4</w:t>
      </w:r>
      <w:r w:rsidR="00424189" w:rsidRPr="00EE4FB8">
        <w:rPr>
          <w:color w:val="000000"/>
        </w:rPr>
        <w:t>].</w:t>
      </w:r>
    </w:p>
    <w:p w:rsidR="00424189" w:rsidRPr="00EE4FB8" w:rsidRDefault="00424189" w:rsidP="00EE4FB8">
      <w:pPr>
        <w:pStyle w:val="ad"/>
        <w:spacing w:line="360" w:lineRule="auto"/>
        <w:ind w:firstLine="709"/>
        <w:rPr>
          <w:color w:val="000000"/>
          <w:sz w:val="28"/>
          <w:szCs w:val="28"/>
        </w:rPr>
      </w:pPr>
      <w:r w:rsidRPr="00EE4FB8">
        <w:rPr>
          <w:color w:val="000000"/>
          <w:sz w:val="28"/>
          <w:szCs w:val="28"/>
        </w:rPr>
        <w:t>Общество вправе осуществлять любые иные виды деятельности, не запрещенные законом.</w:t>
      </w:r>
    </w:p>
    <w:p w:rsidR="00424189" w:rsidRPr="00EE4FB8" w:rsidRDefault="00424189" w:rsidP="00EE4FB8">
      <w:pPr>
        <w:pStyle w:val="00"/>
        <w:spacing w:before="0" w:after="0"/>
        <w:ind w:firstLine="709"/>
        <w:rPr>
          <w:color w:val="000000"/>
        </w:rPr>
      </w:pPr>
      <w:r w:rsidRPr="00EE4FB8">
        <w:rPr>
          <w:color w:val="000000"/>
        </w:rPr>
        <w:t>Организационная структура управления ООО</w:t>
      </w:r>
      <w:r w:rsidR="00EE4FB8">
        <w:rPr>
          <w:color w:val="000000"/>
        </w:rPr>
        <w:t> </w:t>
      </w:r>
      <w:r w:rsidR="00EE4FB8" w:rsidRPr="00EE4FB8">
        <w:rPr>
          <w:color w:val="000000"/>
        </w:rPr>
        <w:t>«</w:t>
      </w:r>
      <w:r w:rsidRPr="00EE4FB8">
        <w:rPr>
          <w:color w:val="000000"/>
        </w:rPr>
        <w:t>НОВАТЭК-ТРАНСЕРВИС» определяется назначением предприятия, его местоположением, спецификой работы и другими факторами. Она является отражением полномочий и обязанностей, возложенных на каждого работника.</w:t>
      </w:r>
    </w:p>
    <w:p w:rsidR="00424189" w:rsidRPr="00EE4FB8" w:rsidRDefault="00424189" w:rsidP="00EE4FB8">
      <w:pPr>
        <w:pStyle w:val="a8"/>
      </w:pPr>
      <w:r w:rsidRPr="00EE4FB8">
        <w:t xml:space="preserve">Руководство текущей деятельностью Общества осуществляется единоличным исполнительным органом Общества </w:t>
      </w:r>
      <w:r w:rsidR="00EE4FB8">
        <w:t>–</w:t>
      </w:r>
      <w:r w:rsidR="00EE4FB8" w:rsidRPr="00EE4FB8">
        <w:t xml:space="preserve"> </w:t>
      </w:r>
      <w:r w:rsidRPr="00EE4FB8">
        <w:t>Генеральным директором Общества, который подотчетен Общему собранию участников.</w:t>
      </w:r>
    </w:p>
    <w:p w:rsidR="00424189" w:rsidRPr="00EE4FB8" w:rsidRDefault="00424189" w:rsidP="00EE4FB8">
      <w:pPr>
        <w:pStyle w:val="a8"/>
      </w:pPr>
      <w:r w:rsidRPr="00EE4FB8">
        <w:t>Генеральный директор Общества избирается Общим собранием участников Общества на срок 3 (Три) года и может переизбираться неограниченное число ра</w:t>
      </w:r>
      <w:r w:rsidR="00EE4FB8" w:rsidRPr="00EE4FB8">
        <w:t>з</w:t>
      </w:r>
      <w:r w:rsidR="00EE4FB8">
        <w:t xml:space="preserve"> </w:t>
      </w:r>
      <w:r w:rsidR="00EE4FB8" w:rsidRPr="00EE4FB8">
        <w:t>[38,</w:t>
      </w:r>
      <w:r w:rsidR="00562289" w:rsidRPr="00EE4FB8">
        <w:t xml:space="preserve"> </w:t>
      </w:r>
      <w:r w:rsidR="00EE4FB8" w:rsidRPr="00EE4FB8">
        <w:t>стр.</w:t>
      </w:r>
      <w:r w:rsidR="00EE4FB8">
        <w:t> </w:t>
      </w:r>
      <w:r w:rsidR="00EE4FB8" w:rsidRPr="00EE4FB8">
        <w:t>6</w:t>
      </w:r>
      <w:r w:rsidR="00334FAB" w:rsidRPr="00EE4FB8">
        <w:t>]</w:t>
      </w:r>
      <w:r w:rsidRPr="00EE4FB8">
        <w:t>.</w:t>
      </w:r>
    </w:p>
    <w:p w:rsidR="00424189" w:rsidRPr="00EE4FB8" w:rsidRDefault="00424189" w:rsidP="00EE4FB8">
      <w:pPr>
        <w:pStyle w:val="23"/>
        <w:spacing w:after="0" w:line="360" w:lineRule="auto"/>
        <w:ind w:firstLine="709"/>
        <w:jc w:val="both"/>
        <w:rPr>
          <w:color w:val="000000"/>
          <w:sz w:val="28"/>
          <w:szCs w:val="28"/>
        </w:rPr>
      </w:pPr>
      <w:r w:rsidRPr="00EE4FB8">
        <w:rPr>
          <w:color w:val="000000"/>
          <w:sz w:val="28"/>
          <w:szCs w:val="28"/>
        </w:rPr>
        <w:t>Организационная структура определяет соотношение между функциями, выполняемыми сотрудниками</w:t>
      </w:r>
      <w:r w:rsidR="00EE4FB8">
        <w:rPr>
          <w:color w:val="000000"/>
          <w:sz w:val="28"/>
          <w:szCs w:val="28"/>
        </w:rPr>
        <w:t xml:space="preserve"> </w:t>
      </w:r>
      <w:r w:rsidRPr="00EE4FB8">
        <w:rPr>
          <w:color w:val="000000"/>
          <w:sz w:val="28"/>
          <w:szCs w:val="28"/>
        </w:rPr>
        <w:t>организации, данная структура для ООО</w:t>
      </w:r>
      <w:r w:rsidR="00EE4FB8">
        <w:rPr>
          <w:color w:val="000000"/>
          <w:sz w:val="28"/>
          <w:szCs w:val="28"/>
        </w:rPr>
        <w:t> </w:t>
      </w:r>
      <w:r w:rsidR="00EE4FB8" w:rsidRPr="00EE4FB8">
        <w:rPr>
          <w:color w:val="000000"/>
          <w:sz w:val="28"/>
          <w:szCs w:val="28"/>
        </w:rPr>
        <w:t>«</w:t>
      </w:r>
      <w:r w:rsidRPr="00EE4FB8">
        <w:rPr>
          <w:color w:val="000000"/>
          <w:sz w:val="28"/>
          <w:szCs w:val="28"/>
        </w:rPr>
        <w:t>НОВАТЭК-ТРАНСЕ</w:t>
      </w:r>
      <w:r w:rsidR="00187AB4" w:rsidRPr="00EE4FB8">
        <w:rPr>
          <w:color w:val="000000"/>
          <w:sz w:val="28"/>
          <w:szCs w:val="28"/>
        </w:rPr>
        <w:t>РВИС» представлена в Приложение</w:t>
      </w:r>
      <w:r w:rsidRPr="00EE4FB8">
        <w:rPr>
          <w:color w:val="000000"/>
          <w:sz w:val="28"/>
          <w:szCs w:val="28"/>
        </w:rPr>
        <w:t>.</w:t>
      </w:r>
    </w:p>
    <w:p w:rsidR="00424189" w:rsidRPr="00EE4FB8" w:rsidRDefault="00424189" w:rsidP="00EE4FB8">
      <w:pPr>
        <w:ind w:firstLine="709"/>
        <w:rPr>
          <w:color w:val="000000"/>
        </w:rPr>
      </w:pPr>
      <w:r w:rsidRPr="00EE4FB8">
        <w:rPr>
          <w:noProof/>
          <w:color w:val="000000"/>
        </w:rPr>
        <w:t xml:space="preserve">Финансовая </w:t>
      </w:r>
      <w:r w:rsidRPr="00EE4FB8">
        <w:rPr>
          <w:color w:val="000000"/>
        </w:rPr>
        <w:t>д</w:t>
      </w:r>
      <w:r w:rsidRPr="00EE4FB8">
        <w:rPr>
          <w:noProof/>
          <w:color w:val="000000"/>
        </w:rPr>
        <w:t xml:space="preserve">еятельность </w:t>
      </w:r>
      <w:r w:rsidRPr="00EE4FB8">
        <w:rPr>
          <w:color w:val="000000"/>
        </w:rPr>
        <w:t>п</w:t>
      </w:r>
      <w:r w:rsidRPr="00EE4FB8">
        <w:rPr>
          <w:noProof/>
          <w:color w:val="000000"/>
        </w:rPr>
        <w:t xml:space="preserve">редприятия </w:t>
      </w:r>
      <w:r w:rsidRPr="00EE4FB8">
        <w:rPr>
          <w:color w:val="000000"/>
        </w:rPr>
        <w:t>о</w:t>
      </w:r>
      <w:r w:rsidRPr="00EE4FB8">
        <w:rPr>
          <w:noProof/>
          <w:color w:val="000000"/>
        </w:rPr>
        <w:t>существляется</w:t>
      </w:r>
      <w:r w:rsidR="00EE4FB8">
        <w:rPr>
          <w:noProof/>
          <w:color w:val="000000"/>
        </w:rPr>
        <w:t xml:space="preserve"> </w:t>
      </w:r>
      <w:r w:rsidRPr="00EE4FB8">
        <w:rPr>
          <w:color w:val="000000"/>
        </w:rPr>
        <w:t>ф</w:t>
      </w:r>
      <w:r w:rsidRPr="00EE4FB8">
        <w:rPr>
          <w:noProof/>
          <w:color w:val="000000"/>
        </w:rPr>
        <w:t>инансово-экономической службой</w:t>
      </w:r>
      <w:r w:rsidRPr="00EE4FB8">
        <w:rPr>
          <w:color w:val="000000"/>
        </w:rPr>
        <w:t xml:space="preserve">. Финансово – экономическая служба </w:t>
      </w:r>
      <w:r w:rsidR="00EE4FB8">
        <w:rPr>
          <w:color w:val="000000"/>
        </w:rPr>
        <w:t>–</w:t>
      </w:r>
      <w:r w:rsidR="00EE4FB8" w:rsidRPr="00EE4FB8">
        <w:rPr>
          <w:color w:val="000000"/>
        </w:rPr>
        <w:t xml:space="preserve"> </w:t>
      </w:r>
      <w:r w:rsidRPr="00EE4FB8">
        <w:rPr>
          <w:color w:val="000000"/>
        </w:rPr>
        <w:t>занимается финансовой отчетностью и предоставлением отчетов в соответствующие организации, а также контролирует финансовые потоки фирмы, и распределяет их в соответствии со стратегическим планом предприятия.</w:t>
      </w:r>
    </w:p>
    <w:p w:rsidR="00424189" w:rsidRPr="00EE4FB8" w:rsidRDefault="00424189" w:rsidP="00EE4FB8">
      <w:pPr>
        <w:autoSpaceDE w:val="0"/>
        <w:autoSpaceDN w:val="0"/>
        <w:adjustRightInd w:val="0"/>
        <w:ind w:firstLine="709"/>
        <w:rPr>
          <w:noProof/>
          <w:color w:val="000000"/>
        </w:rPr>
      </w:pPr>
      <w:r w:rsidRPr="00EE4FB8">
        <w:rPr>
          <w:bCs/>
          <w:color w:val="000000"/>
        </w:rPr>
        <w:t>В</w:t>
      </w:r>
      <w:r w:rsidRPr="00EE4FB8">
        <w:rPr>
          <w:bCs/>
          <w:noProof/>
          <w:color w:val="000000"/>
        </w:rPr>
        <w:t xml:space="preserve"> </w:t>
      </w:r>
      <w:r w:rsidRPr="00EE4FB8">
        <w:rPr>
          <w:bCs/>
          <w:iCs/>
          <w:color w:val="000000"/>
        </w:rPr>
        <w:t>з</w:t>
      </w:r>
      <w:r w:rsidRPr="00EE4FB8">
        <w:rPr>
          <w:bCs/>
          <w:iCs/>
          <w:noProof/>
          <w:color w:val="000000"/>
        </w:rPr>
        <w:t xml:space="preserve">адачи </w:t>
      </w:r>
      <w:r w:rsidRPr="00EE4FB8">
        <w:rPr>
          <w:bCs/>
          <w:iCs/>
          <w:color w:val="000000"/>
        </w:rPr>
        <w:t>финанс</w:t>
      </w:r>
      <w:r w:rsidRPr="00EE4FB8">
        <w:rPr>
          <w:bCs/>
          <w:iCs/>
          <w:noProof/>
          <w:color w:val="000000"/>
        </w:rPr>
        <w:t xml:space="preserve">овой </w:t>
      </w:r>
      <w:r w:rsidRPr="00EE4FB8">
        <w:rPr>
          <w:bCs/>
          <w:iCs/>
          <w:color w:val="000000"/>
        </w:rPr>
        <w:t>с</w:t>
      </w:r>
      <w:r w:rsidRPr="00EE4FB8">
        <w:rPr>
          <w:bCs/>
          <w:iCs/>
          <w:noProof/>
          <w:color w:val="000000"/>
        </w:rPr>
        <w:t>лужбы</w:t>
      </w:r>
      <w:r w:rsidRPr="00EE4FB8">
        <w:rPr>
          <w:i/>
          <w:iCs/>
          <w:noProof/>
          <w:color w:val="000000"/>
        </w:rPr>
        <w:t xml:space="preserve"> </w:t>
      </w:r>
      <w:r w:rsidRPr="00EE4FB8">
        <w:rPr>
          <w:color w:val="000000"/>
        </w:rPr>
        <w:t>в</w:t>
      </w:r>
      <w:r w:rsidRPr="00EE4FB8">
        <w:rPr>
          <w:noProof/>
          <w:color w:val="000000"/>
        </w:rPr>
        <w:t>ходят:</w:t>
      </w:r>
    </w:p>
    <w:p w:rsidR="00424189" w:rsidRPr="00EE4FB8" w:rsidRDefault="00EE4FB8" w:rsidP="00EE4FB8">
      <w:pPr>
        <w:autoSpaceDE w:val="0"/>
        <w:autoSpaceDN w:val="0"/>
        <w:adjustRightInd w:val="0"/>
        <w:ind w:firstLine="709"/>
        <w:rPr>
          <w:noProof/>
          <w:color w:val="000000"/>
        </w:rPr>
      </w:pPr>
      <w:r>
        <w:rPr>
          <w:noProof/>
          <w:color w:val="000000"/>
        </w:rPr>
        <w:t>– </w:t>
      </w:r>
      <w:r w:rsidR="00424189" w:rsidRPr="00EE4FB8">
        <w:rPr>
          <w:color w:val="000000"/>
        </w:rPr>
        <w:t>разработка механизма формирования оперативной информации о затратах Общества;</w:t>
      </w:r>
    </w:p>
    <w:p w:rsidR="00424189" w:rsidRPr="00EE4FB8" w:rsidRDefault="00424189" w:rsidP="00EE4FB8">
      <w:pPr>
        <w:numPr>
          <w:ilvl w:val="0"/>
          <w:numId w:val="12"/>
        </w:numPr>
        <w:shd w:val="clear" w:color="auto" w:fill="FFFFFF"/>
        <w:tabs>
          <w:tab w:val="left" w:pos="0"/>
        </w:tabs>
        <w:autoSpaceDE w:val="0"/>
        <w:autoSpaceDN w:val="0"/>
        <w:adjustRightInd w:val="0"/>
        <w:ind w:firstLine="709"/>
        <w:rPr>
          <w:color w:val="000000"/>
        </w:rPr>
      </w:pPr>
      <w:r w:rsidRPr="00EE4FB8">
        <w:rPr>
          <w:color w:val="000000"/>
        </w:rPr>
        <w:t>разработка форм управленческой отчетности, в которых группируется информация на уровне структурных подразделений Общества по видам затрат;</w:t>
      </w:r>
    </w:p>
    <w:p w:rsidR="00424189" w:rsidRPr="00EE4FB8" w:rsidRDefault="00424189" w:rsidP="00EE4FB8">
      <w:pPr>
        <w:numPr>
          <w:ilvl w:val="0"/>
          <w:numId w:val="12"/>
        </w:numPr>
        <w:shd w:val="clear" w:color="auto" w:fill="FFFFFF"/>
        <w:tabs>
          <w:tab w:val="left" w:pos="0"/>
        </w:tabs>
        <w:autoSpaceDE w:val="0"/>
        <w:autoSpaceDN w:val="0"/>
        <w:adjustRightInd w:val="0"/>
        <w:ind w:firstLine="709"/>
        <w:rPr>
          <w:color w:val="000000"/>
        </w:rPr>
      </w:pPr>
      <w:r w:rsidRPr="00EE4FB8">
        <w:rPr>
          <w:color w:val="000000"/>
        </w:rPr>
        <w:t>закрепление</w:t>
      </w:r>
      <w:r w:rsidR="00EE4FB8">
        <w:rPr>
          <w:color w:val="000000"/>
        </w:rPr>
        <w:t xml:space="preserve"> </w:t>
      </w:r>
      <w:r w:rsidRPr="00EE4FB8">
        <w:rPr>
          <w:color w:val="000000"/>
        </w:rPr>
        <w:t>механизма</w:t>
      </w:r>
      <w:r w:rsidR="00EE4FB8">
        <w:rPr>
          <w:color w:val="000000"/>
        </w:rPr>
        <w:t xml:space="preserve"> </w:t>
      </w:r>
      <w:r w:rsidRPr="00EE4FB8">
        <w:rPr>
          <w:color w:val="000000"/>
        </w:rPr>
        <w:t>стандартных</w:t>
      </w:r>
      <w:r w:rsidR="00EE4FB8">
        <w:rPr>
          <w:color w:val="000000"/>
        </w:rPr>
        <w:t xml:space="preserve"> </w:t>
      </w:r>
      <w:r w:rsidRPr="00EE4FB8">
        <w:rPr>
          <w:color w:val="000000"/>
        </w:rPr>
        <w:t>процедур</w:t>
      </w:r>
      <w:r w:rsidR="00EE4FB8">
        <w:rPr>
          <w:color w:val="000000"/>
        </w:rPr>
        <w:t xml:space="preserve"> </w:t>
      </w:r>
      <w:r w:rsidRPr="00EE4FB8">
        <w:rPr>
          <w:color w:val="000000"/>
        </w:rPr>
        <w:t>по</w:t>
      </w:r>
      <w:r w:rsidR="00EE4FB8">
        <w:rPr>
          <w:color w:val="000000"/>
        </w:rPr>
        <w:t xml:space="preserve"> </w:t>
      </w:r>
      <w:r w:rsidRPr="00EE4FB8">
        <w:rPr>
          <w:color w:val="000000"/>
        </w:rPr>
        <w:t>сбору,</w:t>
      </w:r>
      <w:r w:rsidR="00EE4FB8">
        <w:rPr>
          <w:color w:val="000000"/>
        </w:rPr>
        <w:t xml:space="preserve"> </w:t>
      </w:r>
      <w:r w:rsidRPr="00EE4FB8">
        <w:rPr>
          <w:color w:val="000000"/>
        </w:rPr>
        <w:t>обработке</w:t>
      </w:r>
      <w:r w:rsidR="00EE4FB8">
        <w:rPr>
          <w:color w:val="000000"/>
        </w:rPr>
        <w:t xml:space="preserve"> </w:t>
      </w:r>
      <w:r w:rsidRPr="00EE4FB8">
        <w:rPr>
          <w:color w:val="000000"/>
        </w:rPr>
        <w:t>и</w:t>
      </w:r>
      <w:r w:rsidR="00EE4FB8">
        <w:rPr>
          <w:color w:val="000000"/>
        </w:rPr>
        <w:t xml:space="preserve"> </w:t>
      </w:r>
      <w:r w:rsidRPr="00EE4FB8">
        <w:rPr>
          <w:color w:val="000000"/>
        </w:rPr>
        <w:t>отражению информации о затратах;</w:t>
      </w:r>
    </w:p>
    <w:p w:rsidR="00424189" w:rsidRPr="00EE4FB8" w:rsidRDefault="00424189" w:rsidP="00EE4FB8">
      <w:pPr>
        <w:numPr>
          <w:ilvl w:val="0"/>
          <w:numId w:val="12"/>
        </w:numPr>
        <w:shd w:val="clear" w:color="auto" w:fill="FFFFFF"/>
        <w:tabs>
          <w:tab w:val="left" w:pos="0"/>
        </w:tabs>
        <w:autoSpaceDE w:val="0"/>
        <w:autoSpaceDN w:val="0"/>
        <w:adjustRightInd w:val="0"/>
        <w:ind w:firstLine="709"/>
        <w:rPr>
          <w:color w:val="000000"/>
        </w:rPr>
      </w:pPr>
      <w:r w:rsidRPr="00EE4FB8">
        <w:rPr>
          <w:color w:val="000000"/>
        </w:rPr>
        <w:t>предоставление</w:t>
      </w:r>
      <w:r w:rsidR="00EE4FB8">
        <w:rPr>
          <w:color w:val="000000"/>
        </w:rPr>
        <w:t xml:space="preserve"> </w:t>
      </w:r>
      <w:r w:rsidRPr="00EE4FB8">
        <w:rPr>
          <w:color w:val="000000"/>
        </w:rPr>
        <w:t>руководителям</w:t>
      </w:r>
      <w:r w:rsidR="00EE4FB8">
        <w:rPr>
          <w:color w:val="000000"/>
        </w:rPr>
        <w:t xml:space="preserve"> </w:t>
      </w:r>
      <w:r w:rsidRPr="00EE4FB8">
        <w:rPr>
          <w:color w:val="000000"/>
        </w:rPr>
        <w:t>Общества</w:t>
      </w:r>
      <w:r w:rsidR="00EE4FB8">
        <w:rPr>
          <w:color w:val="000000"/>
        </w:rPr>
        <w:t xml:space="preserve"> </w:t>
      </w:r>
      <w:r w:rsidRPr="00EE4FB8">
        <w:rPr>
          <w:color w:val="000000"/>
        </w:rPr>
        <w:t>достоверной,</w:t>
      </w:r>
      <w:r w:rsidR="00EE4FB8">
        <w:rPr>
          <w:color w:val="000000"/>
        </w:rPr>
        <w:t xml:space="preserve"> </w:t>
      </w:r>
      <w:r w:rsidRPr="00EE4FB8">
        <w:rPr>
          <w:color w:val="000000"/>
        </w:rPr>
        <w:t>своевременной</w:t>
      </w:r>
      <w:r w:rsidR="00EE4FB8">
        <w:rPr>
          <w:color w:val="000000"/>
        </w:rPr>
        <w:t xml:space="preserve"> </w:t>
      </w:r>
      <w:r w:rsidRPr="00EE4FB8">
        <w:rPr>
          <w:color w:val="000000"/>
        </w:rPr>
        <w:t>и</w:t>
      </w:r>
      <w:r w:rsidR="00EE4FB8">
        <w:rPr>
          <w:color w:val="000000"/>
        </w:rPr>
        <w:t xml:space="preserve"> </w:t>
      </w:r>
      <w:r w:rsidRPr="00EE4FB8">
        <w:rPr>
          <w:color w:val="000000"/>
        </w:rPr>
        <w:t>точной информации с наименьшими затратами труда и времени;</w:t>
      </w:r>
    </w:p>
    <w:p w:rsidR="00424189" w:rsidRPr="00EE4FB8" w:rsidRDefault="00424189" w:rsidP="00EE4FB8">
      <w:pPr>
        <w:numPr>
          <w:ilvl w:val="0"/>
          <w:numId w:val="13"/>
        </w:numPr>
        <w:shd w:val="clear" w:color="auto" w:fill="FFFFFF"/>
        <w:tabs>
          <w:tab w:val="left" w:pos="0"/>
          <w:tab w:val="left" w:pos="672"/>
        </w:tabs>
        <w:autoSpaceDE w:val="0"/>
        <w:autoSpaceDN w:val="0"/>
        <w:adjustRightInd w:val="0"/>
        <w:ind w:firstLine="709"/>
        <w:rPr>
          <w:color w:val="000000"/>
        </w:rPr>
      </w:pPr>
      <w:r w:rsidRPr="00EE4FB8">
        <w:rPr>
          <w:color w:val="000000"/>
        </w:rPr>
        <w:t>закрепление</w:t>
      </w:r>
      <w:r w:rsidR="00EE4FB8">
        <w:rPr>
          <w:color w:val="000000"/>
        </w:rPr>
        <w:t xml:space="preserve"> </w:t>
      </w:r>
      <w:r w:rsidRPr="00EE4FB8">
        <w:rPr>
          <w:color w:val="000000"/>
        </w:rPr>
        <w:t>механизма</w:t>
      </w:r>
      <w:r w:rsidR="00EE4FB8">
        <w:rPr>
          <w:color w:val="000000"/>
        </w:rPr>
        <w:t xml:space="preserve"> </w:t>
      </w:r>
      <w:r w:rsidRPr="00EE4FB8">
        <w:rPr>
          <w:color w:val="000000"/>
        </w:rPr>
        <w:t>стандартных</w:t>
      </w:r>
      <w:r w:rsidR="00EE4FB8">
        <w:rPr>
          <w:color w:val="000000"/>
        </w:rPr>
        <w:t xml:space="preserve"> </w:t>
      </w:r>
      <w:r w:rsidRPr="00EE4FB8">
        <w:rPr>
          <w:color w:val="000000"/>
        </w:rPr>
        <w:t>процедур,</w:t>
      </w:r>
      <w:r w:rsidR="00EE4FB8">
        <w:rPr>
          <w:color w:val="000000"/>
        </w:rPr>
        <w:t xml:space="preserve"> </w:t>
      </w:r>
      <w:r w:rsidRPr="00EE4FB8">
        <w:rPr>
          <w:color w:val="000000"/>
        </w:rPr>
        <w:t>позволяющих</w:t>
      </w:r>
      <w:r w:rsidR="00EE4FB8">
        <w:rPr>
          <w:color w:val="000000"/>
        </w:rPr>
        <w:t xml:space="preserve"> </w:t>
      </w:r>
      <w:r w:rsidRPr="00EE4FB8">
        <w:rPr>
          <w:color w:val="000000"/>
        </w:rPr>
        <w:t>своевременно</w:t>
      </w:r>
      <w:r w:rsidR="00EE4FB8">
        <w:rPr>
          <w:color w:val="000000"/>
        </w:rPr>
        <w:t xml:space="preserve"> </w:t>
      </w:r>
      <w:r w:rsidRPr="00EE4FB8">
        <w:rPr>
          <w:color w:val="000000"/>
        </w:rPr>
        <w:t>выявлять возможные отклонения фактических показателей деятельности от бюджетных цифр для своевременного</w:t>
      </w:r>
      <w:r w:rsidR="00EE4FB8">
        <w:rPr>
          <w:color w:val="000000"/>
        </w:rPr>
        <w:t xml:space="preserve"> </w:t>
      </w:r>
      <w:r w:rsidRPr="00EE4FB8">
        <w:rPr>
          <w:color w:val="000000"/>
        </w:rPr>
        <w:t>предотвращения</w:t>
      </w:r>
      <w:r w:rsidR="00EE4FB8">
        <w:rPr>
          <w:color w:val="000000"/>
        </w:rPr>
        <w:t xml:space="preserve"> </w:t>
      </w:r>
      <w:r w:rsidRPr="00EE4FB8">
        <w:rPr>
          <w:color w:val="000000"/>
        </w:rPr>
        <w:t>несанкционированного</w:t>
      </w:r>
      <w:r w:rsidR="00EE4FB8">
        <w:rPr>
          <w:color w:val="000000"/>
        </w:rPr>
        <w:t xml:space="preserve"> </w:t>
      </w:r>
      <w:r w:rsidRPr="00EE4FB8">
        <w:rPr>
          <w:color w:val="000000"/>
        </w:rPr>
        <w:t>бюджетным заданием расходования финансовых ресурсов и достижения установленных оптимальных значений бюджетных параметров</w:t>
      </w:r>
      <w:r w:rsidR="00751914" w:rsidRPr="00EE4FB8">
        <w:rPr>
          <w:color w:val="000000"/>
        </w:rPr>
        <w:t xml:space="preserve"> </w:t>
      </w:r>
      <w:r w:rsidRPr="00EE4FB8">
        <w:rPr>
          <w:color w:val="000000"/>
        </w:rPr>
        <w:t>[</w:t>
      </w:r>
      <w:r w:rsidR="00562289" w:rsidRPr="00EE4FB8">
        <w:rPr>
          <w:color w:val="000000"/>
        </w:rPr>
        <w:t xml:space="preserve">37, </w:t>
      </w:r>
      <w:r w:rsidR="00EE4FB8" w:rsidRPr="00EE4FB8">
        <w:rPr>
          <w:color w:val="000000"/>
        </w:rPr>
        <w:t>стр.</w:t>
      </w:r>
      <w:r w:rsidR="00EE4FB8">
        <w:rPr>
          <w:color w:val="000000"/>
        </w:rPr>
        <w:t> </w:t>
      </w:r>
      <w:r w:rsidR="00EE4FB8" w:rsidRPr="00EE4FB8">
        <w:rPr>
          <w:color w:val="000000"/>
        </w:rPr>
        <w:t>1</w:t>
      </w:r>
      <w:r w:rsidR="00562289" w:rsidRPr="00EE4FB8">
        <w:rPr>
          <w:color w:val="000000"/>
        </w:rPr>
        <w:t>1</w:t>
      </w:r>
      <w:r w:rsidRPr="00EE4FB8">
        <w:rPr>
          <w:color w:val="000000"/>
        </w:rPr>
        <w:t>].</w:t>
      </w:r>
    </w:p>
    <w:p w:rsidR="003A1068" w:rsidRPr="00EE4FB8" w:rsidRDefault="003A1068" w:rsidP="00EE4FB8">
      <w:pPr>
        <w:ind w:firstLine="709"/>
        <w:rPr>
          <w:color w:val="000000"/>
        </w:rPr>
      </w:pPr>
      <w:r w:rsidRPr="00EE4FB8">
        <w:rPr>
          <w:color w:val="000000"/>
        </w:rPr>
        <w:t>Для того, чтобы охарактеризовать предприятие и его деятельность необходимо рассмотреть некоторые экономические показатели, которые отражают эффективность деятельности этого предприятия (таблица 1).</w:t>
      </w:r>
    </w:p>
    <w:p w:rsidR="002E1103" w:rsidRPr="00EE4FB8" w:rsidRDefault="002E1103" w:rsidP="00EE4FB8">
      <w:pPr>
        <w:ind w:firstLine="709"/>
        <w:rPr>
          <w:color w:val="000000"/>
        </w:rPr>
      </w:pPr>
      <w:r w:rsidRPr="00EE4FB8">
        <w:rPr>
          <w:color w:val="000000"/>
        </w:rPr>
        <w:t>Анализируя данные таблицы 1 видно, что почти по всем показателям наблюдается стабильное повышение. Так показатель выручки от реализации в 2006 году составил 738 114 тыс. руб., в 2007 году она выросла до 756 237 тыс. руб.</w:t>
      </w:r>
      <w:r w:rsidR="002C3C4C" w:rsidRPr="00EE4FB8">
        <w:rPr>
          <w:color w:val="000000"/>
        </w:rPr>
        <w:t xml:space="preserve"> и в 2008 году резко до 890 241 тыс. руб., в общем выручка выросла к 2008 году в 1,2 раза в отличие от 2006 года.</w:t>
      </w:r>
    </w:p>
    <w:p w:rsidR="002C3C4C" w:rsidRPr="00EE4FB8" w:rsidRDefault="002C3C4C" w:rsidP="00EE4FB8">
      <w:pPr>
        <w:ind w:firstLine="709"/>
        <w:rPr>
          <w:color w:val="000000"/>
        </w:rPr>
      </w:pPr>
      <w:r w:rsidRPr="00EE4FB8">
        <w:rPr>
          <w:color w:val="000000"/>
        </w:rPr>
        <w:t>Себестоимость проданных услуг тоже возросла, ее сумма в 2008 году на 123 527 тыс. руб.</w:t>
      </w:r>
      <w:r w:rsidR="00EE4FB8">
        <w:rPr>
          <w:color w:val="000000"/>
        </w:rPr>
        <w:t xml:space="preserve"> </w:t>
      </w:r>
      <w:r w:rsidRPr="00EE4FB8">
        <w:rPr>
          <w:color w:val="000000"/>
        </w:rPr>
        <w:t>увеличилась и также как выручка в 1,2 раза стала больше. Следовательно от повышения данных показателей произошло увеличение ва</w:t>
      </w:r>
      <w:r w:rsidR="00940BBA" w:rsidRPr="00EE4FB8">
        <w:rPr>
          <w:color w:val="000000"/>
        </w:rPr>
        <w:t>ловой прибыли (прибыли от реализации</w:t>
      </w:r>
      <w:r w:rsidRPr="00EE4FB8">
        <w:rPr>
          <w:color w:val="000000"/>
        </w:rPr>
        <w:t xml:space="preserve">). В 2006 году прибыль составила 97 904 тыс. руб., в 2007 году – 104 515 тыс. руб. и в 2008 году – 126 504 тыс. руб., </w:t>
      </w:r>
      <w:r w:rsidR="00940BBA" w:rsidRPr="00EE4FB8">
        <w:rPr>
          <w:color w:val="000000"/>
        </w:rPr>
        <w:t>изменилась в течение трех лет на 28 600 тыс. руб., то есть в 1,3 раза в 2008 году прибыль больше чем в 2006 году.</w:t>
      </w:r>
    </w:p>
    <w:p w:rsidR="00751914" w:rsidRPr="00EE4FB8" w:rsidRDefault="00751914" w:rsidP="00EE4FB8">
      <w:pPr>
        <w:ind w:firstLine="709"/>
        <w:rPr>
          <w:color w:val="000000"/>
        </w:rPr>
      </w:pPr>
      <w:r w:rsidRPr="00EE4FB8">
        <w:rPr>
          <w:color w:val="000000"/>
        </w:rPr>
        <w:t>Стоимость основных средств на предприятие не постоянна, в 2006 году она составляет 835 229 тыс. руб., в 2007 году она возрастает до 1 012 млн. руб. и в 2008 году резко уменьшается почти в 8 раз и составляет 143 634 тыс. руб. Это объясняется тем, что в 2007 году произошло расширение деятельности предприятия, добавлены новые виды оказываемых услуг, увеличена производительность.</w:t>
      </w:r>
    </w:p>
    <w:p w:rsidR="006A6F8D" w:rsidRDefault="006A6F8D" w:rsidP="00EE4FB8">
      <w:pPr>
        <w:ind w:firstLine="709"/>
        <w:rPr>
          <w:color w:val="000000"/>
        </w:rPr>
      </w:pPr>
    </w:p>
    <w:p w:rsidR="00424189" w:rsidRPr="00EE4FB8" w:rsidRDefault="00285116" w:rsidP="00EE4FB8">
      <w:pPr>
        <w:ind w:firstLine="709"/>
        <w:rPr>
          <w:color w:val="000000"/>
        </w:rPr>
      </w:pPr>
      <w:r w:rsidRPr="00EE4FB8">
        <w:rPr>
          <w:color w:val="000000"/>
        </w:rPr>
        <w:t>Таблица 1</w:t>
      </w:r>
      <w:r w:rsidR="003A1068" w:rsidRPr="00EE4FB8">
        <w:rPr>
          <w:color w:val="000000"/>
        </w:rPr>
        <w:t xml:space="preserve"> – Динамика производственно-экономической деятельности ООО</w:t>
      </w:r>
      <w:r w:rsidR="00EE4FB8">
        <w:rPr>
          <w:color w:val="000000"/>
        </w:rPr>
        <w:t> </w:t>
      </w:r>
      <w:r w:rsidR="00EE4FB8" w:rsidRPr="00EE4FB8">
        <w:rPr>
          <w:color w:val="000000"/>
        </w:rPr>
        <w:t>«</w:t>
      </w:r>
      <w:r w:rsidR="003A1068" w:rsidRPr="00EE4FB8">
        <w:rPr>
          <w:color w:val="000000"/>
        </w:rPr>
        <w:t xml:space="preserve">НОВАТЭК </w:t>
      </w:r>
      <w:r w:rsidR="00597EE5" w:rsidRPr="00EE4FB8">
        <w:rPr>
          <w:color w:val="000000"/>
        </w:rPr>
        <w:t>– ТРАНСЕРВИС»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47"/>
        <w:gridCol w:w="1966"/>
        <w:gridCol w:w="1148"/>
        <w:gridCol w:w="1238"/>
        <w:gridCol w:w="1147"/>
        <w:gridCol w:w="1454"/>
        <w:gridCol w:w="1497"/>
      </w:tblGrid>
      <w:tr w:rsidR="00F267C4" w:rsidRPr="003A166F" w:rsidTr="003A166F">
        <w:trPr>
          <w:cantSplit/>
          <w:jc w:val="center"/>
        </w:trPr>
        <w:tc>
          <w:tcPr>
            <w:tcW w:w="455"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w:t>
            </w:r>
          </w:p>
          <w:p w:rsidR="00F267C4" w:rsidRPr="003A166F" w:rsidRDefault="00F267C4" w:rsidP="003A166F">
            <w:pPr>
              <w:ind w:firstLine="0"/>
              <w:rPr>
                <w:color w:val="000000"/>
                <w:sz w:val="20"/>
                <w:szCs w:val="24"/>
              </w:rPr>
            </w:pPr>
            <w:r w:rsidRPr="003A166F">
              <w:rPr>
                <w:color w:val="000000"/>
                <w:sz w:val="20"/>
                <w:szCs w:val="24"/>
              </w:rPr>
              <w:t>п/п</w:t>
            </w:r>
          </w:p>
        </w:tc>
        <w:tc>
          <w:tcPr>
            <w:tcW w:w="1057"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Показатели</w:t>
            </w:r>
          </w:p>
        </w:tc>
        <w:tc>
          <w:tcPr>
            <w:tcW w:w="617"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2006 год</w:t>
            </w:r>
          </w:p>
        </w:tc>
        <w:tc>
          <w:tcPr>
            <w:tcW w:w="666"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2007 год</w:t>
            </w:r>
          </w:p>
        </w:tc>
        <w:tc>
          <w:tcPr>
            <w:tcW w:w="617"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2008 год</w:t>
            </w:r>
          </w:p>
        </w:tc>
        <w:tc>
          <w:tcPr>
            <w:tcW w:w="782" w:type="pct"/>
            <w:shd w:val="clear" w:color="auto" w:fill="auto"/>
          </w:tcPr>
          <w:p w:rsidR="00F267C4" w:rsidRPr="003A166F" w:rsidRDefault="00F267C4" w:rsidP="003A166F">
            <w:pPr>
              <w:ind w:firstLine="0"/>
              <w:rPr>
                <w:color w:val="000000"/>
                <w:sz w:val="20"/>
                <w:szCs w:val="24"/>
              </w:rPr>
            </w:pPr>
            <w:r w:rsidRPr="003A166F">
              <w:rPr>
                <w:color w:val="000000"/>
                <w:sz w:val="20"/>
                <w:szCs w:val="24"/>
              </w:rPr>
              <w:t xml:space="preserve">Изменение </w:t>
            </w:r>
            <w:r w:rsidR="00EE4FB8" w:rsidRPr="003A166F">
              <w:rPr>
                <w:color w:val="000000"/>
                <w:sz w:val="20"/>
                <w:szCs w:val="24"/>
              </w:rPr>
              <w:t>2008 г</w:t>
            </w:r>
            <w:r w:rsidRPr="003A166F">
              <w:rPr>
                <w:color w:val="000000"/>
                <w:sz w:val="20"/>
                <w:szCs w:val="24"/>
              </w:rPr>
              <w:t xml:space="preserve">. к </w:t>
            </w:r>
            <w:r w:rsidR="00EE4FB8" w:rsidRPr="003A166F">
              <w:rPr>
                <w:color w:val="000000"/>
                <w:sz w:val="20"/>
                <w:szCs w:val="24"/>
              </w:rPr>
              <w:t>2006 г</w:t>
            </w:r>
            <w:r w:rsidRPr="003A166F">
              <w:rPr>
                <w:color w:val="000000"/>
                <w:sz w:val="20"/>
                <w:szCs w:val="24"/>
              </w:rPr>
              <w:t>.</w:t>
            </w:r>
          </w:p>
        </w:tc>
        <w:tc>
          <w:tcPr>
            <w:tcW w:w="805" w:type="pct"/>
            <w:shd w:val="clear" w:color="auto" w:fill="auto"/>
          </w:tcPr>
          <w:p w:rsidR="00F267C4" w:rsidRPr="003A166F" w:rsidRDefault="00F267C4" w:rsidP="003A166F">
            <w:pPr>
              <w:ind w:firstLine="0"/>
              <w:rPr>
                <w:color w:val="000000"/>
                <w:sz w:val="20"/>
                <w:szCs w:val="24"/>
              </w:rPr>
            </w:pPr>
            <w:r w:rsidRPr="003A166F">
              <w:rPr>
                <w:color w:val="000000"/>
                <w:sz w:val="20"/>
                <w:szCs w:val="24"/>
              </w:rPr>
              <w:t xml:space="preserve">Отношение </w:t>
            </w:r>
            <w:r w:rsidR="00EE4FB8" w:rsidRPr="003A166F">
              <w:rPr>
                <w:color w:val="000000"/>
                <w:sz w:val="20"/>
                <w:szCs w:val="24"/>
              </w:rPr>
              <w:t>2008 г</w:t>
            </w:r>
            <w:r w:rsidRPr="003A166F">
              <w:rPr>
                <w:color w:val="000000"/>
                <w:sz w:val="20"/>
                <w:szCs w:val="24"/>
              </w:rPr>
              <w:t xml:space="preserve">. к </w:t>
            </w:r>
            <w:r w:rsidR="00EE4FB8" w:rsidRPr="003A166F">
              <w:rPr>
                <w:color w:val="000000"/>
                <w:sz w:val="20"/>
                <w:szCs w:val="24"/>
              </w:rPr>
              <w:t>2006 г</w:t>
            </w:r>
            <w:r w:rsidRPr="003A166F">
              <w:rPr>
                <w:color w:val="000000"/>
                <w:sz w:val="20"/>
                <w:szCs w:val="24"/>
              </w:rPr>
              <w:t>.</w:t>
            </w:r>
          </w:p>
        </w:tc>
      </w:tr>
      <w:tr w:rsidR="00F267C4" w:rsidRPr="003A166F" w:rsidTr="003A166F">
        <w:trPr>
          <w:cantSplit/>
          <w:jc w:val="center"/>
        </w:trPr>
        <w:tc>
          <w:tcPr>
            <w:tcW w:w="455" w:type="pct"/>
            <w:shd w:val="clear" w:color="auto" w:fill="auto"/>
          </w:tcPr>
          <w:p w:rsidR="00F267C4" w:rsidRPr="003A166F" w:rsidRDefault="00F267C4" w:rsidP="003A166F">
            <w:pPr>
              <w:ind w:firstLine="0"/>
              <w:rPr>
                <w:color w:val="000000"/>
                <w:sz w:val="20"/>
                <w:szCs w:val="24"/>
              </w:rPr>
            </w:pPr>
            <w:r w:rsidRPr="003A166F">
              <w:rPr>
                <w:color w:val="000000"/>
                <w:sz w:val="20"/>
                <w:szCs w:val="24"/>
              </w:rPr>
              <w:t>1</w:t>
            </w:r>
          </w:p>
        </w:tc>
        <w:tc>
          <w:tcPr>
            <w:tcW w:w="1057" w:type="pct"/>
            <w:shd w:val="clear" w:color="auto" w:fill="auto"/>
          </w:tcPr>
          <w:p w:rsidR="00F267C4" w:rsidRPr="003A166F" w:rsidRDefault="00F267C4" w:rsidP="003A166F">
            <w:pPr>
              <w:ind w:firstLine="0"/>
              <w:rPr>
                <w:color w:val="000000"/>
                <w:sz w:val="20"/>
                <w:szCs w:val="24"/>
              </w:rPr>
            </w:pPr>
            <w:r w:rsidRPr="003A166F">
              <w:rPr>
                <w:color w:val="000000"/>
                <w:sz w:val="20"/>
                <w:szCs w:val="24"/>
              </w:rPr>
              <w:t>Выручка от реализации, тыс. руб.</w:t>
            </w:r>
          </w:p>
        </w:tc>
        <w:tc>
          <w:tcPr>
            <w:tcW w:w="617"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738114</w:t>
            </w:r>
          </w:p>
        </w:tc>
        <w:tc>
          <w:tcPr>
            <w:tcW w:w="666"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756237</w:t>
            </w:r>
          </w:p>
        </w:tc>
        <w:tc>
          <w:tcPr>
            <w:tcW w:w="617"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890241</w:t>
            </w:r>
          </w:p>
        </w:tc>
        <w:tc>
          <w:tcPr>
            <w:tcW w:w="782"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152127</w:t>
            </w:r>
          </w:p>
        </w:tc>
        <w:tc>
          <w:tcPr>
            <w:tcW w:w="805"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1,2</w:t>
            </w:r>
          </w:p>
        </w:tc>
      </w:tr>
      <w:tr w:rsidR="00F267C4" w:rsidRPr="003A166F" w:rsidTr="003A166F">
        <w:trPr>
          <w:cantSplit/>
          <w:jc w:val="center"/>
        </w:trPr>
        <w:tc>
          <w:tcPr>
            <w:tcW w:w="455" w:type="pct"/>
            <w:shd w:val="clear" w:color="auto" w:fill="auto"/>
          </w:tcPr>
          <w:p w:rsidR="00F267C4" w:rsidRPr="003A166F" w:rsidRDefault="00F267C4" w:rsidP="003A166F">
            <w:pPr>
              <w:ind w:firstLine="0"/>
              <w:rPr>
                <w:color w:val="000000"/>
                <w:sz w:val="20"/>
                <w:szCs w:val="24"/>
              </w:rPr>
            </w:pPr>
            <w:r w:rsidRPr="003A166F">
              <w:rPr>
                <w:color w:val="000000"/>
                <w:sz w:val="20"/>
                <w:szCs w:val="24"/>
              </w:rPr>
              <w:t>2</w:t>
            </w:r>
          </w:p>
        </w:tc>
        <w:tc>
          <w:tcPr>
            <w:tcW w:w="1057" w:type="pct"/>
            <w:shd w:val="clear" w:color="auto" w:fill="auto"/>
          </w:tcPr>
          <w:p w:rsidR="00F267C4" w:rsidRPr="003A166F" w:rsidRDefault="00F267C4" w:rsidP="003A166F">
            <w:pPr>
              <w:ind w:firstLine="0"/>
              <w:rPr>
                <w:color w:val="000000"/>
                <w:sz w:val="20"/>
                <w:szCs w:val="24"/>
              </w:rPr>
            </w:pPr>
            <w:r w:rsidRPr="003A166F">
              <w:rPr>
                <w:color w:val="000000"/>
                <w:sz w:val="20"/>
                <w:szCs w:val="24"/>
              </w:rPr>
              <w:t>Себестоимость проданных услуг, тыс. руб.</w:t>
            </w:r>
          </w:p>
        </w:tc>
        <w:tc>
          <w:tcPr>
            <w:tcW w:w="617"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640210</w:t>
            </w:r>
          </w:p>
        </w:tc>
        <w:tc>
          <w:tcPr>
            <w:tcW w:w="666"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651722</w:t>
            </w:r>
          </w:p>
        </w:tc>
        <w:tc>
          <w:tcPr>
            <w:tcW w:w="617"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763737</w:t>
            </w:r>
          </w:p>
        </w:tc>
        <w:tc>
          <w:tcPr>
            <w:tcW w:w="782"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123527</w:t>
            </w:r>
          </w:p>
        </w:tc>
        <w:tc>
          <w:tcPr>
            <w:tcW w:w="805"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1,2</w:t>
            </w:r>
          </w:p>
        </w:tc>
      </w:tr>
      <w:tr w:rsidR="00F267C4" w:rsidRPr="003A166F" w:rsidTr="003A166F">
        <w:trPr>
          <w:cantSplit/>
          <w:jc w:val="center"/>
        </w:trPr>
        <w:tc>
          <w:tcPr>
            <w:tcW w:w="455" w:type="pct"/>
            <w:shd w:val="clear" w:color="auto" w:fill="auto"/>
          </w:tcPr>
          <w:p w:rsidR="00F267C4" w:rsidRPr="003A166F" w:rsidRDefault="00F267C4" w:rsidP="003A166F">
            <w:pPr>
              <w:ind w:firstLine="0"/>
              <w:rPr>
                <w:color w:val="000000"/>
                <w:sz w:val="20"/>
                <w:szCs w:val="24"/>
              </w:rPr>
            </w:pPr>
            <w:r w:rsidRPr="003A166F">
              <w:rPr>
                <w:color w:val="000000"/>
                <w:sz w:val="20"/>
                <w:szCs w:val="24"/>
              </w:rPr>
              <w:t>3</w:t>
            </w:r>
          </w:p>
        </w:tc>
        <w:tc>
          <w:tcPr>
            <w:tcW w:w="1057" w:type="pct"/>
            <w:shd w:val="clear" w:color="auto" w:fill="auto"/>
          </w:tcPr>
          <w:p w:rsidR="00F267C4" w:rsidRPr="003A166F" w:rsidRDefault="00F267C4" w:rsidP="003A166F">
            <w:pPr>
              <w:ind w:firstLine="0"/>
              <w:rPr>
                <w:color w:val="000000"/>
                <w:sz w:val="20"/>
                <w:szCs w:val="24"/>
              </w:rPr>
            </w:pPr>
            <w:r w:rsidRPr="003A166F">
              <w:rPr>
                <w:color w:val="000000"/>
                <w:sz w:val="20"/>
                <w:szCs w:val="24"/>
              </w:rPr>
              <w:t>Валовая прибыль, тыс. руб.</w:t>
            </w:r>
            <w:r w:rsidR="00285116" w:rsidRPr="003A166F">
              <w:rPr>
                <w:color w:val="000000"/>
                <w:sz w:val="20"/>
                <w:szCs w:val="24"/>
              </w:rPr>
              <w:t xml:space="preserve"> (</w:t>
            </w:r>
            <w:r w:rsidR="00EE4FB8" w:rsidRPr="003A166F">
              <w:rPr>
                <w:color w:val="000000"/>
                <w:sz w:val="20"/>
                <w:szCs w:val="24"/>
              </w:rPr>
              <w:t>стр. 1</w:t>
            </w:r>
            <w:r w:rsidR="00285116" w:rsidRPr="003A166F">
              <w:rPr>
                <w:color w:val="000000"/>
                <w:sz w:val="20"/>
                <w:szCs w:val="24"/>
              </w:rPr>
              <w:t xml:space="preserve"> – </w:t>
            </w:r>
            <w:r w:rsidR="00EE4FB8" w:rsidRPr="003A166F">
              <w:rPr>
                <w:color w:val="000000"/>
                <w:sz w:val="20"/>
                <w:szCs w:val="24"/>
              </w:rPr>
              <w:t>стр. 2</w:t>
            </w:r>
            <w:r w:rsidR="00285116" w:rsidRPr="003A166F">
              <w:rPr>
                <w:color w:val="000000"/>
                <w:sz w:val="20"/>
                <w:szCs w:val="24"/>
              </w:rPr>
              <w:t>)</w:t>
            </w:r>
          </w:p>
        </w:tc>
        <w:tc>
          <w:tcPr>
            <w:tcW w:w="617"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97904</w:t>
            </w:r>
          </w:p>
        </w:tc>
        <w:tc>
          <w:tcPr>
            <w:tcW w:w="666"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104515</w:t>
            </w:r>
          </w:p>
        </w:tc>
        <w:tc>
          <w:tcPr>
            <w:tcW w:w="617"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126504</w:t>
            </w:r>
          </w:p>
        </w:tc>
        <w:tc>
          <w:tcPr>
            <w:tcW w:w="782"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28600</w:t>
            </w:r>
          </w:p>
        </w:tc>
        <w:tc>
          <w:tcPr>
            <w:tcW w:w="805"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1,3</w:t>
            </w:r>
          </w:p>
        </w:tc>
      </w:tr>
      <w:tr w:rsidR="00F267C4" w:rsidRPr="003A166F" w:rsidTr="003A166F">
        <w:trPr>
          <w:cantSplit/>
          <w:jc w:val="center"/>
        </w:trPr>
        <w:tc>
          <w:tcPr>
            <w:tcW w:w="455" w:type="pct"/>
            <w:shd w:val="clear" w:color="auto" w:fill="auto"/>
          </w:tcPr>
          <w:p w:rsidR="00F267C4" w:rsidRPr="003A166F" w:rsidRDefault="00F267C4" w:rsidP="003A166F">
            <w:pPr>
              <w:ind w:firstLine="0"/>
              <w:rPr>
                <w:color w:val="000000"/>
                <w:sz w:val="20"/>
                <w:szCs w:val="24"/>
              </w:rPr>
            </w:pPr>
            <w:r w:rsidRPr="003A166F">
              <w:rPr>
                <w:color w:val="000000"/>
                <w:sz w:val="20"/>
                <w:szCs w:val="24"/>
              </w:rPr>
              <w:t>4</w:t>
            </w:r>
          </w:p>
        </w:tc>
        <w:tc>
          <w:tcPr>
            <w:tcW w:w="1057" w:type="pct"/>
            <w:shd w:val="clear" w:color="auto" w:fill="auto"/>
          </w:tcPr>
          <w:p w:rsidR="00F267C4" w:rsidRPr="003A166F" w:rsidRDefault="00F267C4" w:rsidP="003A166F">
            <w:pPr>
              <w:ind w:firstLine="0"/>
              <w:rPr>
                <w:color w:val="000000"/>
                <w:sz w:val="20"/>
                <w:szCs w:val="24"/>
              </w:rPr>
            </w:pPr>
            <w:r w:rsidRPr="003A166F">
              <w:rPr>
                <w:color w:val="000000"/>
                <w:sz w:val="20"/>
                <w:szCs w:val="24"/>
              </w:rPr>
              <w:t>Стоимость основных средств, тыс. руб.</w:t>
            </w:r>
          </w:p>
        </w:tc>
        <w:tc>
          <w:tcPr>
            <w:tcW w:w="617"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835229</w:t>
            </w:r>
          </w:p>
        </w:tc>
        <w:tc>
          <w:tcPr>
            <w:tcW w:w="666"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1012240</w:t>
            </w:r>
          </w:p>
        </w:tc>
        <w:tc>
          <w:tcPr>
            <w:tcW w:w="617"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143634</w:t>
            </w:r>
          </w:p>
        </w:tc>
        <w:tc>
          <w:tcPr>
            <w:tcW w:w="782"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-691595</w:t>
            </w:r>
          </w:p>
        </w:tc>
        <w:tc>
          <w:tcPr>
            <w:tcW w:w="805"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0,2</w:t>
            </w:r>
          </w:p>
        </w:tc>
      </w:tr>
      <w:tr w:rsidR="00F267C4" w:rsidRPr="003A166F" w:rsidTr="003A166F">
        <w:trPr>
          <w:cantSplit/>
          <w:jc w:val="center"/>
        </w:trPr>
        <w:tc>
          <w:tcPr>
            <w:tcW w:w="455" w:type="pct"/>
            <w:shd w:val="clear" w:color="auto" w:fill="auto"/>
          </w:tcPr>
          <w:p w:rsidR="00F267C4" w:rsidRPr="003A166F" w:rsidRDefault="00F267C4" w:rsidP="003A166F">
            <w:pPr>
              <w:ind w:firstLine="0"/>
              <w:rPr>
                <w:color w:val="000000"/>
                <w:sz w:val="20"/>
                <w:szCs w:val="24"/>
              </w:rPr>
            </w:pPr>
            <w:r w:rsidRPr="003A166F">
              <w:rPr>
                <w:color w:val="000000"/>
                <w:sz w:val="20"/>
                <w:szCs w:val="24"/>
              </w:rPr>
              <w:t>5</w:t>
            </w:r>
          </w:p>
        </w:tc>
        <w:tc>
          <w:tcPr>
            <w:tcW w:w="1057" w:type="pct"/>
            <w:shd w:val="clear" w:color="auto" w:fill="auto"/>
          </w:tcPr>
          <w:p w:rsidR="00F267C4" w:rsidRPr="003A166F" w:rsidRDefault="00F267C4" w:rsidP="003A166F">
            <w:pPr>
              <w:ind w:firstLine="0"/>
              <w:rPr>
                <w:color w:val="000000"/>
                <w:sz w:val="20"/>
                <w:szCs w:val="24"/>
              </w:rPr>
            </w:pPr>
            <w:r w:rsidRPr="003A166F">
              <w:rPr>
                <w:color w:val="000000"/>
                <w:sz w:val="20"/>
                <w:szCs w:val="24"/>
              </w:rPr>
              <w:t>Фондоотдача, тыс. руб.</w:t>
            </w:r>
            <w:r w:rsidR="00285116" w:rsidRPr="003A166F">
              <w:rPr>
                <w:color w:val="000000"/>
                <w:sz w:val="20"/>
                <w:szCs w:val="24"/>
              </w:rPr>
              <w:t xml:space="preserve"> (</w:t>
            </w:r>
            <w:r w:rsidR="00EE4FB8" w:rsidRPr="003A166F">
              <w:rPr>
                <w:color w:val="000000"/>
                <w:sz w:val="20"/>
                <w:szCs w:val="24"/>
              </w:rPr>
              <w:t>стр. 3 / стр. 4</w:t>
            </w:r>
            <w:r w:rsidR="00285116" w:rsidRPr="003A166F">
              <w:rPr>
                <w:color w:val="000000"/>
                <w:sz w:val="20"/>
                <w:szCs w:val="24"/>
              </w:rPr>
              <w:t>)</w:t>
            </w:r>
          </w:p>
        </w:tc>
        <w:tc>
          <w:tcPr>
            <w:tcW w:w="617" w:type="pct"/>
            <w:shd w:val="clear" w:color="auto" w:fill="auto"/>
          </w:tcPr>
          <w:p w:rsidR="00285116" w:rsidRPr="003A166F" w:rsidRDefault="00285116"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0,117</w:t>
            </w:r>
          </w:p>
        </w:tc>
        <w:tc>
          <w:tcPr>
            <w:tcW w:w="666" w:type="pct"/>
            <w:shd w:val="clear" w:color="auto" w:fill="auto"/>
          </w:tcPr>
          <w:p w:rsidR="00285116" w:rsidRPr="003A166F" w:rsidRDefault="00285116"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0,103</w:t>
            </w:r>
          </w:p>
        </w:tc>
        <w:tc>
          <w:tcPr>
            <w:tcW w:w="617" w:type="pct"/>
            <w:shd w:val="clear" w:color="auto" w:fill="auto"/>
          </w:tcPr>
          <w:p w:rsidR="00285116" w:rsidRPr="003A166F" w:rsidRDefault="00285116"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0,881</w:t>
            </w:r>
          </w:p>
        </w:tc>
        <w:tc>
          <w:tcPr>
            <w:tcW w:w="782" w:type="pct"/>
            <w:shd w:val="clear" w:color="auto" w:fill="auto"/>
          </w:tcPr>
          <w:p w:rsidR="00285116" w:rsidRPr="003A166F" w:rsidRDefault="00285116"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0,764</w:t>
            </w:r>
          </w:p>
        </w:tc>
        <w:tc>
          <w:tcPr>
            <w:tcW w:w="805" w:type="pct"/>
            <w:shd w:val="clear" w:color="auto" w:fill="auto"/>
          </w:tcPr>
          <w:p w:rsidR="00285116" w:rsidRPr="003A166F" w:rsidRDefault="00285116"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7,5</w:t>
            </w:r>
          </w:p>
        </w:tc>
      </w:tr>
      <w:tr w:rsidR="00F267C4" w:rsidRPr="003A166F" w:rsidTr="003A166F">
        <w:trPr>
          <w:cantSplit/>
          <w:jc w:val="center"/>
        </w:trPr>
        <w:tc>
          <w:tcPr>
            <w:tcW w:w="455" w:type="pct"/>
            <w:shd w:val="clear" w:color="auto" w:fill="auto"/>
          </w:tcPr>
          <w:p w:rsidR="00F267C4" w:rsidRPr="003A166F" w:rsidRDefault="00F267C4" w:rsidP="003A166F">
            <w:pPr>
              <w:ind w:firstLine="0"/>
              <w:rPr>
                <w:color w:val="000000"/>
                <w:sz w:val="20"/>
                <w:szCs w:val="24"/>
              </w:rPr>
            </w:pPr>
            <w:r w:rsidRPr="003A166F">
              <w:rPr>
                <w:color w:val="000000"/>
                <w:sz w:val="20"/>
                <w:szCs w:val="24"/>
              </w:rPr>
              <w:t>6</w:t>
            </w:r>
          </w:p>
        </w:tc>
        <w:tc>
          <w:tcPr>
            <w:tcW w:w="1057" w:type="pct"/>
            <w:shd w:val="clear" w:color="auto" w:fill="auto"/>
          </w:tcPr>
          <w:p w:rsidR="00F267C4" w:rsidRPr="003A166F" w:rsidRDefault="00F267C4" w:rsidP="003A166F">
            <w:pPr>
              <w:ind w:firstLine="0"/>
              <w:rPr>
                <w:color w:val="000000"/>
                <w:sz w:val="20"/>
                <w:szCs w:val="24"/>
              </w:rPr>
            </w:pPr>
            <w:r w:rsidRPr="003A166F">
              <w:rPr>
                <w:color w:val="000000"/>
                <w:sz w:val="20"/>
                <w:szCs w:val="24"/>
              </w:rPr>
              <w:t>Уровень рентабельности</w:t>
            </w:r>
            <w:r w:rsidR="00EE4FB8" w:rsidRPr="003A166F">
              <w:rPr>
                <w:color w:val="000000"/>
                <w:sz w:val="20"/>
                <w:szCs w:val="24"/>
              </w:rPr>
              <w:t>, %</w:t>
            </w:r>
            <w:r w:rsidR="00285116" w:rsidRPr="003A166F">
              <w:rPr>
                <w:color w:val="000000"/>
                <w:sz w:val="20"/>
                <w:szCs w:val="24"/>
              </w:rPr>
              <w:t xml:space="preserve"> (</w:t>
            </w:r>
            <w:r w:rsidR="00EE4FB8" w:rsidRPr="003A166F">
              <w:rPr>
                <w:color w:val="000000"/>
                <w:sz w:val="20"/>
                <w:szCs w:val="24"/>
              </w:rPr>
              <w:t>стр. 3 / стр. 1</w:t>
            </w:r>
            <w:r w:rsidR="00285116" w:rsidRPr="003A166F">
              <w:rPr>
                <w:color w:val="000000"/>
                <w:sz w:val="20"/>
                <w:szCs w:val="24"/>
              </w:rPr>
              <w:t>)</w:t>
            </w:r>
          </w:p>
        </w:tc>
        <w:tc>
          <w:tcPr>
            <w:tcW w:w="617"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13,3</w:t>
            </w:r>
          </w:p>
        </w:tc>
        <w:tc>
          <w:tcPr>
            <w:tcW w:w="666"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13,8</w:t>
            </w:r>
          </w:p>
        </w:tc>
        <w:tc>
          <w:tcPr>
            <w:tcW w:w="617"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14,2</w:t>
            </w:r>
          </w:p>
        </w:tc>
        <w:tc>
          <w:tcPr>
            <w:tcW w:w="782"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0,9</w:t>
            </w:r>
          </w:p>
        </w:tc>
        <w:tc>
          <w:tcPr>
            <w:tcW w:w="805"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1,1</w:t>
            </w:r>
          </w:p>
        </w:tc>
      </w:tr>
      <w:tr w:rsidR="00F267C4" w:rsidRPr="003A166F" w:rsidTr="003A166F">
        <w:trPr>
          <w:cantSplit/>
          <w:jc w:val="center"/>
        </w:trPr>
        <w:tc>
          <w:tcPr>
            <w:tcW w:w="455" w:type="pct"/>
            <w:shd w:val="clear" w:color="auto" w:fill="auto"/>
          </w:tcPr>
          <w:p w:rsidR="00F267C4" w:rsidRPr="003A166F" w:rsidRDefault="00F267C4" w:rsidP="003A166F">
            <w:pPr>
              <w:ind w:firstLine="0"/>
              <w:rPr>
                <w:color w:val="000000"/>
                <w:sz w:val="20"/>
                <w:szCs w:val="24"/>
              </w:rPr>
            </w:pPr>
            <w:r w:rsidRPr="003A166F">
              <w:rPr>
                <w:color w:val="000000"/>
                <w:sz w:val="20"/>
                <w:szCs w:val="24"/>
              </w:rPr>
              <w:t>7</w:t>
            </w:r>
          </w:p>
        </w:tc>
        <w:tc>
          <w:tcPr>
            <w:tcW w:w="1057" w:type="pct"/>
            <w:shd w:val="clear" w:color="auto" w:fill="auto"/>
          </w:tcPr>
          <w:p w:rsidR="00F267C4" w:rsidRPr="003A166F" w:rsidRDefault="00F267C4" w:rsidP="003A166F">
            <w:pPr>
              <w:ind w:firstLine="0"/>
              <w:rPr>
                <w:color w:val="000000"/>
                <w:sz w:val="20"/>
                <w:szCs w:val="24"/>
              </w:rPr>
            </w:pPr>
            <w:r w:rsidRPr="003A166F">
              <w:rPr>
                <w:color w:val="000000"/>
                <w:sz w:val="20"/>
                <w:szCs w:val="24"/>
              </w:rPr>
              <w:t>Среднесписочная численность персонала, чел.</w:t>
            </w:r>
          </w:p>
        </w:tc>
        <w:tc>
          <w:tcPr>
            <w:tcW w:w="617"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105</w:t>
            </w:r>
          </w:p>
        </w:tc>
        <w:tc>
          <w:tcPr>
            <w:tcW w:w="666"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162</w:t>
            </w:r>
          </w:p>
        </w:tc>
        <w:tc>
          <w:tcPr>
            <w:tcW w:w="617"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217</w:t>
            </w:r>
          </w:p>
        </w:tc>
        <w:tc>
          <w:tcPr>
            <w:tcW w:w="782"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112</w:t>
            </w:r>
          </w:p>
        </w:tc>
        <w:tc>
          <w:tcPr>
            <w:tcW w:w="805"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2,1</w:t>
            </w:r>
          </w:p>
        </w:tc>
      </w:tr>
      <w:tr w:rsidR="00F267C4" w:rsidRPr="003A166F" w:rsidTr="003A166F">
        <w:trPr>
          <w:cantSplit/>
          <w:jc w:val="center"/>
        </w:trPr>
        <w:tc>
          <w:tcPr>
            <w:tcW w:w="455" w:type="pct"/>
            <w:shd w:val="clear" w:color="auto" w:fill="auto"/>
          </w:tcPr>
          <w:p w:rsidR="00F267C4" w:rsidRPr="003A166F" w:rsidRDefault="00F267C4" w:rsidP="003A166F">
            <w:pPr>
              <w:ind w:firstLine="0"/>
              <w:rPr>
                <w:color w:val="000000"/>
                <w:sz w:val="20"/>
                <w:szCs w:val="24"/>
              </w:rPr>
            </w:pPr>
            <w:r w:rsidRPr="003A166F">
              <w:rPr>
                <w:color w:val="000000"/>
                <w:sz w:val="20"/>
                <w:szCs w:val="24"/>
              </w:rPr>
              <w:t>8</w:t>
            </w:r>
          </w:p>
        </w:tc>
        <w:tc>
          <w:tcPr>
            <w:tcW w:w="1057" w:type="pct"/>
            <w:shd w:val="clear" w:color="auto" w:fill="auto"/>
          </w:tcPr>
          <w:p w:rsidR="00F267C4" w:rsidRPr="003A166F" w:rsidRDefault="00F267C4" w:rsidP="003A166F">
            <w:pPr>
              <w:ind w:firstLine="0"/>
              <w:rPr>
                <w:color w:val="000000"/>
                <w:sz w:val="20"/>
                <w:szCs w:val="24"/>
              </w:rPr>
            </w:pPr>
            <w:r w:rsidRPr="003A166F">
              <w:rPr>
                <w:color w:val="000000"/>
                <w:sz w:val="20"/>
                <w:szCs w:val="24"/>
              </w:rPr>
              <w:t>Фонд оплаты труда, тыс. руб.</w:t>
            </w:r>
          </w:p>
        </w:tc>
        <w:tc>
          <w:tcPr>
            <w:tcW w:w="617"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4543</w:t>
            </w:r>
          </w:p>
        </w:tc>
        <w:tc>
          <w:tcPr>
            <w:tcW w:w="666"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8168</w:t>
            </w:r>
          </w:p>
        </w:tc>
        <w:tc>
          <w:tcPr>
            <w:tcW w:w="617"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11677</w:t>
            </w:r>
          </w:p>
        </w:tc>
        <w:tc>
          <w:tcPr>
            <w:tcW w:w="782"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7134</w:t>
            </w:r>
          </w:p>
        </w:tc>
        <w:tc>
          <w:tcPr>
            <w:tcW w:w="805"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2,6</w:t>
            </w:r>
          </w:p>
        </w:tc>
      </w:tr>
      <w:tr w:rsidR="00F267C4" w:rsidRPr="003A166F" w:rsidTr="003A166F">
        <w:trPr>
          <w:cantSplit/>
          <w:jc w:val="center"/>
        </w:trPr>
        <w:tc>
          <w:tcPr>
            <w:tcW w:w="455" w:type="pct"/>
            <w:shd w:val="clear" w:color="auto" w:fill="auto"/>
          </w:tcPr>
          <w:p w:rsidR="00F267C4" w:rsidRPr="003A166F" w:rsidRDefault="00F267C4" w:rsidP="003A166F">
            <w:pPr>
              <w:ind w:firstLine="0"/>
              <w:rPr>
                <w:color w:val="000000"/>
                <w:sz w:val="20"/>
                <w:szCs w:val="24"/>
              </w:rPr>
            </w:pPr>
            <w:r w:rsidRPr="003A166F">
              <w:rPr>
                <w:color w:val="000000"/>
                <w:sz w:val="20"/>
                <w:szCs w:val="24"/>
              </w:rPr>
              <w:t>9</w:t>
            </w:r>
          </w:p>
        </w:tc>
        <w:tc>
          <w:tcPr>
            <w:tcW w:w="1057" w:type="pct"/>
            <w:shd w:val="clear" w:color="auto" w:fill="auto"/>
          </w:tcPr>
          <w:p w:rsidR="00F267C4" w:rsidRPr="003A166F" w:rsidRDefault="00F267C4" w:rsidP="003A166F">
            <w:pPr>
              <w:ind w:firstLine="0"/>
              <w:rPr>
                <w:color w:val="000000"/>
                <w:sz w:val="20"/>
                <w:szCs w:val="24"/>
              </w:rPr>
            </w:pPr>
            <w:r w:rsidRPr="003A166F">
              <w:rPr>
                <w:color w:val="000000"/>
                <w:sz w:val="20"/>
                <w:szCs w:val="24"/>
              </w:rPr>
              <w:t>Средняя заработная плата, тыс. руб.</w:t>
            </w:r>
            <w:r w:rsidR="00285116" w:rsidRPr="003A166F">
              <w:rPr>
                <w:color w:val="000000"/>
                <w:sz w:val="20"/>
                <w:szCs w:val="24"/>
              </w:rPr>
              <w:t xml:space="preserve"> (</w:t>
            </w:r>
            <w:r w:rsidR="00EE4FB8" w:rsidRPr="003A166F">
              <w:rPr>
                <w:color w:val="000000"/>
                <w:sz w:val="20"/>
                <w:szCs w:val="24"/>
              </w:rPr>
              <w:t>стр. 8 / стр. 7</w:t>
            </w:r>
            <w:r w:rsidR="00285116" w:rsidRPr="003A166F">
              <w:rPr>
                <w:color w:val="000000"/>
                <w:sz w:val="20"/>
                <w:szCs w:val="24"/>
              </w:rPr>
              <w:t>)</w:t>
            </w:r>
          </w:p>
        </w:tc>
        <w:tc>
          <w:tcPr>
            <w:tcW w:w="617" w:type="pct"/>
            <w:shd w:val="clear" w:color="auto" w:fill="auto"/>
          </w:tcPr>
          <w:p w:rsidR="00F267C4" w:rsidRPr="003A166F" w:rsidRDefault="00F267C4" w:rsidP="003A166F">
            <w:pPr>
              <w:ind w:firstLine="0"/>
              <w:rPr>
                <w:color w:val="000000"/>
                <w:sz w:val="20"/>
                <w:szCs w:val="24"/>
              </w:rPr>
            </w:pPr>
          </w:p>
          <w:p w:rsidR="00285116" w:rsidRPr="003A166F" w:rsidRDefault="00285116"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43,3</w:t>
            </w:r>
          </w:p>
        </w:tc>
        <w:tc>
          <w:tcPr>
            <w:tcW w:w="666" w:type="pct"/>
            <w:shd w:val="clear" w:color="auto" w:fill="auto"/>
          </w:tcPr>
          <w:p w:rsidR="00F267C4" w:rsidRPr="003A166F" w:rsidRDefault="00F267C4" w:rsidP="003A166F">
            <w:pPr>
              <w:ind w:firstLine="0"/>
              <w:rPr>
                <w:color w:val="000000"/>
                <w:sz w:val="20"/>
                <w:szCs w:val="24"/>
              </w:rPr>
            </w:pPr>
          </w:p>
          <w:p w:rsidR="00285116" w:rsidRPr="003A166F" w:rsidRDefault="00285116"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50,4</w:t>
            </w:r>
          </w:p>
        </w:tc>
        <w:tc>
          <w:tcPr>
            <w:tcW w:w="617" w:type="pct"/>
            <w:shd w:val="clear" w:color="auto" w:fill="auto"/>
          </w:tcPr>
          <w:p w:rsidR="00F267C4" w:rsidRPr="003A166F" w:rsidRDefault="00F267C4" w:rsidP="003A166F">
            <w:pPr>
              <w:ind w:firstLine="0"/>
              <w:rPr>
                <w:color w:val="000000"/>
                <w:sz w:val="20"/>
                <w:szCs w:val="24"/>
              </w:rPr>
            </w:pPr>
          </w:p>
          <w:p w:rsidR="00285116" w:rsidRPr="003A166F" w:rsidRDefault="00285116"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53,8</w:t>
            </w:r>
          </w:p>
        </w:tc>
        <w:tc>
          <w:tcPr>
            <w:tcW w:w="782" w:type="pct"/>
            <w:shd w:val="clear" w:color="auto" w:fill="auto"/>
          </w:tcPr>
          <w:p w:rsidR="00F267C4" w:rsidRPr="003A166F" w:rsidRDefault="00F267C4" w:rsidP="003A166F">
            <w:pPr>
              <w:ind w:firstLine="0"/>
              <w:rPr>
                <w:color w:val="000000"/>
                <w:sz w:val="20"/>
                <w:szCs w:val="24"/>
              </w:rPr>
            </w:pPr>
          </w:p>
          <w:p w:rsidR="00285116" w:rsidRPr="003A166F" w:rsidRDefault="00285116"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10,5</w:t>
            </w:r>
          </w:p>
        </w:tc>
        <w:tc>
          <w:tcPr>
            <w:tcW w:w="805" w:type="pct"/>
            <w:shd w:val="clear" w:color="auto" w:fill="auto"/>
          </w:tcPr>
          <w:p w:rsidR="00F267C4" w:rsidRPr="003A166F" w:rsidRDefault="00F267C4" w:rsidP="003A166F">
            <w:pPr>
              <w:ind w:firstLine="0"/>
              <w:rPr>
                <w:color w:val="000000"/>
                <w:sz w:val="20"/>
                <w:szCs w:val="24"/>
              </w:rPr>
            </w:pPr>
          </w:p>
          <w:p w:rsidR="00285116" w:rsidRPr="003A166F" w:rsidRDefault="00285116"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1,2</w:t>
            </w:r>
          </w:p>
        </w:tc>
      </w:tr>
      <w:tr w:rsidR="00F267C4" w:rsidRPr="003A166F" w:rsidTr="003A166F">
        <w:trPr>
          <w:cantSplit/>
          <w:jc w:val="center"/>
        </w:trPr>
        <w:tc>
          <w:tcPr>
            <w:tcW w:w="455" w:type="pct"/>
            <w:shd w:val="clear" w:color="auto" w:fill="auto"/>
          </w:tcPr>
          <w:p w:rsidR="00F267C4" w:rsidRPr="003A166F" w:rsidRDefault="00F267C4" w:rsidP="003A166F">
            <w:pPr>
              <w:ind w:firstLine="0"/>
              <w:rPr>
                <w:color w:val="000000"/>
                <w:sz w:val="20"/>
                <w:szCs w:val="24"/>
              </w:rPr>
            </w:pPr>
            <w:r w:rsidRPr="003A166F">
              <w:rPr>
                <w:color w:val="000000"/>
                <w:sz w:val="20"/>
                <w:szCs w:val="24"/>
              </w:rPr>
              <w:t>10</w:t>
            </w:r>
          </w:p>
        </w:tc>
        <w:tc>
          <w:tcPr>
            <w:tcW w:w="1057" w:type="pct"/>
            <w:shd w:val="clear" w:color="auto" w:fill="auto"/>
          </w:tcPr>
          <w:p w:rsidR="00F267C4" w:rsidRPr="003A166F" w:rsidRDefault="00F267C4" w:rsidP="003A166F">
            <w:pPr>
              <w:ind w:firstLine="0"/>
              <w:rPr>
                <w:color w:val="000000"/>
                <w:sz w:val="20"/>
                <w:szCs w:val="24"/>
              </w:rPr>
            </w:pPr>
            <w:r w:rsidRPr="003A166F">
              <w:rPr>
                <w:color w:val="000000"/>
                <w:sz w:val="20"/>
                <w:szCs w:val="24"/>
              </w:rPr>
              <w:t>Получено на одного сотрудника среднегодовой выручки, тыс. руб.</w:t>
            </w:r>
            <w:r w:rsidR="00285116" w:rsidRPr="003A166F">
              <w:rPr>
                <w:color w:val="000000"/>
                <w:sz w:val="20"/>
                <w:szCs w:val="24"/>
              </w:rPr>
              <w:t xml:space="preserve"> (</w:t>
            </w:r>
            <w:r w:rsidR="00EE4FB8" w:rsidRPr="003A166F">
              <w:rPr>
                <w:color w:val="000000"/>
                <w:sz w:val="20"/>
                <w:szCs w:val="24"/>
              </w:rPr>
              <w:t>стр. 3 / стр. 7</w:t>
            </w:r>
            <w:r w:rsidR="00285116" w:rsidRPr="003A166F">
              <w:rPr>
                <w:color w:val="000000"/>
                <w:sz w:val="20"/>
                <w:szCs w:val="24"/>
              </w:rPr>
              <w:t>)</w:t>
            </w:r>
          </w:p>
        </w:tc>
        <w:tc>
          <w:tcPr>
            <w:tcW w:w="617"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932,4</w:t>
            </w:r>
          </w:p>
        </w:tc>
        <w:tc>
          <w:tcPr>
            <w:tcW w:w="666"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645,1</w:t>
            </w:r>
          </w:p>
        </w:tc>
        <w:tc>
          <w:tcPr>
            <w:tcW w:w="617"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583,0</w:t>
            </w:r>
          </w:p>
        </w:tc>
        <w:tc>
          <w:tcPr>
            <w:tcW w:w="782"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-349,4</w:t>
            </w:r>
          </w:p>
        </w:tc>
        <w:tc>
          <w:tcPr>
            <w:tcW w:w="805" w:type="pct"/>
            <w:shd w:val="clear" w:color="auto" w:fill="auto"/>
          </w:tcPr>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p>
          <w:p w:rsidR="00F267C4" w:rsidRPr="003A166F" w:rsidRDefault="00F267C4" w:rsidP="003A166F">
            <w:pPr>
              <w:ind w:firstLine="0"/>
              <w:rPr>
                <w:color w:val="000000"/>
                <w:sz w:val="20"/>
                <w:szCs w:val="24"/>
              </w:rPr>
            </w:pPr>
            <w:r w:rsidRPr="003A166F">
              <w:rPr>
                <w:color w:val="000000"/>
                <w:sz w:val="20"/>
                <w:szCs w:val="24"/>
              </w:rPr>
              <w:t>0,6</w:t>
            </w:r>
          </w:p>
        </w:tc>
      </w:tr>
    </w:tbl>
    <w:p w:rsidR="006A6F8D" w:rsidRDefault="006A6F8D" w:rsidP="00EE4FB8">
      <w:pPr>
        <w:ind w:firstLine="709"/>
        <w:rPr>
          <w:color w:val="000000"/>
        </w:rPr>
      </w:pPr>
    </w:p>
    <w:p w:rsidR="00CD1EC9" w:rsidRPr="00EE4FB8" w:rsidRDefault="006A6F8D" w:rsidP="00EE4FB8">
      <w:pPr>
        <w:ind w:firstLine="709"/>
        <w:rPr>
          <w:color w:val="000000"/>
        </w:rPr>
      </w:pPr>
      <w:r>
        <w:rPr>
          <w:color w:val="000000"/>
        </w:rPr>
        <w:br w:type="page"/>
      </w:r>
      <w:r w:rsidR="00CD1EC9" w:rsidRPr="00EE4FB8">
        <w:rPr>
          <w:color w:val="000000"/>
        </w:rPr>
        <w:t>Фондоотдача показывает, какова стоимость выполненных работ приходится на 1 рубль стоимости</w:t>
      </w:r>
      <w:r w:rsidR="005B784A" w:rsidRPr="00EE4FB8">
        <w:rPr>
          <w:color w:val="000000"/>
        </w:rPr>
        <w:t xml:space="preserve"> основных средств. Так на каждую</w:t>
      </w:r>
      <w:r w:rsidR="00CD1EC9" w:rsidRPr="00EE4FB8">
        <w:rPr>
          <w:color w:val="000000"/>
        </w:rPr>
        <w:t xml:space="preserve"> 1</w:t>
      </w:r>
      <w:r w:rsidR="00AA3545" w:rsidRPr="00EE4FB8">
        <w:rPr>
          <w:color w:val="000000"/>
        </w:rPr>
        <w:t xml:space="preserve"> 000</w:t>
      </w:r>
      <w:r w:rsidR="00CD1EC9" w:rsidRPr="00EE4FB8">
        <w:rPr>
          <w:color w:val="000000"/>
        </w:rPr>
        <w:t xml:space="preserve"> рубл</w:t>
      </w:r>
      <w:r w:rsidR="00AA3545" w:rsidRPr="00EE4FB8">
        <w:rPr>
          <w:color w:val="000000"/>
        </w:rPr>
        <w:t>ей</w:t>
      </w:r>
      <w:r w:rsidR="00CD1EC9" w:rsidRPr="00EE4FB8">
        <w:rPr>
          <w:color w:val="000000"/>
        </w:rPr>
        <w:t xml:space="preserve"> основных средств в 2006 году приходится 117 рублей выручки от реализации, в 2007 году 103 рубля и в 2008 году резко возрастает до 881 рубля.</w:t>
      </w:r>
      <w:r w:rsidR="00EE4FB8">
        <w:rPr>
          <w:color w:val="000000"/>
        </w:rPr>
        <w:t xml:space="preserve"> </w:t>
      </w:r>
      <w:r w:rsidR="00CD1EC9" w:rsidRPr="00EE4FB8">
        <w:rPr>
          <w:color w:val="000000"/>
        </w:rPr>
        <w:t>В 2008 году по сравнению с 2006 годом фондоотдача выросла в 7,5 раз. Уровень рентабельности реализованных услуг возрастает постепенно в течение трех лет и в 2008 году увеличивается на 0,</w:t>
      </w:r>
      <w:r w:rsidR="00EE4FB8" w:rsidRPr="00EE4FB8">
        <w:rPr>
          <w:color w:val="000000"/>
        </w:rPr>
        <w:t>9</w:t>
      </w:r>
      <w:r w:rsidR="00EE4FB8">
        <w:rPr>
          <w:color w:val="000000"/>
        </w:rPr>
        <w:t>%</w:t>
      </w:r>
      <w:r w:rsidR="00CD1EC9" w:rsidRPr="00EE4FB8">
        <w:rPr>
          <w:color w:val="000000"/>
        </w:rPr>
        <w:t xml:space="preserve"> в отличие от 2006 года, в общем данный показатель составляет 1</w:t>
      </w:r>
      <w:r w:rsidR="00EE4FB8" w:rsidRPr="00EE4FB8">
        <w:rPr>
          <w:color w:val="000000"/>
        </w:rPr>
        <w:t>3</w:t>
      </w:r>
      <w:r w:rsidR="00EE4FB8">
        <w:rPr>
          <w:color w:val="000000"/>
        </w:rPr>
        <w:t>%</w:t>
      </w:r>
      <w:r w:rsidR="00CD1EC9" w:rsidRPr="00EE4FB8">
        <w:rPr>
          <w:color w:val="000000"/>
        </w:rPr>
        <w:t xml:space="preserve"> </w:t>
      </w:r>
      <w:r w:rsidR="00EE4FB8">
        <w:rPr>
          <w:color w:val="000000"/>
        </w:rPr>
        <w:t>–</w:t>
      </w:r>
      <w:r w:rsidR="00EE4FB8" w:rsidRPr="00EE4FB8">
        <w:rPr>
          <w:color w:val="000000"/>
        </w:rPr>
        <w:t xml:space="preserve"> </w:t>
      </w:r>
      <w:r w:rsidR="00CD1EC9" w:rsidRPr="00EE4FB8">
        <w:rPr>
          <w:color w:val="000000"/>
        </w:rPr>
        <w:t>1</w:t>
      </w:r>
      <w:r w:rsidR="00EE4FB8" w:rsidRPr="00EE4FB8">
        <w:rPr>
          <w:color w:val="000000"/>
        </w:rPr>
        <w:t>4</w:t>
      </w:r>
      <w:r w:rsidR="00EE4FB8">
        <w:rPr>
          <w:color w:val="000000"/>
        </w:rPr>
        <w:t>%</w:t>
      </w:r>
      <w:r w:rsidR="00CD1EC9" w:rsidRPr="00EE4FB8">
        <w:rPr>
          <w:color w:val="000000"/>
        </w:rPr>
        <w:t>.</w:t>
      </w:r>
    </w:p>
    <w:p w:rsidR="00CD1EC9" w:rsidRPr="00EE4FB8" w:rsidRDefault="004D53A0" w:rsidP="00EE4FB8">
      <w:pPr>
        <w:ind w:firstLine="709"/>
        <w:rPr>
          <w:color w:val="000000"/>
        </w:rPr>
      </w:pPr>
      <w:r w:rsidRPr="00EE4FB8">
        <w:rPr>
          <w:color w:val="000000"/>
        </w:rPr>
        <w:t>У</w:t>
      </w:r>
      <w:r w:rsidR="00CD1EC9" w:rsidRPr="00EE4FB8">
        <w:rPr>
          <w:color w:val="000000"/>
        </w:rPr>
        <w:t>величение среднесписочной численности п</w:t>
      </w:r>
      <w:r w:rsidRPr="00EE4FB8">
        <w:rPr>
          <w:color w:val="000000"/>
        </w:rPr>
        <w:t>ерсонала объясняется тем, что основное развитие предприятия приходится на рассматриваемые года. Изменение численности персонала в 2008 году составляет 112 человек в отличие от 2006 года, то есть к 2009 году численность увеличилась в 2 раза. Следовательно фонд оплаты труда тоже с каждым годом возрастает</w:t>
      </w:r>
      <w:r w:rsidR="004A6443" w:rsidRPr="00EE4FB8">
        <w:rPr>
          <w:color w:val="000000"/>
        </w:rPr>
        <w:t>, в 2006 году он составляет 4 543 тыс. руб., в 2007 году увеличивается до 8 168 тыс. руб. и в 2008 году до 11 677 тыс. руб. В динамики средней заработной платы больших изменений не наблюдается, в 2006 году она равняется 43,3 тыс. руб., в 2007 году и в 2008 году увеличивается до 50 тыс. руб. Так средний заработок персонала увеличился к 2008 году в 1 раз.</w:t>
      </w:r>
    </w:p>
    <w:p w:rsidR="004A6443" w:rsidRPr="00EE4FB8" w:rsidRDefault="004A6443" w:rsidP="00EE4FB8">
      <w:pPr>
        <w:ind w:firstLine="709"/>
        <w:rPr>
          <w:color w:val="000000"/>
        </w:rPr>
      </w:pPr>
      <w:r w:rsidRPr="00EE4FB8">
        <w:rPr>
          <w:color w:val="000000"/>
        </w:rPr>
        <w:t>Что касается полученной среднегодовой прибыли на каждого сотрудника предприятия можно сказать, что она сокращается с каждым годом и в 2006 году составляет 923,4 тыс. руб., в 2007 году – 645,1 тыс. ру</w:t>
      </w:r>
      <w:r w:rsidR="00EE4FB8" w:rsidRPr="00EE4FB8">
        <w:rPr>
          <w:color w:val="000000"/>
        </w:rPr>
        <w:t xml:space="preserve">б. </w:t>
      </w:r>
      <w:r w:rsidRPr="00EE4FB8">
        <w:rPr>
          <w:color w:val="000000"/>
        </w:rPr>
        <w:t>в 2008 году – 583 тыс. руб. В общем данный показатель в 2008 году</w:t>
      </w:r>
      <w:r w:rsidR="006F33F6" w:rsidRPr="00EE4FB8">
        <w:rPr>
          <w:color w:val="000000"/>
        </w:rPr>
        <w:t xml:space="preserve"> уменьшается на 349,4 тыс. руб. в отличие от 2006 года.</w:t>
      </w:r>
    </w:p>
    <w:p w:rsidR="006F33F6" w:rsidRPr="00EE4FB8" w:rsidRDefault="006F33F6" w:rsidP="00EE4FB8">
      <w:pPr>
        <w:ind w:firstLine="709"/>
        <w:rPr>
          <w:color w:val="000000"/>
        </w:rPr>
      </w:pPr>
      <w:r w:rsidRPr="00EE4FB8">
        <w:rPr>
          <w:color w:val="000000"/>
        </w:rPr>
        <w:t>Делая выводы по производственно-экономич</w:t>
      </w:r>
      <w:r w:rsidR="00E428DE" w:rsidRPr="00EE4FB8">
        <w:rPr>
          <w:color w:val="000000"/>
        </w:rPr>
        <w:t>еской характеристики ООО</w:t>
      </w:r>
      <w:r w:rsidR="00EE4FB8">
        <w:rPr>
          <w:color w:val="000000"/>
        </w:rPr>
        <w:t> </w:t>
      </w:r>
      <w:r w:rsidR="00EE4FB8" w:rsidRPr="00EE4FB8">
        <w:rPr>
          <w:color w:val="000000"/>
        </w:rPr>
        <w:t>«</w:t>
      </w:r>
      <w:r w:rsidR="00E428DE" w:rsidRPr="00EE4FB8">
        <w:rPr>
          <w:color w:val="000000"/>
        </w:rPr>
        <w:t>НОВАТЭ</w:t>
      </w:r>
      <w:r w:rsidRPr="00EE4FB8">
        <w:rPr>
          <w:color w:val="000000"/>
        </w:rPr>
        <w:t xml:space="preserve">К – ТРАНСЕРВИС» отметим, что динамика реализации оказываемых услуг с каждым годом возрастает почти на </w:t>
      </w:r>
      <w:r w:rsidR="00EE4FB8" w:rsidRPr="00EE4FB8">
        <w:rPr>
          <w:color w:val="000000"/>
        </w:rPr>
        <w:t>1</w:t>
      </w:r>
      <w:r w:rsidR="00EE4FB8">
        <w:rPr>
          <w:color w:val="000000"/>
        </w:rPr>
        <w:t>%</w:t>
      </w:r>
      <w:r w:rsidRPr="00EE4FB8">
        <w:rPr>
          <w:color w:val="000000"/>
        </w:rPr>
        <w:t>, так же увеличиваются показатели фондоотдачи в 7,5 раз, численности персонала и размер фонда оплаты труда в 2 раза, средней заработной платы сотрудников в 1 раз. Уменьшение наблюдается по показателям стоимости основных фондов на 691 595 тыс. руб. и в получение прибыли на каждого работника на 349,4 тыс. руб. В общем предприятие развивается стабильно и основные экономические показатели растут с каждым годом</w:t>
      </w:r>
      <w:r w:rsidR="000A2FC0" w:rsidRPr="00EE4FB8">
        <w:rPr>
          <w:color w:val="000000"/>
        </w:rPr>
        <w:t>, это говорит о его финансовой стабильности, повышению рентабельности и достижению поставленной цели, то есть получение прибыли.</w:t>
      </w:r>
    </w:p>
    <w:p w:rsidR="003A1068" w:rsidRPr="00EE4FB8" w:rsidRDefault="003A1068" w:rsidP="00EE4FB8">
      <w:pPr>
        <w:ind w:firstLine="709"/>
        <w:rPr>
          <w:color w:val="000000"/>
        </w:rPr>
      </w:pPr>
    </w:p>
    <w:p w:rsidR="00424189" w:rsidRPr="006A6F8D" w:rsidRDefault="00751914" w:rsidP="00EE4FB8">
      <w:pPr>
        <w:ind w:firstLine="709"/>
        <w:rPr>
          <w:b/>
          <w:color w:val="000000"/>
        </w:rPr>
      </w:pPr>
      <w:r w:rsidRPr="006A6F8D">
        <w:rPr>
          <w:b/>
          <w:color w:val="000000"/>
        </w:rPr>
        <w:t>2.2</w:t>
      </w:r>
      <w:r w:rsidR="00424189" w:rsidRPr="006A6F8D">
        <w:rPr>
          <w:b/>
          <w:color w:val="000000"/>
        </w:rPr>
        <w:t xml:space="preserve"> Анализ наличия, структуры и динамики оборотных средств предприяти</w:t>
      </w:r>
      <w:r w:rsidRPr="006A6F8D">
        <w:rPr>
          <w:b/>
          <w:color w:val="000000"/>
        </w:rPr>
        <w:t>я</w:t>
      </w:r>
    </w:p>
    <w:p w:rsidR="00424189" w:rsidRPr="00EE4FB8" w:rsidRDefault="00424189" w:rsidP="00EE4FB8">
      <w:pPr>
        <w:ind w:firstLine="709"/>
        <w:rPr>
          <w:color w:val="000000"/>
        </w:rPr>
      </w:pPr>
    </w:p>
    <w:p w:rsidR="00424189" w:rsidRPr="00EE4FB8" w:rsidRDefault="00424189" w:rsidP="00EE4FB8">
      <w:pPr>
        <w:pStyle w:val="Style34"/>
        <w:widowControl/>
        <w:spacing w:line="360" w:lineRule="auto"/>
        <w:ind w:firstLine="709"/>
        <w:rPr>
          <w:rStyle w:val="FontStyle272"/>
          <w:color w:val="000000"/>
          <w:sz w:val="28"/>
          <w:szCs w:val="28"/>
        </w:rPr>
      </w:pPr>
      <w:r w:rsidRPr="00EE4FB8">
        <w:rPr>
          <w:rStyle w:val="FontStyle272"/>
          <w:color w:val="000000"/>
          <w:sz w:val="28"/>
          <w:szCs w:val="28"/>
        </w:rPr>
        <w:t>Финансовое состояние предприятия, его устойчивость во многом зависит от оптимальной структуры источников капитала (соотношения собственных и заемных средств) и оптимальности структуры активов предприятия (соотношения основного и оборотного капитала).</w:t>
      </w:r>
    </w:p>
    <w:p w:rsidR="00424189" w:rsidRPr="00EE4FB8" w:rsidRDefault="00424189" w:rsidP="00EE4FB8">
      <w:pPr>
        <w:pStyle w:val="Style34"/>
        <w:widowControl/>
        <w:spacing w:line="360" w:lineRule="auto"/>
        <w:ind w:firstLine="709"/>
        <w:rPr>
          <w:rStyle w:val="FontStyle272"/>
          <w:color w:val="000000"/>
          <w:sz w:val="28"/>
          <w:szCs w:val="28"/>
        </w:rPr>
      </w:pPr>
      <w:r w:rsidRPr="00EE4FB8">
        <w:rPr>
          <w:rStyle w:val="FontStyle255"/>
          <w:i w:val="0"/>
          <w:color w:val="000000"/>
          <w:sz w:val="28"/>
          <w:szCs w:val="28"/>
        </w:rPr>
        <w:t xml:space="preserve">Оборотный капитал </w:t>
      </w:r>
      <w:r w:rsidR="00EE4FB8">
        <w:rPr>
          <w:rStyle w:val="FontStyle272"/>
          <w:color w:val="000000"/>
          <w:sz w:val="28"/>
          <w:szCs w:val="28"/>
        </w:rPr>
        <w:t>–</w:t>
      </w:r>
      <w:r w:rsidR="00EE4FB8" w:rsidRPr="00EE4FB8">
        <w:rPr>
          <w:rStyle w:val="FontStyle272"/>
          <w:color w:val="000000"/>
          <w:sz w:val="28"/>
          <w:szCs w:val="28"/>
        </w:rPr>
        <w:t xml:space="preserve"> </w:t>
      </w:r>
      <w:r w:rsidRPr="00EE4FB8">
        <w:rPr>
          <w:rStyle w:val="FontStyle272"/>
          <w:color w:val="000000"/>
          <w:sz w:val="28"/>
          <w:szCs w:val="28"/>
        </w:rPr>
        <w:t>это финансовые ресурсы, вложенные в объекты, использование которых осуществляется либо в рамках одного воспроизводственного цикла, либо в рамках относительно короткого календарного периода времен</w:t>
      </w:r>
      <w:r w:rsidR="00EE4FB8" w:rsidRPr="00EE4FB8">
        <w:rPr>
          <w:rStyle w:val="FontStyle272"/>
          <w:color w:val="000000"/>
          <w:sz w:val="28"/>
          <w:szCs w:val="28"/>
        </w:rPr>
        <w:t>и</w:t>
      </w:r>
      <w:r w:rsidR="00EE4FB8">
        <w:rPr>
          <w:rStyle w:val="FontStyle272"/>
          <w:color w:val="000000"/>
          <w:sz w:val="28"/>
          <w:szCs w:val="28"/>
        </w:rPr>
        <w:t xml:space="preserve"> </w:t>
      </w:r>
      <w:r w:rsidR="00EE4FB8" w:rsidRPr="00EE4FB8">
        <w:rPr>
          <w:rStyle w:val="FontStyle272"/>
          <w:color w:val="000000"/>
          <w:sz w:val="28"/>
          <w:szCs w:val="28"/>
        </w:rPr>
        <w:t>[27,</w:t>
      </w:r>
      <w:r w:rsidR="00562289" w:rsidRPr="00EE4FB8">
        <w:rPr>
          <w:rStyle w:val="FontStyle272"/>
          <w:color w:val="000000"/>
          <w:sz w:val="28"/>
          <w:szCs w:val="28"/>
        </w:rPr>
        <w:t xml:space="preserve"> </w:t>
      </w:r>
      <w:r w:rsidR="00EE4FB8" w:rsidRPr="00EE4FB8">
        <w:rPr>
          <w:rStyle w:val="FontStyle272"/>
          <w:color w:val="000000"/>
          <w:sz w:val="28"/>
          <w:szCs w:val="28"/>
        </w:rPr>
        <w:t>стр.</w:t>
      </w:r>
      <w:r w:rsidR="00EE4FB8">
        <w:rPr>
          <w:rStyle w:val="FontStyle272"/>
          <w:color w:val="000000"/>
          <w:sz w:val="28"/>
          <w:szCs w:val="28"/>
        </w:rPr>
        <w:t> </w:t>
      </w:r>
      <w:r w:rsidR="00EE4FB8" w:rsidRPr="00EE4FB8">
        <w:rPr>
          <w:rStyle w:val="FontStyle272"/>
          <w:color w:val="000000"/>
          <w:sz w:val="28"/>
          <w:szCs w:val="28"/>
        </w:rPr>
        <w:t>2</w:t>
      </w:r>
      <w:r w:rsidR="00562289" w:rsidRPr="00EE4FB8">
        <w:rPr>
          <w:rStyle w:val="FontStyle272"/>
          <w:color w:val="000000"/>
          <w:sz w:val="28"/>
          <w:szCs w:val="28"/>
        </w:rPr>
        <w:t>11</w:t>
      </w:r>
      <w:r w:rsidRPr="00EE4FB8">
        <w:rPr>
          <w:rStyle w:val="FontStyle272"/>
          <w:color w:val="000000"/>
          <w:sz w:val="28"/>
          <w:szCs w:val="28"/>
        </w:rPr>
        <w:t>].</w:t>
      </w:r>
    </w:p>
    <w:p w:rsidR="00424189" w:rsidRPr="00EE4FB8" w:rsidRDefault="00424189" w:rsidP="00EE4FB8">
      <w:pPr>
        <w:pStyle w:val="Style34"/>
        <w:widowControl/>
        <w:spacing w:line="360" w:lineRule="auto"/>
        <w:ind w:firstLine="709"/>
        <w:rPr>
          <w:rStyle w:val="FontStyle272"/>
          <w:color w:val="000000"/>
          <w:sz w:val="28"/>
          <w:szCs w:val="28"/>
        </w:rPr>
      </w:pPr>
      <w:r w:rsidRPr="00EE4FB8">
        <w:rPr>
          <w:rStyle w:val="FontStyle272"/>
          <w:color w:val="000000"/>
          <w:sz w:val="28"/>
          <w:szCs w:val="28"/>
        </w:rPr>
        <w:t>В составе оборотного капитала выделяют материально-вещественные элементы имущества, денежные средства и краткосрочные финансовые вложения (облигации и другие ценные бумаги, депозиты, займы, векселя, выданные клиентам). Анализ динамики состава и структуры оборотных средств дает возможность установить размер абсолютного и относительного прироста или уменьшения наиболее мобильной части имущества. Прирост оборотных активов, как правило, свидетельствует о расширении деятельности предприятия. Однако очень важно определить, за счет каких статей произошел прирост или снижение оборотных средств. Если, например, за счет увеличения запасов и затрат, то это может свидетельствовать о наращивании производственного потенциала, защиты денежных активов от инфляции, а если за счет дебиторской задолженности, то это говорит о несоблюдении договорной и расчетной дисциплины, несвоевременном предъявлении претензий по возникающим долгам, о росте неоправданной дебиторской задолженности, ведущей к нестабильности финансового состояния предприятия.</w:t>
      </w:r>
    </w:p>
    <w:p w:rsidR="000A2FC0" w:rsidRPr="00EE4FB8" w:rsidRDefault="00424189" w:rsidP="00EE4FB8">
      <w:pPr>
        <w:pStyle w:val="Style34"/>
        <w:widowControl/>
        <w:spacing w:line="360" w:lineRule="auto"/>
        <w:ind w:firstLine="709"/>
        <w:rPr>
          <w:rStyle w:val="FontStyle272"/>
          <w:color w:val="000000"/>
          <w:sz w:val="28"/>
          <w:szCs w:val="28"/>
        </w:rPr>
      </w:pPr>
      <w:r w:rsidRPr="00EE4FB8">
        <w:rPr>
          <w:rStyle w:val="FontStyle272"/>
          <w:color w:val="000000"/>
          <w:sz w:val="28"/>
          <w:szCs w:val="28"/>
        </w:rPr>
        <w:t>Для анализа состава, наличия и структуры оборотных средств составим следующую таблицу, используя данные</w:t>
      </w:r>
      <w:r w:rsidR="00105F16" w:rsidRPr="00EE4FB8">
        <w:rPr>
          <w:rStyle w:val="FontStyle272"/>
          <w:color w:val="000000"/>
          <w:sz w:val="28"/>
          <w:szCs w:val="28"/>
        </w:rPr>
        <w:t xml:space="preserve"> бухгалтерского баланса за 2006</w:t>
      </w:r>
      <w:r w:rsidR="00EE4FB8">
        <w:rPr>
          <w:rStyle w:val="FontStyle272"/>
          <w:color w:val="000000"/>
          <w:sz w:val="28"/>
          <w:szCs w:val="28"/>
        </w:rPr>
        <w:t>–</w:t>
      </w:r>
      <w:r w:rsidR="00EE4FB8" w:rsidRPr="00EE4FB8">
        <w:rPr>
          <w:rStyle w:val="FontStyle272"/>
          <w:color w:val="000000"/>
          <w:sz w:val="28"/>
          <w:szCs w:val="28"/>
        </w:rPr>
        <w:t>2008</w:t>
      </w:r>
      <w:r w:rsidR="00EE4FB8">
        <w:rPr>
          <w:rStyle w:val="FontStyle272"/>
          <w:color w:val="000000"/>
          <w:sz w:val="28"/>
          <w:szCs w:val="28"/>
        </w:rPr>
        <w:t> </w:t>
      </w:r>
      <w:r w:rsidR="00EE4FB8" w:rsidRPr="00EE4FB8">
        <w:rPr>
          <w:rStyle w:val="FontStyle272"/>
          <w:color w:val="000000"/>
          <w:sz w:val="28"/>
          <w:szCs w:val="28"/>
        </w:rPr>
        <w:t>гг</w:t>
      </w:r>
      <w:r w:rsidR="00105F16" w:rsidRPr="00EE4FB8">
        <w:rPr>
          <w:rStyle w:val="FontStyle272"/>
          <w:color w:val="000000"/>
          <w:sz w:val="28"/>
          <w:szCs w:val="28"/>
        </w:rPr>
        <w:t>.</w:t>
      </w:r>
    </w:p>
    <w:p w:rsidR="006A6F8D" w:rsidRDefault="006A6F8D" w:rsidP="00EE4FB8">
      <w:pPr>
        <w:pStyle w:val="Style34"/>
        <w:widowControl/>
        <w:spacing w:line="360" w:lineRule="auto"/>
        <w:ind w:firstLine="709"/>
        <w:rPr>
          <w:rStyle w:val="FontStyle272"/>
          <w:color w:val="000000"/>
          <w:sz w:val="28"/>
          <w:szCs w:val="28"/>
        </w:rPr>
      </w:pPr>
    </w:p>
    <w:p w:rsidR="000A2FC0" w:rsidRPr="00EE4FB8" w:rsidRDefault="000A2FC0" w:rsidP="00EE4FB8">
      <w:pPr>
        <w:pStyle w:val="Style34"/>
        <w:widowControl/>
        <w:spacing w:line="360" w:lineRule="auto"/>
        <w:ind w:firstLine="709"/>
        <w:rPr>
          <w:rStyle w:val="FontStyle272"/>
          <w:color w:val="000000"/>
          <w:sz w:val="28"/>
          <w:szCs w:val="28"/>
        </w:rPr>
      </w:pPr>
      <w:r w:rsidRPr="00EE4FB8">
        <w:rPr>
          <w:rStyle w:val="FontStyle272"/>
          <w:color w:val="000000"/>
          <w:sz w:val="28"/>
          <w:szCs w:val="28"/>
        </w:rPr>
        <w:t>Таблица 2</w:t>
      </w:r>
      <w:r w:rsidR="00424189" w:rsidRPr="00EE4FB8">
        <w:rPr>
          <w:rStyle w:val="FontStyle272"/>
          <w:color w:val="000000"/>
          <w:sz w:val="28"/>
          <w:szCs w:val="28"/>
        </w:rPr>
        <w:t xml:space="preserve"> – Анализ наличия, структуры и динамики оборотных средств ООО</w:t>
      </w:r>
      <w:r w:rsidR="00EE4FB8">
        <w:rPr>
          <w:rStyle w:val="FontStyle272"/>
          <w:color w:val="000000"/>
          <w:sz w:val="28"/>
          <w:szCs w:val="28"/>
        </w:rPr>
        <w:t> </w:t>
      </w:r>
      <w:r w:rsidR="00EE4FB8" w:rsidRPr="00EE4FB8">
        <w:rPr>
          <w:rStyle w:val="FontStyle272"/>
          <w:color w:val="000000"/>
          <w:sz w:val="28"/>
          <w:szCs w:val="28"/>
        </w:rPr>
        <w:t>«</w:t>
      </w:r>
      <w:r w:rsidR="00424189" w:rsidRPr="00EE4FB8">
        <w:rPr>
          <w:rStyle w:val="FontStyle272"/>
          <w:color w:val="000000"/>
          <w:sz w:val="28"/>
          <w:szCs w:val="28"/>
        </w:rPr>
        <w:t>НО</w:t>
      </w:r>
      <w:r w:rsidR="00FA1F20" w:rsidRPr="00EE4FB8">
        <w:rPr>
          <w:rStyle w:val="FontStyle272"/>
          <w:color w:val="000000"/>
          <w:sz w:val="28"/>
          <w:szCs w:val="28"/>
        </w:rPr>
        <w:t xml:space="preserve">ВАТЭК </w:t>
      </w:r>
      <w:r w:rsidR="00597EE5" w:rsidRPr="00EE4FB8">
        <w:rPr>
          <w:rStyle w:val="FontStyle272"/>
          <w:color w:val="000000"/>
          <w:sz w:val="28"/>
          <w:szCs w:val="28"/>
        </w:rPr>
        <w:t>– ТРАНСЕРВИС»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05"/>
        <w:gridCol w:w="1353"/>
        <w:gridCol w:w="1145"/>
        <w:gridCol w:w="1352"/>
        <w:gridCol w:w="1145"/>
        <w:gridCol w:w="1352"/>
        <w:gridCol w:w="1145"/>
      </w:tblGrid>
      <w:tr w:rsidR="002C1488" w:rsidRPr="003A166F" w:rsidTr="003A166F">
        <w:trPr>
          <w:cantSplit/>
          <w:jc w:val="center"/>
        </w:trPr>
        <w:tc>
          <w:tcPr>
            <w:tcW w:w="970" w:type="pct"/>
            <w:vMerge w:val="restar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p>
          <w:p w:rsidR="002C1488" w:rsidRPr="003A166F" w:rsidRDefault="002C1488" w:rsidP="003A166F">
            <w:pPr>
              <w:pStyle w:val="Style34"/>
              <w:widowControl/>
              <w:spacing w:line="360" w:lineRule="auto"/>
              <w:ind w:firstLine="0"/>
              <w:rPr>
                <w:rStyle w:val="FontStyle272"/>
                <w:color w:val="000000"/>
                <w:sz w:val="20"/>
                <w:szCs w:val="24"/>
              </w:rPr>
            </w:pPr>
          </w:p>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Показатели</w:t>
            </w:r>
          </w:p>
        </w:tc>
        <w:tc>
          <w:tcPr>
            <w:tcW w:w="1343" w:type="pct"/>
            <w:gridSpan w:val="2"/>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2006 год</w:t>
            </w:r>
          </w:p>
        </w:tc>
        <w:tc>
          <w:tcPr>
            <w:tcW w:w="1343" w:type="pct"/>
            <w:gridSpan w:val="2"/>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2007 год</w:t>
            </w:r>
          </w:p>
        </w:tc>
        <w:tc>
          <w:tcPr>
            <w:tcW w:w="1343" w:type="pct"/>
            <w:gridSpan w:val="2"/>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2008 год</w:t>
            </w:r>
          </w:p>
        </w:tc>
      </w:tr>
      <w:tr w:rsidR="002C1488" w:rsidRPr="003A166F" w:rsidTr="003A166F">
        <w:trPr>
          <w:cantSplit/>
          <w:jc w:val="center"/>
        </w:trPr>
        <w:tc>
          <w:tcPr>
            <w:tcW w:w="970" w:type="pct"/>
            <w:vMerge/>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p>
        </w:tc>
        <w:tc>
          <w:tcPr>
            <w:tcW w:w="727"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Сумма, тыс. руб.</w:t>
            </w:r>
          </w:p>
        </w:tc>
        <w:tc>
          <w:tcPr>
            <w:tcW w:w="616"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Уд. вес</w:t>
            </w:r>
            <w:r w:rsidR="00EE4FB8" w:rsidRPr="003A166F">
              <w:rPr>
                <w:rStyle w:val="FontStyle272"/>
                <w:color w:val="000000"/>
                <w:sz w:val="20"/>
                <w:szCs w:val="24"/>
              </w:rPr>
              <w:t>, %</w:t>
            </w:r>
          </w:p>
        </w:tc>
        <w:tc>
          <w:tcPr>
            <w:tcW w:w="727"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Сумма, тыс. руб.</w:t>
            </w:r>
          </w:p>
        </w:tc>
        <w:tc>
          <w:tcPr>
            <w:tcW w:w="616"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Уд. вес</w:t>
            </w:r>
            <w:r w:rsidR="00EE4FB8" w:rsidRPr="003A166F">
              <w:rPr>
                <w:rStyle w:val="FontStyle272"/>
                <w:color w:val="000000"/>
                <w:sz w:val="20"/>
                <w:szCs w:val="24"/>
              </w:rPr>
              <w:t>, %</w:t>
            </w:r>
          </w:p>
        </w:tc>
        <w:tc>
          <w:tcPr>
            <w:tcW w:w="727"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Сумма, тыс. руб.</w:t>
            </w:r>
          </w:p>
        </w:tc>
        <w:tc>
          <w:tcPr>
            <w:tcW w:w="616"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Уд. вес</w:t>
            </w:r>
            <w:r w:rsidR="00EE4FB8" w:rsidRPr="003A166F">
              <w:rPr>
                <w:rStyle w:val="FontStyle272"/>
                <w:color w:val="000000"/>
                <w:sz w:val="20"/>
                <w:szCs w:val="24"/>
              </w:rPr>
              <w:t>, %</w:t>
            </w:r>
          </w:p>
        </w:tc>
      </w:tr>
      <w:tr w:rsidR="002C1488" w:rsidRPr="003A166F" w:rsidTr="003A166F">
        <w:trPr>
          <w:cantSplit/>
          <w:jc w:val="center"/>
        </w:trPr>
        <w:tc>
          <w:tcPr>
            <w:tcW w:w="970"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Запасы и затраты</w:t>
            </w:r>
          </w:p>
        </w:tc>
        <w:tc>
          <w:tcPr>
            <w:tcW w:w="727" w:type="pct"/>
            <w:shd w:val="clear" w:color="auto" w:fill="auto"/>
          </w:tcPr>
          <w:p w:rsidR="00F373EA" w:rsidRPr="003A166F" w:rsidRDefault="00F373EA"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17 347</w:t>
            </w:r>
          </w:p>
        </w:tc>
        <w:tc>
          <w:tcPr>
            <w:tcW w:w="616" w:type="pct"/>
            <w:shd w:val="clear" w:color="auto" w:fill="auto"/>
          </w:tcPr>
          <w:p w:rsidR="002C1488" w:rsidRPr="003A166F" w:rsidRDefault="00FA1F20" w:rsidP="003A166F">
            <w:pPr>
              <w:ind w:firstLine="0"/>
              <w:rPr>
                <w:color w:val="000000"/>
                <w:sz w:val="20"/>
                <w:szCs w:val="24"/>
              </w:rPr>
            </w:pPr>
            <w:r w:rsidRPr="003A166F">
              <w:rPr>
                <w:color w:val="000000"/>
                <w:sz w:val="20"/>
                <w:szCs w:val="24"/>
              </w:rPr>
              <w:t>1,80</w:t>
            </w:r>
          </w:p>
        </w:tc>
        <w:tc>
          <w:tcPr>
            <w:tcW w:w="727"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19 293</w:t>
            </w:r>
          </w:p>
        </w:tc>
        <w:tc>
          <w:tcPr>
            <w:tcW w:w="616" w:type="pct"/>
            <w:shd w:val="clear" w:color="auto" w:fill="auto"/>
          </w:tcPr>
          <w:p w:rsidR="002C1488" w:rsidRPr="003A166F" w:rsidRDefault="002C1488" w:rsidP="003A166F">
            <w:pPr>
              <w:ind w:firstLine="0"/>
              <w:rPr>
                <w:color w:val="000000"/>
                <w:sz w:val="20"/>
                <w:szCs w:val="24"/>
              </w:rPr>
            </w:pPr>
            <w:r w:rsidRPr="003A166F">
              <w:rPr>
                <w:color w:val="000000"/>
                <w:sz w:val="20"/>
                <w:szCs w:val="24"/>
              </w:rPr>
              <w:t>2,19</w:t>
            </w:r>
          </w:p>
        </w:tc>
        <w:tc>
          <w:tcPr>
            <w:tcW w:w="727"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27 041</w:t>
            </w:r>
          </w:p>
        </w:tc>
        <w:tc>
          <w:tcPr>
            <w:tcW w:w="616" w:type="pct"/>
            <w:shd w:val="clear" w:color="auto" w:fill="auto"/>
          </w:tcPr>
          <w:p w:rsidR="002C1488" w:rsidRPr="003A166F" w:rsidRDefault="002C1488" w:rsidP="003A166F">
            <w:pPr>
              <w:ind w:firstLine="0"/>
              <w:rPr>
                <w:color w:val="000000"/>
                <w:sz w:val="20"/>
                <w:szCs w:val="24"/>
              </w:rPr>
            </w:pPr>
            <w:r w:rsidRPr="003A166F">
              <w:rPr>
                <w:color w:val="000000"/>
                <w:sz w:val="20"/>
                <w:szCs w:val="24"/>
              </w:rPr>
              <w:t>3,33</w:t>
            </w:r>
          </w:p>
        </w:tc>
      </w:tr>
      <w:tr w:rsidR="002C1488" w:rsidRPr="003A166F" w:rsidTr="003A166F">
        <w:trPr>
          <w:cantSplit/>
          <w:jc w:val="center"/>
        </w:trPr>
        <w:tc>
          <w:tcPr>
            <w:tcW w:w="970"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НДС и прочие запасы и затраты</w:t>
            </w:r>
          </w:p>
        </w:tc>
        <w:tc>
          <w:tcPr>
            <w:tcW w:w="727"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p>
          <w:p w:rsidR="00F373EA" w:rsidRPr="003A166F" w:rsidRDefault="00F373EA"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4 905</w:t>
            </w:r>
          </w:p>
        </w:tc>
        <w:tc>
          <w:tcPr>
            <w:tcW w:w="616" w:type="pct"/>
            <w:shd w:val="clear" w:color="auto" w:fill="auto"/>
          </w:tcPr>
          <w:p w:rsidR="002C1488" w:rsidRPr="003A166F" w:rsidRDefault="00FA1F20" w:rsidP="003A166F">
            <w:pPr>
              <w:ind w:firstLine="0"/>
              <w:rPr>
                <w:color w:val="000000"/>
                <w:sz w:val="20"/>
                <w:szCs w:val="24"/>
              </w:rPr>
            </w:pPr>
            <w:r w:rsidRPr="003A166F">
              <w:rPr>
                <w:color w:val="000000"/>
                <w:sz w:val="20"/>
                <w:szCs w:val="24"/>
              </w:rPr>
              <w:t>0,51</w:t>
            </w:r>
          </w:p>
        </w:tc>
        <w:tc>
          <w:tcPr>
            <w:tcW w:w="727"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p>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5 185</w:t>
            </w:r>
          </w:p>
        </w:tc>
        <w:tc>
          <w:tcPr>
            <w:tcW w:w="616" w:type="pct"/>
            <w:shd w:val="clear" w:color="auto" w:fill="auto"/>
          </w:tcPr>
          <w:p w:rsidR="002C1488" w:rsidRPr="003A166F" w:rsidRDefault="002C1488" w:rsidP="003A166F">
            <w:pPr>
              <w:ind w:firstLine="0"/>
              <w:rPr>
                <w:color w:val="000000"/>
                <w:sz w:val="20"/>
                <w:szCs w:val="24"/>
              </w:rPr>
            </w:pPr>
            <w:r w:rsidRPr="003A166F">
              <w:rPr>
                <w:color w:val="000000"/>
                <w:sz w:val="20"/>
                <w:szCs w:val="24"/>
              </w:rPr>
              <w:t>0,59</w:t>
            </w:r>
          </w:p>
        </w:tc>
        <w:tc>
          <w:tcPr>
            <w:tcW w:w="727"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p>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5 010</w:t>
            </w:r>
          </w:p>
        </w:tc>
        <w:tc>
          <w:tcPr>
            <w:tcW w:w="616" w:type="pct"/>
            <w:shd w:val="clear" w:color="auto" w:fill="auto"/>
          </w:tcPr>
          <w:p w:rsidR="002C1488" w:rsidRPr="003A166F" w:rsidRDefault="002C1488" w:rsidP="003A166F">
            <w:pPr>
              <w:ind w:firstLine="0"/>
              <w:rPr>
                <w:color w:val="000000"/>
                <w:sz w:val="20"/>
                <w:szCs w:val="24"/>
              </w:rPr>
            </w:pPr>
            <w:r w:rsidRPr="003A166F">
              <w:rPr>
                <w:color w:val="000000"/>
                <w:sz w:val="20"/>
                <w:szCs w:val="24"/>
              </w:rPr>
              <w:t>0,62</w:t>
            </w:r>
          </w:p>
        </w:tc>
      </w:tr>
      <w:tr w:rsidR="002C1488" w:rsidRPr="003A166F" w:rsidTr="003A166F">
        <w:trPr>
          <w:cantSplit/>
          <w:jc w:val="center"/>
        </w:trPr>
        <w:tc>
          <w:tcPr>
            <w:tcW w:w="970"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Дебиторская задолженность (платежи по которой ожидаются в течение 12 месяцев после отчетной даты)</w:t>
            </w:r>
          </w:p>
        </w:tc>
        <w:tc>
          <w:tcPr>
            <w:tcW w:w="727"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p>
          <w:p w:rsidR="00F373EA" w:rsidRPr="003A166F" w:rsidRDefault="00F373EA" w:rsidP="003A166F">
            <w:pPr>
              <w:pStyle w:val="Style34"/>
              <w:widowControl/>
              <w:spacing w:line="360" w:lineRule="auto"/>
              <w:ind w:firstLine="0"/>
              <w:rPr>
                <w:rStyle w:val="FontStyle272"/>
                <w:color w:val="000000"/>
                <w:sz w:val="20"/>
                <w:szCs w:val="24"/>
              </w:rPr>
            </w:pPr>
          </w:p>
          <w:p w:rsidR="00F373EA" w:rsidRPr="003A166F" w:rsidRDefault="00F373EA" w:rsidP="003A166F">
            <w:pPr>
              <w:pStyle w:val="Style34"/>
              <w:widowControl/>
              <w:spacing w:line="360" w:lineRule="auto"/>
              <w:ind w:firstLine="0"/>
              <w:rPr>
                <w:rStyle w:val="FontStyle272"/>
                <w:color w:val="000000"/>
                <w:sz w:val="20"/>
                <w:szCs w:val="24"/>
              </w:rPr>
            </w:pPr>
          </w:p>
          <w:p w:rsidR="00F373EA" w:rsidRPr="003A166F" w:rsidRDefault="00F373EA" w:rsidP="003A166F">
            <w:pPr>
              <w:pStyle w:val="Style34"/>
              <w:widowControl/>
              <w:spacing w:line="360" w:lineRule="auto"/>
              <w:ind w:firstLine="0"/>
              <w:rPr>
                <w:rStyle w:val="FontStyle272"/>
                <w:color w:val="000000"/>
                <w:sz w:val="20"/>
                <w:szCs w:val="24"/>
              </w:rPr>
            </w:pPr>
          </w:p>
          <w:p w:rsidR="00F373EA" w:rsidRPr="003A166F" w:rsidRDefault="00F373EA"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902 140</w:t>
            </w:r>
          </w:p>
        </w:tc>
        <w:tc>
          <w:tcPr>
            <w:tcW w:w="616" w:type="pct"/>
            <w:shd w:val="clear" w:color="auto" w:fill="auto"/>
          </w:tcPr>
          <w:p w:rsidR="002C1488" w:rsidRPr="003A166F" w:rsidRDefault="00FA1F20" w:rsidP="003A166F">
            <w:pPr>
              <w:ind w:firstLine="0"/>
              <w:rPr>
                <w:color w:val="000000"/>
                <w:sz w:val="20"/>
                <w:szCs w:val="24"/>
              </w:rPr>
            </w:pPr>
            <w:r w:rsidRPr="003A166F">
              <w:rPr>
                <w:color w:val="000000"/>
                <w:sz w:val="20"/>
                <w:szCs w:val="24"/>
              </w:rPr>
              <w:t>93,67</w:t>
            </w:r>
          </w:p>
        </w:tc>
        <w:tc>
          <w:tcPr>
            <w:tcW w:w="727"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p>
          <w:p w:rsidR="002C1488" w:rsidRPr="003A166F" w:rsidRDefault="002C1488" w:rsidP="003A166F">
            <w:pPr>
              <w:pStyle w:val="Style34"/>
              <w:widowControl/>
              <w:spacing w:line="360" w:lineRule="auto"/>
              <w:ind w:firstLine="0"/>
              <w:rPr>
                <w:rStyle w:val="FontStyle272"/>
                <w:color w:val="000000"/>
                <w:sz w:val="20"/>
                <w:szCs w:val="24"/>
              </w:rPr>
            </w:pPr>
          </w:p>
          <w:p w:rsidR="002C1488" w:rsidRPr="003A166F" w:rsidRDefault="002C1488" w:rsidP="003A166F">
            <w:pPr>
              <w:pStyle w:val="Style34"/>
              <w:widowControl/>
              <w:spacing w:line="360" w:lineRule="auto"/>
              <w:ind w:firstLine="0"/>
              <w:rPr>
                <w:rStyle w:val="FontStyle272"/>
                <w:color w:val="000000"/>
                <w:sz w:val="20"/>
                <w:szCs w:val="24"/>
              </w:rPr>
            </w:pPr>
          </w:p>
          <w:p w:rsidR="002C1488" w:rsidRPr="003A166F" w:rsidRDefault="002C1488" w:rsidP="003A166F">
            <w:pPr>
              <w:pStyle w:val="Style34"/>
              <w:widowControl/>
              <w:spacing w:line="360" w:lineRule="auto"/>
              <w:ind w:firstLine="0"/>
              <w:rPr>
                <w:rStyle w:val="FontStyle272"/>
                <w:color w:val="000000"/>
                <w:sz w:val="20"/>
                <w:szCs w:val="24"/>
              </w:rPr>
            </w:pPr>
          </w:p>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851 509</w:t>
            </w:r>
          </w:p>
        </w:tc>
        <w:tc>
          <w:tcPr>
            <w:tcW w:w="616" w:type="pct"/>
            <w:shd w:val="clear" w:color="auto" w:fill="auto"/>
          </w:tcPr>
          <w:p w:rsidR="002C1488" w:rsidRPr="003A166F" w:rsidRDefault="00FD56C3" w:rsidP="003A166F">
            <w:pPr>
              <w:ind w:firstLine="0"/>
              <w:rPr>
                <w:color w:val="000000"/>
                <w:sz w:val="20"/>
                <w:szCs w:val="24"/>
              </w:rPr>
            </w:pPr>
            <w:r w:rsidRPr="003A166F">
              <w:rPr>
                <w:color w:val="000000"/>
                <w:sz w:val="20"/>
                <w:szCs w:val="24"/>
              </w:rPr>
              <w:t>96,43</w:t>
            </w:r>
          </w:p>
        </w:tc>
        <w:tc>
          <w:tcPr>
            <w:tcW w:w="727"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p>
          <w:p w:rsidR="002C1488" w:rsidRPr="003A166F" w:rsidRDefault="002C1488" w:rsidP="003A166F">
            <w:pPr>
              <w:pStyle w:val="Style34"/>
              <w:widowControl/>
              <w:spacing w:line="360" w:lineRule="auto"/>
              <w:ind w:firstLine="0"/>
              <w:rPr>
                <w:rStyle w:val="FontStyle272"/>
                <w:color w:val="000000"/>
                <w:sz w:val="20"/>
                <w:szCs w:val="24"/>
              </w:rPr>
            </w:pPr>
          </w:p>
          <w:p w:rsidR="002C1488" w:rsidRPr="003A166F" w:rsidRDefault="002C1488" w:rsidP="003A166F">
            <w:pPr>
              <w:pStyle w:val="Style34"/>
              <w:widowControl/>
              <w:spacing w:line="360" w:lineRule="auto"/>
              <w:ind w:firstLine="0"/>
              <w:rPr>
                <w:rStyle w:val="FontStyle272"/>
                <w:color w:val="000000"/>
                <w:sz w:val="20"/>
                <w:szCs w:val="24"/>
              </w:rPr>
            </w:pPr>
          </w:p>
          <w:p w:rsidR="002C1488" w:rsidRPr="003A166F" w:rsidRDefault="002C1488" w:rsidP="003A166F">
            <w:pPr>
              <w:pStyle w:val="Style34"/>
              <w:widowControl/>
              <w:spacing w:line="360" w:lineRule="auto"/>
              <w:ind w:firstLine="0"/>
              <w:rPr>
                <w:rStyle w:val="FontStyle272"/>
                <w:color w:val="000000"/>
                <w:sz w:val="20"/>
                <w:szCs w:val="24"/>
              </w:rPr>
            </w:pPr>
          </w:p>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601 603</w:t>
            </w:r>
          </w:p>
        </w:tc>
        <w:tc>
          <w:tcPr>
            <w:tcW w:w="616" w:type="pct"/>
            <w:shd w:val="clear" w:color="auto" w:fill="auto"/>
          </w:tcPr>
          <w:p w:rsidR="002C1488" w:rsidRPr="003A166F" w:rsidRDefault="00FD56C3" w:rsidP="003A166F">
            <w:pPr>
              <w:ind w:firstLine="0"/>
              <w:rPr>
                <w:color w:val="000000"/>
                <w:sz w:val="20"/>
                <w:szCs w:val="24"/>
              </w:rPr>
            </w:pPr>
            <w:r w:rsidRPr="003A166F">
              <w:rPr>
                <w:color w:val="000000"/>
                <w:sz w:val="20"/>
                <w:szCs w:val="24"/>
              </w:rPr>
              <w:t>73,97</w:t>
            </w:r>
          </w:p>
        </w:tc>
      </w:tr>
      <w:tr w:rsidR="002C1488" w:rsidRPr="003A166F" w:rsidTr="003A166F">
        <w:trPr>
          <w:cantSplit/>
          <w:jc w:val="center"/>
        </w:trPr>
        <w:tc>
          <w:tcPr>
            <w:tcW w:w="970"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Денежные средства</w:t>
            </w:r>
          </w:p>
        </w:tc>
        <w:tc>
          <w:tcPr>
            <w:tcW w:w="727" w:type="pct"/>
            <w:shd w:val="clear" w:color="auto" w:fill="auto"/>
          </w:tcPr>
          <w:p w:rsidR="002C1488" w:rsidRPr="003A166F" w:rsidRDefault="00FA1F20"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38 702</w:t>
            </w:r>
          </w:p>
        </w:tc>
        <w:tc>
          <w:tcPr>
            <w:tcW w:w="616" w:type="pct"/>
            <w:shd w:val="clear" w:color="auto" w:fill="auto"/>
          </w:tcPr>
          <w:p w:rsidR="002C1488" w:rsidRPr="003A166F" w:rsidRDefault="00FA1F20" w:rsidP="003A166F">
            <w:pPr>
              <w:ind w:firstLine="0"/>
              <w:rPr>
                <w:color w:val="000000"/>
                <w:sz w:val="20"/>
                <w:szCs w:val="24"/>
              </w:rPr>
            </w:pPr>
            <w:r w:rsidRPr="003A166F">
              <w:rPr>
                <w:color w:val="000000"/>
                <w:sz w:val="20"/>
                <w:szCs w:val="24"/>
              </w:rPr>
              <w:t>4,02</w:t>
            </w:r>
          </w:p>
        </w:tc>
        <w:tc>
          <w:tcPr>
            <w:tcW w:w="727"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6 968</w:t>
            </w:r>
          </w:p>
        </w:tc>
        <w:tc>
          <w:tcPr>
            <w:tcW w:w="616" w:type="pct"/>
            <w:shd w:val="clear" w:color="auto" w:fill="auto"/>
          </w:tcPr>
          <w:p w:rsidR="002C1488" w:rsidRPr="003A166F" w:rsidRDefault="002C1488" w:rsidP="003A166F">
            <w:pPr>
              <w:ind w:firstLine="0"/>
              <w:rPr>
                <w:color w:val="000000"/>
                <w:sz w:val="20"/>
                <w:szCs w:val="24"/>
              </w:rPr>
            </w:pPr>
            <w:r w:rsidRPr="003A166F">
              <w:rPr>
                <w:color w:val="000000"/>
                <w:sz w:val="20"/>
                <w:szCs w:val="24"/>
              </w:rPr>
              <w:t>0,79</w:t>
            </w:r>
          </w:p>
        </w:tc>
        <w:tc>
          <w:tcPr>
            <w:tcW w:w="727"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179 584</w:t>
            </w:r>
          </w:p>
        </w:tc>
        <w:tc>
          <w:tcPr>
            <w:tcW w:w="616" w:type="pct"/>
            <w:shd w:val="clear" w:color="auto" w:fill="auto"/>
          </w:tcPr>
          <w:p w:rsidR="002C1488" w:rsidRPr="003A166F" w:rsidRDefault="002C1488" w:rsidP="003A166F">
            <w:pPr>
              <w:ind w:firstLine="0"/>
              <w:rPr>
                <w:color w:val="000000"/>
                <w:sz w:val="20"/>
                <w:szCs w:val="24"/>
              </w:rPr>
            </w:pPr>
            <w:r w:rsidRPr="003A166F">
              <w:rPr>
                <w:color w:val="000000"/>
                <w:sz w:val="20"/>
                <w:szCs w:val="24"/>
              </w:rPr>
              <w:t>22,08</w:t>
            </w:r>
          </w:p>
        </w:tc>
      </w:tr>
      <w:tr w:rsidR="002C1488" w:rsidRPr="003A166F" w:rsidTr="003A166F">
        <w:trPr>
          <w:cantSplit/>
          <w:jc w:val="center"/>
        </w:trPr>
        <w:tc>
          <w:tcPr>
            <w:tcW w:w="970" w:type="pct"/>
            <w:shd w:val="clear" w:color="auto" w:fill="auto"/>
          </w:tcPr>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Всего оборотных средств</w:t>
            </w:r>
          </w:p>
        </w:tc>
        <w:tc>
          <w:tcPr>
            <w:tcW w:w="727" w:type="pct"/>
            <w:shd w:val="clear" w:color="auto" w:fill="auto"/>
          </w:tcPr>
          <w:p w:rsidR="00FA1F20" w:rsidRPr="003A166F" w:rsidRDefault="00FA1F20" w:rsidP="003A166F">
            <w:pPr>
              <w:pStyle w:val="Style34"/>
              <w:widowControl/>
              <w:spacing w:line="360" w:lineRule="auto"/>
              <w:ind w:firstLine="0"/>
              <w:rPr>
                <w:rStyle w:val="FontStyle272"/>
                <w:color w:val="000000"/>
                <w:sz w:val="20"/>
                <w:szCs w:val="24"/>
              </w:rPr>
            </w:pPr>
          </w:p>
          <w:p w:rsidR="002C1488" w:rsidRPr="003A166F" w:rsidRDefault="00FA1F20"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963 094</w:t>
            </w:r>
          </w:p>
        </w:tc>
        <w:tc>
          <w:tcPr>
            <w:tcW w:w="616" w:type="pct"/>
            <w:shd w:val="clear" w:color="auto" w:fill="auto"/>
          </w:tcPr>
          <w:p w:rsidR="00FA1F20" w:rsidRPr="003A166F" w:rsidRDefault="00FA1F20" w:rsidP="003A166F">
            <w:pPr>
              <w:pStyle w:val="Style34"/>
              <w:widowControl/>
              <w:spacing w:line="360" w:lineRule="auto"/>
              <w:ind w:firstLine="0"/>
              <w:rPr>
                <w:rStyle w:val="FontStyle272"/>
                <w:color w:val="000000"/>
                <w:sz w:val="20"/>
                <w:szCs w:val="24"/>
              </w:rPr>
            </w:pPr>
          </w:p>
          <w:p w:rsidR="002C1488" w:rsidRPr="003A166F" w:rsidRDefault="008C6CE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100</w:t>
            </w:r>
          </w:p>
        </w:tc>
        <w:tc>
          <w:tcPr>
            <w:tcW w:w="727" w:type="pct"/>
            <w:shd w:val="clear" w:color="auto" w:fill="auto"/>
          </w:tcPr>
          <w:p w:rsidR="00FA1F20" w:rsidRPr="003A166F" w:rsidRDefault="00FA1F20" w:rsidP="003A166F">
            <w:pPr>
              <w:pStyle w:val="Style34"/>
              <w:widowControl/>
              <w:spacing w:line="360" w:lineRule="auto"/>
              <w:ind w:firstLine="0"/>
              <w:rPr>
                <w:rStyle w:val="FontStyle272"/>
                <w:color w:val="000000"/>
                <w:sz w:val="20"/>
                <w:szCs w:val="24"/>
              </w:rPr>
            </w:pPr>
          </w:p>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882</w:t>
            </w:r>
            <w:r w:rsidR="00FA1F20" w:rsidRPr="003A166F">
              <w:rPr>
                <w:rStyle w:val="FontStyle272"/>
                <w:color w:val="000000"/>
                <w:sz w:val="20"/>
                <w:szCs w:val="24"/>
              </w:rPr>
              <w:t> </w:t>
            </w:r>
            <w:r w:rsidRPr="003A166F">
              <w:rPr>
                <w:rStyle w:val="FontStyle272"/>
                <w:color w:val="000000"/>
                <w:sz w:val="20"/>
                <w:szCs w:val="24"/>
              </w:rPr>
              <w:t>955</w:t>
            </w:r>
          </w:p>
        </w:tc>
        <w:tc>
          <w:tcPr>
            <w:tcW w:w="616" w:type="pct"/>
            <w:shd w:val="clear" w:color="auto" w:fill="auto"/>
          </w:tcPr>
          <w:p w:rsidR="00FA1F20" w:rsidRPr="003A166F" w:rsidRDefault="00FA1F20" w:rsidP="003A166F">
            <w:pPr>
              <w:pStyle w:val="Style34"/>
              <w:widowControl/>
              <w:spacing w:line="360" w:lineRule="auto"/>
              <w:ind w:firstLine="0"/>
              <w:rPr>
                <w:rStyle w:val="FontStyle272"/>
                <w:color w:val="000000"/>
                <w:sz w:val="20"/>
                <w:szCs w:val="24"/>
              </w:rPr>
            </w:pPr>
          </w:p>
          <w:p w:rsidR="002C1488" w:rsidRPr="003A166F" w:rsidRDefault="008C6CE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100</w:t>
            </w:r>
          </w:p>
        </w:tc>
        <w:tc>
          <w:tcPr>
            <w:tcW w:w="727" w:type="pct"/>
            <w:shd w:val="clear" w:color="auto" w:fill="auto"/>
          </w:tcPr>
          <w:p w:rsidR="00FA1F20" w:rsidRPr="003A166F" w:rsidRDefault="00FA1F20" w:rsidP="003A166F">
            <w:pPr>
              <w:pStyle w:val="Style34"/>
              <w:widowControl/>
              <w:spacing w:line="360" w:lineRule="auto"/>
              <w:ind w:firstLine="0"/>
              <w:rPr>
                <w:rStyle w:val="FontStyle272"/>
                <w:color w:val="000000"/>
                <w:sz w:val="20"/>
                <w:szCs w:val="24"/>
              </w:rPr>
            </w:pPr>
          </w:p>
          <w:p w:rsidR="002C1488" w:rsidRPr="003A166F" w:rsidRDefault="002C1488"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813</w:t>
            </w:r>
            <w:r w:rsidR="00FA1F20" w:rsidRPr="003A166F">
              <w:rPr>
                <w:rStyle w:val="FontStyle272"/>
                <w:color w:val="000000"/>
                <w:sz w:val="20"/>
                <w:szCs w:val="24"/>
              </w:rPr>
              <w:t> </w:t>
            </w:r>
            <w:r w:rsidRPr="003A166F">
              <w:rPr>
                <w:rStyle w:val="FontStyle272"/>
                <w:color w:val="000000"/>
                <w:sz w:val="20"/>
                <w:szCs w:val="24"/>
              </w:rPr>
              <w:t>239</w:t>
            </w:r>
          </w:p>
        </w:tc>
        <w:tc>
          <w:tcPr>
            <w:tcW w:w="616" w:type="pct"/>
            <w:shd w:val="clear" w:color="auto" w:fill="auto"/>
          </w:tcPr>
          <w:p w:rsidR="00FA1F20" w:rsidRPr="003A166F" w:rsidRDefault="00FA1F20" w:rsidP="003A166F">
            <w:pPr>
              <w:pStyle w:val="Style34"/>
              <w:widowControl/>
              <w:spacing w:line="360" w:lineRule="auto"/>
              <w:ind w:firstLine="0"/>
              <w:rPr>
                <w:rStyle w:val="FontStyle272"/>
                <w:color w:val="000000"/>
                <w:sz w:val="20"/>
                <w:szCs w:val="24"/>
              </w:rPr>
            </w:pPr>
          </w:p>
          <w:p w:rsidR="002C1488" w:rsidRPr="003A166F" w:rsidRDefault="008C6CE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100</w:t>
            </w:r>
          </w:p>
        </w:tc>
      </w:tr>
    </w:tbl>
    <w:p w:rsidR="002C1488" w:rsidRPr="00EE4FB8" w:rsidRDefault="002C1488" w:rsidP="00EE4FB8">
      <w:pPr>
        <w:pStyle w:val="Style34"/>
        <w:widowControl/>
        <w:spacing w:line="360" w:lineRule="auto"/>
        <w:ind w:firstLine="709"/>
        <w:rPr>
          <w:rStyle w:val="FontStyle272"/>
          <w:color w:val="000000"/>
          <w:sz w:val="28"/>
          <w:szCs w:val="28"/>
        </w:rPr>
      </w:pPr>
    </w:p>
    <w:p w:rsidR="005B784A" w:rsidRPr="00EE4FB8" w:rsidRDefault="00105F16" w:rsidP="00EE4FB8">
      <w:pPr>
        <w:pStyle w:val="Style34"/>
        <w:widowControl/>
        <w:spacing w:line="360" w:lineRule="auto"/>
        <w:ind w:firstLine="709"/>
        <w:rPr>
          <w:rStyle w:val="FontStyle272"/>
          <w:color w:val="000000"/>
          <w:sz w:val="28"/>
          <w:szCs w:val="28"/>
        </w:rPr>
      </w:pPr>
      <w:r w:rsidRPr="00EE4FB8">
        <w:rPr>
          <w:rStyle w:val="FontStyle272"/>
          <w:color w:val="000000"/>
          <w:sz w:val="28"/>
          <w:szCs w:val="28"/>
        </w:rPr>
        <w:t xml:space="preserve">Структура оборотных средств </w:t>
      </w:r>
      <w:r w:rsidR="005A5BE6" w:rsidRPr="00EE4FB8">
        <w:rPr>
          <w:rStyle w:val="FontStyle272"/>
          <w:color w:val="000000"/>
          <w:sz w:val="28"/>
          <w:szCs w:val="28"/>
        </w:rPr>
        <w:t>представляет собой запасы и затраты, НДС и прочие запасы, дебиторская задолженность, платежи по которой ожидаются в течение 12 месяцев после отчетной даты и денежные средства. В течение трех лет наличие оборотных активов не постоянно, но структура остается почти не изменой.</w:t>
      </w:r>
    </w:p>
    <w:p w:rsidR="005A5BE6" w:rsidRPr="00EE4FB8" w:rsidRDefault="005A5BE6" w:rsidP="00EE4FB8">
      <w:pPr>
        <w:pStyle w:val="Style34"/>
        <w:widowControl/>
        <w:spacing w:line="360" w:lineRule="auto"/>
        <w:ind w:firstLine="709"/>
        <w:rPr>
          <w:rStyle w:val="FontStyle272"/>
          <w:color w:val="000000"/>
          <w:sz w:val="28"/>
          <w:szCs w:val="28"/>
        </w:rPr>
      </w:pPr>
      <w:r w:rsidRPr="00EE4FB8">
        <w:rPr>
          <w:rStyle w:val="FontStyle272"/>
          <w:color w:val="000000"/>
          <w:sz w:val="28"/>
          <w:szCs w:val="28"/>
        </w:rPr>
        <w:t>Запасы и затраты с каждым годом увеличиваются, так в 2006 году их стоимость равна 17 347 тыс. руб., в 2007 году – 19 293 тыс. руб. и в 2008 году – 27 041 тыс. руб. Доля запасов в общей стоимости оборотных активов так же повышается с каждым годом и с</w:t>
      </w:r>
      <w:r w:rsidR="00641CF4" w:rsidRPr="00EE4FB8">
        <w:rPr>
          <w:rStyle w:val="FontStyle272"/>
          <w:color w:val="000000"/>
          <w:sz w:val="28"/>
          <w:szCs w:val="28"/>
        </w:rPr>
        <w:t xml:space="preserve"> </w:t>
      </w:r>
      <w:r w:rsidRPr="00EE4FB8">
        <w:rPr>
          <w:rStyle w:val="FontStyle272"/>
          <w:color w:val="000000"/>
          <w:sz w:val="28"/>
          <w:szCs w:val="28"/>
        </w:rPr>
        <w:t>1,8</w:t>
      </w:r>
      <w:r w:rsidR="00EE4FB8" w:rsidRPr="00EE4FB8">
        <w:rPr>
          <w:rStyle w:val="FontStyle272"/>
          <w:color w:val="000000"/>
          <w:sz w:val="28"/>
          <w:szCs w:val="28"/>
        </w:rPr>
        <w:t>0</w:t>
      </w:r>
      <w:r w:rsidR="00EE4FB8">
        <w:rPr>
          <w:rStyle w:val="FontStyle272"/>
          <w:color w:val="000000"/>
          <w:sz w:val="28"/>
          <w:szCs w:val="28"/>
        </w:rPr>
        <w:t>%</w:t>
      </w:r>
      <w:r w:rsidRPr="00EE4FB8">
        <w:rPr>
          <w:rStyle w:val="FontStyle272"/>
          <w:color w:val="000000"/>
          <w:sz w:val="28"/>
          <w:szCs w:val="28"/>
        </w:rPr>
        <w:t xml:space="preserve"> в 2006 году достигает 3,3</w:t>
      </w:r>
      <w:r w:rsidR="00EE4FB8" w:rsidRPr="00EE4FB8">
        <w:rPr>
          <w:rStyle w:val="FontStyle272"/>
          <w:color w:val="000000"/>
          <w:sz w:val="28"/>
          <w:szCs w:val="28"/>
        </w:rPr>
        <w:t>3</w:t>
      </w:r>
      <w:r w:rsidR="00EE4FB8">
        <w:rPr>
          <w:rStyle w:val="FontStyle272"/>
          <w:color w:val="000000"/>
          <w:sz w:val="28"/>
          <w:szCs w:val="28"/>
        </w:rPr>
        <w:t>%</w:t>
      </w:r>
      <w:r w:rsidRPr="00EE4FB8">
        <w:rPr>
          <w:rStyle w:val="FontStyle272"/>
          <w:color w:val="000000"/>
          <w:sz w:val="28"/>
          <w:szCs w:val="28"/>
        </w:rPr>
        <w:t xml:space="preserve"> в 2008 году.</w:t>
      </w:r>
      <w:r w:rsidR="00743DB3" w:rsidRPr="00EE4FB8">
        <w:rPr>
          <w:rStyle w:val="FontStyle272"/>
          <w:color w:val="000000"/>
          <w:sz w:val="28"/>
          <w:szCs w:val="28"/>
        </w:rPr>
        <w:t xml:space="preserve"> Запасы и затраты в свою очередь подразделяются на сырье и материалы, готовую продукцию и расходы будущих периодов. Наибольшую часть запасов составляют сырье и материалы, в 2006 году – 11 896 тыс. руб., в 2007 году – 16 663 тыс. руб. и в 2008 году – 22 134 тыс. руб. Готовой продукции в среднем за три года 1 тыс. ру</w:t>
      </w:r>
      <w:r w:rsidR="00641CF4" w:rsidRPr="00EE4FB8">
        <w:rPr>
          <w:rStyle w:val="FontStyle272"/>
          <w:color w:val="000000"/>
          <w:sz w:val="28"/>
          <w:szCs w:val="28"/>
        </w:rPr>
        <w:t>б</w:t>
      </w:r>
      <w:r w:rsidR="00743DB3" w:rsidRPr="00EE4FB8">
        <w:rPr>
          <w:rStyle w:val="FontStyle272"/>
          <w:color w:val="000000"/>
          <w:sz w:val="28"/>
          <w:szCs w:val="28"/>
        </w:rPr>
        <w:t>.</w:t>
      </w:r>
      <w:r w:rsidR="00641CF4" w:rsidRPr="00EE4FB8">
        <w:rPr>
          <w:rStyle w:val="FontStyle272"/>
          <w:color w:val="000000"/>
          <w:sz w:val="28"/>
          <w:szCs w:val="28"/>
        </w:rPr>
        <w:t>, это объясняется тем, что направленность предприятия оказание услуг. Расходы будущих периодов не постоянны, в 2007 году они резко сокращаются до 2 629 тыс. руб. в отличие от 2006 года (5 450 тыс. руб.), а в 2008 году повышаются до 4 907 тыс. руб.</w:t>
      </w:r>
    </w:p>
    <w:p w:rsidR="006A6F8D" w:rsidRDefault="006A6F8D" w:rsidP="00EE4FB8">
      <w:pPr>
        <w:pStyle w:val="Style34"/>
        <w:widowControl/>
        <w:spacing w:line="360" w:lineRule="auto"/>
        <w:ind w:firstLine="709"/>
        <w:rPr>
          <w:rStyle w:val="FontStyle272"/>
          <w:color w:val="000000"/>
          <w:sz w:val="28"/>
          <w:szCs w:val="28"/>
        </w:rPr>
      </w:pPr>
    </w:p>
    <w:p w:rsidR="00751914" w:rsidRPr="00EE4FB8" w:rsidRDefault="00751914" w:rsidP="00EE4FB8">
      <w:pPr>
        <w:pStyle w:val="Style34"/>
        <w:widowControl/>
        <w:spacing w:line="360" w:lineRule="auto"/>
        <w:ind w:firstLine="709"/>
        <w:rPr>
          <w:rStyle w:val="FontStyle272"/>
          <w:color w:val="000000"/>
          <w:sz w:val="28"/>
          <w:szCs w:val="28"/>
        </w:rPr>
      </w:pPr>
      <w:r w:rsidRPr="00EE4FB8">
        <w:rPr>
          <w:rStyle w:val="FontStyle272"/>
          <w:color w:val="000000"/>
          <w:sz w:val="28"/>
          <w:szCs w:val="28"/>
        </w:rPr>
        <w:t>Таблица 3 – Анализ структуры зап</w:t>
      </w:r>
      <w:r w:rsidR="00597EE5" w:rsidRPr="00EE4FB8">
        <w:rPr>
          <w:rStyle w:val="FontStyle272"/>
          <w:color w:val="000000"/>
          <w:sz w:val="28"/>
          <w:szCs w:val="28"/>
        </w:rPr>
        <w:t>асов и затрат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71"/>
        <w:gridCol w:w="1309"/>
        <w:gridCol w:w="1233"/>
        <w:gridCol w:w="1309"/>
        <w:gridCol w:w="1233"/>
        <w:gridCol w:w="1309"/>
        <w:gridCol w:w="1233"/>
      </w:tblGrid>
      <w:tr w:rsidR="00751914" w:rsidRPr="003A166F" w:rsidTr="003A166F">
        <w:trPr>
          <w:cantSplit/>
          <w:jc w:val="center"/>
        </w:trPr>
        <w:tc>
          <w:tcPr>
            <w:tcW w:w="899" w:type="pct"/>
            <w:vMerge w:val="restar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p>
          <w:p w:rsidR="00751914" w:rsidRPr="003A166F" w:rsidRDefault="00751914" w:rsidP="003A166F">
            <w:pPr>
              <w:pStyle w:val="Style34"/>
              <w:widowControl/>
              <w:spacing w:line="360" w:lineRule="auto"/>
              <w:ind w:firstLine="0"/>
              <w:rPr>
                <w:rStyle w:val="FontStyle272"/>
                <w:color w:val="000000"/>
                <w:sz w:val="20"/>
                <w:szCs w:val="24"/>
              </w:rPr>
            </w:pPr>
          </w:p>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Показатели</w:t>
            </w:r>
          </w:p>
        </w:tc>
        <w:tc>
          <w:tcPr>
            <w:tcW w:w="1367" w:type="pct"/>
            <w:gridSpan w:val="2"/>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2006 год</w:t>
            </w:r>
          </w:p>
        </w:tc>
        <w:tc>
          <w:tcPr>
            <w:tcW w:w="1367" w:type="pct"/>
            <w:gridSpan w:val="2"/>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2007 год</w:t>
            </w:r>
          </w:p>
        </w:tc>
        <w:tc>
          <w:tcPr>
            <w:tcW w:w="1367" w:type="pct"/>
            <w:gridSpan w:val="2"/>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2008 год</w:t>
            </w:r>
          </w:p>
        </w:tc>
      </w:tr>
      <w:tr w:rsidR="00751914" w:rsidRPr="003A166F" w:rsidTr="003A166F">
        <w:trPr>
          <w:cantSplit/>
          <w:jc w:val="center"/>
        </w:trPr>
        <w:tc>
          <w:tcPr>
            <w:tcW w:w="899" w:type="pct"/>
            <w:vMerge/>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p>
        </w:tc>
        <w:tc>
          <w:tcPr>
            <w:tcW w:w="704"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Сумма, тыс. руб.</w:t>
            </w:r>
          </w:p>
        </w:tc>
        <w:tc>
          <w:tcPr>
            <w:tcW w:w="663"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Уд. вес</w:t>
            </w:r>
            <w:r w:rsidR="00EE4FB8" w:rsidRPr="003A166F">
              <w:rPr>
                <w:rStyle w:val="FontStyle272"/>
                <w:color w:val="000000"/>
                <w:sz w:val="20"/>
                <w:szCs w:val="24"/>
              </w:rPr>
              <w:t>, %</w:t>
            </w:r>
          </w:p>
        </w:tc>
        <w:tc>
          <w:tcPr>
            <w:tcW w:w="704"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Сумма, тыс. руб.</w:t>
            </w:r>
          </w:p>
        </w:tc>
        <w:tc>
          <w:tcPr>
            <w:tcW w:w="663"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Уд. вес</w:t>
            </w:r>
            <w:r w:rsidR="00EE4FB8" w:rsidRPr="003A166F">
              <w:rPr>
                <w:rStyle w:val="FontStyle272"/>
                <w:color w:val="000000"/>
                <w:sz w:val="20"/>
                <w:szCs w:val="24"/>
              </w:rPr>
              <w:t>, %</w:t>
            </w:r>
          </w:p>
        </w:tc>
        <w:tc>
          <w:tcPr>
            <w:tcW w:w="704"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Сумма, тыс. руб.</w:t>
            </w:r>
          </w:p>
        </w:tc>
        <w:tc>
          <w:tcPr>
            <w:tcW w:w="663"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Уд. вес</w:t>
            </w:r>
            <w:r w:rsidR="00EE4FB8" w:rsidRPr="003A166F">
              <w:rPr>
                <w:rStyle w:val="FontStyle272"/>
                <w:color w:val="000000"/>
                <w:sz w:val="20"/>
                <w:szCs w:val="24"/>
              </w:rPr>
              <w:t>, %</w:t>
            </w:r>
          </w:p>
        </w:tc>
      </w:tr>
      <w:tr w:rsidR="00751914" w:rsidRPr="003A166F" w:rsidTr="003A166F">
        <w:trPr>
          <w:cantSplit/>
          <w:jc w:val="center"/>
        </w:trPr>
        <w:tc>
          <w:tcPr>
            <w:tcW w:w="899"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Запасы и затраты, в том числе:</w:t>
            </w:r>
          </w:p>
        </w:tc>
        <w:tc>
          <w:tcPr>
            <w:tcW w:w="704"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p>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17 347</w:t>
            </w:r>
          </w:p>
        </w:tc>
        <w:tc>
          <w:tcPr>
            <w:tcW w:w="663" w:type="pct"/>
            <w:shd w:val="clear" w:color="auto" w:fill="auto"/>
          </w:tcPr>
          <w:p w:rsidR="00751914" w:rsidRPr="003A166F" w:rsidRDefault="00751914" w:rsidP="003A166F">
            <w:pPr>
              <w:ind w:firstLine="0"/>
              <w:rPr>
                <w:color w:val="000000"/>
                <w:sz w:val="20"/>
                <w:szCs w:val="24"/>
              </w:rPr>
            </w:pPr>
            <w:r w:rsidRPr="003A166F">
              <w:rPr>
                <w:color w:val="000000"/>
                <w:sz w:val="20"/>
                <w:szCs w:val="24"/>
              </w:rPr>
              <w:t>100</w:t>
            </w:r>
            <w:r w:rsidR="00597EE5" w:rsidRPr="003A166F">
              <w:rPr>
                <w:color w:val="000000"/>
                <w:sz w:val="20"/>
                <w:szCs w:val="24"/>
              </w:rPr>
              <w:t>,00</w:t>
            </w:r>
          </w:p>
        </w:tc>
        <w:tc>
          <w:tcPr>
            <w:tcW w:w="704"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p>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19 293</w:t>
            </w:r>
          </w:p>
        </w:tc>
        <w:tc>
          <w:tcPr>
            <w:tcW w:w="663" w:type="pct"/>
            <w:shd w:val="clear" w:color="auto" w:fill="auto"/>
          </w:tcPr>
          <w:p w:rsidR="00751914" w:rsidRPr="003A166F" w:rsidRDefault="00751914" w:rsidP="003A166F">
            <w:pPr>
              <w:ind w:firstLine="0"/>
              <w:rPr>
                <w:color w:val="000000"/>
                <w:sz w:val="20"/>
                <w:szCs w:val="24"/>
              </w:rPr>
            </w:pPr>
            <w:r w:rsidRPr="003A166F">
              <w:rPr>
                <w:color w:val="000000"/>
                <w:sz w:val="20"/>
                <w:szCs w:val="24"/>
              </w:rPr>
              <w:t>100</w:t>
            </w:r>
            <w:r w:rsidR="00597EE5" w:rsidRPr="003A166F">
              <w:rPr>
                <w:color w:val="000000"/>
                <w:sz w:val="20"/>
                <w:szCs w:val="24"/>
              </w:rPr>
              <w:t>,00</w:t>
            </w:r>
          </w:p>
        </w:tc>
        <w:tc>
          <w:tcPr>
            <w:tcW w:w="704"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p>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27 041</w:t>
            </w:r>
          </w:p>
        </w:tc>
        <w:tc>
          <w:tcPr>
            <w:tcW w:w="663" w:type="pct"/>
            <w:shd w:val="clear" w:color="auto" w:fill="auto"/>
          </w:tcPr>
          <w:p w:rsidR="00751914" w:rsidRPr="003A166F" w:rsidRDefault="00751914" w:rsidP="003A166F">
            <w:pPr>
              <w:ind w:firstLine="0"/>
              <w:rPr>
                <w:color w:val="000000"/>
                <w:sz w:val="20"/>
                <w:szCs w:val="24"/>
              </w:rPr>
            </w:pPr>
            <w:r w:rsidRPr="003A166F">
              <w:rPr>
                <w:color w:val="000000"/>
                <w:sz w:val="20"/>
                <w:szCs w:val="24"/>
              </w:rPr>
              <w:t>100</w:t>
            </w:r>
            <w:r w:rsidR="00597EE5" w:rsidRPr="003A166F">
              <w:rPr>
                <w:color w:val="000000"/>
                <w:sz w:val="20"/>
                <w:szCs w:val="24"/>
              </w:rPr>
              <w:t>,00</w:t>
            </w:r>
          </w:p>
        </w:tc>
      </w:tr>
      <w:tr w:rsidR="00751914" w:rsidRPr="003A166F" w:rsidTr="003A166F">
        <w:trPr>
          <w:cantSplit/>
          <w:jc w:val="center"/>
        </w:trPr>
        <w:tc>
          <w:tcPr>
            <w:tcW w:w="899"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сырье и материалы</w:t>
            </w:r>
          </w:p>
        </w:tc>
        <w:tc>
          <w:tcPr>
            <w:tcW w:w="704"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11 896</w:t>
            </w:r>
          </w:p>
        </w:tc>
        <w:tc>
          <w:tcPr>
            <w:tcW w:w="663" w:type="pct"/>
            <w:shd w:val="clear" w:color="auto" w:fill="auto"/>
          </w:tcPr>
          <w:p w:rsidR="00751914" w:rsidRPr="003A166F" w:rsidRDefault="00751914" w:rsidP="003A166F">
            <w:pPr>
              <w:ind w:firstLine="0"/>
              <w:rPr>
                <w:color w:val="000000"/>
                <w:sz w:val="20"/>
                <w:szCs w:val="24"/>
              </w:rPr>
            </w:pPr>
            <w:r w:rsidRPr="003A166F">
              <w:rPr>
                <w:color w:val="000000"/>
                <w:sz w:val="20"/>
                <w:szCs w:val="24"/>
              </w:rPr>
              <w:t>68,57</w:t>
            </w:r>
          </w:p>
        </w:tc>
        <w:tc>
          <w:tcPr>
            <w:tcW w:w="704"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16 663</w:t>
            </w:r>
          </w:p>
        </w:tc>
        <w:tc>
          <w:tcPr>
            <w:tcW w:w="663" w:type="pct"/>
            <w:shd w:val="clear" w:color="auto" w:fill="auto"/>
          </w:tcPr>
          <w:p w:rsidR="00751914" w:rsidRPr="003A166F" w:rsidRDefault="00751914" w:rsidP="003A166F">
            <w:pPr>
              <w:ind w:firstLine="0"/>
              <w:rPr>
                <w:color w:val="000000"/>
                <w:sz w:val="20"/>
                <w:szCs w:val="24"/>
              </w:rPr>
            </w:pPr>
            <w:r w:rsidRPr="003A166F">
              <w:rPr>
                <w:color w:val="000000"/>
                <w:sz w:val="20"/>
                <w:szCs w:val="24"/>
              </w:rPr>
              <w:t>86,37</w:t>
            </w:r>
          </w:p>
        </w:tc>
        <w:tc>
          <w:tcPr>
            <w:tcW w:w="704"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22 134</w:t>
            </w:r>
          </w:p>
        </w:tc>
        <w:tc>
          <w:tcPr>
            <w:tcW w:w="663" w:type="pct"/>
            <w:shd w:val="clear" w:color="auto" w:fill="auto"/>
          </w:tcPr>
          <w:p w:rsidR="00751914" w:rsidRPr="003A166F" w:rsidRDefault="00751914" w:rsidP="003A166F">
            <w:pPr>
              <w:ind w:firstLine="0"/>
              <w:rPr>
                <w:color w:val="000000"/>
                <w:sz w:val="20"/>
                <w:szCs w:val="24"/>
              </w:rPr>
            </w:pPr>
            <w:r w:rsidRPr="003A166F">
              <w:rPr>
                <w:color w:val="000000"/>
                <w:sz w:val="20"/>
                <w:szCs w:val="24"/>
              </w:rPr>
              <w:t>81,85</w:t>
            </w:r>
          </w:p>
        </w:tc>
      </w:tr>
      <w:tr w:rsidR="00751914" w:rsidRPr="003A166F" w:rsidTr="003A166F">
        <w:trPr>
          <w:cantSplit/>
          <w:jc w:val="center"/>
        </w:trPr>
        <w:tc>
          <w:tcPr>
            <w:tcW w:w="899"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готовая продукция</w:t>
            </w:r>
          </w:p>
        </w:tc>
        <w:tc>
          <w:tcPr>
            <w:tcW w:w="704"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1</w:t>
            </w:r>
          </w:p>
        </w:tc>
        <w:tc>
          <w:tcPr>
            <w:tcW w:w="663" w:type="pct"/>
            <w:shd w:val="clear" w:color="auto" w:fill="auto"/>
          </w:tcPr>
          <w:p w:rsidR="00751914" w:rsidRPr="003A166F" w:rsidRDefault="00751914" w:rsidP="003A166F">
            <w:pPr>
              <w:ind w:firstLine="0"/>
              <w:rPr>
                <w:color w:val="000000"/>
                <w:sz w:val="20"/>
                <w:szCs w:val="24"/>
              </w:rPr>
            </w:pPr>
            <w:r w:rsidRPr="003A166F">
              <w:rPr>
                <w:color w:val="000000"/>
                <w:sz w:val="20"/>
                <w:szCs w:val="24"/>
              </w:rPr>
              <w:t>0,01</w:t>
            </w:r>
          </w:p>
        </w:tc>
        <w:tc>
          <w:tcPr>
            <w:tcW w:w="704"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1</w:t>
            </w:r>
          </w:p>
        </w:tc>
        <w:tc>
          <w:tcPr>
            <w:tcW w:w="663" w:type="pct"/>
            <w:shd w:val="clear" w:color="auto" w:fill="auto"/>
          </w:tcPr>
          <w:p w:rsidR="00751914" w:rsidRPr="003A166F" w:rsidRDefault="00751914" w:rsidP="003A166F">
            <w:pPr>
              <w:ind w:firstLine="0"/>
              <w:rPr>
                <w:color w:val="000000"/>
                <w:sz w:val="20"/>
                <w:szCs w:val="24"/>
              </w:rPr>
            </w:pPr>
            <w:r w:rsidRPr="003A166F">
              <w:rPr>
                <w:color w:val="000000"/>
                <w:sz w:val="20"/>
                <w:szCs w:val="24"/>
              </w:rPr>
              <w:t>0,01</w:t>
            </w:r>
          </w:p>
        </w:tc>
        <w:tc>
          <w:tcPr>
            <w:tcW w:w="704"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0</w:t>
            </w:r>
          </w:p>
        </w:tc>
        <w:tc>
          <w:tcPr>
            <w:tcW w:w="663" w:type="pct"/>
            <w:shd w:val="clear" w:color="auto" w:fill="auto"/>
          </w:tcPr>
          <w:p w:rsidR="00751914" w:rsidRPr="003A166F" w:rsidRDefault="00751914" w:rsidP="003A166F">
            <w:pPr>
              <w:ind w:firstLine="0"/>
              <w:rPr>
                <w:color w:val="000000"/>
                <w:sz w:val="20"/>
                <w:szCs w:val="24"/>
              </w:rPr>
            </w:pPr>
            <w:r w:rsidRPr="003A166F">
              <w:rPr>
                <w:color w:val="000000"/>
                <w:sz w:val="20"/>
                <w:szCs w:val="24"/>
              </w:rPr>
              <w:t>0,00</w:t>
            </w:r>
          </w:p>
        </w:tc>
      </w:tr>
      <w:tr w:rsidR="00751914" w:rsidRPr="003A166F" w:rsidTr="003A166F">
        <w:trPr>
          <w:cantSplit/>
          <w:jc w:val="center"/>
        </w:trPr>
        <w:tc>
          <w:tcPr>
            <w:tcW w:w="899"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расходы будущих периодов</w:t>
            </w:r>
          </w:p>
        </w:tc>
        <w:tc>
          <w:tcPr>
            <w:tcW w:w="704"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p>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5 450</w:t>
            </w:r>
          </w:p>
        </w:tc>
        <w:tc>
          <w:tcPr>
            <w:tcW w:w="663" w:type="pct"/>
            <w:shd w:val="clear" w:color="auto" w:fill="auto"/>
          </w:tcPr>
          <w:p w:rsidR="00751914" w:rsidRPr="003A166F" w:rsidRDefault="00751914" w:rsidP="003A166F">
            <w:pPr>
              <w:ind w:firstLine="0"/>
              <w:rPr>
                <w:color w:val="000000"/>
                <w:sz w:val="20"/>
                <w:szCs w:val="24"/>
              </w:rPr>
            </w:pPr>
            <w:r w:rsidRPr="003A166F">
              <w:rPr>
                <w:color w:val="000000"/>
                <w:sz w:val="20"/>
                <w:szCs w:val="24"/>
              </w:rPr>
              <w:t>31,42</w:t>
            </w:r>
          </w:p>
        </w:tc>
        <w:tc>
          <w:tcPr>
            <w:tcW w:w="704"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p>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2 629</w:t>
            </w:r>
          </w:p>
        </w:tc>
        <w:tc>
          <w:tcPr>
            <w:tcW w:w="663" w:type="pct"/>
            <w:shd w:val="clear" w:color="auto" w:fill="auto"/>
          </w:tcPr>
          <w:p w:rsidR="00751914" w:rsidRPr="003A166F" w:rsidRDefault="00751914" w:rsidP="003A166F">
            <w:pPr>
              <w:ind w:firstLine="0"/>
              <w:rPr>
                <w:color w:val="000000"/>
                <w:sz w:val="20"/>
                <w:szCs w:val="24"/>
              </w:rPr>
            </w:pPr>
            <w:r w:rsidRPr="003A166F">
              <w:rPr>
                <w:color w:val="000000"/>
                <w:sz w:val="20"/>
                <w:szCs w:val="24"/>
              </w:rPr>
              <w:t>13,62</w:t>
            </w:r>
          </w:p>
        </w:tc>
        <w:tc>
          <w:tcPr>
            <w:tcW w:w="704" w:type="pct"/>
            <w:shd w:val="clear" w:color="auto" w:fill="auto"/>
          </w:tcPr>
          <w:p w:rsidR="00751914" w:rsidRPr="003A166F" w:rsidRDefault="00751914" w:rsidP="003A166F">
            <w:pPr>
              <w:pStyle w:val="Style34"/>
              <w:widowControl/>
              <w:spacing w:line="360" w:lineRule="auto"/>
              <w:ind w:firstLine="0"/>
              <w:rPr>
                <w:rStyle w:val="FontStyle272"/>
                <w:color w:val="000000"/>
                <w:sz w:val="20"/>
                <w:szCs w:val="24"/>
              </w:rPr>
            </w:pPr>
          </w:p>
          <w:p w:rsidR="00751914" w:rsidRPr="003A166F" w:rsidRDefault="00751914" w:rsidP="003A166F">
            <w:pPr>
              <w:pStyle w:val="Style34"/>
              <w:widowControl/>
              <w:spacing w:line="360" w:lineRule="auto"/>
              <w:ind w:firstLine="0"/>
              <w:rPr>
                <w:rStyle w:val="FontStyle272"/>
                <w:color w:val="000000"/>
                <w:sz w:val="20"/>
                <w:szCs w:val="24"/>
              </w:rPr>
            </w:pPr>
            <w:r w:rsidRPr="003A166F">
              <w:rPr>
                <w:rStyle w:val="FontStyle272"/>
                <w:color w:val="000000"/>
                <w:sz w:val="20"/>
                <w:szCs w:val="24"/>
              </w:rPr>
              <w:t>4 907</w:t>
            </w:r>
          </w:p>
        </w:tc>
        <w:tc>
          <w:tcPr>
            <w:tcW w:w="663" w:type="pct"/>
            <w:shd w:val="clear" w:color="auto" w:fill="auto"/>
          </w:tcPr>
          <w:p w:rsidR="00751914" w:rsidRPr="003A166F" w:rsidRDefault="00751914" w:rsidP="003A166F">
            <w:pPr>
              <w:ind w:firstLine="0"/>
              <w:rPr>
                <w:color w:val="000000"/>
                <w:sz w:val="20"/>
                <w:szCs w:val="24"/>
              </w:rPr>
            </w:pPr>
            <w:r w:rsidRPr="003A166F">
              <w:rPr>
                <w:color w:val="000000"/>
                <w:sz w:val="20"/>
                <w:szCs w:val="24"/>
              </w:rPr>
              <w:t>18,15</w:t>
            </w:r>
          </w:p>
        </w:tc>
      </w:tr>
    </w:tbl>
    <w:p w:rsidR="00751914" w:rsidRPr="00EE4FB8" w:rsidRDefault="00751914" w:rsidP="00EE4FB8">
      <w:pPr>
        <w:pStyle w:val="Style34"/>
        <w:widowControl/>
        <w:spacing w:line="360" w:lineRule="auto"/>
        <w:ind w:firstLine="709"/>
        <w:rPr>
          <w:rStyle w:val="FontStyle272"/>
          <w:color w:val="000000"/>
          <w:sz w:val="28"/>
          <w:szCs w:val="28"/>
        </w:rPr>
      </w:pPr>
    </w:p>
    <w:p w:rsidR="00641CF4" w:rsidRPr="00EE4FB8" w:rsidRDefault="00641CF4" w:rsidP="00EE4FB8">
      <w:pPr>
        <w:pStyle w:val="Style34"/>
        <w:widowControl/>
        <w:spacing w:line="360" w:lineRule="auto"/>
        <w:ind w:firstLine="709"/>
        <w:rPr>
          <w:rStyle w:val="FontStyle272"/>
          <w:color w:val="000000"/>
          <w:sz w:val="28"/>
          <w:szCs w:val="28"/>
        </w:rPr>
      </w:pPr>
      <w:r w:rsidRPr="00EE4FB8">
        <w:rPr>
          <w:rStyle w:val="FontStyle272"/>
          <w:color w:val="000000"/>
          <w:sz w:val="28"/>
          <w:szCs w:val="28"/>
        </w:rPr>
        <w:t>Налог на добавленную стоимость и прочие запасы и затраты составляют наименьшую долю в общей стоимости оборотных средств. На протяжении трех лет их показатель почти не изменен и в среднем за три года составляет 5 000 тыс. руб., удельный вес с каждым годом повышается и в 2006 году составляет 0,5</w:t>
      </w:r>
      <w:r w:rsidR="00EE4FB8" w:rsidRPr="00EE4FB8">
        <w:rPr>
          <w:rStyle w:val="FontStyle272"/>
          <w:color w:val="000000"/>
          <w:sz w:val="28"/>
          <w:szCs w:val="28"/>
        </w:rPr>
        <w:t>1</w:t>
      </w:r>
      <w:r w:rsidR="00EE4FB8">
        <w:rPr>
          <w:rStyle w:val="FontStyle272"/>
          <w:color w:val="000000"/>
          <w:sz w:val="28"/>
          <w:szCs w:val="28"/>
        </w:rPr>
        <w:t>%</w:t>
      </w:r>
      <w:r w:rsidRPr="00EE4FB8">
        <w:rPr>
          <w:rStyle w:val="FontStyle272"/>
          <w:color w:val="000000"/>
          <w:sz w:val="28"/>
          <w:szCs w:val="28"/>
        </w:rPr>
        <w:t>, в 2007 году – 0,5</w:t>
      </w:r>
      <w:r w:rsidR="00EE4FB8" w:rsidRPr="00EE4FB8">
        <w:rPr>
          <w:rStyle w:val="FontStyle272"/>
          <w:color w:val="000000"/>
          <w:sz w:val="28"/>
          <w:szCs w:val="28"/>
        </w:rPr>
        <w:t>9</w:t>
      </w:r>
      <w:r w:rsidR="00EE4FB8">
        <w:rPr>
          <w:rStyle w:val="FontStyle272"/>
          <w:color w:val="000000"/>
          <w:sz w:val="28"/>
          <w:szCs w:val="28"/>
        </w:rPr>
        <w:t>%</w:t>
      </w:r>
      <w:r w:rsidRPr="00EE4FB8">
        <w:rPr>
          <w:rStyle w:val="FontStyle272"/>
          <w:color w:val="000000"/>
          <w:sz w:val="28"/>
          <w:szCs w:val="28"/>
        </w:rPr>
        <w:t xml:space="preserve"> и в 2008 году – 0,6</w:t>
      </w:r>
      <w:r w:rsidR="00EE4FB8" w:rsidRPr="00EE4FB8">
        <w:rPr>
          <w:rStyle w:val="FontStyle272"/>
          <w:color w:val="000000"/>
          <w:sz w:val="28"/>
          <w:szCs w:val="28"/>
        </w:rPr>
        <w:t>2</w:t>
      </w:r>
      <w:r w:rsidR="00EE4FB8">
        <w:rPr>
          <w:rStyle w:val="FontStyle272"/>
          <w:color w:val="000000"/>
          <w:sz w:val="28"/>
          <w:szCs w:val="28"/>
        </w:rPr>
        <w:t>%</w:t>
      </w:r>
      <w:r w:rsidRPr="00EE4FB8">
        <w:rPr>
          <w:rStyle w:val="FontStyle272"/>
          <w:color w:val="000000"/>
          <w:sz w:val="28"/>
          <w:szCs w:val="28"/>
        </w:rPr>
        <w:t>.</w:t>
      </w:r>
    </w:p>
    <w:p w:rsidR="00641CF4" w:rsidRPr="00EE4FB8" w:rsidRDefault="005355C3" w:rsidP="00EE4FB8">
      <w:pPr>
        <w:pStyle w:val="Style34"/>
        <w:widowControl/>
        <w:spacing w:line="360" w:lineRule="auto"/>
        <w:ind w:firstLine="709"/>
        <w:rPr>
          <w:rStyle w:val="FontStyle272"/>
          <w:color w:val="000000"/>
          <w:sz w:val="28"/>
          <w:szCs w:val="28"/>
        </w:rPr>
      </w:pPr>
      <w:r w:rsidRPr="00EE4FB8">
        <w:rPr>
          <w:rStyle w:val="FontStyle272"/>
          <w:color w:val="000000"/>
          <w:sz w:val="28"/>
          <w:szCs w:val="28"/>
        </w:rPr>
        <w:t>Наибольшая часть оборотных средств приходится на дебиторскую задолженность. В течение трех лет ее динамика снижается, в 2006 году стоимость дебиторской задолженности составляет 902 140 тыс. руб., в 2007 году – 851 509 тыс. руб. и в 2008 году – 601 603 тыс. руб.</w:t>
      </w:r>
    </w:p>
    <w:p w:rsidR="00424189" w:rsidRPr="00EE4FB8" w:rsidRDefault="005355C3" w:rsidP="00EE4FB8">
      <w:pPr>
        <w:pStyle w:val="Style34"/>
        <w:widowControl/>
        <w:spacing w:line="360" w:lineRule="auto"/>
        <w:ind w:firstLine="709"/>
        <w:rPr>
          <w:rStyle w:val="FontStyle272"/>
          <w:color w:val="000000"/>
          <w:sz w:val="28"/>
          <w:szCs w:val="28"/>
        </w:rPr>
      </w:pPr>
      <w:r w:rsidRPr="00EE4FB8">
        <w:rPr>
          <w:rStyle w:val="FontStyle272"/>
          <w:color w:val="000000"/>
          <w:sz w:val="28"/>
          <w:szCs w:val="28"/>
        </w:rPr>
        <w:t>Самым не постоянным видом оборотных средств в анализируемых годах являются денежные средства. В 2006 году они составляют 38 702 тыс. руб., в 2007 году их сумма снижается до 6 968 тыс. руб. и в 2008 резко увеличивается почти в три раза и составляет 179 584 тыс. руб. Доля их в оборотных средствах так же не постоянна, в 2006 году – 4,0</w:t>
      </w:r>
      <w:r w:rsidR="00EE4FB8" w:rsidRPr="00EE4FB8">
        <w:rPr>
          <w:rStyle w:val="FontStyle272"/>
          <w:color w:val="000000"/>
          <w:sz w:val="28"/>
          <w:szCs w:val="28"/>
        </w:rPr>
        <w:t>2</w:t>
      </w:r>
      <w:r w:rsidR="00EE4FB8">
        <w:rPr>
          <w:rStyle w:val="FontStyle272"/>
          <w:color w:val="000000"/>
          <w:sz w:val="28"/>
          <w:szCs w:val="28"/>
        </w:rPr>
        <w:t>%</w:t>
      </w:r>
      <w:r w:rsidRPr="00EE4FB8">
        <w:rPr>
          <w:rStyle w:val="FontStyle272"/>
          <w:color w:val="000000"/>
          <w:sz w:val="28"/>
          <w:szCs w:val="28"/>
        </w:rPr>
        <w:t>, в 2007 году – 0,7</w:t>
      </w:r>
      <w:r w:rsidR="00EE4FB8" w:rsidRPr="00EE4FB8">
        <w:rPr>
          <w:rStyle w:val="FontStyle272"/>
          <w:color w:val="000000"/>
          <w:sz w:val="28"/>
          <w:szCs w:val="28"/>
        </w:rPr>
        <w:t>9</w:t>
      </w:r>
      <w:r w:rsidR="00EE4FB8">
        <w:rPr>
          <w:rStyle w:val="FontStyle272"/>
          <w:color w:val="000000"/>
          <w:sz w:val="28"/>
          <w:szCs w:val="28"/>
        </w:rPr>
        <w:t>%</w:t>
      </w:r>
      <w:r w:rsidRPr="00EE4FB8">
        <w:rPr>
          <w:rStyle w:val="FontStyle272"/>
          <w:color w:val="000000"/>
          <w:sz w:val="28"/>
          <w:szCs w:val="28"/>
        </w:rPr>
        <w:t xml:space="preserve"> и в 2008 году – 22,0</w:t>
      </w:r>
      <w:r w:rsidR="00EE4FB8" w:rsidRPr="00EE4FB8">
        <w:rPr>
          <w:rStyle w:val="FontStyle272"/>
          <w:color w:val="000000"/>
          <w:sz w:val="28"/>
          <w:szCs w:val="28"/>
        </w:rPr>
        <w:t>8</w:t>
      </w:r>
      <w:r w:rsidR="00EE4FB8">
        <w:rPr>
          <w:rStyle w:val="FontStyle272"/>
          <w:color w:val="000000"/>
          <w:sz w:val="28"/>
          <w:szCs w:val="28"/>
        </w:rPr>
        <w:t>%</w:t>
      </w:r>
      <w:r w:rsidRPr="00EE4FB8">
        <w:rPr>
          <w:rStyle w:val="FontStyle272"/>
          <w:color w:val="000000"/>
          <w:sz w:val="28"/>
          <w:szCs w:val="28"/>
        </w:rPr>
        <w:t>.</w:t>
      </w:r>
    </w:p>
    <w:p w:rsidR="00424189" w:rsidRDefault="008C6CE4" w:rsidP="00EE4FB8">
      <w:pPr>
        <w:pStyle w:val="Style34"/>
        <w:widowControl/>
        <w:spacing w:line="360" w:lineRule="auto"/>
        <w:ind w:firstLine="709"/>
        <w:rPr>
          <w:rStyle w:val="FontStyle272"/>
          <w:color w:val="000000"/>
          <w:sz w:val="28"/>
          <w:szCs w:val="28"/>
        </w:rPr>
      </w:pPr>
      <w:r w:rsidRPr="00EE4FB8">
        <w:rPr>
          <w:rStyle w:val="FontStyle260"/>
          <w:b w:val="0"/>
          <w:color w:val="000000"/>
          <w:sz w:val="28"/>
          <w:szCs w:val="28"/>
        </w:rPr>
        <w:t>Таким образом можно сделать вывод о том, что в</w:t>
      </w:r>
      <w:r w:rsidR="00424189" w:rsidRPr="00EE4FB8">
        <w:rPr>
          <w:rStyle w:val="FontStyle260"/>
          <w:b w:val="0"/>
          <w:color w:val="000000"/>
          <w:sz w:val="28"/>
          <w:szCs w:val="28"/>
        </w:rPr>
        <w:t xml:space="preserve"> структуре оборотных </w:t>
      </w:r>
      <w:r w:rsidR="00424189" w:rsidRPr="00EE4FB8">
        <w:rPr>
          <w:rStyle w:val="FontStyle272"/>
          <w:color w:val="000000"/>
          <w:sz w:val="28"/>
          <w:szCs w:val="28"/>
        </w:rPr>
        <w:t xml:space="preserve">средств </w:t>
      </w:r>
      <w:r w:rsidR="00424189" w:rsidRPr="00EE4FB8">
        <w:rPr>
          <w:rStyle w:val="FontStyle260"/>
          <w:b w:val="0"/>
          <w:color w:val="000000"/>
          <w:sz w:val="28"/>
          <w:szCs w:val="28"/>
        </w:rPr>
        <w:t xml:space="preserve">произошло увеличение </w:t>
      </w:r>
      <w:r w:rsidR="00424189" w:rsidRPr="00EE4FB8">
        <w:rPr>
          <w:rStyle w:val="FontStyle272"/>
          <w:color w:val="000000"/>
          <w:sz w:val="28"/>
          <w:szCs w:val="28"/>
        </w:rPr>
        <w:t>удельного веса по запасам и затратам, налогу на добавленную стоимость и денежным средствам и разительное уменьшение по дебиторской задолженности</w:t>
      </w:r>
      <w:r w:rsidR="00ED251D" w:rsidRPr="00EE4FB8">
        <w:rPr>
          <w:rStyle w:val="FontStyle272"/>
          <w:color w:val="000000"/>
          <w:sz w:val="28"/>
          <w:szCs w:val="28"/>
        </w:rPr>
        <w:t xml:space="preserve"> (рисунок 3)</w:t>
      </w:r>
      <w:r w:rsidR="00424189" w:rsidRPr="00EE4FB8">
        <w:rPr>
          <w:rStyle w:val="FontStyle272"/>
          <w:color w:val="000000"/>
          <w:sz w:val="28"/>
          <w:szCs w:val="28"/>
        </w:rPr>
        <w:t>. Дебиторская задолженность составляют большую часть оборотных активов, это негативная тенденция, показывающая, что предприятие не сможет нормально работать, пока не получит хотя бы половину своей задолженности. Для выявления проблем, связанных с увеличением дебиторской задолженности, следует провести более подробный ее анализ.</w:t>
      </w:r>
    </w:p>
    <w:p w:rsidR="006A6F8D" w:rsidRPr="00EE4FB8" w:rsidRDefault="006A6F8D" w:rsidP="00EE4FB8">
      <w:pPr>
        <w:pStyle w:val="Style34"/>
        <w:widowControl/>
        <w:spacing w:line="360" w:lineRule="auto"/>
        <w:ind w:firstLine="709"/>
        <w:rPr>
          <w:rStyle w:val="FontStyle272"/>
          <w:color w:val="000000"/>
          <w:sz w:val="28"/>
          <w:szCs w:val="28"/>
        </w:rPr>
      </w:pPr>
    </w:p>
    <w:p w:rsidR="00424189" w:rsidRPr="00EE4FB8" w:rsidRDefault="001D7759" w:rsidP="00EE4FB8">
      <w:pPr>
        <w:ind w:firstLine="709"/>
        <w:rPr>
          <w:color w:val="000000"/>
        </w:rPr>
      </w:pPr>
      <w:r>
        <w:rPr>
          <w:color w:val="000000"/>
        </w:rPr>
        <w:pict>
          <v:shape id="_x0000_i1027" type="#_x0000_t75" style="width:292.5pt;height:212.25pt">
            <v:imagedata r:id="rId9" o:title=""/>
          </v:shape>
        </w:pict>
      </w:r>
    </w:p>
    <w:p w:rsidR="00ED251D" w:rsidRPr="00EE4FB8" w:rsidRDefault="00751914" w:rsidP="00EE4FB8">
      <w:pPr>
        <w:ind w:firstLine="709"/>
        <w:rPr>
          <w:color w:val="000000"/>
        </w:rPr>
      </w:pPr>
      <w:r w:rsidRPr="00EE4FB8">
        <w:rPr>
          <w:color w:val="000000"/>
        </w:rPr>
        <w:t>Рисунок 3</w:t>
      </w:r>
      <w:r w:rsidR="00662C37" w:rsidRPr="00EE4FB8">
        <w:rPr>
          <w:color w:val="000000"/>
        </w:rPr>
        <w:t xml:space="preserve"> – Структура оборотных активов ООО</w:t>
      </w:r>
      <w:r w:rsidR="00EE4FB8">
        <w:rPr>
          <w:color w:val="000000"/>
        </w:rPr>
        <w:t> </w:t>
      </w:r>
      <w:r w:rsidR="00EE4FB8" w:rsidRPr="00EE4FB8">
        <w:rPr>
          <w:color w:val="000000"/>
        </w:rPr>
        <w:t>«</w:t>
      </w:r>
      <w:r w:rsidR="00662C37" w:rsidRPr="00EE4FB8">
        <w:rPr>
          <w:color w:val="000000"/>
        </w:rPr>
        <w:t>НОВАТЭК – ТРАНСЕРВИС»</w:t>
      </w:r>
    </w:p>
    <w:p w:rsidR="00424189" w:rsidRPr="006A6F8D" w:rsidRDefault="006A6F8D" w:rsidP="00EE4FB8">
      <w:pPr>
        <w:ind w:firstLine="709"/>
        <w:rPr>
          <w:b/>
          <w:color w:val="000000"/>
        </w:rPr>
      </w:pPr>
      <w:r>
        <w:rPr>
          <w:color w:val="000000"/>
        </w:rPr>
        <w:br w:type="page"/>
      </w:r>
      <w:r w:rsidR="00751914" w:rsidRPr="006A6F8D">
        <w:rPr>
          <w:b/>
          <w:color w:val="000000"/>
        </w:rPr>
        <w:t>2.3</w:t>
      </w:r>
      <w:r w:rsidR="00424189" w:rsidRPr="006A6F8D">
        <w:rPr>
          <w:b/>
          <w:color w:val="000000"/>
        </w:rPr>
        <w:t xml:space="preserve"> Анализ величины и оборачиваемости собственных оборотных активов предприяти</w:t>
      </w:r>
      <w:r w:rsidR="00751914" w:rsidRPr="006A6F8D">
        <w:rPr>
          <w:b/>
          <w:color w:val="000000"/>
        </w:rPr>
        <w:t>я</w:t>
      </w:r>
    </w:p>
    <w:p w:rsidR="00424189" w:rsidRPr="00EE4FB8" w:rsidRDefault="00424189" w:rsidP="00EE4FB8">
      <w:pPr>
        <w:ind w:firstLine="709"/>
        <w:rPr>
          <w:color w:val="000000"/>
        </w:rPr>
      </w:pPr>
    </w:p>
    <w:p w:rsidR="0014013C" w:rsidRPr="00EE4FB8" w:rsidRDefault="0014013C"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Используя методику оценки использования оборотных активов</w:t>
      </w:r>
      <w:r w:rsidR="008C6CE4" w:rsidRPr="00EE4FB8">
        <w:rPr>
          <w:rStyle w:val="FontStyle792"/>
          <w:rFonts w:ascii="Times New Roman" w:hAnsi="Times New Roman" w:cs="Times New Roman"/>
          <w:color w:val="000000"/>
          <w:sz w:val="28"/>
        </w:rPr>
        <w:t xml:space="preserve"> (пункт 1.3)</w:t>
      </w:r>
      <w:r w:rsidRPr="00EE4FB8">
        <w:rPr>
          <w:rStyle w:val="FontStyle792"/>
          <w:rFonts w:ascii="Times New Roman" w:hAnsi="Times New Roman" w:cs="Times New Roman"/>
          <w:color w:val="000000"/>
          <w:sz w:val="28"/>
        </w:rPr>
        <w:t xml:space="preserve"> рассчитаем и проанализируем величину оборотных средств в трехлетней динамике 2006</w:t>
      </w:r>
      <w:r w:rsidR="00EE4FB8">
        <w:rPr>
          <w:rStyle w:val="FontStyle792"/>
          <w:rFonts w:ascii="Times New Roman" w:hAnsi="Times New Roman" w:cs="Times New Roman"/>
          <w:color w:val="000000"/>
          <w:sz w:val="28"/>
        </w:rPr>
        <w:t>–</w:t>
      </w:r>
      <w:r w:rsidR="00EE4FB8" w:rsidRPr="00EE4FB8">
        <w:rPr>
          <w:rStyle w:val="FontStyle792"/>
          <w:rFonts w:ascii="Times New Roman" w:hAnsi="Times New Roman" w:cs="Times New Roman"/>
          <w:color w:val="000000"/>
          <w:sz w:val="28"/>
        </w:rPr>
        <w:t>2008</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гг</w:t>
      </w:r>
      <w:r w:rsidRPr="00EE4FB8">
        <w:rPr>
          <w:rStyle w:val="FontStyle792"/>
          <w:rFonts w:ascii="Times New Roman" w:hAnsi="Times New Roman" w:cs="Times New Roman"/>
          <w:color w:val="000000"/>
          <w:sz w:val="28"/>
        </w:rPr>
        <w:t>.</w:t>
      </w:r>
    </w:p>
    <w:p w:rsidR="006A6F8D" w:rsidRDefault="006A6F8D" w:rsidP="00EE4FB8">
      <w:pPr>
        <w:pStyle w:val="Style332"/>
        <w:widowControl/>
        <w:spacing w:line="360" w:lineRule="auto"/>
        <w:ind w:firstLine="709"/>
        <w:rPr>
          <w:rStyle w:val="FontStyle792"/>
          <w:rFonts w:ascii="Times New Roman" w:hAnsi="Times New Roman" w:cs="Times New Roman"/>
          <w:color w:val="000000"/>
          <w:sz w:val="28"/>
        </w:rPr>
      </w:pPr>
    </w:p>
    <w:p w:rsidR="0014013C" w:rsidRPr="00EE4FB8" w:rsidRDefault="008C6CE4"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Таблица 4</w:t>
      </w:r>
      <w:r w:rsidR="0014013C" w:rsidRPr="00EE4FB8">
        <w:rPr>
          <w:rStyle w:val="FontStyle792"/>
          <w:rFonts w:ascii="Times New Roman" w:hAnsi="Times New Roman" w:cs="Times New Roman"/>
          <w:color w:val="000000"/>
          <w:sz w:val="28"/>
        </w:rPr>
        <w:t xml:space="preserve"> – Определение и динамика величины оборотных активов ООО</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w:t>
      </w:r>
      <w:r w:rsidR="0014013C" w:rsidRPr="00EE4FB8">
        <w:rPr>
          <w:rStyle w:val="FontStyle792"/>
          <w:rFonts w:ascii="Times New Roman" w:hAnsi="Times New Roman" w:cs="Times New Roman"/>
          <w:color w:val="000000"/>
          <w:sz w:val="28"/>
        </w:rPr>
        <w:t xml:space="preserve">НОВАТЭК </w:t>
      </w:r>
      <w:r w:rsidR="00597EE5" w:rsidRPr="00EE4FB8">
        <w:rPr>
          <w:rStyle w:val="FontStyle792"/>
          <w:rFonts w:ascii="Times New Roman" w:hAnsi="Times New Roman" w:cs="Times New Roman"/>
          <w:color w:val="000000"/>
          <w:sz w:val="28"/>
        </w:rPr>
        <w:t>– ТРАНСЕРВИС»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2"/>
        <w:gridCol w:w="4059"/>
        <w:gridCol w:w="1261"/>
        <w:gridCol w:w="1119"/>
        <w:gridCol w:w="1119"/>
        <w:gridCol w:w="1207"/>
      </w:tblGrid>
      <w:tr w:rsidR="000D45CA" w:rsidRPr="003A166F" w:rsidTr="003A166F">
        <w:trPr>
          <w:cantSplit/>
          <w:jc w:val="center"/>
        </w:trPr>
        <w:tc>
          <w:tcPr>
            <w:tcW w:w="286"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w:t>
            </w:r>
          </w:p>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п/п</w:t>
            </w:r>
          </w:p>
        </w:tc>
        <w:tc>
          <w:tcPr>
            <w:tcW w:w="2183"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Показатели</w:t>
            </w:r>
          </w:p>
        </w:tc>
        <w:tc>
          <w:tcPr>
            <w:tcW w:w="678"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2006 год</w:t>
            </w:r>
          </w:p>
        </w:tc>
        <w:tc>
          <w:tcPr>
            <w:tcW w:w="602"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2007 год</w:t>
            </w:r>
          </w:p>
        </w:tc>
        <w:tc>
          <w:tcPr>
            <w:tcW w:w="602"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2008 год</w:t>
            </w:r>
          </w:p>
        </w:tc>
        <w:tc>
          <w:tcPr>
            <w:tcW w:w="649"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Средняя за 3 года</w:t>
            </w:r>
          </w:p>
        </w:tc>
      </w:tr>
      <w:tr w:rsidR="000D45CA" w:rsidRPr="003A166F" w:rsidTr="003A166F">
        <w:trPr>
          <w:cantSplit/>
          <w:jc w:val="center"/>
        </w:trPr>
        <w:tc>
          <w:tcPr>
            <w:tcW w:w="286"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1</w:t>
            </w:r>
          </w:p>
        </w:tc>
        <w:tc>
          <w:tcPr>
            <w:tcW w:w="2183"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Внеоборотные активы, тыс. руб.</w:t>
            </w:r>
          </w:p>
        </w:tc>
        <w:tc>
          <w:tcPr>
            <w:tcW w:w="678"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1053201</w:t>
            </w:r>
          </w:p>
        </w:tc>
        <w:tc>
          <w:tcPr>
            <w:tcW w:w="602"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1147930</w:t>
            </w:r>
          </w:p>
        </w:tc>
        <w:tc>
          <w:tcPr>
            <w:tcW w:w="602"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1216014</w:t>
            </w:r>
          </w:p>
        </w:tc>
        <w:tc>
          <w:tcPr>
            <w:tcW w:w="649"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1139048</w:t>
            </w:r>
          </w:p>
        </w:tc>
      </w:tr>
      <w:tr w:rsidR="000D45CA" w:rsidRPr="003A166F" w:rsidTr="003A166F">
        <w:trPr>
          <w:cantSplit/>
          <w:jc w:val="center"/>
        </w:trPr>
        <w:tc>
          <w:tcPr>
            <w:tcW w:w="286"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2</w:t>
            </w:r>
          </w:p>
        </w:tc>
        <w:tc>
          <w:tcPr>
            <w:tcW w:w="2183"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Капитал и резервы, тыс. руб.</w:t>
            </w:r>
          </w:p>
        </w:tc>
        <w:tc>
          <w:tcPr>
            <w:tcW w:w="678"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1580342</w:t>
            </w:r>
          </w:p>
        </w:tc>
        <w:tc>
          <w:tcPr>
            <w:tcW w:w="602"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1600013</w:t>
            </w:r>
          </w:p>
        </w:tc>
        <w:tc>
          <w:tcPr>
            <w:tcW w:w="602"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1630857</w:t>
            </w:r>
          </w:p>
        </w:tc>
        <w:tc>
          <w:tcPr>
            <w:tcW w:w="649"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1603737</w:t>
            </w:r>
          </w:p>
        </w:tc>
      </w:tr>
      <w:tr w:rsidR="000D45CA" w:rsidRPr="003A166F" w:rsidTr="003A166F">
        <w:trPr>
          <w:cantSplit/>
          <w:jc w:val="center"/>
        </w:trPr>
        <w:tc>
          <w:tcPr>
            <w:tcW w:w="286"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3</w:t>
            </w:r>
          </w:p>
        </w:tc>
        <w:tc>
          <w:tcPr>
            <w:tcW w:w="2183"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Оборотные активы, тыс. руб.</w:t>
            </w:r>
          </w:p>
        </w:tc>
        <w:tc>
          <w:tcPr>
            <w:tcW w:w="678"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963094</w:t>
            </w:r>
          </w:p>
        </w:tc>
        <w:tc>
          <w:tcPr>
            <w:tcW w:w="602"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882955</w:t>
            </w:r>
          </w:p>
        </w:tc>
        <w:tc>
          <w:tcPr>
            <w:tcW w:w="602"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813239</w:t>
            </w:r>
          </w:p>
        </w:tc>
        <w:tc>
          <w:tcPr>
            <w:tcW w:w="649"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886429</w:t>
            </w:r>
          </w:p>
        </w:tc>
      </w:tr>
      <w:tr w:rsidR="000D45CA" w:rsidRPr="003A166F" w:rsidTr="003A166F">
        <w:trPr>
          <w:cantSplit/>
          <w:jc w:val="center"/>
        </w:trPr>
        <w:tc>
          <w:tcPr>
            <w:tcW w:w="286"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4</w:t>
            </w:r>
          </w:p>
        </w:tc>
        <w:tc>
          <w:tcPr>
            <w:tcW w:w="2183"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Запасы, тыс. руб.</w:t>
            </w:r>
          </w:p>
        </w:tc>
        <w:tc>
          <w:tcPr>
            <w:tcW w:w="678"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17347</w:t>
            </w:r>
          </w:p>
        </w:tc>
        <w:tc>
          <w:tcPr>
            <w:tcW w:w="602"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19293</w:t>
            </w:r>
          </w:p>
        </w:tc>
        <w:tc>
          <w:tcPr>
            <w:tcW w:w="602"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27041</w:t>
            </w:r>
          </w:p>
        </w:tc>
        <w:tc>
          <w:tcPr>
            <w:tcW w:w="649"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21227</w:t>
            </w:r>
          </w:p>
        </w:tc>
      </w:tr>
      <w:tr w:rsidR="000D45CA" w:rsidRPr="003A166F" w:rsidTr="003A166F">
        <w:trPr>
          <w:cantSplit/>
          <w:jc w:val="center"/>
        </w:trPr>
        <w:tc>
          <w:tcPr>
            <w:tcW w:w="286"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5</w:t>
            </w:r>
          </w:p>
        </w:tc>
        <w:tc>
          <w:tcPr>
            <w:tcW w:w="2183"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Собственные оборотные средства</w:t>
            </w:r>
            <w:r w:rsidR="00201DBB" w:rsidRPr="003A166F">
              <w:rPr>
                <w:rStyle w:val="FontStyle792"/>
                <w:rFonts w:ascii="Times New Roman" w:hAnsi="Times New Roman" w:cs="Times New Roman"/>
                <w:color w:val="000000"/>
                <w:sz w:val="20"/>
                <w:szCs w:val="24"/>
              </w:rPr>
              <w:t>, тыс. руб. (</w:t>
            </w:r>
            <w:r w:rsidR="00EE4FB8" w:rsidRPr="003A166F">
              <w:rPr>
                <w:rStyle w:val="FontStyle792"/>
                <w:rFonts w:ascii="Times New Roman" w:hAnsi="Times New Roman" w:cs="Times New Roman"/>
                <w:color w:val="000000"/>
                <w:sz w:val="20"/>
                <w:szCs w:val="24"/>
              </w:rPr>
              <w:t>стр. 2</w:t>
            </w:r>
            <w:r w:rsidR="00201DBB" w:rsidRPr="003A166F">
              <w:rPr>
                <w:rStyle w:val="FontStyle792"/>
                <w:rFonts w:ascii="Times New Roman" w:hAnsi="Times New Roman" w:cs="Times New Roman"/>
                <w:color w:val="000000"/>
                <w:sz w:val="20"/>
                <w:szCs w:val="24"/>
              </w:rPr>
              <w:t xml:space="preserve"> – </w:t>
            </w:r>
            <w:r w:rsidR="00EE4FB8" w:rsidRPr="003A166F">
              <w:rPr>
                <w:rStyle w:val="FontStyle792"/>
                <w:rFonts w:ascii="Times New Roman" w:hAnsi="Times New Roman" w:cs="Times New Roman"/>
                <w:color w:val="000000"/>
                <w:sz w:val="20"/>
                <w:szCs w:val="24"/>
              </w:rPr>
              <w:t>стр. 1</w:t>
            </w:r>
            <w:r w:rsidR="00201DBB" w:rsidRPr="003A166F">
              <w:rPr>
                <w:rStyle w:val="FontStyle792"/>
                <w:rFonts w:ascii="Times New Roman" w:hAnsi="Times New Roman" w:cs="Times New Roman"/>
                <w:color w:val="000000"/>
                <w:sz w:val="20"/>
                <w:szCs w:val="24"/>
              </w:rPr>
              <w:t>)</w:t>
            </w:r>
          </w:p>
        </w:tc>
        <w:tc>
          <w:tcPr>
            <w:tcW w:w="678"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p>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527141</w:t>
            </w:r>
          </w:p>
        </w:tc>
        <w:tc>
          <w:tcPr>
            <w:tcW w:w="602"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p>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452083</w:t>
            </w:r>
          </w:p>
        </w:tc>
        <w:tc>
          <w:tcPr>
            <w:tcW w:w="602"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p>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414843</w:t>
            </w:r>
          </w:p>
        </w:tc>
        <w:tc>
          <w:tcPr>
            <w:tcW w:w="649"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p>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464689</w:t>
            </w:r>
          </w:p>
        </w:tc>
      </w:tr>
      <w:tr w:rsidR="000D45CA" w:rsidRPr="003A166F" w:rsidTr="003A166F">
        <w:trPr>
          <w:cantSplit/>
          <w:jc w:val="center"/>
        </w:trPr>
        <w:tc>
          <w:tcPr>
            <w:tcW w:w="286"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6</w:t>
            </w:r>
          </w:p>
        </w:tc>
        <w:tc>
          <w:tcPr>
            <w:tcW w:w="2183"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К</w:t>
            </w:r>
            <w:r w:rsidRPr="003A166F">
              <w:rPr>
                <w:rStyle w:val="FontStyle792"/>
                <w:rFonts w:ascii="Times New Roman" w:hAnsi="Times New Roman" w:cs="Times New Roman"/>
                <w:color w:val="000000"/>
                <w:sz w:val="20"/>
                <w:szCs w:val="24"/>
                <w:vertAlign w:val="subscript"/>
              </w:rPr>
              <w:t>обеспеченностиОС</w:t>
            </w:r>
            <w:r w:rsidR="00201DBB" w:rsidRPr="003A166F">
              <w:rPr>
                <w:rStyle w:val="FontStyle792"/>
                <w:rFonts w:ascii="Times New Roman" w:hAnsi="Times New Roman" w:cs="Times New Roman"/>
                <w:color w:val="000000"/>
                <w:sz w:val="20"/>
                <w:szCs w:val="24"/>
                <w:vertAlign w:val="subscript"/>
              </w:rPr>
              <w:t xml:space="preserve"> </w:t>
            </w:r>
            <w:r w:rsidR="00201DBB" w:rsidRPr="003A166F">
              <w:rPr>
                <w:rStyle w:val="FontStyle792"/>
                <w:rFonts w:ascii="Times New Roman" w:hAnsi="Times New Roman" w:cs="Times New Roman"/>
                <w:color w:val="000000"/>
                <w:sz w:val="20"/>
                <w:szCs w:val="24"/>
              </w:rPr>
              <w:t>(</w:t>
            </w:r>
            <w:r w:rsidR="00EE4FB8" w:rsidRPr="003A166F">
              <w:rPr>
                <w:rStyle w:val="FontStyle792"/>
                <w:rFonts w:ascii="Times New Roman" w:hAnsi="Times New Roman" w:cs="Times New Roman"/>
                <w:color w:val="000000"/>
                <w:sz w:val="20"/>
                <w:szCs w:val="24"/>
              </w:rPr>
              <w:t>стр. 5 / стр. 3</w:t>
            </w:r>
            <w:r w:rsidR="00201DBB" w:rsidRPr="003A166F">
              <w:rPr>
                <w:rStyle w:val="FontStyle792"/>
                <w:rFonts w:ascii="Times New Roman" w:hAnsi="Times New Roman" w:cs="Times New Roman"/>
                <w:color w:val="000000"/>
                <w:sz w:val="20"/>
                <w:szCs w:val="24"/>
              </w:rPr>
              <w:t>)</w:t>
            </w:r>
          </w:p>
        </w:tc>
        <w:tc>
          <w:tcPr>
            <w:tcW w:w="678"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0,55</w:t>
            </w:r>
          </w:p>
        </w:tc>
        <w:tc>
          <w:tcPr>
            <w:tcW w:w="602"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0,51</w:t>
            </w:r>
          </w:p>
        </w:tc>
        <w:tc>
          <w:tcPr>
            <w:tcW w:w="602"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0,51</w:t>
            </w:r>
          </w:p>
        </w:tc>
        <w:tc>
          <w:tcPr>
            <w:tcW w:w="649"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0,52</w:t>
            </w:r>
          </w:p>
        </w:tc>
      </w:tr>
      <w:tr w:rsidR="000D45CA" w:rsidRPr="003A166F" w:rsidTr="003A166F">
        <w:trPr>
          <w:cantSplit/>
          <w:jc w:val="center"/>
        </w:trPr>
        <w:tc>
          <w:tcPr>
            <w:tcW w:w="286"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7</w:t>
            </w:r>
          </w:p>
        </w:tc>
        <w:tc>
          <w:tcPr>
            <w:tcW w:w="2183"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К</w:t>
            </w:r>
            <w:r w:rsidRPr="003A166F">
              <w:rPr>
                <w:rStyle w:val="FontStyle792"/>
                <w:rFonts w:ascii="Times New Roman" w:hAnsi="Times New Roman" w:cs="Times New Roman"/>
                <w:color w:val="000000"/>
                <w:sz w:val="20"/>
                <w:szCs w:val="24"/>
                <w:vertAlign w:val="subscript"/>
              </w:rPr>
              <w:t>обеспеченностиЗ</w:t>
            </w:r>
            <w:r w:rsidR="00201DBB" w:rsidRPr="003A166F">
              <w:rPr>
                <w:rStyle w:val="FontStyle792"/>
                <w:rFonts w:ascii="Times New Roman" w:hAnsi="Times New Roman" w:cs="Times New Roman"/>
                <w:color w:val="000000"/>
                <w:sz w:val="20"/>
                <w:szCs w:val="24"/>
                <w:vertAlign w:val="subscript"/>
              </w:rPr>
              <w:t xml:space="preserve"> </w:t>
            </w:r>
            <w:r w:rsidR="00201DBB" w:rsidRPr="003A166F">
              <w:rPr>
                <w:rStyle w:val="FontStyle792"/>
                <w:rFonts w:ascii="Times New Roman" w:hAnsi="Times New Roman" w:cs="Times New Roman"/>
                <w:color w:val="000000"/>
                <w:sz w:val="20"/>
                <w:szCs w:val="24"/>
              </w:rPr>
              <w:t>(</w:t>
            </w:r>
            <w:r w:rsidR="00EE4FB8" w:rsidRPr="003A166F">
              <w:rPr>
                <w:rStyle w:val="FontStyle792"/>
                <w:rFonts w:ascii="Times New Roman" w:hAnsi="Times New Roman" w:cs="Times New Roman"/>
                <w:color w:val="000000"/>
                <w:sz w:val="20"/>
                <w:szCs w:val="24"/>
              </w:rPr>
              <w:t>стр. 5 / стр. 4</w:t>
            </w:r>
            <w:r w:rsidR="00201DBB" w:rsidRPr="003A166F">
              <w:rPr>
                <w:rStyle w:val="FontStyle792"/>
                <w:rFonts w:ascii="Times New Roman" w:hAnsi="Times New Roman" w:cs="Times New Roman"/>
                <w:color w:val="000000"/>
                <w:sz w:val="20"/>
                <w:szCs w:val="24"/>
              </w:rPr>
              <w:t>)</w:t>
            </w:r>
          </w:p>
        </w:tc>
        <w:tc>
          <w:tcPr>
            <w:tcW w:w="678"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30,39</w:t>
            </w:r>
          </w:p>
        </w:tc>
        <w:tc>
          <w:tcPr>
            <w:tcW w:w="602"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23,43</w:t>
            </w:r>
          </w:p>
        </w:tc>
        <w:tc>
          <w:tcPr>
            <w:tcW w:w="602"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15,34</w:t>
            </w:r>
          </w:p>
        </w:tc>
        <w:tc>
          <w:tcPr>
            <w:tcW w:w="649"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23,05</w:t>
            </w:r>
          </w:p>
        </w:tc>
      </w:tr>
      <w:tr w:rsidR="000D45CA" w:rsidRPr="003A166F" w:rsidTr="003A166F">
        <w:trPr>
          <w:cantSplit/>
          <w:jc w:val="center"/>
        </w:trPr>
        <w:tc>
          <w:tcPr>
            <w:tcW w:w="286"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8</w:t>
            </w:r>
          </w:p>
        </w:tc>
        <w:tc>
          <w:tcPr>
            <w:tcW w:w="2183"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К</w:t>
            </w:r>
            <w:r w:rsidRPr="003A166F">
              <w:rPr>
                <w:rStyle w:val="FontStyle792"/>
                <w:rFonts w:ascii="Times New Roman" w:hAnsi="Times New Roman" w:cs="Times New Roman"/>
                <w:color w:val="000000"/>
                <w:sz w:val="20"/>
                <w:szCs w:val="24"/>
                <w:vertAlign w:val="subscript"/>
              </w:rPr>
              <w:t>маневренности</w:t>
            </w:r>
            <w:r w:rsidR="00201DBB" w:rsidRPr="003A166F">
              <w:rPr>
                <w:rStyle w:val="FontStyle792"/>
                <w:rFonts w:ascii="Times New Roman" w:hAnsi="Times New Roman" w:cs="Times New Roman"/>
                <w:color w:val="000000"/>
                <w:sz w:val="20"/>
                <w:szCs w:val="24"/>
                <w:vertAlign w:val="subscript"/>
              </w:rPr>
              <w:t xml:space="preserve"> </w:t>
            </w:r>
            <w:r w:rsidR="00201DBB" w:rsidRPr="003A166F">
              <w:rPr>
                <w:rStyle w:val="FontStyle792"/>
                <w:rFonts w:ascii="Times New Roman" w:hAnsi="Times New Roman" w:cs="Times New Roman"/>
                <w:color w:val="000000"/>
                <w:sz w:val="20"/>
                <w:szCs w:val="24"/>
              </w:rPr>
              <w:t>(</w:t>
            </w:r>
            <w:r w:rsidR="00EE4FB8" w:rsidRPr="003A166F">
              <w:rPr>
                <w:rStyle w:val="FontStyle792"/>
                <w:rFonts w:ascii="Times New Roman" w:hAnsi="Times New Roman" w:cs="Times New Roman"/>
                <w:color w:val="000000"/>
                <w:sz w:val="20"/>
                <w:szCs w:val="24"/>
              </w:rPr>
              <w:t>стр. 5 / стр. 2</w:t>
            </w:r>
            <w:r w:rsidR="00201DBB" w:rsidRPr="003A166F">
              <w:rPr>
                <w:rStyle w:val="FontStyle792"/>
                <w:rFonts w:ascii="Times New Roman" w:hAnsi="Times New Roman" w:cs="Times New Roman"/>
                <w:color w:val="000000"/>
                <w:sz w:val="20"/>
                <w:szCs w:val="24"/>
              </w:rPr>
              <w:t>)</w:t>
            </w:r>
          </w:p>
        </w:tc>
        <w:tc>
          <w:tcPr>
            <w:tcW w:w="678"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0,33</w:t>
            </w:r>
          </w:p>
        </w:tc>
        <w:tc>
          <w:tcPr>
            <w:tcW w:w="602"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0,28</w:t>
            </w:r>
          </w:p>
        </w:tc>
        <w:tc>
          <w:tcPr>
            <w:tcW w:w="602"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0,25</w:t>
            </w:r>
          </w:p>
        </w:tc>
        <w:tc>
          <w:tcPr>
            <w:tcW w:w="649" w:type="pct"/>
            <w:shd w:val="clear" w:color="auto" w:fill="auto"/>
          </w:tcPr>
          <w:p w:rsidR="000D45CA" w:rsidRPr="003A166F" w:rsidRDefault="000D45CA"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0,29</w:t>
            </w:r>
          </w:p>
        </w:tc>
      </w:tr>
    </w:tbl>
    <w:p w:rsidR="0014013C" w:rsidRPr="00EE4FB8" w:rsidRDefault="0014013C" w:rsidP="00EE4FB8">
      <w:pPr>
        <w:pStyle w:val="Style332"/>
        <w:widowControl/>
        <w:spacing w:line="360" w:lineRule="auto"/>
        <w:ind w:firstLine="709"/>
        <w:rPr>
          <w:rStyle w:val="FontStyle792"/>
          <w:rFonts w:ascii="Times New Roman" w:hAnsi="Times New Roman" w:cs="Times New Roman"/>
          <w:color w:val="000000"/>
          <w:sz w:val="28"/>
        </w:rPr>
      </w:pP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Для ООО</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w:t>
      </w:r>
      <w:r w:rsidRPr="00EE4FB8">
        <w:rPr>
          <w:rStyle w:val="FontStyle792"/>
          <w:rFonts w:ascii="Times New Roman" w:hAnsi="Times New Roman" w:cs="Times New Roman"/>
          <w:color w:val="000000"/>
          <w:sz w:val="28"/>
        </w:rPr>
        <w:t xml:space="preserve">НОВАТЭК – ТРАНСЕРВИС» выбираем первый вариант расчета </w:t>
      </w:r>
      <w:r w:rsidR="00517FB1" w:rsidRPr="00EE4FB8">
        <w:rPr>
          <w:rStyle w:val="FontStyle792"/>
          <w:rFonts w:ascii="Times New Roman" w:hAnsi="Times New Roman" w:cs="Times New Roman"/>
          <w:color w:val="000000"/>
          <w:sz w:val="28"/>
        </w:rPr>
        <w:t xml:space="preserve">собственных оборотных средств </w:t>
      </w:r>
      <w:r w:rsidRPr="00EE4FB8">
        <w:rPr>
          <w:rStyle w:val="FontStyle792"/>
          <w:rFonts w:ascii="Times New Roman" w:hAnsi="Times New Roman" w:cs="Times New Roman"/>
          <w:color w:val="000000"/>
          <w:sz w:val="28"/>
        </w:rPr>
        <w:t>и</w:t>
      </w:r>
      <w:r w:rsidR="00517FB1" w:rsidRPr="00EE4FB8">
        <w:rPr>
          <w:rStyle w:val="FontStyle792"/>
          <w:rFonts w:ascii="Times New Roman" w:hAnsi="Times New Roman" w:cs="Times New Roman"/>
          <w:color w:val="000000"/>
          <w:sz w:val="28"/>
        </w:rPr>
        <w:t xml:space="preserve"> получаем, что в 2006 году они составили 527 141 тыс. руб., в 2007 году – 452 083 т</w:t>
      </w:r>
      <w:r w:rsidR="008C6CE4" w:rsidRPr="00EE4FB8">
        <w:rPr>
          <w:rStyle w:val="FontStyle792"/>
          <w:rFonts w:ascii="Times New Roman" w:hAnsi="Times New Roman" w:cs="Times New Roman"/>
          <w:color w:val="000000"/>
          <w:sz w:val="28"/>
        </w:rPr>
        <w:t>ыс. руб. и в 2008 году – 414 843</w:t>
      </w:r>
      <w:r w:rsidR="00517FB1" w:rsidRPr="00EE4FB8">
        <w:rPr>
          <w:rStyle w:val="FontStyle792"/>
          <w:rFonts w:ascii="Times New Roman" w:hAnsi="Times New Roman" w:cs="Times New Roman"/>
          <w:color w:val="000000"/>
          <w:sz w:val="28"/>
        </w:rPr>
        <w:t xml:space="preserve"> тыс. руб.</w:t>
      </w: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 xml:space="preserve">В связи с уменьшением суммы собственных оборотных средств можно судить о недостаточной обеспеченности </w:t>
      </w:r>
      <w:r w:rsidR="00517FB1" w:rsidRPr="00EE4FB8">
        <w:rPr>
          <w:rStyle w:val="FontStyle792"/>
          <w:rFonts w:ascii="Times New Roman" w:hAnsi="Times New Roman" w:cs="Times New Roman"/>
          <w:color w:val="000000"/>
          <w:sz w:val="28"/>
        </w:rPr>
        <w:t>оборотными активами в 2007 году</w:t>
      </w:r>
      <w:r w:rsidRPr="00EE4FB8">
        <w:rPr>
          <w:rStyle w:val="FontStyle792"/>
          <w:rFonts w:ascii="Times New Roman" w:hAnsi="Times New Roman" w:cs="Times New Roman"/>
          <w:color w:val="000000"/>
          <w:sz w:val="28"/>
        </w:rPr>
        <w:t>, на это может влиять уменьшение объемов работ или иные факторы. Так как уменьшение не значи</w:t>
      </w:r>
      <w:r w:rsidR="00517FB1" w:rsidRPr="00EE4FB8">
        <w:rPr>
          <w:rStyle w:val="FontStyle792"/>
          <w:rFonts w:ascii="Times New Roman" w:hAnsi="Times New Roman" w:cs="Times New Roman"/>
          <w:color w:val="000000"/>
          <w:sz w:val="28"/>
        </w:rPr>
        <w:t>тельное</w:t>
      </w:r>
      <w:r w:rsidRPr="00EE4FB8">
        <w:rPr>
          <w:rStyle w:val="FontStyle792"/>
          <w:rFonts w:ascii="Times New Roman" w:hAnsi="Times New Roman" w:cs="Times New Roman"/>
          <w:color w:val="000000"/>
          <w:sz w:val="28"/>
        </w:rPr>
        <w:t xml:space="preserve"> судить по данному показателю о состояние </w:t>
      </w:r>
      <w:r w:rsidR="00517FB1" w:rsidRPr="00EE4FB8">
        <w:rPr>
          <w:rStyle w:val="FontStyle792"/>
          <w:rFonts w:ascii="Times New Roman" w:hAnsi="Times New Roman" w:cs="Times New Roman"/>
          <w:color w:val="000000"/>
          <w:sz w:val="28"/>
        </w:rPr>
        <w:t xml:space="preserve">оборотных активов </w:t>
      </w:r>
      <w:r w:rsidRPr="00EE4FB8">
        <w:rPr>
          <w:rStyle w:val="FontStyle792"/>
          <w:rFonts w:ascii="Times New Roman" w:hAnsi="Times New Roman" w:cs="Times New Roman"/>
          <w:color w:val="000000"/>
          <w:sz w:val="28"/>
        </w:rPr>
        <w:t>не корректно, для этого на втором этапе анализируем оценку факторов, влияющих на уровень СОС.</w:t>
      </w:r>
    </w:p>
    <w:p w:rsidR="00424189" w:rsidRPr="00EE4FB8" w:rsidRDefault="00517FB1" w:rsidP="00EE4FB8">
      <w:pPr>
        <w:pStyle w:val="Style223"/>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К</w:t>
      </w:r>
      <w:r w:rsidR="00424189" w:rsidRPr="00EE4FB8">
        <w:rPr>
          <w:rStyle w:val="FontStyle792"/>
          <w:rFonts w:ascii="Times New Roman" w:hAnsi="Times New Roman" w:cs="Times New Roman"/>
          <w:color w:val="000000"/>
          <w:sz w:val="28"/>
        </w:rPr>
        <w:t>оэффициент обеспеченности ООО</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w:t>
      </w:r>
      <w:r w:rsidR="00424189" w:rsidRPr="00EE4FB8">
        <w:rPr>
          <w:rStyle w:val="FontStyle792"/>
          <w:rFonts w:ascii="Times New Roman" w:hAnsi="Times New Roman" w:cs="Times New Roman"/>
          <w:color w:val="000000"/>
          <w:sz w:val="28"/>
        </w:rPr>
        <w:t>НОВАТЭК – ТРАНСЕР</w:t>
      </w:r>
      <w:r w:rsidR="008C6CE4" w:rsidRPr="00EE4FB8">
        <w:rPr>
          <w:rStyle w:val="FontStyle792"/>
          <w:rFonts w:ascii="Times New Roman" w:hAnsi="Times New Roman" w:cs="Times New Roman"/>
          <w:color w:val="000000"/>
          <w:sz w:val="28"/>
        </w:rPr>
        <w:t>ВИС» СОС</w:t>
      </w:r>
      <w:r w:rsidRPr="00EE4FB8">
        <w:rPr>
          <w:rStyle w:val="FontStyle792"/>
          <w:rFonts w:ascii="Times New Roman" w:hAnsi="Times New Roman" w:cs="Times New Roman"/>
          <w:color w:val="000000"/>
          <w:sz w:val="28"/>
        </w:rPr>
        <w:t xml:space="preserve"> в 2006 году составил 0,55, в 2007 году и 2008 году по 0,51. </w:t>
      </w:r>
      <w:r w:rsidR="00424189" w:rsidRPr="00EE4FB8">
        <w:rPr>
          <w:rStyle w:val="FontStyle792"/>
          <w:rFonts w:ascii="Times New Roman" w:hAnsi="Times New Roman" w:cs="Times New Roman"/>
          <w:color w:val="000000"/>
          <w:sz w:val="28"/>
        </w:rPr>
        <w:t>Значение данного коэффициента по данным предприятия больше 0,1, следовательно структура баланса признана удовлетворительной, а предприятие платежеспособным.</w:t>
      </w:r>
    </w:p>
    <w:p w:rsidR="00424189" w:rsidRPr="00EE4FB8" w:rsidRDefault="00517FB1" w:rsidP="00EE4FB8">
      <w:pPr>
        <w:pStyle w:val="Style223"/>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К</w:t>
      </w:r>
      <w:r w:rsidR="00424189" w:rsidRPr="00EE4FB8">
        <w:rPr>
          <w:rStyle w:val="FontStyle792"/>
          <w:rFonts w:ascii="Times New Roman" w:hAnsi="Times New Roman" w:cs="Times New Roman"/>
          <w:color w:val="000000"/>
          <w:sz w:val="28"/>
        </w:rPr>
        <w:t>оэффициент обеспеченности запасов ООО</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w:t>
      </w:r>
      <w:r w:rsidR="00424189" w:rsidRPr="00EE4FB8">
        <w:rPr>
          <w:rStyle w:val="FontStyle792"/>
          <w:rFonts w:ascii="Times New Roman" w:hAnsi="Times New Roman" w:cs="Times New Roman"/>
          <w:color w:val="000000"/>
          <w:sz w:val="28"/>
        </w:rPr>
        <w:t xml:space="preserve">НОВАТЭК – ТРАНСЕРВИС» СОС </w:t>
      </w:r>
      <w:r w:rsidRPr="00EE4FB8">
        <w:rPr>
          <w:rStyle w:val="FontStyle792"/>
          <w:rFonts w:ascii="Times New Roman" w:hAnsi="Times New Roman" w:cs="Times New Roman"/>
          <w:color w:val="000000"/>
          <w:sz w:val="28"/>
        </w:rPr>
        <w:t>с каждым</w:t>
      </w:r>
      <w:r w:rsidR="008C6CE4" w:rsidRPr="00EE4FB8">
        <w:rPr>
          <w:rStyle w:val="FontStyle792"/>
          <w:rFonts w:ascii="Times New Roman" w:hAnsi="Times New Roman" w:cs="Times New Roman"/>
          <w:color w:val="000000"/>
          <w:sz w:val="28"/>
        </w:rPr>
        <w:t xml:space="preserve"> годом увеличивается</w:t>
      </w:r>
      <w:r w:rsidRPr="00EE4FB8">
        <w:rPr>
          <w:rStyle w:val="FontStyle792"/>
          <w:rFonts w:ascii="Times New Roman" w:hAnsi="Times New Roman" w:cs="Times New Roman"/>
          <w:color w:val="000000"/>
          <w:sz w:val="28"/>
        </w:rPr>
        <w:t xml:space="preserve"> и в среднем за три года составляет 23,05. </w:t>
      </w:r>
      <w:r w:rsidR="00424189" w:rsidRPr="00EE4FB8">
        <w:rPr>
          <w:rStyle w:val="FontStyle792"/>
          <w:rFonts w:ascii="Times New Roman" w:hAnsi="Times New Roman" w:cs="Times New Roman"/>
          <w:color w:val="000000"/>
          <w:sz w:val="28"/>
        </w:rPr>
        <w:t>Значение этого показателя довольно далеко от нормативного, что показывает на полное формирование запасов из собственных источников предприятия.</w:t>
      </w: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К</w:t>
      </w:r>
      <w:r w:rsidR="008377A9" w:rsidRPr="00EE4FB8">
        <w:rPr>
          <w:rStyle w:val="FontStyle792"/>
          <w:rFonts w:ascii="Times New Roman" w:hAnsi="Times New Roman" w:cs="Times New Roman"/>
          <w:color w:val="000000"/>
          <w:sz w:val="28"/>
        </w:rPr>
        <w:t>оэффициент маневренности</w:t>
      </w:r>
      <w:r w:rsidRPr="00EE4FB8">
        <w:rPr>
          <w:rStyle w:val="FontStyle792"/>
          <w:rFonts w:ascii="Times New Roman" w:hAnsi="Times New Roman" w:cs="Times New Roman"/>
          <w:color w:val="000000"/>
          <w:sz w:val="28"/>
        </w:rPr>
        <w:t xml:space="preserve"> ООО</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w:t>
      </w:r>
      <w:r w:rsidRPr="00EE4FB8">
        <w:rPr>
          <w:rStyle w:val="FontStyle792"/>
          <w:rFonts w:ascii="Times New Roman" w:hAnsi="Times New Roman" w:cs="Times New Roman"/>
          <w:color w:val="000000"/>
          <w:sz w:val="28"/>
        </w:rPr>
        <w:t>Н</w:t>
      </w:r>
      <w:r w:rsidR="008377A9" w:rsidRPr="00EE4FB8">
        <w:rPr>
          <w:rStyle w:val="FontStyle792"/>
          <w:rFonts w:ascii="Times New Roman" w:hAnsi="Times New Roman" w:cs="Times New Roman"/>
          <w:color w:val="000000"/>
          <w:sz w:val="28"/>
        </w:rPr>
        <w:t>ОВАТЭК – ТРАНСЕРВИС</w:t>
      </w:r>
      <w:r w:rsidR="008C6CE4" w:rsidRPr="00EE4FB8">
        <w:rPr>
          <w:rStyle w:val="FontStyle792"/>
          <w:rFonts w:ascii="Times New Roman" w:hAnsi="Times New Roman" w:cs="Times New Roman"/>
          <w:color w:val="000000"/>
          <w:sz w:val="28"/>
        </w:rPr>
        <w:t>»</w:t>
      </w:r>
      <w:r w:rsidR="008377A9" w:rsidRPr="00EE4FB8">
        <w:rPr>
          <w:rStyle w:val="FontStyle792"/>
          <w:rFonts w:ascii="Times New Roman" w:hAnsi="Times New Roman" w:cs="Times New Roman"/>
          <w:color w:val="000000"/>
          <w:sz w:val="28"/>
        </w:rPr>
        <w:t xml:space="preserve"> в 2006 </w:t>
      </w:r>
      <w:r w:rsidR="00EE4FB8">
        <w:rPr>
          <w:rStyle w:val="FontStyle792"/>
          <w:rFonts w:ascii="Times New Roman" w:hAnsi="Times New Roman" w:cs="Times New Roman"/>
          <w:color w:val="000000"/>
          <w:sz w:val="28"/>
        </w:rPr>
        <w:t>–</w:t>
      </w:r>
      <w:r w:rsidR="00EE4FB8" w:rsidRPr="00EE4FB8">
        <w:rPr>
          <w:rStyle w:val="FontStyle792"/>
          <w:rFonts w:ascii="Times New Roman" w:hAnsi="Times New Roman" w:cs="Times New Roman"/>
          <w:color w:val="000000"/>
          <w:sz w:val="28"/>
        </w:rPr>
        <w:t xml:space="preserve"> </w:t>
      </w:r>
      <w:r w:rsidR="008377A9" w:rsidRPr="00EE4FB8">
        <w:rPr>
          <w:rStyle w:val="FontStyle792"/>
          <w:rFonts w:ascii="Times New Roman" w:hAnsi="Times New Roman" w:cs="Times New Roman"/>
          <w:color w:val="000000"/>
          <w:sz w:val="28"/>
        </w:rPr>
        <w:t>году составляет 0,33, в 2007 году – 0,28 и в 2008 году – 0,25. В среднем за три года он равен 0,29, э</w:t>
      </w:r>
      <w:r w:rsidRPr="00EE4FB8">
        <w:rPr>
          <w:rStyle w:val="FontStyle792"/>
          <w:rFonts w:ascii="Times New Roman" w:hAnsi="Times New Roman" w:cs="Times New Roman"/>
          <w:color w:val="000000"/>
          <w:sz w:val="28"/>
        </w:rPr>
        <w:t>то означает, что только 1/4 частью собственных оборотных средств можно относительно свободно маневрировать и показывает на небольшую устойчивость оборотных активов.</w:t>
      </w:r>
    </w:p>
    <w:p w:rsidR="008377A9" w:rsidRPr="00EE4FB8" w:rsidRDefault="008377A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Для комплексной оценки</w:t>
      </w:r>
      <w:r w:rsidR="008C6CE4" w:rsidRPr="00EE4FB8">
        <w:rPr>
          <w:rStyle w:val="FontStyle792"/>
          <w:rFonts w:ascii="Times New Roman" w:hAnsi="Times New Roman" w:cs="Times New Roman"/>
          <w:color w:val="000000"/>
          <w:sz w:val="28"/>
        </w:rPr>
        <w:t xml:space="preserve"> определим</w:t>
      </w:r>
      <w:r w:rsidRPr="00EE4FB8">
        <w:rPr>
          <w:rStyle w:val="FontStyle792"/>
          <w:rFonts w:ascii="Times New Roman" w:hAnsi="Times New Roman" w:cs="Times New Roman"/>
          <w:color w:val="000000"/>
          <w:sz w:val="28"/>
        </w:rPr>
        <w:t xml:space="preserve"> абсолютную величину чистого оборотного капитала или чистых оборотных активов (ЧОА), который представляет собой превышение текущих активов над текущими пассивами.</w:t>
      </w:r>
    </w:p>
    <w:p w:rsidR="008377A9" w:rsidRPr="00EE4FB8" w:rsidRDefault="008377A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 xml:space="preserve">Показатель ЧОА определяется как разность между текущими оборотными активами и текущими краткосрочными обязательствами. В свою очередь, </w:t>
      </w:r>
      <w:r w:rsidRPr="00EE4FB8">
        <w:rPr>
          <w:rStyle w:val="FontStyle750"/>
          <w:rFonts w:ascii="Times New Roman" w:hAnsi="Times New Roman" w:cs="Times New Roman"/>
          <w:i w:val="0"/>
          <w:color w:val="000000"/>
          <w:sz w:val="28"/>
        </w:rPr>
        <w:t xml:space="preserve">текущие оборотные </w:t>
      </w:r>
      <w:r w:rsidRPr="00EE4FB8">
        <w:rPr>
          <w:rStyle w:val="FontStyle700"/>
          <w:rFonts w:ascii="Times New Roman" w:hAnsi="Times New Roman" w:cs="Times New Roman"/>
          <w:b w:val="0"/>
          <w:i w:val="0"/>
          <w:color w:val="000000"/>
          <w:sz w:val="28"/>
        </w:rPr>
        <w:t xml:space="preserve">активы </w:t>
      </w:r>
      <w:r w:rsidRPr="00EE4FB8">
        <w:rPr>
          <w:rStyle w:val="FontStyle792"/>
          <w:rFonts w:ascii="Times New Roman" w:hAnsi="Times New Roman" w:cs="Times New Roman"/>
          <w:color w:val="000000"/>
          <w:sz w:val="28"/>
        </w:rPr>
        <w:t>рассчитываются к</w:t>
      </w:r>
      <w:r w:rsidR="000D45CA" w:rsidRPr="00EE4FB8">
        <w:rPr>
          <w:rStyle w:val="FontStyle792"/>
          <w:rFonts w:ascii="Times New Roman" w:hAnsi="Times New Roman" w:cs="Times New Roman"/>
          <w:color w:val="000000"/>
          <w:sz w:val="28"/>
        </w:rPr>
        <w:t>ак итог</w:t>
      </w:r>
      <w:r w:rsidRPr="00EE4FB8">
        <w:rPr>
          <w:rStyle w:val="FontStyle792"/>
          <w:rFonts w:ascii="Times New Roman" w:hAnsi="Times New Roman" w:cs="Times New Roman"/>
          <w:color w:val="000000"/>
          <w:sz w:val="28"/>
        </w:rPr>
        <w:t xml:space="preserve"> раздела II баланса</w:t>
      </w:r>
      <w:r w:rsidR="000D45CA" w:rsidRPr="00EE4FB8">
        <w:rPr>
          <w:rStyle w:val="FontStyle792"/>
          <w:rFonts w:ascii="Times New Roman" w:hAnsi="Times New Roman" w:cs="Times New Roman"/>
          <w:color w:val="000000"/>
          <w:sz w:val="28"/>
        </w:rPr>
        <w:t xml:space="preserve"> «Оборотные активы» (стр.</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2</w:t>
      </w:r>
      <w:r w:rsidR="000D45CA" w:rsidRPr="00EE4FB8">
        <w:rPr>
          <w:rStyle w:val="FontStyle792"/>
          <w:rFonts w:ascii="Times New Roman" w:hAnsi="Times New Roman" w:cs="Times New Roman"/>
          <w:color w:val="000000"/>
          <w:sz w:val="28"/>
        </w:rPr>
        <w:t>90) за минусом</w:t>
      </w:r>
      <w:r w:rsidRPr="00EE4FB8">
        <w:rPr>
          <w:rStyle w:val="FontStyle792"/>
          <w:rFonts w:ascii="Times New Roman" w:hAnsi="Times New Roman" w:cs="Times New Roman"/>
          <w:color w:val="000000"/>
          <w:sz w:val="28"/>
        </w:rPr>
        <w:t xml:space="preserve"> налога на добавленную стоимость по приобретенным ценностям (стр.</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2</w:t>
      </w:r>
      <w:r w:rsidRPr="00EE4FB8">
        <w:rPr>
          <w:rStyle w:val="FontStyle792"/>
          <w:rFonts w:ascii="Times New Roman" w:hAnsi="Times New Roman" w:cs="Times New Roman"/>
          <w:color w:val="000000"/>
          <w:sz w:val="28"/>
        </w:rPr>
        <w:t>20).</w:t>
      </w:r>
    </w:p>
    <w:p w:rsidR="008377A9" w:rsidRPr="00EE4FB8" w:rsidRDefault="008377A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 xml:space="preserve">Текущие краткосрочные обязательства </w:t>
      </w:r>
      <w:r w:rsidR="00EE4FB8">
        <w:rPr>
          <w:rStyle w:val="FontStyle792"/>
          <w:rFonts w:ascii="Times New Roman" w:hAnsi="Times New Roman" w:cs="Times New Roman"/>
          <w:color w:val="000000"/>
          <w:sz w:val="28"/>
        </w:rPr>
        <w:t>–</w:t>
      </w:r>
      <w:r w:rsidR="00EE4FB8" w:rsidRP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это сумма следующих показателей раздела V баланса «Краткосрочные обязательства»:</w:t>
      </w:r>
    </w:p>
    <w:p w:rsidR="008377A9" w:rsidRDefault="008377A9" w:rsidP="00EE4FB8">
      <w:pPr>
        <w:pStyle w:val="Style367"/>
        <w:widowControl/>
        <w:numPr>
          <w:ilvl w:val="0"/>
          <w:numId w:val="6"/>
        </w:numPr>
        <w:tabs>
          <w:tab w:val="left" w:pos="518"/>
        </w:tabs>
        <w:spacing w:line="360" w:lineRule="auto"/>
        <w:ind w:firstLine="709"/>
        <w:jc w:val="both"/>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займы и кредиты (стр.</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6</w:t>
      </w:r>
      <w:r w:rsidRPr="00EE4FB8">
        <w:rPr>
          <w:rStyle w:val="FontStyle792"/>
          <w:rFonts w:ascii="Times New Roman" w:hAnsi="Times New Roman" w:cs="Times New Roman"/>
          <w:color w:val="000000"/>
          <w:sz w:val="28"/>
        </w:rPr>
        <w:t>10);</w:t>
      </w:r>
    </w:p>
    <w:p w:rsidR="00436525" w:rsidRDefault="00436525" w:rsidP="00436525">
      <w:pPr>
        <w:pStyle w:val="Style367"/>
        <w:widowControl/>
        <w:tabs>
          <w:tab w:val="left" w:pos="518"/>
        </w:tabs>
        <w:spacing w:line="360" w:lineRule="auto"/>
        <w:jc w:val="both"/>
        <w:rPr>
          <w:rStyle w:val="FontStyle792"/>
          <w:rFonts w:ascii="Times New Roman" w:hAnsi="Times New Roman" w:cs="Times New Roman"/>
          <w:color w:val="000000"/>
          <w:sz w:val="28"/>
        </w:rPr>
      </w:pPr>
    </w:p>
    <w:p w:rsidR="004A1368" w:rsidRPr="00EE4FB8" w:rsidRDefault="00436525" w:rsidP="00436525">
      <w:pPr>
        <w:pStyle w:val="Style367"/>
        <w:widowControl/>
        <w:tabs>
          <w:tab w:val="left" w:pos="518"/>
        </w:tabs>
        <w:spacing w:line="360" w:lineRule="auto"/>
        <w:ind w:firstLine="700"/>
        <w:jc w:val="both"/>
        <w:rPr>
          <w:rStyle w:val="FontStyle792"/>
          <w:rFonts w:ascii="Times New Roman" w:hAnsi="Times New Roman" w:cs="Times New Roman"/>
          <w:color w:val="000000"/>
          <w:sz w:val="28"/>
        </w:rPr>
      </w:pPr>
      <w:r>
        <w:rPr>
          <w:rStyle w:val="FontStyle792"/>
          <w:rFonts w:ascii="Times New Roman" w:hAnsi="Times New Roman" w:cs="Times New Roman"/>
          <w:color w:val="000000"/>
          <w:sz w:val="28"/>
        </w:rPr>
        <w:br w:type="page"/>
      </w:r>
      <w:r w:rsidR="001D7759">
        <w:rPr>
          <w:rStyle w:val="FontStyle792"/>
          <w:rFonts w:ascii="Times New Roman" w:hAnsi="Times New Roman" w:cs="Times New Roman"/>
          <w:color w:val="000000"/>
          <w:sz w:val="28"/>
        </w:rPr>
        <w:pict>
          <v:shape id="_x0000_i1028" type="#_x0000_t75" style="width:318.75pt;height:244.5pt">
            <v:imagedata r:id="rId10" o:title=""/>
          </v:shape>
        </w:pict>
      </w:r>
    </w:p>
    <w:p w:rsidR="008377A9" w:rsidRPr="00EE4FB8" w:rsidRDefault="00751914" w:rsidP="00EE4FB8">
      <w:pPr>
        <w:pStyle w:val="Style332"/>
        <w:widowControl/>
        <w:spacing w:line="360" w:lineRule="auto"/>
        <w:ind w:firstLine="709"/>
        <w:rPr>
          <w:rStyle w:val="FontStyle792"/>
          <w:rFonts w:ascii="Times New Roman" w:hAnsi="Times New Roman" w:cs="Times New Roman"/>
          <w:color w:val="000000"/>
          <w:sz w:val="28"/>
          <w:szCs w:val="28"/>
        </w:rPr>
      </w:pPr>
      <w:r w:rsidRPr="00EE4FB8">
        <w:rPr>
          <w:rStyle w:val="FontStyle792"/>
          <w:rFonts w:ascii="Times New Roman" w:hAnsi="Times New Roman" w:cs="Times New Roman"/>
          <w:color w:val="000000"/>
          <w:sz w:val="28"/>
          <w:szCs w:val="28"/>
        </w:rPr>
        <w:t>Рисунок 4</w:t>
      </w:r>
      <w:r w:rsidR="008377A9" w:rsidRPr="00EE4FB8">
        <w:rPr>
          <w:rStyle w:val="FontStyle792"/>
          <w:rFonts w:ascii="Times New Roman" w:hAnsi="Times New Roman" w:cs="Times New Roman"/>
          <w:color w:val="000000"/>
          <w:sz w:val="28"/>
          <w:szCs w:val="28"/>
        </w:rPr>
        <w:t xml:space="preserve"> – Динамика величины оборотных активов ООО</w:t>
      </w:r>
      <w:r w:rsidR="00EE4FB8">
        <w:rPr>
          <w:rStyle w:val="FontStyle792"/>
          <w:rFonts w:ascii="Times New Roman" w:hAnsi="Times New Roman" w:cs="Times New Roman"/>
          <w:color w:val="000000"/>
          <w:sz w:val="28"/>
          <w:szCs w:val="28"/>
        </w:rPr>
        <w:t> </w:t>
      </w:r>
      <w:r w:rsidR="00EE4FB8" w:rsidRPr="00EE4FB8">
        <w:rPr>
          <w:rStyle w:val="FontStyle792"/>
          <w:rFonts w:ascii="Times New Roman" w:hAnsi="Times New Roman" w:cs="Times New Roman"/>
          <w:color w:val="000000"/>
          <w:sz w:val="28"/>
          <w:szCs w:val="28"/>
        </w:rPr>
        <w:t>«</w:t>
      </w:r>
      <w:r w:rsidR="008377A9" w:rsidRPr="00EE4FB8">
        <w:rPr>
          <w:rStyle w:val="FontStyle792"/>
          <w:rFonts w:ascii="Times New Roman" w:hAnsi="Times New Roman" w:cs="Times New Roman"/>
          <w:color w:val="000000"/>
          <w:sz w:val="28"/>
          <w:szCs w:val="28"/>
        </w:rPr>
        <w:t xml:space="preserve">НОВАТЭК </w:t>
      </w:r>
      <w:r w:rsidR="00597EE5" w:rsidRPr="00EE4FB8">
        <w:rPr>
          <w:rStyle w:val="FontStyle792"/>
          <w:rFonts w:ascii="Times New Roman" w:hAnsi="Times New Roman" w:cs="Times New Roman"/>
          <w:color w:val="000000"/>
          <w:sz w:val="28"/>
          <w:szCs w:val="28"/>
        </w:rPr>
        <w:t>– ТРАНСЕРВИС»</w:t>
      </w:r>
    </w:p>
    <w:p w:rsidR="008377A9" w:rsidRPr="00EE4FB8" w:rsidRDefault="008377A9" w:rsidP="00EE4FB8">
      <w:pPr>
        <w:pStyle w:val="Style332"/>
        <w:widowControl/>
        <w:spacing w:line="360" w:lineRule="auto"/>
        <w:ind w:firstLine="709"/>
        <w:rPr>
          <w:rStyle w:val="FontStyle792"/>
          <w:rFonts w:ascii="Times New Roman" w:hAnsi="Times New Roman" w:cs="Times New Roman"/>
          <w:color w:val="000000"/>
          <w:sz w:val="28"/>
          <w:szCs w:val="28"/>
        </w:rPr>
      </w:pPr>
    </w:p>
    <w:p w:rsidR="00424189" w:rsidRPr="00EE4FB8" w:rsidRDefault="00424189" w:rsidP="00EE4FB8">
      <w:pPr>
        <w:pStyle w:val="Style367"/>
        <w:widowControl/>
        <w:numPr>
          <w:ilvl w:val="0"/>
          <w:numId w:val="6"/>
        </w:numPr>
        <w:tabs>
          <w:tab w:val="left" w:pos="518"/>
        </w:tabs>
        <w:spacing w:line="360" w:lineRule="auto"/>
        <w:ind w:firstLine="709"/>
        <w:jc w:val="both"/>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кредиторская задолженность (стр.</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6</w:t>
      </w:r>
      <w:r w:rsidRPr="00EE4FB8">
        <w:rPr>
          <w:rStyle w:val="FontStyle792"/>
          <w:rFonts w:ascii="Times New Roman" w:hAnsi="Times New Roman" w:cs="Times New Roman"/>
          <w:color w:val="000000"/>
          <w:sz w:val="28"/>
        </w:rPr>
        <w:t>20);</w:t>
      </w:r>
    </w:p>
    <w:p w:rsidR="00424189" w:rsidRPr="00EE4FB8" w:rsidRDefault="00424189" w:rsidP="00EE4FB8">
      <w:pPr>
        <w:pStyle w:val="Style367"/>
        <w:widowControl/>
        <w:numPr>
          <w:ilvl w:val="0"/>
          <w:numId w:val="6"/>
        </w:numPr>
        <w:tabs>
          <w:tab w:val="left" w:pos="518"/>
        </w:tabs>
        <w:spacing w:line="360" w:lineRule="auto"/>
        <w:ind w:firstLine="709"/>
        <w:jc w:val="both"/>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задолженность перед участниками (учредителями) по выплате доходов (стр.</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6</w:t>
      </w:r>
      <w:r w:rsidRPr="00EE4FB8">
        <w:rPr>
          <w:rStyle w:val="FontStyle792"/>
          <w:rFonts w:ascii="Times New Roman" w:hAnsi="Times New Roman" w:cs="Times New Roman"/>
          <w:color w:val="000000"/>
          <w:sz w:val="28"/>
        </w:rPr>
        <w:t>30);</w:t>
      </w:r>
    </w:p>
    <w:p w:rsidR="00424189" w:rsidRPr="00EE4FB8" w:rsidRDefault="00424189" w:rsidP="00EE4FB8">
      <w:pPr>
        <w:pStyle w:val="Style367"/>
        <w:widowControl/>
        <w:numPr>
          <w:ilvl w:val="0"/>
          <w:numId w:val="6"/>
        </w:numPr>
        <w:tabs>
          <w:tab w:val="left" w:pos="518"/>
        </w:tabs>
        <w:spacing w:line="360" w:lineRule="auto"/>
        <w:ind w:firstLine="709"/>
        <w:jc w:val="both"/>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прочие краткосрочные обязательства (стр.</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6</w:t>
      </w:r>
      <w:r w:rsidRPr="00EE4FB8">
        <w:rPr>
          <w:rStyle w:val="FontStyle792"/>
          <w:rFonts w:ascii="Times New Roman" w:hAnsi="Times New Roman" w:cs="Times New Roman"/>
          <w:color w:val="000000"/>
          <w:sz w:val="28"/>
        </w:rPr>
        <w:t>60</w:t>
      </w:r>
      <w:r w:rsidR="00EE4FB8" w:rsidRPr="00EE4FB8">
        <w:rPr>
          <w:rStyle w:val="FontStyle792"/>
          <w:rFonts w:ascii="Times New Roman" w:hAnsi="Times New Roman" w:cs="Times New Roman"/>
          <w:color w:val="000000"/>
          <w:sz w:val="28"/>
        </w:rPr>
        <w:t>)</w:t>
      </w:r>
      <w:r w:rsidR="00EE4FB8">
        <w:rPr>
          <w:rStyle w:val="FontStyle792"/>
          <w:rFonts w:ascii="Times New Roman" w:hAnsi="Times New Roman" w:cs="Times New Roman"/>
          <w:color w:val="000000"/>
          <w:sz w:val="28"/>
        </w:rPr>
        <w:t xml:space="preserve"> </w:t>
      </w:r>
      <w:r w:rsidR="00EE4FB8" w:rsidRPr="00EE4FB8">
        <w:rPr>
          <w:rStyle w:val="FontStyle792"/>
          <w:rFonts w:ascii="Times New Roman" w:hAnsi="Times New Roman" w:cs="Times New Roman"/>
          <w:color w:val="000000"/>
          <w:sz w:val="28"/>
          <w:lang w:val="en-US"/>
        </w:rPr>
        <w:t>[</w:t>
      </w:r>
      <w:r w:rsidR="00EE4FB8" w:rsidRPr="00EE4FB8">
        <w:rPr>
          <w:rStyle w:val="FontStyle792"/>
          <w:rFonts w:ascii="Times New Roman" w:hAnsi="Times New Roman" w:cs="Times New Roman"/>
          <w:color w:val="000000"/>
          <w:sz w:val="28"/>
        </w:rPr>
        <w:t>4</w:t>
      </w:r>
      <w:r w:rsidR="00562289" w:rsidRPr="00EE4FB8">
        <w:rPr>
          <w:rStyle w:val="FontStyle792"/>
          <w:rFonts w:ascii="Times New Roman" w:hAnsi="Times New Roman" w:cs="Times New Roman"/>
          <w:color w:val="000000"/>
          <w:sz w:val="28"/>
        </w:rPr>
        <w:t>7</w:t>
      </w:r>
      <w:r w:rsidR="00CC029A" w:rsidRPr="00EE4FB8">
        <w:rPr>
          <w:rStyle w:val="FontStyle792"/>
          <w:rFonts w:ascii="Times New Roman" w:hAnsi="Times New Roman" w:cs="Times New Roman"/>
          <w:color w:val="000000"/>
          <w:sz w:val="28"/>
          <w:lang w:val="en-US"/>
        </w:rPr>
        <w:t>]</w:t>
      </w:r>
      <w:r w:rsidRPr="00EE4FB8">
        <w:rPr>
          <w:rStyle w:val="FontStyle792"/>
          <w:rFonts w:ascii="Times New Roman" w:hAnsi="Times New Roman" w:cs="Times New Roman"/>
          <w:color w:val="000000"/>
          <w:sz w:val="28"/>
        </w:rPr>
        <w:t>.</w:t>
      </w: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Итого ра</w:t>
      </w:r>
      <w:r w:rsidR="008377A9" w:rsidRPr="00EE4FB8">
        <w:rPr>
          <w:rStyle w:val="FontStyle792"/>
          <w:rFonts w:ascii="Times New Roman" w:hAnsi="Times New Roman" w:cs="Times New Roman"/>
          <w:color w:val="000000"/>
          <w:sz w:val="28"/>
        </w:rPr>
        <w:t xml:space="preserve">счет чистых оборотных активов за три </w:t>
      </w:r>
      <w:r w:rsidRPr="00EE4FB8">
        <w:rPr>
          <w:rStyle w:val="FontStyle792"/>
          <w:rFonts w:ascii="Times New Roman" w:hAnsi="Times New Roman" w:cs="Times New Roman"/>
          <w:color w:val="000000"/>
          <w:sz w:val="28"/>
        </w:rPr>
        <w:t>го</w:t>
      </w:r>
      <w:r w:rsidR="008377A9" w:rsidRPr="00EE4FB8">
        <w:rPr>
          <w:rStyle w:val="FontStyle792"/>
          <w:rFonts w:ascii="Times New Roman" w:hAnsi="Times New Roman" w:cs="Times New Roman"/>
          <w:color w:val="000000"/>
          <w:sz w:val="28"/>
        </w:rPr>
        <w:t>да</w:t>
      </w:r>
      <w:r w:rsidRPr="00EE4FB8">
        <w:rPr>
          <w:rStyle w:val="FontStyle792"/>
          <w:rFonts w:ascii="Times New Roman" w:hAnsi="Times New Roman" w:cs="Times New Roman"/>
          <w:color w:val="000000"/>
          <w:sz w:val="28"/>
        </w:rPr>
        <w:t xml:space="preserve"> для нашего предприятия представлен следующим образом:</w:t>
      </w:r>
    </w:p>
    <w:p w:rsidR="004A1368" w:rsidRPr="00EE4FB8" w:rsidRDefault="004A1368"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ЧОА</w:t>
      </w:r>
      <w:r w:rsidRPr="00EE4FB8">
        <w:rPr>
          <w:rStyle w:val="FontStyle792"/>
          <w:rFonts w:ascii="Times New Roman" w:hAnsi="Times New Roman" w:cs="Times New Roman"/>
          <w:color w:val="000000"/>
          <w:sz w:val="28"/>
          <w:vertAlign w:val="subscript"/>
        </w:rPr>
        <w:t>2006</w:t>
      </w:r>
      <w:r w:rsidRPr="00EE4FB8">
        <w:rPr>
          <w:rStyle w:val="FontStyle792"/>
          <w:rFonts w:ascii="Times New Roman" w:hAnsi="Times New Roman" w:cs="Times New Roman"/>
          <w:color w:val="000000"/>
          <w:sz w:val="28"/>
        </w:rPr>
        <w:t xml:space="preserve"> = 963 094 тыс. руб. – 4 905 тыс. руб. – 474 148 тыс. руб. = 484 041 тыс. руб.</w:t>
      </w: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ЧОА</w:t>
      </w:r>
      <w:r w:rsidR="004A1368" w:rsidRPr="00EE4FB8">
        <w:rPr>
          <w:rStyle w:val="FontStyle792"/>
          <w:rFonts w:ascii="Times New Roman" w:hAnsi="Times New Roman" w:cs="Times New Roman"/>
          <w:color w:val="000000"/>
          <w:sz w:val="28"/>
          <w:vertAlign w:val="subscript"/>
        </w:rPr>
        <w:t>2007</w:t>
      </w:r>
      <w:r w:rsidRPr="00EE4FB8">
        <w:rPr>
          <w:rStyle w:val="FontStyle792"/>
          <w:rFonts w:ascii="Times New Roman" w:hAnsi="Times New Roman" w:cs="Times New Roman"/>
          <w:color w:val="000000"/>
          <w:sz w:val="28"/>
        </w:rPr>
        <w:t xml:space="preserve"> = 882 955 тыс. руб. – 5 185 тыс. руб. – 430 752 тыс. руб. = 447 018 тыс. руб.</w:t>
      </w: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ЧОА</w:t>
      </w:r>
      <w:r w:rsidR="004A1368" w:rsidRPr="00EE4FB8">
        <w:rPr>
          <w:rStyle w:val="FontStyle792"/>
          <w:rFonts w:ascii="Times New Roman" w:hAnsi="Times New Roman" w:cs="Times New Roman"/>
          <w:color w:val="000000"/>
          <w:sz w:val="28"/>
          <w:vertAlign w:val="subscript"/>
        </w:rPr>
        <w:t>2007</w:t>
      </w:r>
      <w:r w:rsidRPr="00EE4FB8">
        <w:rPr>
          <w:rStyle w:val="FontStyle792"/>
          <w:rFonts w:ascii="Times New Roman" w:hAnsi="Times New Roman" w:cs="Times New Roman"/>
          <w:color w:val="000000"/>
          <w:sz w:val="28"/>
        </w:rPr>
        <w:t xml:space="preserve"> = 813 239 тыс. руб. – 5 010 тыс. руб. – 398 202 тыс. руб. = 410 027 тыс. руб.</w:t>
      </w:r>
    </w:p>
    <w:p w:rsidR="00436525"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Из расчетов видно, что чистый оборотный капитал</w:t>
      </w:r>
      <w:r w:rsidR="008377A9" w:rsidRPr="00EE4FB8">
        <w:rPr>
          <w:rStyle w:val="FontStyle792"/>
          <w:rFonts w:ascii="Times New Roman" w:hAnsi="Times New Roman" w:cs="Times New Roman"/>
          <w:color w:val="000000"/>
          <w:sz w:val="28"/>
        </w:rPr>
        <w:t xml:space="preserve"> с каждым годом сокращается и в среднем составляет 450 млн. руб.,</w:t>
      </w:r>
      <w:r w:rsidRPr="00EE4FB8">
        <w:rPr>
          <w:rStyle w:val="FontStyle792"/>
          <w:rFonts w:ascii="Times New Roman" w:hAnsi="Times New Roman" w:cs="Times New Roman"/>
          <w:color w:val="000000"/>
          <w:sz w:val="28"/>
        </w:rPr>
        <w:t xml:space="preserve"> это показывает, что почти половина оборотных средств образуется за счет собственного капитала.</w:t>
      </w:r>
    </w:p>
    <w:p w:rsidR="00ED251D" w:rsidRPr="00EE4FB8" w:rsidRDefault="00436525" w:rsidP="00EE4FB8">
      <w:pPr>
        <w:pStyle w:val="Style332"/>
        <w:widowControl/>
        <w:spacing w:line="360" w:lineRule="auto"/>
        <w:ind w:firstLine="709"/>
        <w:rPr>
          <w:rStyle w:val="FontStyle792"/>
          <w:rFonts w:ascii="Times New Roman" w:hAnsi="Times New Roman" w:cs="Times New Roman"/>
          <w:color w:val="000000"/>
          <w:sz w:val="28"/>
        </w:rPr>
      </w:pPr>
      <w:r>
        <w:rPr>
          <w:rStyle w:val="FontStyle792"/>
          <w:rFonts w:ascii="Times New Roman" w:hAnsi="Times New Roman" w:cs="Times New Roman"/>
          <w:color w:val="000000"/>
          <w:sz w:val="28"/>
        </w:rPr>
        <w:br w:type="page"/>
      </w:r>
      <w:r w:rsidR="001D7759">
        <w:rPr>
          <w:rStyle w:val="FontStyle792"/>
          <w:rFonts w:ascii="Times New Roman" w:hAnsi="Times New Roman" w:cs="Times New Roman"/>
          <w:color w:val="000000"/>
          <w:sz w:val="28"/>
        </w:rPr>
        <w:pict>
          <v:shape id="_x0000_i1029" type="#_x0000_t75" style="width:311.25pt;height:239.25pt">
            <v:imagedata r:id="rId11" o:title=""/>
          </v:shape>
        </w:pict>
      </w:r>
    </w:p>
    <w:p w:rsidR="00ED251D" w:rsidRPr="00EE4FB8" w:rsidRDefault="008377A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Рисунок 5</w:t>
      </w:r>
      <w:r w:rsidR="00ED251D" w:rsidRPr="00EE4FB8">
        <w:rPr>
          <w:rStyle w:val="FontStyle792"/>
          <w:rFonts w:ascii="Times New Roman" w:hAnsi="Times New Roman" w:cs="Times New Roman"/>
          <w:color w:val="000000"/>
          <w:sz w:val="28"/>
        </w:rPr>
        <w:t xml:space="preserve"> – Динамика чистых оборотных активо</w:t>
      </w:r>
      <w:r w:rsidR="00597EE5" w:rsidRPr="00EE4FB8">
        <w:rPr>
          <w:rStyle w:val="FontStyle792"/>
          <w:rFonts w:ascii="Times New Roman" w:hAnsi="Times New Roman" w:cs="Times New Roman"/>
          <w:color w:val="000000"/>
          <w:sz w:val="28"/>
        </w:rPr>
        <w:t>в ООО</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w:t>
      </w:r>
      <w:r w:rsidR="00597EE5" w:rsidRPr="00EE4FB8">
        <w:rPr>
          <w:rStyle w:val="FontStyle792"/>
          <w:rFonts w:ascii="Times New Roman" w:hAnsi="Times New Roman" w:cs="Times New Roman"/>
          <w:color w:val="000000"/>
          <w:sz w:val="28"/>
        </w:rPr>
        <w:t>НОВАТЭК – ТРАНСЕРВИС»</w:t>
      </w:r>
    </w:p>
    <w:p w:rsidR="00ED251D" w:rsidRPr="00EE4FB8" w:rsidRDefault="00ED251D" w:rsidP="00EE4FB8">
      <w:pPr>
        <w:pStyle w:val="Style332"/>
        <w:widowControl/>
        <w:spacing w:line="360" w:lineRule="auto"/>
        <w:ind w:firstLine="709"/>
        <w:rPr>
          <w:rStyle w:val="FontStyle792"/>
          <w:rFonts w:ascii="Times New Roman" w:hAnsi="Times New Roman" w:cs="Times New Roman"/>
          <w:color w:val="000000"/>
          <w:sz w:val="28"/>
        </w:rPr>
      </w:pP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Оборот чистого работающего капитала может быть ускорен путем повышения оборачиваемости запасов, незавершенного производства; улучшения показателя покрытия незавершенного произ</w:t>
      </w:r>
      <w:r w:rsidR="00201DBB" w:rsidRPr="00EE4FB8">
        <w:rPr>
          <w:rStyle w:val="FontStyle792"/>
          <w:rFonts w:ascii="Times New Roman" w:hAnsi="Times New Roman" w:cs="Times New Roman"/>
          <w:color w:val="000000"/>
          <w:sz w:val="28"/>
        </w:rPr>
        <w:t>водства</w:t>
      </w:r>
      <w:r w:rsidRPr="00EE4FB8">
        <w:rPr>
          <w:rStyle w:val="FontStyle792"/>
          <w:rFonts w:ascii="Times New Roman" w:hAnsi="Times New Roman" w:cs="Times New Roman"/>
          <w:color w:val="000000"/>
          <w:sz w:val="28"/>
        </w:rPr>
        <w:t>.</w:t>
      </w: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Ускорение оборачиваемости запасов (материалы, комплектующие на складе и материалы, комплектующие в процессе перемещения, незавершенное производство, готовая продукция на складе) предполагает достаточный и регулярно возобновляемый складской запас для обеспечения ритмичного производства, более эффективного осуществления процесса закупок, наличие достаточного запаса готовой продукции для обеспечения коротких сроков поставок, ритмичности производства. С этой целью необходимо проводить систематически ревизию складских запасов, обеспечить текущую отчетность о состоянии склада. Желательно также разделить запасы на группы по критерию скорости оборота; разработать нормативы запасов по группам материалов. Важную роль играет продажа неликвидов по максимально достижимым ценам. В условиях составления бюджета целесообразно наладить планирование закупок на неделю, месяц, квартал; проводить анализ поставщиков и условий поставо</w:t>
      </w:r>
      <w:r w:rsidR="00EE4FB8" w:rsidRPr="00EE4FB8">
        <w:rPr>
          <w:rStyle w:val="FontStyle792"/>
          <w:rFonts w:ascii="Times New Roman" w:hAnsi="Times New Roman" w:cs="Times New Roman"/>
          <w:color w:val="000000"/>
          <w:sz w:val="28"/>
        </w:rPr>
        <w:t>к</w:t>
      </w:r>
      <w:r w:rsidR="00EE4FB8">
        <w:rPr>
          <w:rStyle w:val="FontStyle792"/>
          <w:rFonts w:ascii="Times New Roman" w:hAnsi="Times New Roman" w:cs="Times New Roman"/>
          <w:color w:val="000000"/>
          <w:sz w:val="28"/>
        </w:rPr>
        <w:t xml:space="preserve"> </w:t>
      </w:r>
      <w:r w:rsidR="00EE4FB8" w:rsidRPr="00EE4FB8">
        <w:rPr>
          <w:rStyle w:val="FontStyle792"/>
          <w:rFonts w:ascii="Times New Roman" w:hAnsi="Times New Roman" w:cs="Times New Roman"/>
          <w:color w:val="000000"/>
          <w:sz w:val="28"/>
        </w:rPr>
        <w:t>[23,</w:t>
      </w:r>
      <w:r w:rsidR="00562289" w:rsidRPr="00EE4FB8">
        <w:rPr>
          <w:rStyle w:val="FontStyle792"/>
          <w:rFonts w:ascii="Times New Roman" w:hAnsi="Times New Roman" w:cs="Times New Roman"/>
          <w:color w:val="000000"/>
          <w:sz w:val="28"/>
        </w:rPr>
        <w:t xml:space="preserve"> </w:t>
      </w:r>
      <w:r w:rsidR="00EE4FB8" w:rsidRPr="00EE4FB8">
        <w:rPr>
          <w:rStyle w:val="FontStyle792"/>
          <w:rFonts w:ascii="Times New Roman" w:hAnsi="Times New Roman" w:cs="Times New Roman"/>
          <w:color w:val="000000"/>
          <w:sz w:val="28"/>
        </w:rPr>
        <w:t>стр.</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4</w:t>
      </w:r>
      <w:r w:rsidR="00562289" w:rsidRPr="00EE4FB8">
        <w:rPr>
          <w:rStyle w:val="FontStyle792"/>
          <w:rFonts w:ascii="Times New Roman" w:hAnsi="Times New Roman" w:cs="Times New Roman"/>
          <w:color w:val="000000"/>
          <w:sz w:val="28"/>
        </w:rPr>
        <w:t>6</w:t>
      </w:r>
      <w:r w:rsidR="00CC029A" w:rsidRPr="00EE4FB8">
        <w:rPr>
          <w:rStyle w:val="FontStyle792"/>
          <w:rFonts w:ascii="Times New Roman" w:hAnsi="Times New Roman" w:cs="Times New Roman"/>
          <w:color w:val="000000"/>
          <w:sz w:val="28"/>
        </w:rPr>
        <w:t>]</w:t>
      </w:r>
      <w:r w:rsidRPr="00EE4FB8">
        <w:rPr>
          <w:rStyle w:val="FontStyle792"/>
          <w:rFonts w:ascii="Times New Roman" w:hAnsi="Times New Roman" w:cs="Times New Roman"/>
          <w:color w:val="000000"/>
          <w:sz w:val="28"/>
        </w:rPr>
        <w:t>.</w:t>
      </w: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Таким образом, управление чистым оборотным капиталом сводится к:</w:t>
      </w:r>
    </w:p>
    <w:p w:rsidR="00424189" w:rsidRPr="00EE4FB8" w:rsidRDefault="00424189" w:rsidP="00EE4FB8">
      <w:pPr>
        <w:pStyle w:val="Style367"/>
        <w:widowControl/>
        <w:numPr>
          <w:ilvl w:val="0"/>
          <w:numId w:val="6"/>
        </w:numPr>
        <w:tabs>
          <w:tab w:val="left" w:pos="566"/>
        </w:tabs>
        <w:spacing w:line="360" w:lineRule="auto"/>
        <w:ind w:firstLine="709"/>
        <w:jc w:val="both"/>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оптимизации производственных и складских запасов;</w:t>
      </w:r>
    </w:p>
    <w:p w:rsidR="00424189" w:rsidRPr="00EE4FB8" w:rsidRDefault="00424189" w:rsidP="00EE4FB8">
      <w:pPr>
        <w:pStyle w:val="Style367"/>
        <w:widowControl/>
        <w:numPr>
          <w:ilvl w:val="0"/>
          <w:numId w:val="6"/>
        </w:numPr>
        <w:tabs>
          <w:tab w:val="left" w:pos="566"/>
        </w:tabs>
        <w:spacing w:line="360" w:lineRule="auto"/>
        <w:ind w:firstLine="709"/>
        <w:jc w:val="both"/>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тщательному отбору заказчиков и контролю за дебиторской задолженностью;</w:t>
      </w:r>
    </w:p>
    <w:p w:rsidR="00424189" w:rsidRPr="00EE4FB8" w:rsidRDefault="00424189" w:rsidP="00EE4FB8">
      <w:pPr>
        <w:pStyle w:val="Style367"/>
        <w:widowControl/>
        <w:numPr>
          <w:ilvl w:val="0"/>
          <w:numId w:val="6"/>
        </w:numPr>
        <w:tabs>
          <w:tab w:val="left" w:pos="566"/>
        </w:tabs>
        <w:spacing w:line="360" w:lineRule="auto"/>
        <w:ind w:firstLine="709"/>
        <w:jc w:val="both"/>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тщательному отбору поставщиков и получению льготных условий поставок;</w:t>
      </w:r>
    </w:p>
    <w:p w:rsidR="00424189" w:rsidRPr="00EE4FB8" w:rsidRDefault="00424189" w:rsidP="00EE4FB8">
      <w:pPr>
        <w:pStyle w:val="Style367"/>
        <w:widowControl/>
        <w:numPr>
          <w:ilvl w:val="0"/>
          <w:numId w:val="6"/>
        </w:numPr>
        <w:tabs>
          <w:tab w:val="left" w:pos="566"/>
        </w:tabs>
        <w:spacing w:line="360" w:lineRule="auto"/>
        <w:ind w:firstLine="709"/>
        <w:jc w:val="both"/>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составлению и выполнению графика платежей и поступлений.</w:t>
      </w: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На длительность нахождения средств в обороте влияют факторы внешнего (внутреннего) характера.</w:t>
      </w: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13"/>
          <w:rFonts w:ascii="Times New Roman" w:hAnsi="Times New Roman" w:cs="Times New Roman"/>
          <w:i w:val="0"/>
          <w:color w:val="000000"/>
          <w:sz w:val="28"/>
        </w:rPr>
        <w:t xml:space="preserve">Факторы внешнего характера </w:t>
      </w:r>
      <w:r w:rsidR="00EE4FB8">
        <w:rPr>
          <w:rStyle w:val="FontStyle713"/>
          <w:rFonts w:ascii="Times New Roman" w:hAnsi="Times New Roman" w:cs="Times New Roman"/>
          <w:i w:val="0"/>
          <w:color w:val="000000"/>
          <w:sz w:val="28"/>
        </w:rPr>
        <w:t>–</w:t>
      </w:r>
      <w:r w:rsidR="00EE4FB8" w:rsidRPr="00EE4FB8">
        <w:rPr>
          <w:rStyle w:val="FontStyle713"/>
          <w:rFonts w:ascii="Times New Roman" w:hAnsi="Times New Roman" w:cs="Times New Roman"/>
          <w:i w:val="0"/>
          <w:color w:val="000000"/>
          <w:sz w:val="28"/>
        </w:rPr>
        <w:t xml:space="preserve"> </w:t>
      </w:r>
      <w:r w:rsidRPr="00EE4FB8">
        <w:rPr>
          <w:rStyle w:val="FontStyle792"/>
          <w:rFonts w:ascii="Times New Roman" w:hAnsi="Times New Roman" w:cs="Times New Roman"/>
          <w:color w:val="000000"/>
          <w:sz w:val="28"/>
        </w:rPr>
        <w:t>это сфера деятельности предприятия, отраслевая принадлежность, масштабы предприятия, экономическая ситуация в стране и связанные с ней условия хозяйствования предприятия.</w:t>
      </w: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13"/>
          <w:rFonts w:ascii="Times New Roman" w:hAnsi="Times New Roman" w:cs="Times New Roman"/>
          <w:i w:val="0"/>
          <w:color w:val="000000"/>
          <w:sz w:val="28"/>
        </w:rPr>
        <w:t xml:space="preserve">Внутренние факторы </w:t>
      </w:r>
      <w:r w:rsidR="00EE4FB8">
        <w:rPr>
          <w:rStyle w:val="FontStyle713"/>
          <w:rFonts w:ascii="Times New Roman" w:hAnsi="Times New Roman" w:cs="Times New Roman"/>
          <w:i w:val="0"/>
          <w:color w:val="000000"/>
          <w:sz w:val="28"/>
        </w:rPr>
        <w:t>–</w:t>
      </w:r>
      <w:r w:rsidR="00EE4FB8" w:rsidRPr="00EE4FB8">
        <w:rPr>
          <w:rStyle w:val="FontStyle713"/>
          <w:rFonts w:ascii="Times New Roman" w:hAnsi="Times New Roman" w:cs="Times New Roman"/>
          <w:i w:val="0"/>
          <w:color w:val="000000"/>
          <w:sz w:val="28"/>
        </w:rPr>
        <w:t xml:space="preserve"> </w:t>
      </w:r>
      <w:r w:rsidRPr="00EE4FB8">
        <w:rPr>
          <w:rStyle w:val="FontStyle792"/>
          <w:rFonts w:ascii="Times New Roman" w:hAnsi="Times New Roman" w:cs="Times New Roman"/>
          <w:color w:val="000000"/>
          <w:sz w:val="28"/>
        </w:rPr>
        <w:t>ценовая политика предприятия, структура активов, методика оценки запасо</w:t>
      </w:r>
      <w:r w:rsidR="00EE4FB8" w:rsidRPr="00EE4FB8">
        <w:rPr>
          <w:rStyle w:val="FontStyle792"/>
          <w:rFonts w:ascii="Times New Roman" w:hAnsi="Times New Roman" w:cs="Times New Roman"/>
          <w:color w:val="000000"/>
          <w:sz w:val="28"/>
        </w:rPr>
        <w:t>в</w:t>
      </w:r>
      <w:r w:rsidR="00EE4FB8">
        <w:rPr>
          <w:rStyle w:val="FontStyle792"/>
          <w:rFonts w:ascii="Times New Roman" w:hAnsi="Times New Roman" w:cs="Times New Roman"/>
          <w:color w:val="000000"/>
          <w:sz w:val="28"/>
        </w:rPr>
        <w:t xml:space="preserve"> </w:t>
      </w:r>
      <w:r w:rsidR="00EE4FB8" w:rsidRPr="00EE4FB8">
        <w:rPr>
          <w:rStyle w:val="FontStyle792"/>
          <w:rFonts w:ascii="Times New Roman" w:hAnsi="Times New Roman" w:cs="Times New Roman"/>
          <w:color w:val="000000"/>
          <w:sz w:val="28"/>
        </w:rPr>
        <w:t>[15,</w:t>
      </w:r>
      <w:r w:rsidR="00562289" w:rsidRPr="00EE4FB8">
        <w:rPr>
          <w:rStyle w:val="FontStyle792"/>
          <w:rFonts w:ascii="Times New Roman" w:hAnsi="Times New Roman" w:cs="Times New Roman"/>
          <w:color w:val="000000"/>
          <w:sz w:val="28"/>
        </w:rPr>
        <w:t xml:space="preserve"> </w:t>
      </w:r>
      <w:r w:rsidR="00EE4FB8" w:rsidRPr="00EE4FB8">
        <w:rPr>
          <w:rStyle w:val="FontStyle792"/>
          <w:rFonts w:ascii="Times New Roman" w:hAnsi="Times New Roman" w:cs="Times New Roman"/>
          <w:color w:val="000000"/>
          <w:sz w:val="28"/>
        </w:rPr>
        <w:t>стр.</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1</w:t>
      </w:r>
      <w:r w:rsidR="00562289" w:rsidRPr="00EE4FB8">
        <w:rPr>
          <w:rStyle w:val="FontStyle792"/>
          <w:rFonts w:ascii="Times New Roman" w:hAnsi="Times New Roman" w:cs="Times New Roman"/>
          <w:color w:val="000000"/>
          <w:sz w:val="28"/>
        </w:rPr>
        <w:t>08</w:t>
      </w:r>
      <w:r w:rsidR="00CC029A" w:rsidRPr="00EE4FB8">
        <w:rPr>
          <w:rStyle w:val="FontStyle792"/>
          <w:rFonts w:ascii="Times New Roman" w:hAnsi="Times New Roman" w:cs="Times New Roman"/>
          <w:color w:val="000000"/>
          <w:sz w:val="28"/>
        </w:rPr>
        <w:t>]</w:t>
      </w:r>
      <w:r w:rsidRPr="00EE4FB8">
        <w:rPr>
          <w:rStyle w:val="FontStyle792"/>
          <w:rFonts w:ascii="Times New Roman" w:hAnsi="Times New Roman" w:cs="Times New Roman"/>
          <w:color w:val="000000"/>
          <w:sz w:val="28"/>
        </w:rPr>
        <w:t>.</w:t>
      </w: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Для оценки оборачиваемости оборотного капитала используются следующие показатели.</w:t>
      </w:r>
    </w:p>
    <w:p w:rsidR="00201DBB" w:rsidRPr="00EE4FB8" w:rsidRDefault="00751914"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Используя формулу 5 (пункт 1.3) рассчитываем коэффициент обеспеченности и получаем, что в 2006 году он составляет 0,77, в 2007 году – 0,86 и в 2008 году – 1,09. Таким образом динамика данного показателя положительная и с каждым годом</w:t>
      </w:r>
      <w:r w:rsid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на 1 рубль вложенный в оборотные средства получаем 77 коп., 86 коп. и 1,09 руб. выручки от реализации соответственно.</w:t>
      </w:r>
    </w:p>
    <w:p w:rsidR="00436525" w:rsidRDefault="00436525" w:rsidP="00EE4FB8">
      <w:pPr>
        <w:pStyle w:val="Style332"/>
        <w:widowControl/>
        <w:spacing w:line="360" w:lineRule="auto"/>
        <w:ind w:firstLine="709"/>
        <w:rPr>
          <w:rStyle w:val="FontStyle792"/>
          <w:rFonts w:ascii="Times New Roman" w:hAnsi="Times New Roman" w:cs="Times New Roman"/>
          <w:color w:val="000000"/>
          <w:sz w:val="28"/>
        </w:rPr>
      </w:pPr>
    </w:p>
    <w:p w:rsidR="006C2BD6" w:rsidRPr="00EE4FB8" w:rsidRDefault="00201DBB"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Таблица 5</w:t>
      </w:r>
      <w:r w:rsidR="000B79F9" w:rsidRPr="00EE4FB8">
        <w:rPr>
          <w:rStyle w:val="FontStyle792"/>
          <w:rFonts w:ascii="Times New Roman" w:hAnsi="Times New Roman" w:cs="Times New Roman"/>
          <w:color w:val="000000"/>
          <w:sz w:val="28"/>
        </w:rPr>
        <w:t xml:space="preserve"> – Анализ оборачиваемости оборотных активов ООО</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w:t>
      </w:r>
      <w:r w:rsidR="000B79F9" w:rsidRPr="00EE4FB8">
        <w:rPr>
          <w:rStyle w:val="FontStyle792"/>
          <w:rFonts w:ascii="Times New Roman" w:hAnsi="Times New Roman" w:cs="Times New Roman"/>
          <w:color w:val="000000"/>
          <w:sz w:val="28"/>
        </w:rPr>
        <w:t xml:space="preserve">НОВАТЭК </w:t>
      </w:r>
      <w:r w:rsidR="00597EE5" w:rsidRPr="00EE4FB8">
        <w:rPr>
          <w:rStyle w:val="FontStyle792"/>
          <w:rFonts w:ascii="Times New Roman" w:hAnsi="Times New Roman" w:cs="Times New Roman"/>
          <w:color w:val="000000"/>
          <w:sz w:val="28"/>
        </w:rPr>
        <w:t>– ТРАНСЕРВИС»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1"/>
        <w:gridCol w:w="3219"/>
        <w:gridCol w:w="980"/>
        <w:gridCol w:w="982"/>
        <w:gridCol w:w="844"/>
        <w:gridCol w:w="1677"/>
        <w:gridCol w:w="1064"/>
      </w:tblGrid>
      <w:tr w:rsidR="00201DBB" w:rsidRPr="003A166F" w:rsidTr="003A166F">
        <w:trPr>
          <w:cantSplit/>
          <w:jc w:val="center"/>
        </w:trPr>
        <w:tc>
          <w:tcPr>
            <w:tcW w:w="286"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w:t>
            </w:r>
          </w:p>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п/п</w:t>
            </w:r>
          </w:p>
        </w:tc>
        <w:tc>
          <w:tcPr>
            <w:tcW w:w="1731"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Показатели</w:t>
            </w:r>
          </w:p>
        </w:tc>
        <w:tc>
          <w:tcPr>
            <w:tcW w:w="527"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2006 год</w:t>
            </w:r>
          </w:p>
        </w:tc>
        <w:tc>
          <w:tcPr>
            <w:tcW w:w="528"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2007 год</w:t>
            </w:r>
          </w:p>
        </w:tc>
        <w:tc>
          <w:tcPr>
            <w:tcW w:w="454"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2008 год</w:t>
            </w:r>
          </w:p>
        </w:tc>
        <w:tc>
          <w:tcPr>
            <w:tcW w:w="902"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 xml:space="preserve">Изменение </w:t>
            </w:r>
            <w:r w:rsidR="00EE4FB8" w:rsidRPr="003A166F">
              <w:rPr>
                <w:rStyle w:val="FontStyle792"/>
                <w:rFonts w:ascii="Times New Roman" w:hAnsi="Times New Roman" w:cs="Times New Roman"/>
                <w:color w:val="000000"/>
                <w:sz w:val="20"/>
                <w:szCs w:val="24"/>
              </w:rPr>
              <w:t>2008 г</w:t>
            </w:r>
            <w:r w:rsidRPr="003A166F">
              <w:rPr>
                <w:rStyle w:val="FontStyle792"/>
                <w:rFonts w:ascii="Times New Roman" w:hAnsi="Times New Roman" w:cs="Times New Roman"/>
                <w:color w:val="000000"/>
                <w:sz w:val="20"/>
                <w:szCs w:val="24"/>
              </w:rPr>
              <w:t xml:space="preserve">. к </w:t>
            </w:r>
            <w:r w:rsidR="00EE4FB8" w:rsidRPr="003A166F">
              <w:rPr>
                <w:rStyle w:val="FontStyle792"/>
                <w:rFonts w:ascii="Times New Roman" w:hAnsi="Times New Roman" w:cs="Times New Roman"/>
                <w:color w:val="000000"/>
                <w:sz w:val="20"/>
                <w:szCs w:val="24"/>
              </w:rPr>
              <w:t>2006 г</w:t>
            </w:r>
            <w:r w:rsidRPr="003A166F">
              <w:rPr>
                <w:rStyle w:val="FontStyle792"/>
                <w:rFonts w:ascii="Times New Roman" w:hAnsi="Times New Roman" w:cs="Times New Roman"/>
                <w:color w:val="000000"/>
                <w:sz w:val="20"/>
                <w:szCs w:val="24"/>
              </w:rPr>
              <w:t>.</w:t>
            </w:r>
          </w:p>
        </w:tc>
        <w:tc>
          <w:tcPr>
            <w:tcW w:w="572"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Средняя за 3 года</w:t>
            </w:r>
          </w:p>
        </w:tc>
      </w:tr>
      <w:tr w:rsidR="00201DBB" w:rsidRPr="003A166F" w:rsidTr="003A166F">
        <w:trPr>
          <w:cantSplit/>
          <w:jc w:val="center"/>
        </w:trPr>
        <w:tc>
          <w:tcPr>
            <w:tcW w:w="286"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1</w:t>
            </w:r>
          </w:p>
        </w:tc>
        <w:tc>
          <w:tcPr>
            <w:tcW w:w="1731"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Оборотные активы, тыс. руб.</w:t>
            </w:r>
          </w:p>
        </w:tc>
        <w:tc>
          <w:tcPr>
            <w:tcW w:w="527"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963094</w:t>
            </w:r>
          </w:p>
        </w:tc>
        <w:tc>
          <w:tcPr>
            <w:tcW w:w="528"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882955</w:t>
            </w:r>
          </w:p>
        </w:tc>
        <w:tc>
          <w:tcPr>
            <w:tcW w:w="454"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813239</w:t>
            </w:r>
          </w:p>
        </w:tc>
        <w:tc>
          <w:tcPr>
            <w:tcW w:w="902"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-149855</w:t>
            </w:r>
          </w:p>
        </w:tc>
        <w:tc>
          <w:tcPr>
            <w:tcW w:w="572"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886429</w:t>
            </w:r>
          </w:p>
        </w:tc>
      </w:tr>
      <w:tr w:rsidR="00201DBB" w:rsidRPr="003A166F" w:rsidTr="003A166F">
        <w:trPr>
          <w:cantSplit/>
          <w:jc w:val="center"/>
        </w:trPr>
        <w:tc>
          <w:tcPr>
            <w:tcW w:w="286"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2</w:t>
            </w:r>
          </w:p>
        </w:tc>
        <w:tc>
          <w:tcPr>
            <w:tcW w:w="1731"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Выручка от реализации, тыс. руб.</w:t>
            </w:r>
          </w:p>
        </w:tc>
        <w:tc>
          <w:tcPr>
            <w:tcW w:w="527"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738114</w:t>
            </w:r>
          </w:p>
        </w:tc>
        <w:tc>
          <w:tcPr>
            <w:tcW w:w="528"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756237</w:t>
            </w:r>
          </w:p>
        </w:tc>
        <w:tc>
          <w:tcPr>
            <w:tcW w:w="454"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890241</w:t>
            </w:r>
          </w:p>
        </w:tc>
        <w:tc>
          <w:tcPr>
            <w:tcW w:w="902"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152127</w:t>
            </w:r>
          </w:p>
        </w:tc>
        <w:tc>
          <w:tcPr>
            <w:tcW w:w="572"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794864</w:t>
            </w:r>
          </w:p>
        </w:tc>
      </w:tr>
      <w:tr w:rsidR="00201DBB" w:rsidRPr="003A166F" w:rsidTr="003A166F">
        <w:trPr>
          <w:cantSplit/>
          <w:jc w:val="center"/>
        </w:trPr>
        <w:tc>
          <w:tcPr>
            <w:tcW w:w="286"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3</w:t>
            </w:r>
          </w:p>
        </w:tc>
        <w:tc>
          <w:tcPr>
            <w:tcW w:w="1731"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К</w:t>
            </w:r>
            <w:r w:rsidRPr="003A166F">
              <w:rPr>
                <w:rStyle w:val="FontStyle792"/>
                <w:rFonts w:ascii="Times New Roman" w:hAnsi="Times New Roman" w:cs="Times New Roman"/>
                <w:color w:val="000000"/>
                <w:sz w:val="20"/>
                <w:szCs w:val="24"/>
                <w:vertAlign w:val="subscript"/>
              </w:rPr>
              <w:t xml:space="preserve">оборачиваемости </w:t>
            </w:r>
            <w:r w:rsidRPr="003A166F">
              <w:rPr>
                <w:rStyle w:val="FontStyle792"/>
                <w:rFonts w:ascii="Times New Roman" w:hAnsi="Times New Roman" w:cs="Times New Roman"/>
                <w:color w:val="000000"/>
                <w:sz w:val="20"/>
                <w:szCs w:val="24"/>
              </w:rPr>
              <w:t>(</w:t>
            </w:r>
            <w:r w:rsidR="00EE4FB8" w:rsidRPr="003A166F">
              <w:rPr>
                <w:rStyle w:val="FontStyle792"/>
                <w:rFonts w:ascii="Times New Roman" w:hAnsi="Times New Roman" w:cs="Times New Roman"/>
                <w:color w:val="000000"/>
                <w:sz w:val="20"/>
                <w:szCs w:val="24"/>
              </w:rPr>
              <w:t>стр. 2 / стр. 1</w:t>
            </w:r>
            <w:r w:rsidRPr="003A166F">
              <w:rPr>
                <w:rStyle w:val="FontStyle792"/>
                <w:rFonts w:ascii="Times New Roman" w:hAnsi="Times New Roman" w:cs="Times New Roman"/>
                <w:color w:val="000000"/>
                <w:sz w:val="20"/>
                <w:szCs w:val="24"/>
              </w:rPr>
              <w:t>)</w:t>
            </w:r>
          </w:p>
        </w:tc>
        <w:tc>
          <w:tcPr>
            <w:tcW w:w="527"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0,77</w:t>
            </w:r>
          </w:p>
        </w:tc>
        <w:tc>
          <w:tcPr>
            <w:tcW w:w="528"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0,86</w:t>
            </w:r>
          </w:p>
        </w:tc>
        <w:tc>
          <w:tcPr>
            <w:tcW w:w="454"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1,09</w:t>
            </w:r>
          </w:p>
        </w:tc>
        <w:tc>
          <w:tcPr>
            <w:tcW w:w="902"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0,32</w:t>
            </w:r>
          </w:p>
        </w:tc>
        <w:tc>
          <w:tcPr>
            <w:tcW w:w="572"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0,91</w:t>
            </w:r>
          </w:p>
        </w:tc>
      </w:tr>
      <w:tr w:rsidR="00201DBB" w:rsidRPr="003A166F" w:rsidTr="003A166F">
        <w:trPr>
          <w:cantSplit/>
          <w:jc w:val="center"/>
        </w:trPr>
        <w:tc>
          <w:tcPr>
            <w:tcW w:w="286"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4</w:t>
            </w:r>
          </w:p>
        </w:tc>
        <w:tc>
          <w:tcPr>
            <w:tcW w:w="1731"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Д</w:t>
            </w:r>
            <w:r w:rsidRPr="003A166F">
              <w:rPr>
                <w:rStyle w:val="FontStyle792"/>
                <w:rFonts w:ascii="Times New Roman" w:hAnsi="Times New Roman" w:cs="Times New Roman"/>
                <w:color w:val="000000"/>
                <w:sz w:val="20"/>
                <w:szCs w:val="24"/>
                <w:vertAlign w:val="subscript"/>
              </w:rPr>
              <w:t>оборота</w:t>
            </w:r>
            <w:r w:rsidRPr="003A166F">
              <w:rPr>
                <w:rStyle w:val="FontStyle792"/>
                <w:rFonts w:ascii="Times New Roman" w:hAnsi="Times New Roman" w:cs="Times New Roman"/>
                <w:color w:val="000000"/>
                <w:sz w:val="20"/>
                <w:szCs w:val="24"/>
              </w:rPr>
              <w:t xml:space="preserve"> ((</w:t>
            </w:r>
            <w:r w:rsidR="00EE4FB8" w:rsidRPr="003A166F">
              <w:rPr>
                <w:rStyle w:val="FontStyle792"/>
                <w:rFonts w:ascii="Times New Roman" w:hAnsi="Times New Roman" w:cs="Times New Roman"/>
                <w:color w:val="000000"/>
                <w:sz w:val="20"/>
                <w:szCs w:val="24"/>
              </w:rPr>
              <w:t>стр. 1</w:t>
            </w:r>
            <w:r w:rsidRPr="003A166F">
              <w:rPr>
                <w:rStyle w:val="FontStyle792"/>
                <w:rFonts w:ascii="Times New Roman" w:hAnsi="Times New Roman" w:cs="Times New Roman"/>
                <w:color w:val="000000"/>
                <w:sz w:val="20"/>
                <w:szCs w:val="24"/>
              </w:rPr>
              <w:t xml:space="preserve"> * 360)/</w:t>
            </w:r>
            <w:r w:rsidR="00EE4FB8" w:rsidRPr="003A166F">
              <w:rPr>
                <w:rStyle w:val="FontStyle792"/>
                <w:rFonts w:ascii="Times New Roman" w:hAnsi="Times New Roman" w:cs="Times New Roman"/>
                <w:color w:val="000000"/>
                <w:sz w:val="20"/>
                <w:szCs w:val="24"/>
              </w:rPr>
              <w:t>стр. 2</w:t>
            </w:r>
            <w:r w:rsidRPr="003A166F">
              <w:rPr>
                <w:rStyle w:val="FontStyle792"/>
                <w:rFonts w:ascii="Times New Roman" w:hAnsi="Times New Roman" w:cs="Times New Roman"/>
                <w:color w:val="000000"/>
                <w:sz w:val="20"/>
                <w:szCs w:val="24"/>
              </w:rPr>
              <w:t>)</w:t>
            </w:r>
          </w:p>
        </w:tc>
        <w:tc>
          <w:tcPr>
            <w:tcW w:w="527"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470</w:t>
            </w:r>
          </w:p>
        </w:tc>
        <w:tc>
          <w:tcPr>
            <w:tcW w:w="528"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420</w:t>
            </w:r>
          </w:p>
        </w:tc>
        <w:tc>
          <w:tcPr>
            <w:tcW w:w="454"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329</w:t>
            </w:r>
          </w:p>
        </w:tc>
        <w:tc>
          <w:tcPr>
            <w:tcW w:w="902"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-141</w:t>
            </w:r>
          </w:p>
        </w:tc>
        <w:tc>
          <w:tcPr>
            <w:tcW w:w="572"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406</w:t>
            </w:r>
          </w:p>
        </w:tc>
      </w:tr>
      <w:tr w:rsidR="00201DBB" w:rsidRPr="003A166F" w:rsidTr="003A166F">
        <w:trPr>
          <w:cantSplit/>
          <w:jc w:val="center"/>
        </w:trPr>
        <w:tc>
          <w:tcPr>
            <w:tcW w:w="286"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5</w:t>
            </w:r>
          </w:p>
        </w:tc>
        <w:tc>
          <w:tcPr>
            <w:tcW w:w="1731"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К</w:t>
            </w:r>
            <w:r w:rsidRPr="003A166F">
              <w:rPr>
                <w:rStyle w:val="FontStyle792"/>
                <w:rFonts w:ascii="Times New Roman" w:hAnsi="Times New Roman" w:cs="Times New Roman"/>
                <w:color w:val="000000"/>
                <w:sz w:val="20"/>
                <w:szCs w:val="24"/>
                <w:vertAlign w:val="subscript"/>
              </w:rPr>
              <w:t>закрепления</w:t>
            </w:r>
            <w:r w:rsidRPr="003A166F">
              <w:rPr>
                <w:rStyle w:val="FontStyle792"/>
                <w:rFonts w:ascii="Times New Roman" w:hAnsi="Times New Roman" w:cs="Times New Roman"/>
                <w:color w:val="000000"/>
                <w:sz w:val="20"/>
                <w:szCs w:val="24"/>
              </w:rPr>
              <w:t xml:space="preserve"> (</w:t>
            </w:r>
            <w:r w:rsidR="00EE4FB8" w:rsidRPr="003A166F">
              <w:rPr>
                <w:rStyle w:val="FontStyle792"/>
                <w:rFonts w:ascii="Times New Roman" w:hAnsi="Times New Roman" w:cs="Times New Roman"/>
                <w:color w:val="000000"/>
                <w:sz w:val="20"/>
                <w:szCs w:val="24"/>
              </w:rPr>
              <w:t>стр. 1 / стр. 2</w:t>
            </w:r>
            <w:r w:rsidRPr="003A166F">
              <w:rPr>
                <w:rStyle w:val="FontStyle792"/>
                <w:rFonts w:ascii="Times New Roman" w:hAnsi="Times New Roman" w:cs="Times New Roman"/>
                <w:color w:val="000000"/>
                <w:sz w:val="20"/>
                <w:szCs w:val="24"/>
              </w:rPr>
              <w:t>)</w:t>
            </w:r>
          </w:p>
        </w:tc>
        <w:tc>
          <w:tcPr>
            <w:tcW w:w="527"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1,30</w:t>
            </w:r>
          </w:p>
        </w:tc>
        <w:tc>
          <w:tcPr>
            <w:tcW w:w="528"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1,17</w:t>
            </w:r>
          </w:p>
        </w:tc>
        <w:tc>
          <w:tcPr>
            <w:tcW w:w="454"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0,91</w:t>
            </w:r>
          </w:p>
        </w:tc>
        <w:tc>
          <w:tcPr>
            <w:tcW w:w="902"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-0,39</w:t>
            </w:r>
          </w:p>
        </w:tc>
        <w:tc>
          <w:tcPr>
            <w:tcW w:w="572" w:type="pct"/>
            <w:shd w:val="clear" w:color="auto" w:fill="auto"/>
          </w:tcPr>
          <w:p w:rsidR="00201DBB" w:rsidRPr="003A166F" w:rsidRDefault="00201DBB" w:rsidP="003A166F">
            <w:pPr>
              <w:pStyle w:val="Style332"/>
              <w:widowControl/>
              <w:spacing w:line="360" w:lineRule="auto"/>
              <w:ind w:firstLine="0"/>
              <w:rPr>
                <w:rStyle w:val="FontStyle792"/>
                <w:rFonts w:ascii="Times New Roman" w:hAnsi="Times New Roman" w:cs="Times New Roman"/>
                <w:color w:val="000000"/>
                <w:sz w:val="20"/>
                <w:szCs w:val="24"/>
              </w:rPr>
            </w:pPr>
            <w:r w:rsidRPr="003A166F">
              <w:rPr>
                <w:rStyle w:val="FontStyle792"/>
                <w:rFonts w:ascii="Times New Roman" w:hAnsi="Times New Roman" w:cs="Times New Roman"/>
                <w:color w:val="000000"/>
                <w:sz w:val="20"/>
                <w:szCs w:val="24"/>
              </w:rPr>
              <w:t>1,13</w:t>
            </w:r>
          </w:p>
        </w:tc>
      </w:tr>
    </w:tbl>
    <w:p w:rsidR="000B79F9" w:rsidRPr="00EE4FB8" w:rsidRDefault="000B79F9" w:rsidP="00EE4FB8">
      <w:pPr>
        <w:pStyle w:val="Style332"/>
        <w:widowControl/>
        <w:spacing w:line="360" w:lineRule="auto"/>
        <w:ind w:firstLine="709"/>
        <w:rPr>
          <w:rStyle w:val="FontStyle792"/>
          <w:rFonts w:ascii="Times New Roman" w:hAnsi="Times New Roman" w:cs="Times New Roman"/>
          <w:color w:val="000000"/>
          <w:sz w:val="28"/>
        </w:rPr>
      </w:pPr>
    </w:p>
    <w:p w:rsidR="00424189" w:rsidRPr="00EE4FB8" w:rsidRDefault="001E7C33" w:rsidP="00EE4FB8">
      <w:pPr>
        <w:pStyle w:val="Style341"/>
        <w:widowControl/>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Отчетный период принимаем за 360 дней, таким образом длительность одного оборота в 2006 году составляет 470 дней, в 2007 году – 420 дней и в 2008 году резко сокращается до 329 дней.</w:t>
      </w:r>
      <w:r w:rsidR="009F318B" w:rsidRPr="00EE4FB8">
        <w:rPr>
          <w:rStyle w:val="FontStyle732"/>
          <w:rFonts w:ascii="Times New Roman" w:hAnsi="Times New Roman" w:cs="Times New Roman"/>
          <w:color w:val="000000"/>
          <w:sz w:val="28"/>
        </w:rPr>
        <w:t xml:space="preserve"> Такая тенденция очень благоприятна для предприятия и более наглядно изображена на рисунке 6.</w:t>
      </w:r>
    </w:p>
    <w:p w:rsidR="009F318B" w:rsidRPr="00EE4FB8" w:rsidRDefault="009F318B" w:rsidP="00EE4FB8">
      <w:pPr>
        <w:pStyle w:val="Style9"/>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По данным таблицы 4 коэффициент закрепления оборотных средств равняется в 2006 году – 1,30, в 2007 году – 1,17, в 2008 году – 0,91. Данный коэффициент является обратным коэффициенту оборачиваемости.</w:t>
      </w:r>
    </w:p>
    <w:p w:rsidR="00751914" w:rsidRPr="00EE4FB8" w:rsidRDefault="00751914" w:rsidP="00EE4FB8">
      <w:pPr>
        <w:pStyle w:val="Style341"/>
        <w:widowControl/>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Подводя итоги по длительности нахождения оборотных средств в обороте в течение трех лет можно отметить, что длительность одного полного оборота составляет в среднем 406 дней и за один год не успевает проходить полного оборота, но в 2008 году ситуация улучшается и один оборот составляет 329 дней, на каждый 1 рубль вложенный в оборотные активы предприятие получает в среднем 0,91 рубля чистой выручки, а на каждый 1 рубль реализованной продукции приходиться 1,13 рублей оборотных средств.</w:t>
      </w:r>
    </w:p>
    <w:p w:rsidR="00751914" w:rsidRDefault="00751914" w:rsidP="00EE4FB8">
      <w:pPr>
        <w:pStyle w:val="Style341"/>
        <w:widowControl/>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Из этого следует, что оборачиваемость оборотных активов ООО</w:t>
      </w:r>
      <w:r w:rsidR="00EE4FB8">
        <w:rPr>
          <w:rStyle w:val="FontStyle732"/>
          <w:rFonts w:ascii="Times New Roman" w:hAnsi="Times New Roman" w:cs="Times New Roman"/>
          <w:color w:val="000000"/>
          <w:sz w:val="28"/>
        </w:rPr>
        <w:t> </w:t>
      </w:r>
      <w:r w:rsidR="00EE4FB8" w:rsidRPr="00EE4FB8">
        <w:rPr>
          <w:rStyle w:val="FontStyle732"/>
          <w:rFonts w:ascii="Times New Roman" w:hAnsi="Times New Roman" w:cs="Times New Roman"/>
          <w:color w:val="000000"/>
          <w:sz w:val="28"/>
        </w:rPr>
        <w:t>«</w:t>
      </w:r>
      <w:r w:rsidRPr="00EE4FB8">
        <w:rPr>
          <w:rStyle w:val="FontStyle732"/>
          <w:rFonts w:ascii="Times New Roman" w:hAnsi="Times New Roman" w:cs="Times New Roman"/>
          <w:color w:val="000000"/>
          <w:sz w:val="28"/>
        </w:rPr>
        <w:t>НОВАТЭК – ТРАНСЕРВИС» низкая и появляется потребность в оборотном капитале (абсолютное высвобождение), приросту объемов продукции (относительное высвобождение).</w:t>
      </w:r>
    </w:p>
    <w:p w:rsidR="00436525" w:rsidRDefault="00436525" w:rsidP="00EE4FB8">
      <w:pPr>
        <w:pStyle w:val="Style341"/>
        <w:widowControl/>
        <w:spacing w:line="360" w:lineRule="auto"/>
        <w:ind w:firstLine="709"/>
        <w:rPr>
          <w:rStyle w:val="FontStyle732"/>
          <w:rFonts w:ascii="Times New Roman" w:hAnsi="Times New Roman" w:cs="Times New Roman"/>
          <w:color w:val="000000"/>
          <w:sz w:val="28"/>
        </w:rPr>
      </w:pPr>
    </w:p>
    <w:p w:rsidR="000B79F9" w:rsidRPr="00EE4FB8" w:rsidRDefault="00436525" w:rsidP="00436525">
      <w:pPr>
        <w:pStyle w:val="Style341"/>
        <w:widowControl/>
        <w:spacing w:line="360" w:lineRule="auto"/>
        <w:ind w:firstLine="709"/>
        <w:rPr>
          <w:rStyle w:val="FontStyle732"/>
          <w:rFonts w:ascii="Times New Roman" w:hAnsi="Times New Roman" w:cs="Times New Roman"/>
          <w:color w:val="000000"/>
          <w:sz w:val="28"/>
        </w:rPr>
      </w:pPr>
      <w:r>
        <w:rPr>
          <w:rStyle w:val="FontStyle732"/>
          <w:rFonts w:ascii="Times New Roman" w:hAnsi="Times New Roman" w:cs="Times New Roman"/>
          <w:color w:val="000000"/>
          <w:sz w:val="28"/>
        </w:rPr>
        <w:br w:type="page"/>
      </w:r>
      <w:r w:rsidR="001D7759">
        <w:rPr>
          <w:rStyle w:val="FontStyle732"/>
          <w:rFonts w:ascii="Times New Roman" w:hAnsi="Times New Roman" w:cs="Times New Roman"/>
          <w:color w:val="000000"/>
          <w:sz w:val="28"/>
        </w:rPr>
        <w:pict>
          <v:shape id="_x0000_i1030" type="#_x0000_t75" style="width:330pt;height:209.25pt">
            <v:imagedata r:id="rId12" o:title=""/>
          </v:shape>
        </w:pict>
      </w:r>
    </w:p>
    <w:p w:rsidR="000B79F9" w:rsidRPr="00EE4FB8" w:rsidRDefault="00751914" w:rsidP="00EE4FB8">
      <w:pPr>
        <w:pStyle w:val="Style9"/>
        <w:widowControl/>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Рисунок 6</w:t>
      </w:r>
      <w:r w:rsidR="001E7C33" w:rsidRPr="00EE4FB8">
        <w:rPr>
          <w:rStyle w:val="FontStyle732"/>
          <w:rFonts w:ascii="Times New Roman" w:hAnsi="Times New Roman" w:cs="Times New Roman"/>
          <w:color w:val="000000"/>
          <w:sz w:val="28"/>
        </w:rPr>
        <w:t xml:space="preserve"> </w:t>
      </w:r>
      <w:r w:rsidR="009F318B" w:rsidRPr="00EE4FB8">
        <w:rPr>
          <w:rStyle w:val="FontStyle732"/>
          <w:rFonts w:ascii="Times New Roman" w:hAnsi="Times New Roman" w:cs="Times New Roman"/>
          <w:color w:val="000000"/>
          <w:sz w:val="28"/>
        </w:rPr>
        <w:t>–</w:t>
      </w:r>
      <w:r w:rsidR="001E7C33" w:rsidRPr="00EE4FB8">
        <w:rPr>
          <w:rStyle w:val="FontStyle732"/>
          <w:rFonts w:ascii="Times New Roman" w:hAnsi="Times New Roman" w:cs="Times New Roman"/>
          <w:color w:val="000000"/>
          <w:sz w:val="28"/>
        </w:rPr>
        <w:t xml:space="preserve"> </w:t>
      </w:r>
      <w:r w:rsidR="009F318B" w:rsidRPr="00EE4FB8">
        <w:rPr>
          <w:rStyle w:val="FontStyle732"/>
          <w:rFonts w:ascii="Times New Roman" w:hAnsi="Times New Roman" w:cs="Times New Roman"/>
          <w:color w:val="000000"/>
          <w:sz w:val="28"/>
        </w:rPr>
        <w:t>Длительность одного оборота оборотного капитала ООО</w:t>
      </w:r>
      <w:r w:rsidR="00EE4FB8">
        <w:rPr>
          <w:rStyle w:val="FontStyle732"/>
          <w:rFonts w:ascii="Times New Roman" w:hAnsi="Times New Roman" w:cs="Times New Roman"/>
          <w:color w:val="000000"/>
          <w:sz w:val="28"/>
        </w:rPr>
        <w:t> </w:t>
      </w:r>
      <w:r w:rsidR="00EE4FB8" w:rsidRPr="00EE4FB8">
        <w:rPr>
          <w:rStyle w:val="FontStyle732"/>
          <w:rFonts w:ascii="Times New Roman" w:hAnsi="Times New Roman" w:cs="Times New Roman"/>
          <w:color w:val="000000"/>
          <w:sz w:val="28"/>
        </w:rPr>
        <w:t>«</w:t>
      </w:r>
      <w:r w:rsidR="009F318B" w:rsidRPr="00EE4FB8">
        <w:rPr>
          <w:rStyle w:val="FontStyle732"/>
          <w:rFonts w:ascii="Times New Roman" w:hAnsi="Times New Roman" w:cs="Times New Roman"/>
          <w:color w:val="000000"/>
          <w:sz w:val="28"/>
        </w:rPr>
        <w:t xml:space="preserve">НОВАТЭК </w:t>
      </w:r>
      <w:r w:rsidR="00597EE5" w:rsidRPr="00EE4FB8">
        <w:rPr>
          <w:rStyle w:val="FontStyle732"/>
          <w:rFonts w:ascii="Times New Roman" w:hAnsi="Times New Roman" w:cs="Times New Roman"/>
          <w:color w:val="000000"/>
          <w:sz w:val="28"/>
        </w:rPr>
        <w:t>– ТРАНСЕРВИС»</w:t>
      </w:r>
    </w:p>
    <w:p w:rsidR="009F318B" w:rsidRPr="00EE4FB8" w:rsidRDefault="009F318B" w:rsidP="00EE4FB8">
      <w:pPr>
        <w:pStyle w:val="Style9"/>
        <w:widowControl/>
        <w:spacing w:line="360" w:lineRule="auto"/>
        <w:ind w:firstLine="709"/>
        <w:rPr>
          <w:rStyle w:val="FontStyle732"/>
          <w:rFonts w:ascii="Times New Roman" w:hAnsi="Times New Roman" w:cs="Times New Roman"/>
          <w:color w:val="000000"/>
          <w:sz w:val="28"/>
        </w:rPr>
      </w:pPr>
    </w:p>
    <w:p w:rsidR="00424189" w:rsidRPr="00EE4FB8" w:rsidRDefault="00424189" w:rsidP="00EE4FB8">
      <w:pPr>
        <w:pStyle w:val="Style341"/>
        <w:widowControl/>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Основными факторами, влияющими на величину и скорость оборота оборотных средств предприятия, являются:</w:t>
      </w:r>
    </w:p>
    <w:p w:rsidR="00424189" w:rsidRPr="00EE4FB8" w:rsidRDefault="00424189" w:rsidP="00EE4FB8">
      <w:pPr>
        <w:pStyle w:val="Style365"/>
        <w:widowControl/>
        <w:numPr>
          <w:ilvl w:val="0"/>
          <w:numId w:val="8"/>
        </w:numPr>
        <w:tabs>
          <w:tab w:val="left" w:pos="528"/>
        </w:tabs>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масштаб деятельности предприятия (малый бизнес, средний, крупный);</w:t>
      </w:r>
    </w:p>
    <w:p w:rsidR="00424189" w:rsidRPr="00EE4FB8" w:rsidRDefault="00424189" w:rsidP="00EE4FB8">
      <w:pPr>
        <w:pStyle w:val="Style365"/>
        <w:widowControl/>
        <w:numPr>
          <w:ilvl w:val="0"/>
          <w:numId w:val="8"/>
        </w:numPr>
        <w:tabs>
          <w:tab w:val="left" w:pos="528"/>
        </w:tabs>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 xml:space="preserve">характер бизнеса или деятельности, </w:t>
      </w:r>
      <w:r w:rsidR="00EE4FB8">
        <w:rPr>
          <w:rStyle w:val="FontStyle732"/>
          <w:rFonts w:ascii="Times New Roman" w:hAnsi="Times New Roman" w:cs="Times New Roman"/>
          <w:color w:val="000000"/>
          <w:sz w:val="28"/>
        </w:rPr>
        <w:t>т.е.</w:t>
      </w:r>
      <w:r w:rsidRPr="00EE4FB8">
        <w:rPr>
          <w:rStyle w:val="FontStyle732"/>
          <w:rFonts w:ascii="Times New Roman" w:hAnsi="Times New Roman" w:cs="Times New Roman"/>
          <w:color w:val="000000"/>
          <w:sz w:val="28"/>
        </w:rPr>
        <w:t xml:space="preserve"> отраслевая принадлежность предприятия (торговля, промышленность, строительство </w:t>
      </w:r>
      <w:r w:rsidR="00EE4FB8">
        <w:rPr>
          <w:rStyle w:val="FontStyle732"/>
          <w:rFonts w:ascii="Times New Roman" w:hAnsi="Times New Roman" w:cs="Times New Roman"/>
          <w:color w:val="000000"/>
          <w:sz w:val="28"/>
        </w:rPr>
        <w:t>и т.д.</w:t>
      </w:r>
      <w:r w:rsidRPr="00EE4FB8">
        <w:rPr>
          <w:rStyle w:val="FontStyle732"/>
          <w:rFonts w:ascii="Times New Roman" w:hAnsi="Times New Roman" w:cs="Times New Roman"/>
          <w:color w:val="000000"/>
          <w:sz w:val="28"/>
        </w:rPr>
        <w:t>);</w:t>
      </w:r>
    </w:p>
    <w:p w:rsidR="00424189" w:rsidRPr="00EE4FB8" w:rsidRDefault="00424189" w:rsidP="00EE4FB8">
      <w:pPr>
        <w:pStyle w:val="Style365"/>
        <w:widowControl/>
        <w:numPr>
          <w:ilvl w:val="0"/>
          <w:numId w:val="8"/>
        </w:numPr>
        <w:tabs>
          <w:tab w:val="left" w:pos="528"/>
        </w:tabs>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длительность производственного цикла (количество и продолжительность технологических операций по производству продукции, оказанию услуг, работ);</w:t>
      </w:r>
    </w:p>
    <w:p w:rsidR="00EE4FB8" w:rsidRDefault="00424189" w:rsidP="00EE4FB8">
      <w:pPr>
        <w:pStyle w:val="Style365"/>
        <w:widowControl/>
        <w:numPr>
          <w:ilvl w:val="0"/>
          <w:numId w:val="8"/>
        </w:numPr>
        <w:tabs>
          <w:tab w:val="left" w:pos="528"/>
        </w:tabs>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количество и разнообразие потребляемых видов ресурсов;</w:t>
      </w:r>
    </w:p>
    <w:p w:rsidR="00424189" w:rsidRPr="00EE4FB8" w:rsidRDefault="00424189" w:rsidP="00EE4FB8">
      <w:pPr>
        <w:pStyle w:val="Style341"/>
        <w:widowControl/>
        <w:numPr>
          <w:ilvl w:val="0"/>
          <w:numId w:val="8"/>
        </w:numPr>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география потребителей продукции и география поставщиков и смежников;</w:t>
      </w:r>
    </w:p>
    <w:p w:rsidR="00424189" w:rsidRPr="00EE4FB8" w:rsidRDefault="00424189" w:rsidP="00EE4FB8">
      <w:pPr>
        <w:pStyle w:val="Style365"/>
        <w:widowControl/>
        <w:numPr>
          <w:ilvl w:val="0"/>
          <w:numId w:val="8"/>
        </w:numPr>
        <w:tabs>
          <w:tab w:val="left" w:pos="528"/>
        </w:tabs>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система расчетов за товары, работы, услуги;</w:t>
      </w:r>
    </w:p>
    <w:p w:rsidR="00424189" w:rsidRPr="00EE4FB8" w:rsidRDefault="00424189" w:rsidP="00EE4FB8">
      <w:pPr>
        <w:pStyle w:val="Style365"/>
        <w:widowControl/>
        <w:numPr>
          <w:ilvl w:val="0"/>
          <w:numId w:val="8"/>
        </w:numPr>
        <w:tabs>
          <w:tab w:val="left" w:pos="528"/>
        </w:tabs>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платежеспособность клиентов;</w:t>
      </w:r>
    </w:p>
    <w:p w:rsidR="00424189" w:rsidRPr="00EE4FB8" w:rsidRDefault="00424189" w:rsidP="00EE4FB8">
      <w:pPr>
        <w:pStyle w:val="Style365"/>
        <w:widowControl/>
        <w:numPr>
          <w:ilvl w:val="0"/>
          <w:numId w:val="8"/>
        </w:numPr>
        <w:tabs>
          <w:tab w:val="left" w:pos="528"/>
        </w:tabs>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качество банковского обслуживания;</w:t>
      </w:r>
    </w:p>
    <w:p w:rsidR="00424189" w:rsidRPr="00EE4FB8" w:rsidRDefault="00424189" w:rsidP="00EE4FB8">
      <w:pPr>
        <w:pStyle w:val="Style365"/>
        <w:widowControl/>
        <w:numPr>
          <w:ilvl w:val="0"/>
          <w:numId w:val="8"/>
        </w:numPr>
        <w:tabs>
          <w:tab w:val="left" w:pos="528"/>
        </w:tabs>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темпы роста производства и реализации продукции;</w:t>
      </w:r>
    </w:p>
    <w:p w:rsidR="00424189" w:rsidRPr="00EE4FB8" w:rsidRDefault="00424189" w:rsidP="00EE4FB8">
      <w:pPr>
        <w:pStyle w:val="Style365"/>
        <w:widowControl/>
        <w:numPr>
          <w:ilvl w:val="0"/>
          <w:numId w:val="8"/>
        </w:numPr>
        <w:tabs>
          <w:tab w:val="left" w:pos="528"/>
        </w:tabs>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доля добавленной стоимости в цене продукта;</w:t>
      </w:r>
    </w:p>
    <w:p w:rsidR="00424189" w:rsidRPr="00EE4FB8" w:rsidRDefault="00424189" w:rsidP="00EE4FB8">
      <w:pPr>
        <w:pStyle w:val="Style365"/>
        <w:widowControl/>
        <w:numPr>
          <w:ilvl w:val="0"/>
          <w:numId w:val="8"/>
        </w:numPr>
        <w:tabs>
          <w:tab w:val="left" w:pos="528"/>
        </w:tabs>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учетная политика предприятия;</w:t>
      </w:r>
    </w:p>
    <w:p w:rsidR="00424189" w:rsidRPr="00EE4FB8" w:rsidRDefault="00424189" w:rsidP="00EE4FB8">
      <w:pPr>
        <w:pStyle w:val="Style365"/>
        <w:widowControl/>
        <w:numPr>
          <w:ilvl w:val="0"/>
          <w:numId w:val="8"/>
        </w:numPr>
        <w:tabs>
          <w:tab w:val="left" w:pos="528"/>
        </w:tabs>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квалификация менеджеров;</w:t>
      </w:r>
    </w:p>
    <w:p w:rsidR="00424189" w:rsidRPr="00EE4FB8" w:rsidRDefault="00424189" w:rsidP="00EE4FB8">
      <w:pPr>
        <w:pStyle w:val="Style365"/>
        <w:widowControl/>
        <w:numPr>
          <w:ilvl w:val="0"/>
          <w:numId w:val="8"/>
        </w:numPr>
        <w:tabs>
          <w:tab w:val="left" w:pos="0"/>
        </w:tabs>
        <w:spacing w:line="360" w:lineRule="auto"/>
        <w:ind w:firstLine="709"/>
        <w:rPr>
          <w:rStyle w:val="FontStyle732"/>
          <w:rFonts w:ascii="Times New Roman" w:hAnsi="Times New Roman" w:cs="Times New Roman"/>
          <w:color w:val="000000"/>
          <w:sz w:val="28"/>
        </w:rPr>
      </w:pPr>
      <w:r w:rsidRPr="00EE4FB8">
        <w:rPr>
          <w:rStyle w:val="FontStyle732"/>
          <w:rFonts w:ascii="Times New Roman" w:hAnsi="Times New Roman" w:cs="Times New Roman"/>
          <w:color w:val="000000"/>
          <w:sz w:val="28"/>
        </w:rPr>
        <w:t>инфляци</w:t>
      </w:r>
      <w:r w:rsidR="00EE4FB8" w:rsidRPr="00EE4FB8">
        <w:rPr>
          <w:rStyle w:val="FontStyle732"/>
          <w:rFonts w:ascii="Times New Roman" w:hAnsi="Times New Roman" w:cs="Times New Roman"/>
          <w:color w:val="000000"/>
          <w:sz w:val="28"/>
        </w:rPr>
        <w:t>я</w:t>
      </w:r>
      <w:r w:rsidR="00EE4FB8">
        <w:rPr>
          <w:rStyle w:val="FontStyle732"/>
          <w:rFonts w:ascii="Times New Roman" w:hAnsi="Times New Roman" w:cs="Times New Roman"/>
          <w:color w:val="000000"/>
          <w:sz w:val="28"/>
        </w:rPr>
        <w:t xml:space="preserve"> </w:t>
      </w:r>
      <w:r w:rsidR="00EE4FB8" w:rsidRPr="00EE4FB8">
        <w:rPr>
          <w:rStyle w:val="FontStyle732"/>
          <w:rFonts w:ascii="Times New Roman" w:hAnsi="Times New Roman" w:cs="Times New Roman"/>
          <w:color w:val="000000"/>
          <w:sz w:val="28"/>
          <w:lang w:val="en-US"/>
        </w:rPr>
        <w:t>[</w:t>
      </w:r>
      <w:r w:rsidR="00EE4FB8" w:rsidRPr="00EE4FB8">
        <w:rPr>
          <w:rStyle w:val="FontStyle732"/>
          <w:rFonts w:ascii="Times New Roman" w:hAnsi="Times New Roman" w:cs="Times New Roman"/>
          <w:color w:val="000000"/>
          <w:sz w:val="28"/>
        </w:rPr>
        <w:t>19,</w:t>
      </w:r>
      <w:r w:rsidR="00562289" w:rsidRPr="00EE4FB8">
        <w:rPr>
          <w:rStyle w:val="FontStyle732"/>
          <w:rFonts w:ascii="Times New Roman" w:hAnsi="Times New Roman" w:cs="Times New Roman"/>
          <w:color w:val="000000"/>
          <w:sz w:val="28"/>
        </w:rPr>
        <w:t xml:space="preserve"> </w:t>
      </w:r>
      <w:r w:rsidR="00EE4FB8" w:rsidRPr="00EE4FB8">
        <w:rPr>
          <w:rStyle w:val="FontStyle732"/>
          <w:rFonts w:ascii="Times New Roman" w:hAnsi="Times New Roman" w:cs="Times New Roman"/>
          <w:color w:val="000000"/>
          <w:sz w:val="28"/>
        </w:rPr>
        <w:t>стр.</w:t>
      </w:r>
      <w:r w:rsidR="00EE4FB8">
        <w:rPr>
          <w:rStyle w:val="FontStyle732"/>
          <w:rFonts w:ascii="Times New Roman" w:hAnsi="Times New Roman" w:cs="Times New Roman"/>
          <w:color w:val="000000"/>
          <w:sz w:val="28"/>
        </w:rPr>
        <w:t> </w:t>
      </w:r>
      <w:r w:rsidR="00EE4FB8" w:rsidRPr="00EE4FB8">
        <w:rPr>
          <w:rStyle w:val="FontStyle732"/>
          <w:rFonts w:ascii="Times New Roman" w:hAnsi="Times New Roman" w:cs="Times New Roman"/>
          <w:color w:val="000000"/>
          <w:sz w:val="28"/>
        </w:rPr>
        <w:t>2</w:t>
      </w:r>
      <w:r w:rsidR="00562289" w:rsidRPr="00EE4FB8">
        <w:rPr>
          <w:rStyle w:val="FontStyle732"/>
          <w:rFonts w:ascii="Times New Roman" w:hAnsi="Times New Roman" w:cs="Times New Roman"/>
          <w:color w:val="000000"/>
          <w:sz w:val="28"/>
        </w:rPr>
        <w:t>70</w:t>
      </w:r>
      <w:r w:rsidR="00CC029A" w:rsidRPr="00EE4FB8">
        <w:rPr>
          <w:rStyle w:val="FontStyle732"/>
          <w:rFonts w:ascii="Times New Roman" w:hAnsi="Times New Roman" w:cs="Times New Roman"/>
          <w:color w:val="000000"/>
          <w:sz w:val="28"/>
          <w:lang w:val="en-US"/>
        </w:rPr>
        <w:t>]</w:t>
      </w:r>
      <w:r w:rsidRPr="00EE4FB8">
        <w:rPr>
          <w:rStyle w:val="FontStyle732"/>
          <w:rFonts w:ascii="Times New Roman" w:hAnsi="Times New Roman" w:cs="Times New Roman"/>
          <w:color w:val="000000"/>
          <w:sz w:val="28"/>
        </w:rPr>
        <w:t>.</w:t>
      </w: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 xml:space="preserve">Нередко в аналитических целях требуется определение частных показателей оборачиваемости, при этом вместо общей суммы оборотных активов применяются отдельные составляющие элементы. Частные показатели оборачиваемости рассчитываются по особому обороту. В этом качестве особого оборота используют показатели: для материальных запасов </w:t>
      </w:r>
      <w:r w:rsidR="00EE4FB8">
        <w:rPr>
          <w:rStyle w:val="FontStyle792"/>
          <w:rFonts w:ascii="Times New Roman" w:hAnsi="Times New Roman" w:cs="Times New Roman"/>
          <w:color w:val="000000"/>
          <w:sz w:val="28"/>
        </w:rPr>
        <w:t>–</w:t>
      </w:r>
      <w:r w:rsidR="00EE4FB8" w:rsidRP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 xml:space="preserve">величину их расхода на производство, для незавершенного производства </w:t>
      </w:r>
      <w:r w:rsidR="00EE4FB8">
        <w:rPr>
          <w:rStyle w:val="FontStyle792"/>
          <w:rFonts w:ascii="Times New Roman" w:hAnsi="Times New Roman" w:cs="Times New Roman"/>
          <w:color w:val="000000"/>
          <w:sz w:val="28"/>
        </w:rPr>
        <w:t>–</w:t>
      </w:r>
      <w:r w:rsidR="00EE4FB8" w:rsidRP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 xml:space="preserve">поступление товаров на склад, для готовой продукции </w:t>
      </w:r>
      <w:r w:rsidR="00EE4FB8">
        <w:rPr>
          <w:rStyle w:val="FontStyle792"/>
          <w:rFonts w:ascii="Times New Roman" w:hAnsi="Times New Roman" w:cs="Times New Roman"/>
          <w:color w:val="000000"/>
          <w:sz w:val="28"/>
        </w:rPr>
        <w:t>–</w:t>
      </w:r>
      <w:r w:rsidR="00EE4FB8" w:rsidRP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 xml:space="preserve">отгрузка, для отгруженной продукции </w:t>
      </w:r>
      <w:r w:rsidR="00EE4FB8">
        <w:rPr>
          <w:rStyle w:val="FontStyle792"/>
          <w:rFonts w:ascii="Times New Roman" w:hAnsi="Times New Roman" w:cs="Times New Roman"/>
          <w:color w:val="000000"/>
          <w:sz w:val="28"/>
        </w:rPr>
        <w:t>–</w:t>
      </w:r>
      <w:r w:rsidR="00EE4FB8" w:rsidRP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ее реализация.</w:t>
      </w: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Абсолютное высвобождение (загрузка) средств из оборота представляет собой сумму величин двух указанных факторов.</w:t>
      </w: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Общую сумму абсолютного высвобождения оборотных средств, или их загрузки в оборот, можно определить по данным второго раздела бухгалтерского баланса. Разница общей величины оборотных активов па начало и конец года (квартала, месяца) покажет общее изменение их в обороте предприятия за анализируемый период.</w:t>
      </w:r>
    </w:p>
    <w:p w:rsidR="00CC029A" w:rsidRPr="00EE4FB8" w:rsidRDefault="00CC029A" w:rsidP="00EE4FB8">
      <w:pPr>
        <w:pStyle w:val="Style332"/>
        <w:widowControl/>
        <w:spacing w:line="360" w:lineRule="auto"/>
        <w:ind w:firstLine="709"/>
        <w:rPr>
          <w:rFonts w:ascii="Times New Roman" w:hAnsi="Times New Roman" w:cs="Times New Roman"/>
          <w:color w:val="000000"/>
          <w:sz w:val="28"/>
          <w:szCs w:val="16"/>
        </w:rPr>
      </w:pPr>
    </w:p>
    <w:p w:rsidR="00424189" w:rsidRPr="00436525" w:rsidRDefault="00751914" w:rsidP="00EE4FB8">
      <w:pPr>
        <w:ind w:firstLine="709"/>
        <w:rPr>
          <w:b/>
          <w:color w:val="000000"/>
        </w:rPr>
      </w:pPr>
      <w:r w:rsidRPr="00436525">
        <w:rPr>
          <w:b/>
          <w:color w:val="000000"/>
        </w:rPr>
        <w:t>2.4</w:t>
      </w:r>
      <w:r w:rsidR="00424189" w:rsidRPr="00436525">
        <w:rPr>
          <w:b/>
          <w:color w:val="000000"/>
        </w:rPr>
        <w:t xml:space="preserve"> Анализ оборачивае</w:t>
      </w:r>
      <w:r w:rsidRPr="00436525">
        <w:rPr>
          <w:b/>
          <w:color w:val="000000"/>
        </w:rPr>
        <w:t>мости дебиторской задолженности</w:t>
      </w:r>
    </w:p>
    <w:p w:rsidR="00424189" w:rsidRPr="00EE4FB8" w:rsidRDefault="00424189" w:rsidP="00EE4FB8">
      <w:pPr>
        <w:ind w:firstLine="709"/>
        <w:rPr>
          <w:color w:val="000000"/>
        </w:rPr>
      </w:pPr>
    </w:p>
    <w:p w:rsidR="00424189" w:rsidRPr="00EE4FB8" w:rsidRDefault="00424189" w:rsidP="00EE4FB8">
      <w:pPr>
        <w:pStyle w:val="a8"/>
      </w:pPr>
      <w:r w:rsidRPr="00EE4FB8">
        <w:t>Дебиторская задолженность – это задолженность организаций, работников и физических лиц данной организации (задолженность покупателей за отгруженную продукцию, подотчетных лиц за выданные им под отчет денежные суммы и др.). Организации и лица, которые являются должниками, называются дебиторами.</w:t>
      </w:r>
    </w:p>
    <w:p w:rsidR="00424189" w:rsidRPr="00EE4FB8" w:rsidRDefault="00424189" w:rsidP="00EE4FB8">
      <w:pPr>
        <w:ind w:firstLine="709"/>
        <w:rPr>
          <w:color w:val="000000"/>
        </w:rPr>
      </w:pPr>
      <w:r w:rsidRPr="00EE4FB8">
        <w:rPr>
          <w:color w:val="000000"/>
        </w:rPr>
        <w:t>Значительный удельный вес дебиторской задолженности в составе текущих активов определяет их особое место в оценке оборачиваемости оборотных средств. В наиболее общем виде изменения объема дебиторской задолженности за год могут быть охарактеризованы данными баланса</w:t>
      </w:r>
      <w:r w:rsidRPr="00EE4FB8">
        <w:rPr>
          <w:noProof/>
          <w:color w:val="000000"/>
        </w:rPr>
        <w:t>.</w:t>
      </w:r>
      <w:r w:rsidRPr="00EE4FB8">
        <w:rPr>
          <w:color w:val="000000"/>
        </w:rPr>
        <w:t xml:space="preserve"> Для целей внутреннего анализа следует привлечь сведения аналитического учета: данные журналов-ордеров или заменяющих их ведомостей учета расчетов с покупателями и заказчиками, с поставщиками по авансам выданным, подотчетными лицами, с прочими дебиторами.</w:t>
      </w:r>
    </w:p>
    <w:p w:rsidR="00424189" w:rsidRPr="00EE4FB8" w:rsidRDefault="00424189" w:rsidP="00EE4FB8">
      <w:pPr>
        <w:ind w:firstLine="709"/>
        <w:rPr>
          <w:color w:val="000000"/>
        </w:rPr>
      </w:pPr>
      <w:r w:rsidRPr="00EE4FB8">
        <w:rPr>
          <w:color w:val="000000"/>
        </w:rPr>
        <w:t>Анализ краткосрочной задолженности проводится на основании Данных аналитического учета расчетов с поставщиками, полученных кредитов банка, расчетов с прочими кредиторами (журналов-ордеров</w:t>
      </w:r>
      <w:r w:rsidRPr="00EE4FB8">
        <w:rPr>
          <w:noProof/>
          <w:color w:val="000000"/>
        </w:rPr>
        <w:t xml:space="preserve"> </w:t>
      </w:r>
      <w:r w:rsidR="00EE4FB8">
        <w:rPr>
          <w:noProof/>
          <w:color w:val="000000"/>
        </w:rPr>
        <w:t>№</w:t>
      </w:r>
      <w:r w:rsidR="00EE4FB8" w:rsidRPr="00EE4FB8">
        <w:rPr>
          <w:noProof/>
          <w:color w:val="000000"/>
        </w:rPr>
        <w:t>4</w:t>
      </w:r>
      <w:r w:rsidRPr="00EE4FB8">
        <w:rPr>
          <w:noProof/>
          <w:color w:val="000000"/>
        </w:rPr>
        <w:t>, 6, 8, 10,</w:t>
      </w:r>
      <w:r w:rsidRPr="00EE4FB8">
        <w:rPr>
          <w:color w:val="000000"/>
        </w:rPr>
        <w:t xml:space="preserve"> ведомостей и др.). В ходе анализа делается выборка обязательств, сроки погашения которых наступают в отчетном периоде, а также отсроченных и просроченных обязательст</w:t>
      </w:r>
      <w:r w:rsidR="00EE4FB8" w:rsidRPr="00EE4FB8">
        <w:rPr>
          <w:color w:val="000000"/>
        </w:rPr>
        <w:t>в</w:t>
      </w:r>
      <w:r w:rsidR="00EE4FB8">
        <w:rPr>
          <w:color w:val="000000"/>
        </w:rPr>
        <w:t xml:space="preserve"> </w:t>
      </w:r>
      <w:r w:rsidR="00EE4FB8" w:rsidRPr="00EE4FB8">
        <w:rPr>
          <w:color w:val="000000"/>
        </w:rPr>
        <w:t>[2,</w:t>
      </w:r>
      <w:r w:rsidR="00562289" w:rsidRPr="00EE4FB8">
        <w:rPr>
          <w:color w:val="000000"/>
        </w:rPr>
        <w:t xml:space="preserve"> </w:t>
      </w:r>
      <w:r w:rsidR="00EE4FB8" w:rsidRPr="00EE4FB8">
        <w:rPr>
          <w:color w:val="000000"/>
        </w:rPr>
        <w:t>стр.</w:t>
      </w:r>
      <w:r w:rsidR="00EE4FB8">
        <w:rPr>
          <w:color w:val="000000"/>
        </w:rPr>
        <w:t> </w:t>
      </w:r>
      <w:r w:rsidR="00EE4FB8" w:rsidRPr="00EE4FB8">
        <w:rPr>
          <w:color w:val="000000"/>
        </w:rPr>
        <w:t>3</w:t>
      </w:r>
      <w:r w:rsidR="00562289" w:rsidRPr="00EE4FB8">
        <w:rPr>
          <w:color w:val="000000"/>
        </w:rPr>
        <w:t>6</w:t>
      </w:r>
      <w:r w:rsidR="00CC029A" w:rsidRPr="00EE4FB8">
        <w:rPr>
          <w:color w:val="000000"/>
        </w:rPr>
        <w:t>]</w:t>
      </w:r>
      <w:r w:rsidRPr="00EE4FB8">
        <w:rPr>
          <w:color w:val="000000"/>
        </w:rPr>
        <w:t>.</w:t>
      </w:r>
    </w:p>
    <w:p w:rsidR="00424189" w:rsidRPr="00EE4FB8" w:rsidRDefault="00424189" w:rsidP="00EE4FB8">
      <w:pPr>
        <w:pStyle w:val="Style34"/>
        <w:widowControl/>
        <w:spacing w:line="360" w:lineRule="auto"/>
        <w:ind w:firstLine="709"/>
        <w:rPr>
          <w:rStyle w:val="FontStyle272"/>
          <w:color w:val="000000"/>
          <w:sz w:val="28"/>
          <w:szCs w:val="28"/>
        </w:rPr>
      </w:pPr>
      <w:r w:rsidRPr="00EE4FB8">
        <w:rPr>
          <w:rStyle w:val="FontStyle272"/>
          <w:color w:val="000000"/>
          <w:sz w:val="28"/>
          <w:szCs w:val="28"/>
        </w:rPr>
        <w:t>Предприятия заинтересованы продавать свою продукцию покупателям и заказчикам, способным своевременно оплачивать счета.</w:t>
      </w:r>
    </w:p>
    <w:p w:rsidR="00424189" w:rsidRPr="00EE4FB8" w:rsidRDefault="00424189" w:rsidP="00EE4FB8">
      <w:pPr>
        <w:pStyle w:val="Style34"/>
        <w:widowControl/>
        <w:spacing w:line="360" w:lineRule="auto"/>
        <w:ind w:firstLine="709"/>
        <w:rPr>
          <w:rStyle w:val="FontStyle272"/>
          <w:color w:val="000000"/>
          <w:sz w:val="28"/>
          <w:szCs w:val="28"/>
        </w:rPr>
      </w:pPr>
      <w:r w:rsidRPr="00EE4FB8">
        <w:rPr>
          <w:rStyle w:val="FontStyle272"/>
          <w:color w:val="000000"/>
          <w:sz w:val="28"/>
          <w:szCs w:val="28"/>
        </w:rPr>
        <w:t>Все счета к получению классифицируются по группам: срок оплаты не наступил, просрочка от 1 до 30 дней, до 90, до 180, до 360 дней, более 1 года.</w:t>
      </w:r>
    </w:p>
    <w:p w:rsidR="00424189" w:rsidRPr="00EE4FB8" w:rsidRDefault="00424189" w:rsidP="00EE4FB8">
      <w:pPr>
        <w:pStyle w:val="Style34"/>
        <w:widowControl/>
        <w:spacing w:line="360" w:lineRule="auto"/>
        <w:ind w:firstLine="709"/>
        <w:rPr>
          <w:rStyle w:val="FontStyle272"/>
          <w:color w:val="000000"/>
          <w:sz w:val="28"/>
          <w:szCs w:val="28"/>
        </w:rPr>
      </w:pPr>
      <w:r w:rsidRPr="00EE4FB8">
        <w:rPr>
          <w:rStyle w:val="FontStyle272"/>
          <w:color w:val="000000"/>
          <w:sz w:val="28"/>
          <w:szCs w:val="28"/>
        </w:rPr>
        <w:t>Выделяют также оправданную задолженность (срок погашения которой не наступил либо составляет менее 1 месяца) и неоправданную. Чем больше срок просрочки, тем вернее неуплата по счету.</w:t>
      </w:r>
    </w:p>
    <w:p w:rsidR="00424189" w:rsidRPr="00EE4FB8" w:rsidRDefault="00424189" w:rsidP="00EE4FB8">
      <w:pPr>
        <w:pStyle w:val="Style34"/>
        <w:widowControl/>
        <w:spacing w:line="360" w:lineRule="auto"/>
        <w:ind w:firstLine="709"/>
        <w:rPr>
          <w:rStyle w:val="FontStyle272"/>
          <w:color w:val="000000"/>
          <w:sz w:val="28"/>
          <w:szCs w:val="28"/>
        </w:rPr>
      </w:pPr>
      <w:r w:rsidRPr="00EE4FB8">
        <w:rPr>
          <w:rStyle w:val="FontStyle272"/>
          <w:color w:val="000000"/>
          <w:sz w:val="28"/>
          <w:szCs w:val="28"/>
        </w:rPr>
        <w:t>Счета, которые покупатели не оплатили, называются сомнительными долгами (безнадежными). Безнадежные долги означают, что с каждого рубля, вложенного в дебиторскую задолженность, определенная часть не будет получена (возвращена).</w:t>
      </w:r>
    </w:p>
    <w:p w:rsidR="00424189" w:rsidRPr="00EE4FB8" w:rsidRDefault="00424189" w:rsidP="00EE4FB8">
      <w:pPr>
        <w:pStyle w:val="Style261"/>
        <w:widowControl/>
        <w:spacing w:line="360" w:lineRule="auto"/>
        <w:ind w:firstLine="709"/>
        <w:jc w:val="both"/>
        <w:rPr>
          <w:rStyle w:val="FontStyle849"/>
          <w:color w:val="000000"/>
          <w:sz w:val="28"/>
          <w:szCs w:val="28"/>
        </w:rPr>
      </w:pPr>
      <w:r w:rsidRPr="00EE4FB8">
        <w:rPr>
          <w:rStyle w:val="FontStyle849"/>
          <w:color w:val="000000"/>
          <w:sz w:val="28"/>
          <w:szCs w:val="28"/>
        </w:rPr>
        <w:t>Увеличение статей дебиторской задолженности может быть обусловлено:</w:t>
      </w:r>
    </w:p>
    <w:p w:rsidR="00424189" w:rsidRPr="00EE4FB8" w:rsidRDefault="00424189" w:rsidP="00EE4FB8">
      <w:pPr>
        <w:pStyle w:val="Style363"/>
        <w:widowControl/>
        <w:numPr>
          <w:ilvl w:val="0"/>
          <w:numId w:val="10"/>
        </w:numPr>
        <w:tabs>
          <w:tab w:val="left" w:pos="614"/>
        </w:tabs>
        <w:spacing w:line="360" w:lineRule="auto"/>
        <w:ind w:firstLine="709"/>
        <w:rPr>
          <w:rStyle w:val="FontStyle849"/>
          <w:color w:val="000000"/>
          <w:sz w:val="28"/>
          <w:szCs w:val="28"/>
        </w:rPr>
      </w:pPr>
      <w:r w:rsidRPr="00EE4FB8">
        <w:rPr>
          <w:rStyle w:val="FontStyle849"/>
          <w:color w:val="000000"/>
          <w:sz w:val="28"/>
          <w:szCs w:val="28"/>
        </w:rPr>
        <w:t>неосмотрительной кредитной политикой организации по отношению к покупателям, неразборчивым выбором партнеров;</w:t>
      </w:r>
    </w:p>
    <w:p w:rsidR="00424189" w:rsidRPr="00EE4FB8" w:rsidRDefault="00424189" w:rsidP="00EE4FB8">
      <w:pPr>
        <w:pStyle w:val="Style363"/>
        <w:widowControl/>
        <w:numPr>
          <w:ilvl w:val="0"/>
          <w:numId w:val="10"/>
        </w:numPr>
        <w:tabs>
          <w:tab w:val="left" w:pos="614"/>
        </w:tabs>
        <w:spacing w:line="360" w:lineRule="auto"/>
        <w:ind w:firstLine="709"/>
        <w:rPr>
          <w:color w:val="000000"/>
          <w:sz w:val="28"/>
          <w:szCs w:val="28"/>
        </w:rPr>
      </w:pPr>
      <w:r w:rsidRPr="00EE4FB8">
        <w:rPr>
          <w:rStyle w:val="FontStyle849"/>
          <w:color w:val="000000"/>
          <w:sz w:val="28"/>
          <w:szCs w:val="28"/>
        </w:rPr>
        <w:t>наступлением неплатежеспособности и даже банкротства некоторых потребителей;</w:t>
      </w:r>
    </w:p>
    <w:p w:rsidR="00424189" w:rsidRPr="00EE4FB8" w:rsidRDefault="00424189" w:rsidP="00EE4FB8">
      <w:pPr>
        <w:pStyle w:val="Style363"/>
        <w:widowControl/>
        <w:numPr>
          <w:ilvl w:val="0"/>
          <w:numId w:val="11"/>
        </w:numPr>
        <w:tabs>
          <w:tab w:val="left" w:pos="629"/>
        </w:tabs>
        <w:spacing w:line="360" w:lineRule="auto"/>
        <w:ind w:firstLine="709"/>
        <w:rPr>
          <w:rStyle w:val="FontStyle849"/>
          <w:color w:val="000000"/>
          <w:sz w:val="28"/>
          <w:szCs w:val="28"/>
        </w:rPr>
      </w:pPr>
      <w:r w:rsidRPr="00EE4FB8">
        <w:rPr>
          <w:rStyle w:val="FontStyle849"/>
          <w:color w:val="000000"/>
          <w:sz w:val="28"/>
          <w:szCs w:val="28"/>
        </w:rPr>
        <w:t>слишком высокими темпами наращивания объема продаж;</w:t>
      </w:r>
    </w:p>
    <w:p w:rsidR="00424189" w:rsidRPr="00EE4FB8" w:rsidRDefault="00424189" w:rsidP="00EE4FB8">
      <w:pPr>
        <w:pStyle w:val="Style363"/>
        <w:widowControl/>
        <w:numPr>
          <w:ilvl w:val="0"/>
          <w:numId w:val="11"/>
        </w:numPr>
        <w:tabs>
          <w:tab w:val="left" w:pos="629"/>
        </w:tabs>
        <w:spacing w:line="360" w:lineRule="auto"/>
        <w:ind w:firstLine="709"/>
        <w:rPr>
          <w:rStyle w:val="FontStyle849"/>
          <w:color w:val="000000"/>
          <w:sz w:val="28"/>
          <w:szCs w:val="28"/>
        </w:rPr>
      </w:pPr>
      <w:r w:rsidRPr="00EE4FB8">
        <w:rPr>
          <w:rStyle w:val="FontStyle849"/>
          <w:color w:val="000000"/>
          <w:sz w:val="28"/>
          <w:szCs w:val="28"/>
        </w:rPr>
        <w:t>трудностями в реализации продукции.</w:t>
      </w:r>
    </w:p>
    <w:p w:rsidR="00424189" w:rsidRPr="00EE4FB8" w:rsidRDefault="00424189" w:rsidP="00EE4FB8">
      <w:pPr>
        <w:pStyle w:val="Style261"/>
        <w:widowControl/>
        <w:spacing w:line="360" w:lineRule="auto"/>
        <w:ind w:firstLine="709"/>
        <w:jc w:val="both"/>
        <w:rPr>
          <w:rStyle w:val="FontStyle849"/>
          <w:color w:val="000000"/>
          <w:sz w:val="28"/>
          <w:szCs w:val="28"/>
        </w:rPr>
      </w:pPr>
      <w:r w:rsidRPr="00EE4FB8">
        <w:rPr>
          <w:rStyle w:val="FontStyle849"/>
          <w:color w:val="000000"/>
          <w:sz w:val="28"/>
          <w:szCs w:val="28"/>
        </w:rPr>
        <w:t>Резкое сокращение дебиторской задолженности может быть следствием негативных моментов во взаимоотношениях с клиентами (сокращение продаж в кредит, потеря потребителей продукции</w:t>
      </w:r>
      <w:r w:rsidR="00EE4FB8" w:rsidRPr="00EE4FB8">
        <w:rPr>
          <w:rStyle w:val="FontStyle849"/>
          <w:color w:val="000000"/>
          <w:sz w:val="28"/>
          <w:szCs w:val="28"/>
        </w:rPr>
        <w:t>)</w:t>
      </w:r>
      <w:r w:rsidR="00EE4FB8">
        <w:rPr>
          <w:rStyle w:val="FontStyle849"/>
          <w:color w:val="000000"/>
          <w:sz w:val="28"/>
          <w:szCs w:val="28"/>
        </w:rPr>
        <w:t xml:space="preserve"> </w:t>
      </w:r>
      <w:r w:rsidR="00EE4FB8" w:rsidRPr="00EE4FB8">
        <w:rPr>
          <w:rStyle w:val="FontStyle849"/>
          <w:color w:val="000000"/>
          <w:sz w:val="28"/>
          <w:szCs w:val="28"/>
        </w:rPr>
        <w:t>[2</w:t>
      </w:r>
      <w:r w:rsidR="00562289" w:rsidRPr="00EE4FB8">
        <w:rPr>
          <w:rStyle w:val="FontStyle849"/>
          <w:color w:val="000000"/>
          <w:sz w:val="28"/>
          <w:szCs w:val="28"/>
        </w:rPr>
        <w:t xml:space="preserve">, </w:t>
      </w:r>
      <w:r w:rsidR="00EE4FB8" w:rsidRPr="00EE4FB8">
        <w:rPr>
          <w:rStyle w:val="FontStyle849"/>
          <w:color w:val="000000"/>
          <w:sz w:val="28"/>
          <w:szCs w:val="28"/>
        </w:rPr>
        <w:t>стр.</w:t>
      </w:r>
      <w:r w:rsidR="00EE4FB8">
        <w:rPr>
          <w:rStyle w:val="FontStyle849"/>
          <w:color w:val="000000"/>
          <w:sz w:val="28"/>
          <w:szCs w:val="28"/>
        </w:rPr>
        <w:t> </w:t>
      </w:r>
      <w:r w:rsidR="00EE4FB8" w:rsidRPr="00EE4FB8">
        <w:rPr>
          <w:rStyle w:val="FontStyle849"/>
          <w:color w:val="000000"/>
          <w:sz w:val="28"/>
          <w:szCs w:val="28"/>
        </w:rPr>
        <w:t>3</w:t>
      </w:r>
      <w:r w:rsidR="00562289" w:rsidRPr="00EE4FB8">
        <w:rPr>
          <w:rStyle w:val="FontStyle849"/>
          <w:color w:val="000000"/>
          <w:sz w:val="28"/>
          <w:szCs w:val="28"/>
        </w:rPr>
        <w:t>7</w:t>
      </w:r>
      <w:r w:rsidR="00CC029A" w:rsidRPr="00EE4FB8">
        <w:rPr>
          <w:rStyle w:val="FontStyle849"/>
          <w:color w:val="000000"/>
          <w:sz w:val="28"/>
          <w:szCs w:val="28"/>
        </w:rPr>
        <w:t>]</w:t>
      </w:r>
      <w:r w:rsidRPr="00EE4FB8">
        <w:rPr>
          <w:rStyle w:val="FontStyle849"/>
          <w:color w:val="000000"/>
          <w:sz w:val="28"/>
          <w:szCs w:val="28"/>
        </w:rPr>
        <w:t>.</w:t>
      </w:r>
    </w:p>
    <w:p w:rsidR="00436525" w:rsidRDefault="00436525" w:rsidP="00EE4FB8">
      <w:pPr>
        <w:pStyle w:val="Style34"/>
        <w:widowControl/>
        <w:spacing w:line="360" w:lineRule="auto"/>
        <w:ind w:firstLine="709"/>
        <w:rPr>
          <w:rStyle w:val="FontStyle272"/>
          <w:color w:val="000000"/>
          <w:sz w:val="28"/>
          <w:szCs w:val="28"/>
        </w:rPr>
      </w:pPr>
    </w:p>
    <w:p w:rsidR="00424189" w:rsidRPr="00EE4FB8" w:rsidRDefault="00060751" w:rsidP="00EE4FB8">
      <w:pPr>
        <w:pStyle w:val="Style34"/>
        <w:widowControl/>
        <w:spacing w:line="360" w:lineRule="auto"/>
        <w:ind w:firstLine="709"/>
        <w:rPr>
          <w:rStyle w:val="FontStyle272"/>
          <w:color w:val="000000"/>
          <w:sz w:val="28"/>
          <w:szCs w:val="28"/>
        </w:rPr>
      </w:pPr>
      <w:r w:rsidRPr="00EE4FB8">
        <w:rPr>
          <w:rStyle w:val="FontStyle272"/>
          <w:color w:val="000000"/>
          <w:sz w:val="28"/>
          <w:szCs w:val="28"/>
        </w:rPr>
        <w:t>Таблица 6</w:t>
      </w:r>
      <w:r w:rsidR="00424189" w:rsidRPr="00EE4FB8">
        <w:rPr>
          <w:rStyle w:val="FontStyle272"/>
          <w:color w:val="000000"/>
          <w:sz w:val="28"/>
          <w:szCs w:val="28"/>
        </w:rPr>
        <w:t xml:space="preserve"> – Анализ состава и структуры дебито</w:t>
      </w:r>
      <w:r w:rsidR="00E6678F" w:rsidRPr="00EE4FB8">
        <w:rPr>
          <w:rStyle w:val="FontStyle272"/>
          <w:color w:val="000000"/>
          <w:sz w:val="28"/>
          <w:szCs w:val="28"/>
        </w:rPr>
        <w:t>рской</w:t>
      </w:r>
      <w:r w:rsidR="00597EE5" w:rsidRPr="00EE4FB8">
        <w:rPr>
          <w:rStyle w:val="FontStyle272"/>
          <w:color w:val="000000"/>
          <w:sz w:val="28"/>
          <w:szCs w:val="28"/>
        </w:rPr>
        <w:t xml:space="preserve"> задолженности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4"/>
        <w:gridCol w:w="1062"/>
        <w:gridCol w:w="915"/>
        <w:gridCol w:w="1062"/>
        <w:gridCol w:w="915"/>
        <w:gridCol w:w="1062"/>
        <w:gridCol w:w="915"/>
        <w:gridCol w:w="915"/>
        <w:gridCol w:w="907"/>
      </w:tblGrid>
      <w:tr w:rsidR="006E2129" w:rsidRPr="003A166F" w:rsidTr="003A166F">
        <w:trPr>
          <w:cantSplit/>
          <w:jc w:val="center"/>
        </w:trPr>
        <w:tc>
          <w:tcPr>
            <w:tcW w:w="784" w:type="pct"/>
            <w:vMerge w:val="restart"/>
            <w:shd w:val="clear" w:color="auto" w:fill="auto"/>
          </w:tcPr>
          <w:p w:rsidR="006E2129" w:rsidRPr="003A166F" w:rsidRDefault="006E2129" w:rsidP="003A166F">
            <w:pPr>
              <w:ind w:firstLine="0"/>
              <w:rPr>
                <w:color w:val="000000"/>
                <w:sz w:val="20"/>
                <w:szCs w:val="24"/>
              </w:rPr>
            </w:pPr>
            <w:r w:rsidRPr="003A166F">
              <w:rPr>
                <w:color w:val="000000"/>
                <w:sz w:val="20"/>
                <w:szCs w:val="24"/>
              </w:rPr>
              <w:t>Показатели</w:t>
            </w:r>
          </w:p>
        </w:tc>
        <w:tc>
          <w:tcPr>
            <w:tcW w:w="1074" w:type="pct"/>
            <w:gridSpan w:val="2"/>
            <w:shd w:val="clear" w:color="auto" w:fill="auto"/>
          </w:tcPr>
          <w:p w:rsidR="006E2129" w:rsidRPr="003A166F" w:rsidRDefault="006E2129" w:rsidP="003A166F">
            <w:pPr>
              <w:ind w:firstLine="0"/>
              <w:rPr>
                <w:color w:val="000000"/>
                <w:sz w:val="20"/>
                <w:szCs w:val="24"/>
              </w:rPr>
            </w:pPr>
            <w:r w:rsidRPr="003A166F">
              <w:rPr>
                <w:color w:val="000000"/>
                <w:sz w:val="20"/>
                <w:szCs w:val="24"/>
              </w:rPr>
              <w:t>2006 год</w:t>
            </w:r>
          </w:p>
        </w:tc>
        <w:tc>
          <w:tcPr>
            <w:tcW w:w="1074" w:type="pct"/>
            <w:gridSpan w:val="2"/>
            <w:shd w:val="clear" w:color="auto" w:fill="auto"/>
          </w:tcPr>
          <w:p w:rsidR="006E2129" w:rsidRPr="003A166F" w:rsidRDefault="006E2129" w:rsidP="003A166F">
            <w:pPr>
              <w:ind w:firstLine="0"/>
              <w:rPr>
                <w:color w:val="000000"/>
                <w:sz w:val="20"/>
                <w:szCs w:val="24"/>
              </w:rPr>
            </w:pPr>
            <w:r w:rsidRPr="003A166F">
              <w:rPr>
                <w:color w:val="000000"/>
                <w:sz w:val="20"/>
                <w:szCs w:val="24"/>
              </w:rPr>
              <w:t>2007 год</w:t>
            </w:r>
          </w:p>
        </w:tc>
        <w:tc>
          <w:tcPr>
            <w:tcW w:w="1074" w:type="pct"/>
            <w:gridSpan w:val="2"/>
            <w:shd w:val="clear" w:color="auto" w:fill="auto"/>
          </w:tcPr>
          <w:p w:rsidR="006E2129" w:rsidRPr="003A166F" w:rsidRDefault="006E2129" w:rsidP="003A166F">
            <w:pPr>
              <w:ind w:firstLine="0"/>
              <w:rPr>
                <w:color w:val="000000"/>
                <w:sz w:val="20"/>
                <w:szCs w:val="24"/>
              </w:rPr>
            </w:pPr>
            <w:r w:rsidRPr="003A166F">
              <w:rPr>
                <w:color w:val="000000"/>
                <w:sz w:val="20"/>
                <w:szCs w:val="24"/>
              </w:rPr>
              <w:t>2008 год</w:t>
            </w:r>
          </w:p>
        </w:tc>
        <w:tc>
          <w:tcPr>
            <w:tcW w:w="498" w:type="pct"/>
            <w:vMerge w:val="restart"/>
            <w:shd w:val="clear" w:color="auto" w:fill="auto"/>
          </w:tcPr>
          <w:p w:rsidR="006E2129" w:rsidRPr="003A166F" w:rsidRDefault="006E2129" w:rsidP="003A166F">
            <w:pPr>
              <w:ind w:firstLine="0"/>
              <w:rPr>
                <w:color w:val="000000"/>
                <w:sz w:val="20"/>
                <w:szCs w:val="24"/>
              </w:rPr>
            </w:pPr>
            <w:r w:rsidRPr="003A166F">
              <w:rPr>
                <w:color w:val="000000"/>
                <w:sz w:val="20"/>
                <w:szCs w:val="24"/>
              </w:rPr>
              <w:t>Темп роста 2007 к 2006</w:t>
            </w:r>
            <w:r w:rsidR="00EE4FB8" w:rsidRPr="003A166F">
              <w:rPr>
                <w:color w:val="000000"/>
                <w:sz w:val="20"/>
                <w:szCs w:val="24"/>
              </w:rPr>
              <w:t>, %</w:t>
            </w:r>
          </w:p>
        </w:tc>
        <w:tc>
          <w:tcPr>
            <w:tcW w:w="496" w:type="pct"/>
            <w:vMerge w:val="restart"/>
            <w:shd w:val="clear" w:color="auto" w:fill="auto"/>
          </w:tcPr>
          <w:p w:rsidR="006E2129" w:rsidRPr="003A166F" w:rsidRDefault="006E2129" w:rsidP="003A166F">
            <w:pPr>
              <w:ind w:firstLine="0"/>
              <w:rPr>
                <w:color w:val="000000"/>
                <w:sz w:val="20"/>
                <w:szCs w:val="24"/>
              </w:rPr>
            </w:pPr>
            <w:r w:rsidRPr="003A166F">
              <w:rPr>
                <w:color w:val="000000"/>
                <w:sz w:val="20"/>
                <w:szCs w:val="24"/>
              </w:rPr>
              <w:t>Темп роста 2008 к 2007</w:t>
            </w:r>
            <w:r w:rsidR="00EE4FB8" w:rsidRPr="003A166F">
              <w:rPr>
                <w:color w:val="000000"/>
                <w:sz w:val="20"/>
                <w:szCs w:val="24"/>
              </w:rPr>
              <w:t>, %</w:t>
            </w:r>
          </w:p>
        </w:tc>
      </w:tr>
      <w:tr w:rsidR="00060751" w:rsidRPr="003A166F" w:rsidTr="003A166F">
        <w:trPr>
          <w:cantSplit/>
          <w:trHeight w:val="795"/>
          <w:jc w:val="center"/>
        </w:trPr>
        <w:tc>
          <w:tcPr>
            <w:tcW w:w="784" w:type="pct"/>
            <w:vMerge/>
            <w:shd w:val="clear" w:color="auto" w:fill="auto"/>
          </w:tcPr>
          <w:p w:rsidR="006E2129" w:rsidRPr="003A166F" w:rsidRDefault="006E2129" w:rsidP="003A166F">
            <w:pPr>
              <w:ind w:firstLine="0"/>
              <w:rPr>
                <w:color w:val="000000"/>
                <w:sz w:val="20"/>
                <w:szCs w:val="24"/>
              </w:rPr>
            </w:pPr>
          </w:p>
        </w:tc>
        <w:tc>
          <w:tcPr>
            <w:tcW w:w="577" w:type="pct"/>
            <w:shd w:val="clear" w:color="auto" w:fill="auto"/>
          </w:tcPr>
          <w:p w:rsidR="006E2129" w:rsidRPr="003A166F" w:rsidRDefault="006E2129" w:rsidP="003A166F">
            <w:pPr>
              <w:ind w:firstLine="0"/>
              <w:rPr>
                <w:color w:val="000000"/>
                <w:sz w:val="20"/>
                <w:szCs w:val="24"/>
              </w:rPr>
            </w:pPr>
            <w:r w:rsidRPr="003A166F">
              <w:rPr>
                <w:color w:val="000000"/>
                <w:sz w:val="20"/>
                <w:szCs w:val="24"/>
              </w:rPr>
              <w:t>Сумма, тыс. руб.</w:t>
            </w:r>
          </w:p>
        </w:tc>
        <w:tc>
          <w:tcPr>
            <w:tcW w:w="498" w:type="pct"/>
            <w:shd w:val="clear" w:color="auto" w:fill="auto"/>
          </w:tcPr>
          <w:p w:rsidR="006E2129" w:rsidRPr="003A166F" w:rsidRDefault="00060751" w:rsidP="003A166F">
            <w:pPr>
              <w:ind w:firstLine="0"/>
              <w:rPr>
                <w:color w:val="000000"/>
                <w:sz w:val="20"/>
                <w:szCs w:val="24"/>
              </w:rPr>
            </w:pPr>
            <w:r w:rsidRPr="003A166F">
              <w:rPr>
                <w:color w:val="000000"/>
                <w:sz w:val="20"/>
                <w:szCs w:val="24"/>
              </w:rPr>
              <w:t>Уд.</w:t>
            </w:r>
            <w:r w:rsidR="006E2129" w:rsidRPr="003A166F">
              <w:rPr>
                <w:color w:val="000000"/>
                <w:sz w:val="20"/>
                <w:szCs w:val="24"/>
              </w:rPr>
              <w:t xml:space="preserve"> вес</w:t>
            </w:r>
            <w:r w:rsidR="00EE4FB8" w:rsidRPr="003A166F">
              <w:rPr>
                <w:color w:val="000000"/>
                <w:sz w:val="20"/>
                <w:szCs w:val="24"/>
              </w:rPr>
              <w:t>, %</w:t>
            </w:r>
          </w:p>
        </w:tc>
        <w:tc>
          <w:tcPr>
            <w:tcW w:w="577" w:type="pct"/>
            <w:shd w:val="clear" w:color="auto" w:fill="auto"/>
          </w:tcPr>
          <w:p w:rsidR="006E2129" w:rsidRPr="003A166F" w:rsidRDefault="006E2129" w:rsidP="003A166F">
            <w:pPr>
              <w:ind w:firstLine="0"/>
              <w:rPr>
                <w:color w:val="000000"/>
                <w:sz w:val="20"/>
                <w:szCs w:val="24"/>
              </w:rPr>
            </w:pPr>
            <w:r w:rsidRPr="003A166F">
              <w:rPr>
                <w:color w:val="000000"/>
                <w:sz w:val="20"/>
                <w:szCs w:val="24"/>
              </w:rPr>
              <w:t>Сумма, тыс. руб.</w:t>
            </w:r>
          </w:p>
        </w:tc>
        <w:tc>
          <w:tcPr>
            <w:tcW w:w="498" w:type="pct"/>
            <w:shd w:val="clear" w:color="auto" w:fill="auto"/>
          </w:tcPr>
          <w:p w:rsidR="006E2129" w:rsidRPr="003A166F" w:rsidRDefault="00060751" w:rsidP="003A166F">
            <w:pPr>
              <w:ind w:firstLine="0"/>
              <w:rPr>
                <w:color w:val="000000"/>
                <w:sz w:val="20"/>
                <w:szCs w:val="24"/>
              </w:rPr>
            </w:pPr>
            <w:r w:rsidRPr="003A166F">
              <w:rPr>
                <w:color w:val="000000"/>
                <w:sz w:val="20"/>
                <w:szCs w:val="24"/>
              </w:rPr>
              <w:t>Уд.</w:t>
            </w:r>
            <w:r w:rsidR="006E2129" w:rsidRPr="003A166F">
              <w:rPr>
                <w:color w:val="000000"/>
                <w:sz w:val="20"/>
                <w:szCs w:val="24"/>
              </w:rPr>
              <w:t xml:space="preserve"> вес</w:t>
            </w:r>
            <w:r w:rsidR="00EE4FB8" w:rsidRPr="003A166F">
              <w:rPr>
                <w:color w:val="000000"/>
                <w:sz w:val="20"/>
                <w:szCs w:val="24"/>
              </w:rPr>
              <w:t>, %</w:t>
            </w:r>
          </w:p>
        </w:tc>
        <w:tc>
          <w:tcPr>
            <w:tcW w:w="577" w:type="pct"/>
            <w:shd w:val="clear" w:color="auto" w:fill="auto"/>
          </w:tcPr>
          <w:p w:rsidR="006E2129" w:rsidRPr="003A166F" w:rsidRDefault="006E2129" w:rsidP="003A166F">
            <w:pPr>
              <w:ind w:firstLine="0"/>
              <w:rPr>
                <w:color w:val="000000"/>
                <w:sz w:val="20"/>
                <w:szCs w:val="24"/>
              </w:rPr>
            </w:pPr>
            <w:r w:rsidRPr="003A166F">
              <w:rPr>
                <w:color w:val="000000"/>
                <w:sz w:val="20"/>
                <w:szCs w:val="24"/>
              </w:rPr>
              <w:t>Сумма, тыс. руб.</w:t>
            </w:r>
          </w:p>
        </w:tc>
        <w:tc>
          <w:tcPr>
            <w:tcW w:w="498" w:type="pct"/>
            <w:shd w:val="clear" w:color="auto" w:fill="auto"/>
          </w:tcPr>
          <w:p w:rsidR="006E2129" w:rsidRPr="003A166F" w:rsidRDefault="00060751" w:rsidP="003A166F">
            <w:pPr>
              <w:ind w:firstLine="0"/>
              <w:rPr>
                <w:color w:val="000000"/>
                <w:sz w:val="20"/>
                <w:szCs w:val="24"/>
              </w:rPr>
            </w:pPr>
            <w:r w:rsidRPr="003A166F">
              <w:rPr>
                <w:color w:val="000000"/>
                <w:sz w:val="20"/>
                <w:szCs w:val="24"/>
              </w:rPr>
              <w:t>Уд.</w:t>
            </w:r>
            <w:r w:rsidR="006E2129" w:rsidRPr="003A166F">
              <w:rPr>
                <w:color w:val="000000"/>
                <w:sz w:val="20"/>
                <w:szCs w:val="24"/>
              </w:rPr>
              <w:t xml:space="preserve"> вес</w:t>
            </w:r>
            <w:r w:rsidR="00EE4FB8" w:rsidRPr="003A166F">
              <w:rPr>
                <w:color w:val="000000"/>
                <w:sz w:val="20"/>
                <w:szCs w:val="24"/>
              </w:rPr>
              <w:t>, %</w:t>
            </w:r>
          </w:p>
        </w:tc>
        <w:tc>
          <w:tcPr>
            <w:tcW w:w="498" w:type="pct"/>
            <w:vMerge/>
            <w:shd w:val="clear" w:color="auto" w:fill="auto"/>
          </w:tcPr>
          <w:p w:rsidR="006E2129" w:rsidRPr="003A166F" w:rsidRDefault="006E2129" w:rsidP="003A166F">
            <w:pPr>
              <w:ind w:firstLine="0"/>
              <w:rPr>
                <w:color w:val="000000"/>
                <w:sz w:val="20"/>
                <w:szCs w:val="24"/>
              </w:rPr>
            </w:pPr>
          </w:p>
        </w:tc>
        <w:tc>
          <w:tcPr>
            <w:tcW w:w="496" w:type="pct"/>
            <w:vMerge/>
            <w:shd w:val="clear" w:color="auto" w:fill="auto"/>
          </w:tcPr>
          <w:p w:rsidR="006E2129" w:rsidRPr="003A166F" w:rsidRDefault="006E2129" w:rsidP="003A166F">
            <w:pPr>
              <w:ind w:firstLine="0"/>
              <w:rPr>
                <w:color w:val="000000"/>
                <w:sz w:val="20"/>
                <w:szCs w:val="24"/>
              </w:rPr>
            </w:pPr>
          </w:p>
        </w:tc>
      </w:tr>
      <w:tr w:rsidR="00060751" w:rsidRPr="003A166F" w:rsidTr="003A166F">
        <w:trPr>
          <w:cantSplit/>
          <w:trHeight w:val="1134"/>
          <w:jc w:val="center"/>
        </w:trPr>
        <w:tc>
          <w:tcPr>
            <w:tcW w:w="784" w:type="pct"/>
            <w:shd w:val="clear" w:color="auto" w:fill="auto"/>
          </w:tcPr>
          <w:p w:rsidR="006E2129" w:rsidRPr="003A166F" w:rsidRDefault="006E2129" w:rsidP="003A166F">
            <w:pPr>
              <w:ind w:firstLine="0"/>
              <w:rPr>
                <w:color w:val="000000"/>
                <w:sz w:val="20"/>
                <w:szCs w:val="24"/>
              </w:rPr>
            </w:pPr>
            <w:r w:rsidRPr="003A166F">
              <w:rPr>
                <w:color w:val="000000"/>
                <w:sz w:val="20"/>
                <w:szCs w:val="24"/>
              </w:rPr>
              <w:t>Дебиторская задолженность, в том числе:</w:t>
            </w:r>
          </w:p>
        </w:tc>
        <w:tc>
          <w:tcPr>
            <w:tcW w:w="577" w:type="pct"/>
            <w:shd w:val="clear" w:color="auto" w:fill="auto"/>
          </w:tcPr>
          <w:p w:rsidR="00060751" w:rsidRPr="003A166F" w:rsidRDefault="00060751" w:rsidP="003A166F">
            <w:pPr>
              <w:ind w:firstLine="0"/>
              <w:rPr>
                <w:color w:val="000000"/>
                <w:sz w:val="20"/>
                <w:szCs w:val="24"/>
              </w:rPr>
            </w:pPr>
          </w:p>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902140</w:t>
            </w:r>
          </w:p>
        </w:tc>
        <w:tc>
          <w:tcPr>
            <w:tcW w:w="498" w:type="pct"/>
            <w:shd w:val="clear" w:color="auto" w:fill="auto"/>
          </w:tcPr>
          <w:p w:rsidR="00060751" w:rsidRPr="003A166F" w:rsidRDefault="00060751" w:rsidP="003A166F">
            <w:pPr>
              <w:ind w:firstLine="0"/>
              <w:rPr>
                <w:color w:val="000000"/>
                <w:sz w:val="20"/>
                <w:szCs w:val="24"/>
              </w:rPr>
            </w:pPr>
          </w:p>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100,0</w:t>
            </w:r>
          </w:p>
        </w:tc>
        <w:tc>
          <w:tcPr>
            <w:tcW w:w="577" w:type="pct"/>
            <w:shd w:val="clear" w:color="auto" w:fill="auto"/>
          </w:tcPr>
          <w:p w:rsidR="00060751" w:rsidRPr="003A166F" w:rsidRDefault="00060751" w:rsidP="003A166F">
            <w:pPr>
              <w:ind w:firstLine="0"/>
              <w:rPr>
                <w:color w:val="000000"/>
                <w:sz w:val="20"/>
                <w:szCs w:val="24"/>
              </w:rPr>
            </w:pPr>
          </w:p>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851509</w:t>
            </w:r>
          </w:p>
        </w:tc>
        <w:tc>
          <w:tcPr>
            <w:tcW w:w="498" w:type="pct"/>
            <w:shd w:val="clear" w:color="auto" w:fill="auto"/>
          </w:tcPr>
          <w:p w:rsidR="00060751" w:rsidRPr="003A166F" w:rsidRDefault="00060751" w:rsidP="003A166F">
            <w:pPr>
              <w:ind w:firstLine="0"/>
              <w:rPr>
                <w:color w:val="000000"/>
                <w:sz w:val="20"/>
                <w:szCs w:val="24"/>
              </w:rPr>
            </w:pPr>
          </w:p>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100,0</w:t>
            </w:r>
          </w:p>
        </w:tc>
        <w:tc>
          <w:tcPr>
            <w:tcW w:w="577" w:type="pct"/>
            <w:shd w:val="clear" w:color="auto" w:fill="auto"/>
          </w:tcPr>
          <w:p w:rsidR="00060751" w:rsidRPr="003A166F" w:rsidRDefault="00060751" w:rsidP="003A166F">
            <w:pPr>
              <w:ind w:firstLine="0"/>
              <w:rPr>
                <w:color w:val="000000"/>
                <w:sz w:val="20"/>
                <w:szCs w:val="24"/>
              </w:rPr>
            </w:pPr>
          </w:p>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601603</w:t>
            </w:r>
          </w:p>
        </w:tc>
        <w:tc>
          <w:tcPr>
            <w:tcW w:w="498" w:type="pct"/>
            <w:shd w:val="clear" w:color="auto" w:fill="auto"/>
          </w:tcPr>
          <w:p w:rsidR="00060751" w:rsidRPr="003A166F" w:rsidRDefault="00060751" w:rsidP="003A166F">
            <w:pPr>
              <w:ind w:firstLine="0"/>
              <w:rPr>
                <w:color w:val="000000"/>
                <w:sz w:val="20"/>
                <w:szCs w:val="24"/>
              </w:rPr>
            </w:pPr>
          </w:p>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100,0</w:t>
            </w:r>
          </w:p>
        </w:tc>
        <w:tc>
          <w:tcPr>
            <w:tcW w:w="498" w:type="pct"/>
            <w:shd w:val="clear" w:color="auto" w:fill="auto"/>
          </w:tcPr>
          <w:p w:rsidR="00060751" w:rsidRPr="003A166F" w:rsidRDefault="00060751" w:rsidP="003A166F">
            <w:pPr>
              <w:ind w:firstLine="0"/>
              <w:rPr>
                <w:color w:val="000000"/>
                <w:sz w:val="20"/>
                <w:szCs w:val="24"/>
              </w:rPr>
            </w:pPr>
          </w:p>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94,4</w:t>
            </w:r>
          </w:p>
        </w:tc>
        <w:tc>
          <w:tcPr>
            <w:tcW w:w="496" w:type="pct"/>
            <w:shd w:val="clear" w:color="auto" w:fill="auto"/>
          </w:tcPr>
          <w:p w:rsidR="00060751" w:rsidRPr="003A166F" w:rsidRDefault="00060751" w:rsidP="003A166F">
            <w:pPr>
              <w:ind w:firstLine="0"/>
              <w:rPr>
                <w:color w:val="000000"/>
                <w:sz w:val="20"/>
                <w:szCs w:val="24"/>
              </w:rPr>
            </w:pPr>
          </w:p>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70,6</w:t>
            </w:r>
          </w:p>
        </w:tc>
      </w:tr>
      <w:tr w:rsidR="00060751" w:rsidRPr="003A166F" w:rsidTr="003A166F">
        <w:trPr>
          <w:cantSplit/>
          <w:trHeight w:val="859"/>
          <w:jc w:val="center"/>
        </w:trPr>
        <w:tc>
          <w:tcPr>
            <w:tcW w:w="784" w:type="pct"/>
            <w:shd w:val="clear" w:color="auto" w:fill="auto"/>
          </w:tcPr>
          <w:p w:rsidR="006E2129" w:rsidRPr="003A166F" w:rsidRDefault="006E2129" w:rsidP="003A166F">
            <w:pPr>
              <w:ind w:firstLine="0"/>
              <w:rPr>
                <w:color w:val="000000"/>
                <w:sz w:val="20"/>
                <w:szCs w:val="24"/>
              </w:rPr>
            </w:pPr>
            <w:r w:rsidRPr="003A166F">
              <w:rPr>
                <w:color w:val="000000"/>
                <w:sz w:val="20"/>
                <w:szCs w:val="24"/>
              </w:rPr>
              <w:t>покупатели и заказчики</w:t>
            </w:r>
          </w:p>
        </w:tc>
        <w:tc>
          <w:tcPr>
            <w:tcW w:w="577"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163025</w:t>
            </w:r>
          </w:p>
        </w:tc>
        <w:tc>
          <w:tcPr>
            <w:tcW w:w="498"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18,1</w:t>
            </w:r>
          </w:p>
        </w:tc>
        <w:tc>
          <w:tcPr>
            <w:tcW w:w="577"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179342</w:t>
            </w:r>
          </w:p>
        </w:tc>
        <w:tc>
          <w:tcPr>
            <w:tcW w:w="498"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21,1</w:t>
            </w:r>
          </w:p>
        </w:tc>
        <w:tc>
          <w:tcPr>
            <w:tcW w:w="577"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124843</w:t>
            </w:r>
          </w:p>
        </w:tc>
        <w:tc>
          <w:tcPr>
            <w:tcW w:w="498"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20,7</w:t>
            </w:r>
          </w:p>
        </w:tc>
        <w:tc>
          <w:tcPr>
            <w:tcW w:w="498"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110,0</w:t>
            </w:r>
          </w:p>
        </w:tc>
        <w:tc>
          <w:tcPr>
            <w:tcW w:w="496"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69,6</w:t>
            </w:r>
          </w:p>
        </w:tc>
      </w:tr>
      <w:tr w:rsidR="00060751" w:rsidRPr="003A166F" w:rsidTr="003A166F">
        <w:trPr>
          <w:cantSplit/>
          <w:trHeight w:val="890"/>
          <w:jc w:val="center"/>
        </w:trPr>
        <w:tc>
          <w:tcPr>
            <w:tcW w:w="784" w:type="pct"/>
            <w:shd w:val="clear" w:color="auto" w:fill="auto"/>
          </w:tcPr>
          <w:p w:rsidR="006E2129" w:rsidRPr="003A166F" w:rsidRDefault="006E2129" w:rsidP="003A166F">
            <w:pPr>
              <w:ind w:firstLine="0"/>
              <w:rPr>
                <w:color w:val="000000"/>
                <w:sz w:val="20"/>
                <w:szCs w:val="24"/>
              </w:rPr>
            </w:pPr>
            <w:r w:rsidRPr="003A166F">
              <w:rPr>
                <w:color w:val="000000"/>
                <w:sz w:val="20"/>
                <w:szCs w:val="24"/>
              </w:rPr>
              <w:t>поставщики и подрядчики</w:t>
            </w:r>
          </w:p>
        </w:tc>
        <w:tc>
          <w:tcPr>
            <w:tcW w:w="577"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509984</w:t>
            </w:r>
          </w:p>
        </w:tc>
        <w:tc>
          <w:tcPr>
            <w:tcW w:w="498"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56,5</w:t>
            </w:r>
          </w:p>
        </w:tc>
        <w:tc>
          <w:tcPr>
            <w:tcW w:w="577"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481345</w:t>
            </w:r>
          </w:p>
        </w:tc>
        <w:tc>
          <w:tcPr>
            <w:tcW w:w="498"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56,5</w:t>
            </w:r>
          </w:p>
        </w:tc>
        <w:tc>
          <w:tcPr>
            <w:tcW w:w="577"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400703</w:t>
            </w:r>
          </w:p>
        </w:tc>
        <w:tc>
          <w:tcPr>
            <w:tcW w:w="498"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66,6</w:t>
            </w:r>
          </w:p>
        </w:tc>
        <w:tc>
          <w:tcPr>
            <w:tcW w:w="498"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94,4</w:t>
            </w:r>
          </w:p>
        </w:tc>
        <w:tc>
          <w:tcPr>
            <w:tcW w:w="496"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83,2</w:t>
            </w:r>
          </w:p>
        </w:tc>
      </w:tr>
      <w:tr w:rsidR="00060751" w:rsidRPr="003A166F" w:rsidTr="003A166F">
        <w:trPr>
          <w:cantSplit/>
          <w:trHeight w:val="881"/>
          <w:jc w:val="center"/>
        </w:trPr>
        <w:tc>
          <w:tcPr>
            <w:tcW w:w="784" w:type="pct"/>
            <w:shd w:val="clear" w:color="auto" w:fill="auto"/>
          </w:tcPr>
          <w:p w:rsidR="006E2129" w:rsidRPr="003A166F" w:rsidRDefault="00060751" w:rsidP="003A166F">
            <w:pPr>
              <w:ind w:firstLine="0"/>
              <w:rPr>
                <w:color w:val="000000"/>
                <w:sz w:val="20"/>
                <w:szCs w:val="24"/>
              </w:rPr>
            </w:pPr>
            <w:r w:rsidRPr="003A166F">
              <w:rPr>
                <w:color w:val="000000"/>
                <w:sz w:val="20"/>
                <w:szCs w:val="24"/>
              </w:rPr>
              <w:t>п</w:t>
            </w:r>
            <w:r w:rsidR="006E2129" w:rsidRPr="003A166F">
              <w:rPr>
                <w:color w:val="000000"/>
                <w:sz w:val="20"/>
                <w:szCs w:val="24"/>
              </w:rPr>
              <w:t>рочие дебиторы</w:t>
            </w:r>
          </w:p>
        </w:tc>
        <w:tc>
          <w:tcPr>
            <w:tcW w:w="577"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229131</w:t>
            </w:r>
          </w:p>
        </w:tc>
        <w:tc>
          <w:tcPr>
            <w:tcW w:w="498"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25,4</w:t>
            </w:r>
          </w:p>
        </w:tc>
        <w:tc>
          <w:tcPr>
            <w:tcW w:w="577"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190822</w:t>
            </w:r>
          </w:p>
        </w:tc>
        <w:tc>
          <w:tcPr>
            <w:tcW w:w="498"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22,4</w:t>
            </w:r>
          </w:p>
        </w:tc>
        <w:tc>
          <w:tcPr>
            <w:tcW w:w="577"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76057</w:t>
            </w:r>
          </w:p>
        </w:tc>
        <w:tc>
          <w:tcPr>
            <w:tcW w:w="498"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12,7</w:t>
            </w:r>
          </w:p>
        </w:tc>
        <w:tc>
          <w:tcPr>
            <w:tcW w:w="498"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83,3</w:t>
            </w:r>
          </w:p>
        </w:tc>
        <w:tc>
          <w:tcPr>
            <w:tcW w:w="496" w:type="pct"/>
            <w:shd w:val="clear" w:color="auto" w:fill="auto"/>
          </w:tcPr>
          <w:p w:rsidR="00060751" w:rsidRPr="003A166F" w:rsidRDefault="00060751" w:rsidP="003A166F">
            <w:pPr>
              <w:ind w:firstLine="0"/>
              <w:rPr>
                <w:color w:val="000000"/>
                <w:sz w:val="20"/>
                <w:szCs w:val="24"/>
              </w:rPr>
            </w:pPr>
          </w:p>
          <w:p w:rsidR="006E2129" w:rsidRPr="003A166F" w:rsidRDefault="006E2129" w:rsidP="003A166F">
            <w:pPr>
              <w:ind w:firstLine="0"/>
              <w:rPr>
                <w:color w:val="000000"/>
                <w:sz w:val="20"/>
                <w:szCs w:val="24"/>
              </w:rPr>
            </w:pPr>
            <w:r w:rsidRPr="003A166F">
              <w:rPr>
                <w:color w:val="000000"/>
                <w:sz w:val="20"/>
                <w:szCs w:val="24"/>
              </w:rPr>
              <w:t>39,9</w:t>
            </w:r>
          </w:p>
        </w:tc>
      </w:tr>
    </w:tbl>
    <w:p w:rsidR="00424189" w:rsidRPr="00EE4FB8" w:rsidRDefault="00424189" w:rsidP="00EE4FB8">
      <w:pPr>
        <w:pStyle w:val="Style34"/>
        <w:widowControl/>
        <w:spacing w:line="360" w:lineRule="auto"/>
        <w:ind w:firstLine="709"/>
        <w:rPr>
          <w:rStyle w:val="FontStyle272"/>
          <w:color w:val="000000"/>
          <w:sz w:val="28"/>
          <w:szCs w:val="28"/>
        </w:rPr>
      </w:pPr>
    </w:p>
    <w:p w:rsidR="00751914" w:rsidRPr="00EE4FB8" w:rsidRDefault="00E428DE" w:rsidP="00EE4FB8">
      <w:pPr>
        <w:pStyle w:val="Style34"/>
        <w:widowControl/>
        <w:spacing w:line="360" w:lineRule="auto"/>
        <w:ind w:firstLine="709"/>
        <w:rPr>
          <w:rStyle w:val="FontStyle272"/>
          <w:color w:val="000000"/>
          <w:sz w:val="28"/>
          <w:szCs w:val="28"/>
        </w:rPr>
      </w:pPr>
      <w:r w:rsidRPr="00EE4FB8">
        <w:rPr>
          <w:rStyle w:val="FontStyle272"/>
          <w:color w:val="000000"/>
          <w:sz w:val="28"/>
          <w:szCs w:val="28"/>
        </w:rPr>
        <w:t>Анализируя данные таблицы 6</w:t>
      </w:r>
      <w:r w:rsidR="00751914" w:rsidRPr="00EE4FB8">
        <w:rPr>
          <w:rStyle w:val="FontStyle272"/>
          <w:color w:val="000000"/>
          <w:sz w:val="28"/>
          <w:szCs w:val="28"/>
        </w:rPr>
        <w:t xml:space="preserve"> видно, что наибольшую часть за три года в дебиторской задолженности занимают поставщики и подрядчики. Так на 2006 год и 2007 год удельный вес их составил 56,</w:t>
      </w:r>
      <w:r w:rsidR="00EE4FB8" w:rsidRPr="00EE4FB8">
        <w:rPr>
          <w:rStyle w:val="FontStyle272"/>
          <w:color w:val="000000"/>
          <w:sz w:val="28"/>
          <w:szCs w:val="28"/>
        </w:rPr>
        <w:t>5</w:t>
      </w:r>
      <w:r w:rsidR="00EE4FB8">
        <w:rPr>
          <w:rStyle w:val="FontStyle272"/>
          <w:color w:val="000000"/>
          <w:sz w:val="28"/>
          <w:szCs w:val="28"/>
        </w:rPr>
        <w:t>%</w:t>
      </w:r>
      <w:r w:rsidR="00751914" w:rsidRPr="00EE4FB8">
        <w:rPr>
          <w:rStyle w:val="FontStyle272"/>
          <w:color w:val="000000"/>
          <w:sz w:val="28"/>
          <w:szCs w:val="28"/>
        </w:rPr>
        <w:t>, а на 2008 год – 66,</w:t>
      </w:r>
      <w:r w:rsidR="00EE4FB8" w:rsidRPr="00EE4FB8">
        <w:rPr>
          <w:rStyle w:val="FontStyle272"/>
          <w:color w:val="000000"/>
          <w:sz w:val="28"/>
          <w:szCs w:val="28"/>
        </w:rPr>
        <w:t>6</w:t>
      </w:r>
      <w:r w:rsidR="00EE4FB8">
        <w:rPr>
          <w:rStyle w:val="FontStyle272"/>
          <w:color w:val="000000"/>
          <w:sz w:val="28"/>
          <w:szCs w:val="28"/>
        </w:rPr>
        <w:t>%</w:t>
      </w:r>
      <w:r w:rsidR="00751914" w:rsidRPr="00EE4FB8">
        <w:rPr>
          <w:rStyle w:val="FontStyle272"/>
          <w:color w:val="000000"/>
          <w:sz w:val="28"/>
          <w:szCs w:val="28"/>
        </w:rPr>
        <w:t xml:space="preserve">, в денежном выражение в 2006 году – 509 984 тыс. руб., в 2007 году </w:t>
      </w:r>
      <w:r w:rsidR="00EE4FB8">
        <w:rPr>
          <w:rStyle w:val="FontStyle272"/>
          <w:color w:val="000000"/>
          <w:sz w:val="28"/>
          <w:szCs w:val="28"/>
        </w:rPr>
        <w:t>–</w:t>
      </w:r>
      <w:r w:rsidR="00EE4FB8" w:rsidRPr="00EE4FB8">
        <w:rPr>
          <w:rStyle w:val="FontStyle272"/>
          <w:color w:val="000000"/>
          <w:sz w:val="28"/>
          <w:szCs w:val="28"/>
        </w:rPr>
        <w:t xml:space="preserve"> </w:t>
      </w:r>
      <w:r w:rsidR="00751914" w:rsidRPr="00EE4FB8">
        <w:rPr>
          <w:rStyle w:val="FontStyle272"/>
          <w:color w:val="000000"/>
          <w:sz w:val="28"/>
          <w:szCs w:val="28"/>
        </w:rPr>
        <w:t xml:space="preserve">481 345 тыс. руб. и в 2008 году </w:t>
      </w:r>
      <w:r w:rsidR="00EE4FB8">
        <w:rPr>
          <w:rStyle w:val="FontStyle272"/>
          <w:color w:val="000000"/>
          <w:sz w:val="28"/>
          <w:szCs w:val="28"/>
        </w:rPr>
        <w:t>–</w:t>
      </w:r>
      <w:r w:rsidR="00EE4FB8" w:rsidRPr="00EE4FB8">
        <w:rPr>
          <w:rStyle w:val="FontStyle272"/>
          <w:color w:val="000000"/>
          <w:sz w:val="28"/>
          <w:szCs w:val="28"/>
        </w:rPr>
        <w:t xml:space="preserve"> </w:t>
      </w:r>
      <w:r w:rsidR="00751914" w:rsidRPr="00EE4FB8">
        <w:rPr>
          <w:rStyle w:val="FontStyle272"/>
          <w:color w:val="000000"/>
          <w:sz w:val="28"/>
          <w:szCs w:val="28"/>
        </w:rPr>
        <w:t>400 703 тыс. руб. Это показывает на то, что авансовые платежи планируются с излишком, но в то же время уменьшается кредиторская задолженность.</w:t>
      </w:r>
    </w:p>
    <w:p w:rsidR="00751914" w:rsidRPr="00EE4FB8" w:rsidRDefault="00751914" w:rsidP="00EE4FB8">
      <w:pPr>
        <w:pStyle w:val="Style34"/>
        <w:widowControl/>
        <w:spacing w:line="360" w:lineRule="auto"/>
        <w:ind w:firstLine="709"/>
        <w:rPr>
          <w:rStyle w:val="FontStyle272"/>
          <w:color w:val="000000"/>
          <w:sz w:val="28"/>
          <w:szCs w:val="28"/>
        </w:rPr>
      </w:pPr>
      <w:r w:rsidRPr="00EE4FB8">
        <w:rPr>
          <w:rStyle w:val="FontStyle272"/>
          <w:color w:val="000000"/>
          <w:sz w:val="28"/>
          <w:szCs w:val="28"/>
        </w:rPr>
        <w:t>Покупатели и заказчики в течение трех лет изменяются не равномерно, в 2006 году они составляют 18,</w:t>
      </w:r>
      <w:r w:rsidR="00EE4FB8" w:rsidRPr="00EE4FB8">
        <w:rPr>
          <w:rStyle w:val="FontStyle272"/>
          <w:color w:val="000000"/>
          <w:sz w:val="28"/>
          <w:szCs w:val="28"/>
        </w:rPr>
        <w:t>1</w:t>
      </w:r>
      <w:r w:rsidR="00EE4FB8">
        <w:rPr>
          <w:rStyle w:val="FontStyle272"/>
          <w:color w:val="000000"/>
          <w:sz w:val="28"/>
          <w:szCs w:val="28"/>
        </w:rPr>
        <w:t>%</w:t>
      </w:r>
      <w:r w:rsidRPr="00EE4FB8">
        <w:rPr>
          <w:rStyle w:val="FontStyle272"/>
          <w:color w:val="000000"/>
          <w:sz w:val="28"/>
          <w:szCs w:val="28"/>
        </w:rPr>
        <w:t>, в 2007 году – 21,</w:t>
      </w:r>
      <w:r w:rsidR="00EE4FB8" w:rsidRPr="00EE4FB8">
        <w:rPr>
          <w:rStyle w:val="FontStyle272"/>
          <w:color w:val="000000"/>
          <w:sz w:val="28"/>
          <w:szCs w:val="28"/>
        </w:rPr>
        <w:t>1</w:t>
      </w:r>
      <w:r w:rsidR="00EE4FB8">
        <w:rPr>
          <w:rStyle w:val="FontStyle272"/>
          <w:color w:val="000000"/>
          <w:sz w:val="28"/>
          <w:szCs w:val="28"/>
        </w:rPr>
        <w:t>%</w:t>
      </w:r>
      <w:r w:rsidRPr="00EE4FB8">
        <w:rPr>
          <w:rStyle w:val="FontStyle272"/>
          <w:color w:val="000000"/>
          <w:sz w:val="28"/>
          <w:szCs w:val="28"/>
        </w:rPr>
        <w:t xml:space="preserve"> и в 2008 году – 20,</w:t>
      </w:r>
      <w:r w:rsidR="00EE4FB8" w:rsidRPr="00EE4FB8">
        <w:rPr>
          <w:rStyle w:val="FontStyle272"/>
          <w:color w:val="000000"/>
          <w:sz w:val="28"/>
          <w:szCs w:val="28"/>
        </w:rPr>
        <w:t>7</w:t>
      </w:r>
      <w:r w:rsidR="00EE4FB8">
        <w:rPr>
          <w:rStyle w:val="FontStyle272"/>
          <w:color w:val="000000"/>
          <w:sz w:val="28"/>
          <w:szCs w:val="28"/>
        </w:rPr>
        <w:t>%</w:t>
      </w:r>
      <w:r w:rsidRPr="00EE4FB8">
        <w:rPr>
          <w:rStyle w:val="FontStyle272"/>
          <w:color w:val="000000"/>
          <w:sz w:val="28"/>
          <w:szCs w:val="28"/>
        </w:rPr>
        <w:t>. Прочие дебиторы с каждым годом сокращаются и в 2006 году равняются 229 131 тыс. руб., в 2007 году 190 822 тыс. руб., в 20008 году – 76 057 тыс. руб. Это говорит о постепенном снижение долгов сторонних организаций перед предприятием, правильной политики предприятия в выборе партнеров, нормальными объемами темпов продаж и реализации услуг.</w:t>
      </w:r>
    </w:p>
    <w:p w:rsidR="00751914" w:rsidRPr="00EE4FB8" w:rsidRDefault="00751914" w:rsidP="00EE4FB8">
      <w:pPr>
        <w:pStyle w:val="Style34"/>
        <w:widowControl/>
        <w:spacing w:line="360" w:lineRule="auto"/>
        <w:ind w:firstLine="709"/>
        <w:rPr>
          <w:rStyle w:val="FontStyle272"/>
          <w:color w:val="000000"/>
          <w:sz w:val="28"/>
          <w:szCs w:val="28"/>
        </w:rPr>
      </w:pPr>
      <w:r w:rsidRPr="00EE4FB8">
        <w:rPr>
          <w:rStyle w:val="FontStyle272"/>
          <w:color w:val="000000"/>
          <w:sz w:val="28"/>
          <w:szCs w:val="28"/>
        </w:rPr>
        <w:t>Темпы роста дебиторской задолженности с каждым годом уменьшается, отношение 2007 года к 2006 году составляет 94,</w:t>
      </w:r>
      <w:r w:rsidR="00EE4FB8" w:rsidRPr="00EE4FB8">
        <w:rPr>
          <w:rStyle w:val="FontStyle272"/>
          <w:color w:val="000000"/>
          <w:sz w:val="28"/>
          <w:szCs w:val="28"/>
        </w:rPr>
        <w:t>4</w:t>
      </w:r>
      <w:r w:rsidR="00EE4FB8">
        <w:rPr>
          <w:rStyle w:val="FontStyle272"/>
          <w:color w:val="000000"/>
          <w:sz w:val="28"/>
          <w:szCs w:val="28"/>
        </w:rPr>
        <w:t>%</w:t>
      </w:r>
      <w:r w:rsidRPr="00EE4FB8">
        <w:rPr>
          <w:rStyle w:val="FontStyle272"/>
          <w:color w:val="000000"/>
          <w:sz w:val="28"/>
          <w:szCs w:val="28"/>
        </w:rPr>
        <w:t>, 2008 года к 2007 году – 70,</w:t>
      </w:r>
      <w:r w:rsidR="00EE4FB8" w:rsidRPr="00EE4FB8">
        <w:rPr>
          <w:rStyle w:val="FontStyle272"/>
          <w:color w:val="000000"/>
          <w:sz w:val="28"/>
          <w:szCs w:val="28"/>
        </w:rPr>
        <w:t>6</w:t>
      </w:r>
      <w:r w:rsidR="00EE4FB8">
        <w:rPr>
          <w:rStyle w:val="FontStyle272"/>
          <w:color w:val="000000"/>
          <w:sz w:val="28"/>
          <w:szCs w:val="28"/>
        </w:rPr>
        <w:t>%</w:t>
      </w:r>
      <w:r w:rsidRPr="00EE4FB8">
        <w:rPr>
          <w:rStyle w:val="FontStyle272"/>
          <w:color w:val="000000"/>
          <w:sz w:val="28"/>
          <w:szCs w:val="28"/>
        </w:rPr>
        <w:t>, следовательно, задолженность в течение трех лет сокращается. Общая дебиторская задолженность снизилась на 23,85. Наиболее положительно уменьшилась задолженность прочих дебиторов и составила всего 39,</w:t>
      </w:r>
      <w:r w:rsidR="00EE4FB8" w:rsidRPr="00EE4FB8">
        <w:rPr>
          <w:rStyle w:val="FontStyle272"/>
          <w:color w:val="000000"/>
          <w:sz w:val="28"/>
          <w:szCs w:val="28"/>
        </w:rPr>
        <w:t>9</w:t>
      </w:r>
      <w:r w:rsidR="00EE4FB8">
        <w:rPr>
          <w:rStyle w:val="FontStyle272"/>
          <w:color w:val="000000"/>
          <w:sz w:val="28"/>
          <w:szCs w:val="28"/>
        </w:rPr>
        <w:t>%</w:t>
      </w:r>
      <w:r w:rsidRPr="00EE4FB8">
        <w:rPr>
          <w:rStyle w:val="FontStyle272"/>
          <w:color w:val="000000"/>
          <w:sz w:val="28"/>
          <w:szCs w:val="28"/>
        </w:rPr>
        <w:t xml:space="preserve"> темпа роста в 2008 году, далее покупатели и заказчики – 69,</w:t>
      </w:r>
      <w:r w:rsidR="00EE4FB8" w:rsidRPr="00EE4FB8">
        <w:rPr>
          <w:rStyle w:val="FontStyle272"/>
          <w:color w:val="000000"/>
          <w:sz w:val="28"/>
          <w:szCs w:val="28"/>
        </w:rPr>
        <w:t>6</w:t>
      </w:r>
      <w:r w:rsidR="00EE4FB8">
        <w:rPr>
          <w:rStyle w:val="FontStyle272"/>
          <w:color w:val="000000"/>
          <w:sz w:val="28"/>
          <w:szCs w:val="28"/>
        </w:rPr>
        <w:t>%</w:t>
      </w:r>
      <w:r w:rsidRPr="00EE4FB8">
        <w:rPr>
          <w:rStyle w:val="FontStyle272"/>
          <w:color w:val="000000"/>
          <w:sz w:val="28"/>
          <w:szCs w:val="28"/>
        </w:rPr>
        <w:t>. И меньше всего снизились авансы, полученные поставщиками и подрядчиками, на 11,</w:t>
      </w:r>
      <w:r w:rsidR="00EE4FB8" w:rsidRPr="00EE4FB8">
        <w:rPr>
          <w:rStyle w:val="FontStyle272"/>
          <w:color w:val="000000"/>
          <w:sz w:val="28"/>
          <w:szCs w:val="28"/>
        </w:rPr>
        <w:t>2</w:t>
      </w:r>
      <w:r w:rsidR="00EE4FB8">
        <w:rPr>
          <w:rStyle w:val="FontStyle272"/>
          <w:color w:val="000000"/>
          <w:sz w:val="28"/>
          <w:szCs w:val="28"/>
        </w:rPr>
        <w:t>%</w:t>
      </w:r>
      <w:r w:rsidRPr="00EE4FB8">
        <w:rPr>
          <w:rStyle w:val="FontStyle272"/>
          <w:color w:val="000000"/>
          <w:sz w:val="28"/>
          <w:szCs w:val="28"/>
        </w:rPr>
        <w:t xml:space="preserve"> (рисунок 6).</w:t>
      </w:r>
    </w:p>
    <w:p w:rsidR="00751914" w:rsidRPr="00EE4FB8" w:rsidRDefault="00751914" w:rsidP="00EE4FB8">
      <w:pPr>
        <w:pStyle w:val="Style34"/>
        <w:widowControl/>
        <w:spacing w:line="360" w:lineRule="auto"/>
        <w:ind w:firstLine="709"/>
        <w:rPr>
          <w:rStyle w:val="FontStyle272"/>
          <w:color w:val="000000"/>
          <w:sz w:val="28"/>
          <w:szCs w:val="28"/>
        </w:rPr>
      </w:pPr>
      <w:r w:rsidRPr="00EE4FB8">
        <w:rPr>
          <w:rStyle w:val="FontStyle272"/>
          <w:color w:val="000000"/>
          <w:sz w:val="28"/>
          <w:szCs w:val="28"/>
        </w:rPr>
        <w:t>В итоге анализа состава и структуры дебиторской задолженности можно отметить, что задолженность к концу 2008 года сокращается почти на 3</w:t>
      </w:r>
      <w:r w:rsidR="00EE4FB8" w:rsidRPr="00EE4FB8">
        <w:rPr>
          <w:rStyle w:val="FontStyle272"/>
          <w:color w:val="000000"/>
          <w:sz w:val="28"/>
          <w:szCs w:val="28"/>
        </w:rPr>
        <w:t>0</w:t>
      </w:r>
      <w:r w:rsidR="00EE4FB8">
        <w:rPr>
          <w:rStyle w:val="FontStyle272"/>
          <w:color w:val="000000"/>
          <w:sz w:val="28"/>
          <w:szCs w:val="28"/>
        </w:rPr>
        <w:t>%</w:t>
      </w:r>
      <w:r w:rsidRPr="00EE4FB8">
        <w:rPr>
          <w:rStyle w:val="FontStyle272"/>
          <w:color w:val="000000"/>
          <w:sz w:val="28"/>
          <w:szCs w:val="28"/>
        </w:rPr>
        <w:t xml:space="preserve">, наибольшую часть занимает задолженность поставщиков и подрядчиков, наименьшую </w:t>
      </w:r>
      <w:r w:rsidR="00EE4FB8">
        <w:rPr>
          <w:rStyle w:val="FontStyle272"/>
          <w:color w:val="000000"/>
          <w:sz w:val="28"/>
          <w:szCs w:val="28"/>
        </w:rPr>
        <w:t>–</w:t>
      </w:r>
      <w:r w:rsidR="00EE4FB8" w:rsidRPr="00EE4FB8">
        <w:rPr>
          <w:rStyle w:val="FontStyle272"/>
          <w:color w:val="000000"/>
          <w:sz w:val="28"/>
          <w:szCs w:val="28"/>
        </w:rPr>
        <w:t xml:space="preserve"> </w:t>
      </w:r>
      <w:r w:rsidRPr="00EE4FB8">
        <w:rPr>
          <w:rStyle w:val="FontStyle272"/>
          <w:color w:val="000000"/>
          <w:sz w:val="28"/>
          <w:szCs w:val="28"/>
        </w:rPr>
        <w:t>прочих дебиторов. Это показывает, что в ООО</w:t>
      </w:r>
      <w:r w:rsidR="00EE4FB8">
        <w:rPr>
          <w:rStyle w:val="FontStyle272"/>
          <w:color w:val="000000"/>
          <w:sz w:val="28"/>
          <w:szCs w:val="28"/>
        </w:rPr>
        <w:t> </w:t>
      </w:r>
      <w:r w:rsidR="00EE4FB8" w:rsidRPr="00EE4FB8">
        <w:rPr>
          <w:rStyle w:val="FontStyle272"/>
          <w:color w:val="000000"/>
          <w:sz w:val="28"/>
          <w:szCs w:val="28"/>
        </w:rPr>
        <w:t>«</w:t>
      </w:r>
      <w:r w:rsidRPr="00EE4FB8">
        <w:rPr>
          <w:rStyle w:val="FontStyle272"/>
          <w:color w:val="000000"/>
          <w:sz w:val="28"/>
          <w:szCs w:val="28"/>
        </w:rPr>
        <w:t>НОВАТЭК – ТРАНСЕРВИС» наблюдается улучшение по регулированию дебиторской задолженности, наращивание темпа реализации услуг и осмотрительной кредитной политики.</w:t>
      </w:r>
    </w:p>
    <w:p w:rsidR="00424189" w:rsidRDefault="00751914"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При рассмотрении дебиторской задолженности следует также оценить ее качество. Под качеством дебиторской задолженности понимается вероятность получения этой задолженности в полном объеме. Показателем вероятности является срок образования задолженности, а также удельный вес просроченной задолженности. Чем больше срок дебиторской задолженности, тем ниже вероятность ее получения.</w:t>
      </w:r>
    </w:p>
    <w:p w:rsidR="00436525" w:rsidRDefault="00436525" w:rsidP="00EE4FB8">
      <w:pPr>
        <w:pStyle w:val="justify"/>
        <w:spacing w:line="360" w:lineRule="auto"/>
        <w:ind w:firstLine="709"/>
        <w:rPr>
          <w:rFonts w:ascii="Times New Roman" w:hAnsi="Times New Roman" w:cs="Times New Roman"/>
          <w:color w:val="000000"/>
          <w:sz w:val="28"/>
          <w:szCs w:val="28"/>
        </w:rPr>
      </w:pPr>
    </w:p>
    <w:p w:rsidR="007A0E2B" w:rsidRPr="00EE4FB8" w:rsidRDefault="00436525" w:rsidP="00436525">
      <w:pPr>
        <w:pStyle w:val="justify"/>
        <w:spacing w:line="360" w:lineRule="auto"/>
        <w:ind w:firstLine="709"/>
        <w:rPr>
          <w:rStyle w:val="FontStyle272"/>
          <w:color w:val="000000"/>
          <w:sz w:val="28"/>
          <w:szCs w:val="28"/>
        </w:rPr>
      </w:pPr>
      <w:r>
        <w:br w:type="page"/>
      </w:r>
      <w:r w:rsidR="001D7759">
        <w:rPr>
          <w:rStyle w:val="FontStyle272"/>
          <w:color w:val="000000"/>
          <w:sz w:val="28"/>
        </w:rPr>
        <w:pict>
          <v:shape id="_x0000_i1031" type="#_x0000_t75" style="width:354.75pt;height:230.25pt">
            <v:imagedata r:id="rId13" o:title=""/>
          </v:shape>
        </w:pict>
      </w:r>
    </w:p>
    <w:p w:rsidR="007A0E2B" w:rsidRPr="00EE4FB8" w:rsidRDefault="003C2FCA" w:rsidP="00EE4FB8">
      <w:pPr>
        <w:pStyle w:val="Style34"/>
        <w:widowControl/>
        <w:spacing w:line="360" w:lineRule="auto"/>
        <w:ind w:firstLine="709"/>
        <w:rPr>
          <w:rStyle w:val="FontStyle272"/>
          <w:color w:val="000000"/>
          <w:sz w:val="28"/>
          <w:szCs w:val="28"/>
        </w:rPr>
      </w:pPr>
      <w:r w:rsidRPr="00EE4FB8">
        <w:rPr>
          <w:rStyle w:val="FontStyle272"/>
          <w:color w:val="000000"/>
          <w:sz w:val="28"/>
          <w:szCs w:val="28"/>
        </w:rPr>
        <w:t>Рисунок 7</w:t>
      </w:r>
      <w:r w:rsidR="007A0E2B" w:rsidRPr="00EE4FB8">
        <w:rPr>
          <w:rStyle w:val="FontStyle272"/>
          <w:color w:val="000000"/>
          <w:sz w:val="28"/>
          <w:szCs w:val="28"/>
        </w:rPr>
        <w:t xml:space="preserve"> – Структу</w:t>
      </w:r>
      <w:r w:rsidR="00597EE5" w:rsidRPr="00EE4FB8">
        <w:rPr>
          <w:rStyle w:val="FontStyle272"/>
          <w:color w:val="000000"/>
          <w:sz w:val="28"/>
          <w:szCs w:val="28"/>
        </w:rPr>
        <w:t xml:space="preserve">ра дебиторской задолженности </w:t>
      </w:r>
      <w:r w:rsidR="00E6678F" w:rsidRPr="00EE4FB8">
        <w:rPr>
          <w:rStyle w:val="FontStyle272"/>
          <w:color w:val="000000"/>
          <w:sz w:val="28"/>
          <w:szCs w:val="28"/>
        </w:rPr>
        <w:t>ООО</w:t>
      </w:r>
      <w:r w:rsidR="00EE4FB8">
        <w:rPr>
          <w:rStyle w:val="FontStyle272"/>
          <w:color w:val="000000"/>
          <w:sz w:val="28"/>
          <w:szCs w:val="28"/>
        </w:rPr>
        <w:t> </w:t>
      </w:r>
      <w:r w:rsidR="00EE4FB8" w:rsidRPr="00EE4FB8">
        <w:rPr>
          <w:rStyle w:val="FontStyle272"/>
          <w:color w:val="000000"/>
          <w:sz w:val="28"/>
          <w:szCs w:val="28"/>
        </w:rPr>
        <w:t>«</w:t>
      </w:r>
      <w:r w:rsidR="00E6678F" w:rsidRPr="00EE4FB8">
        <w:rPr>
          <w:rStyle w:val="FontStyle272"/>
          <w:color w:val="000000"/>
          <w:sz w:val="28"/>
          <w:szCs w:val="28"/>
        </w:rPr>
        <w:t>НОВАТЭК – ТРАНСЕРВИС»</w:t>
      </w:r>
    </w:p>
    <w:p w:rsidR="007A0E2B" w:rsidRPr="00EE4FB8" w:rsidRDefault="007A0E2B" w:rsidP="00EE4FB8">
      <w:pPr>
        <w:pStyle w:val="Style34"/>
        <w:widowControl/>
        <w:spacing w:line="360" w:lineRule="auto"/>
        <w:ind w:firstLine="709"/>
        <w:rPr>
          <w:rStyle w:val="FontStyle272"/>
          <w:color w:val="000000"/>
          <w:sz w:val="28"/>
          <w:szCs w:val="28"/>
        </w:rPr>
      </w:pP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Контроль и анализ дебиторской задолженности по срокам возникновения определяет области, в которых необходимы дополнительные усилия по возврату долгов, а также позволяют сделать прогноз поступлений денежных средст</w:t>
      </w:r>
      <w:r w:rsidR="00EE4FB8" w:rsidRPr="00EE4FB8">
        <w:rPr>
          <w:rFonts w:ascii="Times New Roman" w:hAnsi="Times New Roman" w:cs="Times New Roman"/>
          <w:color w:val="000000"/>
          <w:sz w:val="28"/>
          <w:szCs w:val="28"/>
        </w:rPr>
        <w:t>в</w:t>
      </w:r>
      <w:r w:rsidR="00EE4FB8">
        <w:rPr>
          <w:rFonts w:ascii="Times New Roman" w:hAnsi="Times New Roman" w:cs="Times New Roman"/>
          <w:color w:val="000000"/>
          <w:sz w:val="28"/>
          <w:szCs w:val="28"/>
        </w:rPr>
        <w:t xml:space="preserve"> </w:t>
      </w:r>
      <w:r w:rsidR="00EE4FB8" w:rsidRPr="00EE4FB8">
        <w:rPr>
          <w:rFonts w:ascii="Times New Roman" w:hAnsi="Times New Roman" w:cs="Times New Roman"/>
          <w:color w:val="000000"/>
          <w:sz w:val="28"/>
          <w:szCs w:val="28"/>
        </w:rPr>
        <w:t>[2,</w:t>
      </w:r>
      <w:r w:rsidR="00562289" w:rsidRPr="00EE4FB8">
        <w:rPr>
          <w:rFonts w:ascii="Times New Roman" w:hAnsi="Times New Roman" w:cs="Times New Roman"/>
          <w:color w:val="000000"/>
          <w:sz w:val="28"/>
          <w:szCs w:val="28"/>
        </w:rPr>
        <w:t xml:space="preserve"> </w:t>
      </w:r>
      <w:r w:rsidR="00EE4FB8" w:rsidRPr="00EE4FB8">
        <w:rPr>
          <w:rFonts w:ascii="Times New Roman" w:hAnsi="Times New Roman" w:cs="Times New Roman"/>
          <w:color w:val="000000"/>
          <w:sz w:val="28"/>
          <w:szCs w:val="28"/>
        </w:rPr>
        <w:t>стр.</w:t>
      </w:r>
      <w:r w:rsidR="00EE4FB8">
        <w:rPr>
          <w:rFonts w:ascii="Times New Roman" w:hAnsi="Times New Roman" w:cs="Times New Roman"/>
          <w:color w:val="000000"/>
          <w:sz w:val="28"/>
          <w:szCs w:val="28"/>
        </w:rPr>
        <w:t> </w:t>
      </w:r>
      <w:r w:rsidR="00EE4FB8" w:rsidRPr="00EE4FB8">
        <w:rPr>
          <w:rFonts w:ascii="Times New Roman" w:hAnsi="Times New Roman" w:cs="Times New Roman"/>
          <w:color w:val="000000"/>
          <w:sz w:val="28"/>
          <w:szCs w:val="28"/>
        </w:rPr>
        <w:t>3</w:t>
      </w:r>
      <w:r w:rsidR="00562289" w:rsidRPr="00EE4FB8">
        <w:rPr>
          <w:rFonts w:ascii="Times New Roman" w:hAnsi="Times New Roman" w:cs="Times New Roman"/>
          <w:color w:val="000000"/>
          <w:sz w:val="28"/>
          <w:szCs w:val="28"/>
        </w:rPr>
        <w:t>7</w:t>
      </w:r>
      <w:r w:rsidR="00CC029A" w:rsidRP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w:t>
      </w:r>
    </w:p>
    <w:p w:rsidR="00424189" w:rsidRPr="00EE4FB8" w:rsidRDefault="00153F8E"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Данные таблицы 6</w:t>
      </w:r>
      <w:r w:rsidR="00424189" w:rsidRPr="00EE4FB8">
        <w:rPr>
          <w:rFonts w:ascii="Times New Roman" w:hAnsi="Times New Roman" w:cs="Times New Roman"/>
          <w:color w:val="000000"/>
          <w:sz w:val="28"/>
          <w:szCs w:val="28"/>
        </w:rPr>
        <w:t xml:space="preserve"> свидетельствуют о том, что давность дебиторской задолженности не превышают одного месяца со дня </w:t>
      </w:r>
      <w:r w:rsidRPr="00EE4FB8">
        <w:rPr>
          <w:rFonts w:ascii="Times New Roman" w:hAnsi="Times New Roman" w:cs="Times New Roman"/>
          <w:color w:val="000000"/>
          <w:sz w:val="28"/>
          <w:szCs w:val="28"/>
        </w:rPr>
        <w:t>отгрузки товара и в 2006 году составляет 97,</w:t>
      </w:r>
      <w:r w:rsidR="00EE4FB8" w:rsidRPr="00EE4FB8">
        <w:rPr>
          <w:rFonts w:ascii="Times New Roman" w:hAnsi="Times New Roman" w:cs="Times New Roman"/>
          <w:color w:val="000000"/>
          <w:sz w:val="28"/>
          <w:szCs w:val="28"/>
        </w:rPr>
        <w:t>1</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в 2007 году – 94,</w:t>
      </w:r>
      <w:r w:rsidR="00EE4FB8" w:rsidRPr="00EE4FB8">
        <w:rPr>
          <w:rFonts w:ascii="Times New Roman" w:hAnsi="Times New Roman" w:cs="Times New Roman"/>
          <w:color w:val="000000"/>
          <w:sz w:val="28"/>
          <w:szCs w:val="28"/>
        </w:rPr>
        <w:t>0</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xml:space="preserve"> и в 2008 году – 95,4</w:t>
      </w:r>
      <w:r w:rsidR="00424189" w:rsidRPr="00EE4FB8">
        <w:rPr>
          <w:rFonts w:ascii="Times New Roman" w:hAnsi="Times New Roman" w:cs="Times New Roman"/>
          <w:color w:val="000000"/>
          <w:sz w:val="28"/>
          <w:szCs w:val="28"/>
        </w:rPr>
        <w:t>. Однако, следует обратить внимание на то, что существует задолженность, по которой срок погашения превышает 90 дней и более</w:t>
      </w:r>
      <w:r w:rsidRPr="00EE4FB8">
        <w:rPr>
          <w:rFonts w:ascii="Times New Roman" w:hAnsi="Times New Roman" w:cs="Times New Roman"/>
          <w:color w:val="000000"/>
          <w:sz w:val="28"/>
          <w:szCs w:val="28"/>
        </w:rPr>
        <w:t>, к тому же в 2008 году она увеличивается до 1,</w:t>
      </w:r>
      <w:r w:rsidR="00EE4FB8" w:rsidRPr="00EE4FB8">
        <w:rPr>
          <w:rFonts w:ascii="Times New Roman" w:hAnsi="Times New Roman" w:cs="Times New Roman"/>
          <w:color w:val="000000"/>
          <w:sz w:val="28"/>
          <w:szCs w:val="28"/>
        </w:rPr>
        <w:t>6</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xml:space="preserve"> (рисунок 7)</w:t>
      </w:r>
      <w:r w:rsidR="00424189" w:rsidRPr="00EE4FB8">
        <w:rPr>
          <w:rFonts w:ascii="Times New Roman" w:hAnsi="Times New Roman" w:cs="Times New Roman"/>
          <w:color w:val="000000"/>
          <w:sz w:val="28"/>
          <w:szCs w:val="28"/>
        </w:rPr>
        <w:t>. Работа с данными организациями-должниками должна быть белее тщательной. Одним из вариантов по взиманию долг может быть обращение в хозяйственный суд.</w:t>
      </w:r>
    </w:p>
    <w:p w:rsidR="00436525" w:rsidRDefault="00436525" w:rsidP="00EE4FB8">
      <w:pPr>
        <w:pStyle w:val="justify"/>
        <w:spacing w:line="360" w:lineRule="auto"/>
        <w:ind w:firstLine="709"/>
        <w:rPr>
          <w:rFonts w:ascii="Times New Roman" w:hAnsi="Times New Roman" w:cs="Times New Roman"/>
          <w:color w:val="000000"/>
          <w:sz w:val="28"/>
          <w:szCs w:val="28"/>
        </w:rPr>
      </w:pPr>
    </w:p>
    <w:p w:rsidR="00436525" w:rsidRDefault="00436525" w:rsidP="00EE4FB8">
      <w:pPr>
        <w:pStyle w:val="justify"/>
        <w:spacing w:line="360" w:lineRule="auto"/>
        <w:ind w:firstLine="709"/>
        <w:rPr>
          <w:rFonts w:ascii="Times New Roman" w:hAnsi="Times New Roman" w:cs="Times New Roman"/>
          <w:color w:val="000000"/>
          <w:sz w:val="28"/>
          <w:szCs w:val="28"/>
        </w:rPr>
      </w:pPr>
    </w:p>
    <w:p w:rsidR="00BE5C6B" w:rsidRPr="00EE4FB8" w:rsidRDefault="00436525" w:rsidP="00EE4FB8">
      <w:pPr>
        <w:pStyle w:val="justify"/>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060751" w:rsidRPr="00EE4FB8">
        <w:rPr>
          <w:rFonts w:ascii="Times New Roman" w:hAnsi="Times New Roman" w:cs="Times New Roman"/>
          <w:color w:val="000000"/>
          <w:sz w:val="28"/>
          <w:szCs w:val="28"/>
        </w:rPr>
        <w:t>Таблица 7</w:t>
      </w:r>
      <w:r w:rsidR="00424189" w:rsidRPr="00EE4FB8">
        <w:rPr>
          <w:rFonts w:ascii="Times New Roman" w:hAnsi="Times New Roman" w:cs="Times New Roman"/>
          <w:color w:val="000000"/>
          <w:sz w:val="28"/>
          <w:szCs w:val="28"/>
        </w:rPr>
        <w:t xml:space="preserve"> </w:t>
      </w:r>
      <w:r w:rsidR="00EE4FB8">
        <w:rPr>
          <w:rFonts w:ascii="Times New Roman" w:hAnsi="Times New Roman" w:cs="Times New Roman"/>
          <w:color w:val="000000"/>
          <w:sz w:val="28"/>
          <w:szCs w:val="28"/>
        </w:rPr>
        <w:t>–</w:t>
      </w:r>
      <w:r w:rsidR="00EE4FB8" w:rsidRPr="00EE4FB8">
        <w:rPr>
          <w:rFonts w:ascii="Times New Roman" w:hAnsi="Times New Roman" w:cs="Times New Roman"/>
          <w:color w:val="000000"/>
          <w:sz w:val="28"/>
          <w:szCs w:val="28"/>
        </w:rPr>
        <w:t xml:space="preserve"> </w:t>
      </w:r>
      <w:r w:rsidR="00424189" w:rsidRPr="00EE4FB8">
        <w:rPr>
          <w:rFonts w:ascii="Times New Roman" w:hAnsi="Times New Roman" w:cs="Times New Roman"/>
          <w:color w:val="000000"/>
          <w:sz w:val="28"/>
          <w:szCs w:val="28"/>
        </w:rPr>
        <w:t>Структура давности образования дебиторской задолженности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5"/>
        <w:gridCol w:w="1357"/>
        <w:gridCol w:w="1171"/>
        <w:gridCol w:w="1356"/>
        <w:gridCol w:w="1171"/>
        <w:gridCol w:w="1356"/>
        <w:gridCol w:w="1171"/>
      </w:tblGrid>
      <w:tr w:rsidR="00BE5C6B" w:rsidRPr="003A166F" w:rsidTr="003A166F">
        <w:trPr>
          <w:cantSplit/>
          <w:jc w:val="center"/>
        </w:trPr>
        <w:tc>
          <w:tcPr>
            <w:tcW w:w="922" w:type="pct"/>
            <w:vMerge w:val="restart"/>
            <w:shd w:val="clear" w:color="auto" w:fill="auto"/>
          </w:tcPr>
          <w:p w:rsidR="00BE5C6B" w:rsidRPr="003A166F" w:rsidRDefault="00BE5C6B" w:rsidP="003A166F">
            <w:pPr>
              <w:pStyle w:val="6"/>
              <w:keepNext w:val="0"/>
              <w:spacing w:line="360" w:lineRule="auto"/>
              <w:jc w:val="both"/>
              <w:rPr>
                <w:b w:val="0"/>
                <w:bCs w:val="0"/>
                <w:color w:val="000000"/>
                <w:szCs w:val="24"/>
              </w:rPr>
            </w:pPr>
            <w:r w:rsidRPr="003A166F">
              <w:rPr>
                <w:b w:val="0"/>
                <w:bCs w:val="0"/>
                <w:color w:val="000000"/>
                <w:szCs w:val="24"/>
              </w:rPr>
              <w:t>Показатель</w:t>
            </w:r>
          </w:p>
        </w:tc>
        <w:tc>
          <w:tcPr>
            <w:tcW w:w="1359" w:type="pct"/>
            <w:gridSpan w:val="2"/>
            <w:shd w:val="clear" w:color="auto" w:fill="auto"/>
          </w:tcPr>
          <w:p w:rsidR="00BE5C6B" w:rsidRPr="003A166F" w:rsidRDefault="00B22DBB"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2006 год</w:t>
            </w:r>
          </w:p>
        </w:tc>
        <w:tc>
          <w:tcPr>
            <w:tcW w:w="1359" w:type="pct"/>
            <w:gridSpan w:val="2"/>
            <w:shd w:val="clear" w:color="auto" w:fill="auto"/>
          </w:tcPr>
          <w:p w:rsidR="00BE5C6B" w:rsidRPr="003A166F" w:rsidRDefault="00B22DBB"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2007 год</w:t>
            </w:r>
          </w:p>
        </w:tc>
        <w:tc>
          <w:tcPr>
            <w:tcW w:w="1359" w:type="pct"/>
            <w:gridSpan w:val="2"/>
            <w:shd w:val="clear" w:color="auto" w:fill="auto"/>
          </w:tcPr>
          <w:p w:rsidR="00BE5C6B" w:rsidRPr="003A166F" w:rsidRDefault="00B22DBB"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2008 год</w:t>
            </w:r>
          </w:p>
        </w:tc>
      </w:tr>
      <w:tr w:rsidR="00BE5C6B" w:rsidRPr="003A166F" w:rsidTr="003A166F">
        <w:trPr>
          <w:cantSplit/>
          <w:trHeight w:val="632"/>
          <w:jc w:val="center"/>
        </w:trPr>
        <w:tc>
          <w:tcPr>
            <w:tcW w:w="922" w:type="pct"/>
            <w:vMerge/>
            <w:shd w:val="clear" w:color="auto" w:fill="auto"/>
          </w:tcPr>
          <w:p w:rsidR="00BE5C6B" w:rsidRPr="003A166F" w:rsidRDefault="00BE5C6B" w:rsidP="003A166F">
            <w:pPr>
              <w:pStyle w:val="6"/>
              <w:keepNext w:val="0"/>
              <w:spacing w:line="360" w:lineRule="auto"/>
              <w:jc w:val="both"/>
              <w:rPr>
                <w:b w:val="0"/>
                <w:bCs w:val="0"/>
                <w:color w:val="000000"/>
                <w:szCs w:val="24"/>
              </w:rPr>
            </w:pPr>
          </w:p>
        </w:tc>
        <w:tc>
          <w:tcPr>
            <w:tcW w:w="729" w:type="pct"/>
            <w:shd w:val="clear" w:color="auto" w:fill="auto"/>
          </w:tcPr>
          <w:p w:rsidR="00BE5C6B" w:rsidRPr="003A166F" w:rsidRDefault="00060751" w:rsidP="003A166F">
            <w:pPr>
              <w:pStyle w:val="justify"/>
              <w:spacing w:line="360" w:lineRule="auto"/>
              <w:ind w:firstLine="0"/>
              <w:rPr>
                <w:rFonts w:ascii="Times New Roman" w:hAnsi="Times New Roman" w:cs="Times New Roman"/>
                <w:color w:val="000000"/>
                <w:szCs w:val="28"/>
              </w:rPr>
            </w:pPr>
            <w:r w:rsidRPr="003A166F">
              <w:rPr>
                <w:rFonts w:ascii="Times New Roman" w:hAnsi="Times New Roman" w:cs="Times New Roman"/>
                <w:color w:val="000000"/>
                <w:szCs w:val="24"/>
              </w:rPr>
              <w:t>Сумма</w:t>
            </w:r>
            <w:r w:rsidR="00BE5C6B" w:rsidRPr="003A166F">
              <w:rPr>
                <w:rFonts w:ascii="Times New Roman" w:hAnsi="Times New Roman" w:cs="Times New Roman"/>
                <w:color w:val="000000"/>
                <w:szCs w:val="24"/>
              </w:rPr>
              <w:t xml:space="preserve">, </w:t>
            </w:r>
            <w:r w:rsidR="00EE4FB8" w:rsidRPr="003A166F">
              <w:rPr>
                <w:rFonts w:ascii="Times New Roman" w:hAnsi="Times New Roman" w:cs="Times New Roman"/>
                <w:color w:val="000000"/>
                <w:szCs w:val="24"/>
              </w:rPr>
              <w:t>тыс. р</w:t>
            </w:r>
            <w:r w:rsidR="00BE5C6B" w:rsidRPr="003A166F">
              <w:rPr>
                <w:rFonts w:ascii="Times New Roman" w:hAnsi="Times New Roman" w:cs="Times New Roman"/>
                <w:color w:val="000000"/>
                <w:szCs w:val="24"/>
              </w:rPr>
              <w:t>уб.</w:t>
            </w:r>
          </w:p>
        </w:tc>
        <w:tc>
          <w:tcPr>
            <w:tcW w:w="630" w:type="pct"/>
            <w:shd w:val="clear" w:color="auto" w:fill="auto"/>
          </w:tcPr>
          <w:p w:rsidR="00BE5C6B" w:rsidRPr="003A166F" w:rsidRDefault="00060751" w:rsidP="003A166F">
            <w:pPr>
              <w:ind w:firstLine="0"/>
              <w:rPr>
                <w:color w:val="000000"/>
                <w:sz w:val="20"/>
                <w:szCs w:val="24"/>
              </w:rPr>
            </w:pPr>
            <w:r w:rsidRPr="003A166F">
              <w:rPr>
                <w:color w:val="000000"/>
                <w:sz w:val="20"/>
                <w:szCs w:val="24"/>
              </w:rPr>
              <w:t>Уд.</w:t>
            </w:r>
            <w:r w:rsidR="00BE5C6B" w:rsidRPr="003A166F">
              <w:rPr>
                <w:color w:val="000000"/>
                <w:sz w:val="20"/>
                <w:szCs w:val="24"/>
              </w:rPr>
              <w:t xml:space="preserve"> вес</w:t>
            </w:r>
            <w:r w:rsidR="00EE4FB8" w:rsidRPr="003A166F">
              <w:rPr>
                <w:color w:val="000000"/>
                <w:sz w:val="20"/>
                <w:szCs w:val="24"/>
              </w:rPr>
              <w:t>, %</w:t>
            </w:r>
          </w:p>
        </w:tc>
        <w:tc>
          <w:tcPr>
            <w:tcW w:w="729" w:type="pct"/>
            <w:shd w:val="clear" w:color="auto" w:fill="auto"/>
          </w:tcPr>
          <w:p w:rsidR="00BE5C6B" w:rsidRPr="003A166F" w:rsidRDefault="00060751" w:rsidP="003A166F">
            <w:pPr>
              <w:ind w:firstLine="0"/>
              <w:rPr>
                <w:color w:val="000000"/>
                <w:sz w:val="20"/>
                <w:szCs w:val="24"/>
              </w:rPr>
            </w:pPr>
            <w:r w:rsidRPr="003A166F">
              <w:rPr>
                <w:color w:val="000000"/>
                <w:sz w:val="20"/>
                <w:szCs w:val="24"/>
              </w:rPr>
              <w:t>Сумма</w:t>
            </w:r>
            <w:r w:rsidR="00BE5C6B" w:rsidRPr="003A166F">
              <w:rPr>
                <w:color w:val="000000"/>
                <w:sz w:val="20"/>
                <w:szCs w:val="24"/>
              </w:rPr>
              <w:t xml:space="preserve">, </w:t>
            </w:r>
            <w:r w:rsidR="00EE4FB8" w:rsidRPr="003A166F">
              <w:rPr>
                <w:color w:val="000000"/>
                <w:sz w:val="20"/>
                <w:szCs w:val="24"/>
              </w:rPr>
              <w:t>тыс. р</w:t>
            </w:r>
            <w:r w:rsidR="00BE5C6B" w:rsidRPr="003A166F">
              <w:rPr>
                <w:color w:val="000000"/>
                <w:sz w:val="20"/>
                <w:szCs w:val="24"/>
              </w:rPr>
              <w:t>уб.</w:t>
            </w:r>
          </w:p>
        </w:tc>
        <w:tc>
          <w:tcPr>
            <w:tcW w:w="630" w:type="pct"/>
            <w:shd w:val="clear" w:color="auto" w:fill="auto"/>
          </w:tcPr>
          <w:p w:rsidR="00BE5C6B" w:rsidRPr="003A166F" w:rsidRDefault="00060751" w:rsidP="003A166F">
            <w:pPr>
              <w:ind w:firstLine="0"/>
              <w:rPr>
                <w:color w:val="000000"/>
                <w:sz w:val="20"/>
                <w:szCs w:val="24"/>
              </w:rPr>
            </w:pPr>
            <w:r w:rsidRPr="003A166F">
              <w:rPr>
                <w:color w:val="000000"/>
                <w:sz w:val="20"/>
                <w:szCs w:val="24"/>
              </w:rPr>
              <w:t>Уд.</w:t>
            </w:r>
            <w:r w:rsidR="00BE5C6B" w:rsidRPr="003A166F">
              <w:rPr>
                <w:color w:val="000000"/>
                <w:sz w:val="20"/>
                <w:szCs w:val="24"/>
              </w:rPr>
              <w:t xml:space="preserve"> вес</w:t>
            </w:r>
            <w:r w:rsidR="00EE4FB8" w:rsidRPr="003A166F">
              <w:rPr>
                <w:color w:val="000000"/>
                <w:sz w:val="20"/>
                <w:szCs w:val="24"/>
              </w:rPr>
              <w:t>, %</w:t>
            </w:r>
          </w:p>
        </w:tc>
        <w:tc>
          <w:tcPr>
            <w:tcW w:w="729" w:type="pct"/>
            <w:shd w:val="clear" w:color="auto" w:fill="auto"/>
          </w:tcPr>
          <w:p w:rsidR="00BE5C6B" w:rsidRPr="003A166F" w:rsidRDefault="00060751" w:rsidP="003A166F">
            <w:pPr>
              <w:ind w:firstLine="0"/>
              <w:rPr>
                <w:color w:val="000000"/>
                <w:sz w:val="20"/>
                <w:szCs w:val="24"/>
              </w:rPr>
            </w:pPr>
            <w:r w:rsidRPr="003A166F">
              <w:rPr>
                <w:color w:val="000000"/>
                <w:sz w:val="20"/>
                <w:szCs w:val="24"/>
              </w:rPr>
              <w:t>Сумма</w:t>
            </w:r>
            <w:r w:rsidR="00BE5C6B" w:rsidRPr="003A166F">
              <w:rPr>
                <w:color w:val="000000"/>
                <w:sz w:val="20"/>
                <w:szCs w:val="24"/>
              </w:rPr>
              <w:t>, тыс. руб.</w:t>
            </w:r>
          </w:p>
        </w:tc>
        <w:tc>
          <w:tcPr>
            <w:tcW w:w="630" w:type="pct"/>
            <w:shd w:val="clear" w:color="auto" w:fill="auto"/>
          </w:tcPr>
          <w:p w:rsidR="00BE5C6B" w:rsidRPr="003A166F" w:rsidRDefault="00060751" w:rsidP="003A166F">
            <w:pPr>
              <w:ind w:firstLine="0"/>
              <w:rPr>
                <w:color w:val="000000"/>
                <w:sz w:val="20"/>
                <w:szCs w:val="24"/>
              </w:rPr>
            </w:pPr>
            <w:r w:rsidRPr="003A166F">
              <w:rPr>
                <w:color w:val="000000"/>
                <w:sz w:val="20"/>
                <w:szCs w:val="24"/>
              </w:rPr>
              <w:t>Уд.</w:t>
            </w:r>
            <w:r w:rsidR="00BE5C6B" w:rsidRPr="003A166F">
              <w:rPr>
                <w:color w:val="000000"/>
                <w:sz w:val="20"/>
                <w:szCs w:val="24"/>
              </w:rPr>
              <w:t xml:space="preserve"> вес</w:t>
            </w:r>
            <w:r w:rsidR="00EE4FB8" w:rsidRPr="003A166F">
              <w:rPr>
                <w:color w:val="000000"/>
                <w:sz w:val="20"/>
                <w:szCs w:val="24"/>
              </w:rPr>
              <w:t>, %</w:t>
            </w:r>
          </w:p>
        </w:tc>
      </w:tr>
      <w:tr w:rsidR="00BE5C6B" w:rsidRPr="003A166F" w:rsidTr="003A166F">
        <w:trPr>
          <w:cantSplit/>
          <w:jc w:val="center"/>
        </w:trPr>
        <w:tc>
          <w:tcPr>
            <w:tcW w:w="922" w:type="pct"/>
            <w:shd w:val="clear" w:color="auto" w:fill="auto"/>
          </w:tcPr>
          <w:p w:rsidR="00BE5C6B" w:rsidRPr="003A166F" w:rsidRDefault="00BE5C6B" w:rsidP="003A166F">
            <w:pPr>
              <w:pStyle w:val="xl55"/>
              <w:pBdr>
                <w:left w:val="none" w:sz="0" w:space="0" w:color="auto"/>
                <w:bottom w:val="none" w:sz="0" w:space="0" w:color="auto"/>
              </w:pBdr>
              <w:spacing w:before="0" w:beforeAutospacing="0" w:after="0" w:afterAutospacing="0" w:line="360" w:lineRule="auto"/>
              <w:jc w:val="both"/>
              <w:rPr>
                <w:color w:val="000000"/>
                <w:sz w:val="20"/>
              </w:rPr>
            </w:pPr>
            <w:r w:rsidRPr="003A166F">
              <w:rPr>
                <w:color w:val="000000"/>
                <w:sz w:val="20"/>
              </w:rPr>
              <w:t>0</w:t>
            </w:r>
            <w:r w:rsidR="00EE4FB8" w:rsidRPr="003A166F">
              <w:rPr>
                <w:color w:val="000000"/>
                <w:sz w:val="20"/>
              </w:rPr>
              <w:t>–30 дней</w:t>
            </w:r>
          </w:p>
        </w:tc>
        <w:tc>
          <w:tcPr>
            <w:tcW w:w="729" w:type="pct"/>
            <w:shd w:val="clear" w:color="auto" w:fill="auto"/>
          </w:tcPr>
          <w:p w:rsidR="00BE5C6B" w:rsidRPr="003A166F" w:rsidRDefault="00B22DBB"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875 978</w:t>
            </w:r>
          </w:p>
        </w:tc>
        <w:tc>
          <w:tcPr>
            <w:tcW w:w="630" w:type="pct"/>
            <w:shd w:val="clear" w:color="auto" w:fill="auto"/>
          </w:tcPr>
          <w:p w:rsidR="00BE5C6B" w:rsidRPr="003A166F" w:rsidRDefault="00B22DBB"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97,1</w:t>
            </w:r>
          </w:p>
        </w:tc>
        <w:tc>
          <w:tcPr>
            <w:tcW w:w="729" w:type="pct"/>
            <w:shd w:val="clear" w:color="auto" w:fill="auto"/>
          </w:tcPr>
          <w:p w:rsidR="00BE5C6B" w:rsidRPr="003A166F" w:rsidRDefault="00BE5C6B" w:rsidP="003A166F">
            <w:pPr>
              <w:ind w:firstLine="0"/>
              <w:rPr>
                <w:color w:val="000000"/>
                <w:sz w:val="20"/>
                <w:szCs w:val="24"/>
              </w:rPr>
            </w:pPr>
            <w:r w:rsidRPr="003A166F">
              <w:rPr>
                <w:color w:val="000000"/>
                <w:sz w:val="20"/>
                <w:szCs w:val="24"/>
              </w:rPr>
              <w:t>800 402</w:t>
            </w:r>
          </w:p>
        </w:tc>
        <w:tc>
          <w:tcPr>
            <w:tcW w:w="630" w:type="pct"/>
            <w:shd w:val="clear" w:color="auto" w:fill="auto"/>
          </w:tcPr>
          <w:p w:rsidR="00BE5C6B" w:rsidRPr="003A166F" w:rsidRDefault="00BE5C6B" w:rsidP="003A166F">
            <w:pPr>
              <w:ind w:firstLine="0"/>
              <w:rPr>
                <w:color w:val="000000"/>
                <w:sz w:val="20"/>
                <w:szCs w:val="24"/>
              </w:rPr>
            </w:pPr>
            <w:r w:rsidRPr="003A166F">
              <w:rPr>
                <w:color w:val="000000"/>
                <w:sz w:val="20"/>
                <w:szCs w:val="24"/>
              </w:rPr>
              <w:t>94,0</w:t>
            </w:r>
          </w:p>
        </w:tc>
        <w:tc>
          <w:tcPr>
            <w:tcW w:w="729" w:type="pct"/>
            <w:shd w:val="clear" w:color="auto" w:fill="auto"/>
          </w:tcPr>
          <w:p w:rsidR="00BE5C6B" w:rsidRPr="003A166F" w:rsidRDefault="00BE5C6B" w:rsidP="003A166F">
            <w:pPr>
              <w:ind w:firstLine="0"/>
              <w:rPr>
                <w:color w:val="000000"/>
                <w:sz w:val="20"/>
                <w:szCs w:val="24"/>
              </w:rPr>
            </w:pPr>
            <w:r w:rsidRPr="003A166F">
              <w:rPr>
                <w:color w:val="000000"/>
                <w:sz w:val="20"/>
                <w:szCs w:val="24"/>
              </w:rPr>
              <w:t>574 056</w:t>
            </w:r>
          </w:p>
        </w:tc>
        <w:tc>
          <w:tcPr>
            <w:tcW w:w="630" w:type="pct"/>
            <w:shd w:val="clear" w:color="auto" w:fill="auto"/>
          </w:tcPr>
          <w:p w:rsidR="00BE5C6B" w:rsidRPr="003A166F" w:rsidRDefault="00BE5C6B" w:rsidP="003A166F">
            <w:pPr>
              <w:ind w:firstLine="0"/>
              <w:rPr>
                <w:color w:val="000000"/>
                <w:sz w:val="20"/>
                <w:szCs w:val="24"/>
              </w:rPr>
            </w:pPr>
            <w:r w:rsidRPr="003A166F">
              <w:rPr>
                <w:color w:val="000000"/>
                <w:sz w:val="20"/>
                <w:szCs w:val="24"/>
              </w:rPr>
              <w:t>95,4</w:t>
            </w:r>
          </w:p>
        </w:tc>
      </w:tr>
      <w:tr w:rsidR="00BE5C6B" w:rsidRPr="003A166F" w:rsidTr="003A166F">
        <w:trPr>
          <w:cantSplit/>
          <w:jc w:val="center"/>
        </w:trPr>
        <w:tc>
          <w:tcPr>
            <w:tcW w:w="922" w:type="pct"/>
            <w:shd w:val="clear" w:color="auto" w:fill="auto"/>
          </w:tcPr>
          <w:p w:rsidR="00BE5C6B" w:rsidRPr="003A166F" w:rsidRDefault="00BE5C6B" w:rsidP="003A166F">
            <w:pPr>
              <w:ind w:firstLine="0"/>
              <w:rPr>
                <w:color w:val="000000"/>
                <w:sz w:val="20"/>
                <w:szCs w:val="24"/>
              </w:rPr>
            </w:pPr>
            <w:r w:rsidRPr="003A166F">
              <w:rPr>
                <w:color w:val="000000"/>
                <w:sz w:val="20"/>
                <w:szCs w:val="24"/>
              </w:rPr>
              <w:t>30</w:t>
            </w:r>
            <w:r w:rsidR="00EE4FB8" w:rsidRPr="003A166F">
              <w:rPr>
                <w:color w:val="000000"/>
                <w:sz w:val="20"/>
                <w:szCs w:val="24"/>
              </w:rPr>
              <w:t>–6</w:t>
            </w:r>
            <w:r w:rsidRPr="003A166F">
              <w:rPr>
                <w:color w:val="000000"/>
                <w:sz w:val="20"/>
                <w:szCs w:val="24"/>
              </w:rPr>
              <w:t>0 дней</w:t>
            </w:r>
          </w:p>
        </w:tc>
        <w:tc>
          <w:tcPr>
            <w:tcW w:w="729" w:type="pct"/>
            <w:shd w:val="clear" w:color="auto" w:fill="auto"/>
          </w:tcPr>
          <w:p w:rsidR="00BE5C6B" w:rsidRPr="003A166F" w:rsidRDefault="00B22DBB"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15 336</w:t>
            </w:r>
          </w:p>
        </w:tc>
        <w:tc>
          <w:tcPr>
            <w:tcW w:w="630" w:type="pct"/>
            <w:shd w:val="clear" w:color="auto" w:fill="auto"/>
          </w:tcPr>
          <w:p w:rsidR="00BE5C6B" w:rsidRPr="003A166F" w:rsidRDefault="00B22DBB"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1,7</w:t>
            </w:r>
          </w:p>
        </w:tc>
        <w:tc>
          <w:tcPr>
            <w:tcW w:w="729" w:type="pct"/>
            <w:shd w:val="clear" w:color="auto" w:fill="auto"/>
          </w:tcPr>
          <w:p w:rsidR="00BE5C6B" w:rsidRPr="003A166F" w:rsidRDefault="00BE5C6B" w:rsidP="003A166F">
            <w:pPr>
              <w:ind w:firstLine="0"/>
              <w:rPr>
                <w:color w:val="000000"/>
                <w:sz w:val="20"/>
                <w:szCs w:val="24"/>
              </w:rPr>
            </w:pPr>
            <w:r w:rsidRPr="003A166F">
              <w:rPr>
                <w:color w:val="000000"/>
                <w:sz w:val="20"/>
                <w:szCs w:val="24"/>
              </w:rPr>
              <w:t>35 550</w:t>
            </w:r>
          </w:p>
        </w:tc>
        <w:tc>
          <w:tcPr>
            <w:tcW w:w="630" w:type="pct"/>
            <w:shd w:val="clear" w:color="auto" w:fill="auto"/>
          </w:tcPr>
          <w:p w:rsidR="00BE5C6B" w:rsidRPr="003A166F" w:rsidRDefault="00BE5C6B" w:rsidP="003A166F">
            <w:pPr>
              <w:ind w:firstLine="0"/>
              <w:rPr>
                <w:color w:val="000000"/>
                <w:sz w:val="20"/>
                <w:szCs w:val="24"/>
              </w:rPr>
            </w:pPr>
            <w:r w:rsidRPr="003A166F">
              <w:rPr>
                <w:color w:val="000000"/>
                <w:sz w:val="20"/>
                <w:szCs w:val="24"/>
              </w:rPr>
              <w:t>4</w:t>
            </w:r>
            <w:r w:rsidR="00EE4FB8" w:rsidRPr="003A166F">
              <w:rPr>
                <w:color w:val="000000"/>
                <w:sz w:val="20"/>
                <w:szCs w:val="24"/>
              </w:rPr>
              <w:t>,</w:t>
            </w:r>
            <w:r w:rsidRPr="003A166F">
              <w:rPr>
                <w:color w:val="000000"/>
                <w:sz w:val="20"/>
                <w:szCs w:val="24"/>
              </w:rPr>
              <w:t>2</w:t>
            </w:r>
          </w:p>
        </w:tc>
        <w:tc>
          <w:tcPr>
            <w:tcW w:w="729" w:type="pct"/>
            <w:shd w:val="clear" w:color="auto" w:fill="auto"/>
          </w:tcPr>
          <w:p w:rsidR="00BE5C6B" w:rsidRPr="003A166F" w:rsidRDefault="00BE5C6B" w:rsidP="003A166F">
            <w:pPr>
              <w:ind w:firstLine="0"/>
              <w:rPr>
                <w:color w:val="000000"/>
                <w:sz w:val="20"/>
                <w:szCs w:val="24"/>
              </w:rPr>
            </w:pPr>
            <w:r w:rsidRPr="003A166F">
              <w:rPr>
                <w:color w:val="000000"/>
                <w:sz w:val="20"/>
                <w:szCs w:val="24"/>
              </w:rPr>
              <w:t>17 210</w:t>
            </w:r>
          </w:p>
        </w:tc>
        <w:tc>
          <w:tcPr>
            <w:tcW w:w="630" w:type="pct"/>
            <w:shd w:val="clear" w:color="auto" w:fill="auto"/>
          </w:tcPr>
          <w:p w:rsidR="00BE5C6B" w:rsidRPr="003A166F" w:rsidRDefault="00BE5C6B" w:rsidP="003A166F">
            <w:pPr>
              <w:ind w:firstLine="0"/>
              <w:rPr>
                <w:color w:val="000000"/>
                <w:sz w:val="20"/>
                <w:szCs w:val="24"/>
              </w:rPr>
            </w:pPr>
            <w:r w:rsidRPr="003A166F">
              <w:rPr>
                <w:color w:val="000000"/>
                <w:sz w:val="20"/>
                <w:szCs w:val="24"/>
              </w:rPr>
              <w:t>2,9</w:t>
            </w:r>
          </w:p>
        </w:tc>
      </w:tr>
      <w:tr w:rsidR="00BE5C6B" w:rsidRPr="003A166F" w:rsidTr="003A166F">
        <w:trPr>
          <w:cantSplit/>
          <w:jc w:val="center"/>
        </w:trPr>
        <w:tc>
          <w:tcPr>
            <w:tcW w:w="922" w:type="pct"/>
            <w:shd w:val="clear" w:color="auto" w:fill="auto"/>
          </w:tcPr>
          <w:p w:rsidR="00BE5C6B" w:rsidRPr="003A166F" w:rsidRDefault="00BE5C6B" w:rsidP="003A166F">
            <w:pPr>
              <w:ind w:firstLine="0"/>
              <w:rPr>
                <w:color w:val="000000"/>
                <w:sz w:val="20"/>
                <w:szCs w:val="24"/>
              </w:rPr>
            </w:pPr>
            <w:r w:rsidRPr="003A166F">
              <w:rPr>
                <w:color w:val="000000"/>
                <w:sz w:val="20"/>
                <w:szCs w:val="24"/>
              </w:rPr>
              <w:t>60</w:t>
            </w:r>
            <w:r w:rsidR="00EE4FB8" w:rsidRPr="003A166F">
              <w:rPr>
                <w:color w:val="000000"/>
                <w:sz w:val="20"/>
                <w:szCs w:val="24"/>
              </w:rPr>
              <w:t>–9</w:t>
            </w:r>
            <w:r w:rsidRPr="003A166F">
              <w:rPr>
                <w:color w:val="000000"/>
                <w:sz w:val="20"/>
                <w:szCs w:val="24"/>
              </w:rPr>
              <w:t>0 дней</w:t>
            </w:r>
          </w:p>
        </w:tc>
        <w:tc>
          <w:tcPr>
            <w:tcW w:w="729" w:type="pct"/>
            <w:shd w:val="clear" w:color="auto" w:fill="auto"/>
          </w:tcPr>
          <w:p w:rsidR="00BE5C6B" w:rsidRPr="003A166F" w:rsidRDefault="00B22DBB"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3 608</w:t>
            </w:r>
          </w:p>
        </w:tc>
        <w:tc>
          <w:tcPr>
            <w:tcW w:w="630" w:type="pct"/>
            <w:shd w:val="clear" w:color="auto" w:fill="auto"/>
          </w:tcPr>
          <w:p w:rsidR="00BE5C6B" w:rsidRPr="003A166F" w:rsidRDefault="00B22DBB"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0,4</w:t>
            </w:r>
          </w:p>
        </w:tc>
        <w:tc>
          <w:tcPr>
            <w:tcW w:w="729" w:type="pct"/>
            <w:shd w:val="clear" w:color="auto" w:fill="auto"/>
          </w:tcPr>
          <w:p w:rsidR="00BE5C6B" w:rsidRPr="003A166F" w:rsidRDefault="00BE5C6B" w:rsidP="003A166F">
            <w:pPr>
              <w:ind w:firstLine="0"/>
              <w:rPr>
                <w:color w:val="000000"/>
                <w:sz w:val="20"/>
                <w:szCs w:val="24"/>
              </w:rPr>
            </w:pPr>
            <w:r w:rsidRPr="003A166F">
              <w:rPr>
                <w:color w:val="000000"/>
                <w:sz w:val="20"/>
                <w:szCs w:val="24"/>
              </w:rPr>
              <w:t>4 112</w:t>
            </w:r>
          </w:p>
        </w:tc>
        <w:tc>
          <w:tcPr>
            <w:tcW w:w="630" w:type="pct"/>
            <w:shd w:val="clear" w:color="auto" w:fill="auto"/>
          </w:tcPr>
          <w:p w:rsidR="00BE5C6B" w:rsidRPr="003A166F" w:rsidRDefault="00BE5C6B" w:rsidP="003A166F">
            <w:pPr>
              <w:ind w:firstLine="0"/>
              <w:rPr>
                <w:color w:val="000000"/>
                <w:sz w:val="20"/>
                <w:szCs w:val="24"/>
              </w:rPr>
            </w:pPr>
            <w:r w:rsidRPr="003A166F">
              <w:rPr>
                <w:color w:val="000000"/>
                <w:sz w:val="20"/>
                <w:szCs w:val="24"/>
              </w:rPr>
              <w:t>0,5</w:t>
            </w:r>
          </w:p>
        </w:tc>
        <w:tc>
          <w:tcPr>
            <w:tcW w:w="729" w:type="pct"/>
            <w:shd w:val="clear" w:color="auto" w:fill="auto"/>
          </w:tcPr>
          <w:p w:rsidR="00BE5C6B" w:rsidRPr="003A166F" w:rsidRDefault="00BE5C6B" w:rsidP="003A166F">
            <w:pPr>
              <w:ind w:firstLine="0"/>
              <w:rPr>
                <w:color w:val="000000"/>
                <w:sz w:val="20"/>
                <w:szCs w:val="24"/>
              </w:rPr>
            </w:pPr>
            <w:r w:rsidRPr="003A166F">
              <w:rPr>
                <w:color w:val="000000"/>
                <w:sz w:val="20"/>
                <w:szCs w:val="24"/>
              </w:rPr>
              <w:t>3 007</w:t>
            </w:r>
          </w:p>
        </w:tc>
        <w:tc>
          <w:tcPr>
            <w:tcW w:w="630" w:type="pct"/>
            <w:shd w:val="clear" w:color="auto" w:fill="auto"/>
          </w:tcPr>
          <w:p w:rsidR="00BE5C6B" w:rsidRPr="003A166F" w:rsidRDefault="00BE5C6B" w:rsidP="003A166F">
            <w:pPr>
              <w:ind w:firstLine="0"/>
              <w:rPr>
                <w:color w:val="000000"/>
                <w:sz w:val="20"/>
                <w:szCs w:val="24"/>
              </w:rPr>
            </w:pPr>
            <w:r w:rsidRPr="003A166F">
              <w:rPr>
                <w:color w:val="000000"/>
                <w:sz w:val="20"/>
                <w:szCs w:val="24"/>
              </w:rPr>
              <w:t>0,1</w:t>
            </w:r>
          </w:p>
        </w:tc>
      </w:tr>
      <w:tr w:rsidR="00BE5C6B" w:rsidRPr="003A166F" w:rsidTr="003A166F">
        <w:trPr>
          <w:cantSplit/>
          <w:jc w:val="center"/>
        </w:trPr>
        <w:tc>
          <w:tcPr>
            <w:tcW w:w="922" w:type="pct"/>
            <w:shd w:val="clear" w:color="auto" w:fill="auto"/>
          </w:tcPr>
          <w:p w:rsidR="00BE5C6B" w:rsidRPr="003A166F" w:rsidRDefault="00BE5C6B" w:rsidP="003A166F">
            <w:pPr>
              <w:ind w:firstLine="0"/>
              <w:rPr>
                <w:color w:val="000000"/>
                <w:sz w:val="20"/>
                <w:szCs w:val="24"/>
              </w:rPr>
            </w:pPr>
            <w:r w:rsidRPr="003A166F">
              <w:rPr>
                <w:color w:val="000000"/>
                <w:sz w:val="20"/>
                <w:szCs w:val="24"/>
              </w:rPr>
              <w:t>Свыше 90 дней</w:t>
            </w:r>
          </w:p>
        </w:tc>
        <w:tc>
          <w:tcPr>
            <w:tcW w:w="729" w:type="pct"/>
            <w:shd w:val="clear" w:color="auto" w:fill="auto"/>
          </w:tcPr>
          <w:p w:rsidR="00BE5C6B" w:rsidRPr="003A166F" w:rsidRDefault="00B22DBB"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7 218</w:t>
            </w:r>
          </w:p>
        </w:tc>
        <w:tc>
          <w:tcPr>
            <w:tcW w:w="630" w:type="pct"/>
            <w:shd w:val="clear" w:color="auto" w:fill="auto"/>
          </w:tcPr>
          <w:p w:rsidR="00BE5C6B" w:rsidRPr="003A166F" w:rsidRDefault="00B22DBB"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0,8</w:t>
            </w:r>
          </w:p>
        </w:tc>
        <w:tc>
          <w:tcPr>
            <w:tcW w:w="729" w:type="pct"/>
            <w:shd w:val="clear" w:color="auto" w:fill="auto"/>
          </w:tcPr>
          <w:p w:rsidR="00BE5C6B" w:rsidRPr="003A166F" w:rsidRDefault="00BE5C6B" w:rsidP="003A166F">
            <w:pPr>
              <w:ind w:firstLine="0"/>
              <w:rPr>
                <w:color w:val="000000"/>
                <w:sz w:val="20"/>
                <w:szCs w:val="24"/>
              </w:rPr>
            </w:pPr>
            <w:r w:rsidRPr="003A166F">
              <w:rPr>
                <w:color w:val="000000"/>
                <w:sz w:val="20"/>
                <w:szCs w:val="24"/>
              </w:rPr>
              <w:t>11 445</w:t>
            </w:r>
          </w:p>
        </w:tc>
        <w:tc>
          <w:tcPr>
            <w:tcW w:w="630" w:type="pct"/>
            <w:shd w:val="clear" w:color="auto" w:fill="auto"/>
          </w:tcPr>
          <w:p w:rsidR="00BE5C6B" w:rsidRPr="003A166F" w:rsidRDefault="00BE5C6B" w:rsidP="003A166F">
            <w:pPr>
              <w:ind w:firstLine="0"/>
              <w:rPr>
                <w:color w:val="000000"/>
                <w:sz w:val="20"/>
                <w:szCs w:val="24"/>
              </w:rPr>
            </w:pPr>
            <w:r w:rsidRPr="003A166F">
              <w:rPr>
                <w:color w:val="000000"/>
                <w:sz w:val="20"/>
                <w:szCs w:val="24"/>
              </w:rPr>
              <w:t>1,3</w:t>
            </w:r>
          </w:p>
        </w:tc>
        <w:tc>
          <w:tcPr>
            <w:tcW w:w="729" w:type="pct"/>
            <w:shd w:val="clear" w:color="auto" w:fill="auto"/>
          </w:tcPr>
          <w:p w:rsidR="00BE5C6B" w:rsidRPr="003A166F" w:rsidRDefault="00BE5C6B" w:rsidP="003A166F">
            <w:pPr>
              <w:ind w:firstLine="0"/>
              <w:rPr>
                <w:color w:val="000000"/>
                <w:sz w:val="20"/>
                <w:szCs w:val="24"/>
              </w:rPr>
            </w:pPr>
            <w:r w:rsidRPr="003A166F">
              <w:rPr>
                <w:color w:val="000000"/>
                <w:sz w:val="20"/>
                <w:szCs w:val="24"/>
              </w:rPr>
              <w:t>7 330</w:t>
            </w:r>
          </w:p>
        </w:tc>
        <w:tc>
          <w:tcPr>
            <w:tcW w:w="630" w:type="pct"/>
            <w:shd w:val="clear" w:color="auto" w:fill="auto"/>
          </w:tcPr>
          <w:p w:rsidR="00BE5C6B" w:rsidRPr="003A166F" w:rsidRDefault="00BE5C6B" w:rsidP="003A166F">
            <w:pPr>
              <w:ind w:firstLine="0"/>
              <w:rPr>
                <w:color w:val="000000"/>
                <w:sz w:val="20"/>
                <w:szCs w:val="24"/>
              </w:rPr>
            </w:pPr>
            <w:r w:rsidRPr="003A166F">
              <w:rPr>
                <w:color w:val="000000"/>
                <w:sz w:val="20"/>
                <w:szCs w:val="24"/>
              </w:rPr>
              <w:t>1,6</w:t>
            </w:r>
          </w:p>
        </w:tc>
      </w:tr>
      <w:tr w:rsidR="00BE5C6B" w:rsidRPr="003A166F" w:rsidTr="003A166F">
        <w:trPr>
          <w:cantSplit/>
          <w:jc w:val="center"/>
        </w:trPr>
        <w:tc>
          <w:tcPr>
            <w:tcW w:w="922" w:type="pct"/>
            <w:shd w:val="clear" w:color="auto" w:fill="auto"/>
          </w:tcPr>
          <w:p w:rsidR="00BE5C6B" w:rsidRPr="003A166F" w:rsidRDefault="00BE5C6B" w:rsidP="003A166F">
            <w:pPr>
              <w:ind w:firstLine="0"/>
              <w:rPr>
                <w:color w:val="000000"/>
                <w:sz w:val="20"/>
                <w:szCs w:val="24"/>
              </w:rPr>
            </w:pPr>
            <w:r w:rsidRPr="003A166F">
              <w:rPr>
                <w:color w:val="000000"/>
                <w:sz w:val="20"/>
                <w:szCs w:val="24"/>
              </w:rPr>
              <w:t>Итого</w:t>
            </w:r>
          </w:p>
        </w:tc>
        <w:tc>
          <w:tcPr>
            <w:tcW w:w="729" w:type="pct"/>
            <w:shd w:val="clear" w:color="auto" w:fill="auto"/>
          </w:tcPr>
          <w:p w:rsidR="00BE5C6B" w:rsidRPr="003A166F" w:rsidRDefault="00B22DBB"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902 140</w:t>
            </w:r>
          </w:p>
        </w:tc>
        <w:tc>
          <w:tcPr>
            <w:tcW w:w="630" w:type="pct"/>
            <w:shd w:val="clear" w:color="auto" w:fill="auto"/>
          </w:tcPr>
          <w:p w:rsidR="00BE5C6B" w:rsidRPr="003A166F" w:rsidRDefault="00B22DBB"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100,0</w:t>
            </w:r>
          </w:p>
        </w:tc>
        <w:tc>
          <w:tcPr>
            <w:tcW w:w="729" w:type="pct"/>
            <w:shd w:val="clear" w:color="auto" w:fill="auto"/>
          </w:tcPr>
          <w:p w:rsidR="00BE5C6B" w:rsidRPr="003A166F" w:rsidRDefault="00BE5C6B" w:rsidP="003A166F">
            <w:pPr>
              <w:ind w:firstLine="0"/>
              <w:rPr>
                <w:color w:val="000000"/>
                <w:sz w:val="20"/>
                <w:szCs w:val="24"/>
              </w:rPr>
            </w:pPr>
            <w:r w:rsidRPr="003A166F">
              <w:rPr>
                <w:color w:val="000000"/>
                <w:sz w:val="20"/>
                <w:szCs w:val="24"/>
              </w:rPr>
              <w:t>851 509</w:t>
            </w:r>
          </w:p>
        </w:tc>
        <w:tc>
          <w:tcPr>
            <w:tcW w:w="630" w:type="pct"/>
            <w:shd w:val="clear" w:color="auto" w:fill="auto"/>
          </w:tcPr>
          <w:p w:rsidR="00BE5C6B" w:rsidRPr="003A166F" w:rsidRDefault="00B22DBB" w:rsidP="003A166F">
            <w:pPr>
              <w:ind w:firstLine="0"/>
              <w:rPr>
                <w:color w:val="000000"/>
                <w:sz w:val="20"/>
                <w:szCs w:val="24"/>
              </w:rPr>
            </w:pPr>
            <w:r w:rsidRPr="003A166F">
              <w:rPr>
                <w:color w:val="000000"/>
                <w:sz w:val="20"/>
                <w:szCs w:val="24"/>
              </w:rPr>
              <w:t>100,0</w:t>
            </w:r>
          </w:p>
        </w:tc>
        <w:tc>
          <w:tcPr>
            <w:tcW w:w="729" w:type="pct"/>
            <w:shd w:val="clear" w:color="auto" w:fill="auto"/>
          </w:tcPr>
          <w:p w:rsidR="00BE5C6B" w:rsidRPr="003A166F" w:rsidRDefault="00BE5C6B" w:rsidP="003A166F">
            <w:pPr>
              <w:ind w:firstLine="0"/>
              <w:rPr>
                <w:color w:val="000000"/>
                <w:sz w:val="20"/>
                <w:szCs w:val="24"/>
              </w:rPr>
            </w:pPr>
            <w:r w:rsidRPr="003A166F">
              <w:rPr>
                <w:color w:val="000000"/>
                <w:sz w:val="20"/>
                <w:szCs w:val="24"/>
              </w:rPr>
              <w:t>601 603</w:t>
            </w:r>
          </w:p>
        </w:tc>
        <w:tc>
          <w:tcPr>
            <w:tcW w:w="630" w:type="pct"/>
            <w:shd w:val="clear" w:color="auto" w:fill="auto"/>
          </w:tcPr>
          <w:p w:rsidR="00BE5C6B" w:rsidRPr="003A166F" w:rsidRDefault="00B22DBB" w:rsidP="003A166F">
            <w:pPr>
              <w:ind w:firstLine="0"/>
              <w:rPr>
                <w:color w:val="000000"/>
                <w:sz w:val="20"/>
                <w:szCs w:val="24"/>
              </w:rPr>
            </w:pPr>
            <w:r w:rsidRPr="003A166F">
              <w:rPr>
                <w:color w:val="000000"/>
                <w:sz w:val="20"/>
                <w:szCs w:val="24"/>
              </w:rPr>
              <w:t>100,0</w:t>
            </w:r>
          </w:p>
        </w:tc>
      </w:tr>
    </w:tbl>
    <w:p w:rsidR="00BE5C6B" w:rsidRPr="00EE4FB8" w:rsidRDefault="00BE5C6B" w:rsidP="00EE4FB8">
      <w:pPr>
        <w:pStyle w:val="justify"/>
        <w:spacing w:line="360" w:lineRule="auto"/>
        <w:ind w:firstLine="709"/>
        <w:rPr>
          <w:rFonts w:ascii="Times New Roman" w:hAnsi="Times New Roman" w:cs="Times New Roman"/>
          <w:color w:val="000000"/>
          <w:sz w:val="28"/>
          <w:szCs w:val="28"/>
        </w:rPr>
      </w:pPr>
    </w:p>
    <w:p w:rsidR="00153F8E" w:rsidRPr="00EE4FB8" w:rsidRDefault="00153F8E"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Огромное значение для предприятия имеет оценка оборачиваемости дебиторской задолженности.</w:t>
      </w:r>
    </w:p>
    <w:p w:rsidR="00153F8E" w:rsidRPr="00EE4FB8" w:rsidRDefault="00153F8E"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Для оценки оборачиваемости дебиторской задолженности используют следующие показатели:</w:t>
      </w:r>
    </w:p>
    <w:p w:rsidR="00153F8E" w:rsidRPr="00EE4FB8" w:rsidRDefault="00EE4FB8" w:rsidP="00EE4FB8">
      <w:pPr>
        <w:pStyle w:val="justify"/>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153F8E" w:rsidRPr="00EE4FB8">
        <w:rPr>
          <w:rFonts w:ascii="Times New Roman" w:hAnsi="Times New Roman" w:cs="Times New Roman"/>
          <w:color w:val="000000"/>
          <w:sz w:val="28"/>
          <w:szCs w:val="28"/>
        </w:rPr>
        <w:t>оборачиваемость дебиторской задолженности;</w:t>
      </w:r>
    </w:p>
    <w:p w:rsidR="00153F8E" w:rsidRPr="00EE4FB8" w:rsidRDefault="00EE4FB8" w:rsidP="00EE4FB8">
      <w:pPr>
        <w:pStyle w:val="justify"/>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153F8E" w:rsidRPr="00EE4FB8">
        <w:rPr>
          <w:rFonts w:ascii="Times New Roman" w:hAnsi="Times New Roman" w:cs="Times New Roman"/>
          <w:color w:val="000000"/>
          <w:sz w:val="28"/>
          <w:szCs w:val="28"/>
        </w:rPr>
        <w:t>период погашения дебиторской задолженности;</w:t>
      </w:r>
    </w:p>
    <w:p w:rsidR="00FE72D9" w:rsidRPr="00EE4FB8" w:rsidRDefault="00EE4FB8" w:rsidP="00EE4FB8">
      <w:pPr>
        <w:pStyle w:val="justify"/>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w:t>
      </w:r>
      <w:r w:rsidR="00153F8E" w:rsidRPr="00EE4FB8">
        <w:rPr>
          <w:rFonts w:ascii="Times New Roman" w:hAnsi="Times New Roman" w:cs="Times New Roman"/>
          <w:color w:val="000000"/>
          <w:sz w:val="28"/>
          <w:szCs w:val="28"/>
        </w:rPr>
        <w:t>доля дебиторской задолженности в общем объеме оборотных активо</w:t>
      </w:r>
      <w:r w:rsidRPr="00EE4FB8">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EE4FB8">
        <w:rPr>
          <w:rFonts w:ascii="Times New Roman" w:hAnsi="Times New Roman" w:cs="Times New Roman"/>
          <w:color w:val="000000"/>
          <w:sz w:val="28"/>
          <w:szCs w:val="28"/>
        </w:rPr>
        <w:t>[29,</w:t>
      </w:r>
      <w:r w:rsidR="00562289" w:rsidRPr="00EE4FB8">
        <w:rPr>
          <w:rFonts w:ascii="Times New Roman" w:hAnsi="Times New Roman" w:cs="Times New Roman"/>
          <w:color w:val="000000"/>
          <w:sz w:val="28"/>
          <w:szCs w:val="28"/>
        </w:rPr>
        <w:t xml:space="preserve"> </w:t>
      </w:r>
      <w:r w:rsidRPr="00EE4FB8">
        <w:rPr>
          <w:rFonts w:ascii="Times New Roman" w:hAnsi="Times New Roman" w:cs="Times New Roman"/>
          <w:color w:val="000000"/>
          <w:sz w:val="28"/>
          <w:szCs w:val="28"/>
        </w:rPr>
        <w:t>стр.</w:t>
      </w:r>
      <w:r>
        <w:rPr>
          <w:rFonts w:ascii="Times New Roman" w:hAnsi="Times New Roman" w:cs="Times New Roman"/>
          <w:color w:val="000000"/>
          <w:sz w:val="28"/>
          <w:szCs w:val="28"/>
        </w:rPr>
        <w:t> </w:t>
      </w:r>
      <w:r w:rsidRPr="00EE4FB8">
        <w:rPr>
          <w:rFonts w:ascii="Times New Roman" w:hAnsi="Times New Roman" w:cs="Times New Roman"/>
          <w:color w:val="000000"/>
          <w:sz w:val="28"/>
          <w:szCs w:val="28"/>
        </w:rPr>
        <w:t>3</w:t>
      </w:r>
      <w:r w:rsidR="00562289" w:rsidRPr="00EE4FB8">
        <w:rPr>
          <w:rFonts w:ascii="Times New Roman" w:hAnsi="Times New Roman" w:cs="Times New Roman"/>
          <w:color w:val="000000"/>
          <w:sz w:val="28"/>
          <w:szCs w:val="28"/>
        </w:rPr>
        <w:t>00</w:t>
      </w:r>
      <w:r w:rsidR="00153F8E" w:rsidRPr="00EE4FB8">
        <w:rPr>
          <w:rFonts w:ascii="Times New Roman" w:hAnsi="Times New Roman" w:cs="Times New Roman"/>
          <w:color w:val="000000"/>
          <w:sz w:val="28"/>
          <w:szCs w:val="28"/>
        </w:rPr>
        <w:t>].</w:t>
      </w:r>
    </w:p>
    <w:p w:rsidR="00751914" w:rsidRPr="00EE4FB8" w:rsidRDefault="00751914"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Оборачиваемость дебиторской задолженности определяется отношением выручки от реализации (форма 2 бухгалтерского баланса)</w:t>
      </w:r>
      <w:r w:rsidR="00EE4FB8">
        <w:rPr>
          <w:rFonts w:ascii="Times New Roman" w:hAnsi="Times New Roman" w:cs="Times New Roman"/>
          <w:color w:val="000000"/>
          <w:sz w:val="28"/>
          <w:szCs w:val="28"/>
        </w:rPr>
        <w:t xml:space="preserve"> </w:t>
      </w:r>
      <w:r w:rsidRPr="00EE4FB8">
        <w:rPr>
          <w:rFonts w:ascii="Times New Roman" w:hAnsi="Times New Roman" w:cs="Times New Roman"/>
          <w:color w:val="000000"/>
          <w:sz w:val="28"/>
          <w:szCs w:val="28"/>
        </w:rPr>
        <w:t>к дебиторской задолженности. Оборачиваемость дебиторской задолженности в 2006 году равна 0,82 раза, в 2007 году – 0,89 раз и в 2008 году – 1,48 раза.</w:t>
      </w:r>
    </w:p>
    <w:p w:rsidR="00751914" w:rsidRDefault="00751914"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Период погашения (ПП) дебиторской задолженности рассчитывается путем деления 360 на оборачиваемость дебиторской задолженности. Так в 2006 году период погашения дебиторской задолженности составил 439 дней, в 2007 году 404 дня и в 2008 году сократился почти в двое и составил 243 дня.</w:t>
      </w:r>
    </w:p>
    <w:p w:rsidR="00436525" w:rsidRDefault="00436525" w:rsidP="00EE4FB8">
      <w:pPr>
        <w:pStyle w:val="justify"/>
        <w:spacing w:line="360" w:lineRule="auto"/>
        <w:ind w:firstLine="709"/>
        <w:rPr>
          <w:rFonts w:ascii="Times New Roman" w:hAnsi="Times New Roman" w:cs="Times New Roman"/>
          <w:color w:val="000000"/>
          <w:sz w:val="28"/>
          <w:szCs w:val="28"/>
        </w:rPr>
      </w:pPr>
    </w:p>
    <w:p w:rsidR="003C2FCA" w:rsidRPr="00EE4FB8" w:rsidRDefault="00436525" w:rsidP="00EE4FB8">
      <w:pPr>
        <w:pStyle w:val="justify"/>
        <w:spacing w:line="360" w:lineRule="auto"/>
        <w:ind w:firstLine="709"/>
        <w:rPr>
          <w:rFonts w:ascii="Times New Roman" w:hAnsi="Times New Roman" w:cs="Times New Roman"/>
          <w:color w:val="000000"/>
          <w:sz w:val="28"/>
        </w:rPr>
      </w:pPr>
      <w:r>
        <w:rPr>
          <w:rFonts w:ascii="Times New Roman" w:hAnsi="Times New Roman" w:cs="Times New Roman"/>
          <w:color w:val="000000"/>
          <w:sz w:val="28"/>
          <w:szCs w:val="28"/>
        </w:rPr>
        <w:br w:type="page"/>
      </w:r>
      <w:r w:rsidR="001D7759">
        <w:rPr>
          <w:rFonts w:ascii="Times New Roman" w:hAnsi="Times New Roman" w:cs="Times New Roman"/>
          <w:color w:val="000000"/>
          <w:sz w:val="28"/>
        </w:rPr>
        <w:pict>
          <v:shape id="_x0000_i1032" type="#_x0000_t75" style="width:339pt;height:232.5pt">
            <v:imagedata r:id="rId14" o:title=""/>
          </v:shape>
        </w:pict>
      </w:r>
    </w:p>
    <w:p w:rsidR="00FE72D9" w:rsidRPr="00EE4FB8" w:rsidRDefault="00BA166D"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Рисунок 8</w:t>
      </w:r>
      <w:r w:rsidR="00FE72D9" w:rsidRPr="00EE4FB8">
        <w:rPr>
          <w:rFonts w:ascii="Times New Roman" w:hAnsi="Times New Roman" w:cs="Times New Roman"/>
          <w:color w:val="000000"/>
          <w:sz w:val="28"/>
          <w:szCs w:val="28"/>
        </w:rPr>
        <w:t xml:space="preserve"> – Структура дебиторской задолженности по ср</w:t>
      </w:r>
      <w:r w:rsidR="00597EE5" w:rsidRPr="00EE4FB8">
        <w:rPr>
          <w:rFonts w:ascii="Times New Roman" w:hAnsi="Times New Roman" w:cs="Times New Roman"/>
          <w:color w:val="000000"/>
          <w:sz w:val="28"/>
          <w:szCs w:val="28"/>
        </w:rPr>
        <w:t xml:space="preserve">окам давности ее образования </w:t>
      </w:r>
      <w:r w:rsidR="00751914" w:rsidRPr="00EE4FB8">
        <w:rPr>
          <w:rFonts w:ascii="Times New Roman" w:hAnsi="Times New Roman" w:cs="Times New Roman"/>
          <w:color w:val="000000"/>
          <w:sz w:val="28"/>
          <w:szCs w:val="28"/>
        </w:rPr>
        <w:t>ООО</w:t>
      </w:r>
      <w:r w:rsidR="00EE4FB8">
        <w:rPr>
          <w:rFonts w:ascii="Times New Roman" w:hAnsi="Times New Roman" w:cs="Times New Roman"/>
          <w:color w:val="000000"/>
          <w:sz w:val="28"/>
          <w:szCs w:val="28"/>
        </w:rPr>
        <w:t> </w:t>
      </w:r>
      <w:r w:rsidR="00EE4FB8" w:rsidRPr="00EE4FB8">
        <w:rPr>
          <w:rFonts w:ascii="Times New Roman" w:hAnsi="Times New Roman" w:cs="Times New Roman"/>
          <w:color w:val="000000"/>
          <w:sz w:val="28"/>
          <w:szCs w:val="28"/>
        </w:rPr>
        <w:t>«</w:t>
      </w:r>
      <w:r w:rsidR="00751914" w:rsidRPr="00EE4FB8">
        <w:rPr>
          <w:rFonts w:ascii="Times New Roman" w:hAnsi="Times New Roman" w:cs="Times New Roman"/>
          <w:color w:val="000000"/>
          <w:sz w:val="28"/>
          <w:szCs w:val="28"/>
        </w:rPr>
        <w:t>НОВАТЭК – ТРАНСЕРВИС»</w:t>
      </w:r>
    </w:p>
    <w:p w:rsidR="00FE72D9" w:rsidRPr="00EE4FB8" w:rsidRDefault="00FE72D9" w:rsidP="00EE4FB8">
      <w:pPr>
        <w:pStyle w:val="justify"/>
        <w:spacing w:line="360" w:lineRule="auto"/>
        <w:ind w:firstLine="709"/>
        <w:rPr>
          <w:rFonts w:ascii="Times New Roman" w:hAnsi="Times New Roman" w:cs="Times New Roman"/>
          <w:color w:val="000000"/>
          <w:sz w:val="28"/>
          <w:szCs w:val="28"/>
        </w:rPr>
      </w:pPr>
    </w:p>
    <w:p w:rsidR="009F318B" w:rsidRPr="00EE4FB8" w:rsidRDefault="00153F8E"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 xml:space="preserve">Доля дебиторской задолженности в общем объеме оборотных активов определяется отношением суммы дебиторской задолженности к величине оборотных активов (итог раздела </w:t>
      </w:r>
      <w:r w:rsidRPr="00EE4FB8">
        <w:rPr>
          <w:rFonts w:ascii="Times New Roman" w:hAnsi="Times New Roman" w:cs="Times New Roman"/>
          <w:color w:val="000000"/>
          <w:sz w:val="28"/>
          <w:szCs w:val="28"/>
          <w:lang w:val="en-US"/>
        </w:rPr>
        <w:t>II</w:t>
      </w:r>
      <w:r w:rsidRPr="00EE4FB8">
        <w:rPr>
          <w:rFonts w:ascii="Times New Roman" w:hAnsi="Times New Roman" w:cs="Times New Roman"/>
          <w:color w:val="000000"/>
          <w:sz w:val="28"/>
          <w:szCs w:val="28"/>
        </w:rPr>
        <w:t xml:space="preserve"> бухгалтерского баланса), умножением на 100. Для ООО</w:t>
      </w:r>
      <w:r w:rsidR="00EE4FB8">
        <w:rPr>
          <w:rFonts w:ascii="Times New Roman" w:hAnsi="Times New Roman" w:cs="Times New Roman"/>
          <w:color w:val="000000"/>
          <w:sz w:val="28"/>
          <w:szCs w:val="28"/>
        </w:rPr>
        <w:t> </w:t>
      </w:r>
      <w:r w:rsidR="00EE4FB8" w:rsidRP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НОВАТЭК – ТРАНСЕРВИС» доля дебиторской задолженности в 2006 году составила 93,</w:t>
      </w:r>
      <w:r w:rsidR="00EE4FB8" w:rsidRPr="00EE4FB8">
        <w:rPr>
          <w:rFonts w:ascii="Times New Roman" w:hAnsi="Times New Roman" w:cs="Times New Roman"/>
          <w:color w:val="000000"/>
          <w:sz w:val="28"/>
          <w:szCs w:val="28"/>
        </w:rPr>
        <w:t>7</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в 2007 году – 96,</w:t>
      </w:r>
      <w:r w:rsidR="00EE4FB8" w:rsidRPr="00EE4FB8">
        <w:rPr>
          <w:rFonts w:ascii="Times New Roman" w:hAnsi="Times New Roman" w:cs="Times New Roman"/>
          <w:color w:val="000000"/>
          <w:sz w:val="28"/>
          <w:szCs w:val="28"/>
        </w:rPr>
        <w:t>4</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xml:space="preserve"> и в 2008 году – 74,</w:t>
      </w:r>
      <w:r w:rsidR="00EE4FB8" w:rsidRPr="00EE4FB8">
        <w:rPr>
          <w:rFonts w:ascii="Times New Roman" w:hAnsi="Times New Roman" w:cs="Times New Roman"/>
          <w:color w:val="000000"/>
          <w:sz w:val="28"/>
          <w:szCs w:val="28"/>
        </w:rPr>
        <w:t>0</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w:t>
      </w:r>
    </w:p>
    <w:p w:rsidR="00751914" w:rsidRPr="00EE4FB8" w:rsidRDefault="00751914"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Темпы прироста оборачиваемости дебиторской задолженности с каждым годом сокращается и в отношение 2007 года к 2006 году составляет 92,</w:t>
      </w:r>
      <w:r w:rsidR="00EE4FB8" w:rsidRPr="00EE4FB8">
        <w:rPr>
          <w:rFonts w:ascii="Times New Roman" w:hAnsi="Times New Roman" w:cs="Times New Roman"/>
          <w:color w:val="000000"/>
          <w:sz w:val="28"/>
          <w:szCs w:val="28"/>
        </w:rPr>
        <w:t>2</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а в отношение 2008 года к 2006 году – 55,</w:t>
      </w:r>
      <w:r w:rsidR="00EE4FB8" w:rsidRPr="00EE4FB8">
        <w:rPr>
          <w:rFonts w:ascii="Times New Roman" w:hAnsi="Times New Roman" w:cs="Times New Roman"/>
          <w:color w:val="000000"/>
          <w:sz w:val="28"/>
          <w:szCs w:val="28"/>
        </w:rPr>
        <w:t>9</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Также уменьшаются темпы прироста периода погашения и доли дебиторской задолженности и составляют 79,</w:t>
      </w:r>
      <w:r w:rsidR="00EE4FB8" w:rsidRPr="00EE4FB8">
        <w:rPr>
          <w:rFonts w:ascii="Times New Roman" w:hAnsi="Times New Roman" w:cs="Times New Roman"/>
          <w:color w:val="000000"/>
          <w:sz w:val="28"/>
          <w:szCs w:val="28"/>
        </w:rPr>
        <w:t>4</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xml:space="preserve"> и 84,</w:t>
      </w:r>
      <w:r w:rsidR="00EE4FB8" w:rsidRPr="00EE4FB8">
        <w:rPr>
          <w:rFonts w:ascii="Times New Roman" w:hAnsi="Times New Roman" w:cs="Times New Roman"/>
          <w:color w:val="000000"/>
          <w:sz w:val="28"/>
          <w:szCs w:val="28"/>
        </w:rPr>
        <w:t>6</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xml:space="preserve"> соответственно в отношение 2008 года к 2006 году.</w:t>
      </w:r>
    </w:p>
    <w:p w:rsidR="00436525" w:rsidRDefault="00436525" w:rsidP="00EE4FB8">
      <w:pPr>
        <w:pStyle w:val="justify"/>
        <w:spacing w:line="360" w:lineRule="auto"/>
        <w:ind w:firstLine="709"/>
        <w:rPr>
          <w:rFonts w:ascii="Times New Roman" w:hAnsi="Times New Roman" w:cs="Times New Roman"/>
          <w:color w:val="000000"/>
          <w:sz w:val="28"/>
          <w:szCs w:val="28"/>
        </w:rPr>
      </w:pPr>
    </w:p>
    <w:p w:rsidR="00436525" w:rsidRDefault="00436525" w:rsidP="00EE4FB8">
      <w:pPr>
        <w:pStyle w:val="justify"/>
        <w:spacing w:line="360" w:lineRule="auto"/>
        <w:ind w:firstLine="709"/>
        <w:rPr>
          <w:rFonts w:ascii="Times New Roman" w:hAnsi="Times New Roman" w:cs="Times New Roman"/>
          <w:color w:val="000000"/>
          <w:sz w:val="28"/>
          <w:szCs w:val="28"/>
        </w:rPr>
      </w:pPr>
    </w:p>
    <w:p w:rsidR="00EF50B1" w:rsidRPr="00EE4FB8" w:rsidRDefault="00436525" w:rsidP="00EE4FB8">
      <w:pPr>
        <w:pStyle w:val="justify"/>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060751" w:rsidRPr="00EE4FB8">
        <w:rPr>
          <w:rFonts w:ascii="Times New Roman" w:hAnsi="Times New Roman" w:cs="Times New Roman"/>
          <w:color w:val="000000"/>
          <w:sz w:val="28"/>
          <w:szCs w:val="28"/>
        </w:rPr>
        <w:t>Таблица 8</w:t>
      </w:r>
      <w:r w:rsidR="00EF50B1" w:rsidRPr="00EE4FB8">
        <w:rPr>
          <w:rFonts w:ascii="Times New Roman" w:hAnsi="Times New Roman" w:cs="Times New Roman"/>
          <w:color w:val="000000"/>
          <w:sz w:val="28"/>
          <w:szCs w:val="28"/>
        </w:rPr>
        <w:t xml:space="preserve"> – Анализ оборачиваемости дебиторской задолженности ООО </w:t>
      </w:r>
      <w:r w:rsidR="00EE4FB8">
        <w:rPr>
          <w:rFonts w:ascii="Times New Roman" w:hAnsi="Times New Roman" w:cs="Times New Roman"/>
          <w:color w:val="000000"/>
          <w:sz w:val="28"/>
          <w:szCs w:val="28"/>
        </w:rPr>
        <w:t>№</w:t>
      </w:r>
      <w:r w:rsidR="00EE4FB8" w:rsidRPr="00EE4FB8">
        <w:rPr>
          <w:rFonts w:ascii="Times New Roman" w:hAnsi="Times New Roman" w:cs="Times New Roman"/>
          <w:color w:val="000000"/>
          <w:sz w:val="28"/>
          <w:szCs w:val="28"/>
        </w:rPr>
        <w:t>Н</w:t>
      </w:r>
      <w:r w:rsidR="00EF50B1" w:rsidRPr="00EE4FB8">
        <w:rPr>
          <w:rFonts w:ascii="Times New Roman" w:hAnsi="Times New Roman" w:cs="Times New Roman"/>
          <w:color w:val="000000"/>
          <w:sz w:val="28"/>
          <w:szCs w:val="28"/>
        </w:rPr>
        <w:t xml:space="preserve">ОВАТЭК </w:t>
      </w:r>
      <w:r w:rsidR="00597EE5" w:rsidRPr="00EE4FB8">
        <w:rPr>
          <w:rFonts w:ascii="Times New Roman" w:hAnsi="Times New Roman" w:cs="Times New Roman"/>
          <w:color w:val="000000"/>
          <w:sz w:val="28"/>
          <w:szCs w:val="28"/>
        </w:rPr>
        <w:t>– ТРАНСЕРВИС»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1"/>
        <w:gridCol w:w="2637"/>
        <w:gridCol w:w="1002"/>
        <w:gridCol w:w="980"/>
        <w:gridCol w:w="1123"/>
        <w:gridCol w:w="1540"/>
        <w:gridCol w:w="1484"/>
      </w:tblGrid>
      <w:tr w:rsidR="00060751" w:rsidRPr="003A166F" w:rsidTr="003A166F">
        <w:trPr>
          <w:cantSplit/>
          <w:jc w:val="center"/>
        </w:trPr>
        <w:tc>
          <w:tcPr>
            <w:tcW w:w="286"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w:t>
            </w:r>
          </w:p>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п/п</w:t>
            </w:r>
          </w:p>
        </w:tc>
        <w:tc>
          <w:tcPr>
            <w:tcW w:w="141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p>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Показатели</w:t>
            </w:r>
          </w:p>
        </w:tc>
        <w:tc>
          <w:tcPr>
            <w:tcW w:w="539"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p>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2006 год</w:t>
            </w:r>
          </w:p>
        </w:tc>
        <w:tc>
          <w:tcPr>
            <w:tcW w:w="527"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p>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2007 год</w:t>
            </w:r>
          </w:p>
        </w:tc>
        <w:tc>
          <w:tcPr>
            <w:tcW w:w="604"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p>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2008 год</w:t>
            </w:r>
          </w:p>
        </w:tc>
        <w:tc>
          <w:tcPr>
            <w:tcW w:w="82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Темп прироста 2007 к 2006</w:t>
            </w:r>
            <w:r w:rsidR="00EE4FB8" w:rsidRPr="003A166F">
              <w:rPr>
                <w:rFonts w:ascii="Times New Roman" w:hAnsi="Times New Roman" w:cs="Times New Roman"/>
                <w:color w:val="000000"/>
                <w:szCs w:val="24"/>
              </w:rPr>
              <w:t>, %</w:t>
            </w:r>
          </w:p>
        </w:tc>
        <w:tc>
          <w:tcPr>
            <w:tcW w:w="79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Темп прироста 2008 к 2006</w:t>
            </w:r>
            <w:r w:rsidR="00EE4FB8" w:rsidRPr="003A166F">
              <w:rPr>
                <w:rFonts w:ascii="Times New Roman" w:hAnsi="Times New Roman" w:cs="Times New Roman"/>
                <w:color w:val="000000"/>
                <w:szCs w:val="24"/>
              </w:rPr>
              <w:t>, %</w:t>
            </w:r>
          </w:p>
        </w:tc>
      </w:tr>
      <w:tr w:rsidR="00060751" w:rsidRPr="003A166F" w:rsidTr="003A166F">
        <w:trPr>
          <w:cantSplit/>
          <w:jc w:val="center"/>
        </w:trPr>
        <w:tc>
          <w:tcPr>
            <w:tcW w:w="286"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1</w:t>
            </w:r>
          </w:p>
        </w:tc>
        <w:tc>
          <w:tcPr>
            <w:tcW w:w="141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Дебиторская задолженность, тыс. руб.</w:t>
            </w:r>
          </w:p>
        </w:tc>
        <w:tc>
          <w:tcPr>
            <w:tcW w:w="539"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902140</w:t>
            </w:r>
          </w:p>
        </w:tc>
        <w:tc>
          <w:tcPr>
            <w:tcW w:w="527"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851509</w:t>
            </w:r>
          </w:p>
        </w:tc>
        <w:tc>
          <w:tcPr>
            <w:tcW w:w="604"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601603</w:t>
            </w:r>
          </w:p>
        </w:tc>
        <w:tc>
          <w:tcPr>
            <w:tcW w:w="82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94,1</w:t>
            </w:r>
          </w:p>
        </w:tc>
        <w:tc>
          <w:tcPr>
            <w:tcW w:w="79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67,3</w:t>
            </w:r>
          </w:p>
        </w:tc>
      </w:tr>
      <w:tr w:rsidR="00060751" w:rsidRPr="003A166F" w:rsidTr="003A166F">
        <w:trPr>
          <w:cantSplit/>
          <w:jc w:val="center"/>
        </w:trPr>
        <w:tc>
          <w:tcPr>
            <w:tcW w:w="286"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2</w:t>
            </w:r>
          </w:p>
        </w:tc>
        <w:tc>
          <w:tcPr>
            <w:tcW w:w="141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Выручка от реализации, тыс. руб.</w:t>
            </w:r>
          </w:p>
        </w:tc>
        <w:tc>
          <w:tcPr>
            <w:tcW w:w="539"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738114</w:t>
            </w:r>
          </w:p>
        </w:tc>
        <w:tc>
          <w:tcPr>
            <w:tcW w:w="527"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756237</w:t>
            </w:r>
          </w:p>
        </w:tc>
        <w:tc>
          <w:tcPr>
            <w:tcW w:w="604"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890241</w:t>
            </w:r>
          </w:p>
        </w:tc>
        <w:tc>
          <w:tcPr>
            <w:tcW w:w="82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102,4</w:t>
            </w:r>
          </w:p>
        </w:tc>
        <w:tc>
          <w:tcPr>
            <w:tcW w:w="79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121,0</w:t>
            </w:r>
          </w:p>
        </w:tc>
      </w:tr>
      <w:tr w:rsidR="00060751" w:rsidRPr="003A166F" w:rsidTr="003A166F">
        <w:trPr>
          <w:cantSplit/>
          <w:jc w:val="center"/>
        </w:trPr>
        <w:tc>
          <w:tcPr>
            <w:tcW w:w="286"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3</w:t>
            </w:r>
          </w:p>
        </w:tc>
        <w:tc>
          <w:tcPr>
            <w:tcW w:w="141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Оборотные средства, тыс. руб.</w:t>
            </w:r>
          </w:p>
        </w:tc>
        <w:tc>
          <w:tcPr>
            <w:tcW w:w="539"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963094</w:t>
            </w:r>
          </w:p>
        </w:tc>
        <w:tc>
          <w:tcPr>
            <w:tcW w:w="527"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882955</w:t>
            </w:r>
          </w:p>
        </w:tc>
        <w:tc>
          <w:tcPr>
            <w:tcW w:w="604"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813239</w:t>
            </w:r>
          </w:p>
        </w:tc>
        <w:tc>
          <w:tcPr>
            <w:tcW w:w="82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108,2</w:t>
            </w:r>
          </w:p>
        </w:tc>
        <w:tc>
          <w:tcPr>
            <w:tcW w:w="79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180,6</w:t>
            </w:r>
          </w:p>
        </w:tc>
      </w:tr>
      <w:tr w:rsidR="00060751" w:rsidRPr="003A166F" w:rsidTr="003A166F">
        <w:trPr>
          <w:cantSplit/>
          <w:jc w:val="center"/>
        </w:trPr>
        <w:tc>
          <w:tcPr>
            <w:tcW w:w="286"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4</w:t>
            </w:r>
          </w:p>
        </w:tc>
        <w:tc>
          <w:tcPr>
            <w:tcW w:w="141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Оборачиваемость ДЗ (</w:t>
            </w:r>
            <w:r w:rsidR="00EE4FB8" w:rsidRPr="003A166F">
              <w:rPr>
                <w:rFonts w:ascii="Times New Roman" w:hAnsi="Times New Roman" w:cs="Times New Roman"/>
                <w:color w:val="000000"/>
                <w:szCs w:val="24"/>
              </w:rPr>
              <w:t>стр. 2 / стр. 1</w:t>
            </w:r>
            <w:r w:rsidRPr="003A166F">
              <w:rPr>
                <w:rFonts w:ascii="Times New Roman" w:hAnsi="Times New Roman" w:cs="Times New Roman"/>
                <w:color w:val="000000"/>
                <w:szCs w:val="24"/>
              </w:rPr>
              <w:t>)</w:t>
            </w:r>
          </w:p>
        </w:tc>
        <w:tc>
          <w:tcPr>
            <w:tcW w:w="539"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0,82</w:t>
            </w:r>
          </w:p>
        </w:tc>
        <w:tc>
          <w:tcPr>
            <w:tcW w:w="527"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0,89</w:t>
            </w:r>
          </w:p>
        </w:tc>
        <w:tc>
          <w:tcPr>
            <w:tcW w:w="604"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1,48</w:t>
            </w:r>
          </w:p>
        </w:tc>
        <w:tc>
          <w:tcPr>
            <w:tcW w:w="82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92,2</w:t>
            </w:r>
          </w:p>
        </w:tc>
        <w:tc>
          <w:tcPr>
            <w:tcW w:w="79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55,9</w:t>
            </w:r>
          </w:p>
        </w:tc>
      </w:tr>
      <w:tr w:rsidR="00060751" w:rsidRPr="003A166F" w:rsidTr="003A166F">
        <w:trPr>
          <w:cantSplit/>
          <w:jc w:val="center"/>
        </w:trPr>
        <w:tc>
          <w:tcPr>
            <w:tcW w:w="286"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5</w:t>
            </w:r>
          </w:p>
        </w:tc>
        <w:tc>
          <w:tcPr>
            <w:tcW w:w="141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Период погашения ДЗ, дней (360/</w:t>
            </w:r>
            <w:r w:rsidR="00EE4FB8" w:rsidRPr="003A166F">
              <w:rPr>
                <w:rFonts w:ascii="Times New Roman" w:hAnsi="Times New Roman" w:cs="Times New Roman"/>
                <w:color w:val="000000"/>
                <w:szCs w:val="24"/>
              </w:rPr>
              <w:t>стр. 4</w:t>
            </w:r>
            <w:r w:rsidRPr="003A166F">
              <w:rPr>
                <w:rFonts w:ascii="Times New Roman" w:hAnsi="Times New Roman" w:cs="Times New Roman"/>
                <w:color w:val="000000"/>
                <w:szCs w:val="24"/>
              </w:rPr>
              <w:t>)</w:t>
            </w:r>
          </w:p>
        </w:tc>
        <w:tc>
          <w:tcPr>
            <w:tcW w:w="539"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439</w:t>
            </w:r>
          </w:p>
        </w:tc>
        <w:tc>
          <w:tcPr>
            <w:tcW w:w="527"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404</w:t>
            </w:r>
          </w:p>
        </w:tc>
        <w:tc>
          <w:tcPr>
            <w:tcW w:w="604"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243</w:t>
            </w:r>
          </w:p>
        </w:tc>
        <w:tc>
          <w:tcPr>
            <w:tcW w:w="82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103,9</w:t>
            </w:r>
          </w:p>
        </w:tc>
        <w:tc>
          <w:tcPr>
            <w:tcW w:w="79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79,4</w:t>
            </w:r>
          </w:p>
        </w:tc>
      </w:tr>
      <w:tr w:rsidR="00060751" w:rsidRPr="003A166F" w:rsidTr="003A166F">
        <w:trPr>
          <w:cantSplit/>
          <w:jc w:val="center"/>
        </w:trPr>
        <w:tc>
          <w:tcPr>
            <w:tcW w:w="286"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6</w:t>
            </w:r>
          </w:p>
        </w:tc>
        <w:tc>
          <w:tcPr>
            <w:tcW w:w="141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Доля ДЗ</w:t>
            </w:r>
            <w:r w:rsidR="00EE4FB8" w:rsidRPr="003A166F">
              <w:rPr>
                <w:rFonts w:ascii="Times New Roman" w:hAnsi="Times New Roman" w:cs="Times New Roman"/>
                <w:color w:val="000000"/>
                <w:szCs w:val="24"/>
              </w:rPr>
              <w:t>, %</w:t>
            </w:r>
            <w:r w:rsidRPr="003A166F">
              <w:rPr>
                <w:rFonts w:ascii="Times New Roman" w:hAnsi="Times New Roman" w:cs="Times New Roman"/>
                <w:color w:val="000000"/>
                <w:szCs w:val="24"/>
              </w:rPr>
              <w:t xml:space="preserve"> (</w:t>
            </w:r>
            <w:r w:rsidR="00F267C4" w:rsidRPr="003A166F">
              <w:rPr>
                <w:rFonts w:ascii="Times New Roman" w:hAnsi="Times New Roman" w:cs="Times New Roman"/>
                <w:color w:val="000000"/>
                <w:szCs w:val="24"/>
              </w:rPr>
              <w:t>(</w:t>
            </w:r>
            <w:r w:rsidR="00EE4FB8" w:rsidRPr="003A166F">
              <w:rPr>
                <w:rFonts w:ascii="Times New Roman" w:hAnsi="Times New Roman" w:cs="Times New Roman"/>
                <w:color w:val="000000"/>
                <w:szCs w:val="24"/>
              </w:rPr>
              <w:t>стр. 1 / стр. 3</w:t>
            </w:r>
            <w:r w:rsidR="00F267C4" w:rsidRPr="003A166F">
              <w:rPr>
                <w:rFonts w:ascii="Times New Roman" w:hAnsi="Times New Roman" w:cs="Times New Roman"/>
                <w:color w:val="000000"/>
                <w:szCs w:val="24"/>
              </w:rPr>
              <w:t>)*100)</w:t>
            </w:r>
          </w:p>
        </w:tc>
        <w:tc>
          <w:tcPr>
            <w:tcW w:w="539"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93,7</w:t>
            </w:r>
          </w:p>
        </w:tc>
        <w:tc>
          <w:tcPr>
            <w:tcW w:w="527"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96,4</w:t>
            </w:r>
          </w:p>
        </w:tc>
        <w:tc>
          <w:tcPr>
            <w:tcW w:w="604"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74,0</w:t>
            </w:r>
          </w:p>
        </w:tc>
        <w:tc>
          <w:tcPr>
            <w:tcW w:w="82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92,5</w:t>
            </w:r>
          </w:p>
        </w:tc>
        <w:tc>
          <w:tcPr>
            <w:tcW w:w="798" w:type="pct"/>
            <w:shd w:val="clear" w:color="auto" w:fill="auto"/>
          </w:tcPr>
          <w:p w:rsidR="00060751" w:rsidRPr="003A166F" w:rsidRDefault="00060751" w:rsidP="003A166F">
            <w:pPr>
              <w:pStyle w:val="justify"/>
              <w:spacing w:line="360" w:lineRule="auto"/>
              <w:ind w:firstLine="0"/>
              <w:rPr>
                <w:rFonts w:ascii="Times New Roman" w:hAnsi="Times New Roman" w:cs="Times New Roman"/>
                <w:color w:val="000000"/>
                <w:szCs w:val="24"/>
              </w:rPr>
            </w:pPr>
            <w:r w:rsidRPr="003A166F">
              <w:rPr>
                <w:rFonts w:ascii="Times New Roman" w:hAnsi="Times New Roman" w:cs="Times New Roman"/>
                <w:color w:val="000000"/>
                <w:szCs w:val="24"/>
              </w:rPr>
              <w:t>84,6</w:t>
            </w:r>
          </w:p>
        </w:tc>
      </w:tr>
    </w:tbl>
    <w:p w:rsidR="00EF50B1" w:rsidRPr="00EE4FB8" w:rsidRDefault="00EF50B1" w:rsidP="00EE4FB8">
      <w:pPr>
        <w:pStyle w:val="justify"/>
        <w:spacing w:line="360" w:lineRule="auto"/>
        <w:ind w:firstLine="709"/>
        <w:rPr>
          <w:rFonts w:ascii="Times New Roman" w:hAnsi="Times New Roman" w:cs="Times New Roman"/>
          <w:color w:val="000000"/>
          <w:sz w:val="28"/>
          <w:szCs w:val="28"/>
        </w:rPr>
      </w:pP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Анализируя расчеты можно отметить, что оборачиваемость дебиторской задолже</w:t>
      </w:r>
      <w:r w:rsidR="002D1203" w:rsidRPr="00EE4FB8">
        <w:rPr>
          <w:rFonts w:ascii="Times New Roman" w:hAnsi="Times New Roman" w:cs="Times New Roman"/>
          <w:color w:val="000000"/>
          <w:sz w:val="28"/>
          <w:szCs w:val="28"/>
        </w:rPr>
        <w:t>нности значительно низкая, в среднем</w:t>
      </w:r>
      <w:r w:rsidR="00EE4FB8">
        <w:rPr>
          <w:rFonts w:ascii="Times New Roman" w:hAnsi="Times New Roman" w:cs="Times New Roman"/>
          <w:color w:val="000000"/>
          <w:sz w:val="28"/>
          <w:szCs w:val="28"/>
        </w:rPr>
        <w:t xml:space="preserve"> </w:t>
      </w:r>
      <w:r w:rsidR="002D1203" w:rsidRPr="00EE4FB8">
        <w:rPr>
          <w:rFonts w:ascii="Times New Roman" w:hAnsi="Times New Roman" w:cs="Times New Roman"/>
          <w:color w:val="000000"/>
          <w:sz w:val="28"/>
          <w:szCs w:val="28"/>
        </w:rPr>
        <w:t>1,06</w:t>
      </w:r>
      <w:r w:rsidRPr="00EE4FB8">
        <w:rPr>
          <w:rFonts w:ascii="Times New Roman" w:hAnsi="Times New Roman" w:cs="Times New Roman"/>
          <w:color w:val="000000"/>
          <w:sz w:val="28"/>
          <w:szCs w:val="28"/>
        </w:rPr>
        <w:t xml:space="preserve"> раза в год, что сос</w:t>
      </w:r>
      <w:r w:rsidR="002D1203" w:rsidRPr="00EE4FB8">
        <w:rPr>
          <w:rFonts w:ascii="Times New Roman" w:hAnsi="Times New Roman" w:cs="Times New Roman"/>
          <w:color w:val="000000"/>
          <w:sz w:val="28"/>
          <w:szCs w:val="28"/>
        </w:rPr>
        <w:t>тавляет 340</w:t>
      </w:r>
      <w:r w:rsidRPr="00EE4FB8">
        <w:rPr>
          <w:rFonts w:ascii="Times New Roman" w:hAnsi="Times New Roman" w:cs="Times New Roman"/>
          <w:color w:val="000000"/>
          <w:sz w:val="28"/>
          <w:szCs w:val="28"/>
        </w:rPr>
        <w:t xml:space="preserve"> дней. Это говорит о том, что финансовое состояние </w:t>
      </w:r>
      <w:r w:rsidR="002D1203" w:rsidRPr="00EE4FB8">
        <w:rPr>
          <w:rFonts w:ascii="Times New Roman" w:hAnsi="Times New Roman" w:cs="Times New Roman"/>
          <w:color w:val="000000"/>
          <w:sz w:val="28"/>
          <w:szCs w:val="28"/>
        </w:rPr>
        <w:t>покупателей</w:t>
      </w:r>
      <w:r w:rsidRPr="00EE4FB8">
        <w:rPr>
          <w:rFonts w:ascii="Times New Roman" w:hAnsi="Times New Roman" w:cs="Times New Roman"/>
          <w:color w:val="000000"/>
          <w:sz w:val="28"/>
          <w:szCs w:val="28"/>
        </w:rPr>
        <w:t xml:space="preserve"> не очень благоприятное, есть риск их резкого ухудшения платежеспособности и даже банкротства.</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Особое внимание предприятию следует обратить на дебиторскую задолженность, ее доля в</w:t>
      </w:r>
      <w:r w:rsidR="002D1203" w:rsidRPr="00EE4FB8">
        <w:rPr>
          <w:rFonts w:ascii="Times New Roman" w:hAnsi="Times New Roman" w:cs="Times New Roman"/>
          <w:color w:val="000000"/>
          <w:sz w:val="28"/>
          <w:szCs w:val="28"/>
        </w:rPr>
        <w:t xml:space="preserve"> оборотных активах составляет 88,</w:t>
      </w:r>
      <w:r w:rsidR="00EE4FB8" w:rsidRPr="00EE4FB8">
        <w:rPr>
          <w:rFonts w:ascii="Times New Roman" w:hAnsi="Times New Roman" w:cs="Times New Roman"/>
          <w:color w:val="000000"/>
          <w:sz w:val="28"/>
          <w:szCs w:val="28"/>
        </w:rPr>
        <w:t>0</w:t>
      </w:r>
      <w:r w:rsidR="00EE4FB8">
        <w:rPr>
          <w:rFonts w:ascii="Times New Roman" w:hAnsi="Times New Roman" w:cs="Times New Roman"/>
          <w:color w:val="000000"/>
          <w:sz w:val="28"/>
          <w:szCs w:val="28"/>
        </w:rPr>
        <w:t>%</w:t>
      </w:r>
      <w:r w:rsidR="002D1203" w:rsidRPr="00EE4FB8">
        <w:rPr>
          <w:rFonts w:ascii="Times New Roman" w:hAnsi="Times New Roman" w:cs="Times New Roman"/>
          <w:color w:val="000000"/>
          <w:sz w:val="28"/>
          <w:szCs w:val="28"/>
        </w:rPr>
        <w:t xml:space="preserve"> в среднем за три года</w:t>
      </w:r>
      <w:r w:rsidRPr="00EE4FB8">
        <w:rPr>
          <w:rFonts w:ascii="Times New Roman" w:hAnsi="Times New Roman" w:cs="Times New Roman"/>
          <w:color w:val="000000"/>
          <w:sz w:val="28"/>
          <w:szCs w:val="28"/>
        </w:rPr>
        <w:t>. Это может свидетельствовать о неосмотрительной кредитной политике организации по отношению к покупателям, либо о неплатежеспособности и банкротстве части покупателей.</w:t>
      </w:r>
    </w:p>
    <w:p w:rsidR="00597EE5" w:rsidRPr="00EE4FB8" w:rsidRDefault="00597EE5" w:rsidP="00EE4FB8">
      <w:pPr>
        <w:pStyle w:val="justify"/>
        <w:spacing w:line="360" w:lineRule="auto"/>
        <w:ind w:firstLine="709"/>
        <w:rPr>
          <w:rFonts w:ascii="Times New Roman" w:hAnsi="Times New Roman" w:cs="Times New Roman"/>
          <w:color w:val="000000"/>
          <w:sz w:val="28"/>
          <w:szCs w:val="28"/>
        </w:rPr>
      </w:pPr>
    </w:p>
    <w:p w:rsidR="00424189" w:rsidRPr="00170FD6" w:rsidRDefault="00751914" w:rsidP="00EE4FB8">
      <w:pPr>
        <w:pStyle w:val="justify"/>
        <w:spacing w:line="360" w:lineRule="auto"/>
        <w:ind w:firstLine="709"/>
        <w:rPr>
          <w:rFonts w:ascii="Times New Roman" w:hAnsi="Times New Roman" w:cs="Times New Roman"/>
          <w:b/>
          <w:color w:val="000000"/>
          <w:sz w:val="28"/>
          <w:szCs w:val="28"/>
        </w:rPr>
      </w:pPr>
      <w:r w:rsidRPr="00170FD6">
        <w:rPr>
          <w:rFonts w:ascii="Times New Roman" w:hAnsi="Times New Roman" w:cs="Times New Roman"/>
          <w:b/>
          <w:color w:val="000000"/>
          <w:sz w:val="28"/>
          <w:szCs w:val="28"/>
        </w:rPr>
        <w:t>2.5</w:t>
      </w:r>
      <w:r w:rsidR="00424189" w:rsidRPr="00170FD6">
        <w:rPr>
          <w:rFonts w:ascii="Times New Roman" w:hAnsi="Times New Roman" w:cs="Times New Roman"/>
          <w:b/>
          <w:color w:val="000000"/>
          <w:sz w:val="28"/>
          <w:szCs w:val="28"/>
        </w:rPr>
        <w:t xml:space="preserve"> Анализ эффективности </w:t>
      </w:r>
      <w:r w:rsidRPr="00170FD6">
        <w:rPr>
          <w:rFonts w:ascii="Times New Roman" w:hAnsi="Times New Roman" w:cs="Times New Roman"/>
          <w:b/>
          <w:color w:val="000000"/>
          <w:sz w:val="28"/>
          <w:szCs w:val="28"/>
        </w:rPr>
        <w:t>использования оборотных средств</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p>
    <w:p w:rsidR="00424189" w:rsidRPr="00EE4FB8" w:rsidRDefault="00424189" w:rsidP="00EE4FB8">
      <w:pPr>
        <w:ind w:firstLine="709"/>
        <w:rPr>
          <w:color w:val="000000"/>
          <w:szCs w:val="24"/>
        </w:rPr>
      </w:pPr>
      <w:r w:rsidRPr="00EE4FB8">
        <w:rPr>
          <w:color w:val="000000"/>
          <w:szCs w:val="24"/>
        </w:rPr>
        <w:t>Эффективность использования оборотных средств зависит от многих факторов, которые можно разделить на внешние, оказывающие влияние вне зависимости от интересов предприятия, и внутренние, на которые предприятие может и должно активно влиять. К внешним факторам можно отнести такие, как общеэкономическая ситуация, налоговое законодательство, условия получения кредитов и процентные ставки по ним, возможность целевого финансирования, участие в программах, финансируемых из бюджета. Эти и другие факторы определяют рамки, в которых предприятие может манипулировать внутренними факторами рационального движения Оборотных средств.</w:t>
      </w:r>
    </w:p>
    <w:p w:rsidR="00424189" w:rsidRPr="00EE4FB8" w:rsidRDefault="00424189" w:rsidP="00EE4FB8">
      <w:pPr>
        <w:ind w:firstLine="709"/>
        <w:rPr>
          <w:color w:val="000000"/>
          <w:szCs w:val="24"/>
        </w:rPr>
      </w:pPr>
      <w:r w:rsidRPr="00EE4FB8">
        <w:rPr>
          <w:color w:val="000000"/>
          <w:szCs w:val="24"/>
        </w:rPr>
        <w:t>На современном этапе развития экономики к основным внешним факторам, влияющим на состояние и использование оборотных средств, можно отнесли такие, как кризис неплатежей, высокий уровень налогов, высокие ставки банковского кредита.</w:t>
      </w:r>
    </w:p>
    <w:p w:rsidR="00424189" w:rsidRPr="00EE4FB8" w:rsidRDefault="00424189" w:rsidP="00EE4FB8">
      <w:pPr>
        <w:ind w:firstLine="709"/>
        <w:rPr>
          <w:color w:val="000000"/>
          <w:szCs w:val="24"/>
        </w:rPr>
      </w:pPr>
      <w:r w:rsidRPr="00EE4FB8">
        <w:rPr>
          <w:color w:val="000000"/>
          <w:szCs w:val="24"/>
        </w:rPr>
        <w:t>Кризис сбыта произведенной продукции и неплатежи приводят к замедлению оборота оборотных средств. Следовательно, необходимо выпускать ту продукцию, которую можно достаточно быстро и выгодно продать, прекращая или значительно сокращая выпуск продукции, не пользующейся текущим спросом. В этом случае кроме ускорения оборачиваемости предотвращается рост дебиторской задолженности в активах предприятия.</w:t>
      </w:r>
    </w:p>
    <w:p w:rsidR="00424189" w:rsidRPr="00EE4FB8" w:rsidRDefault="00424189" w:rsidP="00EE4FB8">
      <w:pPr>
        <w:ind w:firstLine="709"/>
        <w:rPr>
          <w:color w:val="000000"/>
          <w:szCs w:val="24"/>
        </w:rPr>
      </w:pPr>
      <w:r w:rsidRPr="00EE4FB8">
        <w:rPr>
          <w:color w:val="000000"/>
          <w:szCs w:val="24"/>
        </w:rPr>
        <w:t>Значительные резервы повышения эффективности использования оборотных средств кроются непосредственно в самом предприятии. В сфере производства это относится прежде всего к производственным запасам. Являясь одной из составных частей оборотных средств, они играют важную роль в обеспечении непрерывности процесса производства. В то же время производственные (запасы представляют ту часть средств производства, которая временно не участвует в производственном процессе</w:t>
      </w:r>
      <w:r w:rsidR="00CC029A" w:rsidRPr="00EE4FB8">
        <w:rPr>
          <w:color w:val="000000"/>
          <w:szCs w:val="24"/>
        </w:rPr>
        <w:t>[</w:t>
      </w:r>
      <w:r w:rsidR="00562289" w:rsidRPr="00EE4FB8">
        <w:rPr>
          <w:color w:val="000000"/>
          <w:szCs w:val="24"/>
        </w:rPr>
        <w:t>45</w:t>
      </w:r>
      <w:r w:rsidR="00CC029A" w:rsidRPr="00EE4FB8">
        <w:rPr>
          <w:color w:val="000000"/>
          <w:szCs w:val="24"/>
        </w:rPr>
        <w:t>]</w:t>
      </w:r>
      <w:r w:rsidRPr="00EE4FB8">
        <w:rPr>
          <w:color w:val="000000"/>
          <w:szCs w:val="24"/>
        </w:rPr>
        <w:t>.</w:t>
      </w:r>
    </w:p>
    <w:p w:rsidR="00424189" w:rsidRPr="00EE4FB8" w:rsidRDefault="00424189" w:rsidP="00EE4FB8">
      <w:pPr>
        <w:ind w:firstLine="709"/>
        <w:rPr>
          <w:color w:val="000000"/>
          <w:szCs w:val="24"/>
        </w:rPr>
      </w:pPr>
      <w:r w:rsidRPr="00EE4FB8">
        <w:rPr>
          <w:color w:val="000000"/>
          <w:szCs w:val="24"/>
        </w:rPr>
        <w:t>Рациональная организация производственных запасов является важным условием повышения эффективности использования оборотных средств. Основные пути сокращения производственных запасов сводятся к их рациональному использованию; ликвидации сверхнормативных запасов материалов; совершенствованию нормирования; улучшению организации снабжения, в том числе путем установления четких договорных условий поставок и обеспечения их выполнения, оптимального выбора поставщиков, налаженной работы транспорта. Важная роль принадлежит улучшению организации складского хозяйства.</w:t>
      </w:r>
    </w:p>
    <w:p w:rsidR="00424189" w:rsidRPr="00EE4FB8" w:rsidRDefault="00424189" w:rsidP="00EE4FB8">
      <w:pPr>
        <w:ind w:firstLine="709"/>
        <w:rPr>
          <w:color w:val="000000"/>
          <w:szCs w:val="24"/>
        </w:rPr>
      </w:pPr>
      <w:r w:rsidRPr="00EE4FB8">
        <w:rPr>
          <w:color w:val="000000"/>
          <w:szCs w:val="24"/>
        </w:rPr>
        <w:t>Сокращение времени пребывания оборотных средств в незавершенном производстве достигается путем совершенствования организации производства, улучшения применяемых техники и технологии, совершенствования использования основных фондов, прежде всего их активной части, экономии по всем статьям оборотных средств.</w:t>
      </w:r>
    </w:p>
    <w:p w:rsid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Эффективность использования оборотных средств характеризуется двумя факторами:</w:t>
      </w:r>
    </w:p>
    <w:p w:rsidR="00424189" w:rsidRPr="00EE4FB8" w:rsidRDefault="00EE4FB8" w:rsidP="00EE4FB8">
      <w:pPr>
        <w:pStyle w:val="Style386"/>
        <w:widowControl/>
        <w:tabs>
          <w:tab w:val="left" w:pos="557"/>
        </w:tabs>
        <w:spacing w:line="360" w:lineRule="auto"/>
        <w:ind w:firstLine="709"/>
        <w:jc w:val="both"/>
        <w:rPr>
          <w:rStyle w:val="FontStyle792"/>
          <w:rFonts w:ascii="Times New Roman" w:hAnsi="Times New Roman" w:cs="Times New Roman"/>
          <w:color w:val="000000"/>
          <w:sz w:val="28"/>
        </w:rPr>
      </w:pPr>
      <w:r>
        <w:rPr>
          <w:rStyle w:val="FontStyle792"/>
          <w:rFonts w:ascii="Times New Roman" w:hAnsi="Times New Roman" w:cs="Times New Roman"/>
          <w:color w:val="000000"/>
          <w:sz w:val="28"/>
        </w:rPr>
        <w:t>– </w:t>
      </w:r>
      <w:r w:rsidR="00424189" w:rsidRPr="00EE4FB8">
        <w:rPr>
          <w:rStyle w:val="FontStyle792"/>
          <w:rFonts w:ascii="Times New Roman" w:hAnsi="Times New Roman" w:cs="Times New Roman"/>
          <w:color w:val="000000"/>
          <w:sz w:val="28"/>
        </w:rPr>
        <w:t>ростом оборачиваемости оборотного капитала;</w:t>
      </w:r>
    </w:p>
    <w:p w:rsidR="00424189" w:rsidRPr="00EE4FB8" w:rsidRDefault="00EE4FB8" w:rsidP="00EE4FB8">
      <w:pPr>
        <w:pStyle w:val="Style368"/>
        <w:widowControl/>
        <w:tabs>
          <w:tab w:val="left" w:pos="0"/>
        </w:tabs>
        <w:spacing w:line="360" w:lineRule="auto"/>
        <w:ind w:firstLine="709"/>
        <w:rPr>
          <w:rStyle w:val="FontStyle792"/>
          <w:rFonts w:ascii="Times New Roman" w:hAnsi="Times New Roman" w:cs="Times New Roman"/>
          <w:color w:val="000000"/>
          <w:sz w:val="28"/>
        </w:rPr>
      </w:pPr>
      <w:r>
        <w:rPr>
          <w:rStyle w:val="FontStyle792"/>
          <w:rFonts w:ascii="Times New Roman" w:hAnsi="Times New Roman" w:cs="Times New Roman"/>
          <w:color w:val="000000"/>
          <w:sz w:val="28"/>
        </w:rPr>
        <w:t>– </w:t>
      </w:r>
      <w:r w:rsidR="00424189" w:rsidRPr="00EE4FB8">
        <w:rPr>
          <w:rStyle w:val="FontStyle792"/>
          <w:rFonts w:ascii="Times New Roman" w:hAnsi="Times New Roman" w:cs="Times New Roman"/>
          <w:color w:val="000000"/>
          <w:sz w:val="28"/>
        </w:rPr>
        <w:t>снижением потребности в оборотных средствах на 1</w:t>
      </w:r>
      <w:r w:rsidR="00424189" w:rsidRPr="00EE4FB8">
        <w:rPr>
          <w:rStyle w:val="FontStyle733"/>
          <w:rFonts w:ascii="Times New Roman" w:hAnsi="Times New Roman" w:cs="Times New Roman"/>
          <w:color w:val="000000"/>
          <w:sz w:val="28"/>
        </w:rPr>
        <w:t xml:space="preserve"> </w:t>
      </w:r>
      <w:r w:rsidR="00424189" w:rsidRPr="00EE4FB8">
        <w:rPr>
          <w:rStyle w:val="FontStyle792"/>
          <w:rFonts w:ascii="Times New Roman" w:hAnsi="Times New Roman" w:cs="Times New Roman"/>
          <w:color w:val="000000"/>
          <w:sz w:val="28"/>
        </w:rPr>
        <w:t>рубль объема выпуска продукци</w:t>
      </w:r>
      <w:r w:rsidRPr="00EE4FB8">
        <w:rPr>
          <w:rStyle w:val="FontStyle792"/>
          <w:rFonts w:ascii="Times New Roman" w:hAnsi="Times New Roman" w:cs="Times New Roman"/>
          <w:color w:val="000000"/>
          <w:sz w:val="28"/>
        </w:rPr>
        <w:t>и</w:t>
      </w:r>
      <w:r>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[18,</w:t>
      </w:r>
      <w:r w:rsidR="00562289" w:rsidRP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стр.</w:t>
      </w:r>
      <w:r>
        <w:rPr>
          <w:rStyle w:val="FontStyle792"/>
          <w:rFonts w:ascii="Times New Roman" w:hAnsi="Times New Roman" w:cs="Times New Roman"/>
          <w:color w:val="000000"/>
          <w:sz w:val="28"/>
        </w:rPr>
        <w:t> </w:t>
      </w:r>
      <w:r w:rsidRPr="00EE4FB8">
        <w:rPr>
          <w:rStyle w:val="FontStyle792"/>
          <w:rFonts w:ascii="Times New Roman" w:hAnsi="Times New Roman" w:cs="Times New Roman"/>
          <w:color w:val="000000"/>
          <w:sz w:val="28"/>
        </w:rPr>
        <w:t>1</w:t>
      </w:r>
      <w:r w:rsidR="00562289" w:rsidRPr="00EE4FB8">
        <w:rPr>
          <w:rStyle w:val="FontStyle792"/>
          <w:rFonts w:ascii="Times New Roman" w:hAnsi="Times New Roman" w:cs="Times New Roman"/>
          <w:color w:val="000000"/>
          <w:sz w:val="28"/>
        </w:rPr>
        <w:t>72</w:t>
      </w:r>
      <w:r w:rsidR="00CC029A" w:rsidRPr="00EE4FB8">
        <w:rPr>
          <w:rStyle w:val="FontStyle792"/>
          <w:rFonts w:ascii="Times New Roman" w:hAnsi="Times New Roman" w:cs="Times New Roman"/>
          <w:color w:val="000000"/>
          <w:sz w:val="28"/>
        </w:rPr>
        <w:t>]</w:t>
      </w:r>
      <w:r w:rsidR="00424189" w:rsidRPr="00EE4FB8">
        <w:rPr>
          <w:rStyle w:val="FontStyle792"/>
          <w:rFonts w:ascii="Times New Roman" w:hAnsi="Times New Roman" w:cs="Times New Roman"/>
          <w:color w:val="000000"/>
          <w:sz w:val="28"/>
        </w:rPr>
        <w:t>.</w:t>
      </w:r>
    </w:p>
    <w:p w:rsidR="00424189" w:rsidRPr="00EE4FB8" w:rsidRDefault="00424189" w:rsidP="00EE4FB8">
      <w:pPr>
        <w:pStyle w:val="Style368"/>
        <w:widowControl/>
        <w:tabs>
          <w:tab w:val="left" w:pos="0"/>
        </w:tabs>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Данные факторы были рассмотрены ранее в главе 2 пункте 2.3.</w:t>
      </w: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Рост оборачиваемости капитала способствует экономии этого капитала (сокращению потребности в оборотном капитале); приросту объемов продукции и в конечном счете увеличению получаемой прибыли.</w:t>
      </w: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В результате ускорения оборота высвобождаются вещественные элементы оборотных средств, меньше требуется запасов сырья, материалов, топлива, заделов незавершенного производства и прочее, а следовательно, высвобождаются и денежные ресурсы, ранее вложенные в эти запасы и заделы. Высвобожденные денежные ресурсы откладываются на расчетном счете предприятий, в результате чего улучшается их финансовое состояние, укрепляется платежеспособность.</w:t>
      </w: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По результатам оборачиваемости рассчитывают сумму экономии оборотных средств (абсолютное или относительное высвобождение) или сумму их дополнительного привлечения.</w:t>
      </w:r>
    </w:p>
    <w:p w:rsid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Расчет величины относительной экономии оборотных средств исходит из сравнения оборачиваемости оборотных средств в различные отчетные период</w:t>
      </w:r>
      <w:r w:rsidR="00EE4FB8" w:rsidRPr="00EE4FB8">
        <w:rPr>
          <w:rStyle w:val="FontStyle792"/>
          <w:rFonts w:ascii="Times New Roman" w:hAnsi="Times New Roman" w:cs="Times New Roman"/>
          <w:color w:val="000000"/>
          <w:sz w:val="28"/>
        </w:rPr>
        <w:t>ы</w:t>
      </w:r>
      <w:r w:rsidR="00EE4FB8">
        <w:rPr>
          <w:rStyle w:val="FontStyle792"/>
          <w:rFonts w:ascii="Times New Roman" w:hAnsi="Times New Roman" w:cs="Times New Roman"/>
          <w:color w:val="000000"/>
          <w:sz w:val="28"/>
        </w:rPr>
        <w:t xml:space="preserve"> </w:t>
      </w:r>
      <w:r w:rsidR="00EE4FB8" w:rsidRPr="00EE4FB8">
        <w:rPr>
          <w:rStyle w:val="FontStyle792"/>
          <w:rFonts w:ascii="Times New Roman" w:hAnsi="Times New Roman" w:cs="Times New Roman"/>
          <w:color w:val="000000"/>
          <w:sz w:val="28"/>
        </w:rPr>
        <w:t>[27,</w:t>
      </w:r>
      <w:r w:rsidR="00562289" w:rsidRPr="00EE4FB8">
        <w:rPr>
          <w:rStyle w:val="FontStyle792"/>
          <w:rFonts w:ascii="Times New Roman" w:hAnsi="Times New Roman" w:cs="Times New Roman"/>
          <w:color w:val="000000"/>
          <w:sz w:val="28"/>
        </w:rPr>
        <w:t xml:space="preserve"> стр.</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2</w:t>
      </w:r>
      <w:r w:rsidR="00562289" w:rsidRPr="00EE4FB8">
        <w:rPr>
          <w:rStyle w:val="FontStyle792"/>
          <w:rFonts w:ascii="Times New Roman" w:hAnsi="Times New Roman" w:cs="Times New Roman"/>
          <w:color w:val="000000"/>
          <w:sz w:val="28"/>
        </w:rPr>
        <w:t>34</w:t>
      </w:r>
      <w:r w:rsidR="00CC029A" w:rsidRPr="00EE4FB8">
        <w:rPr>
          <w:rStyle w:val="FontStyle792"/>
          <w:rFonts w:ascii="Times New Roman" w:hAnsi="Times New Roman" w:cs="Times New Roman"/>
          <w:color w:val="000000"/>
          <w:sz w:val="28"/>
        </w:rPr>
        <w:t>]</w:t>
      </w:r>
      <w:r w:rsidRPr="00EE4FB8">
        <w:rPr>
          <w:rStyle w:val="FontStyle792"/>
          <w:rFonts w:ascii="Times New Roman" w:hAnsi="Times New Roman" w:cs="Times New Roman"/>
          <w:color w:val="000000"/>
          <w:sz w:val="28"/>
        </w:rPr>
        <w:t>:</w:t>
      </w:r>
    </w:p>
    <w:p w:rsidR="00170FD6" w:rsidRDefault="00170FD6" w:rsidP="00EE4FB8">
      <w:pPr>
        <w:pStyle w:val="Style332"/>
        <w:widowControl/>
        <w:spacing w:line="360" w:lineRule="auto"/>
        <w:ind w:firstLine="709"/>
        <w:rPr>
          <w:rStyle w:val="FontStyle792"/>
          <w:rFonts w:ascii="Times New Roman" w:hAnsi="Times New Roman" w:cs="Times New Roman"/>
          <w:color w:val="000000"/>
          <w:sz w:val="28"/>
        </w:rPr>
      </w:pPr>
    </w:p>
    <w:p w:rsid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Э</w:t>
      </w:r>
      <w:r w:rsidRPr="00EE4FB8">
        <w:rPr>
          <w:rStyle w:val="FontStyle792"/>
          <w:rFonts w:ascii="Times New Roman" w:hAnsi="Times New Roman" w:cs="Times New Roman"/>
          <w:color w:val="000000"/>
          <w:sz w:val="28"/>
          <w:vertAlign w:val="subscript"/>
        </w:rPr>
        <w:t>ос</w:t>
      </w:r>
      <w:r w:rsidRPr="00EE4FB8">
        <w:rPr>
          <w:rStyle w:val="FontStyle792"/>
          <w:rFonts w:ascii="Times New Roman" w:hAnsi="Times New Roman" w:cs="Times New Roman"/>
          <w:color w:val="000000"/>
          <w:sz w:val="28"/>
        </w:rPr>
        <w:t xml:space="preserve"> = _</w:t>
      </w:r>
      <w:r w:rsidRPr="00EE4FB8">
        <w:rPr>
          <w:rStyle w:val="FontStyle792"/>
          <w:rFonts w:ascii="Times New Roman" w:hAnsi="Times New Roman" w:cs="Times New Roman"/>
          <w:color w:val="000000"/>
          <w:sz w:val="28"/>
          <w:u w:val="single"/>
        </w:rPr>
        <w:t>М_</w:t>
      </w:r>
      <w:r w:rsid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 (К</w:t>
      </w:r>
      <w:r w:rsidRPr="00EE4FB8">
        <w:rPr>
          <w:rStyle w:val="FontStyle792"/>
          <w:rFonts w:ascii="Times New Roman" w:hAnsi="Times New Roman" w:cs="Times New Roman"/>
          <w:color w:val="000000"/>
          <w:sz w:val="28"/>
          <w:vertAlign w:val="subscript"/>
        </w:rPr>
        <w:t>об.к.г.</w:t>
      </w:r>
      <w:r w:rsidRPr="00EE4FB8">
        <w:rPr>
          <w:rStyle w:val="FontStyle792"/>
          <w:rFonts w:ascii="Times New Roman" w:hAnsi="Times New Roman" w:cs="Times New Roman"/>
          <w:color w:val="000000"/>
          <w:sz w:val="28"/>
        </w:rPr>
        <w:t xml:space="preserve"> – К</w:t>
      </w:r>
      <w:r w:rsidRPr="00EE4FB8">
        <w:rPr>
          <w:rStyle w:val="FontStyle792"/>
          <w:rFonts w:ascii="Times New Roman" w:hAnsi="Times New Roman" w:cs="Times New Roman"/>
          <w:color w:val="000000"/>
          <w:sz w:val="28"/>
          <w:vertAlign w:val="subscript"/>
        </w:rPr>
        <w:t>об.н.г.</w:t>
      </w:r>
      <w:r w:rsidRPr="00EE4FB8">
        <w:rPr>
          <w:rStyle w:val="FontStyle792"/>
          <w:rFonts w:ascii="Times New Roman" w:hAnsi="Times New Roman" w:cs="Times New Roman"/>
          <w:color w:val="000000"/>
          <w:sz w:val="28"/>
        </w:rPr>
        <w:t>)</w:t>
      </w:r>
      <w:r w:rsid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(9)</w:t>
      </w: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360</w:t>
      </w:r>
    </w:p>
    <w:p w:rsidR="00170FD6" w:rsidRDefault="00170FD6" w:rsidP="00EE4FB8">
      <w:pPr>
        <w:pStyle w:val="justify"/>
        <w:spacing w:line="360" w:lineRule="auto"/>
        <w:ind w:firstLine="709"/>
        <w:rPr>
          <w:rFonts w:ascii="Times New Roman" w:hAnsi="Times New Roman" w:cs="Times New Roman"/>
          <w:color w:val="000000"/>
          <w:sz w:val="28"/>
          <w:szCs w:val="28"/>
        </w:rPr>
      </w:pP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где М – выручка от реализации продукции, работ, услуг;</w:t>
      </w:r>
    </w:p>
    <w:p w:rsidR="00424189" w:rsidRPr="00EE4FB8" w:rsidRDefault="00424189" w:rsidP="00EE4FB8">
      <w:pPr>
        <w:pStyle w:val="justify"/>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К</w:t>
      </w:r>
      <w:r w:rsidRPr="00EE4FB8">
        <w:rPr>
          <w:rStyle w:val="FontStyle792"/>
          <w:rFonts w:ascii="Times New Roman" w:hAnsi="Times New Roman" w:cs="Times New Roman"/>
          <w:color w:val="000000"/>
          <w:sz w:val="28"/>
          <w:vertAlign w:val="subscript"/>
        </w:rPr>
        <w:t xml:space="preserve">об.к.г. </w:t>
      </w:r>
      <w:r w:rsidRPr="00EE4FB8">
        <w:rPr>
          <w:rStyle w:val="FontStyle792"/>
          <w:rFonts w:ascii="Times New Roman" w:hAnsi="Times New Roman" w:cs="Times New Roman"/>
          <w:color w:val="000000"/>
          <w:sz w:val="28"/>
        </w:rPr>
        <w:t>– коэффициент оборачиваемости оборотных средств на конец года (формула 5);</w:t>
      </w:r>
    </w:p>
    <w:p w:rsidR="00424189" w:rsidRPr="00EE4FB8" w:rsidRDefault="00424189" w:rsidP="00EE4FB8">
      <w:pPr>
        <w:pStyle w:val="justify"/>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К</w:t>
      </w:r>
      <w:r w:rsidRPr="00EE4FB8">
        <w:rPr>
          <w:rStyle w:val="FontStyle792"/>
          <w:rFonts w:ascii="Times New Roman" w:hAnsi="Times New Roman" w:cs="Times New Roman"/>
          <w:color w:val="000000"/>
          <w:sz w:val="28"/>
          <w:vertAlign w:val="subscript"/>
        </w:rPr>
        <w:t xml:space="preserve">об.н.г. </w:t>
      </w:r>
      <w:r w:rsidRPr="00EE4FB8">
        <w:rPr>
          <w:rStyle w:val="FontStyle792"/>
          <w:rFonts w:ascii="Times New Roman" w:hAnsi="Times New Roman" w:cs="Times New Roman"/>
          <w:color w:val="000000"/>
          <w:sz w:val="28"/>
        </w:rPr>
        <w:t>– коэффициент оборачиваемости оборотных средств на начало года (формула 5);</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И так рассчитаем относительную экономию оборотных средств для ООО</w:t>
      </w:r>
      <w:r w:rsidR="00EE4FB8">
        <w:rPr>
          <w:rFonts w:ascii="Times New Roman" w:hAnsi="Times New Roman" w:cs="Times New Roman"/>
          <w:color w:val="000000"/>
          <w:sz w:val="28"/>
          <w:szCs w:val="28"/>
        </w:rPr>
        <w:t> </w:t>
      </w:r>
      <w:r w:rsidR="00EE4FB8" w:rsidRP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НОВАТЭК – ТРАНСЕРВИС» за 2008 год</w:t>
      </w:r>
      <w:r w:rsidR="00962D82" w:rsidRPr="00EE4FB8">
        <w:rPr>
          <w:rFonts w:ascii="Times New Roman" w:hAnsi="Times New Roman" w:cs="Times New Roman"/>
          <w:color w:val="000000"/>
          <w:sz w:val="28"/>
          <w:szCs w:val="28"/>
        </w:rPr>
        <w:t>, используя данные бухгалтерского баланса</w:t>
      </w:r>
      <w:r w:rsidRPr="00EE4FB8">
        <w:rPr>
          <w:rFonts w:ascii="Times New Roman" w:hAnsi="Times New Roman" w:cs="Times New Roman"/>
          <w:color w:val="000000"/>
          <w:sz w:val="28"/>
          <w:szCs w:val="28"/>
        </w:rPr>
        <w:t>:</w:t>
      </w:r>
    </w:p>
    <w:p w:rsid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Э</w:t>
      </w:r>
      <w:r w:rsidRPr="00EE4FB8">
        <w:rPr>
          <w:rFonts w:ascii="Times New Roman" w:hAnsi="Times New Roman" w:cs="Times New Roman"/>
          <w:color w:val="000000"/>
          <w:sz w:val="28"/>
          <w:szCs w:val="28"/>
          <w:vertAlign w:val="subscript"/>
        </w:rPr>
        <w:t>ос</w:t>
      </w:r>
      <w:r w:rsidRPr="00EE4FB8">
        <w:rPr>
          <w:rFonts w:ascii="Times New Roman" w:hAnsi="Times New Roman" w:cs="Times New Roman"/>
          <w:color w:val="000000"/>
          <w:sz w:val="28"/>
          <w:szCs w:val="28"/>
        </w:rPr>
        <w:t xml:space="preserve"> = </w:t>
      </w:r>
      <w:r w:rsidRPr="00EE4FB8">
        <w:rPr>
          <w:rFonts w:ascii="Times New Roman" w:hAnsi="Times New Roman" w:cs="Times New Roman"/>
          <w:color w:val="000000"/>
          <w:sz w:val="28"/>
          <w:szCs w:val="28"/>
          <w:u w:val="single"/>
        </w:rPr>
        <w:t>890 241 тыс. руб.</w:t>
      </w:r>
      <w:r w:rsidRPr="00EE4FB8">
        <w:rPr>
          <w:rFonts w:ascii="Times New Roman" w:hAnsi="Times New Roman" w:cs="Times New Roman"/>
          <w:color w:val="000000"/>
          <w:sz w:val="28"/>
          <w:szCs w:val="28"/>
        </w:rPr>
        <w:t xml:space="preserve"> * (</w:t>
      </w:r>
      <w:r w:rsidRPr="00EE4FB8">
        <w:rPr>
          <w:rFonts w:ascii="Times New Roman" w:hAnsi="Times New Roman" w:cs="Times New Roman"/>
          <w:color w:val="000000"/>
          <w:sz w:val="28"/>
          <w:szCs w:val="28"/>
          <w:u w:val="single"/>
        </w:rPr>
        <w:t>890 241 тыс. руб.</w:t>
      </w:r>
      <w:r w:rsidRPr="00EE4FB8">
        <w:rPr>
          <w:rFonts w:ascii="Times New Roman" w:hAnsi="Times New Roman" w:cs="Times New Roman"/>
          <w:color w:val="000000"/>
          <w:sz w:val="28"/>
          <w:szCs w:val="28"/>
        </w:rPr>
        <w:t xml:space="preserve"> </w:t>
      </w:r>
      <w:r w:rsidR="00EE4FB8">
        <w:rPr>
          <w:rFonts w:ascii="Times New Roman" w:hAnsi="Times New Roman" w:cs="Times New Roman"/>
          <w:color w:val="000000"/>
          <w:sz w:val="28"/>
          <w:szCs w:val="28"/>
        </w:rPr>
        <w:t>–</w:t>
      </w:r>
      <w:r w:rsidR="00EE4FB8" w:rsidRPr="00EE4FB8">
        <w:rPr>
          <w:rFonts w:ascii="Times New Roman" w:hAnsi="Times New Roman" w:cs="Times New Roman"/>
          <w:color w:val="000000"/>
          <w:sz w:val="28"/>
          <w:szCs w:val="28"/>
        </w:rPr>
        <w:t xml:space="preserve"> </w:t>
      </w:r>
      <w:r w:rsidRPr="00EE4FB8">
        <w:rPr>
          <w:rFonts w:ascii="Times New Roman" w:hAnsi="Times New Roman" w:cs="Times New Roman"/>
          <w:color w:val="000000"/>
          <w:sz w:val="28"/>
          <w:szCs w:val="28"/>
          <w:u w:val="single"/>
        </w:rPr>
        <w:t>890 241 тыс. руб.</w:t>
      </w:r>
      <w:r w:rsidRPr="00EE4FB8">
        <w:rPr>
          <w:rFonts w:ascii="Times New Roman" w:hAnsi="Times New Roman" w:cs="Times New Roman"/>
          <w:color w:val="000000"/>
          <w:sz w:val="28"/>
          <w:szCs w:val="28"/>
        </w:rPr>
        <w:t>) = 214 тыс. руб.</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360</w:t>
      </w:r>
      <w:r w:rsidR="00EE4FB8">
        <w:rPr>
          <w:rFonts w:ascii="Times New Roman" w:hAnsi="Times New Roman" w:cs="Times New Roman"/>
          <w:color w:val="000000"/>
          <w:sz w:val="28"/>
          <w:szCs w:val="28"/>
        </w:rPr>
        <w:t xml:space="preserve"> </w:t>
      </w:r>
      <w:r w:rsidRPr="00EE4FB8">
        <w:rPr>
          <w:rFonts w:ascii="Times New Roman" w:hAnsi="Times New Roman" w:cs="Times New Roman"/>
          <w:color w:val="000000"/>
          <w:sz w:val="28"/>
          <w:szCs w:val="28"/>
        </w:rPr>
        <w:t>813 239 тыс. руб.</w:t>
      </w:r>
      <w:r w:rsidR="00EE4FB8">
        <w:rPr>
          <w:rFonts w:ascii="Times New Roman" w:hAnsi="Times New Roman" w:cs="Times New Roman"/>
          <w:color w:val="000000"/>
          <w:sz w:val="28"/>
          <w:szCs w:val="28"/>
        </w:rPr>
        <w:t xml:space="preserve"> </w:t>
      </w:r>
      <w:r w:rsidRPr="00EE4FB8">
        <w:rPr>
          <w:rFonts w:ascii="Times New Roman" w:hAnsi="Times New Roman" w:cs="Times New Roman"/>
          <w:color w:val="000000"/>
          <w:sz w:val="28"/>
          <w:szCs w:val="28"/>
        </w:rPr>
        <w:t>882 955 тыс. руб.</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Данный расчет показывает, что за 2008 год на предприятие было сэкономлено 214 тыс. руб. оборотных средств, что показывает на эффективность использования оборотных активов, уменьшение затрат на оказываемые услуги, экономию запасов.</w:t>
      </w:r>
    </w:p>
    <w:p w:rsid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Для определения величины прироста объема продукции за счет увеличения оборачиваемости оборотных средств (при прочих равных условиях) воспользуемся зависимостью объема реализации продукции предприятия от величины необходимых для функционирования предприятия оборотных средст</w:t>
      </w:r>
      <w:r w:rsidR="00EE4FB8" w:rsidRPr="00EE4FB8">
        <w:rPr>
          <w:rStyle w:val="FontStyle792"/>
          <w:rFonts w:ascii="Times New Roman" w:hAnsi="Times New Roman" w:cs="Times New Roman"/>
          <w:color w:val="000000"/>
          <w:sz w:val="28"/>
        </w:rPr>
        <w:t>в</w:t>
      </w:r>
      <w:r w:rsidR="00EE4FB8">
        <w:rPr>
          <w:rStyle w:val="FontStyle792"/>
          <w:rFonts w:ascii="Times New Roman" w:hAnsi="Times New Roman" w:cs="Times New Roman"/>
          <w:color w:val="000000"/>
          <w:sz w:val="28"/>
        </w:rPr>
        <w:t xml:space="preserve"> </w:t>
      </w:r>
      <w:r w:rsidR="00EE4FB8" w:rsidRPr="00EE4FB8">
        <w:rPr>
          <w:rStyle w:val="FontStyle792"/>
          <w:rFonts w:ascii="Times New Roman" w:hAnsi="Times New Roman" w:cs="Times New Roman"/>
          <w:color w:val="000000"/>
          <w:sz w:val="28"/>
        </w:rPr>
        <w:t>[27,</w:t>
      </w:r>
      <w:r w:rsidR="00562289" w:rsidRPr="00EE4FB8">
        <w:rPr>
          <w:rStyle w:val="FontStyle792"/>
          <w:rFonts w:ascii="Times New Roman" w:hAnsi="Times New Roman" w:cs="Times New Roman"/>
          <w:color w:val="000000"/>
          <w:sz w:val="28"/>
        </w:rPr>
        <w:t xml:space="preserve"> </w:t>
      </w:r>
      <w:r w:rsidR="00EE4FB8" w:rsidRPr="00EE4FB8">
        <w:rPr>
          <w:rStyle w:val="FontStyle792"/>
          <w:rFonts w:ascii="Times New Roman" w:hAnsi="Times New Roman" w:cs="Times New Roman"/>
          <w:color w:val="000000"/>
          <w:sz w:val="28"/>
        </w:rPr>
        <w:t>стр.</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2</w:t>
      </w:r>
      <w:r w:rsidR="00562289" w:rsidRPr="00EE4FB8">
        <w:rPr>
          <w:rStyle w:val="FontStyle792"/>
          <w:rFonts w:ascii="Times New Roman" w:hAnsi="Times New Roman" w:cs="Times New Roman"/>
          <w:color w:val="000000"/>
          <w:sz w:val="28"/>
        </w:rPr>
        <w:t>34</w:t>
      </w:r>
      <w:r w:rsidR="00CC029A" w:rsidRPr="00EE4FB8">
        <w:rPr>
          <w:rStyle w:val="FontStyle792"/>
          <w:rFonts w:ascii="Times New Roman" w:hAnsi="Times New Roman" w:cs="Times New Roman"/>
          <w:color w:val="000000"/>
          <w:sz w:val="28"/>
        </w:rPr>
        <w:t>]</w:t>
      </w:r>
      <w:r w:rsidRPr="00EE4FB8">
        <w:rPr>
          <w:rStyle w:val="FontStyle792"/>
          <w:rFonts w:ascii="Times New Roman" w:hAnsi="Times New Roman" w:cs="Times New Roman"/>
          <w:color w:val="000000"/>
          <w:sz w:val="28"/>
        </w:rPr>
        <w:t>:</w:t>
      </w:r>
    </w:p>
    <w:p w:rsidR="00170FD6" w:rsidRDefault="00170FD6" w:rsidP="00EE4FB8">
      <w:pPr>
        <w:pStyle w:val="Style332"/>
        <w:widowControl/>
        <w:spacing w:line="360" w:lineRule="auto"/>
        <w:ind w:firstLine="709"/>
        <w:rPr>
          <w:rStyle w:val="FontStyle792"/>
          <w:rFonts w:ascii="Times New Roman" w:hAnsi="Times New Roman" w:cs="Times New Roman"/>
          <w:color w:val="000000"/>
          <w:sz w:val="28"/>
        </w:rPr>
      </w:pPr>
    </w:p>
    <w:p w:rsidR="00170FD6"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П</w:t>
      </w:r>
      <w:r w:rsidRPr="00EE4FB8">
        <w:rPr>
          <w:rStyle w:val="FontStyle792"/>
          <w:rFonts w:ascii="Times New Roman" w:hAnsi="Times New Roman" w:cs="Times New Roman"/>
          <w:color w:val="000000"/>
          <w:sz w:val="28"/>
          <w:vertAlign w:val="subscript"/>
        </w:rPr>
        <w:t>оп</w:t>
      </w:r>
      <w:r w:rsidRPr="00EE4FB8">
        <w:rPr>
          <w:rStyle w:val="FontStyle792"/>
          <w:rFonts w:ascii="Times New Roman" w:hAnsi="Times New Roman" w:cs="Times New Roman"/>
          <w:color w:val="000000"/>
          <w:sz w:val="28"/>
        </w:rPr>
        <w:t xml:space="preserve"> = К</w:t>
      </w:r>
      <w:r w:rsidRPr="00EE4FB8">
        <w:rPr>
          <w:rStyle w:val="FontStyle792"/>
          <w:rFonts w:ascii="Times New Roman" w:hAnsi="Times New Roman" w:cs="Times New Roman"/>
          <w:color w:val="000000"/>
          <w:sz w:val="28"/>
          <w:vertAlign w:val="subscript"/>
        </w:rPr>
        <w:t>оборачиваемостиОС</w:t>
      </w:r>
      <w:r w:rsidRPr="00EE4FB8">
        <w:rPr>
          <w:rStyle w:val="FontStyle792"/>
          <w:rFonts w:ascii="Times New Roman" w:hAnsi="Times New Roman" w:cs="Times New Roman"/>
          <w:color w:val="000000"/>
          <w:sz w:val="28"/>
        </w:rPr>
        <w:t xml:space="preserve"> * Э</w:t>
      </w:r>
      <w:r w:rsidRPr="00EE4FB8">
        <w:rPr>
          <w:rStyle w:val="FontStyle792"/>
          <w:rFonts w:ascii="Times New Roman" w:hAnsi="Times New Roman" w:cs="Times New Roman"/>
          <w:color w:val="000000"/>
          <w:sz w:val="28"/>
          <w:vertAlign w:val="subscript"/>
        </w:rPr>
        <w:t>ос</w:t>
      </w:r>
      <w:r w:rsid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(10)</w:t>
      </w:r>
    </w:p>
    <w:p w:rsidR="00424189" w:rsidRPr="00EE4FB8" w:rsidRDefault="00170FD6" w:rsidP="00EE4FB8">
      <w:pPr>
        <w:pStyle w:val="Style332"/>
        <w:widowControl/>
        <w:spacing w:line="360" w:lineRule="auto"/>
        <w:ind w:firstLine="709"/>
        <w:rPr>
          <w:rStyle w:val="FontStyle792"/>
          <w:rFonts w:ascii="Times New Roman" w:hAnsi="Times New Roman" w:cs="Times New Roman"/>
          <w:color w:val="000000"/>
          <w:sz w:val="28"/>
        </w:rPr>
      </w:pPr>
      <w:r>
        <w:rPr>
          <w:rStyle w:val="FontStyle792"/>
          <w:rFonts w:ascii="Times New Roman" w:hAnsi="Times New Roman" w:cs="Times New Roman"/>
          <w:color w:val="000000"/>
          <w:sz w:val="28"/>
        </w:rPr>
        <w:br w:type="page"/>
      </w:r>
      <w:r w:rsidR="00424189" w:rsidRPr="00EE4FB8">
        <w:rPr>
          <w:rStyle w:val="FontStyle792"/>
          <w:rFonts w:ascii="Times New Roman" w:hAnsi="Times New Roman" w:cs="Times New Roman"/>
          <w:color w:val="000000"/>
          <w:sz w:val="28"/>
        </w:rPr>
        <w:t>Используя данные расчета коэффициента оборачиваемости оборотных средств из пункта 2.3. главы 2, получаем прирост объем продукции ООО</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w:t>
      </w:r>
      <w:r w:rsidR="00424189" w:rsidRPr="00EE4FB8">
        <w:rPr>
          <w:rStyle w:val="FontStyle792"/>
          <w:rFonts w:ascii="Times New Roman" w:hAnsi="Times New Roman" w:cs="Times New Roman"/>
          <w:color w:val="000000"/>
          <w:sz w:val="28"/>
        </w:rPr>
        <w:t>НОВАТЭК – ТРАНСЕРВИС» за 2008 год равный:</w:t>
      </w: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П</w:t>
      </w:r>
      <w:r w:rsidRPr="00EE4FB8">
        <w:rPr>
          <w:rStyle w:val="FontStyle792"/>
          <w:rFonts w:ascii="Times New Roman" w:hAnsi="Times New Roman" w:cs="Times New Roman"/>
          <w:color w:val="000000"/>
          <w:sz w:val="28"/>
          <w:vertAlign w:val="subscript"/>
        </w:rPr>
        <w:t>оп</w:t>
      </w:r>
      <w:r w:rsidR="00962D82" w:rsidRPr="00EE4FB8">
        <w:rPr>
          <w:rStyle w:val="FontStyle792"/>
          <w:rFonts w:ascii="Times New Roman" w:hAnsi="Times New Roman" w:cs="Times New Roman"/>
          <w:color w:val="000000"/>
          <w:sz w:val="28"/>
        </w:rPr>
        <w:t xml:space="preserve"> = 1,09 * 214 тыс. руб. = 233 260</w:t>
      </w:r>
      <w:r w:rsidRPr="00EE4FB8">
        <w:rPr>
          <w:rStyle w:val="FontStyle792"/>
          <w:rFonts w:ascii="Times New Roman" w:hAnsi="Times New Roman" w:cs="Times New Roman"/>
          <w:color w:val="000000"/>
          <w:sz w:val="28"/>
        </w:rPr>
        <w:t xml:space="preserve"> тыс. руб.</w:t>
      </w:r>
    </w:p>
    <w:p w:rsidR="00EE4FB8" w:rsidRDefault="00424189" w:rsidP="00EE4FB8">
      <w:pPr>
        <w:pStyle w:val="Style341"/>
        <w:widowControl/>
        <w:spacing w:line="360" w:lineRule="auto"/>
        <w:ind w:firstLine="709"/>
        <w:rPr>
          <w:rStyle w:val="FontStyle732"/>
          <w:rFonts w:ascii="Times New Roman" w:hAnsi="Times New Roman" w:cs="Times New Roman"/>
          <w:color w:val="000000"/>
          <w:sz w:val="28"/>
          <w:szCs w:val="28"/>
        </w:rPr>
      </w:pPr>
      <w:r w:rsidRPr="00EE4FB8">
        <w:rPr>
          <w:rStyle w:val="FontStyle732"/>
          <w:rFonts w:ascii="Times New Roman" w:hAnsi="Times New Roman" w:cs="Times New Roman"/>
          <w:color w:val="000000"/>
          <w:sz w:val="28"/>
          <w:szCs w:val="28"/>
        </w:rPr>
        <w:t xml:space="preserve">Основным финансовым критерием эффективности </w:t>
      </w:r>
      <w:r w:rsidRPr="00EE4FB8">
        <w:rPr>
          <w:rStyle w:val="FontStyle713"/>
          <w:rFonts w:ascii="Times New Roman" w:hAnsi="Times New Roman" w:cs="Times New Roman"/>
          <w:i w:val="0"/>
          <w:color w:val="000000"/>
          <w:sz w:val="28"/>
          <w:szCs w:val="28"/>
        </w:rPr>
        <w:t>использования оборотных средств является их рентабельность</w:t>
      </w:r>
      <w:r w:rsidRPr="00EE4FB8">
        <w:rPr>
          <w:rStyle w:val="FontStyle732"/>
          <w:rFonts w:ascii="Times New Roman" w:hAnsi="Times New Roman" w:cs="Times New Roman"/>
          <w:color w:val="000000"/>
          <w:sz w:val="28"/>
          <w:szCs w:val="28"/>
        </w:rPr>
        <w:t>, рассчитываемая как процентное соотношение валовой прибыли к средней стоимости оборотных средств (формула 6) за анализируемый перио</w:t>
      </w:r>
      <w:r w:rsidR="00EE4FB8" w:rsidRPr="00EE4FB8">
        <w:rPr>
          <w:rStyle w:val="FontStyle732"/>
          <w:rFonts w:ascii="Times New Roman" w:hAnsi="Times New Roman" w:cs="Times New Roman"/>
          <w:color w:val="000000"/>
          <w:sz w:val="28"/>
          <w:szCs w:val="28"/>
        </w:rPr>
        <w:t>д</w:t>
      </w:r>
      <w:r w:rsidR="00EE4FB8">
        <w:rPr>
          <w:rStyle w:val="FontStyle732"/>
          <w:rFonts w:ascii="Times New Roman" w:hAnsi="Times New Roman" w:cs="Times New Roman"/>
          <w:color w:val="000000"/>
          <w:sz w:val="28"/>
          <w:szCs w:val="28"/>
        </w:rPr>
        <w:t xml:space="preserve"> </w:t>
      </w:r>
      <w:r w:rsidR="00EE4FB8" w:rsidRPr="00EE4FB8">
        <w:rPr>
          <w:rStyle w:val="FontStyle732"/>
          <w:rFonts w:ascii="Times New Roman" w:hAnsi="Times New Roman" w:cs="Times New Roman"/>
          <w:color w:val="000000"/>
          <w:sz w:val="28"/>
          <w:szCs w:val="28"/>
        </w:rPr>
        <w:t>[27,</w:t>
      </w:r>
      <w:r w:rsidR="00562289" w:rsidRPr="00EE4FB8">
        <w:rPr>
          <w:rStyle w:val="FontStyle732"/>
          <w:rFonts w:ascii="Times New Roman" w:hAnsi="Times New Roman" w:cs="Times New Roman"/>
          <w:color w:val="000000"/>
          <w:sz w:val="28"/>
          <w:szCs w:val="28"/>
        </w:rPr>
        <w:t xml:space="preserve"> </w:t>
      </w:r>
      <w:r w:rsidR="00EE4FB8" w:rsidRPr="00EE4FB8">
        <w:rPr>
          <w:rStyle w:val="FontStyle732"/>
          <w:rFonts w:ascii="Times New Roman" w:hAnsi="Times New Roman" w:cs="Times New Roman"/>
          <w:color w:val="000000"/>
          <w:sz w:val="28"/>
          <w:szCs w:val="28"/>
        </w:rPr>
        <w:t>стр.</w:t>
      </w:r>
      <w:r w:rsidR="00EE4FB8">
        <w:rPr>
          <w:rStyle w:val="FontStyle732"/>
          <w:rFonts w:ascii="Times New Roman" w:hAnsi="Times New Roman" w:cs="Times New Roman"/>
          <w:color w:val="000000"/>
          <w:sz w:val="28"/>
          <w:szCs w:val="28"/>
        </w:rPr>
        <w:t> </w:t>
      </w:r>
      <w:r w:rsidR="00EE4FB8" w:rsidRPr="00EE4FB8">
        <w:rPr>
          <w:rStyle w:val="FontStyle732"/>
          <w:rFonts w:ascii="Times New Roman" w:hAnsi="Times New Roman" w:cs="Times New Roman"/>
          <w:color w:val="000000"/>
          <w:sz w:val="28"/>
          <w:szCs w:val="28"/>
        </w:rPr>
        <w:t>2</w:t>
      </w:r>
      <w:r w:rsidR="00562289" w:rsidRPr="00EE4FB8">
        <w:rPr>
          <w:rStyle w:val="FontStyle732"/>
          <w:rFonts w:ascii="Times New Roman" w:hAnsi="Times New Roman" w:cs="Times New Roman"/>
          <w:color w:val="000000"/>
          <w:sz w:val="28"/>
          <w:szCs w:val="28"/>
        </w:rPr>
        <w:t>35</w:t>
      </w:r>
      <w:r w:rsidR="00CC029A" w:rsidRPr="00EE4FB8">
        <w:rPr>
          <w:rStyle w:val="FontStyle732"/>
          <w:rFonts w:ascii="Times New Roman" w:hAnsi="Times New Roman" w:cs="Times New Roman"/>
          <w:color w:val="000000"/>
          <w:sz w:val="28"/>
          <w:szCs w:val="28"/>
        </w:rPr>
        <w:t>]</w:t>
      </w:r>
      <w:r w:rsidRPr="00EE4FB8">
        <w:rPr>
          <w:rStyle w:val="FontStyle732"/>
          <w:rFonts w:ascii="Times New Roman" w:hAnsi="Times New Roman" w:cs="Times New Roman"/>
          <w:color w:val="000000"/>
          <w:sz w:val="28"/>
          <w:szCs w:val="28"/>
        </w:rPr>
        <w:t>:</w:t>
      </w:r>
    </w:p>
    <w:p w:rsidR="00170FD6" w:rsidRDefault="00170FD6" w:rsidP="00EE4FB8">
      <w:pPr>
        <w:pStyle w:val="Style332"/>
        <w:widowControl/>
        <w:spacing w:line="360" w:lineRule="auto"/>
        <w:ind w:firstLine="709"/>
        <w:rPr>
          <w:rStyle w:val="FontStyle792"/>
          <w:rFonts w:ascii="Times New Roman" w:hAnsi="Times New Roman" w:cs="Times New Roman"/>
          <w:color w:val="000000"/>
          <w:sz w:val="28"/>
          <w:szCs w:val="28"/>
        </w:rPr>
      </w:pP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szCs w:val="28"/>
        </w:rPr>
      </w:pPr>
      <w:r w:rsidRPr="00EE4FB8">
        <w:rPr>
          <w:rStyle w:val="FontStyle792"/>
          <w:rFonts w:ascii="Times New Roman" w:hAnsi="Times New Roman" w:cs="Times New Roman"/>
          <w:color w:val="000000"/>
          <w:sz w:val="28"/>
          <w:szCs w:val="28"/>
        </w:rPr>
        <w:t>Р</w:t>
      </w:r>
      <w:r w:rsidRPr="00EE4FB8">
        <w:rPr>
          <w:rStyle w:val="FontStyle792"/>
          <w:rFonts w:ascii="Times New Roman" w:hAnsi="Times New Roman" w:cs="Times New Roman"/>
          <w:color w:val="000000"/>
          <w:sz w:val="28"/>
          <w:szCs w:val="28"/>
          <w:vertAlign w:val="subscript"/>
        </w:rPr>
        <w:t>ос</w:t>
      </w:r>
      <w:r w:rsidRPr="00EE4FB8">
        <w:rPr>
          <w:rStyle w:val="FontStyle792"/>
          <w:rFonts w:ascii="Times New Roman" w:hAnsi="Times New Roman" w:cs="Times New Roman"/>
          <w:color w:val="000000"/>
          <w:sz w:val="28"/>
          <w:szCs w:val="28"/>
        </w:rPr>
        <w:t xml:space="preserve"> = </w:t>
      </w:r>
      <w:r w:rsidRPr="00EE4FB8">
        <w:rPr>
          <w:rStyle w:val="FontStyle792"/>
          <w:rFonts w:ascii="Times New Roman" w:hAnsi="Times New Roman" w:cs="Times New Roman"/>
          <w:color w:val="000000"/>
          <w:sz w:val="28"/>
          <w:szCs w:val="28"/>
          <w:u w:val="single"/>
        </w:rPr>
        <w:t>ВП</w:t>
      </w:r>
      <w:r w:rsidR="00EE4FB8">
        <w:rPr>
          <w:rStyle w:val="FontStyle792"/>
          <w:rFonts w:ascii="Times New Roman" w:hAnsi="Times New Roman" w:cs="Times New Roman"/>
          <w:color w:val="000000"/>
          <w:sz w:val="28"/>
          <w:szCs w:val="28"/>
          <w:u w:val="single"/>
        </w:rPr>
        <w:t xml:space="preserve"> </w:t>
      </w:r>
      <w:r w:rsidRPr="00EE4FB8">
        <w:rPr>
          <w:rStyle w:val="FontStyle792"/>
          <w:rFonts w:ascii="Times New Roman" w:hAnsi="Times New Roman" w:cs="Times New Roman"/>
          <w:color w:val="000000"/>
          <w:sz w:val="28"/>
          <w:szCs w:val="28"/>
        </w:rPr>
        <w:t>(11)</w:t>
      </w:r>
    </w:p>
    <w:p w:rsidR="00424189" w:rsidRPr="00EE4FB8" w:rsidRDefault="00424189" w:rsidP="00EE4FB8">
      <w:pPr>
        <w:pStyle w:val="Style332"/>
        <w:widowControl/>
        <w:spacing w:line="360" w:lineRule="auto"/>
        <w:ind w:firstLine="709"/>
        <w:rPr>
          <w:rStyle w:val="FontStyle792"/>
          <w:rFonts w:ascii="Times New Roman" w:hAnsi="Times New Roman" w:cs="Times New Roman"/>
          <w:color w:val="000000"/>
          <w:sz w:val="28"/>
          <w:szCs w:val="28"/>
        </w:rPr>
      </w:pPr>
      <w:r w:rsidRPr="00EE4FB8">
        <w:rPr>
          <w:rStyle w:val="FontStyle792"/>
          <w:rFonts w:ascii="Times New Roman" w:hAnsi="Times New Roman" w:cs="Times New Roman"/>
          <w:color w:val="000000"/>
          <w:sz w:val="28"/>
          <w:szCs w:val="28"/>
        </w:rPr>
        <w:t>СО</w:t>
      </w:r>
    </w:p>
    <w:p w:rsidR="00170FD6" w:rsidRDefault="00170FD6" w:rsidP="00EE4FB8">
      <w:pPr>
        <w:pStyle w:val="justify"/>
        <w:spacing w:line="360" w:lineRule="auto"/>
        <w:ind w:firstLine="709"/>
        <w:rPr>
          <w:rFonts w:ascii="Times New Roman" w:hAnsi="Times New Roman" w:cs="Times New Roman"/>
          <w:color w:val="000000"/>
          <w:sz w:val="28"/>
          <w:szCs w:val="28"/>
        </w:rPr>
      </w:pP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где ВП – валовая прибыль.</w:t>
      </w:r>
    </w:p>
    <w:p w:rsidR="00424189" w:rsidRPr="00EE4FB8" w:rsidRDefault="00424189" w:rsidP="00EE4FB8">
      <w:pPr>
        <w:pStyle w:val="Style341"/>
        <w:widowControl/>
        <w:spacing w:line="360" w:lineRule="auto"/>
        <w:ind w:firstLine="709"/>
        <w:rPr>
          <w:rStyle w:val="FontStyle732"/>
          <w:rFonts w:ascii="Times New Roman" w:hAnsi="Times New Roman" w:cs="Times New Roman"/>
          <w:color w:val="000000"/>
          <w:sz w:val="28"/>
          <w:szCs w:val="28"/>
        </w:rPr>
      </w:pPr>
      <w:r w:rsidRPr="00EE4FB8">
        <w:rPr>
          <w:rStyle w:val="FontStyle732"/>
          <w:rFonts w:ascii="Times New Roman" w:hAnsi="Times New Roman" w:cs="Times New Roman"/>
          <w:color w:val="000000"/>
          <w:sz w:val="28"/>
          <w:szCs w:val="28"/>
        </w:rPr>
        <w:t xml:space="preserve">Этот показатель характеризует величину прибыли, приходящейся на рубль функционирующих оборотных средств, </w:t>
      </w:r>
      <w:r w:rsidR="00EE4FB8">
        <w:rPr>
          <w:rStyle w:val="FontStyle732"/>
          <w:rFonts w:ascii="Times New Roman" w:hAnsi="Times New Roman" w:cs="Times New Roman"/>
          <w:color w:val="000000"/>
          <w:sz w:val="28"/>
          <w:szCs w:val="28"/>
        </w:rPr>
        <w:t>т.е.</w:t>
      </w:r>
      <w:r w:rsidRPr="00EE4FB8">
        <w:rPr>
          <w:rStyle w:val="FontStyle732"/>
          <w:rFonts w:ascii="Times New Roman" w:hAnsi="Times New Roman" w:cs="Times New Roman"/>
          <w:color w:val="000000"/>
          <w:sz w:val="28"/>
          <w:szCs w:val="28"/>
        </w:rPr>
        <w:t xml:space="preserve"> их финансовую рентабельность; может рассчитываться как относительно величины собственных оборотных средств, так и их общей величины.</w:t>
      </w:r>
    </w:p>
    <w:p w:rsidR="00424189" w:rsidRPr="00EE4FB8" w:rsidRDefault="00424189" w:rsidP="00EE4FB8">
      <w:pPr>
        <w:pStyle w:val="Style341"/>
        <w:widowControl/>
        <w:spacing w:line="360" w:lineRule="auto"/>
        <w:ind w:firstLine="709"/>
        <w:rPr>
          <w:rStyle w:val="FontStyle732"/>
          <w:rFonts w:ascii="Times New Roman" w:hAnsi="Times New Roman" w:cs="Times New Roman"/>
          <w:color w:val="000000"/>
          <w:sz w:val="28"/>
          <w:szCs w:val="28"/>
        </w:rPr>
      </w:pPr>
      <w:r w:rsidRPr="00EE4FB8">
        <w:rPr>
          <w:rStyle w:val="FontStyle732"/>
          <w:rFonts w:ascii="Times New Roman" w:hAnsi="Times New Roman" w:cs="Times New Roman"/>
          <w:color w:val="000000"/>
          <w:sz w:val="28"/>
          <w:szCs w:val="28"/>
        </w:rPr>
        <w:t>Таким образом, рассчитываем рентабельность оборотных средств за 2008 год:</w:t>
      </w:r>
    </w:p>
    <w:p w:rsidR="00EE4FB8" w:rsidRDefault="00424189" w:rsidP="00EE4FB8">
      <w:pPr>
        <w:pStyle w:val="Style341"/>
        <w:widowControl/>
        <w:spacing w:line="360" w:lineRule="auto"/>
        <w:ind w:firstLine="709"/>
        <w:rPr>
          <w:rStyle w:val="FontStyle732"/>
          <w:rFonts w:ascii="Times New Roman" w:hAnsi="Times New Roman" w:cs="Times New Roman"/>
          <w:color w:val="000000"/>
          <w:sz w:val="28"/>
          <w:szCs w:val="28"/>
        </w:rPr>
      </w:pPr>
      <w:r w:rsidRPr="00EE4FB8">
        <w:rPr>
          <w:rStyle w:val="FontStyle732"/>
          <w:rFonts w:ascii="Times New Roman" w:hAnsi="Times New Roman" w:cs="Times New Roman"/>
          <w:color w:val="000000"/>
          <w:sz w:val="28"/>
          <w:szCs w:val="28"/>
        </w:rPr>
        <w:t>Р</w:t>
      </w:r>
      <w:r w:rsidRPr="00EE4FB8">
        <w:rPr>
          <w:rStyle w:val="FontStyle732"/>
          <w:rFonts w:ascii="Times New Roman" w:hAnsi="Times New Roman" w:cs="Times New Roman"/>
          <w:color w:val="000000"/>
          <w:sz w:val="28"/>
          <w:szCs w:val="28"/>
          <w:vertAlign w:val="subscript"/>
        </w:rPr>
        <w:t>ос</w:t>
      </w:r>
      <w:r w:rsidRPr="00EE4FB8">
        <w:rPr>
          <w:rStyle w:val="FontStyle732"/>
          <w:rFonts w:ascii="Times New Roman" w:hAnsi="Times New Roman" w:cs="Times New Roman"/>
          <w:color w:val="000000"/>
          <w:sz w:val="28"/>
          <w:szCs w:val="28"/>
        </w:rPr>
        <w:t xml:space="preserve"> = __________</w:t>
      </w:r>
      <w:r w:rsidRPr="00EE4FB8">
        <w:rPr>
          <w:rStyle w:val="FontStyle732"/>
          <w:rFonts w:ascii="Times New Roman" w:hAnsi="Times New Roman" w:cs="Times New Roman"/>
          <w:color w:val="000000"/>
          <w:sz w:val="28"/>
          <w:szCs w:val="28"/>
          <w:u w:val="single"/>
        </w:rPr>
        <w:t>126 504 тыс. руб.___________</w:t>
      </w:r>
      <w:r w:rsidRPr="00EE4FB8">
        <w:rPr>
          <w:rStyle w:val="FontStyle732"/>
          <w:rFonts w:ascii="Times New Roman" w:hAnsi="Times New Roman" w:cs="Times New Roman"/>
          <w:color w:val="000000"/>
          <w:sz w:val="28"/>
          <w:szCs w:val="28"/>
        </w:rPr>
        <w:t xml:space="preserve"> = 0,1492 = 14,</w:t>
      </w:r>
      <w:r w:rsidR="00EE4FB8" w:rsidRPr="00EE4FB8">
        <w:rPr>
          <w:rStyle w:val="FontStyle732"/>
          <w:rFonts w:ascii="Times New Roman" w:hAnsi="Times New Roman" w:cs="Times New Roman"/>
          <w:color w:val="000000"/>
          <w:sz w:val="28"/>
          <w:szCs w:val="28"/>
        </w:rPr>
        <w:t>9</w:t>
      </w:r>
      <w:r w:rsidR="00EE4FB8">
        <w:rPr>
          <w:rStyle w:val="FontStyle732"/>
          <w:rFonts w:ascii="Times New Roman" w:hAnsi="Times New Roman" w:cs="Times New Roman"/>
          <w:color w:val="000000"/>
          <w:sz w:val="28"/>
          <w:szCs w:val="28"/>
        </w:rPr>
        <w:t>%</w:t>
      </w:r>
    </w:p>
    <w:p w:rsidR="00424189" w:rsidRPr="00EE4FB8" w:rsidRDefault="00424189" w:rsidP="00EE4FB8">
      <w:pPr>
        <w:pStyle w:val="Style341"/>
        <w:widowControl/>
        <w:spacing w:line="360" w:lineRule="auto"/>
        <w:ind w:firstLine="709"/>
        <w:rPr>
          <w:rStyle w:val="FontStyle732"/>
          <w:rFonts w:ascii="Times New Roman" w:hAnsi="Times New Roman" w:cs="Times New Roman"/>
          <w:color w:val="000000"/>
          <w:sz w:val="28"/>
          <w:szCs w:val="28"/>
        </w:rPr>
      </w:pPr>
      <w:r w:rsidRPr="00EE4FB8">
        <w:rPr>
          <w:rStyle w:val="FontStyle732"/>
          <w:rFonts w:ascii="Times New Roman" w:hAnsi="Times New Roman" w:cs="Times New Roman"/>
          <w:color w:val="000000"/>
          <w:sz w:val="28"/>
          <w:szCs w:val="28"/>
        </w:rPr>
        <w:t>0,5*(882 955 тыс. руб. + 813 239 тыс. руб.)</w:t>
      </w:r>
    </w:p>
    <w:p w:rsidR="00424189" w:rsidRPr="00EE4FB8" w:rsidRDefault="00424189" w:rsidP="00EE4FB8">
      <w:pPr>
        <w:pStyle w:val="Style341"/>
        <w:widowControl/>
        <w:spacing w:line="360" w:lineRule="auto"/>
        <w:ind w:firstLine="709"/>
        <w:rPr>
          <w:rStyle w:val="FontStyle732"/>
          <w:rFonts w:ascii="Times New Roman" w:hAnsi="Times New Roman" w:cs="Times New Roman"/>
          <w:color w:val="000000"/>
          <w:sz w:val="28"/>
          <w:szCs w:val="28"/>
        </w:rPr>
      </w:pPr>
      <w:r w:rsidRPr="00EE4FB8">
        <w:rPr>
          <w:rStyle w:val="FontStyle732"/>
          <w:rFonts w:ascii="Times New Roman" w:hAnsi="Times New Roman" w:cs="Times New Roman"/>
          <w:color w:val="000000"/>
          <w:sz w:val="28"/>
          <w:szCs w:val="28"/>
        </w:rPr>
        <w:t>Из расчета следует, что оборотные средства не рентабельны, это обосновывается тем, что большую часть оборотных активов ООО</w:t>
      </w:r>
      <w:r w:rsidR="00EE4FB8">
        <w:rPr>
          <w:rStyle w:val="FontStyle732"/>
          <w:rFonts w:ascii="Times New Roman" w:hAnsi="Times New Roman" w:cs="Times New Roman"/>
          <w:color w:val="000000"/>
          <w:sz w:val="28"/>
          <w:szCs w:val="28"/>
        </w:rPr>
        <w:t> </w:t>
      </w:r>
      <w:r w:rsidR="00EE4FB8" w:rsidRPr="00EE4FB8">
        <w:rPr>
          <w:rStyle w:val="FontStyle732"/>
          <w:rFonts w:ascii="Times New Roman" w:hAnsi="Times New Roman" w:cs="Times New Roman"/>
          <w:color w:val="000000"/>
          <w:sz w:val="28"/>
          <w:szCs w:val="28"/>
        </w:rPr>
        <w:t>«</w:t>
      </w:r>
      <w:r w:rsidRPr="00EE4FB8">
        <w:rPr>
          <w:rStyle w:val="FontStyle732"/>
          <w:rFonts w:ascii="Times New Roman" w:hAnsi="Times New Roman" w:cs="Times New Roman"/>
          <w:color w:val="000000"/>
          <w:sz w:val="28"/>
          <w:szCs w:val="28"/>
        </w:rPr>
        <w:t>НОВАТЭК – ТРАНСЕРВИС» составляет дебиторская задолженность и следует разработать предприятию пути решения ее уменьшения.</w:t>
      </w:r>
    </w:p>
    <w:p w:rsidR="00FE72D9" w:rsidRPr="00EE4FB8" w:rsidRDefault="00424189" w:rsidP="00EE4FB8">
      <w:pPr>
        <w:pStyle w:val="Style341"/>
        <w:widowControl/>
        <w:spacing w:line="360" w:lineRule="auto"/>
        <w:ind w:firstLine="709"/>
        <w:rPr>
          <w:rFonts w:ascii="Times New Roman" w:hAnsi="Times New Roman" w:cs="Times New Roman"/>
          <w:color w:val="000000"/>
          <w:sz w:val="28"/>
          <w:szCs w:val="28"/>
        </w:rPr>
      </w:pPr>
      <w:r w:rsidRPr="00EE4FB8">
        <w:rPr>
          <w:rStyle w:val="FontStyle732"/>
          <w:rFonts w:ascii="Times New Roman" w:hAnsi="Times New Roman" w:cs="Times New Roman"/>
          <w:color w:val="000000"/>
          <w:sz w:val="28"/>
          <w:szCs w:val="28"/>
        </w:rPr>
        <w:t>В целях наиболее полного отражения реальной рентабельности оборотных активов предприятия в числителе дроби целесообразно брать величину прибыли-нетто (очищенной от всех налогов и других выплат в бюджет). Такой показатель отражает реальную финансовую эффективность использования оборотного капитала предприятия. Чем выше этот показатель, тем лучше.</w:t>
      </w:r>
    </w:p>
    <w:p w:rsidR="00170FD6" w:rsidRDefault="00170FD6" w:rsidP="00EE4FB8">
      <w:pPr>
        <w:pStyle w:val="justify"/>
        <w:spacing w:line="360" w:lineRule="auto"/>
        <w:ind w:firstLine="709"/>
        <w:rPr>
          <w:rFonts w:ascii="Times New Roman" w:hAnsi="Times New Roman" w:cs="Times New Roman"/>
          <w:color w:val="000000"/>
          <w:sz w:val="28"/>
          <w:szCs w:val="28"/>
        </w:rPr>
      </w:pPr>
    </w:p>
    <w:p w:rsidR="00170FD6" w:rsidRDefault="00170FD6" w:rsidP="00EE4FB8">
      <w:pPr>
        <w:pStyle w:val="justify"/>
        <w:spacing w:line="360" w:lineRule="auto"/>
        <w:ind w:firstLine="709"/>
        <w:rPr>
          <w:rFonts w:ascii="Times New Roman" w:hAnsi="Times New Roman" w:cs="Times New Roman"/>
          <w:color w:val="000000"/>
          <w:sz w:val="28"/>
          <w:szCs w:val="28"/>
        </w:rPr>
      </w:pPr>
    </w:p>
    <w:p w:rsidR="00424189" w:rsidRPr="00170FD6" w:rsidRDefault="00170FD6" w:rsidP="00EE4FB8">
      <w:pPr>
        <w:pStyle w:val="justify"/>
        <w:spacing w:line="360" w:lineRule="auto"/>
        <w:ind w:firstLine="709"/>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751914" w:rsidRPr="00170FD6">
        <w:rPr>
          <w:rFonts w:ascii="Times New Roman" w:hAnsi="Times New Roman" w:cs="Times New Roman"/>
          <w:b/>
          <w:color w:val="000000"/>
          <w:sz w:val="28"/>
          <w:szCs w:val="28"/>
        </w:rPr>
        <w:t>3</w:t>
      </w:r>
      <w:r w:rsidRPr="00170FD6">
        <w:rPr>
          <w:rFonts w:ascii="Times New Roman" w:hAnsi="Times New Roman" w:cs="Times New Roman"/>
          <w:b/>
          <w:color w:val="000000"/>
          <w:sz w:val="28"/>
          <w:szCs w:val="28"/>
        </w:rPr>
        <w:t>.</w:t>
      </w:r>
      <w:r w:rsidR="00424189" w:rsidRPr="00170FD6">
        <w:rPr>
          <w:rFonts w:ascii="Times New Roman" w:hAnsi="Times New Roman" w:cs="Times New Roman"/>
          <w:b/>
          <w:color w:val="000000"/>
          <w:sz w:val="28"/>
          <w:szCs w:val="28"/>
        </w:rPr>
        <w:t xml:space="preserve"> Пути повышения и мероприятия по улучшению использования оборотных активов на предпри</w:t>
      </w:r>
      <w:r w:rsidR="00751914" w:rsidRPr="00170FD6">
        <w:rPr>
          <w:rFonts w:ascii="Times New Roman" w:hAnsi="Times New Roman" w:cs="Times New Roman"/>
          <w:b/>
          <w:color w:val="000000"/>
          <w:sz w:val="28"/>
          <w:szCs w:val="28"/>
        </w:rPr>
        <w:t>ятие ООО</w:t>
      </w:r>
      <w:r w:rsidR="00EE4FB8" w:rsidRPr="00170FD6">
        <w:rPr>
          <w:rFonts w:ascii="Times New Roman" w:hAnsi="Times New Roman" w:cs="Times New Roman"/>
          <w:b/>
          <w:color w:val="000000"/>
          <w:sz w:val="28"/>
          <w:szCs w:val="28"/>
        </w:rPr>
        <w:t> «</w:t>
      </w:r>
      <w:r w:rsidR="00751914" w:rsidRPr="00170FD6">
        <w:rPr>
          <w:rFonts w:ascii="Times New Roman" w:hAnsi="Times New Roman" w:cs="Times New Roman"/>
          <w:b/>
          <w:color w:val="000000"/>
          <w:sz w:val="28"/>
          <w:szCs w:val="28"/>
        </w:rPr>
        <w:t>НОВАТЭК – ТРАНСЕРВИС»</w:t>
      </w:r>
    </w:p>
    <w:p w:rsidR="00424189" w:rsidRPr="00170FD6" w:rsidRDefault="00424189" w:rsidP="00EE4FB8">
      <w:pPr>
        <w:pStyle w:val="Style341"/>
        <w:widowControl/>
        <w:spacing w:line="360" w:lineRule="auto"/>
        <w:ind w:firstLine="709"/>
        <w:rPr>
          <w:rStyle w:val="FontStyle732"/>
          <w:rFonts w:ascii="Times New Roman" w:hAnsi="Times New Roman" w:cs="Times New Roman"/>
          <w:b/>
          <w:color w:val="000000"/>
          <w:sz w:val="28"/>
          <w:szCs w:val="28"/>
        </w:rPr>
      </w:pPr>
    </w:p>
    <w:p w:rsidR="00424189" w:rsidRPr="00170FD6" w:rsidRDefault="00751914" w:rsidP="00EE4FB8">
      <w:pPr>
        <w:pStyle w:val="Style341"/>
        <w:widowControl/>
        <w:spacing w:line="360" w:lineRule="auto"/>
        <w:ind w:firstLine="709"/>
        <w:rPr>
          <w:rStyle w:val="FontStyle732"/>
          <w:rFonts w:ascii="Times New Roman" w:hAnsi="Times New Roman" w:cs="Times New Roman"/>
          <w:b/>
          <w:color w:val="000000"/>
          <w:sz w:val="28"/>
          <w:szCs w:val="28"/>
        </w:rPr>
      </w:pPr>
      <w:r w:rsidRPr="00170FD6">
        <w:rPr>
          <w:rStyle w:val="FontStyle732"/>
          <w:rFonts w:ascii="Times New Roman" w:hAnsi="Times New Roman" w:cs="Times New Roman"/>
          <w:b/>
          <w:color w:val="000000"/>
          <w:sz w:val="28"/>
          <w:szCs w:val="28"/>
        </w:rPr>
        <w:t>3.1</w:t>
      </w:r>
      <w:r w:rsidR="00424189" w:rsidRPr="00170FD6">
        <w:rPr>
          <w:rStyle w:val="FontStyle732"/>
          <w:rFonts w:ascii="Times New Roman" w:hAnsi="Times New Roman" w:cs="Times New Roman"/>
          <w:b/>
          <w:color w:val="000000"/>
          <w:sz w:val="28"/>
          <w:szCs w:val="28"/>
        </w:rPr>
        <w:t xml:space="preserve"> Уменьшение дебиторской задолженности, как один из путей улучшения </w:t>
      </w:r>
      <w:r w:rsidRPr="00170FD6">
        <w:rPr>
          <w:rStyle w:val="FontStyle732"/>
          <w:rFonts w:ascii="Times New Roman" w:hAnsi="Times New Roman" w:cs="Times New Roman"/>
          <w:b/>
          <w:color w:val="000000"/>
          <w:sz w:val="28"/>
          <w:szCs w:val="28"/>
        </w:rPr>
        <w:t>использования оборотных активов</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p>
    <w:p w:rsidR="00424189" w:rsidRPr="00EE4FB8" w:rsidRDefault="00424189" w:rsidP="00EE4FB8">
      <w:pPr>
        <w:pStyle w:val="a8"/>
      </w:pPr>
      <w:r w:rsidRPr="00EE4FB8">
        <w:t xml:space="preserve">Большое влияние на оборачиваемость капитала, вложенного в оборотные активы, а вместе с тем и на финансовое состояние организации, оказывает увеличение или уменьшение дебиторской задолженности. Как видно из приведенного </w:t>
      </w:r>
      <w:r w:rsidR="009F318B" w:rsidRPr="00EE4FB8">
        <w:t>анализа (таблица 2</w:t>
      </w:r>
      <w:r w:rsidRPr="00EE4FB8">
        <w:t>) ее удельный вес в оборотных активах имеет доста</w:t>
      </w:r>
      <w:r w:rsidR="009F318B" w:rsidRPr="00EE4FB8">
        <w:t>точно большое значение, в 2008 год</w:t>
      </w:r>
      <w:r w:rsidRPr="00EE4FB8">
        <w:t xml:space="preserve"> </w:t>
      </w:r>
      <w:r w:rsidR="009F318B" w:rsidRPr="00EE4FB8">
        <w:t xml:space="preserve">составляет </w:t>
      </w:r>
      <w:r w:rsidRPr="00EE4FB8">
        <w:t>73,9</w:t>
      </w:r>
      <w:r w:rsidR="00EE4FB8" w:rsidRPr="00EE4FB8">
        <w:t>8</w:t>
      </w:r>
      <w:r w:rsidR="00EE4FB8">
        <w:t>%</w:t>
      </w:r>
      <w:r w:rsidRPr="00EE4FB8">
        <w:t>.</w:t>
      </w:r>
    </w:p>
    <w:p w:rsidR="00424189" w:rsidRPr="00EE4FB8" w:rsidRDefault="00424189" w:rsidP="00EE4FB8">
      <w:pPr>
        <w:pStyle w:val="a8"/>
      </w:pPr>
      <w:r w:rsidRPr="00EE4FB8">
        <w:t>Увеличение дебиторской задолженности и ее доли в оборотных активах может свидетельствовать о неосмотрительной кредитной политике организации по отношению к покупателям, либо об увеличении объема продаж, либо о неплатежеспособности и банкротстве части покупателей. Сокращение дебиторской задолженности оценивается положительно, если это происходит за счет сокращения периода ее погашения. Если же дебиторская задолженность уменьшается в связи с уменьшением отгрузки продукции, то это свидетельствует о снижении деловой активности организации.</w:t>
      </w:r>
    </w:p>
    <w:p w:rsidR="00424189" w:rsidRPr="00EE4FB8" w:rsidRDefault="00424189" w:rsidP="00EE4FB8">
      <w:pPr>
        <w:pStyle w:val="a8"/>
      </w:pPr>
      <w:r w:rsidRPr="00EE4FB8">
        <w:t>Следовательно, рост дебиторской задолженности не всегда оценивается отрицательно, а снижение – положительно. Необходимо различать нормальную и просроченную задолженность. Наличие последней создает финансовые затруднения, так как на деятельность организации отразится недостаток финансовых ресурсов для приобретения производственных запасов, выплаты заработной платы и др. Кроме того, замораживание средств в дебиторской задолженности приводит к замедлению оборачиваемости капитала. Просроченная дебиторская задолженность означает также рост риска непогашения долгов и уменьшения прибыли, поэтому каждая организация заинтересована в сокращении сроков причитающихся ему платеже</w:t>
      </w:r>
      <w:r w:rsidR="00EE4FB8" w:rsidRPr="00EE4FB8">
        <w:t>й</w:t>
      </w:r>
      <w:r w:rsidR="00EE4FB8">
        <w:t xml:space="preserve"> </w:t>
      </w:r>
      <w:r w:rsidR="00EE4FB8" w:rsidRPr="00EE4FB8">
        <w:t>[3,</w:t>
      </w:r>
      <w:r w:rsidR="00562289" w:rsidRPr="00EE4FB8">
        <w:t xml:space="preserve"> </w:t>
      </w:r>
      <w:r w:rsidR="00EE4FB8" w:rsidRPr="00EE4FB8">
        <w:t>стр.</w:t>
      </w:r>
      <w:r w:rsidR="00EE4FB8">
        <w:t> </w:t>
      </w:r>
      <w:r w:rsidR="00EE4FB8" w:rsidRPr="00EE4FB8">
        <w:t>4</w:t>
      </w:r>
      <w:r w:rsidR="00CC029A" w:rsidRPr="00EE4FB8">
        <w:t>]</w:t>
      </w:r>
      <w:r w:rsidRPr="00EE4FB8">
        <w:t>.</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Анализируя данные о структуре дебиторской задолженн</w:t>
      </w:r>
      <w:r w:rsidR="009F318B" w:rsidRPr="00EE4FB8">
        <w:rPr>
          <w:rFonts w:ascii="Times New Roman" w:hAnsi="Times New Roman" w:cs="Times New Roman"/>
          <w:color w:val="000000"/>
          <w:sz w:val="28"/>
          <w:szCs w:val="28"/>
        </w:rPr>
        <w:t>ости (таблица 5</w:t>
      </w:r>
      <w:r w:rsidRPr="00EE4FB8">
        <w:rPr>
          <w:rFonts w:ascii="Times New Roman" w:hAnsi="Times New Roman" w:cs="Times New Roman"/>
          <w:color w:val="000000"/>
          <w:sz w:val="28"/>
          <w:szCs w:val="28"/>
        </w:rPr>
        <w:t>), следует обратить внимание, что на конец 2008 года возросла дебиторская задолженность поставщиков и подрядчиков и составила 66,</w:t>
      </w:r>
      <w:r w:rsidR="00EE4FB8" w:rsidRPr="00EE4FB8">
        <w:rPr>
          <w:rFonts w:ascii="Times New Roman" w:hAnsi="Times New Roman" w:cs="Times New Roman"/>
          <w:color w:val="000000"/>
          <w:sz w:val="28"/>
          <w:szCs w:val="28"/>
        </w:rPr>
        <w:t>6</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В основном это переплаты по обслу</w:t>
      </w:r>
      <w:r w:rsidR="00F267C4" w:rsidRPr="00EE4FB8">
        <w:rPr>
          <w:rFonts w:ascii="Times New Roman" w:hAnsi="Times New Roman" w:cs="Times New Roman"/>
          <w:color w:val="000000"/>
          <w:sz w:val="28"/>
          <w:szCs w:val="28"/>
        </w:rPr>
        <w:t>живанию техники оплата услуг ОАО</w:t>
      </w:r>
      <w:r w:rsidR="00EE4FB8">
        <w:rPr>
          <w:rFonts w:ascii="Times New Roman" w:hAnsi="Times New Roman" w:cs="Times New Roman"/>
          <w:color w:val="000000"/>
          <w:sz w:val="28"/>
          <w:szCs w:val="28"/>
        </w:rPr>
        <w:t> </w:t>
      </w:r>
      <w:r w:rsidR="00EE4FB8" w:rsidRPr="00EE4FB8">
        <w:rPr>
          <w:rFonts w:ascii="Times New Roman" w:hAnsi="Times New Roman" w:cs="Times New Roman"/>
          <w:color w:val="000000"/>
          <w:sz w:val="28"/>
          <w:szCs w:val="28"/>
        </w:rPr>
        <w:t>«</w:t>
      </w:r>
      <w:r w:rsidR="00F267C4" w:rsidRPr="00EE4FB8">
        <w:rPr>
          <w:rFonts w:ascii="Times New Roman" w:hAnsi="Times New Roman" w:cs="Times New Roman"/>
          <w:color w:val="000000"/>
          <w:sz w:val="28"/>
          <w:szCs w:val="28"/>
        </w:rPr>
        <w:t>Российские железные дороги»</w:t>
      </w:r>
      <w:r w:rsidRPr="00EE4FB8">
        <w:rPr>
          <w:rFonts w:ascii="Times New Roman" w:hAnsi="Times New Roman" w:cs="Times New Roman"/>
          <w:color w:val="000000"/>
          <w:sz w:val="28"/>
          <w:szCs w:val="28"/>
        </w:rPr>
        <w:t>. Даная дебиторская задолженность не так проблематична для предприятия, потому что эти остатки переходят на следующий год, как авансовые платежи.</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В данной ситуации отделу снабжения необходимо направить письмо поставщикам с просьбой вернуть излишне перечисленные суммы денежных средств. Дебиторская задолженность поставщиков в части переплат может быть снижена до нуля.</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Следующее место в удельном весе дебиторской задолженности занимает задолженность покупателей (20,</w:t>
      </w:r>
      <w:r w:rsidR="00EE4FB8" w:rsidRPr="00EE4FB8">
        <w:rPr>
          <w:rFonts w:ascii="Times New Roman" w:hAnsi="Times New Roman" w:cs="Times New Roman"/>
          <w:color w:val="000000"/>
          <w:sz w:val="28"/>
          <w:szCs w:val="28"/>
        </w:rPr>
        <w:t>7</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На конец 2008 года данная величина дости</w:t>
      </w:r>
      <w:r w:rsidR="009F318B" w:rsidRPr="00EE4FB8">
        <w:rPr>
          <w:rFonts w:ascii="Times New Roman" w:hAnsi="Times New Roman" w:cs="Times New Roman"/>
          <w:color w:val="000000"/>
          <w:sz w:val="28"/>
          <w:szCs w:val="28"/>
        </w:rPr>
        <w:t xml:space="preserve">гла 601 603 тыс. руб. (таблица </w:t>
      </w:r>
      <w:r w:rsidR="00962D82" w:rsidRPr="00EE4FB8">
        <w:rPr>
          <w:rFonts w:ascii="Times New Roman" w:hAnsi="Times New Roman" w:cs="Times New Roman"/>
          <w:color w:val="000000"/>
          <w:sz w:val="28"/>
          <w:szCs w:val="28"/>
        </w:rPr>
        <w:t>5</w:t>
      </w:r>
      <w:r w:rsidRPr="00EE4FB8">
        <w:rPr>
          <w:rFonts w:ascii="Times New Roman" w:hAnsi="Times New Roman" w:cs="Times New Roman"/>
          <w:color w:val="000000"/>
          <w:sz w:val="28"/>
          <w:szCs w:val="28"/>
        </w:rPr>
        <w:t>). Просроченная дебиторская задолженность состав</w:t>
      </w:r>
      <w:r w:rsidR="009F318B" w:rsidRPr="00EE4FB8">
        <w:rPr>
          <w:rFonts w:ascii="Times New Roman" w:hAnsi="Times New Roman" w:cs="Times New Roman"/>
          <w:color w:val="000000"/>
          <w:sz w:val="28"/>
          <w:szCs w:val="28"/>
        </w:rPr>
        <w:t xml:space="preserve">ляет 27 547 тыс. руб. (таблица </w:t>
      </w:r>
      <w:r w:rsidR="00962D82" w:rsidRPr="00EE4FB8">
        <w:rPr>
          <w:rFonts w:ascii="Times New Roman" w:hAnsi="Times New Roman" w:cs="Times New Roman"/>
          <w:color w:val="000000"/>
          <w:sz w:val="28"/>
          <w:szCs w:val="28"/>
        </w:rPr>
        <w:t>6</w:t>
      </w:r>
      <w:r w:rsidRPr="00EE4FB8">
        <w:rPr>
          <w:rFonts w:ascii="Times New Roman" w:hAnsi="Times New Roman" w:cs="Times New Roman"/>
          <w:color w:val="000000"/>
          <w:sz w:val="28"/>
          <w:szCs w:val="28"/>
        </w:rPr>
        <w:t>).</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Предлагаю предприятию подать исковое заявление в суд о взыскании долгов с покупателей, просрочивших сроки погашения платежей. Договором поставки предусмотрено, что за каждый день просрочки начисляется пеня в размере 0,</w:t>
      </w:r>
      <w:r w:rsidR="00EE4FB8" w:rsidRPr="00EE4FB8">
        <w:rPr>
          <w:rFonts w:ascii="Times New Roman" w:hAnsi="Times New Roman" w:cs="Times New Roman"/>
          <w:color w:val="000000"/>
          <w:sz w:val="28"/>
          <w:szCs w:val="28"/>
        </w:rPr>
        <w:t>1</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xml:space="preserve"> от суммы долга.</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Рассчитаем размер пени, возможную к взысканию с покупателей.</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Пеня (</w:t>
      </w:r>
      <w:r w:rsidR="00EE4FB8" w:rsidRPr="00EE4FB8">
        <w:rPr>
          <w:rFonts w:ascii="Times New Roman" w:hAnsi="Times New Roman" w:cs="Times New Roman"/>
          <w:color w:val="000000"/>
          <w:sz w:val="28"/>
          <w:szCs w:val="28"/>
        </w:rPr>
        <w:t>30</w:t>
      </w:r>
      <w:r w:rsidR="00EE4FB8">
        <w:rPr>
          <w:rFonts w:ascii="Times New Roman" w:hAnsi="Times New Roman" w:cs="Times New Roman"/>
          <w:color w:val="000000"/>
          <w:sz w:val="28"/>
          <w:szCs w:val="28"/>
        </w:rPr>
        <w:t xml:space="preserve"> </w:t>
      </w:r>
      <w:r w:rsidR="00EE4FB8" w:rsidRPr="00EE4FB8">
        <w:rPr>
          <w:rFonts w:ascii="Times New Roman" w:hAnsi="Times New Roman" w:cs="Times New Roman"/>
          <w:color w:val="000000"/>
          <w:sz w:val="28"/>
          <w:szCs w:val="28"/>
        </w:rPr>
        <w:t>дней</w:t>
      </w:r>
      <w:r w:rsidRPr="00EE4FB8">
        <w:rPr>
          <w:rFonts w:ascii="Times New Roman" w:hAnsi="Times New Roman" w:cs="Times New Roman"/>
          <w:color w:val="000000"/>
          <w:sz w:val="28"/>
          <w:szCs w:val="28"/>
        </w:rPr>
        <w:t xml:space="preserve"> просрочки) = 17 210 тыс. руб. · 0,001 · 30 = 516 тыс. руб.</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Пеня (</w:t>
      </w:r>
      <w:r w:rsidR="00EE4FB8" w:rsidRPr="00EE4FB8">
        <w:rPr>
          <w:rFonts w:ascii="Times New Roman" w:hAnsi="Times New Roman" w:cs="Times New Roman"/>
          <w:color w:val="000000"/>
          <w:sz w:val="28"/>
          <w:szCs w:val="28"/>
        </w:rPr>
        <w:t>60</w:t>
      </w:r>
      <w:r w:rsidR="00EE4FB8">
        <w:rPr>
          <w:rFonts w:ascii="Times New Roman" w:hAnsi="Times New Roman" w:cs="Times New Roman"/>
          <w:color w:val="000000"/>
          <w:sz w:val="28"/>
          <w:szCs w:val="28"/>
        </w:rPr>
        <w:t xml:space="preserve"> </w:t>
      </w:r>
      <w:r w:rsidR="00EE4FB8" w:rsidRPr="00EE4FB8">
        <w:rPr>
          <w:rFonts w:ascii="Times New Roman" w:hAnsi="Times New Roman" w:cs="Times New Roman"/>
          <w:color w:val="000000"/>
          <w:sz w:val="28"/>
          <w:szCs w:val="28"/>
        </w:rPr>
        <w:t>дней</w:t>
      </w:r>
      <w:r w:rsidRPr="00EE4FB8">
        <w:rPr>
          <w:rFonts w:ascii="Times New Roman" w:hAnsi="Times New Roman" w:cs="Times New Roman"/>
          <w:color w:val="000000"/>
          <w:sz w:val="28"/>
          <w:szCs w:val="28"/>
        </w:rPr>
        <w:t xml:space="preserve"> просрочки) = 3 007 тыс. руб. · 0,001 · 60 = 180 тыс. руб.</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Пеня (</w:t>
      </w:r>
      <w:r w:rsidR="00EE4FB8" w:rsidRPr="00EE4FB8">
        <w:rPr>
          <w:rFonts w:ascii="Times New Roman" w:hAnsi="Times New Roman" w:cs="Times New Roman"/>
          <w:color w:val="000000"/>
          <w:sz w:val="28"/>
          <w:szCs w:val="28"/>
        </w:rPr>
        <w:t>90</w:t>
      </w:r>
      <w:r w:rsidR="00EE4FB8">
        <w:rPr>
          <w:rFonts w:ascii="Times New Roman" w:hAnsi="Times New Roman" w:cs="Times New Roman"/>
          <w:color w:val="000000"/>
          <w:sz w:val="28"/>
          <w:szCs w:val="28"/>
        </w:rPr>
        <w:t xml:space="preserve"> </w:t>
      </w:r>
      <w:r w:rsidR="00EE4FB8" w:rsidRPr="00EE4FB8">
        <w:rPr>
          <w:rFonts w:ascii="Times New Roman" w:hAnsi="Times New Roman" w:cs="Times New Roman"/>
          <w:color w:val="000000"/>
          <w:sz w:val="28"/>
          <w:szCs w:val="28"/>
        </w:rPr>
        <w:t>дней</w:t>
      </w:r>
      <w:r w:rsidRPr="00EE4FB8">
        <w:rPr>
          <w:rFonts w:ascii="Times New Roman" w:hAnsi="Times New Roman" w:cs="Times New Roman"/>
          <w:color w:val="000000"/>
          <w:sz w:val="28"/>
          <w:szCs w:val="28"/>
        </w:rPr>
        <w:t xml:space="preserve"> просрочки) = 7 330 тыс. руб. · 0,001 · 90 = 660 тыс. руб.</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 xml:space="preserve">Договором поставки также предусмотрены штрафы за нарушение хозяйственных договоров в размере </w:t>
      </w:r>
      <w:r w:rsidR="00EE4FB8" w:rsidRPr="00EE4FB8">
        <w:rPr>
          <w:rFonts w:ascii="Times New Roman" w:hAnsi="Times New Roman" w:cs="Times New Roman"/>
          <w:color w:val="000000"/>
          <w:sz w:val="28"/>
          <w:szCs w:val="28"/>
        </w:rPr>
        <w:t>5</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xml:space="preserve"> от суммы долга.</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Рассчитаем размер штрафов, возможных к взысканию с покупателей.</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Штраф = 27 547 тыс. руб. · 0,05 = 1 377 тыс. руб.</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Учитывая, что некоторые должники могут находиться на стадии банкротства либо не иметь средств на расчетных счетах для погашения своего долга, предположим, что через суд будет погашено 6</w:t>
      </w:r>
      <w:r w:rsidR="00EE4FB8" w:rsidRPr="00EE4FB8">
        <w:rPr>
          <w:rFonts w:ascii="Times New Roman" w:hAnsi="Times New Roman" w:cs="Times New Roman"/>
          <w:color w:val="000000"/>
          <w:sz w:val="28"/>
          <w:szCs w:val="28"/>
        </w:rPr>
        <w:t>0</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xml:space="preserve"> задолженности. Следовательно, сумма дебиторской задолженности покупателей после проведения данных мероприятий будет равна:</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ДЗ покуп. = 27 547 тыс. руб. – 27 547 тыс. руб. · 0,6 = 11 019 тыс. руб.</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Суммы полученных пени и штрафов будут соответственно равны:</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Пеня = (516 тыс. руб. + 180 тыс. руб. + 660 тыс. руб.) · 0,6 = 814 тыс. руб.</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Шраф = 1 377 тыс. руб. · 0,6 = 826 тыс. руб.</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После проведения всех выше перечисленных мероприятий сумма дебиторской задолженности в общей сумме оборотных активов будет равна:</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ДЗ = 574 056 тыс. руб. + 11 019 тыс. руб. = 585 075 тыс. руб.</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Общая сумма экономии средств за счет уменьшения дебиторской задолженности составит:</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Э = 601 603 тыс. руб. – 585 075 тыс. руб. = 16 528 тыс. руб.</w:t>
      </w:r>
    </w:p>
    <w:p w:rsidR="00424189" w:rsidRPr="00EE4FB8" w:rsidRDefault="00424189" w:rsidP="00EE4FB8">
      <w:pPr>
        <w:ind w:firstLine="709"/>
        <w:rPr>
          <w:color w:val="000000"/>
        </w:rPr>
      </w:pPr>
    </w:p>
    <w:p w:rsidR="00EE4FB8" w:rsidRPr="00170FD6" w:rsidRDefault="005661B5" w:rsidP="00EE4FB8">
      <w:pPr>
        <w:ind w:firstLine="709"/>
        <w:rPr>
          <w:b/>
          <w:color w:val="000000"/>
        </w:rPr>
      </w:pPr>
      <w:r w:rsidRPr="00170FD6">
        <w:rPr>
          <w:b/>
          <w:color w:val="000000"/>
        </w:rPr>
        <w:t>3.2</w:t>
      </w:r>
      <w:r w:rsidR="00CB528C" w:rsidRPr="00170FD6">
        <w:rPr>
          <w:b/>
          <w:color w:val="000000"/>
        </w:rPr>
        <w:t xml:space="preserve"> Формирование резерва по сомнительным долгам</w:t>
      </w:r>
    </w:p>
    <w:p w:rsidR="00CB528C" w:rsidRPr="00EE4FB8" w:rsidRDefault="00CB528C" w:rsidP="00EE4FB8">
      <w:pPr>
        <w:ind w:firstLine="709"/>
        <w:rPr>
          <w:color w:val="000000"/>
        </w:rPr>
      </w:pPr>
    </w:p>
    <w:p w:rsidR="00CB528C" w:rsidRPr="00EE4FB8" w:rsidRDefault="00CB528C" w:rsidP="00EE4FB8">
      <w:pPr>
        <w:ind w:firstLine="709"/>
        <w:rPr>
          <w:color w:val="000000"/>
        </w:rPr>
      </w:pPr>
      <w:r w:rsidRPr="00EE4FB8">
        <w:rPr>
          <w:color w:val="000000"/>
        </w:rPr>
        <w:t>В соответствии с налоговым законодательством начиная с 1 января 2002</w:t>
      </w:r>
      <w:r w:rsidR="00EE4FB8">
        <w:rPr>
          <w:color w:val="000000"/>
        </w:rPr>
        <w:t> </w:t>
      </w:r>
      <w:r w:rsidR="00EE4FB8" w:rsidRPr="00EE4FB8">
        <w:rPr>
          <w:color w:val="000000"/>
        </w:rPr>
        <w:t>г</w:t>
      </w:r>
      <w:r w:rsidRPr="00EE4FB8">
        <w:rPr>
          <w:color w:val="000000"/>
        </w:rPr>
        <w:t>., налогоплательщик имеет право создать резерв по сомнительным долгам по любой задолженности. Исключение составляют проценты по долговым обязательствам, то есть организации (кроме банков) не имеют право создавать резервы по долгам, образовавшимся в связи с невыплатой процентов.</w:t>
      </w:r>
    </w:p>
    <w:p w:rsidR="00CB528C" w:rsidRPr="00EE4FB8" w:rsidRDefault="00CB528C" w:rsidP="00EE4FB8">
      <w:pPr>
        <w:ind w:firstLine="709"/>
        <w:rPr>
          <w:color w:val="000000"/>
        </w:rPr>
      </w:pPr>
      <w:r w:rsidRPr="00EE4FB8">
        <w:rPr>
          <w:color w:val="000000"/>
        </w:rPr>
        <w:t>Исходя из положений ст.</w:t>
      </w:r>
      <w:r w:rsidR="00EE4FB8">
        <w:rPr>
          <w:color w:val="000000"/>
        </w:rPr>
        <w:t> </w:t>
      </w:r>
      <w:r w:rsidR="00EE4FB8" w:rsidRPr="00EE4FB8">
        <w:rPr>
          <w:color w:val="000000"/>
        </w:rPr>
        <w:t>2</w:t>
      </w:r>
      <w:r w:rsidRPr="00EE4FB8">
        <w:rPr>
          <w:color w:val="000000"/>
        </w:rPr>
        <w:t>66 НК РФ сумма резерва по сомнительным долгам в налоговом учете (как и в бухгалтерском) определяется по результатам инвентаризации дебиторской задолженности, проведенной в конце предыдущего отчетного (налогового) периода. При этом НК РФ определяет зависимость создания резерва от срока возникновения обязательства по уплате должником причитающихся по договору сумм</w:t>
      </w:r>
      <w:r w:rsidR="00562289" w:rsidRPr="00EE4FB8">
        <w:rPr>
          <w:color w:val="000000"/>
        </w:rPr>
        <w:t xml:space="preserve"> [13, </w:t>
      </w:r>
      <w:r w:rsidR="00EE4FB8" w:rsidRPr="00EE4FB8">
        <w:rPr>
          <w:color w:val="000000"/>
        </w:rPr>
        <w:t>стр.</w:t>
      </w:r>
      <w:r w:rsidR="00EE4FB8">
        <w:rPr>
          <w:color w:val="000000"/>
        </w:rPr>
        <w:t> </w:t>
      </w:r>
      <w:r w:rsidR="00EE4FB8" w:rsidRPr="00EE4FB8">
        <w:rPr>
          <w:color w:val="000000"/>
        </w:rPr>
        <w:t>1</w:t>
      </w:r>
      <w:r w:rsidR="00562289" w:rsidRPr="00EE4FB8">
        <w:rPr>
          <w:color w:val="000000"/>
        </w:rPr>
        <w:t>1</w:t>
      </w:r>
      <w:r w:rsidR="008B7E13" w:rsidRPr="00EE4FB8">
        <w:rPr>
          <w:color w:val="000000"/>
        </w:rPr>
        <w:t>]</w:t>
      </w:r>
      <w:r w:rsidRPr="00EE4FB8">
        <w:rPr>
          <w:color w:val="000000"/>
        </w:rPr>
        <w:t>.</w:t>
      </w:r>
    </w:p>
    <w:p w:rsidR="00CB528C" w:rsidRPr="00EE4FB8" w:rsidRDefault="00CB528C" w:rsidP="00EE4FB8">
      <w:pPr>
        <w:ind w:firstLine="709"/>
        <w:rPr>
          <w:color w:val="000000"/>
        </w:rPr>
      </w:pPr>
      <w:r w:rsidRPr="00EE4FB8">
        <w:rPr>
          <w:color w:val="000000"/>
        </w:rPr>
        <w:t>Инвентаризация дебиторской задолженности проводится с целью определения на основании договоров сроков возникновения задолженности по каждому дебитору, а также просрочки исполнения обязательств (в днях) на конец отчетного периода на основании первичных документов и актов сверки взаиморасчетов.</w:t>
      </w:r>
    </w:p>
    <w:p w:rsidR="00CB528C" w:rsidRPr="00EE4FB8" w:rsidRDefault="00CB528C" w:rsidP="00EE4FB8">
      <w:pPr>
        <w:ind w:firstLine="709"/>
        <w:rPr>
          <w:color w:val="000000"/>
        </w:rPr>
      </w:pPr>
      <w:r w:rsidRPr="00EE4FB8">
        <w:rPr>
          <w:color w:val="000000"/>
        </w:rPr>
        <w:t xml:space="preserve">Налоговым законодательством не предусмотрен порядок проведения инвентаризации задолженности и оформления ее результатов. Поэтому организации вправе либо самостоятельно разработать такой порядок и формы документов, подтверждающих результаты инвентаризации, либо воспользоваться порядком и формами, утвержденными для целей бухгалтерского учета. В частности, Методическими указаниями по инвентаризации имущества и финансовых обязательств, утвержденными приказом Минфина России от 13.06.95 </w:t>
      </w:r>
      <w:r w:rsidR="00EE4FB8">
        <w:rPr>
          <w:color w:val="000000"/>
        </w:rPr>
        <w:t>№</w:t>
      </w:r>
      <w:r w:rsidR="00EE4FB8" w:rsidRPr="00EE4FB8">
        <w:rPr>
          <w:color w:val="000000"/>
        </w:rPr>
        <w:t>4</w:t>
      </w:r>
      <w:r w:rsidRPr="00EE4FB8">
        <w:rPr>
          <w:color w:val="000000"/>
        </w:rPr>
        <w:t>9.</w:t>
      </w:r>
    </w:p>
    <w:p w:rsidR="00CB528C" w:rsidRPr="00EE4FB8" w:rsidRDefault="00CB528C" w:rsidP="00EE4FB8">
      <w:pPr>
        <w:ind w:firstLine="709"/>
        <w:rPr>
          <w:color w:val="000000"/>
        </w:rPr>
      </w:pPr>
      <w:r w:rsidRPr="00EE4FB8">
        <w:rPr>
          <w:color w:val="000000"/>
        </w:rPr>
        <w:t xml:space="preserve">На основании инвентаризационных данных налогоплательщик определяет просроченную задолженность, затем классифицирует ее как безнадежную или как сомнительную. Если просроченная задолженность признается безнадежной, то она покрывается за счет созданного резерва, если </w:t>
      </w:r>
      <w:r w:rsidR="00EE4FB8" w:rsidRPr="00EE4FB8">
        <w:rPr>
          <w:color w:val="000000"/>
        </w:rPr>
        <w:t>сомнительной</w:t>
      </w:r>
      <w:r w:rsidR="00EE4FB8">
        <w:rPr>
          <w:color w:val="000000"/>
        </w:rPr>
        <w:t>-</w:t>
      </w:r>
      <w:r w:rsidR="00EE4FB8" w:rsidRPr="00EE4FB8">
        <w:rPr>
          <w:color w:val="000000"/>
        </w:rPr>
        <w:t>то</w:t>
      </w:r>
      <w:r w:rsidRPr="00EE4FB8">
        <w:rPr>
          <w:color w:val="000000"/>
        </w:rPr>
        <w:t xml:space="preserve"> подлежит включению в состав резерва по сомнительным долгам.</w:t>
      </w:r>
    </w:p>
    <w:p w:rsidR="00CB528C" w:rsidRPr="00EE4FB8" w:rsidRDefault="00CB528C" w:rsidP="00EE4FB8">
      <w:pPr>
        <w:ind w:firstLine="709"/>
        <w:rPr>
          <w:color w:val="000000"/>
        </w:rPr>
      </w:pPr>
      <w:r w:rsidRPr="00EE4FB8">
        <w:rPr>
          <w:color w:val="000000"/>
        </w:rPr>
        <w:t>Сумма создаваемого резерва исчисляется следующим образом:</w:t>
      </w:r>
    </w:p>
    <w:p w:rsidR="00CB528C" w:rsidRPr="00EE4FB8" w:rsidRDefault="00EE4FB8" w:rsidP="00EE4FB8">
      <w:pPr>
        <w:ind w:firstLine="709"/>
        <w:rPr>
          <w:color w:val="000000"/>
        </w:rPr>
      </w:pPr>
      <w:r>
        <w:rPr>
          <w:color w:val="000000"/>
        </w:rPr>
        <w:t>– </w:t>
      </w:r>
      <w:r w:rsidR="00CB528C" w:rsidRPr="00EE4FB8">
        <w:rPr>
          <w:color w:val="000000"/>
        </w:rPr>
        <w:t xml:space="preserve">по сомнительной задолженности со сроком возникновения свыше 90 дней </w:t>
      </w:r>
      <w:r>
        <w:rPr>
          <w:color w:val="000000"/>
        </w:rPr>
        <w:t>–</w:t>
      </w:r>
      <w:r w:rsidRPr="00EE4FB8">
        <w:rPr>
          <w:color w:val="000000"/>
        </w:rPr>
        <w:t xml:space="preserve"> </w:t>
      </w:r>
      <w:r w:rsidR="00CB528C" w:rsidRPr="00EE4FB8">
        <w:rPr>
          <w:color w:val="000000"/>
        </w:rPr>
        <w:t>в сумму создаваемого резерва включается полная сумма выявленной на основании инвентаризации задолженности;</w:t>
      </w:r>
    </w:p>
    <w:p w:rsidR="00CB528C" w:rsidRPr="00EE4FB8" w:rsidRDefault="00EE4FB8" w:rsidP="00EE4FB8">
      <w:pPr>
        <w:ind w:firstLine="709"/>
        <w:rPr>
          <w:color w:val="000000"/>
        </w:rPr>
      </w:pPr>
      <w:r>
        <w:rPr>
          <w:color w:val="000000"/>
        </w:rPr>
        <w:t>– </w:t>
      </w:r>
      <w:r w:rsidR="00CB528C" w:rsidRPr="00EE4FB8">
        <w:rPr>
          <w:color w:val="000000"/>
        </w:rPr>
        <w:t xml:space="preserve">по сомнительной задолженности со сроком возникновения от 45 до 90 дней (включительно) </w:t>
      </w:r>
      <w:r>
        <w:rPr>
          <w:color w:val="000000"/>
        </w:rPr>
        <w:t>–</w:t>
      </w:r>
      <w:r w:rsidRPr="00EE4FB8">
        <w:rPr>
          <w:color w:val="000000"/>
        </w:rPr>
        <w:t xml:space="preserve"> </w:t>
      </w:r>
      <w:r w:rsidR="00CB528C" w:rsidRPr="00EE4FB8">
        <w:rPr>
          <w:color w:val="000000"/>
        </w:rPr>
        <w:t>в сумму резерва включается 5</w:t>
      </w:r>
      <w:r w:rsidRPr="00EE4FB8">
        <w:rPr>
          <w:color w:val="000000"/>
        </w:rPr>
        <w:t>0</w:t>
      </w:r>
      <w:r>
        <w:rPr>
          <w:color w:val="000000"/>
        </w:rPr>
        <w:t>%</w:t>
      </w:r>
      <w:r w:rsidR="00CB528C" w:rsidRPr="00EE4FB8">
        <w:rPr>
          <w:color w:val="000000"/>
        </w:rPr>
        <w:t xml:space="preserve"> от суммы, выявленной на основании инвентаризации задолженности;</w:t>
      </w:r>
    </w:p>
    <w:p w:rsidR="00CB528C" w:rsidRPr="00EE4FB8" w:rsidRDefault="00EE4FB8" w:rsidP="00EE4FB8">
      <w:pPr>
        <w:ind w:firstLine="709"/>
        <w:rPr>
          <w:color w:val="000000"/>
        </w:rPr>
      </w:pPr>
      <w:r>
        <w:rPr>
          <w:color w:val="000000"/>
        </w:rPr>
        <w:t>– </w:t>
      </w:r>
      <w:r w:rsidR="00CB528C" w:rsidRPr="00EE4FB8">
        <w:rPr>
          <w:color w:val="000000"/>
        </w:rPr>
        <w:t xml:space="preserve">по сомнительной задолженности со сроком возникновения до 45 дней </w:t>
      </w:r>
      <w:r>
        <w:rPr>
          <w:color w:val="000000"/>
        </w:rPr>
        <w:t>–</w:t>
      </w:r>
      <w:r w:rsidRPr="00EE4FB8">
        <w:rPr>
          <w:color w:val="000000"/>
        </w:rPr>
        <w:t xml:space="preserve"> </w:t>
      </w:r>
      <w:r w:rsidR="00CB528C" w:rsidRPr="00EE4FB8">
        <w:rPr>
          <w:color w:val="000000"/>
        </w:rPr>
        <w:t>не увеличивает сумму создаваемого резерва.</w:t>
      </w:r>
    </w:p>
    <w:p w:rsidR="00CB528C" w:rsidRPr="00EE4FB8" w:rsidRDefault="00CB528C" w:rsidP="00EE4FB8">
      <w:pPr>
        <w:ind w:firstLine="709"/>
        <w:rPr>
          <w:color w:val="000000"/>
        </w:rPr>
      </w:pPr>
      <w:r w:rsidRPr="00EE4FB8">
        <w:rPr>
          <w:color w:val="000000"/>
        </w:rPr>
        <w:t>Причем суммы отчислений в резервы по сомнительным долгам относятся в состав внереализационных расходов в последний день отчетного (налогового) периода.</w:t>
      </w:r>
    </w:p>
    <w:p w:rsidR="00CB528C" w:rsidRPr="00EE4FB8" w:rsidRDefault="00CB528C" w:rsidP="00EE4FB8">
      <w:pPr>
        <w:ind w:firstLine="709"/>
        <w:rPr>
          <w:color w:val="000000"/>
        </w:rPr>
      </w:pPr>
      <w:r w:rsidRPr="00EE4FB8">
        <w:rPr>
          <w:color w:val="000000"/>
        </w:rPr>
        <w:t>В ООО</w:t>
      </w:r>
      <w:r w:rsidR="00EE4FB8">
        <w:rPr>
          <w:color w:val="000000"/>
        </w:rPr>
        <w:t> </w:t>
      </w:r>
      <w:r w:rsidR="00EE4FB8" w:rsidRPr="00EE4FB8">
        <w:rPr>
          <w:color w:val="000000"/>
        </w:rPr>
        <w:t>«</w:t>
      </w:r>
      <w:r w:rsidRPr="00EE4FB8">
        <w:rPr>
          <w:color w:val="000000"/>
        </w:rPr>
        <w:t>НОВАТЭК – ТРАНСЕРВИС» по состоянию на 31 декабря 2008 года по итогам инвентаризации числится просроче</w:t>
      </w:r>
      <w:r w:rsidR="00A54851" w:rsidRPr="00EE4FB8">
        <w:rPr>
          <w:color w:val="000000"/>
        </w:rPr>
        <w:t>нная дебиторская задолженность</w:t>
      </w:r>
      <w:r w:rsidRPr="00EE4FB8">
        <w:rPr>
          <w:color w:val="000000"/>
        </w:rPr>
        <w:t xml:space="preserve"> со сроком свыше 90 дней </w:t>
      </w:r>
      <w:r w:rsidR="00A54851" w:rsidRPr="00EE4FB8">
        <w:rPr>
          <w:color w:val="000000"/>
        </w:rPr>
        <w:t xml:space="preserve">в размере 7 330 тыс. руб., </w:t>
      </w:r>
      <w:r w:rsidRPr="00EE4FB8">
        <w:rPr>
          <w:color w:val="000000"/>
        </w:rPr>
        <w:t>со сроком во</w:t>
      </w:r>
      <w:r w:rsidR="00A54851" w:rsidRPr="00EE4FB8">
        <w:rPr>
          <w:color w:val="000000"/>
        </w:rPr>
        <w:t>зникновения от 45 до 90 дней – 845 тыс. руб.</w:t>
      </w:r>
    </w:p>
    <w:p w:rsidR="00CB528C" w:rsidRPr="00EE4FB8" w:rsidRDefault="00A54851" w:rsidP="00EE4FB8">
      <w:pPr>
        <w:ind w:firstLine="709"/>
        <w:rPr>
          <w:color w:val="000000"/>
        </w:rPr>
      </w:pPr>
      <w:r w:rsidRPr="00EE4FB8">
        <w:rPr>
          <w:color w:val="000000"/>
        </w:rPr>
        <w:t>Общая сумма резерва по сомнительным долгам, исчисленная исходя</w:t>
      </w:r>
      <w:r w:rsidR="00CB528C" w:rsidRPr="00EE4FB8">
        <w:rPr>
          <w:color w:val="000000"/>
        </w:rPr>
        <w:t xml:space="preserve"> из срока возн</w:t>
      </w:r>
      <w:r w:rsidRPr="00EE4FB8">
        <w:rPr>
          <w:color w:val="000000"/>
        </w:rPr>
        <w:t>икновения задолженности равняется:</w:t>
      </w:r>
    </w:p>
    <w:p w:rsidR="00CB528C" w:rsidRPr="00EE4FB8" w:rsidRDefault="00A54851" w:rsidP="00EE4FB8">
      <w:pPr>
        <w:ind w:firstLine="709"/>
        <w:rPr>
          <w:color w:val="000000"/>
        </w:rPr>
      </w:pPr>
      <w:r w:rsidRPr="00EE4FB8">
        <w:rPr>
          <w:color w:val="000000"/>
        </w:rPr>
        <w:t>Резерв = 7 330 тыс. руб. + (845 тыс. руб. * 5</w:t>
      </w:r>
      <w:r w:rsidR="00EE4FB8" w:rsidRPr="00EE4FB8">
        <w:rPr>
          <w:color w:val="000000"/>
        </w:rPr>
        <w:t>0</w:t>
      </w:r>
      <w:r w:rsidR="00EE4FB8">
        <w:rPr>
          <w:color w:val="000000"/>
        </w:rPr>
        <w:t>%</w:t>
      </w:r>
      <w:r w:rsidRPr="00EE4FB8">
        <w:rPr>
          <w:color w:val="000000"/>
        </w:rPr>
        <w:t>) = 7 752,50 тыс. руб.</w:t>
      </w:r>
    </w:p>
    <w:p w:rsidR="00CB528C" w:rsidRPr="00EE4FB8" w:rsidRDefault="00CB528C" w:rsidP="00EE4FB8">
      <w:pPr>
        <w:ind w:firstLine="709"/>
        <w:rPr>
          <w:color w:val="000000"/>
        </w:rPr>
      </w:pPr>
      <w:r w:rsidRPr="00EE4FB8">
        <w:rPr>
          <w:color w:val="000000"/>
        </w:rPr>
        <w:t>Налоговое законо</w:t>
      </w:r>
      <w:r w:rsidR="0002331E" w:rsidRPr="00EE4FB8">
        <w:rPr>
          <w:color w:val="000000"/>
        </w:rPr>
        <w:t xml:space="preserve">дательство </w:t>
      </w:r>
      <w:r w:rsidRPr="00EE4FB8">
        <w:rPr>
          <w:color w:val="000000"/>
        </w:rPr>
        <w:t>ограничивает сумму создаваемого резерва по сомнительным долгам: сумма создаваемого резерва по сомнительным долгам не может превышать 10 процентов от выручки отчетного (налогового) периода, определяемой в соответствии со статьей 249 НК</w:t>
      </w:r>
      <w:r w:rsidR="00A54851" w:rsidRPr="00EE4FB8">
        <w:rPr>
          <w:color w:val="000000"/>
        </w:rPr>
        <w:t xml:space="preserve"> РФ. Следовательно </w:t>
      </w:r>
      <w:r w:rsidRPr="00EE4FB8">
        <w:rPr>
          <w:color w:val="000000"/>
        </w:rPr>
        <w:t>сумму резерва по с</w:t>
      </w:r>
      <w:r w:rsidR="00A54851" w:rsidRPr="00EE4FB8">
        <w:rPr>
          <w:color w:val="000000"/>
        </w:rPr>
        <w:t xml:space="preserve">омнительным долгам </w:t>
      </w:r>
      <w:r w:rsidRPr="00EE4FB8">
        <w:rPr>
          <w:color w:val="000000"/>
        </w:rPr>
        <w:t>следует сравнить с максимальной суммой создаваемого резерва, исчисленного исходя из выручки отчетного (налогового) периода. Для включения в состав внереализационных расходов принимается меньшее значение.</w:t>
      </w:r>
    </w:p>
    <w:p w:rsidR="0002331E" w:rsidRPr="00EE4FB8" w:rsidRDefault="00CB528C" w:rsidP="00EE4FB8">
      <w:pPr>
        <w:ind w:firstLine="709"/>
        <w:rPr>
          <w:color w:val="000000"/>
        </w:rPr>
      </w:pPr>
      <w:r w:rsidRPr="00EE4FB8">
        <w:rPr>
          <w:color w:val="000000"/>
        </w:rPr>
        <w:t>Максимальная сумма резерва по сомнительным долгам, исчисленная исходя из выручки</w:t>
      </w:r>
      <w:r w:rsidR="0002331E" w:rsidRPr="00EE4FB8">
        <w:rPr>
          <w:color w:val="000000"/>
        </w:rPr>
        <w:t xml:space="preserve"> отчетного периода равняется:</w:t>
      </w:r>
    </w:p>
    <w:p w:rsidR="00CB528C" w:rsidRPr="00EE4FB8" w:rsidRDefault="0002331E" w:rsidP="00EE4FB8">
      <w:pPr>
        <w:ind w:firstLine="709"/>
        <w:rPr>
          <w:color w:val="000000"/>
        </w:rPr>
      </w:pPr>
      <w:r w:rsidRPr="00EE4FB8">
        <w:rPr>
          <w:color w:val="000000"/>
        </w:rPr>
        <w:t>Резерв</w:t>
      </w:r>
      <w:r w:rsidRPr="00EE4FB8">
        <w:rPr>
          <w:color w:val="000000"/>
          <w:vertAlign w:val="subscript"/>
          <w:lang w:val="en-US"/>
        </w:rPr>
        <w:t>max</w:t>
      </w:r>
      <w:r w:rsidRPr="00EE4FB8">
        <w:rPr>
          <w:color w:val="000000"/>
        </w:rPr>
        <w:t xml:space="preserve"> =</w:t>
      </w:r>
      <w:r w:rsidR="00EE4FB8">
        <w:rPr>
          <w:color w:val="000000"/>
        </w:rPr>
        <w:t xml:space="preserve"> </w:t>
      </w:r>
      <w:r w:rsidRPr="00EE4FB8">
        <w:rPr>
          <w:color w:val="000000"/>
        </w:rPr>
        <w:t>890 241 тыс. руб. * 1</w:t>
      </w:r>
      <w:r w:rsidR="00EE4FB8" w:rsidRPr="00EE4FB8">
        <w:rPr>
          <w:color w:val="000000"/>
        </w:rPr>
        <w:t>0</w:t>
      </w:r>
      <w:r w:rsidR="00EE4FB8">
        <w:rPr>
          <w:color w:val="000000"/>
        </w:rPr>
        <w:t>%</w:t>
      </w:r>
      <w:r w:rsidRPr="00EE4FB8">
        <w:rPr>
          <w:color w:val="000000"/>
        </w:rPr>
        <w:t xml:space="preserve"> = 8 902 тыс.</w:t>
      </w:r>
      <w:r w:rsidR="00CB528C" w:rsidRPr="00EE4FB8">
        <w:rPr>
          <w:color w:val="000000"/>
        </w:rPr>
        <w:t xml:space="preserve"> руб.</w:t>
      </w:r>
    </w:p>
    <w:p w:rsidR="00CB528C" w:rsidRPr="00EE4FB8" w:rsidRDefault="00CB528C" w:rsidP="00EE4FB8">
      <w:pPr>
        <w:ind w:firstLine="709"/>
        <w:rPr>
          <w:color w:val="000000"/>
        </w:rPr>
      </w:pPr>
      <w:r w:rsidRPr="00EE4FB8">
        <w:rPr>
          <w:color w:val="000000"/>
        </w:rPr>
        <w:t>Поскольку сумма резерва по сомнительным долгам, исчисленная исходя из срока возникн</w:t>
      </w:r>
      <w:r w:rsidR="0002331E" w:rsidRPr="00EE4FB8">
        <w:rPr>
          <w:color w:val="000000"/>
        </w:rPr>
        <w:t>овения задолженности, меньще</w:t>
      </w:r>
      <w:r w:rsidRPr="00EE4FB8">
        <w:rPr>
          <w:color w:val="000000"/>
        </w:rPr>
        <w:t xml:space="preserve"> его максимальной суммы, исчисленной исходя из выручки отчетного периода, сумма создаваемого р</w:t>
      </w:r>
      <w:r w:rsidR="0002331E" w:rsidRPr="00EE4FB8">
        <w:rPr>
          <w:color w:val="000000"/>
        </w:rPr>
        <w:t>езерва принимается равной 7 752,50 тыс.</w:t>
      </w:r>
      <w:r w:rsidRPr="00EE4FB8">
        <w:rPr>
          <w:color w:val="000000"/>
        </w:rPr>
        <w:t xml:space="preserve"> руб. и включается в состав внереализа</w:t>
      </w:r>
      <w:r w:rsidR="0002331E" w:rsidRPr="00EE4FB8">
        <w:rPr>
          <w:color w:val="000000"/>
        </w:rPr>
        <w:t>ционных расходов.</w:t>
      </w:r>
    </w:p>
    <w:p w:rsidR="00CB528C" w:rsidRPr="00EE4FB8" w:rsidRDefault="0002331E" w:rsidP="00EE4FB8">
      <w:pPr>
        <w:ind w:firstLine="709"/>
        <w:rPr>
          <w:color w:val="000000"/>
        </w:rPr>
      </w:pPr>
      <w:r w:rsidRPr="00EE4FB8">
        <w:rPr>
          <w:color w:val="000000"/>
        </w:rPr>
        <w:t>Р</w:t>
      </w:r>
      <w:r w:rsidR="00CB528C" w:rsidRPr="00EE4FB8">
        <w:rPr>
          <w:color w:val="000000"/>
        </w:rPr>
        <w:t xml:space="preserve">езерв по сомнительным долгам может быть использован организацией лишь на покрытие убытков от безнадежных долгов, признанных таковыми в порядке, </w:t>
      </w:r>
      <w:r w:rsidRPr="00EE4FB8">
        <w:rPr>
          <w:color w:val="000000"/>
        </w:rPr>
        <w:t>установленном настоящей статьей</w:t>
      </w:r>
      <w:r w:rsidR="00CB528C" w:rsidRPr="00EE4FB8">
        <w:rPr>
          <w:color w:val="000000"/>
        </w:rPr>
        <w:t>.</w:t>
      </w:r>
    </w:p>
    <w:p w:rsidR="00CB528C" w:rsidRPr="00EE4FB8" w:rsidRDefault="00CB528C" w:rsidP="00EE4FB8">
      <w:pPr>
        <w:ind w:firstLine="709"/>
        <w:rPr>
          <w:color w:val="000000"/>
        </w:rPr>
      </w:pPr>
      <w:r w:rsidRPr="00EE4FB8">
        <w:rPr>
          <w:color w:val="000000"/>
        </w:rPr>
        <w:t>Сумма резерва по сомнительным долгам, не полностью использованная налогоплательщиком в отчетном периоде на покрытие убытков по безнадежным долгам, может быть перенесена им на следующий отчетный (налоговый) период. При этом сумма вновь создаваемого по результатам инвентаризации резерва должна быть скорректирована на сумму остатка резерва предыдущего отчетного (налогового) периода. В случае если сумма вновь создаваемого по результатам инвентаризации резерва меньше, чем сумма остатка резерва предыдущего отчетного (налогового) периода, разница подлежит включению в состав внереализационных доходов налогоплательщика в текущем отчетном (налоговом) периоде. В случае если сумма вновь создаваемого по результатам инвентаризации резерва больше, чем сумма остатка резерва предыдущего отчетного (налогового) периода, разница подлежит включению во внереализационные расходы в текущ</w:t>
      </w:r>
      <w:r w:rsidR="008B7E13" w:rsidRPr="00EE4FB8">
        <w:rPr>
          <w:color w:val="000000"/>
        </w:rPr>
        <w:t>ем отчетном (налоговом) периоде</w:t>
      </w:r>
      <w:r w:rsidR="00562289" w:rsidRPr="00EE4FB8">
        <w:rPr>
          <w:color w:val="000000"/>
        </w:rPr>
        <w:t xml:space="preserve"> [13, </w:t>
      </w:r>
      <w:r w:rsidR="00EE4FB8" w:rsidRPr="00EE4FB8">
        <w:rPr>
          <w:color w:val="000000"/>
        </w:rPr>
        <w:t>стр.</w:t>
      </w:r>
      <w:r w:rsidR="00EE4FB8">
        <w:rPr>
          <w:color w:val="000000"/>
        </w:rPr>
        <w:t> </w:t>
      </w:r>
      <w:r w:rsidR="00EE4FB8" w:rsidRPr="00EE4FB8">
        <w:rPr>
          <w:color w:val="000000"/>
        </w:rPr>
        <w:t>1</w:t>
      </w:r>
      <w:r w:rsidR="00562289" w:rsidRPr="00EE4FB8">
        <w:rPr>
          <w:color w:val="000000"/>
        </w:rPr>
        <w:t>2</w:t>
      </w:r>
      <w:r w:rsidR="008B7E13" w:rsidRPr="00EE4FB8">
        <w:rPr>
          <w:color w:val="000000"/>
        </w:rPr>
        <w:t>]</w:t>
      </w:r>
      <w:r w:rsidRPr="00EE4FB8">
        <w:rPr>
          <w:color w:val="000000"/>
        </w:rPr>
        <w:t>.</w:t>
      </w:r>
    </w:p>
    <w:p w:rsidR="00CB528C" w:rsidRPr="00EE4FB8" w:rsidRDefault="00CB528C" w:rsidP="00EE4FB8">
      <w:pPr>
        <w:ind w:firstLine="709"/>
        <w:rPr>
          <w:color w:val="000000"/>
        </w:rPr>
      </w:pPr>
      <w:r w:rsidRPr="00EE4FB8">
        <w:rPr>
          <w:color w:val="000000"/>
        </w:rPr>
        <w:t>Если резерв не создавался, суммы дебиторской задолженности, по которым истек срок исковой давности, и другие долги, нереальные для взыскания, в</w:t>
      </w:r>
      <w:r w:rsidR="0002331E" w:rsidRPr="00EE4FB8">
        <w:rPr>
          <w:color w:val="000000"/>
        </w:rPr>
        <w:t>ключаются в расходы организации.</w:t>
      </w:r>
    </w:p>
    <w:p w:rsidR="0002331E" w:rsidRPr="00EE4FB8" w:rsidRDefault="0002331E" w:rsidP="00EE4FB8">
      <w:pPr>
        <w:ind w:firstLine="709"/>
        <w:rPr>
          <w:color w:val="000000"/>
        </w:rPr>
      </w:pPr>
      <w:r w:rsidRPr="00EE4FB8">
        <w:rPr>
          <w:color w:val="000000"/>
        </w:rPr>
        <w:t>Подводя итог вышесказанному, следует отметить, что резерв используется на покрытие убытков от списания безнадежных, нереальных к взысканию долгов в связи с истечением срока исковой давности (банкротством или ликвидацией организации-должника). Создание резерва смягчает отрицательные последствия списания безнадежных долгов, но не устраняет их. Поэтому организациям необходима взвешенная политика финансовых взаимоотношений с заказчиками:</w:t>
      </w:r>
    </w:p>
    <w:p w:rsidR="0002331E" w:rsidRPr="00EE4FB8" w:rsidRDefault="00EE4FB8" w:rsidP="00EE4FB8">
      <w:pPr>
        <w:ind w:firstLine="709"/>
        <w:rPr>
          <w:color w:val="000000"/>
        </w:rPr>
      </w:pPr>
      <w:r>
        <w:rPr>
          <w:color w:val="000000"/>
        </w:rPr>
        <w:t>– </w:t>
      </w:r>
      <w:r w:rsidR="0002331E" w:rsidRPr="00EE4FB8">
        <w:rPr>
          <w:color w:val="000000"/>
        </w:rPr>
        <w:t>внедрить в организации эффективную систему управления дебиторской задолженностью, в том числе, с использованием для этих целей информационных систем;</w:t>
      </w:r>
    </w:p>
    <w:p w:rsidR="0002331E" w:rsidRPr="00EE4FB8" w:rsidRDefault="00EE4FB8" w:rsidP="00EE4FB8">
      <w:pPr>
        <w:ind w:firstLine="709"/>
        <w:rPr>
          <w:color w:val="000000"/>
        </w:rPr>
      </w:pPr>
      <w:r>
        <w:rPr>
          <w:color w:val="000000"/>
        </w:rPr>
        <w:t>– </w:t>
      </w:r>
      <w:r w:rsidR="0002331E" w:rsidRPr="00EE4FB8">
        <w:rPr>
          <w:color w:val="000000"/>
        </w:rPr>
        <w:t>предоставлять отсрочку или рассрочку платежа только при наличии уверенности в надежности заказчика;</w:t>
      </w:r>
    </w:p>
    <w:p w:rsidR="0002331E" w:rsidRPr="00EE4FB8" w:rsidRDefault="00EE4FB8" w:rsidP="00EE4FB8">
      <w:pPr>
        <w:ind w:firstLine="709"/>
        <w:rPr>
          <w:color w:val="000000"/>
        </w:rPr>
      </w:pPr>
      <w:r>
        <w:rPr>
          <w:color w:val="000000"/>
        </w:rPr>
        <w:t>– </w:t>
      </w:r>
      <w:r w:rsidR="0002331E" w:rsidRPr="00EE4FB8">
        <w:rPr>
          <w:color w:val="000000"/>
        </w:rPr>
        <w:t>установить высокую ставку штрафных санкций не неисполнение обязательств в сроки, предусмотренные договором;</w:t>
      </w:r>
    </w:p>
    <w:p w:rsidR="0002331E" w:rsidRPr="00EE4FB8" w:rsidRDefault="00EE4FB8" w:rsidP="00EE4FB8">
      <w:pPr>
        <w:ind w:firstLine="709"/>
        <w:rPr>
          <w:color w:val="000000"/>
        </w:rPr>
      </w:pPr>
      <w:r>
        <w:rPr>
          <w:color w:val="000000"/>
        </w:rPr>
        <w:t>– </w:t>
      </w:r>
      <w:r w:rsidR="0002331E" w:rsidRPr="00EE4FB8">
        <w:rPr>
          <w:color w:val="000000"/>
        </w:rPr>
        <w:t>установить бонусы для должника в случае досрочного исполнения обязательств с его стороны;</w:t>
      </w:r>
    </w:p>
    <w:p w:rsidR="0002331E" w:rsidRPr="00EE4FB8" w:rsidRDefault="00EE4FB8" w:rsidP="00EE4FB8">
      <w:pPr>
        <w:ind w:firstLine="709"/>
        <w:rPr>
          <w:color w:val="000000"/>
        </w:rPr>
      </w:pPr>
      <w:r>
        <w:rPr>
          <w:color w:val="000000"/>
        </w:rPr>
        <w:t>– </w:t>
      </w:r>
      <w:r w:rsidR="0002331E" w:rsidRPr="00EE4FB8">
        <w:rPr>
          <w:color w:val="000000"/>
        </w:rPr>
        <w:t>разработать и внедрять инструменты, снижающие риски неплатежа (например, обеспечивать обязательства банковской гарантией, использовать аккредитивную форму расчетов);</w:t>
      </w:r>
    </w:p>
    <w:p w:rsidR="0002331E" w:rsidRPr="00EE4FB8" w:rsidRDefault="00EE4FB8" w:rsidP="00EE4FB8">
      <w:pPr>
        <w:ind w:firstLine="709"/>
        <w:rPr>
          <w:color w:val="000000"/>
        </w:rPr>
      </w:pPr>
      <w:r>
        <w:rPr>
          <w:color w:val="000000"/>
        </w:rPr>
        <w:t>– </w:t>
      </w:r>
      <w:r w:rsidR="0002331E" w:rsidRPr="00EE4FB8">
        <w:rPr>
          <w:color w:val="000000"/>
        </w:rPr>
        <w:t>застраховать свои кредиторские риски;</w:t>
      </w:r>
    </w:p>
    <w:p w:rsidR="0002331E" w:rsidRPr="00EE4FB8" w:rsidRDefault="00EE4FB8" w:rsidP="00EE4FB8">
      <w:pPr>
        <w:ind w:firstLine="709"/>
        <w:rPr>
          <w:color w:val="000000"/>
        </w:rPr>
      </w:pPr>
      <w:r>
        <w:rPr>
          <w:color w:val="000000"/>
        </w:rPr>
        <w:t>– </w:t>
      </w:r>
      <w:r w:rsidR="0002331E" w:rsidRPr="00EE4FB8">
        <w:rPr>
          <w:color w:val="000000"/>
        </w:rPr>
        <w:t>с помощью различных информационных систем, в том числе по управлению дебиторской задолженностью, вести картотеку контрагентов и следить за динамикой их финансового состояния для принятия решения о необходимости применения вышеназванных инструментов.</w:t>
      </w:r>
    </w:p>
    <w:p w:rsidR="0002331E" w:rsidRPr="00EE4FB8" w:rsidRDefault="0002331E" w:rsidP="00EE4FB8">
      <w:pPr>
        <w:ind w:firstLine="709"/>
        <w:rPr>
          <w:color w:val="000000"/>
        </w:rPr>
      </w:pPr>
      <w:r w:rsidRPr="00EE4FB8">
        <w:rPr>
          <w:color w:val="000000"/>
        </w:rPr>
        <w:t>Таким образом, правильно организованный учет дебиторской задолженности, работа с предприятиями-должниками, позволит руководителю оперативно принимать стратегические решения, от которых будет зависеть платежеспособность организации в целом, а создание резерва по сомнительным долгам позволит успешно минимизировать налог на прибыль.</w:t>
      </w:r>
    </w:p>
    <w:p w:rsidR="00424189" w:rsidRPr="00EE4FB8" w:rsidRDefault="00424189" w:rsidP="00EE4FB8">
      <w:pPr>
        <w:ind w:firstLine="709"/>
        <w:rPr>
          <w:color w:val="000000"/>
        </w:rPr>
      </w:pPr>
    </w:p>
    <w:p w:rsidR="00424189" w:rsidRPr="00170FD6" w:rsidRDefault="005661B5" w:rsidP="00EE4FB8">
      <w:pPr>
        <w:ind w:firstLine="709"/>
        <w:rPr>
          <w:b/>
          <w:color w:val="000000"/>
        </w:rPr>
      </w:pPr>
      <w:r w:rsidRPr="00170FD6">
        <w:rPr>
          <w:b/>
          <w:color w:val="000000"/>
        </w:rPr>
        <w:t>3.3</w:t>
      </w:r>
      <w:r w:rsidR="00424189" w:rsidRPr="00170FD6">
        <w:rPr>
          <w:b/>
          <w:color w:val="000000"/>
        </w:rPr>
        <w:t xml:space="preserve"> Мероприятия по улучшению </w:t>
      </w:r>
      <w:r w:rsidRPr="00170FD6">
        <w:rPr>
          <w:b/>
          <w:color w:val="000000"/>
        </w:rPr>
        <w:t>использования оборотных активов</w:t>
      </w:r>
    </w:p>
    <w:p w:rsidR="00424189" w:rsidRPr="00EE4FB8" w:rsidRDefault="00424189" w:rsidP="00EE4FB8">
      <w:pPr>
        <w:ind w:firstLine="709"/>
        <w:rPr>
          <w:color w:val="000000"/>
        </w:rPr>
      </w:pPr>
    </w:p>
    <w:p w:rsidR="00424189" w:rsidRPr="00EE4FB8" w:rsidRDefault="00424189" w:rsidP="00EE4FB8">
      <w:pPr>
        <w:ind w:firstLine="709"/>
        <w:rPr>
          <w:color w:val="000000"/>
        </w:rPr>
      </w:pPr>
      <w:r w:rsidRPr="00EE4FB8">
        <w:rPr>
          <w:color w:val="000000"/>
        </w:rPr>
        <w:t>Ускорение оборачиваемости является одним из мероприятий улучшения использования оборотных средств. При ускорении оборачиваемости оборотных средств снижается потребность в них, создаётся резерв для увеличения выпуска продукции.</w:t>
      </w:r>
    </w:p>
    <w:p w:rsidR="00424189" w:rsidRPr="00EE4FB8" w:rsidRDefault="00424189" w:rsidP="00EE4FB8">
      <w:pPr>
        <w:ind w:firstLine="709"/>
        <w:rPr>
          <w:color w:val="000000"/>
        </w:rPr>
      </w:pPr>
      <w:r w:rsidRPr="00EE4FB8">
        <w:rPr>
          <w:color w:val="000000"/>
        </w:rPr>
        <w:t>Для ускорения оборачиваемости оборотных средств необходимо уменьшать время их пребывания и в сфере производства, и в сфере обращения. Для этого надо:</w:t>
      </w:r>
    </w:p>
    <w:p w:rsidR="00EE4FB8" w:rsidRDefault="00424189" w:rsidP="00EE4FB8">
      <w:pPr>
        <w:numPr>
          <w:ilvl w:val="0"/>
          <w:numId w:val="16"/>
        </w:numPr>
        <w:ind w:left="0" w:firstLine="709"/>
        <w:rPr>
          <w:color w:val="000000"/>
        </w:rPr>
      </w:pPr>
      <w:r w:rsidRPr="00EE4FB8">
        <w:rPr>
          <w:color w:val="000000"/>
        </w:rPr>
        <w:t>сокращать время обработки и сборки изделий путём механизации и автоматизации производственного процесса;</w:t>
      </w:r>
    </w:p>
    <w:p w:rsidR="00424189" w:rsidRPr="00EE4FB8" w:rsidRDefault="00424189" w:rsidP="00EE4FB8">
      <w:pPr>
        <w:numPr>
          <w:ilvl w:val="0"/>
          <w:numId w:val="16"/>
        </w:numPr>
        <w:ind w:left="0" w:firstLine="709"/>
        <w:rPr>
          <w:color w:val="000000"/>
        </w:rPr>
      </w:pPr>
      <w:r w:rsidRPr="00EE4FB8">
        <w:rPr>
          <w:color w:val="000000"/>
        </w:rPr>
        <w:t>улучшать использование новой техники;</w:t>
      </w:r>
    </w:p>
    <w:p w:rsidR="00EE4FB8" w:rsidRDefault="00424189" w:rsidP="00EE4FB8">
      <w:pPr>
        <w:numPr>
          <w:ilvl w:val="0"/>
          <w:numId w:val="16"/>
        </w:numPr>
        <w:ind w:left="0" w:firstLine="709"/>
        <w:rPr>
          <w:color w:val="000000"/>
        </w:rPr>
      </w:pPr>
      <w:r w:rsidRPr="00EE4FB8">
        <w:rPr>
          <w:color w:val="000000"/>
        </w:rPr>
        <w:t>ускорять контроль и транспортировку продукции в период её обработки;</w:t>
      </w:r>
    </w:p>
    <w:p w:rsidR="00EE4FB8" w:rsidRDefault="00424189" w:rsidP="00EE4FB8">
      <w:pPr>
        <w:numPr>
          <w:ilvl w:val="0"/>
          <w:numId w:val="16"/>
        </w:numPr>
        <w:ind w:left="0" w:firstLine="709"/>
        <w:rPr>
          <w:color w:val="000000"/>
        </w:rPr>
      </w:pPr>
      <w:r w:rsidRPr="00EE4FB8">
        <w:rPr>
          <w:color w:val="000000"/>
        </w:rPr>
        <w:t>сокращать запасы материалов, топлива, тары, незавершенного производства до установленного норматива;</w:t>
      </w:r>
    </w:p>
    <w:p w:rsidR="00424189" w:rsidRPr="00EE4FB8" w:rsidRDefault="00424189" w:rsidP="00EE4FB8">
      <w:pPr>
        <w:numPr>
          <w:ilvl w:val="0"/>
          <w:numId w:val="16"/>
        </w:numPr>
        <w:ind w:left="0" w:firstLine="709"/>
        <w:rPr>
          <w:color w:val="000000"/>
        </w:rPr>
      </w:pPr>
      <w:r w:rsidRPr="00EE4FB8">
        <w:rPr>
          <w:color w:val="000000"/>
        </w:rPr>
        <w:t>обеспечивать ритмичную работу всех участков производства и цехов предприятия, своевременную доставку материалов на предприятие и рабочие места;</w:t>
      </w:r>
    </w:p>
    <w:p w:rsidR="00EE4FB8" w:rsidRDefault="00424189" w:rsidP="00EE4FB8">
      <w:pPr>
        <w:numPr>
          <w:ilvl w:val="0"/>
          <w:numId w:val="16"/>
        </w:numPr>
        <w:ind w:left="0" w:firstLine="709"/>
        <w:rPr>
          <w:color w:val="000000"/>
        </w:rPr>
      </w:pPr>
      <w:r w:rsidRPr="00EE4FB8">
        <w:rPr>
          <w:color w:val="000000"/>
        </w:rPr>
        <w:t>ускорять отгрузку готовой продукции;</w:t>
      </w:r>
    </w:p>
    <w:p w:rsidR="00424189" w:rsidRPr="00EE4FB8" w:rsidRDefault="00424189" w:rsidP="00EE4FB8">
      <w:pPr>
        <w:numPr>
          <w:ilvl w:val="0"/>
          <w:numId w:val="16"/>
        </w:numPr>
        <w:ind w:left="0" w:firstLine="709"/>
        <w:rPr>
          <w:color w:val="000000"/>
        </w:rPr>
      </w:pPr>
      <w:r w:rsidRPr="00EE4FB8">
        <w:rPr>
          <w:color w:val="000000"/>
        </w:rPr>
        <w:t>своевременно и быстро производить расчеты с потребителями;</w:t>
      </w:r>
    </w:p>
    <w:p w:rsidR="00424189" w:rsidRPr="00EE4FB8" w:rsidRDefault="00424189" w:rsidP="00EE4FB8">
      <w:pPr>
        <w:numPr>
          <w:ilvl w:val="0"/>
          <w:numId w:val="16"/>
        </w:numPr>
        <w:ind w:left="0" w:firstLine="709"/>
        <w:rPr>
          <w:color w:val="000000"/>
        </w:rPr>
      </w:pPr>
      <w:r w:rsidRPr="00EE4FB8">
        <w:rPr>
          <w:color w:val="000000"/>
        </w:rPr>
        <w:t>повышать качество продукции, не допускать возврата готовой продукции от потребителя и д</w:t>
      </w:r>
      <w:r w:rsidR="00EE4FB8" w:rsidRPr="00EE4FB8">
        <w:rPr>
          <w:color w:val="000000"/>
        </w:rPr>
        <w:t>р</w:t>
      </w:r>
      <w:r w:rsidR="00EE4FB8">
        <w:rPr>
          <w:color w:val="000000"/>
        </w:rPr>
        <w:t xml:space="preserve"> </w:t>
      </w:r>
      <w:r w:rsidR="00EE4FB8" w:rsidRPr="00EE4FB8">
        <w:rPr>
          <w:color w:val="000000"/>
        </w:rPr>
        <w:t>[24,</w:t>
      </w:r>
      <w:r w:rsidR="00EC201B" w:rsidRPr="00EE4FB8">
        <w:rPr>
          <w:color w:val="000000"/>
        </w:rPr>
        <w:t xml:space="preserve"> </w:t>
      </w:r>
      <w:r w:rsidR="00EE4FB8" w:rsidRPr="00EE4FB8">
        <w:rPr>
          <w:color w:val="000000"/>
        </w:rPr>
        <w:t>стр.</w:t>
      </w:r>
      <w:r w:rsidR="00EE4FB8">
        <w:rPr>
          <w:color w:val="000000"/>
        </w:rPr>
        <w:t> </w:t>
      </w:r>
      <w:r w:rsidR="00EE4FB8" w:rsidRPr="00EE4FB8">
        <w:rPr>
          <w:color w:val="000000"/>
        </w:rPr>
        <w:t>3</w:t>
      </w:r>
      <w:r w:rsidR="00EC201B" w:rsidRPr="00EE4FB8">
        <w:rPr>
          <w:color w:val="000000"/>
        </w:rPr>
        <w:t>25</w:t>
      </w:r>
      <w:r w:rsidR="00CC029A" w:rsidRPr="00EE4FB8">
        <w:rPr>
          <w:color w:val="000000"/>
        </w:rPr>
        <w:t>]</w:t>
      </w:r>
      <w:r w:rsidRPr="00EE4FB8">
        <w:rPr>
          <w:color w:val="000000"/>
        </w:rPr>
        <w:t>.</w:t>
      </w:r>
    </w:p>
    <w:p w:rsidR="00424189" w:rsidRPr="00EE4FB8" w:rsidRDefault="00424189" w:rsidP="00EE4FB8">
      <w:pPr>
        <w:ind w:firstLine="709"/>
        <w:rPr>
          <w:color w:val="000000"/>
        </w:rPr>
      </w:pPr>
      <w:r w:rsidRPr="00EE4FB8">
        <w:rPr>
          <w:color w:val="000000"/>
        </w:rPr>
        <w:t>Ускорение оборачиваемости оборотных средств является первоочередной задачей предприятий в современных условиях и достигается следующими путями. На стадии создания производственных запасов – внедрение экономически обоснованных норм запаса; приближение поставщиков сырья, полуфабрикатов, комплектующих изделий к потребителям; широкое использование прямых длительных связей; расширение складской системы материально-технического обеспечения, а также оптовой торговли материалами и оборудованием; комплексная механизация и автоматизация погрузочно-разгрузочных работ на складах.</w:t>
      </w:r>
    </w:p>
    <w:p w:rsidR="00424189" w:rsidRPr="00EE4FB8" w:rsidRDefault="00424189" w:rsidP="00EE4FB8">
      <w:pPr>
        <w:ind w:firstLine="709"/>
        <w:rPr>
          <w:color w:val="000000"/>
        </w:rPr>
      </w:pPr>
      <w:r w:rsidRPr="00EE4FB8">
        <w:rPr>
          <w:color w:val="000000"/>
        </w:rPr>
        <w:t xml:space="preserve">На стадии незавершенного производства </w:t>
      </w:r>
      <w:r w:rsidR="00EE4FB8">
        <w:rPr>
          <w:color w:val="000000"/>
        </w:rPr>
        <w:t>–</w:t>
      </w:r>
      <w:r w:rsidR="00EE4FB8" w:rsidRPr="00EE4FB8">
        <w:rPr>
          <w:color w:val="000000"/>
        </w:rPr>
        <w:t xml:space="preserve"> </w:t>
      </w:r>
      <w:r w:rsidRPr="00EE4FB8">
        <w:rPr>
          <w:color w:val="000000"/>
        </w:rPr>
        <w:t>ускорение научно-технического прогресса (внедрение прогрессивной техники и технологии, особенно безотходной и малоотходной, роботизированных комплексов, роторных линий, химизация производства); развитие стандартизации, унификации, типизации; совершенствование форм организации промышленного производства, применение более дешевых конструкционных материалов; совершенствование системы экономического стимулирования экономного использования сырьевых и топливно-энергетических ресурсов; увеличение удельного веса продукции, пользующейся повышенным спросом.</w:t>
      </w:r>
    </w:p>
    <w:p w:rsidR="00424189" w:rsidRPr="00EE4FB8" w:rsidRDefault="00424189" w:rsidP="00EE4FB8">
      <w:pPr>
        <w:ind w:firstLine="709"/>
        <w:rPr>
          <w:color w:val="000000"/>
        </w:rPr>
      </w:pPr>
      <w:r w:rsidRPr="00EE4FB8">
        <w:rPr>
          <w:color w:val="000000"/>
        </w:rPr>
        <w:t xml:space="preserve">На стадии обращения </w:t>
      </w:r>
      <w:r w:rsidR="00EE4FB8">
        <w:rPr>
          <w:color w:val="000000"/>
        </w:rPr>
        <w:t>–</w:t>
      </w:r>
      <w:r w:rsidR="00EE4FB8" w:rsidRPr="00EE4FB8">
        <w:rPr>
          <w:color w:val="000000"/>
        </w:rPr>
        <w:t xml:space="preserve"> </w:t>
      </w:r>
      <w:r w:rsidRPr="00EE4FB8">
        <w:rPr>
          <w:color w:val="000000"/>
        </w:rPr>
        <w:t>приближение потребителей продукции к ее изготовителям; совершенствование системы расчетов; увеличение объема реализованной продукции вследствие выполнения заказов по прямым связям, досрочного выпуска продукции, изготовления продукции из сэкономленных материалов; тщательны и своевременная подборка отгружаемой продукции по партиям, ассортименту, транзитной норме, отгрузка в строгом соответствии с заключенными договорами.</w:t>
      </w:r>
    </w:p>
    <w:p w:rsidR="00424189" w:rsidRPr="00EE4FB8" w:rsidRDefault="00424189" w:rsidP="00EE4FB8">
      <w:pPr>
        <w:pStyle w:val="21"/>
        <w:spacing w:line="360" w:lineRule="auto"/>
        <w:ind w:firstLine="709"/>
      </w:pPr>
      <w:r w:rsidRPr="00EE4FB8">
        <w:t>Значение ускорения оборачиваемости оборотных средств заключается в следующем:</w:t>
      </w:r>
    </w:p>
    <w:p w:rsidR="00EE4FB8" w:rsidRDefault="00424189" w:rsidP="00EE4FB8">
      <w:pPr>
        <w:pStyle w:val="21"/>
        <w:numPr>
          <w:ilvl w:val="0"/>
          <w:numId w:val="15"/>
        </w:numPr>
        <w:autoSpaceDE w:val="0"/>
        <w:autoSpaceDN w:val="0"/>
        <w:spacing w:line="360" w:lineRule="auto"/>
        <w:ind w:left="0" w:firstLine="709"/>
      </w:pPr>
      <w:r w:rsidRPr="00EE4FB8">
        <w:t>растёт объём реализации продукции при той же самой величине оборотных средств предприяти</w:t>
      </w:r>
      <w:r w:rsidR="00EE4FB8" w:rsidRPr="00EE4FB8">
        <w:t>я</w:t>
      </w:r>
      <w:r w:rsidR="00EE4FB8">
        <w:t xml:space="preserve"> </w:t>
      </w:r>
      <w:r w:rsidR="00EE4FB8" w:rsidRPr="00EE4FB8">
        <w:t>[28,</w:t>
      </w:r>
      <w:r w:rsidR="00EC201B" w:rsidRPr="00EE4FB8">
        <w:t xml:space="preserve"> </w:t>
      </w:r>
      <w:r w:rsidR="00EE4FB8" w:rsidRPr="00EE4FB8">
        <w:t>стр.</w:t>
      </w:r>
      <w:r w:rsidR="00EE4FB8">
        <w:t> </w:t>
      </w:r>
      <w:r w:rsidR="00EE4FB8" w:rsidRPr="00EE4FB8">
        <w:t>4</w:t>
      </w:r>
      <w:r w:rsidR="00EC201B" w:rsidRPr="00EE4FB8">
        <w:t>66</w:t>
      </w:r>
      <w:r w:rsidR="00CC029A" w:rsidRPr="00EE4FB8">
        <w:t>]</w:t>
      </w:r>
      <w:r w:rsidRPr="00EE4FB8">
        <w:t>:</w:t>
      </w:r>
    </w:p>
    <w:p w:rsidR="00170FD6" w:rsidRDefault="00170FD6" w:rsidP="00EE4FB8">
      <w:pPr>
        <w:pStyle w:val="21"/>
        <w:spacing w:line="360" w:lineRule="auto"/>
        <w:ind w:firstLine="709"/>
      </w:pPr>
    </w:p>
    <w:p w:rsidR="00424189" w:rsidRPr="00EE4FB8" w:rsidRDefault="00424189" w:rsidP="00EE4FB8">
      <w:pPr>
        <w:pStyle w:val="21"/>
        <w:spacing w:line="360" w:lineRule="auto"/>
        <w:ind w:firstLine="709"/>
      </w:pPr>
      <w:r w:rsidRPr="00EE4FB8">
        <w:t>РП = ОС * (К</w:t>
      </w:r>
      <w:r w:rsidRPr="00EE4FB8">
        <w:rPr>
          <w:vertAlign w:val="subscript"/>
        </w:rPr>
        <w:t>об0</w:t>
      </w:r>
      <w:r w:rsidRPr="00EE4FB8">
        <w:t xml:space="preserve"> – К</w:t>
      </w:r>
      <w:r w:rsidRPr="00EE4FB8">
        <w:rPr>
          <w:vertAlign w:val="subscript"/>
        </w:rPr>
        <w:t>об1</w:t>
      </w:r>
      <w:r w:rsidRPr="00EE4FB8">
        <w:t>)</w:t>
      </w:r>
      <w:r w:rsidR="00EE4FB8">
        <w:t xml:space="preserve"> </w:t>
      </w:r>
      <w:r w:rsidRPr="00EE4FB8">
        <w:t>(12)</w:t>
      </w:r>
    </w:p>
    <w:p w:rsidR="00170FD6" w:rsidRDefault="00170FD6" w:rsidP="00EE4FB8">
      <w:pPr>
        <w:pStyle w:val="21"/>
        <w:spacing w:line="360" w:lineRule="auto"/>
        <w:ind w:firstLine="709"/>
      </w:pPr>
    </w:p>
    <w:p w:rsidR="00424189" w:rsidRPr="00EE4FB8" w:rsidRDefault="00424189" w:rsidP="00EE4FB8">
      <w:pPr>
        <w:pStyle w:val="21"/>
        <w:spacing w:line="360" w:lineRule="auto"/>
        <w:ind w:firstLine="709"/>
      </w:pPr>
      <w:r w:rsidRPr="00EE4FB8">
        <w:t>где К</w:t>
      </w:r>
      <w:r w:rsidRPr="00EE4FB8">
        <w:rPr>
          <w:vertAlign w:val="subscript"/>
        </w:rPr>
        <w:t>об1</w:t>
      </w:r>
      <w:r w:rsidRPr="00EE4FB8">
        <w:t>, К</w:t>
      </w:r>
      <w:r w:rsidRPr="00EE4FB8">
        <w:rPr>
          <w:vertAlign w:val="subscript"/>
        </w:rPr>
        <w:t>об0</w:t>
      </w:r>
      <w:r w:rsidRPr="00EE4FB8">
        <w:t xml:space="preserve"> – значение коэффициента оборачиваемости соответственно после и до проведения мероприятий по ускорению оборачиваемости.</w:t>
      </w:r>
    </w:p>
    <w:p w:rsidR="00EE4FB8" w:rsidRDefault="00424189" w:rsidP="00EE4FB8">
      <w:pPr>
        <w:numPr>
          <w:ilvl w:val="0"/>
          <w:numId w:val="15"/>
        </w:numPr>
        <w:ind w:left="0" w:firstLine="709"/>
        <w:rPr>
          <w:color w:val="000000"/>
        </w:rPr>
      </w:pPr>
      <w:r w:rsidRPr="00EE4FB8">
        <w:rPr>
          <w:color w:val="000000"/>
        </w:rPr>
        <w:t>ускорение оборачиваемости приводит к высвобождению оборотных средств предприятия (результат рационального использования оборотных средств) при той же самой величине реализации продукци</w:t>
      </w:r>
      <w:r w:rsidR="00EE4FB8" w:rsidRPr="00EE4FB8">
        <w:rPr>
          <w:color w:val="000000"/>
        </w:rPr>
        <w:t>и</w:t>
      </w:r>
      <w:r w:rsidR="00EE4FB8">
        <w:rPr>
          <w:color w:val="000000"/>
        </w:rPr>
        <w:t xml:space="preserve"> </w:t>
      </w:r>
      <w:r w:rsidR="00EE4FB8" w:rsidRPr="00EE4FB8">
        <w:rPr>
          <w:color w:val="000000"/>
        </w:rPr>
        <w:t>[28,</w:t>
      </w:r>
      <w:r w:rsidR="00EC201B" w:rsidRPr="00EE4FB8">
        <w:rPr>
          <w:color w:val="000000"/>
        </w:rPr>
        <w:t xml:space="preserve"> </w:t>
      </w:r>
      <w:r w:rsidR="00EE4FB8" w:rsidRPr="00EE4FB8">
        <w:rPr>
          <w:color w:val="000000"/>
        </w:rPr>
        <w:t>стр.</w:t>
      </w:r>
      <w:r w:rsidR="00EE4FB8">
        <w:rPr>
          <w:color w:val="000000"/>
        </w:rPr>
        <w:t> </w:t>
      </w:r>
      <w:r w:rsidR="00EE4FB8" w:rsidRPr="00EE4FB8">
        <w:rPr>
          <w:color w:val="000000"/>
        </w:rPr>
        <w:t>4</w:t>
      </w:r>
      <w:r w:rsidR="00EC201B" w:rsidRPr="00EE4FB8">
        <w:rPr>
          <w:color w:val="000000"/>
        </w:rPr>
        <w:t>67</w:t>
      </w:r>
      <w:r w:rsidR="00CC029A" w:rsidRPr="00EE4FB8">
        <w:rPr>
          <w:color w:val="000000"/>
        </w:rPr>
        <w:t>]</w:t>
      </w:r>
      <w:r w:rsidRPr="00EE4FB8">
        <w:rPr>
          <w:color w:val="000000"/>
        </w:rPr>
        <w:t>:</w:t>
      </w:r>
    </w:p>
    <w:p w:rsidR="00170FD6" w:rsidRDefault="00170FD6" w:rsidP="00EE4FB8">
      <w:pPr>
        <w:pStyle w:val="21"/>
        <w:spacing w:line="360" w:lineRule="auto"/>
        <w:ind w:firstLine="709"/>
      </w:pPr>
    </w:p>
    <w:p w:rsidR="00424189" w:rsidRPr="00EE4FB8" w:rsidRDefault="00424189" w:rsidP="00EE4FB8">
      <w:pPr>
        <w:pStyle w:val="21"/>
        <w:spacing w:line="360" w:lineRule="auto"/>
        <w:ind w:firstLine="709"/>
      </w:pPr>
      <w:r w:rsidRPr="00EE4FB8">
        <w:t>ОС = РП * (1/ К</w:t>
      </w:r>
      <w:r w:rsidRPr="00EE4FB8">
        <w:rPr>
          <w:vertAlign w:val="subscript"/>
        </w:rPr>
        <w:t>об0</w:t>
      </w:r>
      <w:r w:rsidRPr="00EE4FB8">
        <w:t xml:space="preserve"> – 1/К</w:t>
      </w:r>
      <w:r w:rsidRPr="00EE4FB8">
        <w:rPr>
          <w:vertAlign w:val="subscript"/>
        </w:rPr>
        <w:t>об1</w:t>
      </w:r>
      <w:r w:rsidRPr="00EE4FB8">
        <w:t>)</w:t>
      </w:r>
      <w:r w:rsidR="00EE4FB8">
        <w:t xml:space="preserve"> </w:t>
      </w:r>
      <w:r w:rsidRPr="00EE4FB8">
        <w:t>(13)</w:t>
      </w:r>
    </w:p>
    <w:p w:rsidR="00170FD6" w:rsidRDefault="00170FD6" w:rsidP="00EE4FB8">
      <w:pPr>
        <w:ind w:firstLine="709"/>
        <w:rPr>
          <w:color w:val="000000"/>
        </w:rPr>
      </w:pPr>
    </w:p>
    <w:p w:rsidR="00424189" w:rsidRPr="00EE4FB8" w:rsidRDefault="00424189" w:rsidP="00EE4FB8">
      <w:pPr>
        <w:ind w:firstLine="709"/>
        <w:rPr>
          <w:color w:val="000000"/>
        </w:rPr>
      </w:pPr>
      <w:r w:rsidRPr="00EE4FB8">
        <w:rPr>
          <w:color w:val="000000"/>
        </w:rPr>
        <w:t>Таким образом, при замедлении оборачиваемости в оборот вовлекаются дополнительные средства. Ускорение оборачиваемости ведет к высвобождению части оборотных средств. В конечном итоге улучшается платёжеспособность и финансовое состояние предприятия.</w:t>
      </w:r>
    </w:p>
    <w:p w:rsidR="00424189" w:rsidRPr="00EE4FB8" w:rsidRDefault="00424189" w:rsidP="00EE4FB8">
      <w:pPr>
        <w:ind w:firstLine="709"/>
        <w:rPr>
          <w:color w:val="000000"/>
        </w:rPr>
      </w:pPr>
      <w:r w:rsidRPr="00EE4FB8">
        <w:rPr>
          <w:color w:val="000000"/>
        </w:rPr>
        <w:t>Высвобождение оборотных средств в результате ускорения оборачиваемости может быть абсолютным и относительным. Абсолютное высвобождение – это прямое уменьшение потребности в оборотных средствах, которое происходит в тех случаях, когда плановый объём производства выполнен при меньшем объёме оборотных средств по сравнению с плановой потребностью.</w:t>
      </w:r>
    </w:p>
    <w:p w:rsidR="00424189" w:rsidRPr="00EE4FB8" w:rsidRDefault="00424189" w:rsidP="00EE4FB8">
      <w:pPr>
        <w:ind w:firstLine="709"/>
        <w:rPr>
          <w:color w:val="000000"/>
        </w:rPr>
      </w:pPr>
      <w:r w:rsidRPr="00EE4FB8">
        <w:rPr>
          <w:color w:val="000000"/>
        </w:rPr>
        <w:t>Относительное высвобождение – оборотных средств происходит в тех случаях, когда при наличии оборотных средств в пределах плановой потребности обеспечивается перевыполнение плана производства продукции. При этом темп роста объёма производства опережает темп остатков оборотных средств.</w:t>
      </w:r>
    </w:p>
    <w:p w:rsidR="00424189" w:rsidRPr="00EE4FB8" w:rsidRDefault="00424189" w:rsidP="00EE4FB8">
      <w:pPr>
        <w:ind w:firstLine="709"/>
        <w:rPr>
          <w:color w:val="000000"/>
        </w:rPr>
      </w:pPr>
      <w:r w:rsidRPr="00EE4FB8">
        <w:rPr>
          <w:color w:val="000000"/>
        </w:rPr>
        <w:t>Следующим мероприятием предлагается экономия оборотных средств. Различают источники и пути экономии оборотных средств. Источники экономии показывают, за счет чего может быть достигнута экономия. Пути (или направления) экономии показывают, каким образом, при помощи каких мероприятий может быть достигнута экономия.</w:t>
      </w:r>
    </w:p>
    <w:p w:rsidR="00424189" w:rsidRPr="00EE4FB8" w:rsidRDefault="00424189" w:rsidP="00EE4FB8">
      <w:pPr>
        <w:ind w:firstLine="709"/>
        <w:rPr>
          <w:color w:val="000000"/>
        </w:rPr>
      </w:pPr>
      <w:r w:rsidRPr="00EE4FB8">
        <w:rPr>
          <w:color w:val="000000"/>
        </w:rPr>
        <w:t>На каждом предприятии имеются резервы экономии оборотных средств. Под резервами следует понимать возникающие или возникшие, но еще не использованные (полностью или частично) возможности улучшения использования оборотных средств.</w:t>
      </w:r>
    </w:p>
    <w:p w:rsidR="00424189" w:rsidRPr="00EE4FB8" w:rsidRDefault="00424189" w:rsidP="00EE4FB8">
      <w:pPr>
        <w:ind w:firstLine="709"/>
        <w:rPr>
          <w:color w:val="000000"/>
        </w:rPr>
      </w:pPr>
      <w:r w:rsidRPr="00EE4FB8">
        <w:rPr>
          <w:color w:val="000000"/>
        </w:rPr>
        <w:t>С точки зрения сферы возникновения и использования резервов экономии оборотных средств они могут быть подразделены на три группы:</w:t>
      </w:r>
    </w:p>
    <w:p w:rsidR="00424189" w:rsidRPr="00EE4FB8" w:rsidRDefault="00424189" w:rsidP="00EE4FB8">
      <w:pPr>
        <w:numPr>
          <w:ilvl w:val="0"/>
          <w:numId w:val="20"/>
        </w:numPr>
        <w:ind w:left="0" w:firstLine="709"/>
        <w:rPr>
          <w:color w:val="000000"/>
        </w:rPr>
      </w:pPr>
      <w:r w:rsidRPr="00EE4FB8">
        <w:rPr>
          <w:color w:val="000000"/>
        </w:rPr>
        <w:t>народнохозяйственные;</w:t>
      </w:r>
    </w:p>
    <w:p w:rsidR="00424189" w:rsidRPr="00EE4FB8" w:rsidRDefault="00424189" w:rsidP="00EE4FB8">
      <w:pPr>
        <w:numPr>
          <w:ilvl w:val="0"/>
          <w:numId w:val="20"/>
        </w:numPr>
        <w:ind w:left="0" w:firstLine="709"/>
        <w:rPr>
          <w:color w:val="000000"/>
        </w:rPr>
      </w:pPr>
      <w:r w:rsidRPr="00EE4FB8">
        <w:rPr>
          <w:color w:val="000000"/>
        </w:rPr>
        <w:t>общепромышленно-межотраслевые;</w:t>
      </w:r>
    </w:p>
    <w:p w:rsidR="00424189" w:rsidRPr="00EE4FB8" w:rsidRDefault="00424189" w:rsidP="00EE4FB8">
      <w:pPr>
        <w:numPr>
          <w:ilvl w:val="0"/>
          <w:numId w:val="20"/>
        </w:numPr>
        <w:ind w:left="0" w:firstLine="709"/>
        <w:rPr>
          <w:color w:val="000000"/>
        </w:rPr>
      </w:pPr>
      <w:r w:rsidRPr="00EE4FB8">
        <w:rPr>
          <w:color w:val="000000"/>
        </w:rPr>
        <w:t>внутрипроизводственные (цеховые, заводские, отраслевые).</w:t>
      </w:r>
    </w:p>
    <w:p w:rsidR="00424189" w:rsidRPr="00EE4FB8" w:rsidRDefault="00424189" w:rsidP="00EE4FB8">
      <w:pPr>
        <w:ind w:firstLine="709"/>
        <w:rPr>
          <w:color w:val="000000"/>
        </w:rPr>
      </w:pPr>
      <w:r w:rsidRPr="00EE4FB8">
        <w:rPr>
          <w:color w:val="000000"/>
        </w:rPr>
        <w:t>К народнохозяйственным относятся резервы, которые имеют важное значение для народного хозяйства и всех его отраслей:</w:t>
      </w:r>
    </w:p>
    <w:p w:rsidR="00424189" w:rsidRPr="00EE4FB8" w:rsidRDefault="00424189" w:rsidP="00EE4FB8">
      <w:pPr>
        <w:numPr>
          <w:ilvl w:val="0"/>
          <w:numId w:val="21"/>
        </w:numPr>
        <w:ind w:left="0" w:firstLine="709"/>
        <w:rPr>
          <w:color w:val="000000"/>
        </w:rPr>
      </w:pPr>
      <w:r w:rsidRPr="00EE4FB8">
        <w:rPr>
          <w:color w:val="000000"/>
        </w:rPr>
        <w:t>установление прогрессивных народнохозяйственных пропорций в отраслевой структуре промышленности (в целях ускоренного развития прогрессивных отраслей), в добыче и производстве экономичных, искусственных и синтетических видов сырья и материалов;</w:t>
      </w:r>
    </w:p>
    <w:p w:rsidR="00424189" w:rsidRPr="00EE4FB8" w:rsidRDefault="00424189" w:rsidP="00EE4FB8">
      <w:pPr>
        <w:numPr>
          <w:ilvl w:val="0"/>
          <w:numId w:val="21"/>
        </w:numPr>
        <w:ind w:left="0" w:firstLine="709"/>
        <w:rPr>
          <w:color w:val="000000"/>
        </w:rPr>
      </w:pPr>
      <w:r w:rsidRPr="00EE4FB8">
        <w:rPr>
          <w:color w:val="000000"/>
        </w:rPr>
        <w:t>совершенствование структуры топливно-энергетического комплекса;</w:t>
      </w:r>
    </w:p>
    <w:p w:rsidR="00424189" w:rsidRPr="00EE4FB8" w:rsidRDefault="00424189" w:rsidP="00EE4FB8">
      <w:pPr>
        <w:numPr>
          <w:ilvl w:val="0"/>
          <w:numId w:val="21"/>
        </w:numPr>
        <w:ind w:left="0" w:firstLine="709"/>
        <w:rPr>
          <w:color w:val="000000"/>
        </w:rPr>
      </w:pPr>
      <w:r w:rsidRPr="00EE4FB8">
        <w:rPr>
          <w:color w:val="000000"/>
        </w:rPr>
        <w:t>совершенствование всего хозяйственного механизма в условиях рыночных отношений</w:t>
      </w:r>
      <w:r w:rsidR="00CC029A" w:rsidRPr="00EE4FB8">
        <w:rPr>
          <w:color w:val="000000"/>
        </w:rPr>
        <w:t>[</w:t>
      </w:r>
      <w:r w:rsidR="00EC201B" w:rsidRPr="00EE4FB8">
        <w:rPr>
          <w:color w:val="000000"/>
        </w:rPr>
        <w:t>42</w:t>
      </w:r>
      <w:r w:rsidR="00CC029A" w:rsidRPr="00EE4FB8">
        <w:rPr>
          <w:color w:val="000000"/>
        </w:rPr>
        <w:t>]</w:t>
      </w:r>
      <w:r w:rsidRPr="00EE4FB8">
        <w:rPr>
          <w:color w:val="000000"/>
        </w:rPr>
        <w:t>.</w:t>
      </w:r>
    </w:p>
    <w:p w:rsidR="00424189" w:rsidRPr="00EE4FB8" w:rsidRDefault="00424189" w:rsidP="00EE4FB8">
      <w:pPr>
        <w:ind w:firstLine="709"/>
        <w:rPr>
          <w:color w:val="000000"/>
        </w:rPr>
      </w:pPr>
      <w:r w:rsidRPr="00EE4FB8">
        <w:rPr>
          <w:color w:val="000000"/>
        </w:rPr>
        <w:t xml:space="preserve">Общепромышленно-межотраслевые резервы </w:t>
      </w:r>
      <w:r w:rsidR="00EE4FB8">
        <w:rPr>
          <w:color w:val="000000"/>
        </w:rPr>
        <w:t>–</w:t>
      </w:r>
      <w:r w:rsidR="00EE4FB8" w:rsidRPr="00EE4FB8">
        <w:rPr>
          <w:color w:val="000000"/>
        </w:rPr>
        <w:t xml:space="preserve"> </w:t>
      </w:r>
      <w:r w:rsidRPr="00EE4FB8">
        <w:rPr>
          <w:color w:val="000000"/>
        </w:rPr>
        <w:t>это такие резервы, мобилизация которых зависит от установления рациональных производственно-экономических связей между ведущими отраслями промышленности (черная металлургия, машиностроение, химическая промышленность). Эти резервы обусловлены особенностями развития отдельных отраслей промышленности и экономических районов. Важнейшие из них имеют народнохозяйственное значение. Вместе с тем масштабы их практической мобилизации более ограничены и распространяются большей частью на взаимосвязанные отрасли промышленности или крупные промышленные или производственно-территориальные комплексы.</w:t>
      </w:r>
    </w:p>
    <w:p w:rsidR="00424189" w:rsidRPr="00EE4FB8" w:rsidRDefault="00424189" w:rsidP="00EE4FB8">
      <w:pPr>
        <w:ind w:firstLine="709"/>
        <w:rPr>
          <w:color w:val="000000"/>
        </w:rPr>
      </w:pPr>
      <w:r w:rsidRPr="00EE4FB8">
        <w:rPr>
          <w:color w:val="000000"/>
        </w:rPr>
        <w:t>К общепромышленным-межотраслевым резервам относятся:</w:t>
      </w:r>
    </w:p>
    <w:p w:rsidR="00EE4FB8" w:rsidRDefault="00424189" w:rsidP="00EE4FB8">
      <w:pPr>
        <w:numPr>
          <w:ilvl w:val="0"/>
          <w:numId w:val="22"/>
        </w:numPr>
        <w:ind w:left="0" w:firstLine="709"/>
        <w:rPr>
          <w:color w:val="000000"/>
        </w:rPr>
      </w:pPr>
      <w:r w:rsidRPr="00EE4FB8">
        <w:rPr>
          <w:color w:val="000000"/>
        </w:rPr>
        <w:t>внедрение новых эффективных способов и систем разработки месторождений полезных ископаемых, прогрессивных технологических процессов их добычи, обогащения и переработки в целях повышения степени извлечения полезных ископаемых из недр, обеспечение более полной и комплексной переработки минерального сырья;</w:t>
      </w:r>
    </w:p>
    <w:p w:rsidR="00424189" w:rsidRPr="00EE4FB8" w:rsidRDefault="00424189" w:rsidP="00EE4FB8">
      <w:pPr>
        <w:numPr>
          <w:ilvl w:val="0"/>
          <w:numId w:val="22"/>
        </w:numPr>
        <w:ind w:left="0" w:firstLine="709"/>
        <w:rPr>
          <w:color w:val="000000"/>
        </w:rPr>
      </w:pPr>
      <w:r w:rsidRPr="00EE4FB8">
        <w:rPr>
          <w:color w:val="000000"/>
        </w:rPr>
        <w:t>развитие специализации, кооперирования и комбинирования в промышленности;</w:t>
      </w:r>
    </w:p>
    <w:p w:rsidR="00424189" w:rsidRPr="00EE4FB8" w:rsidRDefault="00424189" w:rsidP="00EE4FB8">
      <w:pPr>
        <w:numPr>
          <w:ilvl w:val="0"/>
          <w:numId w:val="22"/>
        </w:numPr>
        <w:ind w:left="0" w:firstLine="709"/>
        <w:rPr>
          <w:color w:val="000000"/>
        </w:rPr>
      </w:pPr>
      <w:r w:rsidRPr="00EE4FB8">
        <w:rPr>
          <w:color w:val="000000"/>
        </w:rPr>
        <w:t>создание и развитие предприятий различных форм собственности;</w:t>
      </w:r>
    </w:p>
    <w:p w:rsidR="00424189" w:rsidRPr="00EE4FB8" w:rsidRDefault="00424189" w:rsidP="00EE4FB8">
      <w:pPr>
        <w:numPr>
          <w:ilvl w:val="0"/>
          <w:numId w:val="22"/>
        </w:numPr>
        <w:ind w:left="0" w:firstLine="709"/>
        <w:rPr>
          <w:color w:val="000000"/>
        </w:rPr>
      </w:pPr>
      <w:r w:rsidRPr="00EE4FB8">
        <w:rPr>
          <w:color w:val="000000"/>
        </w:rPr>
        <w:t>повышение качества исходного сырья и конструкционных материалов в отраслях производителя в целях выполнения задач по экономии материальных ресурсов народном хозяйстве и в отраслях-потребителях;</w:t>
      </w:r>
    </w:p>
    <w:p w:rsidR="00424189" w:rsidRPr="00EE4FB8" w:rsidRDefault="00424189" w:rsidP="00EE4FB8">
      <w:pPr>
        <w:numPr>
          <w:ilvl w:val="0"/>
          <w:numId w:val="22"/>
        </w:numPr>
        <w:ind w:left="0" w:firstLine="709"/>
        <w:rPr>
          <w:color w:val="000000"/>
        </w:rPr>
      </w:pPr>
      <w:r w:rsidRPr="00EE4FB8">
        <w:rPr>
          <w:color w:val="000000"/>
        </w:rPr>
        <w:t>ускоренное развитие производства наиболее эффективных видов сырья и материалов</w:t>
      </w:r>
      <w:r w:rsidR="00CC029A" w:rsidRPr="00EE4FB8">
        <w:rPr>
          <w:color w:val="000000"/>
        </w:rPr>
        <w:t>[</w:t>
      </w:r>
      <w:r w:rsidR="00EC201B" w:rsidRPr="00EE4FB8">
        <w:rPr>
          <w:color w:val="000000"/>
        </w:rPr>
        <w:t>42</w:t>
      </w:r>
      <w:r w:rsidR="00CC029A" w:rsidRPr="00EE4FB8">
        <w:rPr>
          <w:color w:val="000000"/>
        </w:rPr>
        <w:t>]</w:t>
      </w:r>
      <w:r w:rsidRPr="00EE4FB8">
        <w:rPr>
          <w:color w:val="000000"/>
        </w:rPr>
        <w:t>.</w:t>
      </w:r>
    </w:p>
    <w:p w:rsidR="00424189" w:rsidRPr="00EE4FB8" w:rsidRDefault="00424189" w:rsidP="00EE4FB8">
      <w:pPr>
        <w:ind w:firstLine="709"/>
        <w:rPr>
          <w:color w:val="000000"/>
        </w:rPr>
      </w:pPr>
      <w:r w:rsidRPr="00EE4FB8">
        <w:rPr>
          <w:color w:val="000000"/>
        </w:rPr>
        <w:t>К внутрипроизводственным резервам относятся возможности улучшения использования оборотных средств, непосредственно связанные с совершенствованием техники, технологии организации процессов производства, освоением более совершенных типов и моделей изделий, повышением качества продукции в конкретных отраслях и подотраслях промышленности.</w:t>
      </w:r>
    </w:p>
    <w:p w:rsidR="00424189" w:rsidRPr="00EE4FB8" w:rsidRDefault="00424189" w:rsidP="00EE4FB8">
      <w:pPr>
        <w:ind w:firstLine="709"/>
        <w:rPr>
          <w:color w:val="000000"/>
        </w:rPr>
      </w:pPr>
      <w:r w:rsidRPr="00EE4FB8">
        <w:rPr>
          <w:color w:val="000000"/>
        </w:rPr>
        <w:t>В эпоху современной научно-технической революции ускорение научно-технического прогресса во всех отраслях народной хозяйства является движущей силой развития производительных сил общества. В зависимости от характера мероприятий основные направления реализации резервов экономии оборотных средств в промышленности и на производстве подразделяются на производственно-технические и организационно-экономические.</w:t>
      </w:r>
    </w:p>
    <w:p w:rsidR="00424189" w:rsidRPr="00EE4FB8" w:rsidRDefault="00424189" w:rsidP="00EE4FB8">
      <w:pPr>
        <w:ind w:firstLine="709"/>
        <w:rPr>
          <w:color w:val="000000"/>
        </w:rPr>
      </w:pPr>
      <w:r w:rsidRPr="00EE4FB8">
        <w:rPr>
          <w:color w:val="000000"/>
        </w:rPr>
        <w:t>К производственно-техническим направлениям относятся мероприятия, связанные с качественной подготовкой сырья к его производственному потреблению, совершенствованием конструкции машин, оборудования и изделий, применением более экономичных видов сырья, топлива, внедрением новой техники и прогрессивной технологии, обеспечивающих максимально возможное уменьшение технологических отходов и потерь материальных ресурсов в процессе производства изделий с максимально возможным использованием вторичных материальных ресурсов.</w:t>
      </w:r>
    </w:p>
    <w:p w:rsidR="00424189" w:rsidRPr="00EE4FB8" w:rsidRDefault="00424189" w:rsidP="00EE4FB8">
      <w:pPr>
        <w:ind w:firstLine="709"/>
        <w:rPr>
          <w:color w:val="000000"/>
        </w:rPr>
      </w:pPr>
      <w:r w:rsidRPr="00EE4FB8">
        <w:rPr>
          <w:color w:val="000000"/>
        </w:rPr>
        <w:t>К основным организационно-экономическим направлениям экономии оборотных средств относятся:</w:t>
      </w:r>
    </w:p>
    <w:p w:rsidR="00424189" w:rsidRPr="00EE4FB8" w:rsidRDefault="00424189" w:rsidP="00EE4FB8">
      <w:pPr>
        <w:numPr>
          <w:ilvl w:val="0"/>
          <w:numId w:val="23"/>
        </w:numPr>
        <w:ind w:left="0" w:firstLine="709"/>
        <w:rPr>
          <w:color w:val="000000"/>
        </w:rPr>
      </w:pPr>
      <w:r w:rsidRPr="00EE4FB8">
        <w:rPr>
          <w:color w:val="000000"/>
        </w:rPr>
        <w:t>комплексы мероприятий, связанных с повышением научного уровня нормирования и планирования материалоемкости промышленной продукции, разработкой и внедрением технически обоснованных норм и нopмативов расхода оборотных средств;</w:t>
      </w:r>
    </w:p>
    <w:p w:rsidR="00424189" w:rsidRPr="00EE4FB8" w:rsidRDefault="00424189" w:rsidP="00EE4FB8">
      <w:pPr>
        <w:numPr>
          <w:ilvl w:val="0"/>
          <w:numId w:val="23"/>
        </w:numPr>
        <w:ind w:left="0" w:firstLine="709"/>
        <w:rPr>
          <w:color w:val="000000"/>
        </w:rPr>
      </w:pPr>
      <w:r w:rsidRPr="00EE4FB8">
        <w:rPr>
          <w:color w:val="000000"/>
        </w:rPr>
        <w:t>комплексы мероприятий связанных с установлением прогрессивных пропорций, заключающихся в ускоренном развитии производства новых, наиболее эффективных видов сырья и материалов, топливно-энергетических ресурсов, совершенствовании топливного баланса страны</w:t>
      </w:r>
      <w:r w:rsidR="00CC029A" w:rsidRPr="00EE4FB8">
        <w:rPr>
          <w:color w:val="000000"/>
        </w:rPr>
        <w:t>[</w:t>
      </w:r>
      <w:r w:rsidR="00EC201B" w:rsidRPr="00EE4FB8">
        <w:rPr>
          <w:color w:val="000000"/>
        </w:rPr>
        <w:t>42</w:t>
      </w:r>
      <w:r w:rsidR="00CC029A" w:rsidRPr="00EE4FB8">
        <w:rPr>
          <w:color w:val="000000"/>
        </w:rPr>
        <w:t>]</w:t>
      </w:r>
      <w:r w:rsidRPr="00EE4FB8">
        <w:rPr>
          <w:color w:val="000000"/>
        </w:rPr>
        <w:t>.</w:t>
      </w:r>
    </w:p>
    <w:p w:rsidR="00424189" w:rsidRPr="00EE4FB8" w:rsidRDefault="00424189" w:rsidP="00EE4FB8">
      <w:pPr>
        <w:ind w:firstLine="709"/>
        <w:rPr>
          <w:color w:val="000000"/>
        </w:rPr>
      </w:pPr>
      <w:r w:rsidRPr="00EE4FB8">
        <w:rPr>
          <w:color w:val="000000"/>
        </w:rPr>
        <w:t xml:space="preserve">Главное направление экономии оборотных средств на каждом предприятии </w:t>
      </w:r>
      <w:r w:rsidR="00EE4FB8">
        <w:rPr>
          <w:color w:val="000000"/>
        </w:rPr>
        <w:t>–</w:t>
      </w:r>
      <w:r w:rsidR="00EE4FB8" w:rsidRPr="00EE4FB8">
        <w:rPr>
          <w:color w:val="000000"/>
        </w:rPr>
        <w:t xml:space="preserve"> </w:t>
      </w:r>
      <w:r w:rsidRPr="00EE4FB8">
        <w:rPr>
          <w:color w:val="000000"/>
        </w:rPr>
        <w:t>увеличение выхода конечной продукции из одного и того же количества сырья и материалов на рабочих местах (в бригадах, участках, цехах). Оно зависит от технического оснащения производства, уровня мастерства работников, умелой организации материально-технического обеспечения, количества норм расхода и запасов материальных ресурсов, обоснованности их уровня.</w:t>
      </w:r>
    </w:p>
    <w:p w:rsidR="00424189" w:rsidRPr="00EE4FB8" w:rsidRDefault="00424189" w:rsidP="00EE4FB8">
      <w:pPr>
        <w:pStyle w:val="21"/>
        <w:spacing w:line="360" w:lineRule="auto"/>
        <w:ind w:firstLine="709"/>
      </w:pPr>
      <w:r w:rsidRPr="00EE4FB8">
        <w:t>И третье мероприятие предлагается как оптимизация оборотного капитала за счет реструктуризации оборотных активов.</w:t>
      </w:r>
    </w:p>
    <w:p w:rsidR="00424189" w:rsidRPr="00EE4FB8" w:rsidRDefault="00424189" w:rsidP="00EE4FB8">
      <w:pPr>
        <w:pStyle w:val="21"/>
        <w:spacing w:line="360" w:lineRule="auto"/>
        <w:ind w:firstLine="709"/>
      </w:pPr>
      <w:r w:rsidRPr="00EE4FB8">
        <w:t>Практически финансовая политика оптимизации структуры капитала может иметь два направления:</w:t>
      </w:r>
    </w:p>
    <w:p w:rsidR="00424189" w:rsidRPr="00EE4FB8" w:rsidRDefault="00424189" w:rsidP="00EE4FB8">
      <w:pPr>
        <w:pStyle w:val="Web"/>
        <w:numPr>
          <w:ilvl w:val="0"/>
          <w:numId w:val="41"/>
        </w:numPr>
        <w:spacing w:before="0" w:beforeAutospacing="0" w:after="0" w:afterAutospacing="0" w:line="360" w:lineRule="auto"/>
        <w:ind w:left="0" w:firstLine="709"/>
        <w:jc w:val="both"/>
        <w:rPr>
          <w:color w:val="000000"/>
          <w:sz w:val="28"/>
          <w:szCs w:val="28"/>
        </w:rPr>
      </w:pPr>
      <w:r w:rsidRPr="00EE4FB8">
        <w:rPr>
          <w:color w:val="000000"/>
          <w:sz w:val="28"/>
          <w:szCs w:val="28"/>
        </w:rPr>
        <w:t>внутренняя реструктуризация активов и организационных подразделений действующего хозяйствующего субъекта с сохранением, развитием и укрупнением его самого;</w:t>
      </w:r>
    </w:p>
    <w:p w:rsidR="00424189" w:rsidRPr="00EE4FB8" w:rsidRDefault="00424189" w:rsidP="00EE4FB8">
      <w:pPr>
        <w:pStyle w:val="Web"/>
        <w:numPr>
          <w:ilvl w:val="0"/>
          <w:numId w:val="41"/>
        </w:numPr>
        <w:spacing w:before="0" w:beforeAutospacing="0" w:after="0" w:afterAutospacing="0" w:line="360" w:lineRule="auto"/>
        <w:ind w:left="0" w:firstLine="709"/>
        <w:jc w:val="both"/>
        <w:rPr>
          <w:color w:val="000000"/>
          <w:sz w:val="28"/>
          <w:szCs w:val="28"/>
        </w:rPr>
      </w:pPr>
      <w:r w:rsidRPr="00EE4FB8">
        <w:rPr>
          <w:color w:val="000000"/>
          <w:sz w:val="28"/>
          <w:szCs w:val="28"/>
        </w:rPr>
        <w:t>реорганизация хозяйствующего субъекта с формированием на базе его имущественного комплекса новых предприятий.</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 xml:space="preserve">Подробно рассмотрим внутреннюю реструктуризацию активов действующего хозяйствующего субъекта. Реструктуризация является обычной практикой, когда предприятие признаёт необходимость изменения в направлении своей деятельности, в производственной, организационной структурах, структуре капитала. Самым главным результатом реструктуризации предприятия является превращение его из нежизнеспособного и убыточного в жизнеспособное, предприятие, </w:t>
      </w:r>
      <w:r w:rsidR="00EE4FB8">
        <w:rPr>
          <w:color w:val="000000"/>
          <w:sz w:val="28"/>
          <w:szCs w:val="28"/>
        </w:rPr>
        <w:t>т.е.</w:t>
      </w:r>
      <w:r w:rsidRPr="00EE4FB8">
        <w:rPr>
          <w:color w:val="000000"/>
          <w:sz w:val="28"/>
          <w:szCs w:val="28"/>
        </w:rPr>
        <w:t xml:space="preserve"> платёжеспособное, рентабельное и ликвидное. В этой ситуации жизнеспособность оценивается как способность к выживанию в условиях рыночной экономики.</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Методология подготовки плана реструктуризации и контроля за его реализацией.</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Данная методология описывает базовый системный подход, который может использоваться любым предприятием. Этот системный подход к методологии основывается на включении в план реструктуризации шести чётко выраженных этапов. Эти шесть этапов, под названием «</w:t>
      </w:r>
      <w:r w:rsidRPr="00EE4FB8">
        <w:rPr>
          <w:color w:val="000000"/>
          <w:sz w:val="28"/>
          <w:szCs w:val="28"/>
          <w:lang w:val="en-US"/>
        </w:rPr>
        <w:t>SHORTS</w:t>
      </w:r>
      <w:r w:rsidRPr="00EE4FB8">
        <w:rPr>
          <w:color w:val="000000"/>
          <w:sz w:val="28"/>
          <w:szCs w:val="28"/>
        </w:rPr>
        <w:t>», которое составлено из первых букв названий соответствующих этапов на английском языке, представляют собой следующее:</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lang w:val="en-US"/>
        </w:rPr>
        <w:t>S</w:t>
      </w:r>
      <w:r w:rsidRPr="00EE4FB8">
        <w:rPr>
          <w:color w:val="000000"/>
          <w:sz w:val="28"/>
          <w:szCs w:val="28"/>
        </w:rPr>
        <w:t xml:space="preserve"> – согласие на осуществление реструктуризации – периода бездействия (</w:t>
      </w:r>
      <w:r w:rsidRPr="00EE4FB8">
        <w:rPr>
          <w:color w:val="000000"/>
          <w:sz w:val="28"/>
          <w:szCs w:val="28"/>
          <w:lang w:val="en-US"/>
        </w:rPr>
        <w:t>Standstill</w:t>
      </w:r>
      <w:r w:rsidRPr="00EE4FB8">
        <w:rPr>
          <w:color w:val="000000"/>
          <w:sz w:val="28"/>
          <w:szCs w:val="28"/>
        </w:rPr>
        <w:t xml:space="preserve"> </w:t>
      </w:r>
      <w:r w:rsidRPr="00EE4FB8">
        <w:rPr>
          <w:color w:val="000000"/>
          <w:sz w:val="28"/>
          <w:szCs w:val="28"/>
          <w:lang w:val="en-US"/>
        </w:rPr>
        <w:t>Period</w:t>
      </w:r>
      <w:r w:rsidRPr="00EE4FB8">
        <w:rPr>
          <w:color w:val="000000"/>
          <w:sz w:val="28"/>
          <w:szCs w:val="28"/>
        </w:rPr>
        <w:t>);</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lang w:val="en-US"/>
        </w:rPr>
        <w:t>H</w:t>
      </w:r>
      <w:r w:rsidRPr="00EE4FB8">
        <w:rPr>
          <w:color w:val="000000"/>
          <w:sz w:val="28"/>
          <w:szCs w:val="28"/>
        </w:rPr>
        <w:t xml:space="preserve"> – проведение исторического анализа финансовой и производственной деятельности – диагностика (</w:t>
      </w:r>
      <w:r w:rsidRPr="00EE4FB8">
        <w:rPr>
          <w:color w:val="000000"/>
          <w:sz w:val="28"/>
          <w:szCs w:val="28"/>
          <w:lang w:val="en-US"/>
        </w:rPr>
        <w:t>Historical</w:t>
      </w:r>
      <w:r w:rsidRPr="00EE4FB8">
        <w:rPr>
          <w:color w:val="000000"/>
          <w:sz w:val="28"/>
          <w:szCs w:val="28"/>
        </w:rPr>
        <w:t xml:space="preserve"> </w:t>
      </w:r>
      <w:r w:rsidRPr="00EE4FB8">
        <w:rPr>
          <w:color w:val="000000"/>
          <w:sz w:val="28"/>
          <w:szCs w:val="28"/>
          <w:lang w:val="en-US"/>
        </w:rPr>
        <w:t>financial</w:t>
      </w:r>
      <w:r w:rsidR="00EE4FB8">
        <w:rPr>
          <w:color w:val="000000"/>
          <w:sz w:val="28"/>
          <w:szCs w:val="28"/>
        </w:rPr>
        <w:t> </w:t>
      </w:r>
      <w:r w:rsidR="00EE4FB8" w:rsidRPr="00EE4FB8">
        <w:rPr>
          <w:color w:val="000000"/>
          <w:sz w:val="28"/>
          <w:szCs w:val="28"/>
        </w:rPr>
        <w:t>&amp;</w:t>
      </w:r>
      <w:r w:rsidRPr="00EE4FB8">
        <w:rPr>
          <w:color w:val="000000"/>
          <w:sz w:val="28"/>
          <w:szCs w:val="28"/>
        </w:rPr>
        <w:t xml:space="preserve"> </w:t>
      </w:r>
      <w:r w:rsidRPr="00EE4FB8">
        <w:rPr>
          <w:color w:val="000000"/>
          <w:sz w:val="28"/>
          <w:szCs w:val="28"/>
          <w:lang w:val="en-US"/>
        </w:rPr>
        <w:t>Business</w:t>
      </w:r>
      <w:r w:rsidRPr="00EE4FB8">
        <w:rPr>
          <w:color w:val="000000"/>
          <w:sz w:val="28"/>
          <w:szCs w:val="28"/>
        </w:rPr>
        <w:t xml:space="preserve"> </w:t>
      </w:r>
      <w:r w:rsidRPr="00EE4FB8">
        <w:rPr>
          <w:color w:val="000000"/>
          <w:sz w:val="28"/>
          <w:szCs w:val="28"/>
          <w:lang w:val="en-US"/>
        </w:rPr>
        <w:t>performance</w:t>
      </w:r>
      <w:r w:rsidRPr="00EE4FB8">
        <w:rPr>
          <w:color w:val="000000"/>
          <w:sz w:val="28"/>
          <w:szCs w:val="28"/>
        </w:rPr>
        <w:t xml:space="preserve"> </w:t>
      </w:r>
      <w:r w:rsidRPr="00EE4FB8">
        <w:rPr>
          <w:color w:val="000000"/>
          <w:sz w:val="28"/>
          <w:szCs w:val="28"/>
          <w:lang w:val="en-US"/>
        </w:rPr>
        <w:t>Analysis</w:t>
      </w:r>
      <w:r w:rsidRPr="00EE4FB8">
        <w:rPr>
          <w:color w:val="000000"/>
          <w:sz w:val="28"/>
          <w:szCs w:val="28"/>
        </w:rPr>
        <w:t xml:space="preserve"> – </w:t>
      </w:r>
      <w:r w:rsidRPr="00EE4FB8">
        <w:rPr>
          <w:color w:val="000000"/>
          <w:sz w:val="28"/>
          <w:szCs w:val="28"/>
          <w:lang w:val="en-US"/>
        </w:rPr>
        <w:t>diagnostic</w:t>
      </w:r>
      <w:r w:rsidRPr="00EE4FB8">
        <w:rPr>
          <w:color w:val="000000"/>
          <w:sz w:val="28"/>
          <w:szCs w:val="28"/>
        </w:rPr>
        <w:t>);</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lang w:val="en-US"/>
        </w:rPr>
        <w:t>O</w:t>
      </w:r>
      <w:r w:rsidRPr="00EE4FB8">
        <w:rPr>
          <w:color w:val="000000"/>
          <w:sz w:val="28"/>
          <w:szCs w:val="28"/>
        </w:rPr>
        <w:t xml:space="preserve"> – принятие решения о проведении мероприятий по реструктуризации производственной деятельности и осуществлении плана реструктуризации (</w:t>
      </w:r>
      <w:r w:rsidRPr="00EE4FB8">
        <w:rPr>
          <w:color w:val="000000"/>
          <w:sz w:val="28"/>
          <w:szCs w:val="28"/>
          <w:lang w:val="en-US"/>
        </w:rPr>
        <w:t>Operational</w:t>
      </w:r>
      <w:r w:rsidRPr="00EE4FB8">
        <w:rPr>
          <w:color w:val="000000"/>
          <w:sz w:val="28"/>
          <w:szCs w:val="28"/>
        </w:rPr>
        <w:t xml:space="preserve"> </w:t>
      </w:r>
      <w:r w:rsidRPr="00EE4FB8">
        <w:rPr>
          <w:color w:val="000000"/>
          <w:sz w:val="28"/>
          <w:szCs w:val="28"/>
          <w:lang w:val="en-US"/>
        </w:rPr>
        <w:t>Restructuring</w:t>
      </w:r>
      <w:r w:rsidRPr="00EE4FB8">
        <w:rPr>
          <w:color w:val="000000"/>
          <w:sz w:val="28"/>
          <w:szCs w:val="28"/>
        </w:rPr>
        <w:t xml:space="preserve"> </w:t>
      </w:r>
      <w:r w:rsidRPr="00EE4FB8">
        <w:rPr>
          <w:color w:val="000000"/>
          <w:sz w:val="28"/>
          <w:szCs w:val="28"/>
          <w:lang w:val="en-US"/>
        </w:rPr>
        <w:t>actions</w:t>
      </w:r>
      <w:r w:rsidRPr="00EE4FB8">
        <w:rPr>
          <w:color w:val="000000"/>
          <w:sz w:val="28"/>
          <w:szCs w:val="28"/>
        </w:rPr>
        <w:t xml:space="preserve"> </w:t>
      </w:r>
      <w:r w:rsidRPr="00EE4FB8">
        <w:rPr>
          <w:color w:val="000000"/>
          <w:sz w:val="28"/>
          <w:szCs w:val="28"/>
          <w:lang w:val="en-US"/>
        </w:rPr>
        <w:t>and</w:t>
      </w:r>
      <w:r w:rsidRPr="00EE4FB8">
        <w:rPr>
          <w:color w:val="000000"/>
          <w:sz w:val="28"/>
          <w:szCs w:val="28"/>
        </w:rPr>
        <w:t xml:space="preserve"> </w:t>
      </w:r>
      <w:r w:rsidRPr="00EE4FB8">
        <w:rPr>
          <w:color w:val="000000"/>
          <w:sz w:val="28"/>
          <w:szCs w:val="28"/>
          <w:lang w:val="en-US"/>
        </w:rPr>
        <w:t>Plan</w:t>
      </w:r>
      <w:r w:rsidRPr="00EE4FB8">
        <w:rPr>
          <w:color w:val="000000"/>
          <w:sz w:val="28"/>
          <w:szCs w:val="28"/>
        </w:rPr>
        <w:t>);</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lang w:val="en-US"/>
        </w:rPr>
        <w:t>R</w:t>
      </w:r>
      <w:r w:rsidRPr="00EE4FB8">
        <w:rPr>
          <w:color w:val="000000"/>
          <w:sz w:val="28"/>
          <w:szCs w:val="28"/>
        </w:rPr>
        <w:t xml:space="preserve"> – разработка плана финансовой реструктуризации (</w:t>
      </w:r>
      <w:r w:rsidRPr="00EE4FB8">
        <w:rPr>
          <w:color w:val="000000"/>
          <w:sz w:val="28"/>
          <w:szCs w:val="28"/>
          <w:lang w:val="en-US"/>
        </w:rPr>
        <w:t>Restructuring</w:t>
      </w:r>
      <w:r w:rsidRPr="00EE4FB8">
        <w:rPr>
          <w:color w:val="000000"/>
          <w:sz w:val="28"/>
          <w:szCs w:val="28"/>
        </w:rPr>
        <w:t xml:space="preserve"> </w:t>
      </w:r>
      <w:r w:rsidRPr="00EE4FB8">
        <w:rPr>
          <w:color w:val="000000"/>
          <w:sz w:val="28"/>
          <w:szCs w:val="28"/>
          <w:lang w:val="en-US"/>
        </w:rPr>
        <w:t>of</w:t>
      </w:r>
      <w:r w:rsidRPr="00EE4FB8">
        <w:rPr>
          <w:color w:val="000000"/>
          <w:sz w:val="28"/>
          <w:szCs w:val="28"/>
        </w:rPr>
        <w:t xml:space="preserve"> </w:t>
      </w:r>
      <w:r w:rsidRPr="00EE4FB8">
        <w:rPr>
          <w:color w:val="000000"/>
          <w:sz w:val="28"/>
          <w:szCs w:val="28"/>
          <w:lang w:val="en-US"/>
        </w:rPr>
        <w:t>the</w:t>
      </w:r>
      <w:r w:rsidRPr="00EE4FB8">
        <w:rPr>
          <w:color w:val="000000"/>
          <w:sz w:val="28"/>
          <w:szCs w:val="28"/>
        </w:rPr>
        <w:t xml:space="preserve"> </w:t>
      </w:r>
      <w:r w:rsidRPr="00EE4FB8">
        <w:rPr>
          <w:color w:val="000000"/>
          <w:sz w:val="28"/>
          <w:szCs w:val="28"/>
          <w:lang w:val="en-US"/>
        </w:rPr>
        <w:t>Financial</w:t>
      </w:r>
      <w:r w:rsidRPr="00EE4FB8">
        <w:rPr>
          <w:color w:val="000000"/>
          <w:sz w:val="28"/>
          <w:szCs w:val="28"/>
        </w:rPr>
        <w:t xml:space="preserve"> </w:t>
      </w:r>
      <w:r w:rsidRPr="00EE4FB8">
        <w:rPr>
          <w:color w:val="000000"/>
          <w:sz w:val="28"/>
          <w:szCs w:val="28"/>
          <w:lang w:val="en-US"/>
        </w:rPr>
        <w:t>Position</w:t>
      </w:r>
      <w:r w:rsidRPr="00EE4FB8">
        <w:rPr>
          <w:color w:val="000000"/>
          <w:sz w:val="28"/>
          <w:szCs w:val="28"/>
        </w:rPr>
        <w:t>);</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lang w:val="en-US"/>
        </w:rPr>
        <w:t>T</w:t>
      </w:r>
      <w:r w:rsidRPr="00EE4FB8">
        <w:rPr>
          <w:color w:val="000000"/>
          <w:sz w:val="28"/>
          <w:szCs w:val="28"/>
        </w:rPr>
        <w:t xml:space="preserve"> – мероприятия по реализации плана и контролю за его реализацией (</w:t>
      </w:r>
      <w:r w:rsidRPr="00EE4FB8">
        <w:rPr>
          <w:color w:val="000000"/>
          <w:sz w:val="28"/>
          <w:szCs w:val="28"/>
          <w:lang w:val="en-US"/>
        </w:rPr>
        <w:t>Implementation</w:t>
      </w:r>
      <w:r w:rsidR="00EE4FB8">
        <w:rPr>
          <w:color w:val="000000"/>
          <w:sz w:val="28"/>
          <w:szCs w:val="28"/>
        </w:rPr>
        <w:t> </w:t>
      </w:r>
      <w:r w:rsidR="00EE4FB8" w:rsidRPr="00EE4FB8">
        <w:rPr>
          <w:color w:val="000000"/>
          <w:sz w:val="28"/>
          <w:szCs w:val="28"/>
        </w:rPr>
        <w:t>&amp;</w:t>
      </w:r>
      <w:r w:rsidRPr="00EE4FB8">
        <w:rPr>
          <w:color w:val="000000"/>
          <w:sz w:val="28"/>
          <w:szCs w:val="28"/>
        </w:rPr>
        <w:t xml:space="preserve"> </w:t>
      </w:r>
      <w:r w:rsidRPr="00EE4FB8">
        <w:rPr>
          <w:color w:val="000000"/>
          <w:sz w:val="28"/>
          <w:szCs w:val="28"/>
          <w:lang w:val="en-US"/>
        </w:rPr>
        <w:t>Monitoring</w:t>
      </w:r>
      <w:r w:rsidRPr="00EE4FB8">
        <w:rPr>
          <w:color w:val="000000"/>
          <w:sz w:val="28"/>
          <w:szCs w:val="28"/>
        </w:rPr>
        <w:t xml:space="preserve"> </w:t>
      </w:r>
      <w:r w:rsidRPr="00EE4FB8">
        <w:rPr>
          <w:color w:val="000000"/>
          <w:sz w:val="28"/>
          <w:szCs w:val="28"/>
          <w:lang w:val="en-US"/>
        </w:rPr>
        <w:t>Arrangements</w:t>
      </w:r>
      <w:r w:rsidRPr="00EE4FB8">
        <w:rPr>
          <w:color w:val="000000"/>
          <w:sz w:val="28"/>
          <w:szCs w:val="28"/>
        </w:rPr>
        <w:t>);</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lang w:val="en-US"/>
        </w:rPr>
        <w:t>S</w:t>
      </w:r>
      <w:r w:rsidRPr="00EE4FB8">
        <w:rPr>
          <w:color w:val="000000"/>
          <w:sz w:val="28"/>
          <w:szCs w:val="28"/>
        </w:rPr>
        <w:t xml:space="preserve"> – обобщение и представление плана реструктуризации (</w:t>
      </w:r>
      <w:r w:rsidRPr="00EE4FB8">
        <w:rPr>
          <w:color w:val="000000"/>
          <w:sz w:val="28"/>
          <w:szCs w:val="28"/>
          <w:lang w:val="en-US"/>
        </w:rPr>
        <w:t>Summary</w:t>
      </w:r>
      <w:r w:rsidRPr="00EE4FB8">
        <w:rPr>
          <w:color w:val="000000"/>
          <w:sz w:val="28"/>
          <w:szCs w:val="28"/>
        </w:rPr>
        <w:t xml:space="preserve"> </w:t>
      </w:r>
      <w:r w:rsidRPr="00EE4FB8">
        <w:rPr>
          <w:color w:val="000000"/>
          <w:sz w:val="28"/>
          <w:szCs w:val="28"/>
          <w:lang w:val="en-US"/>
        </w:rPr>
        <w:t>and</w:t>
      </w:r>
      <w:r w:rsidRPr="00EE4FB8">
        <w:rPr>
          <w:color w:val="000000"/>
          <w:sz w:val="28"/>
          <w:szCs w:val="28"/>
        </w:rPr>
        <w:t xml:space="preserve"> </w:t>
      </w:r>
      <w:r w:rsidRPr="00EE4FB8">
        <w:rPr>
          <w:color w:val="000000"/>
          <w:sz w:val="28"/>
          <w:szCs w:val="28"/>
          <w:lang w:val="en-US"/>
        </w:rPr>
        <w:t>presentation</w:t>
      </w:r>
      <w:r w:rsidRPr="00EE4FB8">
        <w:rPr>
          <w:color w:val="000000"/>
          <w:sz w:val="28"/>
          <w:szCs w:val="28"/>
        </w:rPr>
        <w:t xml:space="preserve"> </w:t>
      </w:r>
      <w:r w:rsidRPr="00EE4FB8">
        <w:rPr>
          <w:color w:val="000000"/>
          <w:sz w:val="28"/>
          <w:szCs w:val="28"/>
          <w:lang w:val="en-US"/>
        </w:rPr>
        <w:t>of</w:t>
      </w:r>
      <w:r w:rsidRPr="00EE4FB8">
        <w:rPr>
          <w:color w:val="000000"/>
          <w:sz w:val="28"/>
          <w:szCs w:val="28"/>
        </w:rPr>
        <w:t xml:space="preserve"> </w:t>
      </w:r>
      <w:r w:rsidRPr="00EE4FB8">
        <w:rPr>
          <w:color w:val="000000"/>
          <w:sz w:val="28"/>
          <w:szCs w:val="28"/>
          <w:lang w:val="en-US"/>
        </w:rPr>
        <w:t>the</w:t>
      </w:r>
      <w:r w:rsidRPr="00EE4FB8">
        <w:rPr>
          <w:color w:val="000000"/>
          <w:sz w:val="28"/>
          <w:szCs w:val="28"/>
        </w:rPr>
        <w:t xml:space="preserve"> </w:t>
      </w:r>
      <w:r w:rsidRPr="00EE4FB8">
        <w:rPr>
          <w:color w:val="000000"/>
          <w:sz w:val="28"/>
          <w:szCs w:val="28"/>
          <w:lang w:val="en-US"/>
        </w:rPr>
        <w:t>Plan</w:t>
      </w:r>
      <w:r w:rsidR="00EE4FB8" w:rsidRPr="00EE4FB8">
        <w:rPr>
          <w:color w:val="000000"/>
          <w:sz w:val="28"/>
          <w:szCs w:val="28"/>
        </w:rPr>
        <w:t>)</w:t>
      </w:r>
      <w:r w:rsidR="00EE4FB8">
        <w:rPr>
          <w:color w:val="000000"/>
          <w:sz w:val="28"/>
          <w:szCs w:val="28"/>
        </w:rPr>
        <w:t xml:space="preserve"> </w:t>
      </w:r>
      <w:r w:rsidR="00EE4FB8" w:rsidRPr="00EE4FB8">
        <w:rPr>
          <w:color w:val="000000"/>
          <w:sz w:val="28"/>
          <w:szCs w:val="28"/>
        </w:rPr>
        <w:t>[1</w:t>
      </w:r>
      <w:r w:rsidR="00EC201B" w:rsidRPr="00EE4FB8">
        <w:rPr>
          <w:color w:val="000000"/>
          <w:sz w:val="28"/>
          <w:szCs w:val="28"/>
        </w:rPr>
        <w:t xml:space="preserve">4, </w:t>
      </w:r>
      <w:r w:rsidR="00EE4FB8" w:rsidRPr="00EE4FB8">
        <w:rPr>
          <w:color w:val="000000"/>
          <w:sz w:val="28"/>
          <w:szCs w:val="28"/>
        </w:rPr>
        <w:t>стр.</w:t>
      </w:r>
      <w:r w:rsidR="00EE4FB8">
        <w:rPr>
          <w:color w:val="000000"/>
          <w:sz w:val="28"/>
          <w:szCs w:val="28"/>
        </w:rPr>
        <w:t> </w:t>
      </w:r>
      <w:r w:rsidR="00EE4FB8" w:rsidRPr="00EE4FB8">
        <w:rPr>
          <w:color w:val="000000"/>
          <w:sz w:val="28"/>
          <w:szCs w:val="28"/>
        </w:rPr>
        <w:t>1</w:t>
      </w:r>
      <w:r w:rsidR="00EC201B" w:rsidRPr="00EE4FB8">
        <w:rPr>
          <w:color w:val="000000"/>
          <w:sz w:val="28"/>
          <w:szCs w:val="28"/>
        </w:rPr>
        <w:t>08</w:t>
      </w:r>
      <w:r w:rsidR="00662C37" w:rsidRPr="00EE4FB8">
        <w:rPr>
          <w:color w:val="000000"/>
          <w:sz w:val="28"/>
          <w:szCs w:val="28"/>
        </w:rPr>
        <w:t>]</w:t>
      </w:r>
      <w:r w:rsidRPr="00EE4FB8">
        <w:rPr>
          <w:color w:val="000000"/>
          <w:sz w:val="28"/>
          <w:szCs w:val="28"/>
        </w:rPr>
        <w:t>.</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Этап 1 – Период бездействия</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Целью этого этапа является проведение в виде «быстрого сканирования» для оценки способности предприятия выжить в течение периода, требующегося для подготовки и проведения переговоров по плану реструктуризации. Этот период времени используется руководством предприятия для проведения оценки компании и демонстрации того, как предприятие будет продолжать свои краткосрочные операции, пока будет разрабатываться план реструктуризации.</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Этап 2 – Анализ деятельности предприятия за предыдущие периоды – диагностика предприятия</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Диагностика предприятия проводится с целью:</w:t>
      </w:r>
    </w:p>
    <w:p w:rsidR="00424189" w:rsidRPr="00EE4FB8" w:rsidRDefault="00424189" w:rsidP="00EE4FB8">
      <w:pPr>
        <w:pStyle w:val="Web"/>
        <w:numPr>
          <w:ilvl w:val="0"/>
          <w:numId w:val="31"/>
        </w:numPr>
        <w:spacing w:before="0" w:beforeAutospacing="0" w:after="0" w:afterAutospacing="0" w:line="360" w:lineRule="auto"/>
        <w:ind w:left="0" w:firstLine="709"/>
        <w:jc w:val="both"/>
        <w:rPr>
          <w:color w:val="000000"/>
          <w:sz w:val="28"/>
          <w:szCs w:val="28"/>
        </w:rPr>
      </w:pPr>
      <w:r w:rsidRPr="00EE4FB8">
        <w:rPr>
          <w:color w:val="000000"/>
          <w:sz w:val="28"/>
          <w:szCs w:val="28"/>
        </w:rPr>
        <w:t>выработки понимания деятельности предприятия в течение нескольких последних лет;</w:t>
      </w:r>
    </w:p>
    <w:p w:rsidR="00424189" w:rsidRPr="00EE4FB8" w:rsidRDefault="00424189" w:rsidP="00EE4FB8">
      <w:pPr>
        <w:pStyle w:val="Web"/>
        <w:numPr>
          <w:ilvl w:val="0"/>
          <w:numId w:val="31"/>
        </w:numPr>
        <w:spacing w:before="0" w:beforeAutospacing="0" w:after="0" w:afterAutospacing="0" w:line="360" w:lineRule="auto"/>
        <w:ind w:left="0" w:firstLine="709"/>
        <w:jc w:val="both"/>
        <w:rPr>
          <w:color w:val="000000"/>
          <w:sz w:val="28"/>
          <w:szCs w:val="28"/>
        </w:rPr>
      </w:pPr>
      <w:r w:rsidRPr="00EE4FB8">
        <w:rPr>
          <w:color w:val="000000"/>
          <w:sz w:val="28"/>
          <w:szCs w:val="28"/>
        </w:rPr>
        <w:t>выработки понимания финансового состояния предприятия в предыдущий период;</w:t>
      </w:r>
    </w:p>
    <w:p w:rsidR="00424189" w:rsidRPr="00EE4FB8" w:rsidRDefault="00424189" w:rsidP="00EE4FB8">
      <w:pPr>
        <w:pStyle w:val="Web"/>
        <w:numPr>
          <w:ilvl w:val="0"/>
          <w:numId w:val="31"/>
        </w:numPr>
        <w:spacing w:before="0" w:beforeAutospacing="0" w:after="0" w:afterAutospacing="0" w:line="360" w:lineRule="auto"/>
        <w:ind w:left="0" w:firstLine="709"/>
        <w:jc w:val="both"/>
        <w:rPr>
          <w:color w:val="000000"/>
          <w:sz w:val="28"/>
          <w:szCs w:val="28"/>
        </w:rPr>
      </w:pPr>
      <w:r w:rsidRPr="00EE4FB8">
        <w:rPr>
          <w:color w:val="000000"/>
          <w:sz w:val="28"/>
          <w:szCs w:val="28"/>
        </w:rPr>
        <w:t>определения причин текущего состояния предприятия;</w:t>
      </w:r>
    </w:p>
    <w:p w:rsidR="00424189" w:rsidRPr="00EE4FB8" w:rsidRDefault="00424189" w:rsidP="00EE4FB8">
      <w:pPr>
        <w:pStyle w:val="Web"/>
        <w:numPr>
          <w:ilvl w:val="0"/>
          <w:numId w:val="31"/>
        </w:numPr>
        <w:spacing w:before="0" w:beforeAutospacing="0" w:after="0" w:afterAutospacing="0" w:line="360" w:lineRule="auto"/>
        <w:ind w:left="0" w:firstLine="709"/>
        <w:jc w:val="both"/>
        <w:rPr>
          <w:color w:val="000000"/>
          <w:sz w:val="28"/>
          <w:szCs w:val="28"/>
        </w:rPr>
      </w:pPr>
      <w:r w:rsidRPr="00EE4FB8">
        <w:rPr>
          <w:color w:val="000000"/>
          <w:sz w:val="28"/>
          <w:szCs w:val="28"/>
        </w:rPr>
        <w:t>разработки рекомендаций по стратегии продвижения вперёд.</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Методология проведения диагностики предприятия</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1. Проведение ретроспективного анализа финансового состояния, который включает:</w:t>
      </w:r>
    </w:p>
    <w:p w:rsidR="00424189" w:rsidRPr="00EE4FB8" w:rsidRDefault="00424189" w:rsidP="00EE4FB8">
      <w:pPr>
        <w:pStyle w:val="Web"/>
        <w:numPr>
          <w:ilvl w:val="1"/>
          <w:numId w:val="32"/>
        </w:numPr>
        <w:spacing w:before="0" w:beforeAutospacing="0" w:after="0" w:afterAutospacing="0" w:line="360" w:lineRule="auto"/>
        <w:ind w:left="0" w:firstLine="709"/>
        <w:jc w:val="both"/>
        <w:rPr>
          <w:color w:val="000000"/>
          <w:sz w:val="28"/>
          <w:szCs w:val="28"/>
        </w:rPr>
      </w:pPr>
      <w:r w:rsidRPr="00EE4FB8">
        <w:rPr>
          <w:color w:val="000000"/>
          <w:sz w:val="28"/>
          <w:szCs w:val="28"/>
        </w:rPr>
        <w:t>подробное изучение доходов и расходов, прогноз движения денежных средств;</w:t>
      </w:r>
    </w:p>
    <w:p w:rsidR="00424189" w:rsidRPr="00EE4FB8" w:rsidRDefault="00424189" w:rsidP="00EE4FB8">
      <w:pPr>
        <w:pStyle w:val="Web"/>
        <w:numPr>
          <w:ilvl w:val="1"/>
          <w:numId w:val="32"/>
        </w:numPr>
        <w:spacing w:before="0" w:beforeAutospacing="0" w:after="0" w:afterAutospacing="0" w:line="360" w:lineRule="auto"/>
        <w:ind w:left="0" w:firstLine="709"/>
        <w:jc w:val="both"/>
        <w:rPr>
          <w:color w:val="000000"/>
          <w:sz w:val="28"/>
          <w:szCs w:val="28"/>
        </w:rPr>
      </w:pPr>
      <w:r w:rsidRPr="00EE4FB8">
        <w:rPr>
          <w:color w:val="000000"/>
          <w:sz w:val="28"/>
          <w:szCs w:val="28"/>
        </w:rPr>
        <w:t>проведение аудита соответствия показателей отчётности с данными бухгалтерского учёта;</w:t>
      </w:r>
    </w:p>
    <w:p w:rsidR="00424189" w:rsidRPr="00EE4FB8" w:rsidRDefault="00424189" w:rsidP="00EE4FB8">
      <w:pPr>
        <w:pStyle w:val="Web"/>
        <w:numPr>
          <w:ilvl w:val="1"/>
          <w:numId w:val="32"/>
        </w:numPr>
        <w:spacing w:before="0" w:beforeAutospacing="0" w:after="0" w:afterAutospacing="0" w:line="360" w:lineRule="auto"/>
        <w:ind w:left="0" w:firstLine="709"/>
        <w:jc w:val="both"/>
        <w:rPr>
          <w:color w:val="000000"/>
          <w:sz w:val="28"/>
          <w:szCs w:val="28"/>
        </w:rPr>
      </w:pPr>
      <w:r w:rsidRPr="00EE4FB8">
        <w:rPr>
          <w:color w:val="000000"/>
          <w:sz w:val="28"/>
          <w:szCs w:val="28"/>
        </w:rPr>
        <w:t>подробный анализ бухгалтерских балансов за прошлые периоды;</w:t>
      </w:r>
    </w:p>
    <w:p w:rsidR="00424189" w:rsidRPr="00EE4FB8" w:rsidRDefault="00424189" w:rsidP="00EE4FB8">
      <w:pPr>
        <w:pStyle w:val="Web"/>
        <w:numPr>
          <w:ilvl w:val="1"/>
          <w:numId w:val="32"/>
        </w:numPr>
        <w:spacing w:before="0" w:beforeAutospacing="0" w:after="0" w:afterAutospacing="0" w:line="360" w:lineRule="auto"/>
        <w:ind w:left="0" w:firstLine="709"/>
        <w:jc w:val="both"/>
        <w:rPr>
          <w:color w:val="000000"/>
          <w:sz w:val="28"/>
          <w:szCs w:val="28"/>
        </w:rPr>
      </w:pPr>
      <w:r w:rsidRPr="00EE4FB8">
        <w:rPr>
          <w:color w:val="000000"/>
          <w:sz w:val="28"/>
          <w:szCs w:val="28"/>
        </w:rPr>
        <w:t>первичное определение вероятных проблемных областей в деятельности предприятия;</w:t>
      </w:r>
    </w:p>
    <w:p w:rsidR="00424189" w:rsidRPr="00EE4FB8" w:rsidRDefault="00424189" w:rsidP="00EE4FB8">
      <w:pPr>
        <w:pStyle w:val="Web"/>
        <w:numPr>
          <w:ilvl w:val="1"/>
          <w:numId w:val="32"/>
        </w:numPr>
        <w:spacing w:before="0" w:beforeAutospacing="0" w:after="0" w:afterAutospacing="0" w:line="360" w:lineRule="auto"/>
        <w:ind w:left="0" w:firstLine="709"/>
        <w:jc w:val="both"/>
        <w:rPr>
          <w:color w:val="000000"/>
          <w:sz w:val="28"/>
          <w:szCs w:val="28"/>
        </w:rPr>
      </w:pPr>
      <w:r w:rsidRPr="00EE4FB8">
        <w:rPr>
          <w:color w:val="000000"/>
          <w:sz w:val="28"/>
          <w:szCs w:val="28"/>
        </w:rPr>
        <w:t>выяснение позиции основных кредиторов;</w:t>
      </w:r>
    </w:p>
    <w:p w:rsidR="00424189" w:rsidRPr="00EE4FB8" w:rsidRDefault="00424189" w:rsidP="00EE4FB8">
      <w:pPr>
        <w:pStyle w:val="Web"/>
        <w:numPr>
          <w:ilvl w:val="1"/>
          <w:numId w:val="32"/>
        </w:numPr>
        <w:spacing w:before="0" w:beforeAutospacing="0" w:after="0" w:afterAutospacing="0" w:line="360" w:lineRule="auto"/>
        <w:ind w:left="0" w:firstLine="709"/>
        <w:jc w:val="both"/>
        <w:rPr>
          <w:color w:val="000000"/>
          <w:sz w:val="28"/>
          <w:szCs w:val="28"/>
        </w:rPr>
      </w:pPr>
      <w:r w:rsidRPr="00EE4FB8">
        <w:rPr>
          <w:color w:val="000000"/>
          <w:sz w:val="28"/>
          <w:szCs w:val="28"/>
        </w:rPr>
        <w:t>подробный анализ (за последние 3</w:t>
      </w:r>
      <w:r w:rsidR="00EE4FB8">
        <w:rPr>
          <w:color w:val="000000"/>
          <w:sz w:val="28"/>
          <w:szCs w:val="28"/>
        </w:rPr>
        <w:t>–</w:t>
      </w:r>
      <w:r w:rsidR="00EE4FB8" w:rsidRPr="00EE4FB8">
        <w:rPr>
          <w:color w:val="000000"/>
          <w:sz w:val="28"/>
          <w:szCs w:val="28"/>
        </w:rPr>
        <w:t>5</w:t>
      </w:r>
      <w:r w:rsidRPr="00EE4FB8">
        <w:rPr>
          <w:color w:val="000000"/>
          <w:sz w:val="28"/>
          <w:szCs w:val="28"/>
        </w:rPr>
        <w:t xml:space="preserve"> лет) отчета предприятия о прибылях и убытках;</w:t>
      </w:r>
    </w:p>
    <w:p w:rsidR="00424189" w:rsidRPr="00EE4FB8" w:rsidRDefault="00424189" w:rsidP="00EE4FB8">
      <w:pPr>
        <w:pStyle w:val="Web"/>
        <w:numPr>
          <w:ilvl w:val="1"/>
          <w:numId w:val="32"/>
        </w:numPr>
        <w:spacing w:before="0" w:beforeAutospacing="0" w:after="0" w:afterAutospacing="0" w:line="360" w:lineRule="auto"/>
        <w:ind w:left="0" w:firstLine="709"/>
        <w:jc w:val="both"/>
        <w:rPr>
          <w:color w:val="000000"/>
          <w:sz w:val="28"/>
          <w:szCs w:val="28"/>
        </w:rPr>
      </w:pPr>
      <w:r w:rsidRPr="00EE4FB8">
        <w:rPr>
          <w:color w:val="000000"/>
          <w:sz w:val="28"/>
          <w:szCs w:val="28"/>
        </w:rPr>
        <w:t>подробный анализ (за последние 3</w:t>
      </w:r>
      <w:r w:rsidR="00EE4FB8">
        <w:rPr>
          <w:color w:val="000000"/>
          <w:sz w:val="28"/>
          <w:szCs w:val="28"/>
        </w:rPr>
        <w:t>–</w:t>
      </w:r>
      <w:r w:rsidR="00EE4FB8" w:rsidRPr="00EE4FB8">
        <w:rPr>
          <w:color w:val="000000"/>
          <w:sz w:val="28"/>
          <w:szCs w:val="28"/>
        </w:rPr>
        <w:t>5</w:t>
      </w:r>
      <w:r w:rsidRPr="00EE4FB8">
        <w:rPr>
          <w:color w:val="000000"/>
          <w:sz w:val="28"/>
          <w:szCs w:val="28"/>
        </w:rPr>
        <w:t xml:space="preserve"> лет) активов и обязательств;</w:t>
      </w:r>
    </w:p>
    <w:p w:rsidR="00424189" w:rsidRPr="00EE4FB8" w:rsidRDefault="00424189" w:rsidP="00EE4FB8">
      <w:pPr>
        <w:pStyle w:val="Web"/>
        <w:numPr>
          <w:ilvl w:val="1"/>
          <w:numId w:val="32"/>
        </w:numPr>
        <w:spacing w:before="0" w:beforeAutospacing="0" w:after="0" w:afterAutospacing="0" w:line="360" w:lineRule="auto"/>
        <w:ind w:left="0" w:firstLine="709"/>
        <w:jc w:val="both"/>
        <w:rPr>
          <w:color w:val="000000"/>
          <w:sz w:val="28"/>
          <w:szCs w:val="28"/>
        </w:rPr>
      </w:pPr>
      <w:r w:rsidRPr="00EE4FB8">
        <w:rPr>
          <w:color w:val="000000"/>
          <w:sz w:val="28"/>
          <w:szCs w:val="28"/>
        </w:rPr>
        <w:t>анализ уровня задолженности основным кредиторам за последние 3</w:t>
      </w:r>
      <w:r w:rsidR="00EE4FB8">
        <w:rPr>
          <w:color w:val="000000"/>
          <w:sz w:val="28"/>
          <w:szCs w:val="28"/>
        </w:rPr>
        <w:t>–</w:t>
      </w:r>
      <w:r w:rsidR="00EE4FB8" w:rsidRPr="00EE4FB8">
        <w:rPr>
          <w:color w:val="000000"/>
          <w:sz w:val="28"/>
          <w:szCs w:val="28"/>
        </w:rPr>
        <w:t>5</w:t>
      </w:r>
      <w:r w:rsidRPr="00EE4FB8">
        <w:rPr>
          <w:color w:val="000000"/>
          <w:sz w:val="28"/>
          <w:szCs w:val="28"/>
        </w:rPr>
        <w:t xml:space="preserve"> лет;</w:t>
      </w:r>
    </w:p>
    <w:p w:rsidR="00424189" w:rsidRPr="00EE4FB8" w:rsidRDefault="00424189" w:rsidP="00EE4FB8">
      <w:pPr>
        <w:pStyle w:val="Web"/>
        <w:numPr>
          <w:ilvl w:val="1"/>
          <w:numId w:val="32"/>
        </w:numPr>
        <w:spacing w:before="0" w:beforeAutospacing="0" w:after="0" w:afterAutospacing="0" w:line="360" w:lineRule="auto"/>
        <w:ind w:left="0" w:firstLine="709"/>
        <w:jc w:val="both"/>
        <w:rPr>
          <w:color w:val="000000"/>
          <w:sz w:val="28"/>
          <w:szCs w:val="28"/>
        </w:rPr>
      </w:pPr>
      <w:r w:rsidRPr="00EE4FB8">
        <w:rPr>
          <w:color w:val="000000"/>
          <w:sz w:val="28"/>
          <w:szCs w:val="28"/>
        </w:rPr>
        <w:t>анализ финансовой отчетности (желательно проверенной аудиторами);</w:t>
      </w:r>
    </w:p>
    <w:p w:rsidR="00424189" w:rsidRPr="00EE4FB8" w:rsidRDefault="00424189" w:rsidP="00EE4FB8">
      <w:pPr>
        <w:pStyle w:val="Web"/>
        <w:numPr>
          <w:ilvl w:val="1"/>
          <w:numId w:val="32"/>
        </w:numPr>
        <w:spacing w:before="0" w:beforeAutospacing="0" w:after="0" w:afterAutospacing="0" w:line="360" w:lineRule="auto"/>
        <w:ind w:left="0" w:firstLine="709"/>
        <w:jc w:val="both"/>
        <w:rPr>
          <w:color w:val="000000"/>
          <w:sz w:val="28"/>
          <w:szCs w:val="28"/>
        </w:rPr>
      </w:pPr>
      <w:r w:rsidRPr="00EE4FB8">
        <w:rPr>
          <w:color w:val="000000"/>
          <w:sz w:val="28"/>
          <w:szCs w:val="28"/>
        </w:rPr>
        <w:t>анализ платежеспособности, ликвидности и рентабельности.</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2</w:t>
      </w:r>
      <w:r w:rsidR="00EE4FB8" w:rsidRPr="00EE4FB8">
        <w:rPr>
          <w:color w:val="000000"/>
          <w:sz w:val="28"/>
          <w:szCs w:val="28"/>
        </w:rPr>
        <w:t>.</w:t>
      </w:r>
      <w:r w:rsidR="00EE4FB8">
        <w:rPr>
          <w:color w:val="000000"/>
          <w:sz w:val="28"/>
          <w:szCs w:val="28"/>
        </w:rPr>
        <w:t xml:space="preserve"> </w:t>
      </w:r>
      <w:r w:rsidR="00EE4FB8" w:rsidRPr="00EE4FB8">
        <w:rPr>
          <w:color w:val="000000"/>
          <w:sz w:val="28"/>
          <w:szCs w:val="28"/>
        </w:rPr>
        <w:t>Пр</w:t>
      </w:r>
      <w:r w:rsidRPr="00EE4FB8">
        <w:rPr>
          <w:color w:val="000000"/>
          <w:sz w:val="28"/>
          <w:szCs w:val="28"/>
        </w:rPr>
        <w:t>оведение анализа производственной деятельности</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План реструктуризации должен содержать системный анализ основных производственных функций предприятия для осуществления успешной предпринимательской деятельности. Эти функции называются основными направлениями деятельности, связанными с достижением результатов, и включают: реализацию, маркетинг, финансы, снабжение, производство, менеджмент и организация труда, управление качеством, управленческие информационные системы. Любой план, который не предусматривал комплексный, тщательный и системный анализ всех этих восьми основных функций деятельности, не может считаться адекватным планом в смысле его масштабов или полноты охвата.</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3. Составление списка выявленных фактов по результатам диагностики и формулирование выводов относительно жизнеспособности предприятия</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Выявленные факты представляют собой то, что выяснено или обнаружено в процессе изучения или проверки предприятия. Выявленные факты могут быть в форме цифр, событий или описания существующего положения</w:t>
      </w:r>
      <w:r w:rsidR="00EE4FB8">
        <w:rPr>
          <w:color w:val="000000"/>
          <w:sz w:val="28"/>
          <w:szCs w:val="28"/>
        </w:rPr>
        <w:t xml:space="preserve"> / </w:t>
      </w:r>
      <w:r w:rsidR="00EE4FB8" w:rsidRPr="00EE4FB8">
        <w:rPr>
          <w:color w:val="000000"/>
          <w:sz w:val="28"/>
          <w:szCs w:val="28"/>
        </w:rPr>
        <w:t>действия</w:t>
      </w:r>
      <w:r w:rsidRPr="00EE4FB8">
        <w:rPr>
          <w:color w:val="000000"/>
          <w:sz w:val="28"/>
          <w:szCs w:val="28"/>
        </w:rPr>
        <w:t>. Примерами фактов могут быть следующие.</w:t>
      </w:r>
    </w:p>
    <w:p w:rsidR="00424189" w:rsidRPr="00EE4FB8" w:rsidRDefault="00424189" w:rsidP="00EE4FB8">
      <w:pPr>
        <w:pStyle w:val="Web"/>
        <w:numPr>
          <w:ilvl w:val="0"/>
          <w:numId w:val="33"/>
        </w:numPr>
        <w:spacing w:before="0" w:beforeAutospacing="0" w:after="0" w:afterAutospacing="0" w:line="360" w:lineRule="auto"/>
        <w:ind w:left="0" w:firstLine="709"/>
        <w:jc w:val="both"/>
        <w:rPr>
          <w:color w:val="000000"/>
          <w:sz w:val="28"/>
          <w:szCs w:val="28"/>
        </w:rPr>
      </w:pPr>
      <w:r w:rsidRPr="00EE4FB8">
        <w:rPr>
          <w:color w:val="000000"/>
          <w:sz w:val="28"/>
          <w:szCs w:val="28"/>
        </w:rPr>
        <w:t>Неадекватность системы финансового контроля, когда деятельность компании приводит к истощению денежных средств путем снижения нормы прибыли и увеличения расходов.</w:t>
      </w:r>
    </w:p>
    <w:p w:rsidR="00424189" w:rsidRPr="00EE4FB8" w:rsidRDefault="00424189" w:rsidP="00EE4FB8">
      <w:pPr>
        <w:pStyle w:val="Web"/>
        <w:numPr>
          <w:ilvl w:val="0"/>
          <w:numId w:val="33"/>
        </w:numPr>
        <w:spacing w:before="0" w:beforeAutospacing="0" w:after="0" w:afterAutospacing="0" w:line="360" w:lineRule="auto"/>
        <w:ind w:left="0" w:firstLine="709"/>
        <w:jc w:val="both"/>
        <w:rPr>
          <w:color w:val="000000"/>
          <w:sz w:val="28"/>
          <w:szCs w:val="28"/>
        </w:rPr>
      </w:pPr>
      <w:r w:rsidRPr="00EE4FB8">
        <w:rPr>
          <w:color w:val="000000"/>
          <w:sz w:val="28"/>
          <w:szCs w:val="28"/>
        </w:rPr>
        <w:t>Постоянное чрезмерное завышение прогнозов уровня спроса поглощает все более увеличивающиеся суммы оборотных средств и выкачивает из компании денежные средства, в которых она остро нуждается.</w:t>
      </w:r>
    </w:p>
    <w:p w:rsidR="00424189" w:rsidRPr="00EE4FB8" w:rsidRDefault="00424189" w:rsidP="00EE4FB8">
      <w:pPr>
        <w:pStyle w:val="Web"/>
        <w:numPr>
          <w:ilvl w:val="0"/>
          <w:numId w:val="33"/>
        </w:numPr>
        <w:spacing w:before="0" w:beforeAutospacing="0" w:after="0" w:afterAutospacing="0" w:line="360" w:lineRule="auto"/>
        <w:ind w:left="0" w:firstLine="709"/>
        <w:jc w:val="both"/>
        <w:rPr>
          <w:color w:val="000000"/>
          <w:sz w:val="28"/>
          <w:szCs w:val="28"/>
        </w:rPr>
      </w:pPr>
      <w:r w:rsidRPr="00EE4FB8">
        <w:rPr>
          <w:color w:val="000000"/>
          <w:sz w:val="28"/>
          <w:szCs w:val="28"/>
        </w:rPr>
        <w:t>Компания не имеет разработанной стратегии маркетинга.</w:t>
      </w:r>
    </w:p>
    <w:p w:rsidR="00424189" w:rsidRPr="00EE4FB8" w:rsidRDefault="00424189" w:rsidP="00EE4FB8">
      <w:pPr>
        <w:pStyle w:val="Web"/>
        <w:numPr>
          <w:ilvl w:val="0"/>
          <w:numId w:val="33"/>
        </w:numPr>
        <w:spacing w:before="0" w:beforeAutospacing="0" w:after="0" w:afterAutospacing="0" w:line="360" w:lineRule="auto"/>
        <w:ind w:left="0" w:firstLine="709"/>
        <w:jc w:val="both"/>
        <w:rPr>
          <w:color w:val="000000"/>
          <w:sz w:val="28"/>
          <w:szCs w:val="28"/>
        </w:rPr>
      </w:pPr>
      <w:r w:rsidRPr="00EE4FB8">
        <w:rPr>
          <w:color w:val="000000"/>
          <w:sz w:val="28"/>
          <w:szCs w:val="28"/>
        </w:rPr>
        <w:t>Производственные мощности и оборудование не адекватны для эффективного производства. Требуются значительные капитальные вложения для достижения необходимого уровня эффективности.</w:t>
      </w:r>
    </w:p>
    <w:p w:rsidR="00424189" w:rsidRPr="00EE4FB8" w:rsidRDefault="00424189" w:rsidP="00EE4FB8">
      <w:pPr>
        <w:pStyle w:val="Web"/>
        <w:numPr>
          <w:ilvl w:val="0"/>
          <w:numId w:val="33"/>
        </w:numPr>
        <w:spacing w:before="0" w:beforeAutospacing="0" w:after="0" w:afterAutospacing="0" w:line="360" w:lineRule="auto"/>
        <w:ind w:left="0" w:firstLine="709"/>
        <w:jc w:val="both"/>
        <w:rPr>
          <w:color w:val="000000"/>
          <w:sz w:val="28"/>
          <w:szCs w:val="28"/>
        </w:rPr>
      </w:pPr>
      <w:r w:rsidRPr="00EE4FB8">
        <w:rPr>
          <w:color w:val="000000"/>
          <w:sz w:val="28"/>
          <w:szCs w:val="28"/>
        </w:rPr>
        <w:t>Управленческий контроль и управленческая информация находятся на недостаточном уровне и не имеют должной направленности.</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План реструктуризации должен содержать список основных фактов, выявленных в ходе проведения диагностики.</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Вывод – это окончательное суждение, полученное в результате суммирования выявленных фактов. Вывод должен быть логичным, увязанным с фактами и четко сформулированным. На основании вывода возникает решение о возможности реструктуризации предприятия или о переходе к банкротству. Если делается вывод о том, что предприятие не имеет будущего в том виде, в котором оно существует, тогда следующим шагом будет описание действий по реструктуризации и результатов, ожидаемых от этих действий.</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4. Выявление причин неплатежеспособности</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Любой план реструктуризации должен четко и однозначно формулировать решающие факторы, которые привели к текущей неплатежеспособности. План реструктуризации должен объяснять, каким образом руководство предприятия предлагает: преодолеть недостатки, нейтрализовать их, обойти их.</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Этап 3 – Разработка соответствующих мероприятий по реструктуризации</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План реструктуризации должен быть четко сформулированным и предлагать конкретные мероприятия. Эти мероприятия должны быть четко увязаны с достижением конкретных целей по восстановлению платежеспособности. План реструктуризации должен содержать мероприятия, которые должны привести к:</w:t>
      </w:r>
    </w:p>
    <w:p w:rsidR="00424189" w:rsidRPr="00EE4FB8" w:rsidRDefault="00424189" w:rsidP="00EE4FB8">
      <w:pPr>
        <w:pStyle w:val="Web"/>
        <w:numPr>
          <w:ilvl w:val="0"/>
          <w:numId w:val="34"/>
        </w:numPr>
        <w:spacing w:before="0" w:beforeAutospacing="0" w:after="0" w:afterAutospacing="0" w:line="360" w:lineRule="auto"/>
        <w:ind w:left="0" w:firstLine="709"/>
        <w:jc w:val="both"/>
        <w:rPr>
          <w:color w:val="000000"/>
          <w:sz w:val="28"/>
          <w:szCs w:val="28"/>
        </w:rPr>
      </w:pPr>
      <w:r w:rsidRPr="00EE4FB8">
        <w:rPr>
          <w:color w:val="000000"/>
          <w:sz w:val="28"/>
          <w:szCs w:val="28"/>
        </w:rPr>
        <w:t>рационализации и консолидации существующих активов и используемых методов работы;</w:t>
      </w:r>
    </w:p>
    <w:p w:rsidR="00424189" w:rsidRPr="00EE4FB8" w:rsidRDefault="00424189" w:rsidP="00EE4FB8">
      <w:pPr>
        <w:pStyle w:val="Web"/>
        <w:numPr>
          <w:ilvl w:val="0"/>
          <w:numId w:val="34"/>
        </w:numPr>
        <w:spacing w:before="0" w:beforeAutospacing="0" w:after="0" w:afterAutospacing="0" w:line="360" w:lineRule="auto"/>
        <w:ind w:left="0" w:firstLine="709"/>
        <w:jc w:val="both"/>
        <w:rPr>
          <w:color w:val="000000"/>
          <w:sz w:val="28"/>
          <w:szCs w:val="28"/>
        </w:rPr>
      </w:pPr>
      <w:r w:rsidRPr="00EE4FB8">
        <w:rPr>
          <w:color w:val="000000"/>
          <w:sz w:val="28"/>
          <w:szCs w:val="28"/>
        </w:rPr>
        <w:t>реорганизации на предприятии структур</w:t>
      </w:r>
      <w:r w:rsidR="00EE4FB8">
        <w:rPr>
          <w:color w:val="000000"/>
          <w:sz w:val="28"/>
          <w:szCs w:val="28"/>
        </w:rPr>
        <w:t xml:space="preserve"> / </w:t>
      </w:r>
      <w:r w:rsidR="00EE4FB8" w:rsidRPr="00EE4FB8">
        <w:rPr>
          <w:color w:val="000000"/>
          <w:sz w:val="28"/>
          <w:szCs w:val="28"/>
        </w:rPr>
        <w:t>процессов</w:t>
      </w:r>
      <w:r w:rsidR="00EE4FB8">
        <w:rPr>
          <w:color w:val="000000"/>
          <w:sz w:val="28"/>
          <w:szCs w:val="28"/>
        </w:rPr>
        <w:t xml:space="preserve"> / </w:t>
      </w:r>
      <w:r w:rsidR="00EE4FB8" w:rsidRPr="00EE4FB8">
        <w:rPr>
          <w:color w:val="000000"/>
          <w:sz w:val="28"/>
          <w:szCs w:val="28"/>
        </w:rPr>
        <w:t>систем</w:t>
      </w:r>
      <w:r w:rsidRPr="00EE4FB8">
        <w:rPr>
          <w:color w:val="000000"/>
          <w:sz w:val="28"/>
          <w:szCs w:val="28"/>
        </w:rPr>
        <w:t xml:space="preserve"> </w:t>
      </w:r>
      <w:r w:rsidR="00EE4FB8">
        <w:rPr>
          <w:color w:val="000000"/>
          <w:sz w:val="28"/>
          <w:szCs w:val="28"/>
        </w:rPr>
        <w:t>и т.д.</w:t>
      </w:r>
      <w:r w:rsidRPr="00EE4FB8">
        <w:rPr>
          <w:color w:val="000000"/>
          <w:sz w:val="28"/>
          <w:szCs w:val="28"/>
        </w:rPr>
        <w:t>;</w:t>
      </w:r>
    </w:p>
    <w:p w:rsidR="00424189" w:rsidRPr="00EE4FB8" w:rsidRDefault="00424189" w:rsidP="00EE4FB8">
      <w:pPr>
        <w:pStyle w:val="Web"/>
        <w:numPr>
          <w:ilvl w:val="0"/>
          <w:numId w:val="34"/>
        </w:numPr>
        <w:spacing w:before="0" w:beforeAutospacing="0" w:after="0" w:afterAutospacing="0" w:line="360" w:lineRule="auto"/>
        <w:ind w:left="0" w:firstLine="709"/>
        <w:jc w:val="both"/>
        <w:rPr>
          <w:color w:val="000000"/>
          <w:sz w:val="28"/>
          <w:szCs w:val="28"/>
        </w:rPr>
      </w:pPr>
      <w:r w:rsidRPr="00EE4FB8">
        <w:rPr>
          <w:color w:val="000000"/>
          <w:sz w:val="28"/>
          <w:szCs w:val="28"/>
        </w:rPr>
        <w:t>плану развития и инновационному подходу для будущего роста и повышения рентабельности.</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Хотя каждый из этих компонентов существует отдельно, они взаимосвязаны и взаимозависимы, что способствует общей интеграции и единству. Осуществление мероприятий в одной области без изменений в других приведет к тому, что ничего не будет достигнуто.</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Рационализация и консолидация</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Это означает проведение мероприятий, систематически разрешающих стратегические проблемы предприятия, выявленные во время этапа диагностики в производственной и финансовой деятельности, в управлении и организации труда, маркетинге, производственном процессе и реализации продукции. Таким образом, осуществляется всевозможный комплекс мероприятий для исправления текущего положения предприятия, а именно:</w:t>
      </w:r>
    </w:p>
    <w:p w:rsidR="00424189" w:rsidRPr="00EE4FB8" w:rsidRDefault="00424189" w:rsidP="00EE4FB8">
      <w:pPr>
        <w:pStyle w:val="Web"/>
        <w:numPr>
          <w:ilvl w:val="0"/>
          <w:numId w:val="35"/>
        </w:numPr>
        <w:spacing w:before="0" w:beforeAutospacing="0" w:after="0" w:afterAutospacing="0" w:line="360" w:lineRule="auto"/>
        <w:ind w:left="0" w:firstLine="709"/>
        <w:jc w:val="both"/>
        <w:rPr>
          <w:color w:val="000000"/>
          <w:sz w:val="28"/>
          <w:szCs w:val="28"/>
        </w:rPr>
      </w:pPr>
      <w:r w:rsidRPr="00EE4FB8">
        <w:rPr>
          <w:color w:val="000000"/>
          <w:sz w:val="28"/>
          <w:szCs w:val="28"/>
        </w:rPr>
        <w:t>ликвидацию расточительности;</w:t>
      </w:r>
    </w:p>
    <w:p w:rsidR="00424189" w:rsidRPr="00EE4FB8" w:rsidRDefault="00424189" w:rsidP="00EE4FB8">
      <w:pPr>
        <w:pStyle w:val="Web"/>
        <w:numPr>
          <w:ilvl w:val="0"/>
          <w:numId w:val="35"/>
        </w:numPr>
        <w:spacing w:before="0" w:beforeAutospacing="0" w:after="0" w:afterAutospacing="0" w:line="360" w:lineRule="auto"/>
        <w:ind w:left="0" w:firstLine="709"/>
        <w:jc w:val="both"/>
        <w:rPr>
          <w:color w:val="000000"/>
          <w:sz w:val="28"/>
          <w:szCs w:val="28"/>
        </w:rPr>
      </w:pPr>
      <w:r w:rsidRPr="00EE4FB8">
        <w:rPr>
          <w:color w:val="000000"/>
          <w:sz w:val="28"/>
          <w:szCs w:val="28"/>
        </w:rPr>
        <w:t>повышение эффективности производства;</w:t>
      </w:r>
    </w:p>
    <w:p w:rsidR="00424189" w:rsidRPr="00EE4FB8" w:rsidRDefault="00424189" w:rsidP="00EE4FB8">
      <w:pPr>
        <w:pStyle w:val="Web"/>
        <w:numPr>
          <w:ilvl w:val="0"/>
          <w:numId w:val="35"/>
        </w:numPr>
        <w:spacing w:before="0" w:beforeAutospacing="0" w:after="0" w:afterAutospacing="0" w:line="360" w:lineRule="auto"/>
        <w:ind w:left="0" w:firstLine="709"/>
        <w:jc w:val="both"/>
        <w:rPr>
          <w:color w:val="000000"/>
          <w:sz w:val="28"/>
          <w:szCs w:val="28"/>
        </w:rPr>
      </w:pPr>
      <w:r w:rsidRPr="00EE4FB8">
        <w:rPr>
          <w:color w:val="000000"/>
          <w:sz w:val="28"/>
          <w:szCs w:val="28"/>
        </w:rPr>
        <w:t xml:space="preserve">повышение производительности, </w:t>
      </w:r>
      <w:r w:rsidR="00EE4FB8">
        <w:rPr>
          <w:color w:val="000000"/>
          <w:sz w:val="28"/>
          <w:szCs w:val="28"/>
        </w:rPr>
        <w:t>т.е.</w:t>
      </w:r>
      <w:r w:rsidRPr="00EE4FB8">
        <w:rPr>
          <w:color w:val="000000"/>
          <w:sz w:val="28"/>
          <w:szCs w:val="28"/>
        </w:rPr>
        <w:t xml:space="preserve"> эффективное использование имеющихся ресурсов;</w:t>
      </w:r>
    </w:p>
    <w:p w:rsidR="00424189" w:rsidRPr="00EE4FB8" w:rsidRDefault="00424189" w:rsidP="00EE4FB8">
      <w:pPr>
        <w:pStyle w:val="Web"/>
        <w:numPr>
          <w:ilvl w:val="0"/>
          <w:numId w:val="35"/>
        </w:numPr>
        <w:spacing w:before="0" w:beforeAutospacing="0" w:after="0" w:afterAutospacing="0" w:line="360" w:lineRule="auto"/>
        <w:ind w:left="0" w:firstLine="709"/>
        <w:jc w:val="both"/>
        <w:rPr>
          <w:color w:val="000000"/>
          <w:sz w:val="28"/>
          <w:szCs w:val="28"/>
        </w:rPr>
      </w:pPr>
      <w:r w:rsidRPr="00EE4FB8">
        <w:rPr>
          <w:color w:val="000000"/>
          <w:sz w:val="28"/>
          <w:szCs w:val="28"/>
        </w:rPr>
        <w:t xml:space="preserve">целевое расходование средств, </w:t>
      </w:r>
      <w:r w:rsidR="00EE4FB8">
        <w:rPr>
          <w:color w:val="000000"/>
          <w:sz w:val="28"/>
          <w:szCs w:val="28"/>
        </w:rPr>
        <w:t>т.е.</w:t>
      </w:r>
      <w:r w:rsidRPr="00EE4FB8">
        <w:rPr>
          <w:color w:val="000000"/>
          <w:sz w:val="28"/>
          <w:szCs w:val="28"/>
        </w:rPr>
        <w:t xml:space="preserve"> повышение в целом уровня доходности;</w:t>
      </w:r>
    </w:p>
    <w:p w:rsidR="00424189" w:rsidRPr="00EE4FB8" w:rsidRDefault="00424189" w:rsidP="00EE4FB8">
      <w:pPr>
        <w:pStyle w:val="Web"/>
        <w:numPr>
          <w:ilvl w:val="0"/>
          <w:numId w:val="35"/>
        </w:numPr>
        <w:spacing w:before="0" w:beforeAutospacing="0" w:after="0" w:afterAutospacing="0" w:line="360" w:lineRule="auto"/>
        <w:ind w:left="0" w:firstLine="709"/>
        <w:jc w:val="both"/>
        <w:rPr>
          <w:color w:val="000000"/>
          <w:sz w:val="28"/>
          <w:szCs w:val="28"/>
        </w:rPr>
      </w:pPr>
      <w:r w:rsidRPr="00EE4FB8">
        <w:rPr>
          <w:color w:val="000000"/>
          <w:sz w:val="28"/>
          <w:szCs w:val="28"/>
        </w:rPr>
        <w:t xml:space="preserve">наиболее эффективное использование имеющихся активов, </w:t>
      </w:r>
      <w:r w:rsidR="00EE4FB8">
        <w:rPr>
          <w:color w:val="000000"/>
          <w:sz w:val="28"/>
          <w:szCs w:val="28"/>
        </w:rPr>
        <w:t>т.е.</w:t>
      </w:r>
      <w:r w:rsidRPr="00EE4FB8">
        <w:rPr>
          <w:color w:val="000000"/>
          <w:sz w:val="28"/>
          <w:szCs w:val="28"/>
        </w:rPr>
        <w:t xml:space="preserve"> максимизация доходов;</w:t>
      </w:r>
    </w:p>
    <w:p w:rsidR="00424189" w:rsidRPr="00EE4FB8" w:rsidRDefault="00424189" w:rsidP="00EE4FB8">
      <w:pPr>
        <w:pStyle w:val="Web"/>
        <w:numPr>
          <w:ilvl w:val="0"/>
          <w:numId w:val="35"/>
        </w:numPr>
        <w:spacing w:before="0" w:beforeAutospacing="0" w:after="0" w:afterAutospacing="0" w:line="360" w:lineRule="auto"/>
        <w:ind w:left="0" w:firstLine="709"/>
        <w:jc w:val="both"/>
        <w:rPr>
          <w:color w:val="000000"/>
          <w:sz w:val="28"/>
          <w:szCs w:val="28"/>
        </w:rPr>
      </w:pPr>
      <w:r w:rsidRPr="00EE4FB8">
        <w:rPr>
          <w:color w:val="000000"/>
          <w:sz w:val="28"/>
          <w:szCs w:val="28"/>
        </w:rPr>
        <w:t>Выделение в самостоятельные структуры не основных или проблемных видов деятельности и подразделений.</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Реорганизация и реструктуризация</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Реорганизация – это преобразование, переустройство организационной структуры и управления предприятием, компанией, при сохранении основных сред, производственного потенциала предприятия.</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Должным образом подготовленный план реструктуризации четко определяет и объясняет предлагаемые изменения. Он должен показывать, как будут ликвидироваться выявленные недостатки. Если он этого не делает, тогда можно предположить, что старые методы, процессы и привычки продолжают существовать. А это не является позитивным показателем. Результаты работы могут быть достигнуты посредством комбинации тактических приёмов:</w:t>
      </w:r>
    </w:p>
    <w:p w:rsidR="00424189" w:rsidRPr="00EE4FB8" w:rsidRDefault="00424189" w:rsidP="00EE4FB8">
      <w:pPr>
        <w:pStyle w:val="Web"/>
        <w:numPr>
          <w:ilvl w:val="0"/>
          <w:numId w:val="36"/>
        </w:numPr>
        <w:spacing w:before="0" w:beforeAutospacing="0" w:after="0" w:afterAutospacing="0" w:line="360" w:lineRule="auto"/>
        <w:ind w:left="0" w:firstLine="709"/>
        <w:jc w:val="both"/>
        <w:rPr>
          <w:color w:val="000000"/>
          <w:sz w:val="28"/>
          <w:szCs w:val="28"/>
        </w:rPr>
      </w:pPr>
      <w:r w:rsidRPr="00EE4FB8">
        <w:rPr>
          <w:color w:val="000000"/>
          <w:sz w:val="28"/>
          <w:szCs w:val="28"/>
        </w:rPr>
        <w:t>изменения функциональных обязанностей и схемы подчинённости и подотчётности;</w:t>
      </w:r>
    </w:p>
    <w:p w:rsidR="00424189" w:rsidRPr="00EE4FB8" w:rsidRDefault="00424189" w:rsidP="00EE4FB8">
      <w:pPr>
        <w:pStyle w:val="Web"/>
        <w:numPr>
          <w:ilvl w:val="0"/>
          <w:numId w:val="36"/>
        </w:numPr>
        <w:spacing w:before="0" w:beforeAutospacing="0" w:after="0" w:afterAutospacing="0" w:line="360" w:lineRule="auto"/>
        <w:ind w:left="0" w:firstLine="709"/>
        <w:jc w:val="both"/>
        <w:rPr>
          <w:color w:val="000000"/>
          <w:sz w:val="28"/>
          <w:szCs w:val="28"/>
        </w:rPr>
      </w:pPr>
      <w:r w:rsidRPr="00EE4FB8">
        <w:rPr>
          <w:color w:val="000000"/>
          <w:sz w:val="28"/>
          <w:szCs w:val="28"/>
        </w:rPr>
        <w:t>выделение центров ответственности;</w:t>
      </w:r>
    </w:p>
    <w:p w:rsidR="00424189" w:rsidRPr="00EE4FB8" w:rsidRDefault="00424189" w:rsidP="00EE4FB8">
      <w:pPr>
        <w:pStyle w:val="Web"/>
        <w:numPr>
          <w:ilvl w:val="0"/>
          <w:numId w:val="36"/>
        </w:numPr>
        <w:spacing w:before="0" w:beforeAutospacing="0" w:after="0" w:afterAutospacing="0" w:line="360" w:lineRule="auto"/>
        <w:ind w:left="0" w:firstLine="709"/>
        <w:jc w:val="both"/>
        <w:rPr>
          <w:color w:val="000000"/>
          <w:sz w:val="28"/>
          <w:szCs w:val="28"/>
        </w:rPr>
      </w:pPr>
      <w:r w:rsidRPr="00EE4FB8">
        <w:rPr>
          <w:color w:val="000000"/>
          <w:sz w:val="28"/>
          <w:szCs w:val="28"/>
        </w:rPr>
        <w:t>изменение в организационной структуре;</w:t>
      </w:r>
    </w:p>
    <w:p w:rsidR="00424189" w:rsidRPr="00EE4FB8" w:rsidRDefault="00424189" w:rsidP="00EE4FB8">
      <w:pPr>
        <w:pStyle w:val="Web"/>
        <w:numPr>
          <w:ilvl w:val="0"/>
          <w:numId w:val="36"/>
        </w:numPr>
        <w:spacing w:before="0" w:beforeAutospacing="0" w:after="0" w:afterAutospacing="0" w:line="360" w:lineRule="auto"/>
        <w:ind w:left="0" w:firstLine="709"/>
        <w:jc w:val="both"/>
        <w:rPr>
          <w:color w:val="000000"/>
          <w:sz w:val="28"/>
          <w:szCs w:val="28"/>
        </w:rPr>
      </w:pPr>
      <w:r w:rsidRPr="00EE4FB8">
        <w:rPr>
          <w:color w:val="000000"/>
          <w:sz w:val="28"/>
          <w:szCs w:val="28"/>
        </w:rPr>
        <w:t>реорганизация производства процессов и существующей практики;</w:t>
      </w:r>
    </w:p>
    <w:p w:rsidR="00424189" w:rsidRPr="00EE4FB8" w:rsidRDefault="00424189" w:rsidP="00EE4FB8">
      <w:pPr>
        <w:pStyle w:val="Web"/>
        <w:numPr>
          <w:ilvl w:val="0"/>
          <w:numId w:val="36"/>
        </w:numPr>
        <w:spacing w:before="0" w:beforeAutospacing="0" w:after="0" w:afterAutospacing="0" w:line="360" w:lineRule="auto"/>
        <w:ind w:left="0" w:firstLine="709"/>
        <w:jc w:val="both"/>
        <w:rPr>
          <w:color w:val="000000"/>
          <w:sz w:val="28"/>
          <w:szCs w:val="28"/>
        </w:rPr>
      </w:pPr>
      <w:r w:rsidRPr="00EE4FB8">
        <w:rPr>
          <w:color w:val="000000"/>
          <w:sz w:val="28"/>
          <w:szCs w:val="28"/>
        </w:rPr>
        <w:t>более дисциплинированного подхода к организации труда;</w:t>
      </w:r>
    </w:p>
    <w:p w:rsidR="00424189" w:rsidRPr="00EE4FB8" w:rsidRDefault="00424189" w:rsidP="00EE4FB8">
      <w:pPr>
        <w:pStyle w:val="Web"/>
        <w:numPr>
          <w:ilvl w:val="0"/>
          <w:numId w:val="36"/>
        </w:numPr>
        <w:spacing w:before="0" w:beforeAutospacing="0" w:after="0" w:afterAutospacing="0" w:line="360" w:lineRule="auto"/>
        <w:ind w:left="0" w:firstLine="709"/>
        <w:jc w:val="both"/>
        <w:rPr>
          <w:color w:val="000000"/>
          <w:sz w:val="28"/>
          <w:szCs w:val="28"/>
        </w:rPr>
      </w:pPr>
      <w:r w:rsidRPr="00EE4FB8">
        <w:rPr>
          <w:color w:val="000000"/>
          <w:sz w:val="28"/>
          <w:szCs w:val="28"/>
        </w:rPr>
        <w:t>реструктуризация кредиторской и дебиторской задолженности.</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План развития и инновационный подход</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Этот компонент должен содержать чёткое определение, оценку и выбор предполагаемой стратегии роста компании. Наличие двух предыдущих компонентов недостаточно. Компания должна планировать своё развитие, в противном случае она будет находиться просто в состоянии стагнации. Стагнация это экономическая ситуация в стране, отражающая приостановку роста или падения объема производства при сокращении численности работающих (рост безработицы).</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Инновационный подход означает разработку более новых и лучших способов работы, а не просто производство других, более лучших продуктов. Здесь имеются в виду другие подходы (к клиентам, затратам, качеству, конкуренции и самой предпринимательской деятельности):</w:t>
      </w:r>
    </w:p>
    <w:p w:rsidR="00424189" w:rsidRPr="00EE4FB8" w:rsidRDefault="00424189" w:rsidP="00EE4FB8">
      <w:pPr>
        <w:pStyle w:val="Web"/>
        <w:numPr>
          <w:ilvl w:val="0"/>
          <w:numId w:val="37"/>
        </w:numPr>
        <w:spacing w:before="0" w:beforeAutospacing="0" w:after="0" w:afterAutospacing="0" w:line="360" w:lineRule="auto"/>
        <w:ind w:left="0" w:firstLine="709"/>
        <w:jc w:val="both"/>
        <w:rPr>
          <w:color w:val="000000"/>
          <w:sz w:val="28"/>
          <w:szCs w:val="28"/>
        </w:rPr>
      </w:pPr>
      <w:r w:rsidRPr="00EE4FB8">
        <w:rPr>
          <w:color w:val="000000"/>
          <w:sz w:val="28"/>
          <w:szCs w:val="28"/>
        </w:rPr>
        <w:t>другое поведение руководства;</w:t>
      </w:r>
    </w:p>
    <w:p w:rsidR="00424189" w:rsidRPr="00EE4FB8" w:rsidRDefault="00424189" w:rsidP="00EE4FB8">
      <w:pPr>
        <w:pStyle w:val="Web"/>
        <w:numPr>
          <w:ilvl w:val="0"/>
          <w:numId w:val="37"/>
        </w:numPr>
        <w:spacing w:before="0" w:beforeAutospacing="0" w:after="0" w:afterAutospacing="0" w:line="360" w:lineRule="auto"/>
        <w:ind w:left="0" w:firstLine="709"/>
        <w:jc w:val="both"/>
        <w:rPr>
          <w:color w:val="000000"/>
          <w:sz w:val="28"/>
          <w:szCs w:val="28"/>
        </w:rPr>
      </w:pPr>
      <w:r w:rsidRPr="00EE4FB8">
        <w:rPr>
          <w:color w:val="000000"/>
          <w:sz w:val="28"/>
          <w:szCs w:val="28"/>
        </w:rPr>
        <w:t>новые способы управления предприятием в существующих условиях и на существующих рынках;</w:t>
      </w:r>
    </w:p>
    <w:p w:rsidR="00424189" w:rsidRPr="00EE4FB8" w:rsidRDefault="00424189" w:rsidP="00EE4FB8">
      <w:pPr>
        <w:pStyle w:val="Web"/>
        <w:numPr>
          <w:ilvl w:val="0"/>
          <w:numId w:val="37"/>
        </w:numPr>
        <w:spacing w:before="0" w:beforeAutospacing="0" w:after="0" w:afterAutospacing="0" w:line="360" w:lineRule="auto"/>
        <w:ind w:left="0" w:firstLine="709"/>
        <w:jc w:val="both"/>
        <w:rPr>
          <w:color w:val="000000"/>
          <w:sz w:val="28"/>
          <w:szCs w:val="28"/>
        </w:rPr>
      </w:pPr>
      <w:r w:rsidRPr="00EE4FB8">
        <w:rPr>
          <w:color w:val="000000"/>
          <w:sz w:val="28"/>
          <w:szCs w:val="28"/>
        </w:rPr>
        <w:t>другие способы совместной работы, предполагающие обмен информацией и идеями;</w:t>
      </w:r>
    </w:p>
    <w:p w:rsidR="00424189" w:rsidRPr="00EE4FB8" w:rsidRDefault="00424189" w:rsidP="00EE4FB8">
      <w:pPr>
        <w:pStyle w:val="Web"/>
        <w:numPr>
          <w:ilvl w:val="0"/>
          <w:numId w:val="37"/>
        </w:numPr>
        <w:spacing w:before="0" w:beforeAutospacing="0" w:after="0" w:afterAutospacing="0" w:line="360" w:lineRule="auto"/>
        <w:ind w:left="0" w:firstLine="709"/>
        <w:jc w:val="both"/>
        <w:rPr>
          <w:color w:val="000000"/>
          <w:sz w:val="28"/>
          <w:szCs w:val="28"/>
        </w:rPr>
      </w:pPr>
      <w:r w:rsidRPr="00EE4FB8">
        <w:rPr>
          <w:color w:val="000000"/>
          <w:sz w:val="28"/>
          <w:szCs w:val="28"/>
        </w:rPr>
        <w:t>коллективный анализ и совместное обсуждение результатов деятельности, совместная ответственность за реализацию планов и достижение целей.</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Именно эти поведенческие инновации позволят:</w:t>
      </w:r>
    </w:p>
    <w:p w:rsidR="00424189" w:rsidRPr="00EE4FB8" w:rsidRDefault="00424189" w:rsidP="00EE4FB8">
      <w:pPr>
        <w:pStyle w:val="Web"/>
        <w:numPr>
          <w:ilvl w:val="0"/>
          <w:numId w:val="38"/>
        </w:numPr>
        <w:spacing w:before="0" w:beforeAutospacing="0" w:after="0" w:afterAutospacing="0" w:line="360" w:lineRule="auto"/>
        <w:ind w:left="0" w:firstLine="709"/>
        <w:jc w:val="both"/>
        <w:rPr>
          <w:color w:val="000000"/>
          <w:sz w:val="28"/>
          <w:szCs w:val="28"/>
        </w:rPr>
      </w:pPr>
      <w:r w:rsidRPr="00EE4FB8">
        <w:rPr>
          <w:color w:val="000000"/>
          <w:sz w:val="28"/>
          <w:szCs w:val="28"/>
        </w:rPr>
        <w:t>убедить кредиторов в том, что в ответ на их сговорчивость в отношении долгов предприятие будет в будущем управляться иным образом, отличным от того, как это происходило в прошлом;</w:t>
      </w:r>
    </w:p>
    <w:p w:rsidR="00424189" w:rsidRPr="00EE4FB8" w:rsidRDefault="00424189" w:rsidP="00EE4FB8">
      <w:pPr>
        <w:pStyle w:val="Web"/>
        <w:numPr>
          <w:ilvl w:val="0"/>
          <w:numId w:val="38"/>
        </w:numPr>
        <w:spacing w:before="0" w:beforeAutospacing="0" w:after="0" w:afterAutospacing="0" w:line="360" w:lineRule="auto"/>
        <w:ind w:left="0" w:firstLine="709"/>
        <w:jc w:val="both"/>
        <w:rPr>
          <w:color w:val="000000"/>
          <w:sz w:val="28"/>
          <w:szCs w:val="28"/>
        </w:rPr>
      </w:pPr>
      <w:r w:rsidRPr="00EE4FB8">
        <w:rPr>
          <w:color w:val="000000"/>
          <w:sz w:val="28"/>
          <w:szCs w:val="28"/>
        </w:rPr>
        <w:t>сделать предприятие более привлекательным для потенциальных покупателей;</w:t>
      </w:r>
    </w:p>
    <w:p w:rsidR="00424189" w:rsidRPr="00EE4FB8" w:rsidRDefault="00424189" w:rsidP="00EE4FB8">
      <w:pPr>
        <w:pStyle w:val="Web"/>
        <w:numPr>
          <w:ilvl w:val="0"/>
          <w:numId w:val="38"/>
        </w:numPr>
        <w:spacing w:before="0" w:beforeAutospacing="0" w:after="0" w:afterAutospacing="0" w:line="360" w:lineRule="auto"/>
        <w:ind w:left="0" w:firstLine="709"/>
        <w:jc w:val="both"/>
        <w:rPr>
          <w:color w:val="000000"/>
          <w:sz w:val="28"/>
          <w:szCs w:val="28"/>
        </w:rPr>
      </w:pPr>
      <w:r w:rsidRPr="00EE4FB8">
        <w:rPr>
          <w:color w:val="000000"/>
          <w:sz w:val="28"/>
          <w:szCs w:val="28"/>
        </w:rPr>
        <w:t>приобрести репутацию надежного контрагента.</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Этап 4 – Разработка плана финансовой реструктуризации</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Целью этого этапа является установление возможности реструктуризации схемы финансирования (капитал, кредиты и другие обязательства) с тем, чтобы доходность в результате перестроенной производственной деятельности могла обслуживать реструктурированные долги предприятия. План реструктуризации должен включать следующее:</w:t>
      </w:r>
    </w:p>
    <w:p w:rsidR="00424189" w:rsidRPr="00EE4FB8" w:rsidRDefault="00424189" w:rsidP="00EE4FB8">
      <w:pPr>
        <w:pStyle w:val="Web"/>
        <w:numPr>
          <w:ilvl w:val="0"/>
          <w:numId w:val="39"/>
        </w:numPr>
        <w:spacing w:before="0" w:beforeAutospacing="0" w:after="0" w:afterAutospacing="0" w:line="360" w:lineRule="auto"/>
        <w:ind w:left="0" w:firstLine="709"/>
        <w:jc w:val="both"/>
        <w:rPr>
          <w:color w:val="000000"/>
          <w:sz w:val="28"/>
          <w:szCs w:val="28"/>
        </w:rPr>
      </w:pPr>
      <w:r w:rsidRPr="00EE4FB8">
        <w:rPr>
          <w:color w:val="000000"/>
          <w:sz w:val="28"/>
          <w:szCs w:val="28"/>
        </w:rPr>
        <w:t>анализ финансовой отчетности с целью понимания финансовой структуры предприятия и его основных кредиторов, а также уязвимых точек;</w:t>
      </w:r>
    </w:p>
    <w:p w:rsidR="00424189" w:rsidRPr="00EE4FB8" w:rsidRDefault="00424189" w:rsidP="00EE4FB8">
      <w:pPr>
        <w:pStyle w:val="Web"/>
        <w:numPr>
          <w:ilvl w:val="0"/>
          <w:numId w:val="39"/>
        </w:numPr>
        <w:spacing w:before="0" w:beforeAutospacing="0" w:after="0" w:afterAutospacing="0" w:line="360" w:lineRule="auto"/>
        <w:ind w:left="0" w:firstLine="709"/>
        <w:jc w:val="both"/>
        <w:rPr>
          <w:color w:val="000000"/>
          <w:sz w:val="28"/>
          <w:szCs w:val="28"/>
        </w:rPr>
      </w:pPr>
      <w:r w:rsidRPr="00EE4FB8">
        <w:rPr>
          <w:color w:val="000000"/>
          <w:sz w:val="28"/>
          <w:szCs w:val="28"/>
        </w:rPr>
        <w:t>поступление средств от реализации активов и расчет потенциальных квот кредиторов;</w:t>
      </w:r>
    </w:p>
    <w:p w:rsidR="00424189" w:rsidRPr="00EE4FB8" w:rsidRDefault="00424189" w:rsidP="00EE4FB8">
      <w:pPr>
        <w:pStyle w:val="Web"/>
        <w:numPr>
          <w:ilvl w:val="0"/>
          <w:numId w:val="39"/>
        </w:numPr>
        <w:spacing w:before="0" w:beforeAutospacing="0" w:after="0" w:afterAutospacing="0" w:line="360" w:lineRule="auto"/>
        <w:ind w:left="0" w:firstLine="709"/>
        <w:jc w:val="both"/>
        <w:rPr>
          <w:color w:val="000000"/>
          <w:sz w:val="28"/>
          <w:szCs w:val="28"/>
        </w:rPr>
      </w:pPr>
      <w:r w:rsidRPr="00EE4FB8">
        <w:rPr>
          <w:color w:val="000000"/>
          <w:sz w:val="28"/>
          <w:szCs w:val="28"/>
        </w:rPr>
        <w:t>разработку прогнозов по поступлениям /расходам/ рентабельности и движению денежных средств на основе известного / расчетного и реального уровня спроса;</w:t>
      </w:r>
    </w:p>
    <w:p w:rsidR="00424189" w:rsidRPr="00EE4FB8" w:rsidRDefault="00424189" w:rsidP="00EE4FB8">
      <w:pPr>
        <w:pStyle w:val="Web"/>
        <w:numPr>
          <w:ilvl w:val="0"/>
          <w:numId w:val="39"/>
        </w:numPr>
        <w:spacing w:before="0" w:beforeAutospacing="0" w:after="0" w:afterAutospacing="0" w:line="360" w:lineRule="auto"/>
        <w:ind w:left="0" w:firstLine="709"/>
        <w:jc w:val="both"/>
        <w:rPr>
          <w:color w:val="000000"/>
          <w:sz w:val="28"/>
          <w:szCs w:val="28"/>
        </w:rPr>
      </w:pPr>
      <w:r w:rsidRPr="00EE4FB8">
        <w:rPr>
          <w:color w:val="000000"/>
          <w:sz w:val="28"/>
          <w:szCs w:val="28"/>
        </w:rPr>
        <w:t>подготовку проекта плана реструктуризации финансовых обязательств;</w:t>
      </w:r>
    </w:p>
    <w:p w:rsidR="00424189" w:rsidRPr="00EE4FB8" w:rsidRDefault="00424189" w:rsidP="00EE4FB8">
      <w:pPr>
        <w:pStyle w:val="Web"/>
        <w:numPr>
          <w:ilvl w:val="0"/>
          <w:numId w:val="39"/>
        </w:numPr>
        <w:spacing w:before="0" w:beforeAutospacing="0" w:after="0" w:afterAutospacing="0" w:line="360" w:lineRule="auto"/>
        <w:ind w:left="0" w:firstLine="709"/>
        <w:jc w:val="both"/>
        <w:rPr>
          <w:color w:val="000000"/>
          <w:sz w:val="28"/>
          <w:szCs w:val="28"/>
        </w:rPr>
      </w:pPr>
      <w:r w:rsidRPr="00EE4FB8">
        <w:rPr>
          <w:color w:val="000000"/>
          <w:sz w:val="28"/>
          <w:szCs w:val="28"/>
        </w:rPr>
        <w:t>списание долгов;</w:t>
      </w:r>
    </w:p>
    <w:p w:rsidR="00424189" w:rsidRPr="00EE4FB8" w:rsidRDefault="00424189" w:rsidP="00EE4FB8">
      <w:pPr>
        <w:pStyle w:val="Web"/>
        <w:numPr>
          <w:ilvl w:val="0"/>
          <w:numId w:val="39"/>
        </w:numPr>
        <w:spacing w:before="0" w:beforeAutospacing="0" w:after="0" w:afterAutospacing="0" w:line="360" w:lineRule="auto"/>
        <w:ind w:left="0" w:firstLine="709"/>
        <w:jc w:val="both"/>
        <w:rPr>
          <w:color w:val="000000"/>
          <w:sz w:val="28"/>
          <w:szCs w:val="28"/>
        </w:rPr>
      </w:pPr>
      <w:r w:rsidRPr="00EE4FB8">
        <w:rPr>
          <w:color w:val="000000"/>
          <w:sz w:val="28"/>
          <w:szCs w:val="28"/>
        </w:rPr>
        <w:t>любые новые вливания денежных средств путем взносов в акционерный капитал обычных кредиторов;</w:t>
      </w:r>
    </w:p>
    <w:p w:rsidR="00424189" w:rsidRPr="00EE4FB8" w:rsidRDefault="00424189" w:rsidP="00EE4FB8">
      <w:pPr>
        <w:pStyle w:val="Web"/>
        <w:numPr>
          <w:ilvl w:val="0"/>
          <w:numId w:val="39"/>
        </w:numPr>
        <w:spacing w:before="0" w:beforeAutospacing="0" w:after="0" w:afterAutospacing="0" w:line="360" w:lineRule="auto"/>
        <w:ind w:left="0" w:firstLine="709"/>
        <w:jc w:val="both"/>
        <w:rPr>
          <w:color w:val="000000"/>
          <w:sz w:val="28"/>
          <w:szCs w:val="28"/>
        </w:rPr>
      </w:pPr>
      <w:r w:rsidRPr="00EE4FB8">
        <w:rPr>
          <w:color w:val="000000"/>
          <w:sz w:val="28"/>
          <w:szCs w:val="28"/>
        </w:rPr>
        <w:t>рассмотрение преимуществ ликвидации предприятия.</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Логическое обоснование любого плана реструктуризации должно состоять в том, что у всех сторон имеется больше шансов на возврат своих средств, в случае, если предприятие останется существовать, чем, если оно будет ликвидировано. Следовательно, можно предположить, что предлагаемые изменения приведут к платежеспособности, рентабельности и ликвидности. При типичном сценарии предприятие находится в таком положении, что, если оно будет ликвидировано, то оно не сможет полностью погасить свои долги всем кредиторам. В ситуации, когда кредиторы не могут полностью получить свои средства при ликвидации, акционеры не получают ничего. Они должны взять на себя самую большую часть потери капитала согласно плану реструктуризации, но если от них требуется внесение новых средств в капитал, то ожидаемый доход на эти новые инвестиции должен быть обоснованным.</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Обмен долгов на акционерный капитал</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Это самая часто применяемая форма улучшения финансового положения сталкивающегося с проблемами несостоятельности предприятия. Предприятие в рамках реализации плана реструктуризации предлагает конверсию (изменение структуры выпускаемой продукции) долгов в акционерный капитал. При обмене кредитор отказывается от возврата суммы, вложенной в капитал и структурных выплат процентов на акции, которые могут обращаться или не обращаться на рынке. Зачем же кредитор соглашается с таким предложением, когда оно выглядит как приносящее ему убыток? Ответ связан с перспективой развития реструктурированного предприятия в будущем и возможностью успешной работы предприятия в достаточно короткие сроки, что принесет кредиторам вознаграждение в виде выплаты дивидендов или повышения стоимости акций, полученных в обмен на долги. Обмен долгов на капитал способствует улучшению финансового положения предприятия, так как улучшается соотношение заемных и собственных средств, помимо этого снижаются затраты на выплату процентов, что способствует увеличению эффективности обращения денежных средств. При реструктуризации предприятия обычно требуют, чтобы кредиторы шли на значительные уступки всевозможного рода, что в результате может привести к различным последствиям при распределении средств должника. Реструктуризация отражается не только на стоимости предприятия, но и на состоянии отдельных кредиторов.</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Этап 5 – Мероприятия по реализации плана и контроль за его реализацией</w:t>
      </w:r>
    </w:p>
    <w:p w:rsid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Очень важно иметь реалистичную и выполнимую программу реализации плана. Нет смысла тратить несколько месяцев на подготовку плана реструктуризации, если группа менеджеров не имеет навыков и профессиональной подготовки доля успешной реализации плана производственной и финансовой реструктуризации.</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Цель программы реализации состоит в следующем:</w:t>
      </w:r>
    </w:p>
    <w:p w:rsidR="00424189" w:rsidRPr="00EE4FB8" w:rsidRDefault="00424189" w:rsidP="00EE4FB8">
      <w:pPr>
        <w:pStyle w:val="Web"/>
        <w:numPr>
          <w:ilvl w:val="0"/>
          <w:numId w:val="40"/>
        </w:numPr>
        <w:spacing w:before="0" w:beforeAutospacing="0" w:after="0" w:afterAutospacing="0" w:line="360" w:lineRule="auto"/>
        <w:ind w:left="0" w:firstLine="709"/>
        <w:jc w:val="both"/>
        <w:rPr>
          <w:color w:val="000000"/>
          <w:sz w:val="28"/>
          <w:szCs w:val="28"/>
        </w:rPr>
      </w:pPr>
      <w:r w:rsidRPr="00EE4FB8">
        <w:rPr>
          <w:color w:val="000000"/>
          <w:sz w:val="28"/>
          <w:szCs w:val="28"/>
        </w:rPr>
        <w:t>определение реализуемых мероприятий, приоритетов и последовательности их реализации;</w:t>
      </w:r>
    </w:p>
    <w:p w:rsidR="00424189" w:rsidRPr="00EE4FB8" w:rsidRDefault="00424189" w:rsidP="00EE4FB8">
      <w:pPr>
        <w:pStyle w:val="Web"/>
        <w:numPr>
          <w:ilvl w:val="0"/>
          <w:numId w:val="40"/>
        </w:numPr>
        <w:spacing w:before="0" w:beforeAutospacing="0" w:after="0" w:afterAutospacing="0" w:line="360" w:lineRule="auto"/>
        <w:ind w:left="0" w:firstLine="709"/>
        <w:jc w:val="both"/>
        <w:rPr>
          <w:color w:val="000000"/>
          <w:sz w:val="28"/>
          <w:szCs w:val="28"/>
        </w:rPr>
      </w:pPr>
      <w:r w:rsidRPr="00EE4FB8">
        <w:rPr>
          <w:color w:val="000000"/>
          <w:sz w:val="28"/>
          <w:szCs w:val="28"/>
        </w:rPr>
        <w:t>определение состава основных руководителей, отвечающих за выполнение различных аспектов плана реструктуризации, и какой орган будет отвечать за контроль в ходе реализации плана;</w:t>
      </w:r>
    </w:p>
    <w:p w:rsidR="00424189" w:rsidRPr="00EE4FB8" w:rsidRDefault="00424189" w:rsidP="00EE4FB8">
      <w:pPr>
        <w:pStyle w:val="Web"/>
        <w:numPr>
          <w:ilvl w:val="0"/>
          <w:numId w:val="40"/>
        </w:numPr>
        <w:spacing w:before="0" w:beforeAutospacing="0" w:after="0" w:afterAutospacing="0" w:line="360" w:lineRule="auto"/>
        <w:ind w:left="0" w:firstLine="709"/>
        <w:jc w:val="both"/>
        <w:rPr>
          <w:color w:val="000000"/>
          <w:sz w:val="28"/>
          <w:szCs w:val="28"/>
        </w:rPr>
      </w:pPr>
      <w:r w:rsidRPr="00EE4FB8">
        <w:rPr>
          <w:color w:val="000000"/>
          <w:sz w:val="28"/>
          <w:szCs w:val="28"/>
        </w:rPr>
        <w:t>как учитывать пожелания новых акционеров</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Этап 6 – Краткое обобщение плана реструктуризации</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Его цель состоит в том, чтобы сформулировать взаимосвязанный, комплексный и структурный подход к предложениям по оздоровлению предприятия. Он должен быть понятен для любого неподготовленного кредитора. Для того чтобы план реструктуризации был комплексным, его необходимо оценить по следующим 4 критериям: содержание, структура, представление, выполнимость.</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Что касается его содержания, то он должен давать краткое описание истории деятельности предприятия. Это можно представить на одной странице, кратко изложив информацию по 3 основным пунктам, показывающим результаты финансовой деятельности: платежеспособность, рентабельность, движение денежных средств.</w:t>
      </w:r>
    </w:p>
    <w:p w:rsidR="00424189" w:rsidRPr="00EE4FB8" w:rsidRDefault="00424189" w:rsidP="00EE4FB8">
      <w:pPr>
        <w:pStyle w:val="Web"/>
        <w:spacing w:before="0" w:beforeAutospacing="0" w:after="0" w:afterAutospacing="0" w:line="360" w:lineRule="auto"/>
        <w:ind w:firstLine="709"/>
        <w:jc w:val="both"/>
        <w:rPr>
          <w:color w:val="000000"/>
          <w:sz w:val="28"/>
          <w:szCs w:val="28"/>
        </w:rPr>
      </w:pPr>
      <w:r w:rsidRPr="00EE4FB8">
        <w:rPr>
          <w:color w:val="000000"/>
          <w:sz w:val="28"/>
          <w:szCs w:val="28"/>
        </w:rPr>
        <w:t>Затем содержание плана должно перейти к краткому изложению текущего положения. Вывод о жизнеспособности предприятия в целом или иные выводы должны даваться вместе со способами разрешения основных вопросов его реструктуризации. Если делается предложение об оздоровлении предприятия, тогда план должен содержать мероприятия по восстановлению его платежеспособности с перечнем целей, которые должны быть достигнуты в ходе его оздоровления по каждому мероприятию, предлагаемому в отношении всех основных направлений деятельности. И требуется план реализации этих мероприятий. Он должен содержать реализуемые мероприятия, ответственных лиц за их реализацию и сроки реализаци</w:t>
      </w:r>
      <w:r w:rsidR="00EE4FB8" w:rsidRPr="00EE4FB8">
        <w:rPr>
          <w:color w:val="000000"/>
          <w:sz w:val="28"/>
          <w:szCs w:val="28"/>
        </w:rPr>
        <w:t>и</w:t>
      </w:r>
      <w:r w:rsidR="00EE4FB8">
        <w:rPr>
          <w:color w:val="000000"/>
          <w:sz w:val="28"/>
          <w:szCs w:val="28"/>
        </w:rPr>
        <w:t xml:space="preserve"> </w:t>
      </w:r>
      <w:r w:rsidR="00EE4FB8" w:rsidRPr="00EE4FB8">
        <w:rPr>
          <w:color w:val="000000"/>
          <w:sz w:val="28"/>
          <w:szCs w:val="28"/>
        </w:rPr>
        <w:t>[14,</w:t>
      </w:r>
      <w:r w:rsidR="00EC201B" w:rsidRPr="00EE4FB8">
        <w:rPr>
          <w:color w:val="000000"/>
          <w:sz w:val="28"/>
          <w:szCs w:val="28"/>
        </w:rPr>
        <w:t xml:space="preserve"> </w:t>
      </w:r>
      <w:r w:rsidR="00EE4FB8" w:rsidRPr="00EE4FB8">
        <w:rPr>
          <w:color w:val="000000"/>
          <w:sz w:val="28"/>
          <w:szCs w:val="28"/>
        </w:rPr>
        <w:t>стр.</w:t>
      </w:r>
      <w:r w:rsidR="00EE4FB8">
        <w:rPr>
          <w:color w:val="000000"/>
          <w:sz w:val="28"/>
          <w:szCs w:val="28"/>
        </w:rPr>
        <w:t> </w:t>
      </w:r>
      <w:r w:rsidR="00EE4FB8" w:rsidRPr="00EE4FB8">
        <w:rPr>
          <w:color w:val="000000"/>
          <w:sz w:val="28"/>
          <w:szCs w:val="28"/>
        </w:rPr>
        <w:t>1</w:t>
      </w:r>
      <w:r w:rsidR="00EC201B" w:rsidRPr="00EE4FB8">
        <w:rPr>
          <w:color w:val="000000"/>
          <w:sz w:val="28"/>
          <w:szCs w:val="28"/>
        </w:rPr>
        <w:t>10</w:t>
      </w:r>
      <w:r w:rsidR="00662C37" w:rsidRPr="00EE4FB8">
        <w:rPr>
          <w:color w:val="000000"/>
          <w:sz w:val="28"/>
          <w:szCs w:val="28"/>
        </w:rPr>
        <w:t>]</w:t>
      </w:r>
      <w:r w:rsidRPr="00EE4FB8">
        <w:rPr>
          <w:color w:val="000000"/>
          <w:sz w:val="28"/>
          <w:szCs w:val="28"/>
        </w:rPr>
        <w:t>.</w:t>
      </w:r>
    </w:p>
    <w:p w:rsidR="00424189" w:rsidRPr="00EE4FB8" w:rsidRDefault="00424189" w:rsidP="00EE4FB8">
      <w:pPr>
        <w:ind w:firstLine="709"/>
        <w:rPr>
          <w:color w:val="000000"/>
        </w:rPr>
      </w:pPr>
      <w:r w:rsidRPr="00EE4FB8">
        <w:rPr>
          <w:color w:val="000000"/>
        </w:rPr>
        <w:t xml:space="preserve">Финансовое положение любого предприятия определяется прежде всего состоянием его оборотных средств. Поэтому большое значение имеет совершенствование управления ими, включающее улучшение их планирования, учёта, использования. Рациональное и экономное использование оборотных фондов </w:t>
      </w:r>
      <w:r w:rsidR="00EE4FB8">
        <w:rPr>
          <w:color w:val="000000"/>
        </w:rPr>
        <w:t>–</w:t>
      </w:r>
      <w:r w:rsidR="00EE4FB8" w:rsidRPr="00EE4FB8">
        <w:rPr>
          <w:color w:val="000000"/>
        </w:rPr>
        <w:t xml:space="preserve"> </w:t>
      </w:r>
      <w:r w:rsidRPr="00EE4FB8">
        <w:rPr>
          <w:color w:val="000000"/>
        </w:rPr>
        <w:t>первоочередная задача предприятий, так как материальные затраты составляют 3/4 себестоимости промышленной продукции. Снижение материалоемкости изделия достигается различными путями, среди которых главными являются внедрение новой техники, технологии, совершенствование организации производства и труда.</w:t>
      </w:r>
    </w:p>
    <w:p w:rsidR="00424189" w:rsidRPr="00EE4FB8" w:rsidRDefault="00424189" w:rsidP="00EE4FB8">
      <w:pPr>
        <w:ind w:firstLine="709"/>
        <w:rPr>
          <w:color w:val="000000"/>
        </w:rPr>
      </w:pPr>
      <w:r w:rsidRPr="00EE4FB8">
        <w:rPr>
          <w:color w:val="000000"/>
        </w:rPr>
        <w:t>При рассмотрении финансового анализа использования оборотных активов предприятия ООО</w:t>
      </w:r>
      <w:r w:rsidR="00EE4FB8">
        <w:rPr>
          <w:color w:val="000000"/>
        </w:rPr>
        <w:t> </w:t>
      </w:r>
      <w:r w:rsidR="00EE4FB8" w:rsidRPr="00EE4FB8">
        <w:rPr>
          <w:color w:val="000000"/>
        </w:rPr>
        <w:t>«</w:t>
      </w:r>
      <w:r w:rsidRPr="00EE4FB8">
        <w:rPr>
          <w:color w:val="000000"/>
        </w:rPr>
        <w:t>НОВАТЭК – ТРАНСЕРВИС» был сделан вывод о том, что данному предприятию необходимо проводить мероприятия по улучшению финансового состояния, основными из которых являются уменьшение дебиторской задолженности и ускорение оборачиваемости оборотных активов.</w:t>
      </w:r>
    </w:p>
    <w:p w:rsidR="000000C3" w:rsidRPr="00EE4FB8" w:rsidRDefault="000000C3" w:rsidP="00EE4FB8">
      <w:pPr>
        <w:pStyle w:val="justify"/>
        <w:spacing w:line="360" w:lineRule="auto"/>
        <w:ind w:firstLine="709"/>
        <w:rPr>
          <w:rFonts w:ascii="Times New Roman" w:hAnsi="Times New Roman" w:cs="Times New Roman"/>
          <w:color w:val="000000"/>
          <w:sz w:val="28"/>
          <w:szCs w:val="28"/>
        </w:rPr>
      </w:pPr>
    </w:p>
    <w:p w:rsidR="000000C3" w:rsidRPr="00EE4FB8" w:rsidRDefault="000000C3" w:rsidP="00EE4FB8">
      <w:pPr>
        <w:pStyle w:val="justify"/>
        <w:spacing w:line="360" w:lineRule="auto"/>
        <w:ind w:firstLine="709"/>
        <w:rPr>
          <w:rFonts w:ascii="Times New Roman" w:hAnsi="Times New Roman" w:cs="Times New Roman"/>
          <w:color w:val="000000"/>
          <w:sz w:val="28"/>
          <w:szCs w:val="28"/>
        </w:rPr>
      </w:pPr>
    </w:p>
    <w:p w:rsidR="00424189" w:rsidRPr="00EE4FB8" w:rsidRDefault="00170FD6" w:rsidP="00EE4FB8">
      <w:pPr>
        <w:pStyle w:val="justify"/>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597EE5" w:rsidRPr="00170FD6">
        <w:rPr>
          <w:rFonts w:ascii="Times New Roman" w:hAnsi="Times New Roman" w:cs="Times New Roman"/>
          <w:b/>
          <w:color w:val="000000"/>
          <w:sz w:val="28"/>
          <w:szCs w:val="28"/>
        </w:rPr>
        <w:t>Заключение</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p>
    <w:p w:rsidR="00424189" w:rsidRPr="00EE4FB8" w:rsidRDefault="00424189" w:rsidP="00EE4FB8">
      <w:pPr>
        <w:pStyle w:val="a5"/>
        <w:spacing w:before="0" w:beforeAutospacing="0" w:after="0" w:afterAutospacing="0" w:line="360" w:lineRule="auto"/>
        <w:ind w:firstLine="709"/>
        <w:jc w:val="both"/>
        <w:rPr>
          <w:color w:val="000000"/>
          <w:sz w:val="28"/>
          <w:szCs w:val="28"/>
        </w:rPr>
      </w:pPr>
      <w:r w:rsidRPr="00EE4FB8">
        <w:rPr>
          <w:color w:val="000000"/>
          <w:sz w:val="28"/>
          <w:szCs w:val="28"/>
        </w:rPr>
        <w:t>Задача эффективного управления оборотными активами для предприятий наиболее актуальна в современной экономики, поскольку состояние и эффективность использования оборотных активов − одно из главных условий успешной деятельности предприятия, предопределяющее финансовое состояние и устойчивость его положения на рынке. Развитие рыночных отношений определяет новые условия организации оборотных активов. Высокая инфляция, неплатежи и другие кризисные явления вынуждают предприятия изменять свою политику по отношению к оборотным активам, искать новые источники пополнения, изучать проблему их использования.</w:t>
      </w:r>
    </w:p>
    <w:p w:rsidR="00424189" w:rsidRPr="00EE4FB8" w:rsidRDefault="00424189" w:rsidP="00EE4FB8">
      <w:pPr>
        <w:pStyle w:val="a5"/>
        <w:spacing w:before="0" w:beforeAutospacing="0" w:after="0" w:afterAutospacing="0" w:line="360" w:lineRule="auto"/>
        <w:ind w:firstLine="709"/>
        <w:jc w:val="both"/>
        <w:rPr>
          <w:color w:val="000000"/>
          <w:sz w:val="28"/>
          <w:szCs w:val="28"/>
        </w:rPr>
      </w:pPr>
      <w:r w:rsidRPr="00EE4FB8">
        <w:rPr>
          <w:color w:val="000000"/>
          <w:sz w:val="28"/>
          <w:szCs w:val="28"/>
        </w:rPr>
        <w:t>Управление оборотными активами исключительно важно в решении ключевой проблемы финансового состояния предприятий: достижения оптимального соотношения между ростом рентабельности производства (максимизацией прибыли на вложенный капитал) и обеспечения устойчивой платежеспособности, служащей внешним проявлением финансовой устойчивости организации. Исключительно важны также обеспеченность запасов и затрат организации (предприятия) источниками их формирования и поддержание рационального соотношения между собственным оборотным капиталом и заемными ресурсами, направляемыми на пополнение оборотных активов.</w:t>
      </w:r>
    </w:p>
    <w:p w:rsidR="00424189" w:rsidRPr="00EE4FB8" w:rsidRDefault="00424189" w:rsidP="00EE4FB8">
      <w:pPr>
        <w:pStyle w:val="a5"/>
        <w:spacing w:before="0" w:beforeAutospacing="0" w:after="0" w:afterAutospacing="0" w:line="360" w:lineRule="auto"/>
        <w:ind w:firstLine="709"/>
        <w:jc w:val="both"/>
        <w:rPr>
          <w:color w:val="000000"/>
          <w:sz w:val="28"/>
          <w:szCs w:val="28"/>
        </w:rPr>
      </w:pPr>
      <w:r w:rsidRPr="00EE4FB8">
        <w:rPr>
          <w:color w:val="000000"/>
          <w:sz w:val="28"/>
          <w:szCs w:val="28"/>
        </w:rPr>
        <w:t>Особой актуальностью и практической значимостью для предприятий являются задачи по наиболее эффективному использованию оборотных активов. Это и повлияло на выбор темы дипломной работы.</w:t>
      </w:r>
    </w:p>
    <w:p w:rsidR="00424189" w:rsidRPr="00EE4FB8" w:rsidRDefault="00424189" w:rsidP="00EE4FB8">
      <w:pPr>
        <w:ind w:firstLine="709"/>
        <w:rPr>
          <w:color w:val="000000"/>
        </w:rPr>
      </w:pPr>
      <w:r w:rsidRPr="00EE4FB8">
        <w:rPr>
          <w:color w:val="000000"/>
        </w:rPr>
        <w:t>Исследуя оборотные средства, нельзя не затронуть анализ оборотных средств какого-либо предприятия. При рассмотрении финансового анализа использования оборотных активов предприятия ООО</w:t>
      </w:r>
      <w:r w:rsidR="00EE4FB8">
        <w:rPr>
          <w:color w:val="000000"/>
        </w:rPr>
        <w:t> </w:t>
      </w:r>
      <w:r w:rsidR="00EE4FB8" w:rsidRPr="00EE4FB8">
        <w:rPr>
          <w:color w:val="000000"/>
        </w:rPr>
        <w:t>«</w:t>
      </w:r>
      <w:r w:rsidRPr="00EE4FB8">
        <w:rPr>
          <w:color w:val="000000"/>
        </w:rPr>
        <w:t>НОВАТЭК – ТРАНСЕРВИС» были сделаны следующие выводы:</w:t>
      </w:r>
    </w:p>
    <w:p w:rsidR="00424189" w:rsidRPr="00EE4FB8" w:rsidRDefault="00424189" w:rsidP="00EE4FB8">
      <w:pPr>
        <w:ind w:firstLine="709"/>
        <w:rPr>
          <w:color w:val="000000"/>
        </w:rPr>
      </w:pPr>
      <w:r w:rsidRPr="00EE4FB8">
        <w:rPr>
          <w:color w:val="000000"/>
        </w:rPr>
        <w:t>1. Общество с ограниченной ответственностью «НОВАТЭК-ТРАНСЕРВИС» является юридическим лицом и осуществляет свою деятельность на основании</w:t>
      </w:r>
      <w:r w:rsidR="00EE4FB8">
        <w:rPr>
          <w:color w:val="000000"/>
        </w:rPr>
        <w:t xml:space="preserve"> </w:t>
      </w:r>
      <w:r w:rsidRPr="00EE4FB8">
        <w:rPr>
          <w:color w:val="000000"/>
        </w:rPr>
        <w:t>Устава и действующего законодательства Российской Федерации.</w:t>
      </w:r>
    </w:p>
    <w:p w:rsidR="00424189" w:rsidRPr="00EE4FB8" w:rsidRDefault="00424189" w:rsidP="00EE4FB8">
      <w:pPr>
        <w:autoSpaceDE w:val="0"/>
        <w:autoSpaceDN w:val="0"/>
        <w:adjustRightInd w:val="0"/>
        <w:ind w:firstLine="709"/>
        <w:rPr>
          <w:color w:val="000000"/>
        </w:rPr>
      </w:pPr>
      <w:r w:rsidRPr="00EE4FB8">
        <w:rPr>
          <w:color w:val="000000"/>
        </w:rPr>
        <w:t>Основными видами деятельности Общества являются:</w:t>
      </w:r>
    </w:p>
    <w:p w:rsidR="00424189" w:rsidRPr="00EE4FB8" w:rsidRDefault="00EE4FB8" w:rsidP="00EE4FB8">
      <w:pPr>
        <w:autoSpaceDE w:val="0"/>
        <w:autoSpaceDN w:val="0"/>
        <w:adjustRightInd w:val="0"/>
        <w:ind w:firstLine="709"/>
        <w:rPr>
          <w:color w:val="000000"/>
        </w:rPr>
      </w:pPr>
      <w:r>
        <w:rPr>
          <w:color w:val="000000"/>
        </w:rPr>
        <w:t>– </w:t>
      </w:r>
      <w:r w:rsidR="00424189" w:rsidRPr="00EE4FB8">
        <w:rPr>
          <w:color w:val="000000"/>
        </w:rPr>
        <w:t>организация и осуществление перевозки грузов железнодорожным, автомобильным, водным, воздушным и иными видами транспорта;</w:t>
      </w:r>
    </w:p>
    <w:p w:rsidR="00424189" w:rsidRPr="00EE4FB8" w:rsidRDefault="00EE4FB8" w:rsidP="00EE4FB8">
      <w:pPr>
        <w:autoSpaceDE w:val="0"/>
        <w:autoSpaceDN w:val="0"/>
        <w:adjustRightInd w:val="0"/>
        <w:ind w:firstLine="709"/>
        <w:rPr>
          <w:color w:val="000000"/>
        </w:rPr>
      </w:pPr>
      <w:r>
        <w:rPr>
          <w:color w:val="000000"/>
        </w:rPr>
        <w:t>– </w:t>
      </w:r>
      <w:r w:rsidR="00424189" w:rsidRPr="00EE4FB8">
        <w:rPr>
          <w:color w:val="000000"/>
        </w:rPr>
        <w:t>оказание транспортно-экспедиционных услуг;</w:t>
      </w:r>
    </w:p>
    <w:p w:rsidR="00424189" w:rsidRPr="00EE4FB8" w:rsidRDefault="00EE4FB8" w:rsidP="00EE4FB8">
      <w:pPr>
        <w:autoSpaceDE w:val="0"/>
        <w:autoSpaceDN w:val="0"/>
        <w:adjustRightInd w:val="0"/>
        <w:ind w:firstLine="709"/>
        <w:rPr>
          <w:color w:val="000000"/>
        </w:rPr>
      </w:pPr>
      <w:r>
        <w:rPr>
          <w:color w:val="000000"/>
        </w:rPr>
        <w:t>– </w:t>
      </w:r>
      <w:r w:rsidR="00424189" w:rsidRPr="00EE4FB8">
        <w:rPr>
          <w:color w:val="000000"/>
        </w:rPr>
        <w:t>оказание погрузо-разгрузочных услуг.</w:t>
      </w:r>
    </w:p>
    <w:p w:rsidR="002D1203" w:rsidRPr="00EE4FB8" w:rsidRDefault="002D1203" w:rsidP="00EE4FB8">
      <w:pPr>
        <w:ind w:firstLine="709"/>
        <w:rPr>
          <w:color w:val="000000"/>
        </w:rPr>
      </w:pPr>
      <w:r w:rsidRPr="00EE4FB8">
        <w:rPr>
          <w:color w:val="000000"/>
        </w:rPr>
        <w:t xml:space="preserve">2. Динамика реализации оказываемых услуг с каждым годом возрастает почти на </w:t>
      </w:r>
      <w:r w:rsidR="00EE4FB8" w:rsidRPr="00EE4FB8">
        <w:rPr>
          <w:color w:val="000000"/>
        </w:rPr>
        <w:t>1</w:t>
      </w:r>
      <w:r w:rsidR="00EE4FB8">
        <w:rPr>
          <w:color w:val="000000"/>
        </w:rPr>
        <w:t>%</w:t>
      </w:r>
      <w:r w:rsidRPr="00EE4FB8">
        <w:rPr>
          <w:color w:val="000000"/>
        </w:rPr>
        <w:t>, так же увеличиваются показатели фондоотдачи в 7,5 раз, численности персонала и размер фонда оплаты труда в 2 раза, средней заработной платы сотрудников в 1 раз. Уменьшение наблюдается по показателям стоимости основных фондов на 691 595 тыс. руб. и в получение прибыли на каждого работника на 349,4 тыс. руб. В общем предприятие развивается стабильно и основные экономические показатели растут с каждым годом, это говорит о его финансовой стабильности, повышению рентабельности и достижению поставленной цели, то есть получение прибыли.</w:t>
      </w:r>
    </w:p>
    <w:p w:rsidR="00424189" w:rsidRPr="00EE4FB8" w:rsidRDefault="00915F05" w:rsidP="00EE4FB8">
      <w:pPr>
        <w:ind w:firstLine="709"/>
        <w:rPr>
          <w:rStyle w:val="FontStyle272"/>
          <w:color w:val="000000"/>
          <w:sz w:val="28"/>
          <w:szCs w:val="28"/>
        </w:rPr>
      </w:pPr>
      <w:r w:rsidRPr="00EE4FB8">
        <w:rPr>
          <w:color w:val="000000"/>
        </w:rPr>
        <w:t>3</w:t>
      </w:r>
      <w:r w:rsidR="00424189" w:rsidRPr="00EE4FB8">
        <w:rPr>
          <w:color w:val="000000"/>
        </w:rPr>
        <w:t xml:space="preserve">. </w:t>
      </w:r>
      <w:r w:rsidR="00424189" w:rsidRPr="00EE4FB8">
        <w:rPr>
          <w:rStyle w:val="FontStyle260"/>
          <w:b w:val="0"/>
          <w:color w:val="000000"/>
          <w:sz w:val="28"/>
          <w:szCs w:val="28"/>
        </w:rPr>
        <w:t xml:space="preserve">В структуре оборотных </w:t>
      </w:r>
      <w:r w:rsidR="00424189" w:rsidRPr="00EE4FB8">
        <w:rPr>
          <w:rStyle w:val="FontStyle272"/>
          <w:color w:val="000000"/>
          <w:sz w:val="28"/>
          <w:szCs w:val="28"/>
        </w:rPr>
        <w:t xml:space="preserve">средств </w:t>
      </w:r>
      <w:r w:rsidR="00424189" w:rsidRPr="00EE4FB8">
        <w:rPr>
          <w:rStyle w:val="FontStyle260"/>
          <w:b w:val="0"/>
          <w:color w:val="000000"/>
          <w:sz w:val="28"/>
          <w:szCs w:val="28"/>
        </w:rPr>
        <w:t xml:space="preserve">произошло увеличение </w:t>
      </w:r>
      <w:r w:rsidR="00424189" w:rsidRPr="00EE4FB8">
        <w:rPr>
          <w:rStyle w:val="FontStyle272"/>
          <w:color w:val="000000"/>
          <w:sz w:val="28"/>
          <w:szCs w:val="28"/>
        </w:rPr>
        <w:t>удельного веса по запасам и затратам (на 1,1</w:t>
      </w:r>
      <w:r w:rsidR="00EE4FB8" w:rsidRPr="00EE4FB8">
        <w:rPr>
          <w:rStyle w:val="FontStyle272"/>
          <w:color w:val="000000"/>
          <w:sz w:val="28"/>
          <w:szCs w:val="28"/>
        </w:rPr>
        <w:t>4</w:t>
      </w:r>
      <w:r w:rsidR="00EE4FB8">
        <w:rPr>
          <w:rStyle w:val="FontStyle272"/>
          <w:color w:val="000000"/>
          <w:sz w:val="28"/>
          <w:szCs w:val="28"/>
        </w:rPr>
        <w:t>%</w:t>
      </w:r>
      <w:r w:rsidR="002D1203" w:rsidRPr="00EE4FB8">
        <w:rPr>
          <w:rStyle w:val="FontStyle272"/>
          <w:color w:val="000000"/>
          <w:sz w:val="28"/>
          <w:szCs w:val="28"/>
        </w:rPr>
        <w:t xml:space="preserve"> в 2008 году</w:t>
      </w:r>
      <w:r w:rsidR="00424189" w:rsidRPr="00EE4FB8">
        <w:rPr>
          <w:rStyle w:val="FontStyle272"/>
          <w:color w:val="000000"/>
          <w:sz w:val="28"/>
          <w:szCs w:val="28"/>
        </w:rPr>
        <w:t>), налогу на добавленную стоимость (на 0,0</w:t>
      </w:r>
      <w:r w:rsidR="00EE4FB8" w:rsidRPr="00EE4FB8">
        <w:rPr>
          <w:rStyle w:val="FontStyle272"/>
          <w:color w:val="000000"/>
          <w:sz w:val="28"/>
          <w:szCs w:val="28"/>
        </w:rPr>
        <w:t>3</w:t>
      </w:r>
      <w:r w:rsidR="00EE4FB8">
        <w:rPr>
          <w:rStyle w:val="FontStyle272"/>
          <w:color w:val="000000"/>
          <w:sz w:val="28"/>
          <w:szCs w:val="28"/>
        </w:rPr>
        <w:t>%</w:t>
      </w:r>
      <w:r w:rsidR="002D1203" w:rsidRPr="00EE4FB8">
        <w:rPr>
          <w:rStyle w:val="FontStyle272"/>
          <w:color w:val="000000"/>
          <w:sz w:val="28"/>
          <w:szCs w:val="28"/>
        </w:rPr>
        <w:t xml:space="preserve"> в 2008 году</w:t>
      </w:r>
      <w:r w:rsidR="00424189" w:rsidRPr="00EE4FB8">
        <w:rPr>
          <w:rStyle w:val="FontStyle272"/>
          <w:color w:val="000000"/>
          <w:sz w:val="28"/>
          <w:szCs w:val="28"/>
        </w:rPr>
        <w:t>) и денежным средствам (на 21,2</w:t>
      </w:r>
      <w:r w:rsidR="00EE4FB8" w:rsidRPr="00EE4FB8">
        <w:rPr>
          <w:rStyle w:val="FontStyle272"/>
          <w:color w:val="000000"/>
          <w:sz w:val="28"/>
          <w:szCs w:val="28"/>
        </w:rPr>
        <w:t>9</w:t>
      </w:r>
      <w:r w:rsidR="00EE4FB8">
        <w:rPr>
          <w:rStyle w:val="FontStyle272"/>
          <w:color w:val="000000"/>
          <w:sz w:val="28"/>
          <w:szCs w:val="28"/>
        </w:rPr>
        <w:t>%</w:t>
      </w:r>
      <w:r w:rsidR="002D1203" w:rsidRPr="00EE4FB8">
        <w:rPr>
          <w:rStyle w:val="FontStyle272"/>
          <w:color w:val="000000"/>
          <w:sz w:val="28"/>
          <w:szCs w:val="28"/>
        </w:rPr>
        <w:t xml:space="preserve"> в 2008 году</w:t>
      </w:r>
      <w:r w:rsidR="00424189" w:rsidRPr="00EE4FB8">
        <w:rPr>
          <w:rStyle w:val="FontStyle272"/>
          <w:color w:val="000000"/>
          <w:sz w:val="28"/>
          <w:szCs w:val="28"/>
        </w:rPr>
        <w:t>) и разительное уменьшение по дебиторской задолженности (на 22,4</w:t>
      </w:r>
      <w:r w:rsidR="00EE4FB8" w:rsidRPr="00EE4FB8">
        <w:rPr>
          <w:rStyle w:val="FontStyle272"/>
          <w:color w:val="000000"/>
          <w:sz w:val="28"/>
          <w:szCs w:val="28"/>
        </w:rPr>
        <w:t>6</w:t>
      </w:r>
      <w:r w:rsidR="00EE4FB8">
        <w:rPr>
          <w:rStyle w:val="FontStyle272"/>
          <w:color w:val="000000"/>
          <w:sz w:val="28"/>
          <w:szCs w:val="28"/>
        </w:rPr>
        <w:t>%</w:t>
      </w:r>
      <w:r w:rsidR="002D1203" w:rsidRPr="00EE4FB8">
        <w:rPr>
          <w:rStyle w:val="FontStyle272"/>
          <w:color w:val="000000"/>
          <w:sz w:val="28"/>
          <w:szCs w:val="28"/>
        </w:rPr>
        <w:t xml:space="preserve"> в 2008 году</w:t>
      </w:r>
      <w:r w:rsidR="00424189" w:rsidRPr="00EE4FB8">
        <w:rPr>
          <w:rStyle w:val="FontStyle272"/>
          <w:color w:val="000000"/>
          <w:sz w:val="28"/>
          <w:szCs w:val="28"/>
        </w:rPr>
        <w:t>). Дебиторская задолженность составляют большую часть оборотных активов, на конец 2008 года составила 73,9</w:t>
      </w:r>
      <w:r w:rsidR="00EE4FB8" w:rsidRPr="00EE4FB8">
        <w:rPr>
          <w:rStyle w:val="FontStyle272"/>
          <w:color w:val="000000"/>
          <w:sz w:val="28"/>
          <w:szCs w:val="28"/>
        </w:rPr>
        <w:t>8</w:t>
      </w:r>
      <w:r w:rsidR="00EE4FB8">
        <w:rPr>
          <w:rStyle w:val="FontStyle272"/>
          <w:color w:val="000000"/>
          <w:sz w:val="28"/>
          <w:szCs w:val="28"/>
        </w:rPr>
        <w:t>%</w:t>
      </w:r>
      <w:r w:rsidR="00424189" w:rsidRPr="00EE4FB8">
        <w:rPr>
          <w:rStyle w:val="FontStyle272"/>
          <w:color w:val="000000"/>
          <w:sz w:val="28"/>
          <w:szCs w:val="28"/>
        </w:rPr>
        <w:t>, это негативная тенденция, показывающая, что предприятие не сможет нормально работать, пока не получит хотя бы половину своей задолженности.</w:t>
      </w:r>
    </w:p>
    <w:p w:rsidR="00424189" w:rsidRPr="00EE4FB8" w:rsidRDefault="00915F05" w:rsidP="00EE4FB8">
      <w:pPr>
        <w:pStyle w:val="Style332"/>
        <w:widowControl/>
        <w:spacing w:line="360" w:lineRule="auto"/>
        <w:ind w:firstLine="709"/>
        <w:rPr>
          <w:rStyle w:val="FontStyle792"/>
          <w:rFonts w:ascii="Times New Roman" w:hAnsi="Times New Roman" w:cs="Times New Roman"/>
          <w:color w:val="000000"/>
          <w:sz w:val="28"/>
        </w:rPr>
      </w:pPr>
      <w:r w:rsidRPr="00EE4FB8">
        <w:rPr>
          <w:rStyle w:val="FontStyle272"/>
          <w:color w:val="000000"/>
          <w:sz w:val="28"/>
          <w:szCs w:val="28"/>
        </w:rPr>
        <w:t>4</w:t>
      </w:r>
      <w:r w:rsidR="00EE4FB8" w:rsidRPr="00EE4FB8">
        <w:rPr>
          <w:rStyle w:val="FontStyle272"/>
          <w:color w:val="000000"/>
          <w:sz w:val="28"/>
          <w:szCs w:val="28"/>
        </w:rPr>
        <w:t>.</w:t>
      </w:r>
      <w:r w:rsidR="00EE4FB8">
        <w:rPr>
          <w:rStyle w:val="FontStyle272"/>
          <w:color w:val="000000"/>
          <w:sz w:val="28"/>
          <w:szCs w:val="28"/>
        </w:rPr>
        <w:t xml:space="preserve"> </w:t>
      </w:r>
      <w:r w:rsidR="00EE4FB8" w:rsidRPr="00EE4FB8">
        <w:rPr>
          <w:rStyle w:val="FontStyle272"/>
          <w:color w:val="000000"/>
          <w:sz w:val="28"/>
          <w:szCs w:val="28"/>
        </w:rPr>
        <w:t>С</w:t>
      </w:r>
      <w:r w:rsidR="00EE4FB8" w:rsidRPr="00EE4FB8">
        <w:rPr>
          <w:rStyle w:val="FontStyle792"/>
          <w:rFonts w:ascii="Times New Roman" w:hAnsi="Times New Roman" w:cs="Times New Roman"/>
          <w:color w:val="000000"/>
          <w:sz w:val="28"/>
        </w:rPr>
        <w:t>о</w:t>
      </w:r>
      <w:r w:rsidRPr="00EE4FB8">
        <w:rPr>
          <w:rStyle w:val="FontStyle792"/>
          <w:rFonts w:ascii="Times New Roman" w:hAnsi="Times New Roman" w:cs="Times New Roman"/>
          <w:color w:val="000000"/>
          <w:sz w:val="28"/>
        </w:rPr>
        <w:t xml:space="preserve">бственных оборотных средств в 2006 году </w:t>
      </w:r>
      <w:r w:rsidR="00EE4FB8">
        <w:rPr>
          <w:rStyle w:val="FontStyle792"/>
          <w:rFonts w:ascii="Times New Roman" w:hAnsi="Times New Roman" w:cs="Times New Roman"/>
          <w:color w:val="000000"/>
          <w:sz w:val="28"/>
        </w:rPr>
        <w:t>–</w:t>
      </w:r>
      <w:r w:rsidR="00EE4FB8" w:rsidRPr="00EE4FB8">
        <w:rPr>
          <w:rStyle w:val="FontStyle792"/>
          <w:rFonts w:ascii="Times New Roman" w:hAnsi="Times New Roman" w:cs="Times New Roman"/>
          <w:color w:val="000000"/>
          <w:sz w:val="28"/>
        </w:rPr>
        <w:t xml:space="preserve"> </w:t>
      </w:r>
      <w:r w:rsidRPr="00EE4FB8">
        <w:rPr>
          <w:rStyle w:val="FontStyle792"/>
          <w:rFonts w:ascii="Times New Roman" w:hAnsi="Times New Roman" w:cs="Times New Roman"/>
          <w:color w:val="000000"/>
          <w:sz w:val="28"/>
        </w:rPr>
        <w:t>527 141 тыс. руб., в 2007 году – 452 083 тыс. руб. и в 2008 году – 464 689 тыс. руб. В связи с уменьшением суммы собственных оборотных средств можно судить о недостаточной обеспеченности оборотными активами в 2007 году, на это может влиять уменьшение объемов работ или иные факторы. Так как уменьшение не значительное судить по данному показателю о состояние оборотных активов не корректно, для этого на втором этапе анализируем оценку факторов, влияющих на уровень СОС.</w:t>
      </w:r>
    </w:p>
    <w:p w:rsidR="00915F05" w:rsidRPr="00EE4FB8" w:rsidRDefault="00915F05" w:rsidP="00EE4FB8">
      <w:pPr>
        <w:pStyle w:val="Style223"/>
        <w:widowControl/>
        <w:spacing w:line="360" w:lineRule="auto"/>
        <w:ind w:firstLine="709"/>
        <w:rPr>
          <w:rStyle w:val="FontStyle792"/>
          <w:rFonts w:ascii="Times New Roman" w:hAnsi="Times New Roman" w:cs="Times New Roman"/>
          <w:color w:val="000000"/>
          <w:sz w:val="28"/>
        </w:rPr>
      </w:pPr>
      <w:r w:rsidRPr="00EE4FB8">
        <w:rPr>
          <w:rStyle w:val="FontStyle792"/>
          <w:rFonts w:ascii="Times New Roman" w:hAnsi="Times New Roman" w:cs="Times New Roman"/>
          <w:color w:val="000000"/>
          <w:sz w:val="28"/>
        </w:rPr>
        <w:t>5. Коэффициент обеспеченности ООО</w:t>
      </w:r>
      <w:r w:rsidR="00EE4FB8">
        <w:rPr>
          <w:rStyle w:val="FontStyle792"/>
          <w:rFonts w:ascii="Times New Roman" w:hAnsi="Times New Roman" w:cs="Times New Roman"/>
          <w:color w:val="000000"/>
          <w:sz w:val="28"/>
        </w:rPr>
        <w:t> </w:t>
      </w:r>
      <w:r w:rsidR="00EE4FB8" w:rsidRPr="00EE4FB8">
        <w:rPr>
          <w:rStyle w:val="FontStyle792"/>
          <w:rFonts w:ascii="Times New Roman" w:hAnsi="Times New Roman" w:cs="Times New Roman"/>
          <w:color w:val="000000"/>
          <w:sz w:val="28"/>
        </w:rPr>
        <w:t>«</w:t>
      </w:r>
      <w:r w:rsidRPr="00EE4FB8">
        <w:rPr>
          <w:rStyle w:val="FontStyle792"/>
          <w:rFonts w:ascii="Times New Roman" w:hAnsi="Times New Roman" w:cs="Times New Roman"/>
          <w:color w:val="000000"/>
          <w:sz w:val="28"/>
        </w:rPr>
        <w:t>НОВАТЭК – ТРАНСЕРВИС» СОС в 2006 году составил 0,55, в 2007 году и 2008 году по 0,51. Значение данного коэффициента по данным предприятия больше 0,1, следовательно структура баланса признана удовлетворительной, а предприятие платежеспособным. Коэффициент обеспеченности запасов в среднем за три года составляет 23,05. Значение этого показателя довольно далеко от нормативного, что показывает на полное формирование запасов из собственных источников предприятия. Коэффициент маневренности в среднем равен 0,29, это означает, что только 1/4 частью собственных оборотных средств можно относительно свободно маневрировать и показывает на небольшую устойчивость оборотных активов.</w:t>
      </w:r>
    </w:p>
    <w:p w:rsidR="00915F05" w:rsidRPr="00EE4FB8" w:rsidRDefault="00915F05" w:rsidP="00EE4FB8">
      <w:pPr>
        <w:pStyle w:val="Style341"/>
        <w:widowControl/>
        <w:spacing w:line="360" w:lineRule="auto"/>
        <w:ind w:firstLine="709"/>
        <w:rPr>
          <w:rStyle w:val="FontStyle732"/>
          <w:rFonts w:ascii="Times New Roman" w:hAnsi="Times New Roman" w:cs="Times New Roman"/>
          <w:color w:val="000000"/>
          <w:sz w:val="28"/>
        </w:rPr>
      </w:pPr>
      <w:r w:rsidRPr="00EE4FB8">
        <w:rPr>
          <w:rStyle w:val="FontStyle792"/>
          <w:rFonts w:ascii="Times New Roman" w:hAnsi="Times New Roman" w:cs="Times New Roman"/>
          <w:color w:val="000000"/>
          <w:sz w:val="28"/>
        </w:rPr>
        <w:t xml:space="preserve">6. </w:t>
      </w:r>
      <w:r w:rsidRPr="00EE4FB8">
        <w:rPr>
          <w:rStyle w:val="FontStyle732"/>
          <w:rFonts w:ascii="Times New Roman" w:hAnsi="Times New Roman" w:cs="Times New Roman"/>
          <w:color w:val="000000"/>
          <w:sz w:val="28"/>
        </w:rPr>
        <w:t>Делая выводы по длительности нахождения оборотных средств в обороте в течение трех лет можно отметить, что длительность одного полного оборота составляет в среднем 406 дней и за один год не успевает проходить полного оборота, но в 2008 году ситуация улучшается и один оборот составляет 329 дней, на каждый 1 рубль вложенный в оборотные активы предприятие получает в среднем 0,91 рубля чистой выручки, а на каждый 1 рубль реализованной продукции приходиться 1,13 рублей оборотных средств.</w:t>
      </w:r>
    </w:p>
    <w:p w:rsidR="00424189" w:rsidRPr="00EE4FB8" w:rsidRDefault="00915F05" w:rsidP="00EE4FB8">
      <w:pPr>
        <w:pStyle w:val="Style34"/>
        <w:widowControl/>
        <w:spacing w:line="360" w:lineRule="auto"/>
        <w:ind w:firstLine="709"/>
        <w:rPr>
          <w:rStyle w:val="FontStyle272"/>
          <w:color w:val="000000"/>
          <w:sz w:val="28"/>
          <w:szCs w:val="28"/>
        </w:rPr>
      </w:pPr>
      <w:r w:rsidRPr="00EE4FB8">
        <w:rPr>
          <w:rStyle w:val="FontStyle732"/>
          <w:rFonts w:ascii="Times New Roman" w:hAnsi="Times New Roman" w:cs="Times New Roman"/>
          <w:color w:val="000000"/>
          <w:sz w:val="28"/>
        </w:rPr>
        <w:t>7</w:t>
      </w:r>
      <w:r w:rsidR="00424189" w:rsidRPr="00EE4FB8">
        <w:rPr>
          <w:rStyle w:val="FontStyle732"/>
          <w:rFonts w:ascii="Times New Roman" w:hAnsi="Times New Roman" w:cs="Times New Roman"/>
          <w:color w:val="000000"/>
          <w:sz w:val="28"/>
        </w:rPr>
        <w:t xml:space="preserve">. </w:t>
      </w:r>
      <w:r w:rsidR="00424189" w:rsidRPr="00EE4FB8">
        <w:rPr>
          <w:rStyle w:val="FontStyle272"/>
          <w:color w:val="000000"/>
          <w:sz w:val="28"/>
          <w:szCs w:val="28"/>
        </w:rPr>
        <w:t>По итогам анализа состава и структуры дебиторской задолженности можно отметить, что задолженность к концу 2008 года сокращается почти на 3</w:t>
      </w:r>
      <w:r w:rsidR="00EE4FB8" w:rsidRPr="00EE4FB8">
        <w:rPr>
          <w:rStyle w:val="FontStyle272"/>
          <w:color w:val="000000"/>
          <w:sz w:val="28"/>
          <w:szCs w:val="28"/>
        </w:rPr>
        <w:t>0</w:t>
      </w:r>
      <w:r w:rsidR="00EE4FB8">
        <w:rPr>
          <w:rStyle w:val="FontStyle272"/>
          <w:color w:val="000000"/>
          <w:sz w:val="28"/>
          <w:szCs w:val="28"/>
        </w:rPr>
        <w:t>%</w:t>
      </w:r>
      <w:r w:rsidR="00424189" w:rsidRPr="00EE4FB8">
        <w:rPr>
          <w:rStyle w:val="FontStyle272"/>
          <w:color w:val="000000"/>
          <w:sz w:val="28"/>
          <w:szCs w:val="28"/>
        </w:rPr>
        <w:t xml:space="preserve">, наибольшую часть занимает задолженность поставщиков и подрядчиков, наименьшую </w:t>
      </w:r>
      <w:r w:rsidR="00EE4FB8">
        <w:rPr>
          <w:rStyle w:val="FontStyle272"/>
          <w:color w:val="000000"/>
          <w:sz w:val="28"/>
          <w:szCs w:val="28"/>
        </w:rPr>
        <w:t>–</w:t>
      </w:r>
      <w:r w:rsidR="00EE4FB8" w:rsidRPr="00EE4FB8">
        <w:rPr>
          <w:rStyle w:val="FontStyle272"/>
          <w:color w:val="000000"/>
          <w:sz w:val="28"/>
          <w:szCs w:val="28"/>
        </w:rPr>
        <w:t xml:space="preserve"> </w:t>
      </w:r>
      <w:r w:rsidR="00424189" w:rsidRPr="00EE4FB8">
        <w:rPr>
          <w:rStyle w:val="FontStyle272"/>
          <w:color w:val="000000"/>
          <w:sz w:val="28"/>
          <w:szCs w:val="28"/>
        </w:rPr>
        <w:t>прочих дебиторов. Это показывает, что в ООО</w:t>
      </w:r>
      <w:r w:rsidR="00EE4FB8">
        <w:rPr>
          <w:rStyle w:val="FontStyle272"/>
          <w:color w:val="000000"/>
          <w:sz w:val="28"/>
          <w:szCs w:val="28"/>
        </w:rPr>
        <w:t> </w:t>
      </w:r>
      <w:r w:rsidR="00EE4FB8" w:rsidRPr="00EE4FB8">
        <w:rPr>
          <w:rStyle w:val="FontStyle272"/>
          <w:color w:val="000000"/>
          <w:sz w:val="28"/>
          <w:szCs w:val="28"/>
        </w:rPr>
        <w:t>«</w:t>
      </w:r>
      <w:r w:rsidR="00424189" w:rsidRPr="00EE4FB8">
        <w:rPr>
          <w:rStyle w:val="FontStyle272"/>
          <w:color w:val="000000"/>
          <w:sz w:val="28"/>
          <w:szCs w:val="28"/>
        </w:rPr>
        <w:t>НОВАТЭК – ТРАНСЕРВИС» ведется правильная политика по регулированию дебиторской задолженности, наращивание темпа реализации услуг и осмотрительной кредитной политики.</w:t>
      </w:r>
    </w:p>
    <w:p w:rsidR="00915F05" w:rsidRPr="00EE4FB8" w:rsidRDefault="00915F05" w:rsidP="00EE4FB8">
      <w:pPr>
        <w:pStyle w:val="justify"/>
        <w:spacing w:line="360" w:lineRule="auto"/>
        <w:ind w:firstLine="709"/>
        <w:rPr>
          <w:rFonts w:ascii="Times New Roman" w:hAnsi="Times New Roman" w:cs="Times New Roman"/>
          <w:color w:val="000000"/>
          <w:sz w:val="28"/>
          <w:szCs w:val="28"/>
        </w:rPr>
      </w:pPr>
      <w:r w:rsidRPr="00EE4FB8">
        <w:rPr>
          <w:rStyle w:val="FontStyle272"/>
          <w:color w:val="000000"/>
          <w:sz w:val="28"/>
          <w:szCs w:val="28"/>
        </w:rPr>
        <w:t xml:space="preserve">8. </w:t>
      </w:r>
      <w:r w:rsidRPr="00EE4FB8">
        <w:rPr>
          <w:rFonts w:ascii="Times New Roman" w:hAnsi="Times New Roman" w:cs="Times New Roman"/>
          <w:color w:val="000000"/>
          <w:sz w:val="28"/>
          <w:szCs w:val="28"/>
        </w:rPr>
        <w:t>Давность дебиторской задолженности не превышают одного месяца со дня отгрузки товара и в 2006 году составляет 97,</w:t>
      </w:r>
      <w:r w:rsidR="00EE4FB8" w:rsidRPr="00EE4FB8">
        <w:rPr>
          <w:rFonts w:ascii="Times New Roman" w:hAnsi="Times New Roman" w:cs="Times New Roman"/>
          <w:color w:val="000000"/>
          <w:sz w:val="28"/>
          <w:szCs w:val="28"/>
        </w:rPr>
        <w:t>1</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в 2007 году – 94,</w:t>
      </w:r>
      <w:r w:rsidR="00EE4FB8" w:rsidRPr="00EE4FB8">
        <w:rPr>
          <w:rFonts w:ascii="Times New Roman" w:hAnsi="Times New Roman" w:cs="Times New Roman"/>
          <w:color w:val="000000"/>
          <w:sz w:val="28"/>
          <w:szCs w:val="28"/>
        </w:rPr>
        <w:t>0</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xml:space="preserve"> и в 2008 году – 95,4. Однако, следует обратить внимание на то, что существует задолженность, по которой срок погашения превышает 90 дней и более, к тому же в 2008 году она увеличивается до 1,</w:t>
      </w:r>
      <w:r w:rsidR="00EE4FB8" w:rsidRPr="00EE4FB8">
        <w:rPr>
          <w:rFonts w:ascii="Times New Roman" w:hAnsi="Times New Roman" w:cs="Times New Roman"/>
          <w:color w:val="000000"/>
          <w:sz w:val="28"/>
          <w:szCs w:val="28"/>
        </w:rPr>
        <w:t>6</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Работа с данными организациями-должниками должна быть белее тщательной. Одним из вариантов по взиманию долг может быть обращение в хозяйственный суд.</w:t>
      </w:r>
    </w:p>
    <w:p w:rsidR="00915F05" w:rsidRPr="00EE4FB8" w:rsidRDefault="00915F05"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9. Темпы прироста оборачиваемости дебиторской задолженности с каждым годом сокращается и в отношение 2007 года к 2006 году составляет 92,</w:t>
      </w:r>
      <w:r w:rsidR="00EE4FB8" w:rsidRPr="00EE4FB8">
        <w:rPr>
          <w:rFonts w:ascii="Times New Roman" w:hAnsi="Times New Roman" w:cs="Times New Roman"/>
          <w:color w:val="000000"/>
          <w:sz w:val="28"/>
          <w:szCs w:val="28"/>
        </w:rPr>
        <w:t>2</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а в отношение 2008 года к 2006 году – 55,</w:t>
      </w:r>
      <w:r w:rsidR="00EE4FB8" w:rsidRPr="00EE4FB8">
        <w:rPr>
          <w:rFonts w:ascii="Times New Roman" w:hAnsi="Times New Roman" w:cs="Times New Roman"/>
          <w:color w:val="000000"/>
          <w:sz w:val="28"/>
          <w:szCs w:val="28"/>
        </w:rPr>
        <w:t>9</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Также уменьшаются темпы прироста периода погашения и доли дебиторской задолженности и составляют 79,</w:t>
      </w:r>
      <w:r w:rsidR="00EE4FB8" w:rsidRPr="00EE4FB8">
        <w:rPr>
          <w:rFonts w:ascii="Times New Roman" w:hAnsi="Times New Roman" w:cs="Times New Roman"/>
          <w:color w:val="000000"/>
          <w:sz w:val="28"/>
          <w:szCs w:val="28"/>
        </w:rPr>
        <w:t>4</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xml:space="preserve"> и 84,</w:t>
      </w:r>
      <w:r w:rsidR="00EE4FB8" w:rsidRPr="00EE4FB8">
        <w:rPr>
          <w:rFonts w:ascii="Times New Roman" w:hAnsi="Times New Roman" w:cs="Times New Roman"/>
          <w:color w:val="000000"/>
          <w:sz w:val="28"/>
          <w:szCs w:val="28"/>
        </w:rPr>
        <w:t>6</w:t>
      </w:r>
      <w:r w:rsidR="00EE4FB8">
        <w:rPr>
          <w:rFonts w:ascii="Times New Roman" w:hAnsi="Times New Roman" w:cs="Times New Roman"/>
          <w:color w:val="000000"/>
          <w:sz w:val="28"/>
          <w:szCs w:val="28"/>
        </w:rPr>
        <w:t>%</w:t>
      </w:r>
      <w:r w:rsidRPr="00EE4FB8">
        <w:rPr>
          <w:rFonts w:ascii="Times New Roman" w:hAnsi="Times New Roman" w:cs="Times New Roman"/>
          <w:color w:val="000000"/>
          <w:sz w:val="28"/>
          <w:szCs w:val="28"/>
        </w:rPr>
        <w:t xml:space="preserve"> соответственно в отношение 2008 года к 2006 году. Отметим, что оборачиваемость дебиторской задолженности значительно низкая, в среднем</w:t>
      </w:r>
      <w:r w:rsidR="00EE4FB8">
        <w:rPr>
          <w:rFonts w:ascii="Times New Roman" w:hAnsi="Times New Roman" w:cs="Times New Roman"/>
          <w:color w:val="000000"/>
          <w:sz w:val="28"/>
          <w:szCs w:val="28"/>
        </w:rPr>
        <w:t xml:space="preserve"> </w:t>
      </w:r>
      <w:r w:rsidRPr="00EE4FB8">
        <w:rPr>
          <w:rFonts w:ascii="Times New Roman" w:hAnsi="Times New Roman" w:cs="Times New Roman"/>
          <w:color w:val="000000"/>
          <w:sz w:val="28"/>
          <w:szCs w:val="28"/>
        </w:rPr>
        <w:t>1,06 раза в год, что составляет 340 дней. Это говорит о том, что финансовое состояние покупателей не очень благоприятное, есть риск их резкого ухудшения платежеспособности и даже банкротства.</w:t>
      </w:r>
    </w:p>
    <w:p w:rsidR="00424189" w:rsidRPr="00EE4FB8" w:rsidRDefault="00915F05" w:rsidP="00EE4FB8">
      <w:pPr>
        <w:pStyle w:val="justify"/>
        <w:spacing w:line="360" w:lineRule="auto"/>
        <w:ind w:firstLine="709"/>
        <w:rPr>
          <w:rStyle w:val="FontStyle732"/>
          <w:rFonts w:ascii="Times New Roman" w:hAnsi="Times New Roman" w:cs="Times New Roman"/>
          <w:color w:val="000000"/>
          <w:sz w:val="28"/>
          <w:szCs w:val="28"/>
        </w:rPr>
      </w:pPr>
      <w:r w:rsidRPr="00EE4FB8">
        <w:rPr>
          <w:rFonts w:ascii="Times New Roman" w:hAnsi="Times New Roman" w:cs="Times New Roman"/>
          <w:color w:val="000000"/>
          <w:sz w:val="28"/>
          <w:szCs w:val="28"/>
        </w:rPr>
        <w:t>10</w:t>
      </w:r>
      <w:r w:rsidR="00424189" w:rsidRPr="00EE4FB8">
        <w:rPr>
          <w:rFonts w:ascii="Times New Roman" w:hAnsi="Times New Roman" w:cs="Times New Roman"/>
          <w:color w:val="000000"/>
          <w:sz w:val="28"/>
          <w:szCs w:val="28"/>
        </w:rPr>
        <w:t>. За 2008 год на предприятие было сэкономлено 214 тыс. руб. оборотных средств, что показывает на эффективность использования оборотных активов, уменьшение затрат на оказываемые услуги, экономию запасов. Рентабельность оборотных активов составляет 14,</w:t>
      </w:r>
      <w:r w:rsidR="00EE4FB8" w:rsidRPr="00EE4FB8">
        <w:rPr>
          <w:rFonts w:ascii="Times New Roman" w:hAnsi="Times New Roman" w:cs="Times New Roman"/>
          <w:color w:val="000000"/>
          <w:sz w:val="28"/>
          <w:szCs w:val="28"/>
        </w:rPr>
        <w:t>9</w:t>
      </w:r>
      <w:r w:rsidR="00EE4FB8">
        <w:rPr>
          <w:rFonts w:ascii="Times New Roman" w:hAnsi="Times New Roman" w:cs="Times New Roman"/>
          <w:color w:val="000000"/>
          <w:sz w:val="28"/>
          <w:szCs w:val="28"/>
        </w:rPr>
        <w:t>%</w:t>
      </w:r>
      <w:r w:rsidR="00424189" w:rsidRPr="00EE4FB8">
        <w:rPr>
          <w:rFonts w:ascii="Times New Roman" w:hAnsi="Times New Roman" w:cs="Times New Roman"/>
          <w:color w:val="000000"/>
          <w:sz w:val="28"/>
          <w:szCs w:val="28"/>
        </w:rPr>
        <w:t>, следовательно</w:t>
      </w:r>
      <w:r w:rsidR="00424189" w:rsidRPr="00EE4FB8">
        <w:rPr>
          <w:rFonts w:ascii="Times New Roman" w:hAnsi="Times New Roman" w:cs="Times New Roman"/>
          <w:color w:val="000000"/>
          <w:sz w:val="28"/>
        </w:rPr>
        <w:t xml:space="preserve"> </w:t>
      </w:r>
      <w:r w:rsidR="00424189" w:rsidRPr="00EE4FB8">
        <w:rPr>
          <w:rStyle w:val="FontStyle732"/>
          <w:rFonts w:ascii="Times New Roman" w:hAnsi="Times New Roman" w:cs="Times New Roman"/>
          <w:color w:val="000000"/>
          <w:sz w:val="28"/>
          <w:szCs w:val="28"/>
        </w:rPr>
        <w:t>оборотные средства не рентабельны, это обосновывается тем, что большую часть оборотных активов ООО</w:t>
      </w:r>
      <w:r w:rsidR="00EE4FB8">
        <w:rPr>
          <w:rStyle w:val="FontStyle732"/>
          <w:rFonts w:ascii="Times New Roman" w:hAnsi="Times New Roman" w:cs="Times New Roman"/>
          <w:color w:val="000000"/>
          <w:sz w:val="28"/>
          <w:szCs w:val="28"/>
        </w:rPr>
        <w:t> </w:t>
      </w:r>
      <w:r w:rsidR="00EE4FB8" w:rsidRPr="00EE4FB8">
        <w:rPr>
          <w:rStyle w:val="FontStyle732"/>
          <w:rFonts w:ascii="Times New Roman" w:hAnsi="Times New Roman" w:cs="Times New Roman"/>
          <w:color w:val="000000"/>
          <w:sz w:val="28"/>
          <w:szCs w:val="28"/>
        </w:rPr>
        <w:t>«</w:t>
      </w:r>
      <w:r w:rsidR="00424189" w:rsidRPr="00EE4FB8">
        <w:rPr>
          <w:rStyle w:val="FontStyle732"/>
          <w:rFonts w:ascii="Times New Roman" w:hAnsi="Times New Roman" w:cs="Times New Roman"/>
          <w:color w:val="000000"/>
          <w:sz w:val="28"/>
          <w:szCs w:val="28"/>
        </w:rPr>
        <w:t>НОВАТЭК – ТРАНСЕРВИС» составляет дебиторская задолженность и следует разработать предприятию пути решения ее уменьшения.</w:t>
      </w:r>
    </w:p>
    <w:p w:rsidR="00424189" w:rsidRPr="00EE4FB8" w:rsidRDefault="00915F05" w:rsidP="00EE4FB8">
      <w:pPr>
        <w:pStyle w:val="justify"/>
        <w:spacing w:line="360" w:lineRule="auto"/>
        <w:ind w:firstLine="709"/>
        <w:rPr>
          <w:rFonts w:ascii="Times New Roman" w:hAnsi="Times New Roman" w:cs="Times New Roman"/>
          <w:color w:val="000000"/>
          <w:sz w:val="28"/>
          <w:szCs w:val="28"/>
        </w:rPr>
      </w:pPr>
      <w:r w:rsidRPr="00EE4FB8">
        <w:rPr>
          <w:rFonts w:ascii="Times New Roman" w:hAnsi="Times New Roman" w:cs="Times New Roman"/>
          <w:color w:val="000000"/>
          <w:sz w:val="28"/>
          <w:szCs w:val="28"/>
        </w:rPr>
        <w:t>11</w:t>
      </w:r>
      <w:r w:rsidR="00424189" w:rsidRPr="00EE4FB8">
        <w:rPr>
          <w:rFonts w:ascii="Times New Roman" w:hAnsi="Times New Roman" w:cs="Times New Roman"/>
          <w:color w:val="000000"/>
          <w:sz w:val="28"/>
          <w:szCs w:val="28"/>
        </w:rPr>
        <w:t>. Предлагается предприятию подать исковое заявление в суд о взыскании долгов с покупателей, просрочивших сроки погашения платежей. В итоге по данным расчета будет сэкономлено 16 528 тыс. руб. дебиторской задолженности. Также предлагается внедрить систему нормирования оборотных активов. Для этого потребуется рассчитать нормативы оборотных средств, протестировать правильность полученных результатов и автоматизировать процедуры корректировки и контроля установленных норм.</w:t>
      </w:r>
    </w:p>
    <w:p w:rsidR="00E6678F" w:rsidRPr="00EE4FB8" w:rsidRDefault="00E6678F" w:rsidP="00EE4FB8">
      <w:pPr>
        <w:ind w:firstLine="709"/>
        <w:rPr>
          <w:color w:val="000000"/>
        </w:rPr>
      </w:pPr>
      <w:r w:rsidRPr="00EE4FB8">
        <w:rPr>
          <w:color w:val="000000"/>
        </w:rPr>
        <w:t>12. Сумма создаваемого резерва принимается равной 7 752,50 тыс. руб. и включается в состав внереализационных расходов. Резерв по сомнительным долгам может быть использован организацией лишь на покрытие убытков от безнадежных долгов, признанных таковыми в порядке, установленном настоящей статьей.</w:t>
      </w:r>
    </w:p>
    <w:p w:rsidR="00424189" w:rsidRPr="00EE4FB8" w:rsidRDefault="00E6678F" w:rsidP="00EE4FB8">
      <w:pPr>
        <w:ind w:firstLine="709"/>
        <w:rPr>
          <w:color w:val="000000"/>
        </w:rPr>
      </w:pPr>
      <w:r w:rsidRPr="00EE4FB8">
        <w:rPr>
          <w:color w:val="000000"/>
        </w:rPr>
        <w:t>13</w:t>
      </w:r>
      <w:r w:rsidR="00424189" w:rsidRPr="00EE4FB8">
        <w:rPr>
          <w:color w:val="000000"/>
        </w:rPr>
        <w:t>. При рассмотрении финансового анализа использования оборотных активов предприятия ООО</w:t>
      </w:r>
      <w:r w:rsidR="00EE4FB8">
        <w:rPr>
          <w:color w:val="000000"/>
        </w:rPr>
        <w:t> </w:t>
      </w:r>
      <w:r w:rsidR="00EE4FB8" w:rsidRPr="00EE4FB8">
        <w:rPr>
          <w:color w:val="000000"/>
        </w:rPr>
        <w:t>«</w:t>
      </w:r>
      <w:r w:rsidR="00424189" w:rsidRPr="00EE4FB8">
        <w:rPr>
          <w:color w:val="000000"/>
        </w:rPr>
        <w:t>НОВАТЭК – ТРАНСЕРВИС» был сделан вывод о том, что данному предприятию необходимо проводить мероприятия по улучшению финансового состояния, основными из которых являются уменьшение дебиторской задолженности и ускорение оборачиваемости оборотных активов.</w:t>
      </w:r>
    </w:p>
    <w:p w:rsidR="00424189" w:rsidRPr="00EE4FB8" w:rsidRDefault="00424189" w:rsidP="00EE4FB8">
      <w:pPr>
        <w:pStyle w:val="justify"/>
        <w:spacing w:line="360" w:lineRule="auto"/>
        <w:ind w:firstLine="709"/>
        <w:rPr>
          <w:rFonts w:ascii="Times New Roman" w:hAnsi="Times New Roman" w:cs="Times New Roman"/>
          <w:color w:val="000000"/>
          <w:sz w:val="28"/>
          <w:szCs w:val="28"/>
        </w:rPr>
      </w:pPr>
    </w:p>
    <w:p w:rsidR="00424189" w:rsidRPr="00EE4FB8" w:rsidRDefault="00424189" w:rsidP="00EE4FB8">
      <w:pPr>
        <w:pStyle w:val="Style341"/>
        <w:widowControl/>
        <w:spacing w:line="360" w:lineRule="auto"/>
        <w:ind w:firstLine="709"/>
        <w:rPr>
          <w:rStyle w:val="FontStyle732"/>
          <w:rFonts w:ascii="Times New Roman" w:hAnsi="Times New Roman" w:cs="Times New Roman"/>
          <w:color w:val="000000"/>
          <w:sz w:val="28"/>
        </w:rPr>
      </w:pPr>
    </w:p>
    <w:p w:rsidR="00662C37" w:rsidRPr="00170FD6" w:rsidRDefault="00170FD6" w:rsidP="00170FD6">
      <w:pPr>
        <w:pStyle w:val="Style223"/>
        <w:widowControl/>
        <w:spacing w:line="360" w:lineRule="auto"/>
        <w:ind w:firstLine="709"/>
        <w:rPr>
          <w:rFonts w:ascii="Times New Roman" w:hAnsi="Times New Roman" w:cs="Times New Roman"/>
          <w:b/>
          <w:sz w:val="28"/>
          <w:szCs w:val="28"/>
        </w:rPr>
      </w:pPr>
      <w:r>
        <w:rPr>
          <w:rStyle w:val="FontStyle792"/>
          <w:rFonts w:ascii="Times New Roman" w:hAnsi="Times New Roman" w:cs="Times New Roman"/>
          <w:color w:val="000000"/>
          <w:sz w:val="28"/>
        </w:rPr>
        <w:br w:type="page"/>
      </w:r>
      <w:r w:rsidR="00597EE5" w:rsidRPr="00170FD6">
        <w:rPr>
          <w:rFonts w:ascii="Times New Roman" w:hAnsi="Times New Roman" w:cs="Times New Roman"/>
          <w:b/>
          <w:sz w:val="28"/>
          <w:szCs w:val="28"/>
        </w:rPr>
        <w:t>Список использованной</w:t>
      </w:r>
      <w:r w:rsidR="005661B5" w:rsidRPr="00170FD6">
        <w:rPr>
          <w:rFonts w:ascii="Times New Roman" w:hAnsi="Times New Roman" w:cs="Times New Roman"/>
          <w:b/>
          <w:sz w:val="28"/>
          <w:szCs w:val="28"/>
        </w:rPr>
        <w:t xml:space="preserve"> литературы</w:t>
      </w:r>
    </w:p>
    <w:p w:rsidR="00662C37" w:rsidRPr="00EE4FB8" w:rsidRDefault="00662C37" w:rsidP="00EE4FB8">
      <w:pPr>
        <w:ind w:firstLine="709"/>
        <w:rPr>
          <w:color w:val="000000"/>
        </w:rPr>
      </w:pPr>
    </w:p>
    <w:p w:rsidR="00D83831" w:rsidRPr="00EE4FB8" w:rsidRDefault="00D83831" w:rsidP="00170FD6">
      <w:pPr>
        <w:pStyle w:val="af"/>
        <w:numPr>
          <w:ilvl w:val="0"/>
          <w:numId w:val="46"/>
        </w:numPr>
        <w:tabs>
          <w:tab w:val="clear" w:pos="720"/>
          <w:tab w:val="left" w:pos="360"/>
          <w:tab w:val="num" w:pos="1080"/>
          <w:tab w:val="left" w:pos="7956"/>
        </w:tabs>
        <w:spacing w:line="360" w:lineRule="auto"/>
        <w:ind w:left="0" w:firstLine="0"/>
        <w:jc w:val="both"/>
        <w:rPr>
          <w:color w:val="000000"/>
          <w:sz w:val="28"/>
          <w:szCs w:val="28"/>
        </w:rPr>
      </w:pPr>
      <w:r w:rsidRPr="00EE4FB8">
        <w:rPr>
          <w:color w:val="000000"/>
          <w:sz w:val="28"/>
          <w:szCs w:val="28"/>
        </w:rPr>
        <w:t>Положение по ведению бухгалтерского учета и бухгалтерской отчетности в Российской Федерации (утв. приказом Минфина РФ от 29 июля 1998</w:t>
      </w:r>
      <w:r w:rsidR="00EE4FB8">
        <w:rPr>
          <w:color w:val="000000"/>
          <w:sz w:val="28"/>
          <w:szCs w:val="28"/>
        </w:rPr>
        <w:t> </w:t>
      </w:r>
      <w:r w:rsidR="00EE4FB8" w:rsidRPr="00EE4FB8">
        <w:rPr>
          <w:color w:val="000000"/>
          <w:sz w:val="28"/>
          <w:szCs w:val="28"/>
        </w:rPr>
        <w:t>г</w:t>
      </w:r>
      <w:r w:rsidRPr="00EE4FB8">
        <w:rPr>
          <w:color w:val="000000"/>
          <w:sz w:val="28"/>
          <w:szCs w:val="28"/>
        </w:rPr>
        <w:t xml:space="preserve">. </w:t>
      </w:r>
      <w:r w:rsidR="00EE4FB8">
        <w:rPr>
          <w:color w:val="000000"/>
          <w:sz w:val="28"/>
          <w:szCs w:val="28"/>
        </w:rPr>
        <w:t>№</w:t>
      </w:r>
      <w:r w:rsidR="00EE4FB8" w:rsidRPr="00EE4FB8">
        <w:rPr>
          <w:color w:val="000000"/>
          <w:sz w:val="28"/>
          <w:szCs w:val="28"/>
        </w:rPr>
        <w:t>3</w:t>
      </w:r>
      <w:r w:rsidRPr="00EE4FB8">
        <w:rPr>
          <w:color w:val="000000"/>
          <w:sz w:val="28"/>
          <w:szCs w:val="28"/>
        </w:rPr>
        <w:t>4н) (с изм. от 30 декабря 1999</w:t>
      </w:r>
      <w:r w:rsidR="00EE4FB8">
        <w:rPr>
          <w:color w:val="000000"/>
          <w:sz w:val="28"/>
          <w:szCs w:val="28"/>
        </w:rPr>
        <w:t> </w:t>
      </w:r>
      <w:r w:rsidR="00EE4FB8" w:rsidRPr="00EE4FB8">
        <w:rPr>
          <w:color w:val="000000"/>
          <w:sz w:val="28"/>
          <w:szCs w:val="28"/>
        </w:rPr>
        <w:t>г</w:t>
      </w:r>
      <w:r w:rsidRPr="00EE4FB8">
        <w:rPr>
          <w:color w:val="000000"/>
          <w:sz w:val="28"/>
          <w:szCs w:val="28"/>
        </w:rPr>
        <w:t>., 24 марта 2000</w:t>
      </w:r>
      <w:r w:rsidR="00EE4FB8">
        <w:rPr>
          <w:color w:val="000000"/>
          <w:sz w:val="28"/>
          <w:szCs w:val="28"/>
        </w:rPr>
        <w:t> </w:t>
      </w:r>
      <w:r w:rsidR="00EE4FB8" w:rsidRPr="00EE4FB8">
        <w:rPr>
          <w:color w:val="000000"/>
          <w:sz w:val="28"/>
          <w:szCs w:val="28"/>
        </w:rPr>
        <w:t>г</w:t>
      </w:r>
      <w:r w:rsidRPr="00EE4FB8">
        <w:rPr>
          <w:color w:val="000000"/>
          <w:sz w:val="28"/>
          <w:szCs w:val="28"/>
        </w:rPr>
        <w:t xml:space="preserve">., 18 сентября </w:t>
      </w:r>
      <w:r w:rsidR="00EE4FB8" w:rsidRPr="00EE4FB8">
        <w:rPr>
          <w:color w:val="000000"/>
          <w:sz w:val="28"/>
          <w:szCs w:val="28"/>
        </w:rPr>
        <w:t>2006</w:t>
      </w:r>
      <w:r w:rsidR="00EE4FB8">
        <w:rPr>
          <w:color w:val="000000"/>
          <w:sz w:val="28"/>
          <w:szCs w:val="28"/>
        </w:rPr>
        <w:t> </w:t>
      </w:r>
      <w:r w:rsidR="00EE4FB8" w:rsidRPr="00EE4FB8">
        <w:rPr>
          <w:color w:val="000000"/>
          <w:sz w:val="28"/>
          <w:szCs w:val="28"/>
        </w:rPr>
        <w:t>г</w:t>
      </w:r>
      <w:r w:rsidR="00EE4FB8">
        <w:rPr>
          <w:color w:val="000000"/>
          <w:sz w:val="28"/>
          <w:szCs w:val="28"/>
        </w:rPr>
        <w:t>.</w:t>
      </w:r>
      <w:r w:rsidR="00EE4FB8" w:rsidRPr="00EE4FB8">
        <w:rPr>
          <w:color w:val="000000"/>
          <w:sz w:val="28"/>
          <w:szCs w:val="28"/>
        </w:rPr>
        <w:t>)</w:t>
      </w:r>
      <w:r w:rsidRPr="00EE4FB8">
        <w:rPr>
          <w:color w:val="000000"/>
          <w:sz w:val="28"/>
          <w:szCs w:val="28"/>
        </w:rPr>
        <w:t xml:space="preserve"> [Текст]</w:t>
      </w:r>
      <w:r w:rsidR="00EE4FB8">
        <w:rPr>
          <w:color w:val="000000"/>
          <w:sz w:val="28"/>
          <w:szCs w:val="28"/>
        </w:rPr>
        <w:t> </w:t>
      </w:r>
      <w:r w:rsidR="00EE4FB8" w:rsidRPr="00EE4FB8">
        <w:rPr>
          <w:color w:val="000000"/>
          <w:sz w:val="28"/>
          <w:szCs w:val="28"/>
        </w:rPr>
        <w:t>//</w:t>
      </w:r>
      <w:r w:rsidRPr="00EE4FB8">
        <w:rPr>
          <w:color w:val="000000"/>
          <w:sz w:val="28"/>
          <w:szCs w:val="28"/>
        </w:rPr>
        <w:t xml:space="preserve"> Справочная правовая система </w:t>
      </w:r>
      <w:r w:rsidR="00EE4FB8">
        <w:rPr>
          <w:color w:val="000000"/>
          <w:sz w:val="28"/>
          <w:szCs w:val="28"/>
        </w:rPr>
        <w:t>«</w:t>
      </w:r>
      <w:r w:rsidR="00EE4FB8" w:rsidRPr="00EE4FB8">
        <w:rPr>
          <w:color w:val="000000"/>
          <w:sz w:val="28"/>
          <w:szCs w:val="28"/>
        </w:rPr>
        <w:t>Г</w:t>
      </w:r>
      <w:r w:rsidRPr="00EE4FB8">
        <w:rPr>
          <w:color w:val="000000"/>
          <w:sz w:val="28"/>
          <w:szCs w:val="28"/>
        </w:rPr>
        <w:t>арант</w:t>
      </w:r>
      <w:r w:rsidR="00EE4FB8">
        <w:rPr>
          <w:color w:val="000000"/>
          <w:sz w:val="28"/>
          <w:szCs w:val="28"/>
        </w:rPr>
        <w:t>»</w:t>
      </w:r>
      <w:r w:rsidR="00EE4FB8" w:rsidRPr="00EE4FB8">
        <w:rPr>
          <w:color w:val="000000"/>
          <w:sz w:val="28"/>
          <w:szCs w:val="28"/>
        </w:rPr>
        <w:t>.</w:t>
      </w:r>
    </w:p>
    <w:p w:rsidR="002D1C40" w:rsidRPr="00EE4FB8" w:rsidRDefault="002D1C40" w:rsidP="00170FD6">
      <w:pPr>
        <w:numPr>
          <w:ilvl w:val="0"/>
          <w:numId w:val="46"/>
        </w:numPr>
        <w:tabs>
          <w:tab w:val="clear" w:pos="720"/>
          <w:tab w:val="left" w:pos="360"/>
          <w:tab w:val="num" w:pos="1080"/>
        </w:tabs>
        <w:ind w:left="0" w:firstLine="0"/>
        <w:rPr>
          <w:color w:val="000000"/>
        </w:rPr>
      </w:pPr>
      <w:r w:rsidRPr="00EE4FB8">
        <w:rPr>
          <w:color w:val="000000"/>
        </w:rPr>
        <w:t xml:space="preserve">Высоцкий, </w:t>
      </w:r>
      <w:r w:rsidR="00EE4FB8" w:rsidRPr="00EE4FB8">
        <w:rPr>
          <w:color w:val="000000"/>
        </w:rPr>
        <w:t>Д.А.</w:t>
      </w:r>
      <w:r w:rsidR="00EE4FB8">
        <w:rPr>
          <w:color w:val="000000"/>
        </w:rPr>
        <w:t> </w:t>
      </w:r>
      <w:r w:rsidR="00EE4FB8" w:rsidRPr="00EE4FB8">
        <w:rPr>
          <w:color w:val="000000"/>
        </w:rPr>
        <w:t>Анализ</w:t>
      </w:r>
      <w:r w:rsidRPr="00EE4FB8">
        <w:rPr>
          <w:color w:val="000000"/>
        </w:rPr>
        <w:t xml:space="preserve"> дебиторской и кредиторской задолженности </w:t>
      </w:r>
      <w:r w:rsidR="00D83831" w:rsidRPr="00EE4FB8">
        <w:rPr>
          <w:color w:val="000000"/>
        </w:rPr>
        <w:t>[Текст]</w:t>
      </w:r>
      <w:r w:rsidR="00EE4FB8">
        <w:rPr>
          <w:color w:val="000000"/>
        </w:rPr>
        <w:t> </w:t>
      </w:r>
      <w:r w:rsidR="00EE4FB8" w:rsidRPr="00EE4FB8">
        <w:rPr>
          <w:color w:val="000000"/>
        </w:rPr>
        <w:t>//</w:t>
      </w:r>
      <w:r w:rsidRPr="00EE4FB8">
        <w:rPr>
          <w:color w:val="000000"/>
        </w:rPr>
        <w:t xml:space="preserve"> Бухгалтерский учет. </w:t>
      </w:r>
      <w:r w:rsidR="00EE4FB8">
        <w:rPr>
          <w:color w:val="000000"/>
        </w:rPr>
        <w:t>–</w:t>
      </w:r>
      <w:r w:rsidR="00EE4FB8" w:rsidRPr="00EE4FB8">
        <w:rPr>
          <w:color w:val="000000"/>
        </w:rPr>
        <w:t xml:space="preserve"> </w:t>
      </w:r>
      <w:r w:rsidRPr="00EE4FB8">
        <w:rPr>
          <w:color w:val="000000"/>
        </w:rPr>
        <w:t xml:space="preserve">2004. – </w:t>
      </w:r>
      <w:r w:rsidR="00EE4FB8">
        <w:rPr>
          <w:color w:val="000000"/>
        </w:rPr>
        <w:t>№</w:t>
      </w:r>
      <w:r w:rsidR="00EE4FB8" w:rsidRPr="00EE4FB8">
        <w:rPr>
          <w:color w:val="000000"/>
        </w:rPr>
        <w:t>1</w:t>
      </w:r>
      <w:r w:rsidRPr="00EE4FB8">
        <w:rPr>
          <w:color w:val="000000"/>
        </w:rPr>
        <w:t>2. – С.</w:t>
      </w:r>
      <w:r w:rsidR="00EE4FB8">
        <w:rPr>
          <w:color w:val="000000"/>
        </w:rPr>
        <w:t> </w:t>
      </w:r>
      <w:r w:rsidR="00EE4FB8" w:rsidRPr="00EE4FB8">
        <w:rPr>
          <w:color w:val="000000"/>
        </w:rPr>
        <w:t>36</w:t>
      </w:r>
      <w:r w:rsidRPr="00EE4FB8">
        <w:rPr>
          <w:color w:val="000000"/>
        </w:rPr>
        <w:t>–37.</w:t>
      </w:r>
    </w:p>
    <w:p w:rsidR="002D1C40" w:rsidRPr="00EE4FB8" w:rsidRDefault="00EE4FB8" w:rsidP="00170FD6">
      <w:pPr>
        <w:pStyle w:val="af"/>
        <w:numPr>
          <w:ilvl w:val="0"/>
          <w:numId w:val="46"/>
        </w:numPr>
        <w:tabs>
          <w:tab w:val="clear" w:pos="720"/>
          <w:tab w:val="left" w:pos="360"/>
          <w:tab w:val="num" w:pos="1080"/>
          <w:tab w:val="left" w:pos="7956"/>
        </w:tabs>
        <w:spacing w:line="360" w:lineRule="auto"/>
        <w:ind w:left="0" w:firstLine="0"/>
        <w:jc w:val="both"/>
        <w:rPr>
          <w:color w:val="000000"/>
          <w:sz w:val="28"/>
          <w:szCs w:val="28"/>
        </w:rPr>
      </w:pPr>
      <w:r w:rsidRPr="00EE4FB8">
        <w:rPr>
          <w:color w:val="000000"/>
          <w:sz w:val="28"/>
          <w:szCs w:val="28"/>
        </w:rPr>
        <w:t>Длусская</w:t>
      </w:r>
      <w:r>
        <w:rPr>
          <w:color w:val="000000"/>
          <w:sz w:val="28"/>
          <w:szCs w:val="28"/>
        </w:rPr>
        <w:t> </w:t>
      </w:r>
      <w:r w:rsidRPr="00EE4FB8">
        <w:rPr>
          <w:color w:val="000000"/>
          <w:sz w:val="28"/>
          <w:szCs w:val="28"/>
        </w:rPr>
        <w:t>В.В.</w:t>
      </w:r>
      <w:r>
        <w:rPr>
          <w:color w:val="000000"/>
          <w:sz w:val="28"/>
          <w:szCs w:val="28"/>
        </w:rPr>
        <w:t> </w:t>
      </w:r>
      <w:r w:rsidRPr="00EE4FB8">
        <w:rPr>
          <w:color w:val="000000"/>
          <w:sz w:val="28"/>
          <w:szCs w:val="28"/>
        </w:rPr>
        <w:t>Планирование</w:t>
      </w:r>
      <w:r w:rsidR="002D1C40" w:rsidRPr="00EE4FB8">
        <w:rPr>
          <w:color w:val="000000"/>
          <w:sz w:val="28"/>
          <w:szCs w:val="28"/>
        </w:rPr>
        <w:t xml:space="preserve"> потребности в оборотных средствах предприятий деревообрабатывающей промышленности</w:t>
      </w:r>
      <w:r w:rsidR="00D83831" w:rsidRPr="00EE4FB8">
        <w:rPr>
          <w:color w:val="000000"/>
          <w:sz w:val="28"/>
          <w:szCs w:val="28"/>
        </w:rPr>
        <w:t xml:space="preserve"> [Текст]</w:t>
      </w:r>
      <w:r>
        <w:rPr>
          <w:color w:val="000000"/>
          <w:sz w:val="28"/>
          <w:szCs w:val="28"/>
        </w:rPr>
        <w:t> </w:t>
      </w:r>
      <w:r w:rsidRPr="00EE4FB8">
        <w:rPr>
          <w:color w:val="000000"/>
          <w:sz w:val="28"/>
          <w:szCs w:val="28"/>
        </w:rPr>
        <w:t>//</w:t>
      </w:r>
      <w:r>
        <w:rPr>
          <w:color w:val="000000"/>
          <w:sz w:val="28"/>
          <w:szCs w:val="28"/>
        </w:rPr>
        <w:t xml:space="preserve"> </w:t>
      </w:r>
      <w:r w:rsidRPr="00EE4FB8">
        <w:rPr>
          <w:color w:val="000000"/>
          <w:sz w:val="28"/>
          <w:szCs w:val="28"/>
        </w:rPr>
        <w:t>П</w:t>
      </w:r>
      <w:r w:rsidR="002D1C40" w:rsidRPr="00EE4FB8">
        <w:rPr>
          <w:color w:val="000000"/>
          <w:sz w:val="28"/>
          <w:szCs w:val="28"/>
        </w:rPr>
        <w:t>ланово-экономический отдел</w:t>
      </w:r>
      <w:r>
        <w:rPr>
          <w:color w:val="000000"/>
          <w:sz w:val="28"/>
          <w:szCs w:val="28"/>
        </w:rPr>
        <w:t>-</w:t>
      </w:r>
      <w:r w:rsidRPr="00EE4FB8">
        <w:rPr>
          <w:color w:val="000000"/>
          <w:sz w:val="28"/>
          <w:szCs w:val="28"/>
        </w:rPr>
        <w:t>2</w:t>
      </w:r>
      <w:r w:rsidR="002D1C40" w:rsidRPr="00EE4FB8">
        <w:rPr>
          <w:color w:val="000000"/>
          <w:sz w:val="28"/>
          <w:szCs w:val="28"/>
        </w:rPr>
        <w:t>007.</w:t>
      </w:r>
      <w:r>
        <w:rPr>
          <w:color w:val="000000"/>
          <w:sz w:val="28"/>
          <w:szCs w:val="28"/>
        </w:rPr>
        <w:t>– №</w:t>
      </w:r>
      <w:r w:rsidRPr="00EE4FB8">
        <w:rPr>
          <w:color w:val="000000"/>
          <w:sz w:val="28"/>
          <w:szCs w:val="28"/>
        </w:rPr>
        <w:t>6</w:t>
      </w:r>
      <w:r w:rsidR="002D1C40" w:rsidRPr="00EE4FB8">
        <w:rPr>
          <w:color w:val="000000"/>
          <w:sz w:val="28"/>
          <w:szCs w:val="28"/>
        </w:rPr>
        <w:t>.</w:t>
      </w:r>
    </w:p>
    <w:p w:rsidR="002D1C40" w:rsidRPr="00EE4FB8" w:rsidRDefault="00EE4FB8" w:rsidP="00170FD6">
      <w:pPr>
        <w:numPr>
          <w:ilvl w:val="0"/>
          <w:numId w:val="46"/>
        </w:numPr>
        <w:tabs>
          <w:tab w:val="clear" w:pos="720"/>
          <w:tab w:val="left" w:pos="360"/>
          <w:tab w:val="num" w:pos="1080"/>
        </w:tabs>
        <w:ind w:left="0" w:firstLine="0"/>
        <w:rPr>
          <w:color w:val="000000"/>
        </w:rPr>
      </w:pPr>
      <w:r w:rsidRPr="00EE4FB8">
        <w:rPr>
          <w:color w:val="000000"/>
        </w:rPr>
        <w:t>Ефимова</w:t>
      </w:r>
      <w:r>
        <w:rPr>
          <w:color w:val="000000"/>
        </w:rPr>
        <w:t> </w:t>
      </w:r>
      <w:r w:rsidRPr="00EE4FB8">
        <w:rPr>
          <w:color w:val="000000"/>
        </w:rPr>
        <w:t>О.В.</w:t>
      </w:r>
      <w:r>
        <w:rPr>
          <w:color w:val="000000"/>
        </w:rPr>
        <w:t> </w:t>
      </w:r>
      <w:r w:rsidRPr="00EE4FB8">
        <w:rPr>
          <w:color w:val="000000"/>
        </w:rPr>
        <w:t>Анализ</w:t>
      </w:r>
      <w:r w:rsidR="002D1C40" w:rsidRPr="00EE4FB8">
        <w:rPr>
          <w:color w:val="000000"/>
        </w:rPr>
        <w:t xml:space="preserve"> оборачиваемости средств коммерческого предприятия </w:t>
      </w:r>
      <w:r w:rsidR="00D83831" w:rsidRPr="00EE4FB8">
        <w:rPr>
          <w:color w:val="000000"/>
        </w:rPr>
        <w:t>[Текст]</w:t>
      </w:r>
      <w:r>
        <w:rPr>
          <w:color w:val="000000"/>
        </w:rPr>
        <w:t> </w:t>
      </w:r>
      <w:r w:rsidRPr="00EE4FB8">
        <w:rPr>
          <w:color w:val="000000"/>
        </w:rPr>
        <w:t>//</w:t>
      </w:r>
      <w:r w:rsidR="002D1C40" w:rsidRPr="00EE4FB8">
        <w:rPr>
          <w:color w:val="000000"/>
        </w:rPr>
        <w:t xml:space="preserve"> Бухгалтерский учет. </w:t>
      </w:r>
      <w:r>
        <w:rPr>
          <w:color w:val="000000"/>
        </w:rPr>
        <w:t>–</w:t>
      </w:r>
      <w:r w:rsidRPr="00EE4FB8">
        <w:rPr>
          <w:color w:val="000000"/>
        </w:rPr>
        <w:t xml:space="preserve"> </w:t>
      </w:r>
      <w:r w:rsidR="002D1C40" w:rsidRPr="00EE4FB8">
        <w:rPr>
          <w:color w:val="000000"/>
        </w:rPr>
        <w:t xml:space="preserve">2006. – </w:t>
      </w:r>
      <w:r>
        <w:rPr>
          <w:color w:val="000000"/>
        </w:rPr>
        <w:t>№</w:t>
      </w:r>
      <w:r w:rsidRPr="00EE4FB8">
        <w:rPr>
          <w:color w:val="000000"/>
        </w:rPr>
        <w:t>1</w:t>
      </w:r>
      <w:r w:rsidR="002D1C40" w:rsidRPr="00EE4FB8">
        <w:rPr>
          <w:color w:val="000000"/>
        </w:rPr>
        <w:t>0. – С.</w:t>
      </w:r>
      <w:r>
        <w:rPr>
          <w:color w:val="000000"/>
        </w:rPr>
        <w:t> </w:t>
      </w:r>
      <w:r w:rsidRPr="00EE4FB8">
        <w:rPr>
          <w:color w:val="000000"/>
        </w:rPr>
        <w:t>35</w:t>
      </w:r>
      <w:r w:rsidR="002D1C40" w:rsidRPr="00EE4FB8">
        <w:rPr>
          <w:color w:val="000000"/>
        </w:rPr>
        <w:t>–41.</w:t>
      </w:r>
    </w:p>
    <w:p w:rsidR="002D1C40" w:rsidRPr="00EE4FB8" w:rsidRDefault="00EE4FB8" w:rsidP="00170FD6">
      <w:pPr>
        <w:numPr>
          <w:ilvl w:val="0"/>
          <w:numId w:val="46"/>
        </w:numPr>
        <w:tabs>
          <w:tab w:val="clear" w:pos="720"/>
          <w:tab w:val="left" w:pos="360"/>
          <w:tab w:val="num" w:pos="1080"/>
        </w:tabs>
        <w:ind w:left="0" w:firstLine="0"/>
        <w:rPr>
          <w:color w:val="000000"/>
        </w:rPr>
      </w:pPr>
      <w:r w:rsidRPr="00EE4FB8">
        <w:rPr>
          <w:color w:val="000000"/>
        </w:rPr>
        <w:t>Ефимова</w:t>
      </w:r>
      <w:r>
        <w:rPr>
          <w:color w:val="000000"/>
        </w:rPr>
        <w:t> </w:t>
      </w:r>
      <w:r w:rsidRPr="00EE4FB8">
        <w:rPr>
          <w:color w:val="000000"/>
        </w:rPr>
        <w:t>О.В.</w:t>
      </w:r>
      <w:r>
        <w:rPr>
          <w:color w:val="000000"/>
        </w:rPr>
        <w:t> </w:t>
      </w:r>
      <w:r w:rsidRPr="00EE4FB8">
        <w:rPr>
          <w:color w:val="000000"/>
        </w:rPr>
        <w:t>Анализ</w:t>
      </w:r>
      <w:r w:rsidR="002D1C40" w:rsidRPr="00EE4FB8">
        <w:rPr>
          <w:color w:val="000000"/>
        </w:rPr>
        <w:t xml:space="preserve"> оборачиваемости текущих активов </w:t>
      </w:r>
      <w:r w:rsidR="00D83831" w:rsidRPr="00EE4FB8">
        <w:rPr>
          <w:color w:val="000000"/>
        </w:rPr>
        <w:t>[Текст]</w:t>
      </w:r>
      <w:r>
        <w:rPr>
          <w:color w:val="000000"/>
        </w:rPr>
        <w:t> </w:t>
      </w:r>
      <w:r w:rsidRPr="00EE4FB8">
        <w:rPr>
          <w:color w:val="000000"/>
        </w:rPr>
        <w:t>//</w:t>
      </w:r>
      <w:r w:rsidR="002D1C40" w:rsidRPr="00EE4FB8">
        <w:rPr>
          <w:color w:val="000000"/>
        </w:rPr>
        <w:t xml:space="preserve"> Бухгалтерский учет. </w:t>
      </w:r>
      <w:r>
        <w:rPr>
          <w:color w:val="000000"/>
        </w:rPr>
        <w:t>–</w:t>
      </w:r>
      <w:r w:rsidRPr="00EE4FB8">
        <w:rPr>
          <w:color w:val="000000"/>
        </w:rPr>
        <w:t xml:space="preserve"> </w:t>
      </w:r>
      <w:r w:rsidR="002D1C40" w:rsidRPr="00EE4FB8">
        <w:rPr>
          <w:color w:val="000000"/>
        </w:rPr>
        <w:t xml:space="preserve">2005. – </w:t>
      </w:r>
      <w:r>
        <w:rPr>
          <w:color w:val="000000"/>
        </w:rPr>
        <w:t>№</w:t>
      </w:r>
      <w:r w:rsidRPr="00EE4FB8">
        <w:rPr>
          <w:color w:val="000000"/>
        </w:rPr>
        <w:t>1</w:t>
      </w:r>
      <w:r w:rsidR="002D1C40" w:rsidRPr="00EE4FB8">
        <w:rPr>
          <w:color w:val="000000"/>
        </w:rPr>
        <w:t>1. – С.</w:t>
      </w:r>
      <w:r>
        <w:rPr>
          <w:color w:val="000000"/>
        </w:rPr>
        <w:t> </w:t>
      </w:r>
      <w:r w:rsidRPr="00EE4FB8">
        <w:rPr>
          <w:color w:val="000000"/>
        </w:rPr>
        <w:t>9</w:t>
      </w:r>
      <w:r w:rsidR="002D1C40" w:rsidRPr="00EE4FB8">
        <w:rPr>
          <w:color w:val="000000"/>
        </w:rPr>
        <w:t>–14.</w:t>
      </w:r>
    </w:p>
    <w:p w:rsidR="002D1C40" w:rsidRPr="00EE4FB8" w:rsidRDefault="00EE4FB8" w:rsidP="00170FD6">
      <w:pPr>
        <w:numPr>
          <w:ilvl w:val="0"/>
          <w:numId w:val="46"/>
        </w:numPr>
        <w:tabs>
          <w:tab w:val="clear" w:pos="720"/>
          <w:tab w:val="left" w:pos="360"/>
          <w:tab w:val="num" w:pos="1080"/>
        </w:tabs>
        <w:ind w:left="0" w:firstLine="0"/>
        <w:rPr>
          <w:color w:val="000000"/>
        </w:rPr>
      </w:pPr>
      <w:r w:rsidRPr="00EE4FB8">
        <w:rPr>
          <w:color w:val="000000"/>
        </w:rPr>
        <w:t>Ефимова</w:t>
      </w:r>
      <w:r>
        <w:rPr>
          <w:color w:val="000000"/>
        </w:rPr>
        <w:t> </w:t>
      </w:r>
      <w:r w:rsidRPr="00EE4FB8">
        <w:rPr>
          <w:color w:val="000000"/>
        </w:rPr>
        <w:t>О.В.</w:t>
      </w:r>
      <w:r>
        <w:rPr>
          <w:color w:val="000000"/>
        </w:rPr>
        <w:t> </w:t>
      </w:r>
      <w:r w:rsidRPr="00EE4FB8">
        <w:rPr>
          <w:color w:val="000000"/>
        </w:rPr>
        <w:t>Оборотные</w:t>
      </w:r>
      <w:r w:rsidR="002D1C40" w:rsidRPr="00EE4FB8">
        <w:rPr>
          <w:color w:val="000000"/>
        </w:rPr>
        <w:t xml:space="preserve"> активы организации и их анализ</w:t>
      </w:r>
      <w:r w:rsidR="00D83831" w:rsidRPr="00EE4FB8">
        <w:rPr>
          <w:color w:val="000000"/>
        </w:rPr>
        <w:t xml:space="preserve"> [Текст]</w:t>
      </w:r>
      <w:r>
        <w:rPr>
          <w:color w:val="000000"/>
        </w:rPr>
        <w:t> </w:t>
      </w:r>
      <w:r w:rsidRPr="00EE4FB8">
        <w:rPr>
          <w:color w:val="000000"/>
        </w:rPr>
        <w:t>//</w:t>
      </w:r>
      <w:r w:rsidR="002D1C40" w:rsidRPr="00EE4FB8">
        <w:rPr>
          <w:color w:val="000000"/>
        </w:rPr>
        <w:t xml:space="preserve"> Бухгалтерский учет. </w:t>
      </w:r>
      <w:r>
        <w:rPr>
          <w:color w:val="000000"/>
        </w:rPr>
        <w:t>–</w:t>
      </w:r>
      <w:r w:rsidRPr="00EE4FB8">
        <w:rPr>
          <w:color w:val="000000"/>
        </w:rPr>
        <w:t xml:space="preserve"> </w:t>
      </w:r>
      <w:r w:rsidR="002D1C40" w:rsidRPr="00EE4FB8">
        <w:rPr>
          <w:color w:val="000000"/>
        </w:rPr>
        <w:t xml:space="preserve">2004. – </w:t>
      </w:r>
      <w:r>
        <w:rPr>
          <w:color w:val="000000"/>
        </w:rPr>
        <w:t>№</w:t>
      </w:r>
      <w:r w:rsidRPr="00EE4FB8">
        <w:rPr>
          <w:color w:val="000000"/>
        </w:rPr>
        <w:t>1</w:t>
      </w:r>
      <w:r w:rsidR="002D1C40" w:rsidRPr="00EE4FB8">
        <w:rPr>
          <w:color w:val="000000"/>
        </w:rPr>
        <w:t>9. – С.</w:t>
      </w:r>
      <w:r>
        <w:rPr>
          <w:color w:val="000000"/>
        </w:rPr>
        <w:t> </w:t>
      </w:r>
      <w:r w:rsidRPr="00EE4FB8">
        <w:rPr>
          <w:color w:val="000000"/>
        </w:rPr>
        <w:t>72</w:t>
      </w:r>
      <w:r>
        <w:rPr>
          <w:color w:val="000000"/>
        </w:rPr>
        <w:t>–</w:t>
      </w:r>
      <w:r w:rsidRPr="00EE4FB8">
        <w:rPr>
          <w:color w:val="000000"/>
        </w:rPr>
        <w:t>7</w:t>
      </w:r>
      <w:r w:rsidR="002D1C40" w:rsidRPr="00EE4FB8">
        <w:rPr>
          <w:color w:val="000000"/>
        </w:rPr>
        <w:t>7.</w:t>
      </w:r>
    </w:p>
    <w:p w:rsidR="002D1C40" w:rsidRPr="00EE4FB8" w:rsidRDefault="00EE4FB8" w:rsidP="00170FD6">
      <w:pPr>
        <w:numPr>
          <w:ilvl w:val="0"/>
          <w:numId w:val="46"/>
        </w:numPr>
        <w:tabs>
          <w:tab w:val="clear" w:pos="720"/>
          <w:tab w:val="left" w:pos="360"/>
          <w:tab w:val="num" w:pos="1080"/>
        </w:tabs>
        <w:ind w:left="0" w:firstLine="0"/>
        <w:rPr>
          <w:color w:val="000000"/>
        </w:rPr>
      </w:pPr>
      <w:r w:rsidRPr="00EE4FB8">
        <w:rPr>
          <w:color w:val="000000"/>
        </w:rPr>
        <w:t>Козлов</w:t>
      </w:r>
      <w:r>
        <w:rPr>
          <w:color w:val="000000"/>
        </w:rPr>
        <w:t> </w:t>
      </w:r>
      <w:r w:rsidRPr="00EE4FB8">
        <w:rPr>
          <w:color w:val="000000"/>
        </w:rPr>
        <w:t>Н.В.</w:t>
      </w:r>
      <w:r>
        <w:rPr>
          <w:color w:val="000000"/>
        </w:rPr>
        <w:t> </w:t>
      </w:r>
      <w:r w:rsidRPr="00EE4FB8">
        <w:rPr>
          <w:color w:val="000000"/>
        </w:rPr>
        <w:t>Анализ</w:t>
      </w:r>
      <w:r w:rsidR="002D1C40" w:rsidRPr="00EE4FB8">
        <w:rPr>
          <w:color w:val="000000"/>
        </w:rPr>
        <w:t xml:space="preserve"> и прогнозирование оборотных средств предприятия в условиях перехода к рынку</w:t>
      </w:r>
      <w:r w:rsidR="00D83831" w:rsidRPr="00EE4FB8">
        <w:rPr>
          <w:color w:val="000000"/>
        </w:rPr>
        <w:t xml:space="preserve"> [Текст]</w:t>
      </w:r>
      <w:r>
        <w:rPr>
          <w:color w:val="000000"/>
        </w:rPr>
        <w:t> </w:t>
      </w:r>
      <w:r w:rsidRPr="00EE4FB8">
        <w:rPr>
          <w:color w:val="000000"/>
        </w:rPr>
        <w:t>//</w:t>
      </w:r>
      <w:r w:rsidR="002D1C40" w:rsidRPr="00EE4FB8">
        <w:rPr>
          <w:color w:val="000000"/>
        </w:rPr>
        <w:t xml:space="preserve"> Проблемы прогнозирования. </w:t>
      </w:r>
      <w:r>
        <w:rPr>
          <w:color w:val="000000"/>
        </w:rPr>
        <w:t>–</w:t>
      </w:r>
      <w:r w:rsidRPr="00EE4FB8">
        <w:rPr>
          <w:color w:val="000000"/>
        </w:rPr>
        <w:t xml:space="preserve"> </w:t>
      </w:r>
      <w:r w:rsidR="002D1C40" w:rsidRPr="00EE4FB8">
        <w:rPr>
          <w:color w:val="000000"/>
        </w:rPr>
        <w:t xml:space="preserve">2005. – </w:t>
      </w:r>
      <w:r>
        <w:rPr>
          <w:color w:val="000000"/>
        </w:rPr>
        <w:t>№</w:t>
      </w:r>
      <w:r w:rsidRPr="00EE4FB8">
        <w:rPr>
          <w:color w:val="000000"/>
        </w:rPr>
        <w:t>4</w:t>
      </w:r>
      <w:r w:rsidR="002D1C40" w:rsidRPr="00EE4FB8">
        <w:rPr>
          <w:color w:val="000000"/>
        </w:rPr>
        <w:t>. – С.</w:t>
      </w:r>
      <w:r>
        <w:rPr>
          <w:color w:val="000000"/>
        </w:rPr>
        <w:t> </w:t>
      </w:r>
      <w:r w:rsidRPr="00EE4FB8">
        <w:rPr>
          <w:color w:val="000000"/>
        </w:rPr>
        <w:t>12</w:t>
      </w:r>
      <w:r>
        <w:rPr>
          <w:color w:val="000000"/>
        </w:rPr>
        <w:t>–</w:t>
      </w:r>
      <w:r w:rsidRPr="00EE4FB8">
        <w:rPr>
          <w:color w:val="000000"/>
        </w:rPr>
        <w:t>1</w:t>
      </w:r>
      <w:r w:rsidR="002D1C40" w:rsidRPr="00EE4FB8">
        <w:rPr>
          <w:color w:val="000000"/>
        </w:rPr>
        <w:t>4.</w:t>
      </w:r>
    </w:p>
    <w:p w:rsidR="002D1C40" w:rsidRPr="00EE4FB8" w:rsidRDefault="00EE4FB8" w:rsidP="00170FD6">
      <w:pPr>
        <w:numPr>
          <w:ilvl w:val="0"/>
          <w:numId w:val="46"/>
        </w:numPr>
        <w:tabs>
          <w:tab w:val="clear" w:pos="720"/>
          <w:tab w:val="left" w:pos="360"/>
          <w:tab w:val="num" w:pos="1080"/>
        </w:tabs>
        <w:ind w:left="0" w:firstLine="0"/>
        <w:rPr>
          <w:color w:val="000000"/>
        </w:rPr>
      </w:pPr>
      <w:r w:rsidRPr="00EE4FB8">
        <w:rPr>
          <w:color w:val="000000"/>
        </w:rPr>
        <w:t>Кричевский</w:t>
      </w:r>
      <w:r>
        <w:rPr>
          <w:color w:val="000000"/>
        </w:rPr>
        <w:t> </w:t>
      </w:r>
      <w:r w:rsidRPr="00EE4FB8">
        <w:rPr>
          <w:color w:val="000000"/>
        </w:rPr>
        <w:t>Н.А.</w:t>
      </w:r>
      <w:r>
        <w:rPr>
          <w:color w:val="000000"/>
        </w:rPr>
        <w:t> </w:t>
      </w:r>
      <w:r w:rsidRPr="00EE4FB8">
        <w:rPr>
          <w:color w:val="000000"/>
        </w:rPr>
        <w:t>Как</w:t>
      </w:r>
      <w:r w:rsidR="002D1C40" w:rsidRPr="00EE4FB8">
        <w:rPr>
          <w:color w:val="000000"/>
        </w:rPr>
        <w:t xml:space="preserve"> улучшить финансовое состояние предприятия </w:t>
      </w:r>
      <w:r w:rsidR="00D83831" w:rsidRPr="00EE4FB8">
        <w:rPr>
          <w:color w:val="000000"/>
        </w:rPr>
        <w:t>[Текст]</w:t>
      </w:r>
      <w:r>
        <w:rPr>
          <w:color w:val="000000"/>
        </w:rPr>
        <w:t> </w:t>
      </w:r>
      <w:r w:rsidRPr="00EE4FB8">
        <w:rPr>
          <w:color w:val="000000"/>
        </w:rPr>
        <w:t>//</w:t>
      </w:r>
      <w:r w:rsidR="002D1C40" w:rsidRPr="00EE4FB8">
        <w:rPr>
          <w:color w:val="000000"/>
        </w:rPr>
        <w:t xml:space="preserve"> Бухгалтерский учет. </w:t>
      </w:r>
      <w:r>
        <w:rPr>
          <w:color w:val="000000"/>
        </w:rPr>
        <w:t>–</w:t>
      </w:r>
      <w:r w:rsidRPr="00EE4FB8">
        <w:rPr>
          <w:color w:val="000000"/>
        </w:rPr>
        <w:t xml:space="preserve"> </w:t>
      </w:r>
      <w:r w:rsidR="002D1C40" w:rsidRPr="00EE4FB8">
        <w:rPr>
          <w:color w:val="000000"/>
        </w:rPr>
        <w:t xml:space="preserve">2004. – </w:t>
      </w:r>
      <w:r>
        <w:rPr>
          <w:color w:val="000000"/>
        </w:rPr>
        <w:t>№</w:t>
      </w:r>
      <w:r w:rsidRPr="00EE4FB8">
        <w:rPr>
          <w:color w:val="000000"/>
        </w:rPr>
        <w:t>4</w:t>
      </w:r>
      <w:r w:rsidR="002D1C40" w:rsidRPr="00EE4FB8">
        <w:rPr>
          <w:color w:val="000000"/>
        </w:rPr>
        <w:t xml:space="preserve">. </w:t>
      </w:r>
      <w:r>
        <w:rPr>
          <w:color w:val="000000"/>
        </w:rPr>
        <w:t>–</w:t>
      </w:r>
      <w:r w:rsidRPr="00EE4FB8">
        <w:rPr>
          <w:color w:val="000000"/>
        </w:rPr>
        <w:t xml:space="preserve"> </w:t>
      </w:r>
      <w:r w:rsidR="002D1C40" w:rsidRPr="00EE4FB8">
        <w:rPr>
          <w:color w:val="000000"/>
        </w:rPr>
        <w:t>С.</w:t>
      </w:r>
      <w:r>
        <w:rPr>
          <w:color w:val="000000"/>
        </w:rPr>
        <w:t> </w:t>
      </w:r>
      <w:r w:rsidRPr="00EE4FB8">
        <w:rPr>
          <w:color w:val="000000"/>
        </w:rPr>
        <w:t>53</w:t>
      </w:r>
      <w:r>
        <w:rPr>
          <w:color w:val="000000"/>
        </w:rPr>
        <w:t>–</w:t>
      </w:r>
      <w:r w:rsidRPr="00EE4FB8">
        <w:rPr>
          <w:color w:val="000000"/>
        </w:rPr>
        <w:t>5</w:t>
      </w:r>
      <w:r w:rsidR="002D1C40" w:rsidRPr="00EE4FB8">
        <w:rPr>
          <w:color w:val="000000"/>
        </w:rPr>
        <w:t>4.</w:t>
      </w:r>
    </w:p>
    <w:p w:rsidR="002D1C40" w:rsidRPr="00EE4FB8" w:rsidRDefault="00EE4FB8" w:rsidP="00170FD6">
      <w:pPr>
        <w:numPr>
          <w:ilvl w:val="0"/>
          <w:numId w:val="46"/>
        </w:numPr>
        <w:tabs>
          <w:tab w:val="clear" w:pos="720"/>
          <w:tab w:val="left" w:pos="360"/>
          <w:tab w:val="num" w:pos="1080"/>
        </w:tabs>
        <w:ind w:left="0" w:firstLine="0"/>
        <w:rPr>
          <w:color w:val="000000"/>
        </w:rPr>
      </w:pPr>
      <w:r w:rsidRPr="00EE4FB8">
        <w:rPr>
          <w:color w:val="000000"/>
        </w:rPr>
        <w:t>Никольская</w:t>
      </w:r>
      <w:r>
        <w:rPr>
          <w:color w:val="000000"/>
        </w:rPr>
        <w:t> </w:t>
      </w:r>
      <w:r w:rsidRPr="00EE4FB8">
        <w:rPr>
          <w:color w:val="000000"/>
        </w:rPr>
        <w:t>Э.С.</w:t>
      </w:r>
      <w:r>
        <w:rPr>
          <w:color w:val="000000"/>
        </w:rPr>
        <w:t> </w:t>
      </w:r>
      <w:r w:rsidRPr="00EE4FB8">
        <w:rPr>
          <w:color w:val="000000"/>
        </w:rPr>
        <w:t>Анализ</w:t>
      </w:r>
      <w:r w:rsidR="002D1C40" w:rsidRPr="00EE4FB8">
        <w:rPr>
          <w:color w:val="000000"/>
        </w:rPr>
        <w:t xml:space="preserve"> оборотных (текущих) активов и их оборачиваемости </w:t>
      </w:r>
      <w:r w:rsidR="00D83831" w:rsidRPr="00EE4FB8">
        <w:rPr>
          <w:color w:val="000000"/>
        </w:rPr>
        <w:t>[Текст]</w:t>
      </w:r>
      <w:r>
        <w:rPr>
          <w:color w:val="000000"/>
        </w:rPr>
        <w:t> </w:t>
      </w:r>
      <w:r w:rsidRPr="00EE4FB8">
        <w:rPr>
          <w:color w:val="000000"/>
        </w:rPr>
        <w:t>//</w:t>
      </w:r>
      <w:r w:rsidR="002D1C40" w:rsidRPr="00EE4FB8">
        <w:rPr>
          <w:color w:val="000000"/>
        </w:rPr>
        <w:t xml:space="preserve"> Полиграфия. </w:t>
      </w:r>
      <w:r>
        <w:rPr>
          <w:color w:val="000000"/>
        </w:rPr>
        <w:t>–</w:t>
      </w:r>
      <w:r w:rsidRPr="00EE4FB8">
        <w:rPr>
          <w:color w:val="000000"/>
        </w:rPr>
        <w:t xml:space="preserve"> </w:t>
      </w:r>
      <w:r w:rsidR="002D1C40" w:rsidRPr="00EE4FB8">
        <w:rPr>
          <w:color w:val="000000"/>
        </w:rPr>
        <w:t xml:space="preserve">2003. – </w:t>
      </w:r>
      <w:r>
        <w:rPr>
          <w:color w:val="000000"/>
        </w:rPr>
        <w:t>№</w:t>
      </w:r>
      <w:r w:rsidRPr="00EE4FB8">
        <w:rPr>
          <w:color w:val="000000"/>
        </w:rPr>
        <w:t>5</w:t>
      </w:r>
      <w:r w:rsidR="002D1C40" w:rsidRPr="00EE4FB8">
        <w:rPr>
          <w:color w:val="000000"/>
        </w:rPr>
        <w:t>. – С.</w:t>
      </w:r>
      <w:r>
        <w:rPr>
          <w:color w:val="000000"/>
        </w:rPr>
        <w:t> </w:t>
      </w:r>
      <w:r w:rsidRPr="00EE4FB8">
        <w:rPr>
          <w:color w:val="000000"/>
        </w:rPr>
        <w:t>22</w:t>
      </w:r>
      <w:r>
        <w:rPr>
          <w:color w:val="000000"/>
        </w:rPr>
        <w:t>–</w:t>
      </w:r>
      <w:r w:rsidRPr="00EE4FB8">
        <w:rPr>
          <w:color w:val="000000"/>
        </w:rPr>
        <w:t>2</w:t>
      </w:r>
      <w:r w:rsidR="002D1C40" w:rsidRPr="00EE4FB8">
        <w:rPr>
          <w:color w:val="000000"/>
        </w:rPr>
        <w:t>5.</w:t>
      </w:r>
    </w:p>
    <w:p w:rsidR="002D1C40" w:rsidRPr="00EE4FB8" w:rsidRDefault="00EE4FB8" w:rsidP="00170FD6">
      <w:pPr>
        <w:numPr>
          <w:ilvl w:val="0"/>
          <w:numId w:val="46"/>
        </w:numPr>
        <w:tabs>
          <w:tab w:val="clear" w:pos="720"/>
          <w:tab w:val="left" w:pos="360"/>
          <w:tab w:val="num" w:pos="1080"/>
        </w:tabs>
        <w:ind w:left="0" w:firstLine="0"/>
        <w:rPr>
          <w:color w:val="000000"/>
        </w:rPr>
      </w:pPr>
      <w:r w:rsidRPr="00EE4FB8">
        <w:rPr>
          <w:color w:val="000000"/>
        </w:rPr>
        <w:t>Новодворский</w:t>
      </w:r>
      <w:r>
        <w:rPr>
          <w:color w:val="000000"/>
        </w:rPr>
        <w:t> </w:t>
      </w:r>
      <w:r w:rsidRPr="00EE4FB8">
        <w:rPr>
          <w:color w:val="000000"/>
        </w:rPr>
        <w:t>В.Д.</w:t>
      </w:r>
      <w:r w:rsidR="002D1C40" w:rsidRPr="00EE4FB8">
        <w:rPr>
          <w:color w:val="000000"/>
        </w:rPr>
        <w:t xml:space="preserve"> О положении «Финансовая отчетность предприятий»</w:t>
      </w:r>
      <w:r w:rsidR="00D83831" w:rsidRPr="00EE4FB8">
        <w:rPr>
          <w:color w:val="000000"/>
        </w:rPr>
        <w:t xml:space="preserve"> [Текст]</w:t>
      </w:r>
      <w:r>
        <w:rPr>
          <w:color w:val="000000"/>
        </w:rPr>
        <w:t> </w:t>
      </w:r>
      <w:r w:rsidRPr="00EE4FB8">
        <w:rPr>
          <w:color w:val="000000"/>
        </w:rPr>
        <w:t>//</w:t>
      </w:r>
      <w:r w:rsidR="002D1C40" w:rsidRPr="00EE4FB8">
        <w:rPr>
          <w:color w:val="000000"/>
        </w:rPr>
        <w:t xml:space="preserve"> Бухгалтерская отчетность. </w:t>
      </w:r>
      <w:r>
        <w:rPr>
          <w:color w:val="000000"/>
        </w:rPr>
        <w:t>–</w:t>
      </w:r>
      <w:r w:rsidRPr="00EE4FB8">
        <w:rPr>
          <w:color w:val="000000"/>
        </w:rPr>
        <w:t xml:space="preserve"> </w:t>
      </w:r>
      <w:r w:rsidR="002D1C40" w:rsidRPr="00EE4FB8">
        <w:rPr>
          <w:color w:val="000000"/>
        </w:rPr>
        <w:t xml:space="preserve">2004. – </w:t>
      </w:r>
      <w:r>
        <w:rPr>
          <w:color w:val="000000"/>
        </w:rPr>
        <w:t>№</w:t>
      </w:r>
      <w:r w:rsidRPr="00EE4FB8">
        <w:rPr>
          <w:color w:val="000000"/>
        </w:rPr>
        <w:t>7</w:t>
      </w:r>
      <w:r w:rsidR="002D1C40" w:rsidRPr="00EE4FB8">
        <w:rPr>
          <w:color w:val="000000"/>
        </w:rPr>
        <w:t>. – С.</w:t>
      </w:r>
      <w:r>
        <w:rPr>
          <w:color w:val="000000"/>
        </w:rPr>
        <w:t> </w:t>
      </w:r>
      <w:r w:rsidRPr="00EE4FB8">
        <w:rPr>
          <w:color w:val="000000"/>
        </w:rPr>
        <w:t>8</w:t>
      </w:r>
      <w:r>
        <w:rPr>
          <w:color w:val="000000"/>
        </w:rPr>
        <w:t>–</w:t>
      </w:r>
      <w:r w:rsidRPr="00EE4FB8">
        <w:rPr>
          <w:color w:val="000000"/>
        </w:rPr>
        <w:t>9</w:t>
      </w:r>
      <w:r w:rsidR="002D1C40" w:rsidRPr="00EE4FB8">
        <w:rPr>
          <w:color w:val="000000"/>
        </w:rPr>
        <w:t>.</w:t>
      </w:r>
    </w:p>
    <w:p w:rsidR="00D83831" w:rsidRPr="00EE4FB8" w:rsidRDefault="00D83831" w:rsidP="00170FD6">
      <w:pPr>
        <w:pStyle w:val="af"/>
        <w:numPr>
          <w:ilvl w:val="0"/>
          <w:numId w:val="46"/>
        </w:numPr>
        <w:tabs>
          <w:tab w:val="clear" w:pos="720"/>
          <w:tab w:val="left" w:pos="360"/>
          <w:tab w:val="num" w:pos="1080"/>
          <w:tab w:val="left" w:pos="7956"/>
        </w:tabs>
        <w:spacing w:line="360" w:lineRule="auto"/>
        <w:ind w:left="0" w:firstLine="0"/>
        <w:jc w:val="both"/>
        <w:rPr>
          <w:color w:val="000000"/>
          <w:sz w:val="28"/>
          <w:szCs w:val="28"/>
        </w:rPr>
      </w:pPr>
      <w:r w:rsidRPr="00EE4FB8">
        <w:rPr>
          <w:color w:val="000000"/>
          <w:sz w:val="28"/>
          <w:szCs w:val="28"/>
        </w:rPr>
        <w:t>Практические выводы по результатам анализа финансовых показателей [Текст]</w:t>
      </w:r>
      <w:r w:rsidR="00EE4FB8">
        <w:rPr>
          <w:color w:val="000000"/>
          <w:sz w:val="28"/>
          <w:szCs w:val="28"/>
        </w:rPr>
        <w:t> </w:t>
      </w:r>
      <w:r w:rsidR="00EE4FB8" w:rsidRPr="00EE4FB8">
        <w:rPr>
          <w:color w:val="000000"/>
          <w:sz w:val="28"/>
          <w:szCs w:val="28"/>
        </w:rPr>
        <w:t>//</w:t>
      </w:r>
      <w:r w:rsidRPr="00EE4FB8">
        <w:rPr>
          <w:color w:val="000000"/>
          <w:sz w:val="28"/>
          <w:szCs w:val="28"/>
        </w:rPr>
        <w:t xml:space="preserve"> «Корпоративные финансы» </w:t>
      </w:r>
      <w:r w:rsidR="00EE4FB8">
        <w:rPr>
          <w:color w:val="000000"/>
          <w:sz w:val="28"/>
          <w:szCs w:val="28"/>
        </w:rPr>
        <w:t>–</w:t>
      </w:r>
      <w:r w:rsidR="00EE4FB8" w:rsidRPr="00EE4FB8">
        <w:rPr>
          <w:color w:val="000000"/>
          <w:sz w:val="28"/>
          <w:szCs w:val="28"/>
        </w:rPr>
        <w:t xml:space="preserve"> </w:t>
      </w:r>
      <w:r w:rsidR="00EE4FB8">
        <w:rPr>
          <w:color w:val="000000"/>
          <w:sz w:val="28"/>
          <w:szCs w:val="28"/>
        </w:rPr>
        <w:t>№</w:t>
      </w:r>
      <w:r w:rsidR="00EE4FB8" w:rsidRPr="00EE4FB8">
        <w:rPr>
          <w:color w:val="000000"/>
          <w:sz w:val="28"/>
          <w:szCs w:val="28"/>
        </w:rPr>
        <w:t>1</w:t>
      </w:r>
      <w:r w:rsidRPr="00EE4FB8">
        <w:rPr>
          <w:color w:val="000000"/>
          <w:sz w:val="28"/>
          <w:szCs w:val="28"/>
        </w:rPr>
        <w:t>0 – 2006</w:t>
      </w:r>
      <w:r w:rsidR="00EE4FB8">
        <w:rPr>
          <w:color w:val="000000"/>
          <w:sz w:val="28"/>
          <w:szCs w:val="28"/>
        </w:rPr>
        <w:t> </w:t>
      </w:r>
      <w:r w:rsidR="00EE4FB8" w:rsidRPr="00EE4FB8">
        <w:rPr>
          <w:color w:val="000000"/>
          <w:sz w:val="28"/>
          <w:szCs w:val="28"/>
        </w:rPr>
        <w:t>г</w:t>
      </w:r>
      <w:r w:rsidRPr="00EE4FB8">
        <w:rPr>
          <w:color w:val="000000"/>
          <w:sz w:val="28"/>
          <w:szCs w:val="28"/>
        </w:rPr>
        <w:t>.</w:t>
      </w:r>
    </w:p>
    <w:p w:rsidR="00D83831" w:rsidRPr="00EE4FB8" w:rsidRDefault="00D83831" w:rsidP="00170FD6">
      <w:pPr>
        <w:numPr>
          <w:ilvl w:val="0"/>
          <w:numId w:val="46"/>
        </w:numPr>
        <w:tabs>
          <w:tab w:val="clear" w:pos="720"/>
          <w:tab w:val="left" w:pos="360"/>
          <w:tab w:val="num" w:pos="1080"/>
        </w:tabs>
        <w:ind w:left="0" w:firstLine="0"/>
        <w:rPr>
          <w:color w:val="000000"/>
        </w:rPr>
      </w:pPr>
      <w:r w:rsidRPr="00EE4FB8">
        <w:rPr>
          <w:color w:val="000000"/>
        </w:rPr>
        <w:t xml:space="preserve">Чорба, П.М. К вопросу о трактовке сущности оборотных средств [Текст] / </w:t>
      </w:r>
      <w:r w:rsidR="00EE4FB8" w:rsidRPr="00EE4FB8">
        <w:rPr>
          <w:color w:val="000000"/>
        </w:rPr>
        <w:t>П.М.</w:t>
      </w:r>
      <w:r w:rsidR="00EE4FB8">
        <w:rPr>
          <w:color w:val="000000"/>
        </w:rPr>
        <w:t> </w:t>
      </w:r>
      <w:r w:rsidR="00EE4FB8" w:rsidRPr="00EE4FB8">
        <w:rPr>
          <w:color w:val="000000"/>
        </w:rPr>
        <w:t>Чорба</w:t>
      </w:r>
      <w:r w:rsidRPr="00EE4FB8">
        <w:rPr>
          <w:color w:val="000000"/>
        </w:rPr>
        <w:t xml:space="preserve">, </w:t>
      </w:r>
      <w:r w:rsidR="00EE4FB8" w:rsidRPr="00EE4FB8">
        <w:rPr>
          <w:color w:val="000000"/>
        </w:rPr>
        <w:t>А.А.</w:t>
      </w:r>
      <w:r w:rsidR="00EE4FB8">
        <w:rPr>
          <w:color w:val="000000"/>
        </w:rPr>
        <w:t> </w:t>
      </w:r>
      <w:r w:rsidR="00EE4FB8" w:rsidRPr="00EE4FB8">
        <w:rPr>
          <w:color w:val="000000"/>
        </w:rPr>
        <w:t>Гулько</w:t>
      </w:r>
      <w:r w:rsidR="00EE4FB8">
        <w:rPr>
          <w:color w:val="000000"/>
        </w:rPr>
        <w:t> </w:t>
      </w:r>
      <w:r w:rsidR="00EE4FB8" w:rsidRPr="00EE4FB8">
        <w:rPr>
          <w:color w:val="000000"/>
        </w:rPr>
        <w:t>//</w:t>
      </w:r>
      <w:r w:rsidRPr="00EE4FB8">
        <w:rPr>
          <w:color w:val="000000"/>
        </w:rPr>
        <w:t xml:space="preserve"> Финансы.</w:t>
      </w:r>
      <w:r w:rsidR="00EE4FB8">
        <w:rPr>
          <w:color w:val="000000"/>
        </w:rPr>
        <w:t> –</w:t>
      </w:r>
      <w:r w:rsidR="00EE4FB8" w:rsidRPr="00EE4FB8">
        <w:rPr>
          <w:color w:val="000000"/>
        </w:rPr>
        <w:t xml:space="preserve"> </w:t>
      </w:r>
      <w:r w:rsidRPr="00EE4FB8">
        <w:rPr>
          <w:color w:val="000000"/>
        </w:rPr>
        <w:t xml:space="preserve">2004. </w:t>
      </w:r>
      <w:r w:rsidR="00EE4FB8">
        <w:rPr>
          <w:color w:val="000000"/>
        </w:rPr>
        <w:t>–</w:t>
      </w:r>
      <w:r w:rsidR="00EE4FB8" w:rsidRPr="00EE4FB8">
        <w:rPr>
          <w:color w:val="000000"/>
        </w:rPr>
        <w:t xml:space="preserve"> </w:t>
      </w:r>
      <w:r w:rsidR="00EE4FB8">
        <w:rPr>
          <w:color w:val="000000"/>
        </w:rPr>
        <w:t>№</w:t>
      </w:r>
      <w:r w:rsidR="00EE4FB8" w:rsidRPr="00EE4FB8">
        <w:rPr>
          <w:color w:val="000000"/>
        </w:rPr>
        <w:t>7</w:t>
      </w:r>
      <w:r w:rsidRPr="00EE4FB8">
        <w:rPr>
          <w:color w:val="000000"/>
        </w:rPr>
        <w:t>.</w:t>
      </w:r>
      <w:r w:rsidR="00EE4FB8">
        <w:rPr>
          <w:color w:val="000000"/>
        </w:rPr>
        <w:t> –</w:t>
      </w:r>
      <w:r w:rsidR="00EE4FB8" w:rsidRPr="00EE4FB8">
        <w:rPr>
          <w:color w:val="000000"/>
        </w:rPr>
        <w:t xml:space="preserve"> </w:t>
      </w:r>
      <w:r w:rsidRPr="00EE4FB8">
        <w:rPr>
          <w:color w:val="000000"/>
        </w:rPr>
        <w:t>С.</w:t>
      </w:r>
      <w:r w:rsidR="00EE4FB8">
        <w:rPr>
          <w:color w:val="000000"/>
        </w:rPr>
        <w:t> </w:t>
      </w:r>
      <w:r w:rsidR="00EE4FB8" w:rsidRPr="00EE4FB8">
        <w:rPr>
          <w:color w:val="000000"/>
        </w:rPr>
        <w:t>53</w:t>
      </w:r>
      <w:r w:rsidRPr="00EE4FB8">
        <w:rPr>
          <w:color w:val="000000"/>
        </w:rPr>
        <w:t>.</w:t>
      </w:r>
    </w:p>
    <w:p w:rsidR="00D83831" w:rsidRPr="00EE4FB8" w:rsidRDefault="00EE4FB8" w:rsidP="00170FD6">
      <w:pPr>
        <w:numPr>
          <w:ilvl w:val="0"/>
          <w:numId w:val="46"/>
        </w:numPr>
        <w:tabs>
          <w:tab w:val="clear" w:pos="720"/>
          <w:tab w:val="left" w:pos="360"/>
          <w:tab w:val="num" w:pos="1080"/>
        </w:tabs>
        <w:ind w:left="0" w:firstLine="0"/>
        <w:rPr>
          <w:color w:val="000000"/>
        </w:rPr>
      </w:pPr>
      <w:r w:rsidRPr="00EE4FB8">
        <w:rPr>
          <w:color w:val="000000"/>
        </w:rPr>
        <w:t>Яхрушева</w:t>
      </w:r>
      <w:r>
        <w:rPr>
          <w:color w:val="000000"/>
        </w:rPr>
        <w:t> </w:t>
      </w:r>
      <w:r w:rsidRPr="00EE4FB8">
        <w:rPr>
          <w:color w:val="000000"/>
        </w:rPr>
        <w:t>К.А.</w:t>
      </w:r>
      <w:r>
        <w:rPr>
          <w:color w:val="000000"/>
        </w:rPr>
        <w:t> </w:t>
      </w:r>
      <w:r w:rsidRPr="00EE4FB8">
        <w:rPr>
          <w:color w:val="000000"/>
        </w:rPr>
        <w:t>Порядок</w:t>
      </w:r>
      <w:r w:rsidR="00D83831" w:rsidRPr="00EE4FB8">
        <w:rPr>
          <w:color w:val="000000"/>
        </w:rPr>
        <w:t xml:space="preserve"> формирования резерва по сомнительным долгам [Текст]</w:t>
      </w:r>
      <w:r>
        <w:rPr>
          <w:color w:val="000000"/>
        </w:rPr>
        <w:t> </w:t>
      </w:r>
      <w:r w:rsidRPr="00EE4FB8">
        <w:rPr>
          <w:color w:val="000000"/>
        </w:rPr>
        <w:t>//</w:t>
      </w:r>
      <w:r w:rsidR="00D83831" w:rsidRPr="00EE4FB8">
        <w:rPr>
          <w:color w:val="000000"/>
        </w:rPr>
        <w:t xml:space="preserve"> Справочник экономиста. </w:t>
      </w:r>
      <w:r>
        <w:rPr>
          <w:color w:val="000000"/>
        </w:rPr>
        <w:t>–</w:t>
      </w:r>
      <w:r w:rsidRPr="00EE4FB8">
        <w:rPr>
          <w:color w:val="000000"/>
        </w:rPr>
        <w:t xml:space="preserve"> </w:t>
      </w:r>
      <w:r w:rsidR="00D83831" w:rsidRPr="00EE4FB8">
        <w:rPr>
          <w:color w:val="000000"/>
        </w:rPr>
        <w:t xml:space="preserve">2004. – </w:t>
      </w:r>
      <w:r>
        <w:rPr>
          <w:color w:val="000000"/>
        </w:rPr>
        <w:t>№</w:t>
      </w:r>
      <w:r w:rsidRPr="00EE4FB8">
        <w:rPr>
          <w:color w:val="000000"/>
        </w:rPr>
        <w:t>8</w:t>
      </w:r>
      <w:r w:rsidR="00D83831" w:rsidRPr="00EE4FB8">
        <w:rPr>
          <w:color w:val="000000"/>
        </w:rPr>
        <w:t xml:space="preserve">. </w:t>
      </w:r>
      <w:r>
        <w:rPr>
          <w:color w:val="000000"/>
        </w:rPr>
        <w:t>–</w:t>
      </w:r>
      <w:r w:rsidRPr="00EE4FB8">
        <w:rPr>
          <w:color w:val="000000"/>
        </w:rPr>
        <w:t xml:space="preserve"> </w:t>
      </w:r>
      <w:r w:rsidR="00D83831" w:rsidRPr="00EE4FB8">
        <w:rPr>
          <w:color w:val="000000"/>
        </w:rPr>
        <w:t>С.</w:t>
      </w:r>
      <w:r>
        <w:rPr>
          <w:color w:val="000000"/>
        </w:rPr>
        <w:t> </w:t>
      </w:r>
      <w:r w:rsidRPr="00EE4FB8">
        <w:rPr>
          <w:color w:val="000000"/>
        </w:rPr>
        <w:t>11</w:t>
      </w:r>
      <w:r>
        <w:rPr>
          <w:color w:val="000000"/>
        </w:rPr>
        <w:t>–</w:t>
      </w:r>
      <w:r w:rsidRPr="00EE4FB8">
        <w:rPr>
          <w:color w:val="000000"/>
        </w:rPr>
        <w:t>1</w:t>
      </w:r>
      <w:r w:rsidR="00D83831" w:rsidRPr="00EE4FB8">
        <w:rPr>
          <w:color w:val="000000"/>
        </w:rPr>
        <w:t>2.</w:t>
      </w:r>
    </w:p>
    <w:p w:rsidR="00546F67" w:rsidRPr="00EE4FB8" w:rsidRDefault="00EE4FB8" w:rsidP="00170FD6">
      <w:pPr>
        <w:pStyle w:val="af"/>
        <w:numPr>
          <w:ilvl w:val="0"/>
          <w:numId w:val="46"/>
        </w:numPr>
        <w:tabs>
          <w:tab w:val="clear" w:pos="720"/>
          <w:tab w:val="left" w:pos="360"/>
          <w:tab w:val="num" w:pos="1080"/>
          <w:tab w:val="left" w:pos="7956"/>
        </w:tabs>
        <w:spacing w:line="360" w:lineRule="auto"/>
        <w:ind w:left="0" w:firstLine="0"/>
        <w:jc w:val="both"/>
        <w:rPr>
          <w:color w:val="000000"/>
          <w:sz w:val="28"/>
          <w:szCs w:val="28"/>
        </w:rPr>
      </w:pPr>
      <w:r w:rsidRPr="00EE4FB8">
        <w:rPr>
          <w:color w:val="000000"/>
          <w:sz w:val="28"/>
          <w:szCs w:val="28"/>
        </w:rPr>
        <w:t>Абрютина</w:t>
      </w:r>
      <w:r>
        <w:rPr>
          <w:color w:val="000000"/>
          <w:sz w:val="28"/>
          <w:szCs w:val="28"/>
        </w:rPr>
        <w:t> </w:t>
      </w:r>
      <w:r w:rsidRPr="00EE4FB8">
        <w:rPr>
          <w:color w:val="000000"/>
          <w:sz w:val="28"/>
          <w:szCs w:val="28"/>
        </w:rPr>
        <w:t>М.С.</w:t>
      </w:r>
      <w:r w:rsidR="00546F67" w:rsidRPr="00EE4FB8">
        <w:rPr>
          <w:color w:val="000000"/>
          <w:sz w:val="28"/>
          <w:szCs w:val="28"/>
        </w:rPr>
        <w:t xml:space="preserve">, </w:t>
      </w:r>
      <w:r w:rsidRPr="00EE4FB8">
        <w:rPr>
          <w:color w:val="000000"/>
          <w:sz w:val="28"/>
          <w:szCs w:val="28"/>
        </w:rPr>
        <w:t>Грачёв</w:t>
      </w:r>
      <w:r>
        <w:rPr>
          <w:color w:val="000000"/>
          <w:sz w:val="28"/>
          <w:szCs w:val="28"/>
        </w:rPr>
        <w:t> </w:t>
      </w:r>
      <w:r w:rsidRPr="00EE4FB8">
        <w:rPr>
          <w:color w:val="000000"/>
          <w:sz w:val="28"/>
          <w:szCs w:val="28"/>
        </w:rPr>
        <w:t>А.В.</w:t>
      </w:r>
      <w:r>
        <w:rPr>
          <w:color w:val="000000"/>
          <w:sz w:val="28"/>
          <w:szCs w:val="28"/>
        </w:rPr>
        <w:t> </w:t>
      </w:r>
      <w:r w:rsidRPr="00EE4FB8">
        <w:rPr>
          <w:color w:val="000000"/>
          <w:sz w:val="28"/>
          <w:szCs w:val="28"/>
        </w:rPr>
        <w:t>Анализ</w:t>
      </w:r>
      <w:r w:rsidR="00546F67" w:rsidRPr="00EE4FB8">
        <w:rPr>
          <w:color w:val="000000"/>
          <w:sz w:val="28"/>
          <w:szCs w:val="28"/>
        </w:rPr>
        <w:t xml:space="preserve"> финансово-экономи</w:t>
      </w:r>
      <w:r w:rsidR="00D83831" w:rsidRPr="00EE4FB8">
        <w:rPr>
          <w:color w:val="000000"/>
          <w:sz w:val="28"/>
          <w:szCs w:val="28"/>
        </w:rPr>
        <w:t>ческой деятельности предприятия [Текст]</w:t>
      </w:r>
      <w:r>
        <w:rPr>
          <w:color w:val="000000"/>
          <w:sz w:val="28"/>
          <w:szCs w:val="28"/>
        </w:rPr>
        <w:t xml:space="preserve"> </w:t>
      </w:r>
      <w:r w:rsidR="00546F67" w:rsidRPr="00EE4FB8">
        <w:rPr>
          <w:color w:val="000000"/>
          <w:sz w:val="28"/>
          <w:szCs w:val="28"/>
        </w:rPr>
        <w:t xml:space="preserve">/ Учебно-практическое пособие. </w:t>
      </w:r>
      <w:r>
        <w:rPr>
          <w:color w:val="000000"/>
          <w:sz w:val="28"/>
          <w:szCs w:val="28"/>
        </w:rPr>
        <w:t>–</w:t>
      </w:r>
      <w:r w:rsidRPr="00EE4FB8">
        <w:rPr>
          <w:color w:val="000000"/>
          <w:sz w:val="28"/>
          <w:szCs w:val="28"/>
        </w:rPr>
        <w:t xml:space="preserve"> </w:t>
      </w:r>
      <w:r w:rsidR="00546F67" w:rsidRPr="00EE4FB8">
        <w:rPr>
          <w:color w:val="000000"/>
          <w:sz w:val="28"/>
          <w:szCs w:val="28"/>
        </w:rPr>
        <w:t xml:space="preserve">М.: Изд-во </w:t>
      </w:r>
      <w:r>
        <w:rPr>
          <w:color w:val="000000"/>
          <w:sz w:val="28"/>
          <w:szCs w:val="28"/>
        </w:rPr>
        <w:t>«</w:t>
      </w:r>
      <w:r w:rsidRPr="00EE4FB8">
        <w:rPr>
          <w:color w:val="000000"/>
          <w:sz w:val="28"/>
          <w:szCs w:val="28"/>
        </w:rPr>
        <w:t>Д</w:t>
      </w:r>
      <w:r w:rsidR="00546F67" w:rsidRPr="00EE4FB8">
        <w:rPr>
          <w:color w:val="000000"/>
          <w:sz w:val="28"/>
          <w:szCs w:val="28"/>
        </w:rPr>
        <w:t>ело и сервис</w:t>
      </w:r>
      <w:r>
        <w:rPr>
          <w:color w:val="000000"/>
          <w:sz w:val="28"/>
          <w:szCs w:val="28"/>
        </w:rPr>
        <w:t>»</w:t>
      </w:r>
      <w:r w:rsidRPr="00EE4FB8">
        <w:rPr>
          <w:color w:val="000000"/>
          <w:sz w:val="28"/>
          <w:szCs w:val="28"/>
        </w:rPr>
        <w:t>.</w:t>
      </w:r>
      <w:r w:rsidR="00546F67" w:rsidRPr="00EE4FB8">
        <w:rPr>
          <w:color w:val="000000"/>
          <w:sz w:val="28"/>
          <w:szCs w:val="28"/>
        </w:rPr>
        <w:t xml:space="preserve"> </w:t>
      </w:r>
      <w:r>
        <w:rPr>
          <w:color w:val="000000"/>
          <w:sz w:val="28"/>
          <w:szCs w:val="28"/>
        </w:rPr>
        <w:t>–</w:t>
      </w:r>
      <w:r w:rsidRPr="00EE4FB8">
        <w:rPr>
          <w:color w:val="000000"/>
          <w:sz w:val="28"/>
          <w:szCs w:val="28"/>
        </w:rPr>
        <w:t xml:space="preserve"> </w:t>
      </w:r>
      <w:r w:rsidR="00546F67" w:rsidRPr="00EE4FB8">
        <w:rPr>
          <w:color w:val="000000"/>
          <w:sz w:val="28"/>
          <w:szCs w:val="28"/>
        </w:rPr>
        <w:t>2006</w:t>
      </w:r>
      <w:r>
        <w:rPr>
          <w:color w:val="000000"/>
          <w:sz w:val="28"/>
          <w:szCs w:val="28"/>
        </w:rPr>
        <w:t> </w:t>
      </w:r>
      <w:r w:rsidRPr="00EE4FB8">
        <w:rPr>
          <w:color w:val="000000"/>
          <w:sz w:val="28"/>
          <w:szCs w:val="28"/>
        </w:rPr>
        <w:t>г</w:t>
      </w:r>
      <w:r w:rsidR="00546F67" w:rsidRPr="00EE4FB8">
        <w:rPr>
          <w:color w:val="000000"/>
          <w:sz w:val="28"/>
          <w:szCs w:val="28"/>
        </w:rPr>
        <w:t>.</w:t>
      </w:r>
    </w:p>
    <w:p w:rsidR="00546F67" w:rsidRPr="00EE4FB8" w:rsidRDefault="00546F67" w:rsidP="00170FD6">
      <w:pPr>
        <w:numPr>
          <w:ilvl w:val="0"/>
          <w:numId w:val="46"/>
        </w:numPr>
        <w:tabs>
          <w:tab w:val="clear" w:pos="720"/>
          <w:tab w:val="left" w:pos="360"/>
          <w:tab w:val="num" w:pos="1080"/>
        </w:tabs>
        <w:ind w:left="0" w:firstLine="0"/>
        <w:rPr>
          <w:color w:val="000000"/>
        </w:rPr>
      </w:pPr>
      <w:r w:rsidRPr="00EE4FB8">
        <w:rPr>
          <w:color w:val="000000"/>
        </w:rPr>
        <w:t xml:space="preserve">Анализ хозяйственной деятельности: учеб. для вузов </w:t>
      </w:r>
      <w:r w:rsidR="00D83831" w:rsidRPr="00EE4FB8">
        <w:rPr>
          <w:color w:val="000000"/>
        </w:rPr>
        <w:t xml:space="preserve">[Текст] </w:t>
      </w:r>
      <w:r w:rsidRPr="00EE4FB8">
        <w:rPr>
          <w:color w:val="000000"/>
        </w:rPr>
        <w:t xml:space="preserve">/ </w:t>
      </w:r>
      <w:r w:rsidR="00EE4FB8" w:rsidRPr="00EE4FB8">
        <w:rPr>
          <w:color w:val="000000"/>
        </w:rPr>
        <w:t>В.А.</w:t>
      </w:r>
      <w:r w:rsidR="00EE4FB8">
        <w:rPr>
          <w:color w:val="000000"/>
        </w:rPr>
        <w:t> </w:t>
      </w:r>
      <w:r w:rsidR="00EE4FB8" w:rsidRPr="00EE4FB8">
        <w:rPr>
          <w:color w:val="000000"/>
        </w:rPr>
        <w:t>Белоборо</w:t>
      </w:r>
      <w:r w:rsidRPr="00EE4FB8">
        <w:rPr>
          <w:color w:val="000000"/>
        </w:rPr>
        <w:t>-дова. – М.: Финансы и статистика, 2002. – 352</w:t>
      </w:r>
      <w:r w:rsidR="00EE4FB8">
        <w:rPr>
          <w:color w:val="000000"/>
        </w:rPr>
        <w:t> </w:t>
      </w:r>
      <w:r w:rsidR="00EE4FB8" w:rsidRPr="00EE4FB8">
        <w:rPr>
          <w:color w:val="000000"/>
        </w:rPr>
        <w:t>с.</w:t>
      </w:r>
    </w:p>
    <w:p w:rsidR="00546F67" w:rsidRPr="00EE4FB8" w:rsidRDefault="00546F67" w:rsidP="00170FD6">
      <w:pPr>
        <w:pStyle w:val="af"/>
        <w:numPr>
          <w:ilvl w:val="0"/>
          <w:numId w:val="46"/>
        </w:numPr>
        <w:tabs>
          <w:tab w:val="clear" w:pos="720"/>
          <w:tab w:val="left" w:pos="360"/>
          <w:tab w:val="num" w:pos="1080"/>
          <w:tab w:val="left" w:pos="7956"/>
        </w:tabs>
        <w:spacing w:line="360" w:lineRule="auto"/>
        <w:ind w:left="0" w:firstLine="0"/>
        <w:jc w:val="both"/>
        <w:rPr>
          <w:color w:val="000000"/>
          <w:sz w:val="28"/>
          <w:szCs w:val="28"/>
        </w:rPr>
      </w:pPr>
      <w:r w:rsidRPr="00EE4FB8">
        <w:rPr>
          <w:color w:val="000000"/>
          <w:sz w:val="28"/>
          <w:szCs w:val="28"/>
        </w:rPr>
        <w:t xml:space="preserve">Анализ хозяйственной деятельности предприятия </w:t>
      </w:r>
      <w:r w:rsidR="00D83831" w:rsidRPr="00EE4FB8">
        <w:rPr>
          <w:color w:val="000000"/>
          <w:sz w:val="28"/>
          <w:szCs w:val="28"/>
        </w:rPr>
        <w:t xml:space="preserve">[Текст] </w:t>
      </w:r>
      <w:r w:rsidRPr="00EE4FB8">
        <w:rPr>
          <w:color w:val="000000"/>
          <w:sz w:val="28"/>
          <w:szCs w:val="28"/>
        </w:rPr>
        <w:t xml:space="preserve">/ Под ред. Ермолович. </w:t>
      </w:r>
      <w:r w:rsidR="00EE4FB8">
        <w:rPr>
          <w:color w:val="000000"/>
          <w:sz w:val="28"/>
          <w:szCs w:val="28"/>
        </w:rPr>
        <w:t>–</w:t>
      </w:r>
      <w:r w:rsidR="00EE4FB8" w:rsidRPr="00EE4FB8">
        <w:rPr>
          <w:color w:val="000000"/>
          <w:sz w:val="28"/>
          <w:szCs w:val="28"/>
        </w:rPr>
        <w:t xml:space="preserve"> </w:t>
      </w:r>
      <w:r w:rsidRPr="00EE4FB8">
        <w:rPr>
          <w:color w:val="000000"/>
          <w:sz w:val="28"/>
          <w:szCs w:val="28"/>
        </w:rPr>
        <w:t xml:space="preserve">Минск: Интерпрессервис. </w:t>
      </w:r>
      <w:r w:rsidR="00EE4FB8">
        <w:rPr>
          <w:color w:val="000000"/>
          <w:sz w:val="28"/>
          <w:szCs w:val="28"/>
        </w:rPr>
        <w:t>–</w:t>
      </w:r>
      <w:r w:rsidR="00EE4FB8" w:rsidRPr="00EE4FB8">
        <w:rPr>
          <w:color w:val="000000"/>
          <w:sz w:val="28"/>
          <w:szCs w:val="28"/>
        </w:rPr>
        <w:t xml:space="preserve"> </w:t>
      </w:r>
      <w:r w:rsidRPr="00EE4FB8">
        <w:rPr>
          <w:color w:val="000000"/>
          <w:sz w:val="28"/>
          <w:szCs w:val="28"/>
        </w:rPr>
        <w:t>2007</w:t>
      </w:r>
      <w:r w:rsidR="00EE4FB8">
        <w:rPr>
          <w:color w:val="000000"/>
          <w:sz w:val="28"/>
          <w:szCs w:val="28"/>
        </w:rPr>
        <w:t> </w:t>
      </w:r>
      <w:r w:rsidR="00EE4FB8" w:rsidRPr="00EE4FB8">
        <w:rPr>
          <w:color w:val="000000"/>
          <w:sz w:val="28"/>
          <w:szCs w:val="28"/>
        </w:rPr>
        <w:t>г</w:t>
      </w:r>
      <w:r w:rsidRPr="00EE4FB8">
        <w:rPr>
          <w:color w:val="000000"/>
          <w:sz w:val="28"/>
          <w:szCs w:val="28"/>
        </w:rPr>
        <w:t>.</w:t>
      </w:r>
    </w:p>
    <w:p w:rsidR="002D1C40" w:rsidRPr="00EE4FB8" w:rsidRDefault="002D1C40" w:rsidP="00170FD6">
      <w:pPr>
        <w:numPr>
          <w:ilvl w:val="0"/>
          <w:numId w:val="46"/>
        </w:numPr>
        <w:tabs>
          <w:tab w:val="clear" w:pos="720"/>
          <w:tab w:val="left" w:pos="360"/>
          <w:tab w:val="num" w:pos="1080"/>
        </w:tabs>
        <w:ind w:left="0" w:firstLine="0"/>
        <w:rPr>
          <w:color w:val="000000"/>
        </w:rPr>
      </w:pPr>
      <w:r w:rsidRPr="00EE4FB8">
        <w:rPr>
          <w:color w:val="000000"/>
        </w:rPr>
        <w:t xml:space="preserve">Балабанов. </w:t>
      </w:r>
      <w:r w:rsidR="00EE4FB8" w:rsidRPr="00EE4FB8">
        <w:rPr>
          <w:color w:val="000000"/>
        </w:rPr>
        <w:t>И.Т.</w:t>
      </w:r>
      <w:r w:rsidR="00EE4FB8">
        <w:rPr>
          <w:color w:val="000000"/>
        </w:rPr>
        <w:t> </w:t>
      </w:r>
      <w:r w:rsidR="00EE4FB8" w:rsidRPr="00EE4FB8">
        <w:rPr>
          <w:color w:val="000000"/>
        </w:rPr>
        <w:t>Анализ</w:t>
      </w:r>
      <w:r w:rsidRPr="00EE4FB8">
        <w:rPr>
          <w:color w:val="000000"/>
        </w:rPr>
        <w:t xml:space="preserve"> и планирование финансов хозяйствующего субъекта </w:t>
      </w:r>
      <w:r w:rsidR="00D83831" w:rsidRPr="00EE4FB8">
        <w:rPr>
          <w:color w:val="000000"/>
        </w:rPr>
        <w:t xml:space="preserve">[Текст] </w:t>
      </w:r>
      <w:r w:rsidRPr="00EE4FB8">
        <w:rPr>
          <w:color w:val="000000"/>
        </w:rPr>
        <w:t xml:space="preserve">/ </w:t>
      </w:r>
      <w:r w:rsidR="00EE4FB8" w:rsidRPr="00EE4FB8">
        <w:rPr>
          <w:color w:val="000000"/>
        </w:rPr>
        <w:t>И.Т.</w:t>
      </w:r>
      <w:r w:rsidR="00EE4FB8">
        <w:rPr>
          <w:color w:val="000000"/>
        </w:rPr>
        <w:t> </w:t>
      </w:r>
      <w:r w:rsidR="00EE4FB8" w:rsidRPr="00EE4FB8">
        <w:rPr>
          <w:color w:val="000000"/>
        </w:rPr>
        <w:t>Балабанов</w:t>
      </w:r>
      <w:r w:rsidRPr="00EE4FB8">
        <w:rPr>
          <w:color w:val="000000"/>
        </w:rPr>
        <w:t>. – М.: Финансы и статистика, 2003. – 112</w:t>
      </w:r>
      <w:r w:rsidR="00EE4FB8">
        <w:rPr>
          <w:color w:val="000000"/>
        </w:rPr>
        <w:t> </w:t>
      </w:r>
      <w:r w:rsidR="00EE4FB8" w:rsidRPr="00EE4FB8">
        <w:rPr>
          <w:color w:val="000000"/>
        </w:rPr>
        <w:t>с.</w:t>
      </w:r>
    </w:p>
    <w:p w:rsidR="002D1C40" w:rsidRPr="00EE4FB8" w:rsidRDefault="002D1C40" w:rsidP="00170FD6">
      <w:pPr>
        <w:numPr>
          <w:ilvl w:val="0"/>
          <w:numId w:val="46"/>
        </w:numPr>
        <w:tabs>
          <w:tab w:val="clear" w:pos="720"/>
          <w:tab w:val="left" w:pos="360"/>
          <w:tab w:val="num" w:pos="1080"/>
        </w:tabs>
        <w:ind w:left="0" w:firstLine="0"/>
        <w:rPr>
          <w:color w:val="000000"/>
        </w:rPr>
      </w:pPr>
      <w:r w:rsidRPr="00EE4FB8">
        <w:rPr>
          <w:color w:val="000000"/>
        </w:rPr>
        <w:t xml:space="preserve">Бланк. </w:t>
      </w:r>
      <w:r w:rsidR="00EE4FB8" w:rsidRPr="00EE4FB8">
        <w:rPr>
          <w:color w:val="000000"/>
        </w:rPr>
        <w:t>И.А.</w:t>
      </w:r>
      <w:r w:rsidR="00EE4FB8">
        <w:rPr>
          <w:color w:val="000000"/>
        </w:rPr>
        <w:t> </w:t>
      </w:r>
      <w:r w:rsidR="00EE4FB8" w:rsidRPr="00EE4FB8">
        <w:rPr>
          <w:color w:val="000000"/>
        </w:rPr>
        <w:t>Основы</w:t>
      </w:r>
      <w:r w:rsidRPr="00EE4FB8">
        <w:rPr>
          <w:color w:val="000000"/>
        </w:rPr>
        <w:t xml:space="preserve"> финансового менеджмента </w:t>
      </w:r>
      <w:r w:rsidR="00D83831" w:rsidRPr="00EE4FB8">
        <w:rPr>
          <w:color w:val="000000"/>
        </w:rPr>
        <w:t xml:space="preserve">[Текст] </w:t>
      </w:r>
      <w:r w:rsidRPr="00EE4FB8">
        <w:rPr>
          <w:color w:val="000000"/>
        </w:rPr>
        <w:t xml:space="preserve">/ </w:t>
      </w:r>
      <w:r w:rsidR="00EE4FB8" w:rsidRPr="00EE4FB8">
        <w:rPr>
          <w:color w:val="000000"/>
        </w:rPr>
        <w:t>И.А.</w:t>
      </w:r>
      <w:r w:rsidR="00EE4FB8">
        <w:rPr>
          <w:color w:val="000000"/>
        </w:rPr>
        <w:t> </w:t>
      </w:r>
      <w:r w:rsidR="00EE4FB8" w:rsidRPr="00EE4FB8">
        <w:rPr>
          <w:color w:val="000000"/>
        </w:rPr>
        <w:t>Бланк</w:t>
      </w:r>
      <w:r w:rsidRPr="00EE4FB8">
        <w:rPr>
          <w:color w:val="000000"/>
        </w:rPr>
        <w:t>. – К.: «Ника центр», 2004. – 426</w:t>
      </w:r>
      <w:r w:rsidR="00EE4FB8">
        <w:rPr>
          <w:color w:val="000000"/>
        </w:rPr>
        <w:t> </w:t>
      </w:r>
      <w:r w:rsidR="00EE4FB8" w:rsidRPr="00EE4FB8">
        <w:rPr>
          <w:color w:val="000000"/>
        </w:rPr>
        <w:t>с.</w:t>
      </w:r>
    </w:p>
    <w:p w:rsidR="002D1C40" w:rsidRPr="00EE4FB8" w:rsidRDefault="002D1C40" w:rsidP="00170FD6">
      <w:pPr>
        <w:numPr>
          <w:ilvl w:val="0"/>
          <w:numId w:val="46"/>
        </w:numPr>
        <w:tabs>
          <w:tab w:val="clear" w:pos="720"/>
          <w:tab w:val="left" w:pos="360"/>
          <w:tab w:val="num" w:pos="1080"/>
        </w:tabs>
        <w:ind w:left="0" w:firstLine="0"/>
        <w:rPr>
          <w:color w:val="000000"/>
        </w:rPr>
      </w:pPr>
      <w:r w:rsidRPr="00EE4FB8">
        <w:rPr>
          <w:color w:val="000000"/>
        </w:rPr>
        <w:t xml:space="preserve">Бланк. </w:t>
      </w:r>
      <w:r w:rsidR="00EE4FB8" w:rsidRPr="00EE4FB8">
        <w:rPr>
          <w:color w:val="000000"/>
        </w:rPr>
        <w:t>И.А.</w:t>
      </w:r>
      <w:r w:rsidR="00EE4FB8">
        <w:rPr>
          <w:color w:val="000000"/>
        </w:rPr>
        <w:t> </w:t>
      </w:r>
      <w:r w:rsidR="00EE4FB8" w:rsidRPr="00EE4FB8">
        <w:rPr>
          <w:color w:val="000000"/>
        </w:rPr>
        <w:t>Управление</w:t>
      </w:r>
      <w:r w:rsidRPr="00EE4FB8">
        <w:rPr>
          <w:color w:val="000000"/>
        </w:rPr>
        <w:t xml:space="preserve"> активами и капиталом предприятия </w:t>
      </w:r>
      <w:r w:rsidR="00D83831" w:rsidRPr="00EE4FB8">
        <w:rPr>
          <w:color w:val="000000"/>
        </w:rPr>
        <w:t xml:space="preserve">[Текст] </w:t>
      </w:r>
      <w:r w:rsidRPr="00EE4FB8">
        <w:rPr>
          <w:color w:val="000000"/>
        </w:rPr>
        <w:t xml:space="preserve">/ </w:t>
      </w:r>
      <w:r w:rsidR="00EE4FB8" w:rsidRPr="00EE4FB8">
        <w:rPr>
          <w:color w:val="000000"/>
        </w:rPr>
        <w:t>И.А.</w:t>
      </w:r>
      <w:r w:rsidR="00EE4FB8">
        <w:rPr>
          <w:color w:val="000000"/>
        </w:rPr>
        <w:t> </w:t>
      </w:r>
      <w:r w:rsidR="00EE4FB8" w:rsidRPr="00EE4FB8">
        <w:rPr>
          <w:color w:val="000000"/>
        </w:rPr>
        <w:t>Бланк</w:t>
      </w:r>
      <w:r w:rsidRPr="00EE4FB8">
        <w:rPr>
          <w:color w:val="000000"/>
        </w:rPr>
        <w:t>.</w:t>
      </w:r>
      <w:r w:rsidR="00EE4FB8">
        <w:rPr>
          <w:color w:val="000000"/>
        </w:rPr>
        <w:t> –</w:t>
      </w:r>
      <w:r w:rsidR="00EE4FB8" w:rsidRPr="00EE4FB8">
        <w:rPr>
          <w:color w:val="000000"/>
        </w:rPr>
        <w:t xml:space="preserve"> </w:t>
      </w:r>
      <w:r w:rsidRPr="00EE4FB8">
        <w:rPr>
          <w:color w:val="000000"/>
        </w:rPr>
        <w:t>К.: Ника-Центр, Эльга, 2004.</w:t>
      </w:r>
      <w:r w:rsidR="00EE4FB8">
        <w:rPr>
          <w:color w:val="000000"/>
        </w:rPr>
        <w:t> –</w:t>
      </w:r>
      <w:r w:rsidR="00EE4FB8" w:rsidRPr="00EE4FB8">
        <w:rPr>
          <w:color w:val="000000"/>
        </w:rPr>
        <w:t xml:space="preserve"> </w:t>
      </w:r>
      <w:r w:rsidRPr="00EE4FB8">
        <w:rPr>
          <w:color w:val="000000"/>
        </w:rPr>
        <w:t>448</w:t>
      </w:r>
      <w:r w:rsidR="00EE4FB8">
        <w:rPr>
          <w:color w:val="000000"/>
        </w:rPr>
        <w:t> </w:t>
      </w:r>
      <w:r w:rsidR="00EE4FB8" w:rsidRPr="00EE4FB8">
        <w:rPr>
          <w:color w:val="000000"/>
        </w:rPr>
        <w:t>с.</w:t>
      </w:r>
    </w:p>
    <w:p w:rsidR="002D1C40" w:rsidRPr="00EE4FB8" w:rsidRDefault="00EE4FB8" w:rsidP="00170FD6">
      <w:pPr>
        <w:pStyle w:val="af"/>
        <w:numPr>
          <w:ilvl w:val="0"/>
          <w:numId w:val="46"/>
        </w:numPr>
        <w:tabs>
          <w:tab w:val="clear" w:pos="720"/>
          <w:tab w:val="left" w:pos="360"/>
          <w:tab w:val="num" w:pos="1080"/>
          <w:tab w:val="left" w:pos="7956"/>
        </w:tabs>
        <w:spacing w:line="360" w:lineRule="auto"/>
        <w:ind w:left="0" w:firstLine="0"/>
        <w:jc w:val="both"/>
        <w:rPr>
          <w:color w:val="000000"/>
          <w:sz w:val="28"/>
          <w:szCs w:val="28"/>
        </w:rPr>
      </w:pPr>
      <w:r w:rsidRPr="00EE4FB8">
        <w:rPr>
          <w:color w:val="000000"/>
          <w:sz w:val="28"/>
          <w:szCs w:val="28"/>
        </w:rPr>
        <w:t>Грузинов</w:t>
      </w:r>
      <w:r>
        <w:rPr>
          <w:color w:val="000000"/>
          <w:sz w:val="28"/>
          <w:szCs w:val="28"/>
        </w:rPr>
        <w:t> </w:t>
      </w:r>
      <w:r w:rsidRPr="00EE4FB8">
        <w:rPr>
          <w:color w:val="000000"/>
          <w:sz w:val="28"/>
          <w:szCs w:val="28"/>
        </w:rPr>
        <w:t>В.П.</w:t>
      </w:r>
      <w:r>
        <w:rPr>
          <w:color w:val="000000"/>
          <w:sz w:val="28"/>
          <w:szCs w:val="28"/>
        </w:rPr>
        <w:t> </w:t>
      </w:r>
      <w:r w:rsidRPr="00EE4FB8">
        <w:rPr>
          <w:color w:val="000000"/>
          <w:sz w:val="28"/>
          <w:szCs w:val="28"/>
        </w:rPr>
        <w:t>Экономика</w:t>
      </w:r>
      <w:r w:rsidR="002D1C40" w:rsidRPr="00EE4FB8">
        <w:rPr>
          <w:color w:val="000000"/>
          <w:sz w:val="28"/>
          <w:szCs w:val="28"/>
        </w:rPr>
        <w:t xml:space="preserve"> предприятия. Учебник для вузов</w:t>
      </w:r>
      <w:r w:rsidR="00D83831" w:rsidRPr="00EE4FB8">
        <w:rPr>
          <w:color w:val="000000"/>
          <w:sz w:val="28"/>
          <w:szCs w:val="28"/>
        </w:rPr>
        <w:t xml:space="preserve"> [Текст] </w:t>
      </w:r>
      <w:r w:rsidR="002D1C40" w:rsidRPr="00EE4FB8">
        <w:rPr>
          <w:color w:val="000000"/>
          <w:sz w:val="28"/>
          <w:szCs w:val="28"/>
        </w:rPr>
        <w:t xml:space="preserve">/Под ред. проф. </w:t>
      </w:r>
      <w:r w:rsidRPr="00EE4FB8">
        <w:rPr>
          <w:color w:val="000000"/>
          <w:sz w:val="28"/>
          <w:szCs w:val="28"/>
        </w:rPr>
        <w:t>В.П.</w:t>
      </w:r>
      <w:r>
        <w:rPr>
          <w:color w:val="000000"/>
          <w:sz w:val="28"/>
          <w:szCs w:val="28"/>
        </w:rPr>
        <w:t> </w:t>
      </w:r>
      <w:r w:rsidRPr="00EE4FB8">
        <w:rPr>
          <w:color w:val="000000"/>
          <w:sz w:val="28"/>
          <w:szCs w:val="28"/>
        </w:rPr>
        <w:t>Грузинова</w:t>
      </w:r>
      <w:r w:rsidR="002D1C40" w:rsidRPr="00EE4FB8">
        <w:rPr>
          <w:color w:val="000000"/>
          <w:sz w:val="28"/>
          <w:szCs w:val="28"/>
        </w:rPr>
        <w:t>. – М.: Банки и биржи, ЮНИТИ, 1999. – 535</w:t>
      </w:r>
      <w:r>
        <w:rPr>
          <w:color w:val="000000"/>
          <w:sz w:val="28"/>
          <w:szCs w:val="28"/>
        </w:rPr>
        <w:t> </w:t>
      </w:r>
      <w:r w:rsidRPr="00EE4FB8">
        <w:rPr>
          <w:color w:val="000000"/>
          <w:sz w:val="28"/>
          <w:szCs w:val="28"/>
        </w:rPr>
        <w:t>с.</w:t>
      </w:r>
    </w:p>
    <w:p w:rsidR="002D1C40" w:rsidRPr="00EE4FB8" w:rsidRDefault="00EE4FB8" w:rsidP="00170FD6">
      <w:pPr>
        <w:numPr>
          <w:ilvl w:val="0"/>
          <w:numId w:val="46"/>
        </w:numPr>
        <w:tabs>
          <w:tab w:val="clear" w:pos="720"/>
          <w:tab w:val="left" w:pos="360"/>
          <w:tab w:val="num" w:pos="1080"/>
        </w:tabs>
        <w:ind w:left="0" w:firstLine="0"/>
        <w:rPr>
          <w:color w:val="000000"/>
        </w:rPr>
      </w:pPr>
      <w:r w:rsidRPr="00EE4FB8">
        <w:rPr>
          <w:color w:val="000000"/>
        </w:rPr>
        <w:t>Ковалев</w:t>
      </w:r>
      <w:r>
        <w:rPr>
          <w:color w:val="000000"/>
        </w:rPr>
        <w:t> </w:t>
      </w:r>
      <w:r w:rsidRPr="00EE4FB8">
        <w:rPr>
          <w:color w:val="000000"/>
        </w:rPr>
        <w:t>А.И.</w:t>
      </w:r>
      <w:r>
        <w:rPr>
          <w:color w:val="000000"/>
        </w:rPr>
        <w:t> </w:t>
      </w:r>
      <w:r w:rsidRPr="00EE4FB8">
        <w:rPr>
          <w:color w:val="000000"/>
        </w:rPr>
        <w:t>Анализ</w:t>
      </w:r>
      <w:r w:rsidR="002D1C40" w:rsidRPr="00EE4FB8">
        <w:rPr>
          <w:color w:val="000000"/>
        </w:rPr>
        <w:t xml:space="preserve"> финансового состояния предприятия / </w:t>
      </w:r>
      <w:r w:rsidRPr="00EE4FB8">
        <w:rPr>
          <w:color w:val="000000"/>
        </w:rPr>
        <w:t>А.И.</w:t>
      </w:r>
      <w:r>
        <w:rPr>
          <w:color w:val="000000"/>
        </w:rPr>
        <w:t> </w:t>
      </w:r>
      <w:r w:rsidRPr="00EE4FB8">
        <w:rPr>
          <w:color w:val="000000"/>
        </w:rPr>
        <w:t>Ковалев</w:t>
      </w:r>
      <w:r w:rsidR="002D1C40" w:rsidRPr="00EE4FB8">
        <w:rPr>
          <w:color w:val="000000"/>
        </w:rPr>
        <w:t xml:space="preserve">. </w:t>
      </w:r>
      <w:r w:rsidRPr="00EE4FB8">
        <w:rPr>
          <w:color w:val="000000"/>
        </w:rPr>
        <w:t>В.П.</w:t>
      </w:r>
      <w:r>
        <w:rPr>
          <w:color w:val="000000"/>
        </w:rPr>
        <w:t> </w:t>
      </w:r>
      <w:r w:rsidRPr="00EE4FB8">
        <w:rPr>
          <w:color w:val="000000"/>
        </w:rPr>
        <w:t>Привалов</w:t>
      </w:r>
      <w:r w:rsidR="002D1C40" w:rsidRPr="00EE4FB8">
        <w:rPr>
          <w:color w:val="000000"/>
        </w:rPr>
        <w:t xml:space="preserve">. </w:t>
      </w:r>
      <w:r>
        <w:rPr>
          <w:color w:val="000000"/>
        </w:rPr>
        <w:t>–</w:t>
      </w:r>
      <w:r w:rsidRPr="00EE4FB8">
        <w:rPr>
          <w:color w:val="000000"/>
        </w:rPr>
        <w:t xml:space="preserve"> </w:t>
      </w:r>
      <w:r w:rsidR="002D1C40" w:rsidRPr="00EE4FB8">
        <w:rPr>
          <w:color w:val="000000"/>
        </w:rPr>
        <w:t>изд. 2</w:t>
      </w:r>
      <w:r>
        <w:rPr>
          <w:color w:val="000000"/>
        </w:rPr>
        <w:t>-</w:t>
      </w:r>
      <w:r w:rsidRPr="00EE4FB8">
        <w:rPr>
          <w:color w:val="000000"/>
        </w:rPr>
        <w:t>е</w:t>
      </w:r>
      <w:r w:rsidR="002D1C40" w:rsidRPr="00EE4FB8">
        <w:rPr>
          <w:color w:val="000000"/>
        </w:rPr>
        <w:t>, доп. и перераб. – М.: Центр экономики и маркетинга, 2005. – с.</w:t>
      </w:r>
      <w:r>
        <w:rPr>
          <w:color w:val="000000"/>
        </w:rPr>
        <w:t> </w:t>
      </w:r>
      <w:r w:rsidRPr="00EE4FB8">
        <w:rPr>
          <w:color w:val="000000"/>
        </w:rPr>
        <w:t>192</w:t>
      </w:r>
      <w:r w:rsidR="002D1C40" w:rsidRPr="00EE4FB8">
        <w:rPr>
          <w:color w:val="000000"/>
        </w:rPr>
        <w:t>.</w:t>
      </w:r>
    </w:p>
    <w:p w:rsidR="002D1C40" w:rsidRPr="00EE4FB8" w:rsidRDefault="00EE4FB8" w:rsidP="00170FD6">
      <w:pPr>
        <w:numPr>
          <w:ilvl w:val="0"/>
          <w:numId w:val="46"/>
        </w:numPr>
        <w:tabs>
          <w:tab w:val="clear" w:pos="720"/>
          <w:tab w:val="left" w:pos="360"/>
          <w:tab w:val="num" w:pos="1080"/>
        </w:tabs>
        <w:ind w:left="0" w:firstLine="0"/>
        <w:rPr>
          <w:color w:val="000000"/>
        </w:rPr>
      </w:pPr>
      <w:r w:rsidRPr="00EE4FB8">
        <w:rPr>
          <w:color w:val="000000"/>
        </w:rPr>
        <w:t>Ковалев</w:t>
      </w:r>
      <w:r>
        <w:rPr>
          <w:color w:val="000000"/>
        </w:rPr>
        <w:t> </w:t>
      </w:r>
      <w:r w:rsidRPr="00EE4FB8">
        <w:rPr>
          <w:color w:val="000000"/>
        </w:rPr>
        <w:t>В.В.</w:t>
      </w:r>
      <w:r>
        <w:rPr>
          <w:color w:val="000000"/>
        </w:rPr>
        <w:t> </w:t>
      </w:r>
      <w:r w:rsidRPr="00EE4FB8">
        <w:rPr>
          <w:color w:val="000000"/>
        </w:rPr>
        <w:t>Финансовый</w:t>
      </w:r>
      <w:r w:rsidR="002D1C40" w:rsidRPr="00EE4FB8">
        <w:rPr>
          <w:color w:val="000000"/>
        </w:rPr>
        <w:t xml:space="preserve"> анализ. Управление капиталом. Выбор инвестиций. Анализ отчетности </w:t>
      </w:r>
      <w:r w:rsidR="00D83831" w:rsidRPr="00EE4FB8">
        <w:rPr>
          <w:color w:val="000000"/>
        </w:rPr>
        <w:t xml:space="preserve">[Текст] </w:t>
      </w:r>
      <w:r w:rsidR="002D1C40" w:rsidRPr="00EE4FB8">
        <w:rPr>
          <w:color w:val="000000"/>
        </w:rPr>
        <w:t xml:space="preserve">/ </w:t>
      </w:r>
      <w:r w:rsidRPr="00EE4FB8">
        <w:rPr>
          <w:color w:val="000000"/>
        </w:rPr>
        <w:t>В.В.</w:t>
      </w:r>
      <w:r>
        <w:rPr>
          <w:color w:val="000000"/>
        </w:rPr>
        <w:t> </w:t>
      </w:r>
      <w:r w:rsidRPr="00EE4FB8">
        <w:rPr>
          <w:color w:val="000000"/>
        </w:rPr>
        <w:t>Ковалев</w:t>
      </w:r>
      <w:r w:rsidR="002D1C40" w:rsidRPr="00EE4FB8">
        <w:rPr>
          <w:color w:val="000000"/>
        </w:rPr>
        <w:t>. – М.: Финансы и статистика, 2002. – 432</w:t>
      </w:r>
      <w:r>
        <w:rPr>
          <w:color w:val="000000"/>
        </w:rPr>
        <w:t> </w:t>
      </w:r>
      <w:r w:rsidRPr="00EE4FB8">
        <w:rPr>
          <w:color w:val="000000"/>
        </w:rPr>
        <w:t>с.</w:t>
      </w:r>
    </w:p>
    <w:p w:rsidR="002D1C40" w:rsidRPr="00EE4FB8" w:rsidRDefault="00EE4FB8" w:rsidP="00170FD6">
      <w:pPr>
        <w:numPr>
          <w:ilvl w:val="0"/>
          <w:numId w:val="46"/>
        </w:numPr>
        <w:tabs>
          <w:tab w:val="clear" w:pos="720"/>
          <w:tab w:val="left" w:pos="360"/>
          <w:tab w:val="num" w:pos="1080"/>
        </w:tabs>
        <w:ind w:left="0" w:firstLine="0"/>
        <w:rPr>
          <w:color w:val="000000"/>
        </w:rPr>
      </w:pPr>
      <w:r w:rsidRPr="00EE4FB8">
        <w:rPr>
          <w:color w:val="000000"/>
        </w:rPr>
        <w:t>Овсийчук</w:t>
      </w:r>
      <w:r>
        <w:rPr>
          <w:color w:val="000000"/>
        </w:rPr>
        <w:t> </w:t>
      </w:r>
      <w:r w:rsidRPr="00EE4FB8">
        <w:rPr>
          <w:color w:val="000000"/>
        </w:rPr>
        <w:t>М.Ф.</w:t>
      </w:r>
      <w:r>
        <w:rPr>
          <w:color w:val="000000"/>
        </w:rPr>
        <w:t> </w:t>
      </w:r>
      <w:r w:rsidRPr="00EE4FB8">
        <w:rPr>
          <w:color w:val="000000"/>
        </w:rPr>
        <w:t>Финансовый</w:t>
      </w:r>
      <w:r w:rsidR="002D1C40" w:rsidRPr="00EE4FB8">
        <w:rPr>
          <w:color w:val="000000"/>
        </w:rPr>
        <w:t xml:space="preserve"> менеджмент. Методы инвестирования капитала </w:t>
      </w:r>
      <w:r w:rsidR="00D83831" w:rsidRPr="00EE4FB8">
        <w:rPr>
          <w:color w:val="000000"/>
        </w:rPr>
        <w:t xml:space="preserve">[Текст] </w:t>
      </w:r>
      <w:r w:rsidR="002D1C40" w:rsidRPr="00EE4FB8">
        <w:rPr>
          <w:color w:val="000000"/>
        </w:rPr>
        <w:t xml:space="preserve">/ </w:t>
      </w:r>
      <w:r w:rsidRPr="00EE4FB8">
        <w:rPr>
          <w:color w:val="000000"/>
        </w:rPr>
        <w:t>М.Ф.</w:t>
      </w:r>
      <w:r>
        <w:rPr>
          <w:color w:val="000000"/>
        </w:rPr>
        <w:t> </w:t>
      </w:r>
      <w:r w:rsidRPr="00EE4FB8">
        <w:rPr>
          <w:color w:val="000000"/>
        </w:rPr>
        <w:t>Овсийчук</w:t>
      </w:r>
      <w:r w:rsidR="002D1C40" w:rsidRPr="00EE4FB8">
        <w:rPr>
          <w:color w:val="000000"/>
        </w:rPr>
        <w:t xml:space="preserve">, </w:t>
      </w:r>
      <w:r w:rsidRPr="00EE4FB8">
        <w:rPr>
          <w:color w:val="000000"/>
        </w:rPr>
        <w:t>Л.Б.</w:t>
      </w:r>
      <w:r>
        <w:rPr>
          <w:color w:val="000000"/>
        </w:rPr>
        <w:t> </w:t>
      </w:r>
      <w:r w:rsidRPr="00EE4FB8">
        <w:rPr>
          <w:color w:val="000000"/>
        </w:rPr>
        <w:t>Сидельникова</w:t>
      </w:r>
      <w:r w:rsidR="002D1C40" w:rsidRPr="00EE4FB8">
        <w:rPr>
          <w:color w:val="000000"/>
        </w:rPr>
        <w:t>. – М.: ЮРАЙТ: Буквица, 2004. –103</w:t>
      </w:r>
      <w:r>
        <w:rPr>
          <w:color w:val="000000"/>
        </w:rPr>
        <w:t> </w:t>
      </w:r>
      <w:r w:rsidRPr="00EE4FB8">
        <w:rPr>
          <w:color w:val="000000"/>
        </w:rPr>
        <w:t>с.</w:t>
      </w:r>
    </w:p>
    <w:p w:rsidR="00D83831" w:rsidRPr="00EE4FB8" w:rsidRDefault="00EE4FB8" w:rsidP="00170FD6">
      <w:pPr>
        <w:pStyle w:val="a5"/>
        <w:numPr>
          <w:ilvl w:val="0"/>
          <w:numId w:val="46"/>
        </w:numPr>
        <w:tabs>
          <w:tab w:val="clear" w:pos="720"/>
          <w:tab w:val="left" w:pos="360"/>
          <w:tab w:val="num" w:pos="1080"/>
        </w:tabs>
        <w:spacing w:before="0" w:beforeAutospacing="0" w:after="0" w:afterAutospacing="0" w:line="360" w:lineRule="auto"/>
        <w:ind w:left="0" w:firstLine="0"/>
        <w:jc w:val="both"/>
        <w:rPr>
          <w:color w:val="000000"/>
          <w:sz w:val="28"/>
          <w:szCs w:val="28"/>
        </w:rPr>
      </w:pPr>
      <w:r w:rsidRPr="00EE4FB8">
        <w:rPr>
          <w:color w:val="000000"/>
          <w:sz w:val="28"/>
          <w:szCs w:val="28"/>
        </w:rPr>
        <w:t>Поляк</w:t>
      </w:r>
      <w:r>
        <w:rPr>
          <w:color w:val="000000"/>
          <w:sz w:val="28"/>
          <w:szCs w:val="28"/>
        </w:rPr>
        <w:t> </w:t>
      </w:r>
      <w:r w:rsidRPr="00EE4FB8">
        <w:rPr>
          <w:color w:val="000000"/>
          <w:sz w:val="28"/>
          <w:szCs w:val="28"/>
        </w:rPr>
        <w:t>Г.Б.</w:t>
      </w:r>
      <w:r>
        <w:rPr>
          <w:color w:val="000000"/>
          <w:sz w:val="28"/>
          <w:szCs w:val="28"/>
        </w:rPr>
        <w:t> </w:t>
      </w:r>
      <w:r w:rsidRPr="00EE4FB8">
        <w:rPr>
          <w:color w:val="000000"/>
          <w:sz w:val="28"/>
          <w:szCs w:val="28"/>
        </w:rPr>
        <w:t>Финансовый</w:t>
      </w:r>
      <w:r w:rsidR="00D83831" w:rsidRPr="00EE4FB8">
        <w:rPr>
          <w:color w:val="000000"/>
          <w:sz w:val="28"/>
          <w:szCs w:val="28"/>
        </w:rPr>
        <w:t xml:space="preserve"> менеджмент: учебник [Текст] / </w:t>
      </w:r>
      <w:r w:rsidRPr="00EE4FB8">
        <w:rPr>
          <w:color w:val="000000"/>
          <w:sz w:val="28"/>
          <w:szCs w:val="28"/>
        </w:rPr>
        <w:t>Г.Б.</w:t>
      </w:r>
      <w:r>
        <w:rPr>
          <w:color w:val="000000"/>
          <w:sz w:val="28"/>
          <w:szCs w:val="28"/>
        </w:rPr>
        <w:t> </w:t>
      </w:r>
      <w:r w:rsidRPr="00EE4FB8">
        <w:rPr>
          <w:color w:val="000000"/>
          <w:sz w:val="28"/>
          <w:szCs w:val="28"/>
        </w:rPr>
        <w:t>Поляк</w:t>
      </w:r>
      <w:r w:rsidR="00D83831" w:rsidRPr="00EE4FB8">
        <w:rPr>
          <w:color w:val="000000"/>
          <w:sz w:val="28"/>
          <w:szCs w:val="28"/>
        </w:rPr>
        <w:t xml:space="preserve"> – М.</w:t>
      </w:r>
      <w:r>
        <w:rPr>
          <w:color w:val="000000"/>
          <w:sz w:val="28"/>
          <w:szCs w:val="28"/>
        </w:rPr>
        <w:t>:</w:t>
      </w:r>
      <w:r w:rsidR="00D83831" w:rsidRPr="00EE4FB8">
        <w:rPr>
          <w:color w:val="000000"/>
          <w:sz w:val="28"/>
          <w:szCs w:val="28"/>
        </w:rPr>
        <w:t xml:space="preserve"> МО РФ, 2009. – 608</w:t>
      </w:r>
      <w:r>
        <w:rPr>
          <w:color w:val="000000"/>
          <w:sz w:val="28"/>
          <w:szCs w:val="28"/>
        </w:rPr>
        <w:t> </w:t>
      </w:r>
      <w:r w:rsidRPr="00EE4FB8">
        <w:rPr>
          <w:color w:val="000000"/>
          <w:sz w:val="28"/>
          <w:szCs w:val="28"/>
        </w:rPr>
        <w:t>с.</w:t>
      </w:r>
    </w:p>
    <w:p w:rsidR="00D83831" w:rsidRPr="00EE4FB8" w:rsidRDefault="00EE4FB8" w:rsidP="00170FD6">
      <w:pPr>
        <w:numPr>
          <w:ilvl w:val="0"/>
          <w:numId w:val="46"/>
        </w:numPr>
        <w:tabs>
          <w:tab w:val="clear" w:pos="720"/>
          <w:tab w:val="left" w:pos="360"/>
          <w:tab w:val="num" w:pos="1080"/>
        </w:tabs>
        <w:ind w:left="0" w:firstLine="0"/>
        <w:rPr>
          <w:color w:val="000000"/>
        </w:rPr>
      </w:pPr>
      <w:r w:rsidRPr="00EE4FB8">
        <w:rPr>
          <w:color w:val="000000"/>
        </w:rPr>
        <w:t>Сайфулин</w:t>
      </w:r>
      <w:r>
        <w:rPr>
          <w:color w:val="000000"/>
        </w:rPr>
        <w:t> </w:t>
      </w:r>
      <w:r w:rsidRPr="00EE4FB8">
        <w:rPr>
          <w:color w:val="000000"/>
        </w:rPr>
        <w:t>А.Д.</w:t>
      </w:r>
      <w:r>
        <w:rPr>
          <w:color w:val="000000"/>
        </w:rPr>
        <w:t> </w:t>
      </w:r>
      <w:r w:rsidRPr="00EE4FB8">
        <w:rPr>
          <w:color w:val="000000"/>
        </w:rPr>
        <w:t>Финансы</w:t>
      </w:r>
      <w:r w:rsidR="00D83831" w:rsidRPr="00EE4FB8">
        <w:rPr>
          <w:color w:val="000000"/>
        </w:rPr>
        <w:t xml:space="preserve"> предприятий: учеб. пособие [Текст] / </w:t>
      </w:r>
      <w:r w:rsidRPr="00EE4FB8">
        <w:rPr>
          <w:color w:val="000000"/>
        </w:rPr>
        <w:t>Р.С.</w:t>
      </w:r>
      <w:r>
        <w:rPr>
          <w:color w:val="000000"/>
        </w:rPr>
        <w:t> </w:t>
      </w:r>
      <w:r w:rsidRPr="00EE4FB8">
        <w:rPr>
          <w:color w:val="000000"/>
        </w:rPr>
        <w:t>Сайфулин</w:t>
      </w:r>
      <w:r>
        <w:rPr>
          <w:color w:val="000000"/>
        </w:rPr>
        <w:t>,</w:t>
      </w:r>
      <w:r w:rsidR="00D83831" w:rsidRPr="00EE4FB8">
        <w:rPr>
          <w:color w:val="000000"/>
        </w:rPr>
        <w:t xml:space="preserve"> </w:t>
      </w:r>
      <w:r w:rsidRPr="00EE4FB8">
        <w:rPr>
          <w:color w:val="000000"/>
        </w:rPr>
        <w:t>А.Д.</w:t>
      </w:r>
      <w:r>
        <w:rPr>
          <w:color w:val="000000"/>
        </w:rPr>
        <w:t> </w:t>
      </w:r>
      <w:r w:rsidRPr="00EE4FB8">
        <w:rPr>
          <w:color w:val="000000"/>
        </w:rPr>
        <w:t>Шеремет</w:t>
      </w:r>
      <w:r w:rsidR="00D83831" w:rsidRPr="00EE4FB8">
        <w:rPr>
          <w:color w:val="000000"/>
        </w:rPr>
        <w:t xml:space="preserve"> – М.</w:t>
      </w:r>
      <w:r>
        <w:rPr>
          <w:color w:val="000000"/>
        </w:rPr>
        <w:t>:</w:t>
      </w:r>
      <w:r w:rsidR="00D83831" w:rsidRPr="00EE4FB8">
        <w:rPr>
          <w:color w:val="000000"/>
        </w:rPr>
        <w:t xml:space="preserve"> ИНФРА-М, 1999. – 343</w:t>
      </w:r>
      <w:r>
        <w:rPr>
          <w:color w:val="000000"/>
        </w:rPr>
        <w:t> </w:t>
      </w:r>
      <w:r w:rsidRPr="00EE4FB8">
        <w:rPr>
          <w:color w:val="000000"/>
        </w:rPr>
        <w:t>с.</w:t>
      </w:r>
    </w:p>
    <w:p w:rsidR="00D83831" w:rsidRPr="00EE4FB8" w:rsidRDefault="00EE4FB8" w:rsidP="00170FD6">
      <w:pPr>
        <w:pStyle w:val="af"/>
        <w:numPr>
          <w:ilvl w:val="0"/>
          <w:numId w:val="46"/>
        </w:numPr>
        <w:tabs>
          <w:tab w:val="clear" w:pos="720"/>
          <w:tab w:val="left" w:pos="360"/>
          <w:tab w:val="num" w:pos="1080"/>
          <w:tab w:val="left" w:pos="7956"/>
        </w:tabs>
        <w:spacing w:line="360" w:lineRule="auto"/>
        <w:ind w:left="0" w:firstLine="0"/>
        <w:jc w:val="both"/>
        <w:rPr>
          <w:color w:val="000000"/>
          <w:sz w:val="28"/>
          <w:szCs w:val="28"/>
        </w:rPr>
      </w:pPr>
      <w:r w:rsidRPr="00EE4FB8">
        <w:rPr>
          <w:color w:val="000000"/>
          <w:sz w:val="28"/>
          <w:szCs w:val="28"/>
        </w:rPr>
        <w:t>Самсонов</w:t>
      </w:r>
      <w:r>
        <w:rPr>
          <w:color w:val="000000"/>
          <w:sz w:val="28"/>
          <w:szCs w:val="28"/>
        </w:rPr>
        <w:t> </w:t>
      </w:r>
      <w:r w:rsidRPr="00EE4FB8">
        <w:rPr>
          <w:color w:val="000000"/>
          <w:sz w:val="28"/>
          <w:szCs w:val="28"/>
        </w:rPr>
        <w:t>Н.Ф.</w:t>
      </w:r>
      <w:r w:rsidR="00D83831" w:rsidRPr="00EE4FB8">
        <w:rPr>
          <w:color w:val="000000"/>
          <w:sz w:val="28"/>
          <w:szCs w:val="28"/>
        </w:rPr>
        <w:t xml:space="preserve">, </w:t>
      </w:r>
      <w:r w:rsidRPr="00EE4FB8">
        <w:rPr>
          <w:color w:val="000000"/>
          <w:sz w:val="28"/>
          <w:szCs w:val="28"/>
        </w:rPr>
        <w:t>Баранникова</w:t>
      </w:r>
      <w:r>
        <w:rPr>
          <w:color w:val="000000"/>
          <w:sz w:val="28"/>
          <w:szCs w:val="28"/>
        </w:rPr>
        <w:t> </w:t>
      </w:r>
      <w:r w:rsidRPr="00EE4FB8">
        <w:rPr>
          <w:color w:val="000000"/>
          <w:sz w:val="28"/>
          <w:szCs w:val="28"/>
        </w:rPr>
        <w:t>Н.П.</w:t>
      </w:r>
      <w:r>
        <w:rPr>
          <w:color w:val="000000"/>
          <w:sz w:val="28"/>
          <w:szCs w:val="28"/>
        </w:rPr>
        <w:t> </w:t>
      </w:r>
      <w:r w:rsidRPr="00EE4FB8">
        <w:rPr>
          <w:color w:val="000000"/>
          <w:sz w:val="28"/>
          <w:szCs w:val="28"/>
        </w:rPr>
        <w:t>Финансовый</w:t>
      </w:r>
      <w:r w:rsidR="00D83831" w:rsidRPr="00EE4FB8">
        <w:rPr>
          <w:color w:val="000000"/>
          <w:sz w:val="28"/>
          <w:szCs w:val="28"/>
        </w:rPr>
        <w:t xml:space="preserve"> менеджмент [Текст]</w:t>
      </w:r>
      <w:r>
        <w:rPr>
          <w:color w:val="000000"/>
          <w:sz w:val="28"/>
          <w:szCs w:val="28"/>
        </w:rPr>
        <w:t xml:space="preserve"> </w:t>
      </w:r>
      <w:r w:rsidR="00D83831" w:rsidRPr="00EE4FB8">
        <w:rPr>
          <w:color w:val="000000"/>
          <w:sz w:val="28"/>
          <w:szCs w:val="28"/>
        </w:rPr>
        <w:t>– М.: Финансы, ЮНИТИ, 1999. – 495</w:t>
      </w:r>
      <w:r>
        <w:rPr>
          <w:color w:val="000000"/>
          <w:sz w:val="28"/>
          <w:szCs w:val="28"/>
        </w:rPr>
        <w:t> </w:t>
      </w:r>
      <w:r w:rsidRPr="00EE4FB8">
        <w:rPr>
          <w:color w:val="000000"/>
          <w:sz w:val="28"/>
          <w:szCs w:val="28"/>
        </w:rPr>
        <w:t>с.</w:t>
      </w:r>
    </w:p>
    <w:p w:rsidR="00D83831" w:rsidRPr="00EE4FB8" w:rsidRDefault="00EE4FB8" w:rsidP="00170FD6">
      <w:pPr>
        <w:numPr>
          <w:ilvl w:val="0"/>
          <w:numId w:val="46"/>
        </w:numPr>
        <w:tabs>
          <w:tab w:val="clear" w:pos="720"/>
          <w:tab w:val="left" w:pos="360"/>
          <w:tab w:val="num" w:pos="1080"/>
        </w:tabs>
        <w:ind w:left="0" w:firstLine="0"/>
        <w:rPr>
          <w:color w:val="000000"/>
        </w:rPr>
      </w:pPr>
      <w:r w:rsidRPr="00EE4FB8">
        <w:rPr>
          <w:color w:val="000000"/>
        </w:rPr>
        <w:t>Селезнева</w:t>
      </w:r>
      <w:r>
        <w:rPr>
          <w:color w:val="000000"/>
        </w:rPr>
        <w:t> </w:t>
      </w:r>
      <w:r w:rsidRPr="00EE4FB8">
        <w:rPr>
          <w:color w:val="000000"/>
        </w:rPr>
        <w:t>Н.Н.</w:t>
      </w:r>
      <w:r>
        <w:rPr>
          <w:color w:val="000000"/>
        </w:rPr>
        <w:t> </w:t>
      </w:r>
      <w:r w:rsidRPr="00EE4FB8">
        <w:rPr>
          <w:color w:val="000000"/>
        </w:rPr>
        <w:t>Финансовый</w:t>
      </w:r>
      <w:r w:rsidR="00D83831" w:rsidRPr="00EE4FB8">
        <w:rPr>
          <w:color w:val="000000"/>
        </w:rPr>
        <w:t xml:space="preserve"> анализ: учеб. пособие [Текст] / </w:t>
      </w:r>
      <w:r w:rsidRPr="00EE4FB8">
        <w:rPr>
          <w:color w:val="000000"/>
        </w:rPr>
        <w:t>Н.Н.</w:t>
      </w:r>
      <w:r>
        <w:rPr>
          <w:color w:val="000000"/>
        </w:rPr>
        <w:t> </w:t>
      </w:r>
      <w:r w:rsidRPr="00EE4FB8">
        <w:rPr>
          <w:color w:val="000000"/>
        </w:rPr>
        <w:t>Селезнева</w:t>
      </w:r>
      <w:r w:rsidR="00D83831" w:rsidRPr="00EE4FB8">
        <w:rPr>
          <w:color w:val="000000"/>
        </w:rPr>
        <w:t xml:space="preserve">, </w:t>
      </w:r>
      <w:r w:rsidRPr="00EE4FB8">
        <w:rPr>
          <w:color w:val="000000"/>
        </w:rPr>
        <w:t>А.Ф.</w:t>
      </w:r>
      <w:r>
        <w:rPr>
          <w:color w:val="000000"/>
        </w:rPr>
        <w:t> </w:t>
      </w:r>
      <w:r w:rsidRPr="00EE4FB8">
        <w:rPr>
          <w:color w:val="000000"/>
        </w:rPr>
        <w:t>Ионова</w:t>
      </w:r>
      <w:r w:rsidR="00D83831" w:rsidRPr="00EE4FB8">
        <w:rPr>
          <w:color w:val="000000"/>
        </w:rPr>
        <w:t>. – М.: ЮНИТИ-ДАНА, 2004. – 479</w:t>
      </w:r>
      <w:r>
        <w:rPr>
          <w:color w:val="000000"/>
        </w:rPr>
        <w:t> </w:t>
      </w:r>
      <w:r w:rsidRPr="00EE4FB8">
        <w:rPr>
          <w:color w:val="000000"/>
        </w:rPr>
        <w:t>с.</w:t>
      </w:r>
    </w:p>
    <w:p w:rsidR="00D83831" w:rsidRPr="00EE4FB8" w:rsidRDefault="00EE4FB8" w:rsidP="00170FD6">
      <w:pPr>
        <w:pStyle w:val="a5"/>
        <w:numPr>
          <w:ilvl w:val="0"/>
          <w:numId w:val="46"/>
        </w:numPr>
        <w:tabs>
          <w:tab w:val="clear" w:pos="720"/>
          <w:tab w:val="left" w:pos="360"/>
          <w:tab w:val="num" w:pos="1080"/>
        </w:tabs>
        <w:spacing w:before="0" w:beforeAutospacing="0" w:after="0" w:afterAutospacing="0" w:line="360" w:lineRule="auto"/>
        <w:ind w:left="0" w:firstLine="0"/>
        <w:jc w:val="both"/>
        <w:rPr>
          <w:color w:val="000000"/>
          <w:sz w:val="28"/>
          <w:szCs w:val="28"/>
        </w:rPr>
      </w:pPr>
      <w:r w:rsidRPr="00EE4FB8">
        <w:rPr>
          <w:color w:val="000000"/>
          <w:sz w:val="28"/>
          <w:szCs w:val="28"/>
        </w:rPr>
        <w:t>Стоянова</w:t>
      </w:r>
      <w:r>
        <w:rPr>
          <w:color w:val="000000"/>
          <w:sz w:val="28"/>
          <w:szCs w:val="28"/>
        </w:rPr>
        <w:t> </w:t>
      </w:r>
      <w:r w:rsidRPr="00EE4FB8">
        <w:rPr>
          <w:color w:val="000000"/>
          <w:sz w:val="28"/>
          <w:szCs w:val="28"/>
        </w:rPr>
        <w:t>Е.С.</w:t>
      </w:r>
      <w:r>
        <w:rPr>
          <w:color w:val="000000"/>
          <w:sz w:val="28"/>
          <w:szCs w:val="28"/>
        </w:rPr>
        <w:t> </w:t>
      </w:r>
      <w:r w:rsidRPr="00EE4FB8">
        <w:rPr>
          <w:color w:val="000000"/>
          <w:sz w:val="28"/>
          <w:szCs w:val="28"/>
        </w:rPr>
        <w:t>Финансовый</w:t>
      </w:r>
      <w:r w:rsidR="00D83831" w:rsidRPr="00EE4FB8">
        <w:rPr>
          <w:color w:val="000000"/>
          <w:sz w:val="28"/>
          <w:szCs w:val="28"/>
        </w:rPr>
        <w:t xml:space="preserve"> менеджмент теория и практика [Текст] / </w:t>
      </w:r>
      <w:r w:rsidRPr="00EE4FB8">
        <w:rPr>
          <w:color w:val="000000"/>
          <w:sz w:val="28"/>
          <w:szCs w:val="28"/>
        </w:rPr>
        <w:t>Е.С.</w:t>
      </w:r>
      <w:r>
        <w:rPr>
          <w:color w:val="000000"/>
          <w:sz w:val="28"/>
          <w:szCs w:val="28"/>
        </w:rPr>
        <w:t> </w:t>
      </w:r>
      <w:r w:rsidRPr="00EE4FB8">
        <w:rPr>
          <w:color w:val="000000"/>
          <w:sz w:val="28"/>
          <w:szCs w:val="28"/>
        </w:rPr>
        <w:t>Стоянова</w:t>
      </w:r>
      <w:r w:rsidR="00D83831" w:rsidRPr="00EE4FB8">
        <w:rPr>
          <w:color w:val="000000"/>
          <w:sz w:val="28"/>
          <w:szCs w:val="28"/>
        </w:rPr>
        <w:t xml:space="preserve"> – М.</w:t>
      </w:r>
      <w:r>
        <w:rPr>
          <w:color w:val="000000"/>
          <w:sz w:val="28"/>
          <w:szCs w:val="28"/>
        </w:rPr>
        <w:t>:</w:t>
      </w:r>
      <w:r w:rsidR="00D83831" w:rsidRPr="00EE4FB8">
        <w:rPr>
          <w:color w:val="000000"/>
          <w:sz w:val="28"/>
          <w:szCs w:val="28"/>
        </w:rPr>
        <w:t xml:space="preserve"> МО РФ, 2008. – 656</w:t>
      </w:r>
      <w:r>
        <w:rPr>
          <w:color w:val="000000"/>
          <w:sz w:val="28"/>
          <w:szCs w:val="28"/>
        </w:rPr>
        <w:t> </w:t>
      </w:r>
      <w:r w:rsidRPr="00EE4FB8">
        <w:rPr>
          <w:color w:val="000000"/>
          <w:sz w:val="28"/>
          <w:szCs w:val="28"/>
        </w:rPr>
        <w:t>с.</w:t>
      </w:r>
    </w:p>
    <w:p w:rsidR="00D83831" w:rsidRPr="00EE4FB8" w:rsidRDefault="00D83831" w:rsidP="00170FD6">
      <w:pPr>
        <w:pStyle w:val="af"/>
        <w:numPr>
          <w:ilvl w:val="0"/>
          <w:numId w:val="46"/>
        </w:numPr>
        <w:tabs>
          <w:tab w:val="clear" w:pos="720"/>
          <w:tab w:val="left" w:pos="360"/>
          <w:tab w:val="num" w:pos="1080"/>
          <w:tab w:val="left" w:pos="7956"/>
        </w:tabs>
        <w:spacing w:line="360" w:lineRule="auto"/>
        <w:ind w:left="0" w:firstLine="0"/>
        <w:jc w:val="both"/>
        <w:rPr>
          <w:color w:val="000000"/>
          <w:sz w:val="28"/>
          <w:szCs w:val="28"/>
        </w:rPr>
      </w:pPr>
      <w:r w:rsidRPr="00EE4FB8">
        <w:rPr>
          <w:color w:val="000000"/>
          <w:sz w:val="28"/>
          <w:szCs w:val="28"/>
        </w:rPr>
        <w:t xml:space="preserve">Финансы предприятий: Учебник для вузов по экономическим специальностям [Текст] / </w:t>
      </w:r>
      <w:r w:rsidR="00EE4FB8" w:rsidRPr="00EE4FB8">
        <w:rPr>
          <w:color w:val="000000"/>
          <w:sz w:val="28"/>
          <w:szCs w:val="28"/>
        </w:rPr>
        <w:t>Колчина</w:t>
      </w:r>
      <w:r w:rsidR="00EE4FB8">
        <w:rPr>
          <w:color w:val="000000"/>
          <w:sz w:val="28"/>
          <w:szCs w:val="28"/>
        </w:rPr>
        <w:t> </w:t>
      </w:r>
      <w:r w:rsidR="00EE4FB8" w:rsidRPr="00EE4FB8">
        <w:rPr>
          <w:color w:val="000000"/>
          <w:sz w:val="28"/>
          <w:szCs w:val="28"/>
        </w:rPr>
        <w:t>Н.В.</w:t>
      </w:r>
      <w:r w:rsidRPr="00EE4FB8">
        <w:rPr>
          <w:color w:val="000000"/>
          <w:sz w:val="28"/>
          <w:szCs w:val="28"/>
        </w:rPr>
        <w:t xml:space="preserve">, </w:t>
      </w:r>
      <w:r w:rsidR="00EE4FB8" w:rsidRPr="00EE4FB8">
        <w:rPr>
          <w:color w:val="000000"/>
          <w:sz w:val="28"/>
          <w:szCs w:val="28"/>
        </w:rPr>
        <w:t>Поляк</w:t>
      </w:r>
      <w:r w:rsidR="00EE4FB8">
        <w:rPr>
          <w:color w:val="000000"/>
          <w:sz w:val="28"/>
          <w:szCs w:val="28"/>
        </w:rPr>
        <w:t> </w:t>
      </w:r>
      <w:r w:rsidR="00EE4FB8" w:rsidRPr="00EE4FB8">
        <w:rPr>
          <w:color w:val="000000"/>
          <w:sz w:val="28"/>
          <w:szCs w:val="28"/>
        </w:rPr>
        <w:t>Г.Б.</w:t>
      </w:r>
      <w:r w:rsidRPr="00EE4FB8">
        <w:rPr>
          <w:color w:val="000000"/>
          <w:sz w:val="28"/>
          <w:szCs w:val="28"/>
        </w:rPr>
        <w:t xml:space="preserve"> и др. Под ред. </w:t>
      </w:r>
      <w:r w:rsidR="00EE4FB8" w:rsidRPr="00EE4FB8">
        <w:rPr>
          <w:color w:val="000000"/>
          <w:sz w:val="28"/>
          <w:szCs w:val="28"/>
        </w:rPr>
        <w:t>Н.В.</w:t>
      </w:r>
      <w:r w:rsidR="00EE4FB8">
        <w:rPr>
          <w:color w:val="000000"/>
          <w:sz w:val="28"/>
          <w:szCs w:val="28"/>
        </w:rPr>
        <w:t> </w:t>
      </w:r>
      <w:r w:rsidR="00EE4FB8" w:rsidRPr="00EE4FB8">
        <w:rPr>
          <w:color w:val="000000"/>
          <w:sz w:val="28"/>
          <w:szCs w:val="28"/>
        </w:rPr>
        <w:t>Колчиной</w:t>
      </w:r>
      <w:r w:rsidRPr="00EE4FB8">
        <w:rPr>
          <w:color w:val="000000"/>
          <w:sz w:val="28"/>
          <w:szCs w:val="28"/>
        </w:rPr>
        <w:t>. – 2</w:t>
      </w:r>
      <w:r w:rsidR="00EE4FB8">
        <w:rPr>
          <w:color w:val="000000"/>
          <w:sz w:val="28"/>
          <w:szCs w:val="28"/>
        </w:rPr>
        <w:t>-</w:t>
      </w:r>
      <w:r w:rsidR="00EE4FB8" w:rsidRPr="00EE4FB8">
        <w:rPr>
          <w:color w:val="000000"/>
          <w:sz w:val="28"/>
          <w:szCs w:val="28"/>
        </w:rPr>
        <w:t>е</w:t>
      </w:r>
      <w:r w:rsidRPr="00EE4FB8">
        <w:rPr>
          <w:color w:val="000000"/>
          <w:sz w:val="28"/>
          <w:szCs w:val="28"/>
        </w:rPr>
        <w:t xml:space="preserve"> изд., перераб. и доп. – М.: ЮНИТИ-ДАНА, 2001. – 447</w:t>
      </w:r>
      <w:r w:rsidR="00EE4FB8">
        <w:rPr>
          <w:color w:val="000000"/>
          <w:sz w:val="28"/>
          <w:szCs w:val="28"/>
        </w:rPr>
        <w:t> </w:t>
      </w:r>
      <w:r w:rsidR="00EE4FB8" w:rsidRPr="00EE4FB8">
        <w:rPr>
          <w:color w:val="000000"/>
          <w:sz w:val="28"/>
          <w:szCs w:val="28"/>
        </w:rPr>
        <w:t>с.</w:t>
      </w:r>
    </w:p>
    <w:p w:rsidR="00546F67" w:rsidRPr="00EE4FB8" w:rsidRDefault="002D1C40" w:rsidP="00170FD6">
      <w:pPr>
        <w:pStyle w:val="af"/>
        <w:numPr>
          <w:ilvl w:val="0"/>
          <w:numId w:val="46"/>
        </w:numPr>
        <w:tabs>
          <w:tab w:val="clear" w:pos="720"/>
          <w:tab w:val="left" w:pos="360"/>
          <w:tab w:val="num" w:pos="1080"/>
          <w:tab w:val="left" w:pos="7956"/>
        </w:tabs>
        <w:spacing w:line="360" w:lineRule="auto"/>
        <w:ind w:left="0" w:firstLine="0"/>
        <w:jc w:val="both"/>
        <w:rPr>
          <w:color w:val="000000"/>
          <w:sz w:val="28"/>
          <w:szCs w:val="28"/>
        </w:rPr>
      </w:pPr>
      <w:r w:rsidRPr="00EE4FB8">
        <w:rPr>
          <w:color w:val="000000"/>
          <w:sz w:val="28"/>
          <w:szCs w:val="28"/>
        </w:rPr>
        <w:t>Аналитические записки</w:t>
      </w:r>
      <w:r w:rsidR="00546F67" w:rsidRPr="00EE4FB8">
        <w:rPr>
          <w:color w:val="000000"/>
          <w:sz w:val="28"/>
          <w:szCs w:val="28"/>
        </w:rPr>
        <w:t xml:space="preserve"> к отчету о</w:t>
      </w:r>
      <w:r w:rsidRPr="00EE4FB8">
        <w:rPr>
          <w:color w:val="000000"/>
          <w:sz w:val="28"/>
          <w:szCs w:val="28"/>
        </w:rPr>
        <w:t xml:space="preserve"> выполнении бизнес-плана за 2006</w:t>
      </w:r>
      <w:r w:rsidR="00EE4FB8">
        <w:rPr>
          <w:color w:val="000000"/>
          <w:sz w:val="28"/>
          <w:szCs w:val="28"/>
        </w:rPr>
        <w:t>–</w:t>
      </w:r>
      <w:r w:rsidR="00EE4FB8" w:rsidRPr="00EE4FB8">
        <w:rPr>
          <w:color w:val="000000"/>
          <w:sz w:val="28"/>
          <w:szCs w:val="28"/>
        </w:rPr>
        <w:t>2008</w:t>
      </w:r>
      <w:r w:rsidR="00EE4FB8">
        <w:rPr>
          <w:color w:val="000000"/>
          <w:sz w:val="28"/>
          <w:szCs w:val="28"/>
        </w:rPr>
        <w:t> </w:t>
      </w:r>
      <w:r w:rsidR="00EE4FB8" w:rsidRPr="00EE4FB8">
        <w:rPr>
          <w:color w:val="000000"/>
          <w:sz w:val="28"/>
          <w:szCs w:val="28"/>
        </w:rPr>
        <w:t>гг</w:t>
      </w:r>
      <w:r w:rsidR="00EE4FB8">
        <w:rPr>
          <w:color w:val="000000"/>
          <w:sz w:val="28"/>
          <w:szCs w:val="28"/>
        </w:rPr>
        <w:t>.</w:t>
      </w:r>
      <w:r w:rsidR="00EE4FB8" w:rsidRPr="00EE4FB8">
        <w:rPr>
          <w:color w:val="000000"/>
          <w:sz w:val="28"/>
          <w:szCs w:val="28"/>
        </w:rPr>
        <w:t xml:space="preserve"> </w:t>
      </w:r>
      <w:r w:rsidR="00546F67" w:rsidRPr="00EE4FB8">
        <w:rPr>
          <w:color w:val="000000"/>
          <w:sz w:val="28"/>
          <w:szCs w:val="28"/>
        </w:rPr>
        <w:t>ООО</w:t>
      </w:r>
      <w:r w:rsidR="00EE4FB8">
        <w:rPr>
          <w:color w:val="000000"/>
          <w:sz w:val="28"/>
          <w:szCs w:val="28"/>
        </w:rPr>
        <w:t> </w:t>
      </w:r>
      <w:r w:rsidR="00EE4FB8" w:rsidRPr="00EE4FB8">
        <w:rPr>
          <w:color w:val="000000"/>
          <w:sz w:val="28"/>
          <w:szCs w:val="28"/>
        </w:rPr>
        <w:t>«</w:t>
      </w:r>
      <w:r w:rsidR="00546F67" w:rsidRPr="00EE4FB8">
        <w:rPr>
          <w:color w:val="000000"/>
          <w:sz w:val="28"/>
          <w:szCs w:val="28"/>
        </w:rPr>
        <w:t>НОВАТЭК – ТРАНСЕРВИС»</w:t>
      </w:r>
    </w:p>
    <w:p w:rsidR="00546F67" w:rsidRPr="00EE4FB8" w:rsidRDefault="002D1C40" w:rsidP="00170FD6">
      <w:pPr>
        <w:pStyle w:val="af"/>
        <w:numPr>
          <w:ilvl w:val="0"/>
          <w:numId w:val="46"/>
        </w:numPr>
        <w:tabs>
          <w:tab w:val="clear" w:pos="720"/>
          <w:tab w:val="left" w:pos="360"/>
          <w:tab w:val="num" w:pos="1080"/>
          <w:tab w:val="left" w:pos="7956"/>
        </w:tabs>
        <w:spacing w:line="360" w:lineRule="auto"/>
        <w:ind w:left="0" w:firstLine="0"/>
        <w:jc w:val="both"/>
        <w:rPr>
          <w:color w:val="000000"/>
          <w:sz w:val="28"/>
          <w:szCs w:val="28"/>
        </w:rPr>
      </w:pPr>
      <w:r w:rsidRPr="00EE4FB8">
        <w:rPr>
          <w:color w:val="000000"/>
          <w:sz w:val="28"/>
          <w:szCs w:val="28"/>
        </w:rPr>
        <w:t>Бухгалтерские балансы за 2006</w:t>
      </w:r>
      <w:r w:rsidR="00EE4FB8">
        <w:rPr>
          <w:color w:val="000000"/>
          <w:sz w:val="28"/>
          <w:szCs w:val="28"/>
        </w:rPr>
        <w:t>–</w:t>
      </w:r>
      <w:r w:rsidR="00EE4FB8" w:rsidRPr="00EE4FB8">
        <w:rPr>
          <w:color w:val="000000"/>
          <w:sz w:val="28"/>
          <w:szCs w:val="28"/>
        </w:rPr>
        <w:t>2008</w:t>
      </w:r>
      <w:r w:rsidR="00EE4FB8">
        <w:rPr>
          <w:color w:val="000000"/>
          <w:sz w:val="28"/>
          <w:szCs w:val="28"/>
        </w:rPr>
        <w:t> </w:t>
      </w:r>
      <w:r w:rsidR="00EE4FB8" w:rsidRPr="00EE4FB8">
        <w:rPr>
          <w:color w:val="000000"/>
          <w:sz w:val="28"/>
          <w:szCs w:val="28"/>
        </w:rPr>
        <w:t>гг</w:t>
      </w:r>
      <w:r w:rsidR="00EE4FB8">
        <w:rPr>
          <w:color w:val="000000"/>
          <w:sz w:val="28"/>
          <w:szCs w:val="28"/>
        </w:rPr>
        <w:t>.</w:t>
      </w:r>
      <w:r w:rsidR="00EE4FB8" w:rsidRPr="00EE4FB8">
        <w:rPr>
          <w:color w:val="000000"/>
          <w:sz w:val="28"/>
          <w:szCs w:val="28"/>
        </w:rPr>
        <w:t xml:space="preserve"> </w:t>
      </w:r>
      <w:r w:rsidR="00546F67" w:rsidRPr="00EE4FB8">
        <w:rPr>
          <w:color w:val="000000"/>
          <w:sz w:val="28"/>
          <w:szCs w:val="28"/>
        </w:rPr>
        <w:t>ООО</w:t>
      </w:r>
      <w:r w:rsidR="00EE4FB8">
        <w:rPr>
          <w:color w:val="000000"/>
          <w:sz w:val="28"/>
          <w:szCs w:val="28"/>
        </w:rPr>
        <w:t> </w:t>
      </w:r>
      <w:r w:rsidR="00EE4FB8" w:rsidRPr="00EE4FB8">
        <w:rPr>
          <w:color w:val="000000"/>
          <w:sz w:val="28"/>
          <w:szCs w:val="28"/>
        </w:rPr>
        <w:t>«</w:t>
      </w:r>
      <w:r w:rsidR="00546F67" w:rsidRPr="00EE4FB8">
        <w:rPr>
          <w:color w:val="000000"/>
          <w:sz w:val="28"/>
          <w:szCs w:val="28"/>
        </w:rPr>
        <w:t>НОВАТЭК – ТРАНСЕРВИС»</w:t>
      </w:r>
    </w:p>
    <w:p w:rsidR="007E709D" w:rsidRPr="00EE4FB8" w:rsidRDefault="007E709D" w:rsidP="00170FD6">
      <w:pPr>
        <w:pStyle w:val="af"/>
        <w:numPr>
          <w:ilvl w:val="0"/>
          <w:numId w:val="46"/>
        </w:numPr>
        <w:tabs>
          <w:tab w:val="clear" w:pos="720"/>
          <w:tab w:val="left" w:pos="360"/>
          <w:tab w:val="num" w:pos="1080"/>
          <w:tab w:val="left" w:pos="7956"/>
        </w:tabs>
        <w:spacing w:line="360" w:lineRule="auto"/>
        <w:ind w:left="0" w:firstLine="0"/>
        <w:jc w:val="both"/>
        <w:rPr>
          <w:color w:val="000000"/>
          <w:sz w:val="28"/>
          <w:szCs w:val="28"/>
        </w:rPr>
      </w:pPr>
      <w:r w:rsidRPr="00EE4FB8">
        <w:rPr>
          <w:color w:val="000000"/>
          <w:sz w:val="28"/>
          <w:szCs w:val="28"/>
        </w:rPr>
        <w:t xml:space="preserve">Методика работы программы </w:t>
      </w:r>
      <w:r w:rsidRPr="00EE4FB8">
        <w:rPr>
          <w:color w:val="000000"/>
          <w:sz w:val="28"/>
          <w:szCs w:val="28"/>
          <w:lang w:val="en-US"/>
        </w:rPr>
        <w:t>FinAnalisBoss</w:t>
      </w:r>
    </w:p>
    <w:p w:rsidR="00EE4FB8" w:rsidRDefault="007E709D" w:rsidP="00170FD6">
      <w:pPr>
        <w:pStyle w:val="af"/>
        <w:numPr>
          <w:ilvl w:val="0"/>
          <w:numId w:val="46"/>
        </w:numPr>
        <w:tabs>
          <w:tab w:val="clear" w:pos="720"/>
          <w:tab w:val="left" w:pos="360"/>
          <w:tab w:val="num" w:pos="1080"/>
          <w:tab w:val="left" w:pos="7956"/>
        </w:tabs>
        <w:spacing w:line="360" w:lineRule="auto"/>
        <w:ind w:left="0" w:firstLine="0"/>
        <w:jc w:val="both"/>
        <w:rPr>
          <w:color w:val="000000"/>
          <w:sz w:val="28"/>
          <w:szCs w:val="28"/>
        </w:rPr>
      </w:pPr>
      <w:r w:rsidRPr="00EE4FB8">
        <w:rPr>
          <w:color w:val="000000"/>
          <w:sz w:val="28"/>
          <w:szCs w:val="28"/>
        </w:rPr>
        <w:t>Отчет</w:t>
      </w:r>
      <w:r w:rsidR="002D1C40" w:rsidRPr="00EE4FB8">
        <w:rPr>
          <w:color w:val="000000"/>
          <w:sz w:val="28"/>
          <w:szCs w:val="28"/>
        </w:rPr>
        <w:t>ы</w:t>
      </w:r>
      <w:r w:rsidRPr="00EE4FB8">
        <w:rPr>
          <w:color w:val="000000"/>
          <w:sz w:val="28"/>
          <w:szCs w:val="28"/>
        </w:rPr>
        <w:t xml:space="preserve"> об операционных и а</w:t>
      </w:r>
      <w:r w:rsidR="002D1C40" w:rsidRPr="00EE4FB8">
        <w:rPr>
          <w:color w:val="000000"/>
          <w:sz w:val="28"/>
          <w:szCs w:val="28"/>
        </w:rPr>
        <w:t>дминистративных расходах за 2006</w:t>
      </w:r>
      <w:r w:rsidR="00EE4FB8">
        <w:rPr>
          <w:color w:val="000000"/>
          <w:sz w:val="28"/>
          <w:szCs w:val="28"/>
        </w:rPr>
        <w:t>–</w:t>
      </w:r>
      <w:r w:rsidR="00EE4FB8" w:rsidRPr="00EE4FB8">
        <w:rPr>
          <w:color w:val="000000"/>
          <w:sz w:val="28"/>
          <w:szCs w:val="28"/>
        </w:rPr>
        <w:t>2008</w:t>
      </w:r>
      <w:r w:rsidR="00EE4FB8">
        <w:rPr>
          <w:color w:val="000000"/>
          <w:sz w:val="28"/>
          <w:szCs w:val="28"/>
        </w:rPr>
        <w:t> </w:t>
      </w:r>
      <w:r w:rsidR="00EE4FB8" w:rsidRPr="00EE4FB8">
        <w:rPr>
          <w:color w:val="000000"/>
          <w:sz w:val="28"/>
          <w:szCs w:val="28"/>
        </w:rPr>
        <w:t>гг</w:t>
      </w:r>
      <w:r w:rsidR="00EE4FB8">
        <w:rPr>
          <w:color w:val="000000"/>
          <w:sz w:val="28"/>
          <w:szCs w:val="28"/>
        </w:rPr>
        <w:t>.</w:t>
      </w:r>
      <w:r w:rsidR="00EE4FB8" w:rsidRPr="00EE4FB8">
        <w:rPr>
          <w:color w:val="000000"/>
          <w:sz w:val="28"/>
          <w:szCs w:val="28"/>
        </w:rPr>
        <w:t xml:space="preserve"> </w:t>
      </w:r>
      <w:r w:rsidRPr="00EE4FB8">
        <w:rPr>
          <w:color w:val="000000"/>
          <w:sz w:val="28"/>
          <w:szCs w:val="28"/>
        </w:rPr>
        <w:t>ООО</w:t>
      </w:r>
      <w:r w:rsidR="00EE4FB8">
        <w:rPr>
          <w:color w:val="000000"/>
          <w:sz w:val="28"/>
          <w:szCs w:val="28"/>
        </w:rPr>
        <w:t> </w:t>
      </w:r>
      <w:r w:rsidR="00EE4FB8" w:rsidRPr="00EE4FB8">
        <w:rPr>
          <w:color w:val="000000"/>
          <w:sz w:val="28"/>
          <w:szCs w:val="28"/>
        </w:rPr>
        <w:t>«</w:t>
      </w:r>
      <w:r w:rsidRPr="00EE4FB8">
        <w:rPr>
          <w:color w:val="000000"/>
          <w:sz w:val="28"/>
          <w:szCs w:val="28"/>
        </w:rPr>
        <w:t>НОВАТЭК – ТРАНСЕРВИС»</w:t>
      </w:r>
    </w:p>
    <w:p w:rsidR="00EE4FB8" w:rsidRDefault="002D1C40" w:rsidP="00170FD6">
      <w:pPr>
        <w:pStyle w:val="af"/>
        <w:numPr>
          <w:ilvl w:val="0"/>
          <w:numId w:val="46"/>
        </w:numPr>
        <w:tabs>
          <w:tab w:val="clear" w:pos="720"/>
          <w:tab w:val="left" w:pos="360"/>
          <w:tab w:val="num" w:pos="1080"/>
          <w:tab w:val="left" w:pos="7956"/>
        </w:tabs>
        <w:spacing w:line="360" w:lineRule="auto"/>
        <w:ind w:left="0" w:firstLine="0"/>
        <w:jc w:val="both"/>
        <w:rPr>
          <w:color w:val="000000"/>
          <w:sz w:val="28"/>
          <w:szCs w:val="28"/>
        </w:rPr>
      </w:pPr>
      <w:r w:rsidRPr="00EE4FB8">
        <w:rPr>
          <w:color w:val="000000"/>
          <w:sz w:val="28"/>
          <w:szCs w:val="28"/>
        </w:rPr>
        <w:t>Оборотно-сальдовые ведомости по счету 60.02 за 2006</w:t>
      </w:r>
      <w:r w:rsidR="00EE4FB8">
        <w:rPr>
          <w:color w:val="000000"/>
          <w:sz w:val="28"/>
          <w:szCs w:val="28"/>
        </w:rPr>
        <w:t>–</w:t>
      </w:r>
      <w:r w:rsidR="00EE4FB8" w:rsidRPr="00EE4FB8">
        <w:rPr>
          <w:color w:val="000000"/>
          <w:sz w:val="28"/>
          <w:szCs w:val="28"/>
        </w:rPr>
        <w:t>2008</w:t>
      </w:r>
      <w:r w:rsidR="00EE4FB8">
        <w:rPr>
          <w:color w:val="000000"/>
          <w:sz w:val="28"/>
          <w:szCs w:val="28"/>
        </w:rPr>
        <w:t> </w:t>
      </w:r>
      <w:r w:rsidR="00EE4FB8" w:rsidRPr="00EE4FB8">
        <w:rPr>
          <w:color w:val="000000"/>
          <w:sz w:val="28"/>
          <w:szCs w:val="28"/>
        </w:rPr>
        <w:t>гг</w:t>
      </w:r>
      <w:r w:rsidR="00EE4FB8">
        <w:rPr>
          <w:color w:val="000000"/>
          <w:sz w:val="28"/>
          <w:szCs w:val="28"/>
        </w:rPr>
        <w:t>.</w:t>
      </w:r>
      <w:r w:rsidR="00EE4FB8" w:rsidRPr="00EE4FB8">
        <w:rPr>
          <w:color w:val="000000"/>
          <w:sz w:val="28"/>
          <w:szCs w:val="28"/>
        </w:rPr>
        <w:t xml:space="preserve"> </w:t>
      </w:r>
      <w:r w:rsidR="007E709D" w:rsidRPr="00EE4FB8">
        <w:rPr>
          <w:color w:val="000000"/>
          <w:sz w:val="28"/>
          <w:szCs w:val="28"/>
        </w:rPr>
        <w:t>ООО</w:t>
      </w:r>
      <w:r w:rsidR="00EE4FB8">
        <w:rPr>
          <w:color w:val="000000"/>
          <w:sz w:val="28"/>
          <w:szCs w:val="28"/>
        </w:rPr>
        <w:t> </w:t>
      </w:r>
      <w:r w:rsidR="00EE4FB8" w:rsidRPr="00EE4FB8">
        <w:rPr>
          <w:color w:val="000000"/>
          <w:sz w:val="28"/>
          <w:szCs w:val="28"/>
        </w:rPr>
        <w:t>«</w:t>
      </w:r>
      <w:r w:rsidR="007E709D" w:rsidRPr="00EE4FB8">
        <w:rPr>
          <w:color w:val="000000"/>
          <w:sz w:val="28"/>
          <w:szCs w:val="28"/>
        </w:rPr>
        <w:t>НОВАТЭК – ТРАНСЕРВИС»</w:t>
      </w:r>
    </w:p>
    <w:p w:rsidR="00EE4FB8" w:rsidRDefault="002D1C40" w:rsidP="00170FD6">
      <w:pPr>
        <w:pStyle w:val="af"/>
        <w:numPr>
          <w:ilvl w:val="0"/>
          <w:numId w:val="46"/>
        </w:numPr>
        <w:tabs>
          <w:tab w:val="clear" w:pos="720"/>
          <w:tab w:val="left" w:pos="360"/>
          <w:tab w:val="num" w:pos="1080"/>
          <w:tab w:val="left" w:pos="7956"/>
        </w:tabs>
        <w:spacing w:line="360" w:lineRule="auto"/>
        <w:ind w:left="0" w:firstLine="0"/>
        <w:jc w:val="both"/>
        <w:rPr>
          <w:color w:val="000000"/>
          <w:sz w:val="28"/>
          <w:szCs w:val="28"/>
        </w:rPr>
      </w:pPr>
      <w:r w:rsidRPr="00EE4FB8">
        <w:rPr>
          <w:color w:val="000000"/>
          <w:sz w:val="28"/>
          <w:szCs w:val="28"/>
        </w:rPr>
        <w:t>Оборотно-сальдовые ведомости по счету 62.01 за 2006</w:t>
      </w:r>
      <w:r w:rsidR="00EE4FB8">
        <w:rPr>
          <w:color w:val="000000"/>
          <w:sz w:val="28"/>
          <w:szCs w:val="28"/>
        </w:rPr>
        <w:t>–</w:t>
      </w:r>
      <w:r w:rsidR="00EE4FB8" w:rsidRPr="00EE4FB8">
        <w:rPr>
          <w:color w:val="000000"/>
          <w:sz w:val="28"/>
          <w:szCs w:val="28"/>
        </w:rPr>
        <w:t>2008</w:t>
      </w:r>
      <w:r w:rsidR="00EE4FB8">
        <w:rPr>
          <w:color w:val="000000"/>
          <w:sz w:val="28"/>
          <w:szCs w:val="28"/>
        </w:rPr>
        <w:t> </w:t>
      </w:r>
      <w:r w:rsidR="00EE4FB8" w:rsidRPr="00EE4FB8">
        <w:rPr>
          <w:color w:val="000000"/>
          <w:sz w:val="28"/>
          <w:szCs w:val="28"/>
        </w:rPr>
        <w:t>гг</w:t>
      </w:r>
      <w:r w:rsidR="00EE4FB8">
        <w:rPr>
          <w:color w:val="000000"/>
          <w:sz w:val="28"/>
          <w:szCs w:val="28"/>
        </w:rPr>
        <w:t>.</w:t>
      </w:r>
      <w:r w:rsidR="00EE4FB8" w:rsidRPr="00EE4FB8">
        <w:rPr>
          <w:color w:val="000000"/>
          <w:sz w:val="28"/>
          <w:szCs w:val="28"/>
        </w:rPr>
        <w:t xml:space="preserve"> </w:t>
      </w:r>
      <w:r w:rsidR="007E709D" w:rsidRPr="00EE4FB8">
        <w:rPr>
          <w:color w:val="000000"/>
          <w:sz w:val="28"/>
          <w:szCs w:val="28"/>
        </w:rPr>
        <w:t>ООО</w:t>
      </w:r>
      <w:r w:rsidR="00EE4FB8">
        <w:rPr>
          <w:color w:val="000000"/>
          <w:sz w:val="28"/>
          <w:szCs w:val="28"/>
        </w:rPr>
        <w:t> </w:t>
      </w:r>
      <w:r w:rsidR="00EE4FB8" w:rsidRPr="00EE4FB8">
        <w:rPr>
          <w:color w:val="000000"/>
          <w:sz w:val="28"/>
          <w:szCs w:val="28"/>
        </w:rPr>
        <w:t>«</w:t>
      </w:r>
      <w:r w:rsidR="007E709D" w:rsidRPr="00EE4FB8">
        <w:rPr>
          <w:color w:val="000000"/>
          <w:sz w:val="28"/>
          <w:szCs w:val="28"/>
        </w:rPr>
        <w:t>НОВАТЭК – ТРАНСЕРВИС»</w:t>
      </w:r>
    </w:p>
    <w:p w:rsidR="00EE4FB8" w:rsidRDefault="007E709D" w:rsidP="00170FD6">
      <w:pPr>
        <w:pStyle w:val="af"/>
        <w:numPr>
          <w:ilvl w:val="0"/>
          <w:numId w:val="46"/>
        </w:numPr>
        <w:tabs>
          <w:tab w:val="clear" w:pos="720"/>
          <w:tab w:val="left" w:pos="360"/>
          <w:tab w:val="num" w:pos="1080"/>
          <w:tab w:val="left" w:pos="7956"/>
        </w:tabs>
        <w:spacing w:line="360" w:lineRule="auto"/>
        <w:ind w:left="0" w:firstLine="0"/>
        <w:jc w:val="both"/>
        <w:rPr>
          <w:color w:val="000000"/>
          <w:sz w:val="28"/>
          <w:szCs w:val="28"/>
        </w:rPr>
      </w:pPr>
      <w:r w:rsidRPr="00EE4FB8">
        <w:rPr>
          <w:color w:val="000000"/>
          <w:sz w:val="28"/>
          <w:szCs w:val="28"/>
        </w:rPr>
        <w:t>Оборотно-сальдо</w:t>
      </w:r>
      <w:r w:rsidR="002D1C40" w:rsidRPr="00EE4FB8">
        <w:rPr>
          <w:color w:val="000000"/>
          <w:sz w:val="28"/>
          <w:szCs w:val="28"/>
        </w:rPr>
        <w:t>вые ведомости по счету 71.1 за 2006</w:t>
      </w:r>
      <w:r w:rsidR="00EE4FB8">
        <w:rPr>
          <w:color w:val="000000"/>
          <w:sz w:val="28"/>
          <w:szCs w:val="28"/>
        </w:rPr>
        <w:t>–</w:t>
      </w:r>
      <w:r w:rsidR="00EE4FB8" w:rsidRPr="00EE4FB8">
        <w:rPr>
          <w:color w:val="000000"/>
          <w:sz w:val="28"/>
          <w:szCs w:val="28"/>
        </w:rPr>
        <w:t>2008</w:t>
      </w:r>
      <w:r w:rsidR="00EE4FB8">
        <w:rPr>
          <w:color w:val="000000"/>
          <w:sz w:val="28"/>
          <w:szCs w:val="28"/>
        </w:rPr>
        <w:t> </w:t>
      </w:r>
      <w:r w:rsidR="00EE4FB8" w:rsidRPr="00EE4FB8">
        <w:rPr>
          <w:color w:val="000000"/>
          <w:sz w:val="28"/>
          <w:szCs w:val="28"/>
        </w:rPr>
        <w:t>гг</w:t>
      </w:r>
      <w:r w:rsidR="00EE4FB8">
        <w:rPr>
          <w:color w:val="000000"/>
          <w:sz w:val="28"/>
          <w:szCs w:val="28"/>
        </w:rPr>
        <w:t>.</w:t>
      </w:r>
      <w:r w:rsidR="00EE4FB8" w:rsidRPr="00EE4FB8">
        <w:rPr>
          <w:color w:val="000000"/>
          <w:sz w:val="28"/>
          <w:szCs w:val="28"/>
        </w:rPr>
        <w:t xml:space="preserve"> </w:t>
      </w:r>
      <w:r w:rsidRPr="00EE4FB8">
        <w:rPr>
          <w:color w:val="000000"/>
          <w:sz w:val="28"/>
          <w:szCs w:val="28"/>
        </w:rPr>
        <w:t>ООО</w:t>
      </w:r>
      <w:r w:rsidR="00EE4FB8">
        <w:rPr>
          <w:color w:val="000000"/>
          <w:sz w:val="28"/>
          <w:szCs w:val="28"/>
        </w:rPr>
        <w:t> </w:t>
      </w:r>
      <w:r w:rsidR="00EE4FB8" w:rsidRPr="00EE4FB8">
        <w:rPr>
          <w:color w:val="000000"/>
          <w:sz w:val="28"/>
          <w:szCs w:val="28"/>
        </w:rPr>
        <w:t>«</w:t>
      </w:r>
      <w:r w:rsidRPr="00EE4FB8">
        <w:rPr>
          <w:color w:val="000000"/>
          <w:sz w:val="28"/>
          <w:szCs w:val="28"/>
        </w:rPr>
        <w:t>НОВАТЭК – ТРАНСЕРВИС»</w:t>
      </w:r>
    </w:p>
    <w:p w:rsidR="007E709D" w:rsidRPr="00EE4FB8" w:rsidRDefault="007E709D" w:rsidP="00170FD6">
      <w:pPr>
        <w:pStyle w:val="af"/>
        <w:numPr>
          <w:ilvl w:val="0"/>
          <w:numId w:val="46"/>
        </w:numPr>
        <w:tabs>
          <w:tab w:val="clear" w:pos="720"/>
          <w:tab w:val="left" w:pos="360"/>
          <w:tab w:val="num" w:pos="1080"/>
          <w:tab w:val="left" w:pos="7956"/>
        </w:tabs>
        <w:spacing w:line="360" w:lineRule="auto"/>
        <w:ind w:left="0" w:firstLine="0"/>
        <w:jc w:val="both"/>
        <w:rPr>
          <w:color w:val="000000"/>
          <w:sz w:val="28"/>
          <w:szCs w:val="28"/>
        </w:rPr>
      </w:pPr>
      <w:r w:rsidRPr="00EE4FB8">
        <w:rPr>
          <w:color w:val="000000"/>
          <w:sz w:val="28"/>
          <w:szCs w:val="28"/>
        </w:rPr>
        <w:t>Положение об учетной политике ООО</w:t>
      </w:r>
      <w:r w:rsidR="00EE4FB8">
        <w:rPr>
          <w:color w:val="000000"/>
          <w:sz w:val="28"/>
          <w:szCs w:val="28"/>
        </w:rPr>
        <w:t> </w:t>
      </w:r>
      <w:r w:rsidR="00EE4FB8" w:rsidRPr="00EE4FB8">
        <w:rPr>
          <w:color w:val="000000"/>
          <w:sz w:val="28"/>
          <w:szCs w:val="28"/>
        </w:rPr>
        <w:t>«</w:t>
      </w:r>
      <w:r w:rsidRPr="00EE4FB8">
        <w:rPr>
          <w:color w:val="000000"/>
          <w:sz w:val="28"/>
          <w:szCs w:val="28"/>
        </w:rPr>
        <w:t>НОВАТЭК – ТРАНСЕРВИС»</w:t>
      </w:r>
    </w:p>
    <w:p w:rsidR="00EE4FB8" w:rsidRDefault="007E709D" w:rsidP="00170FD6">
      <w:pPr>
        <w:pStyle w:val="af"/>
        <w:numPr>
          <w:ilvl w:val="0"/>
          <w:numId w:val="46"/>
        </w:numPr>
        <w:tabs>
          <w:tab w:val="clear" w:pos="720"/>
          <w:tab w:val="left" w:pos="360"/>
          <w:tab w:val="num" w:pos="1080"/>
          <w:tab w:val="left" w:pos="7956"/>
        </w:tabs>
        <w:spacing w:line="360" w:lineRule="auto"/>
        <w:ind w:left="0" w:firstLine="0"/>
        <w:jc w:val="both"/>
        <w:rPr>
          <w:color w:val="000000"/>
          <w:sz w:val="28"/>
          <w:szCs w:val="28"/>
        </w:rPr>
      </w:pPr>
      <w:r w:rsidRPr="00EE4FB8">
        <w:rPr>
          <w:color w:val="000000"/>
          <w:sz w:val="28"/>
          <w:szCs w:val="28"/>
        </w:rPr>
        <w:t>Устав ООО</w:t>
      </w:r>
      <w:r w:rsidR="00EE4FB8">
        <w:rPr>
          <w:color w:val="000000"/>
          <w:sz w:val="28"/>
          <w:szCs w:val="28"/>
        </w:rPr>
        <w:t> </w:t>
      </w:r>
      <w:r w:rsidR="00EE4FB8" w:rsidRPr="00EE4FB8">
        <w:rPr>
          <w:color w:val="000000"/>
          <w:sz w:val="28"/>
          <w:szCs w:val="28"/>
        </w:rPr>
        <w:t>«</w:t>
      </w:r>
      <w:r w:rsidRPr="00EE4FB8">
        <w:rPr>
          <w:color w:val="000000"/>
          <w:sz w:val="28"/>
          <w:szCs w:val="28"/>
        </w:rPr>
        <w:t>НОВАТЭК – ТРАНСЕРВИС»</w:t>
      </w:r>
    </w:p>
    <w:p w:rsidR="00B810A5" w:rsidRPr="00EE4FB8" w:rsidRDefault="00B810A5" w:rsidP="00170FD6">
      <w:pPr>
        <w:pStyle w:val="af"/>
        <w:numPr>
          <w:ilvl w:val="0"/>
          <w:numId w:val="46"/>
        </w:numPr>
        <w:tabs>
          <w:tab w:val="clear" w:pos="720"/>
          <w:tab w:val="left" w:pos="360"/>
          <w:tab w:val="num" w:pos="1080"/>
          <w:tab w:val="left" w:pos="7956"/>
        </w:tabs>
        <w:spacing w:line="360" w:lineRule="auto"/>
        <w:ind w:left="0" w:firstLine="0"/>
        <w:jc w:val="both"/>
        <w:rPr>
          <w:color w:val="000000"/>
          <w:sz w:val="28"/>
          <w:szCs w:val="28"/>
        </w:rPr>
      </w:pPr>
      <w:r w:rsidRPr="00EE4FB8">
        <w:rPr>
          <w:color w:val="000000"/>
          <w:sz w:val="28"/>
          <w:szCs w:val="28"/>
        </w:rPr>
        <w:t xml:space="preserve">Форма </w:t>
      </w:r>
      <w:r w:rsidR="00EE4FB8">
        <w:rPr>
          <w:color w:val="000000"/>
          <w:sz w:val="28"/>
          <w:szCs w:val="28"/>
        </w:rPr>
        <w:t>№</w:t>
      </w:r>
      <w:r w:rsidR="00EE4FB8" w:rsidRPr="00EE4FB8">
        <w:rPr>
          <w:color w:val="000000"/>
          <w:sz w:val="28"/>
          <w:szCs w:val="28"/>
        </w:rPr>
        <w:t>2</w:t>
      </w:r>
      <w:r w:rsidRPr="00EE4FB8">
        <w:rPr>
          <w:color w:val="000000"/>
          <w:sz w:val="28"/>
          <w:szCs w:val="28"/>
        </w:rPr>
        <w:t xml:space="preserve"> «Отчет о</w:t>
      </w:r>
      <w:r w:rsidR="00D83831" w:rsidRPr="00EE4FB8">
        <w:rPr>
          <w:color w:val="000000"/>
          <w:sz w:val="28"/>
          <w:szCs w:val="28"/>
        </w:rPr>
        <w:t xml:space="preserve"> прибылях и убытках» за 2006</w:t>
      </w:r>
      <w:r w:rsidR="00EE4FB8">
        <w:rPr>
          <w:color w:val="000000"/>
          <w:sz w:val="28"/>
          <w:szCs w:val="28"/>
        </w:rPr>
        <w:t>–</w:t>
      </w:r>
      <w:r w:rsidR="00EE4FB8" w:rsidRPr="00EE4FB8">
        <w:rPr>
          <w:color w:val="000000"/>
          <w:sz w:val="28"/>
          <w:szCs w:val="28"/>
        </w:rPr>
        <w:t>2008</w:t>
      </w:r>
      <w:r w:rsidR="00EE4FB8">
        <w:rPr>
          <w:color w:val="000000"/>
          <w:sz w:val="28"/>
          <w:szCs w:val="28"/>
        </w:rPr>
        <w:t> </w:t>
      </w:r>
      <w:r w:rsidR="00EE4FB8" w:rsidRPr="00EE4FB8">
        <w:rPr>
          <w:color w:val="000000"/>
          <w:sz w:val="28"/>
          <w:szCs w:val="28"/>
        </w:rPr>
        <w:t>гг</w:t>
      </w:r>
      <w:r w:rsidR="00EE4FB8">
        <w:rPr>
          <w:color w:val="000000"/>
          <w:sz w:val="28"/>
          <w:szCs w:val="28"/>
        </w:rPr>
        <w:t>.</w:t>
      </w:r>
      <w:r w:rsidR="00EE4FB8" w:rsidRPr="00EE4FB8">
        <w:rPr>
          <w:color w:val="000000"/>
          <w:sz w:val="28"/>
          <w:szCs w:val="28"/>
        </w:rPr>
        <w:t xml:space="preserve"> </w:t>
      </w:r>
      <w:r w:rsidRPr="00EE4FB8">
        <w:rPr>
          <w:color w:val="000000"/>
          <w:sz w:val="28"/>
          <w:szCs w:val="28"/>
        </w:rPr>
        <w:t>ООО</w:t>
      </w:r>
      <w:r w:rsidR="00EE4FB8">
        <w:rPr>
          <w:color w:val="000000"/>
          <w:sz w:val="28"/>
          <w:szCs w:val="28"/>
        </w:rPr>
        <w:t> </w:t>
      </w:r>
      <w:r w:rsidR="00EE4FB8" w:rsidRPr="00EE4FB8">
        <w:rPr>
          <w:color w:val="000000"/>
          <w:sz w:val="28"/>
          <w:szCs w:val="28"/>
        </w:rPr>
        <w:t>«</w:t>
      </w:r>
      <w:r w:rsidRPr="00EE4FB8">
        <w:rPr>
          <w:color w:val="000000"/>
          <w:sz w:val="28"/>
          <w:szCs w:val="28"/>
        </w:rPr>
        <w:t>НОВАТЭК – ТРАНСЕРВИС»</w:t>
      </w:r>
    </w:p>
    <w:p w:rsidR="002D1C40" w:rsidRPr="00EE4FB8" w:rsidRDefault="002D1C40" w:rsidP="00170FD6">
      <w:pPr>
        <w:numPr>
          <w:ilvl w:val="0"/>
          <w:numId w:val="46"/>
        </w:numPr>
        <w:tabs>
          <w:tab w:val="clear" w:pos="720"/>
          <w:tab w:val="left" w:pos="360"/>
          <w:tab w:val="num" w:pos="1080"/>
          <w:tab w:val="left" w:pos="5340"/>
        </w:tabs>
        <w:ind w:left="0" w:firstLine="0"/>
        <w:rPr>
          <w:color w:val="000000"/>
        </w:rPr>
      </w:pPr>
      <w:r w:rsidRPr="00EE4FB8">
        <w:rPr>
          <w:color w:val="000000"/>
        </w:rPr>
        <w:t>Анализ финансового состояния компании: основные положения методики [Электронный ресурс]. – Режим доступа: http://www.alt-invest.ru/library/finanalysis/finmethod/art113.htm</w:t>
      </w:r>
    </w:p>
    <w:p w:rsidR="002D1C40" w:rsidRPr="00EE4FB8" w:rsidRDefault="002D1C40" w:rsidP="00170FD6">
      <w:pPr>
        <w:numPr>
          <w:ilvl w:val="0"/>
          <w:numId w:val="46"/>
        </w:numPr>
        <w:tabs>
          <w:tab w:val="clear" w:pos="720"/>
          <w:tab w:val="left" w:pos="360"/>
          <w:tab w:val="num" w:pos="1080"/>
          <w:tab w:val="left" w:pos="5340"/>
        </w:tabs>
        <w:ind w:left="0" w:firstLine="0"/>
        <w:rPr>
          <w:color w:val="000000"/>
        </w:rPr>
      </w:pPr>
      <w:r w:rsidRPr="00EE4FB8">
        <w:rPr>
          <w:color w:val="000000"/>
        </w:rPr>
        <w:t xml:space="preserve">Гаген А. Управление оборотными активами [Электронный ресурс]. – Режим доступа: </w:t>
      </w:r>
      <w:r w:rsidRPr="009C1F3C">
        <w:rPr>
          <w:color w:val="000000"/>
        </w:rPr>
        <w:t>http://www.financial-lawyer.ru/newsbox/141</w:t>
      </w:r>
      <w:r w:rsidR="00EE4FB8" w:rsidRPr="009C1F3C">
        <w:rPr>
          <w:color w:val="000000"/>
        </w:rPr>
        <w:t>–5</w:t>
      </w:r>
      <w:r w:rsidRPr="009C1F3C">
        <w:rPr>
          <w:color w:val="000000"/>
        </w:rPr>
        <w:t>28131.html</w:t>
      </w:r>
    </w:p>
    <w:p w:rsidR="002D1C40" w:rsidRPr="00EE4FB8" w:rsidRDefault="00EE4FB8" w:rsidP="00170FD6">
      <w:pPr>
        <w:numPr>
          <w:ilvl w:val="0"/>
          <w:numId w:val="46"/>
        </w:numPr>
        <w:tabs>
          <w:tab w:val="clear" w:pos="720"/>
          <w:tab w:val="left" w:pos="360"/>
          <w:tab w:val="num" w:pos="1080"/>
          <w:tab w:val="left" w:pos="5340"/>
        </w:tabs>
        <w:ind w:left="0" w:firstLine="0"/>
        <w:rPr>
          <w:color w:val="000000"/>
        </w:rPr>
      </w:pPr>
      <w:r w:rsidRPr="00EE4FB8">
        <w:rPr>
          <w:color w:val="000000"/>
        </w:rPr>
        <w:t>Литовских</w:t>
      </w:r>
      <w:r>
        <w:rPr>
          <w:color w:val="000000"/>
        </w:rPr>
        <w:t> </w:t>
      </w:r>
      <w:r w:rsidRPr="00EE4FB8">
        <w:rPr>
          <w:color w:val="000000"/>
        </w:rPr>
        <w:t>А.М.</w:t>
      </w:r>
      <w:r>
        <w:rPr>
          <w:color w:val="000000"/>
        </w:rPr>
        <w:t> </w:t>
      </w:r>
      <w:r w:rsidRPr="00EE4FB8">
        <w:rPr>
          <w:color w:val="000000"/>
        </w:rPr>
        <w:t>Финансовый</w:t>
      </w:r>
      <w:r w:rsidR="002D1C40" w:rsidRPr="00EE4FB8">
        <w:rPr>
          <w:color w:val="000000"/>
        </w:rPr>
        <w:t xml:space="preserve"> менеджмент [Электронный ресурс]. – Режим доступа: http://www.aup.ru/books/m68/5.htm</w:t>
      </w:r>
    </w:p>
    <w:p w:rsidR="002D1C40" w:rsidRPr="00EE4FB8" w:rsidRDefault="00EE4FB8" w:rsidP="00170FD6">
      <w:pPr>
        <w:numPr>
          <w:ilvl w:val="0"/>
          <w:numId w:val="46"/>
        </w:numPr>
        <w:tabs>
          <w:tab w:val="clear" w:pos="720"/>
          <w:tab w:val="left" w:pos="360"/>
          <w:tab w:val="num" w:pos="1080"/>
          <w:tab w:val="left" w:pos="5340"/>
        </w:tabs>
        <w:ind w:left="0" w:firstLine="0"/>
        <w:rPr>
          <w:color w:val="000000"/>
        </w:rPr>
      </w:pPr>
      <w:r w:rsidRPr="00EE4FB8">
        <w:rPr>
          <w:color w:val="000000"/>
        </w:rPr>
        <w:t>Максимов</w:t>
      </w:r>
      <w:r>
        <w:rPr>
          <w:color w:val="000000"/>
        </w:rPr>
        <w:t> </w:t>
      </w:r>
      <w:r w:rsidRPr="00EE4FB8">
        <w:rPr>
          <w:color w:val="000000"/>
        </w:rPr>
        <w:t>О.</w:t>
      </w:r>
      <w:r w:rsidR="002D1C40" w:rsidRPr="00EE4FB8">
        <w:rPr>
          <w:color w:val="000000"/>
        </w:rPr>
        <w:t xml:space="preserve">, Воронов К. Финансовый анализ. Некоторые положения методики [Электронный ресурс]. – Режим доступа: </w:t>
      </w:r>
      <w:r w:rsidR="002D1C40" w:rsidRPr="009C1F3C">
        <w:rPr>
          <w:color w:val="000000"/>
        </w:rPr>
        <w:t>http://www.vmgroup.ru/publications/public13.htm</w:t>
      </w:r>
    </w:p>
    <w:p w:rsidR="002D1C40" w:rsidRPr="00EE4FB8" w:rsidRDefault="002D1C40" w:rsidP="00170FD6">
      <w:pPr>
        <w:numPr>
          <w:ilvl w:val="0"/>
          <w:numId w:val="46"/>
        </w:numPr>
        <w:tabs>
          <w:tab w:val="clear" w:pos="720"/>
          <w:tab w:val="left" w:pos="360"/>
          <w:tab w:val="num" w:pos="1080"/>
          <w:tab w:val="left" w:pos="5340"/>
        </w:tabs>
        <w:ind w:left="0" w:firstLine="0"/>
        <w:rPr>
          <w:color w:val="000000"/>
        </w:rPr>
      </w:pPr>
      <w:r w:rsidRPr="00EE4FB8">
        <w:rPr>
          <w:color w:val="000000"/>
        </w:rPr>
        <w:t xml:space="preserve">Оборотные средства предприятия. Справочник экономиста </w:t>
      </w:r>
      <w:r w:rsidR="00EE4FB8">
        <w:rPr>
          <w:color w:val="000000"/>
        </w:rPr>
        <w:t>–</w:t>
      </w:r>
      <w:r w:rsidR="00EE4FB8" w:rsidRPr="00EE4FB8">
        <w:rPr>
          <w:color w:val="000000"/>
        </w:rPr>
        <w:t xml:space="preserve"> </w:t>
      </w:r>
      <w:r w:rsidR="00EE4FB8">
        <w:rPr>
          <w:color w:val="000000"/>
        </w:rPr>
        <w:t>№</w:t>
      </w:r>
      <w:r w:rsidR="00EE4FB8" w:rsidRPr="00EE4FB8">
        <w:rPr>
          <w:color w:val="000000"/>
        </w:rPr>
        <w:t>3</w:t>
      </w:r>
      <w:r w:rsidRPr="00EE4FB8">
        <w:rPr>
          <w:color w:val="000000"/>
        </w:rPr>
        <w:t xml:space="preserve"> – 2005</w:t>
      </w:r>
      <w:r w:rsidR="00EE4FB8">
        <w:rPr>
          <w:color w:val="000000"/>
        </w:rPr>
        <w:t> </w:t>
      </w:r>
      <w:r w:rsidR="00EE4FB8" w:rsidRPr="00EE4FB8">
        <w:rPr>
          <w:color w:val="000000"/>
        </w:rPr>
        <w:t>г</w:t>
      </w:r>
      <w:r w:rsidRPr="00EE4FB8">
        <w:rPr>
          <w:color w:val="000000"/>
        </w:rPr>
        <w:t xml:space="preserve">. [Электронный ресурс]. – Режим доступа: </w:t>
      </w:r>
      <w:r w:rsidRPr="009C1F3C">
        <w:rPr>
          <w:color w:val="000000"/>
        </w:rPr>
        <w:t>http://www.profiz.ru/se/3_2005/978/</w:t>
      </w:r>
    </w:p>
    <w:p w:rsidR="00E50738" w:rsidRPr="00EE4FB8" w:rsidRDefault="002D1C40" w:rsidP="00170FD6">
      <w:pPr>
        <w:numPr>
          <w:ilvl w:val="0"/>
          <w:numId w:val="46"/>
        </w:numPr>
        <w:tabs>
          <w:tab w:val="clear" w:pos="720"/>
          <w:tab w:val="left" w:pos="360"/>
          <w:tab w:val="num" w:pos="1080"/>
          <w:tab w:val="left" w:pos="5340"/>
        </w:tabs>
        <w:ind w:left="0" w:firstLine="0"/>
        <w:rPr>
          <w:color w:val="000000"/>
        </w:rPr>
      </w:pPr>
      <w:r w:rsidRPr="00EE4FB8">
        <w:rPr>
          <w:color w:val="000000"/>
        </w:rPr>
        <w:t>Основные подходы к проведению анализа финансового состояния предприятия [Электронный ресурс]. – Режим доступа: http://gaap.ru/biblio/corpfin/analyst/040.asp</w:t>
      </w:r>
    </w:p>
    <w:p w:rsidR="002D1C40" w:rsidRPr="00EE4FB8" w:rsidRDefault="00EE4FB8" w:rsidP="00170FD6">
      <w:pPr>
        <w:numPr>
          <w:ilvl w:val="0"/>
          <w:numId w:val="46"/>
        </w:numPr>
        <w:tabs>
          <w:tab w:val="clear" w:pos="720"/>
          <w:tab w:val="left" w:pos="360"/>
          <w:tab w:val="num" w:pos="1080"/>
          <w:tab w:val="left" w:pos="5340"/>
        </w:tabs>
        <w:ind w:left="0" w:firstLine="0"/>
        <w:rPr>
          <w:color w:val="000000"/>
        </w:rPr>
      </w:pPr>
      <w:r w:rsidRPr="00EE4FB8">
        <w:rPr>
          <w:color w:val="000000"/>
        </w:rPr>
        <w:t>Паронян</w:t>
      </w:r>
      <w:r>
        <w:rPr>
          <w:color w:val="000000"/>
        </w:rPr>
        <w:t> </w:t>
      </w:r>
      <w:r w:rsidRPr="00EE4FB8">
        <w:rPr>
          <w:color w:val="000000"/>
        </w:rPr>
        <w:t>А.С.</w:t>
      </w:r>
      <w:r w:rsidR="002D1C40" w:rsidRPr="00EE4FB8">
        <w:rPr>
          <w:color w:val="000000"/>
        </w:rPr>
        <w:t xml:space="preserve">, </w:t>
      </w:r>
      <w:r w:rsidRPr="00EE4FB8">
        <w:rPr>
          <w:color w:val="000000"/>
        </w:rPr>
        <w:t>Иванченкова</w:t>
      </w:r>
      <w:r>
        <w:rPr>
          <w:color w:val="000000"/>
        </w:rPr>
        <w:t> </w:t>
      </w:r>
      <w:r w:rsidRPr="00EE4FB8">
        <w:rPr>
          <w:color w:val="000000"/>
        </w:rPr>
        <w:t>Т.И.</w:t>
      </w:r>
      <w:r>
        <w:rPr>
          <w:color w:val="000000"/>
        </w:rPr>
        <w:t> </w:t>
      </w:r>
      <w:r w:rsidRPr="00EE4FB8">
        <w:rPr>
          <w:color w:val="000000"/>
        </w:rPr>
        <w:t>Управление</w:t>
      </w:r>
      <w:r w:rsidR="002D1C40" w:rsidRPr="00EE4FB8">
        <w:rPr>
          <w:color w:val="000000"/>
        </w:rPr>
        <w:t xml:space="preserve"> оборотными активами в организации [Электронный ресурс]. – Режим доступа: </w:t>
      </w:r>
      <w:r w:rsidR="002D1C40" w:rsidRPr="009C1F3C">
        <w:rPr>
          <w:color w:val="000000"/>
        </w:rPr>
        <w:t>http://www.finman.ru/articles/2004/5/3279.html</w:t>
      </w:r>
    </w:p>
    <w:p w:rsidR="00E50738" w:rsidRPr="00EE4FB8" w:rsidRDefault="00EE4FB8" w:rsidP="00170FD6">
      <w:pPr>
        <w:numPr>
          <w:ilvl w:val="0"/>
          <w:numId w:val="46"/>
        </w:numPr>
        <w:tabs>
          <w:tab w:val="clear" w:pos="720"/>
          <w:tab w:val="left" w:pos="360"/>
          <w:tab w:val="num" w:pos="1080"/>
          <w:tab w:val="left" w:pos="5340"/>
        </w:tabs>
        <w:ind w:left="0" w:firstLine="0"/>
        <w:rPr>
          <w:color w:val="000000"/>
        </w:rPr>
      </w:pPr>
      <w:r w:rsidRPr="00EE4FB8">
        <w:rPr>
          <w:color w:val="000000"/>
        </w:rPr>
        <w:t>Щелгачев</w:t>
      </w:r>
      <w:r>
        <w:rPr>
          <w:color w:val="000000"/>
        </w:rPr>
        <w:t> </w:t>
      </w:r>
      <w:r w:rsidRPr="00EE4FB8">
        <w:rPr>
          <w:color w:val="000000"/>
        </w:rPr>
        <w:t>А.</w:t>
      </w:r>
      <w:r w:rsidR="002D1C40" w:rsidRPr="00EE4FB8">
        <w:rPr>
          <w:color w:val="000000"/>
        </w:rPr>
        <w:t xml:space="preserve">, </w:t>
      </w:r>
      <w:r w:rsidRPr="00EE4FB8">
        <w:rPr>
          <w:color w:val="000000"/>
        </w:rPr>
        <w:t>Красовский</w:t>
      </w:r>
      <w:r>
        <w:rPr>
          <w:color w:val="000000"/>
        </w:rPr>
        <w:t> </w:t>
      </w:r>
      <w:r w:rsidRPr="00EE4FB8">
        <w:rPr>
          <w:color w:val="000000"/>
        </w:rPr>
        <w:t>А.</w:t>
      </w:r>
      <w:r w:rsidR="002D1C40" w:rsidRPr="00EE4FB8">
        <w:rPr>
          <w:color w:val="000000"/>
        </w:rPr>
        <w:t xml:space="preserve">, Куршин А. Внедрение системы управления оборотными активами [Электронный ресурс]. – Режим </w:t>
      </w:r>
      <w:r w:rsidRPr="00EE4FB8">
        <w:rPr>
          <w:color w:val="000000"/>
        </w:rPr>
        <w:t>доступа:</w:t>
      </w:r>
      <w:r>
        <w:rPr>
          <w:color w:val="000000"/>
        </w:rPr>
        <w:t xml:space="preserve"> </w:t>
      </w:r>
      <w:r w:rsidRPr="00EE4FB8">
        <w:rPr>
          <w:color w:val="000000"/>
        </w:rPr>
        <w:t>h</w:t>
      </w:r>
      <w:r w:rsidR="002D1C40" w:rsidRPr="00EE4FB8">
        <w:rPr>
          <w:color w:val="000000"/>
        </w:rPr>
        <w:t>ttp://www.iteam.ru/publications/finances/section_30/article_2908/</w:t>
      </w:r>
      <w:bookmarkStart w:id="0" w:name="_GoBack"/>
      <w:bookmarkEnd w:id="0"/>
    </w:p>
    <w:sectPr w:rsidR="00E50738" w:rsidRPr="00EE4FB8" w:rsidSect="00EE4FB8">
      <w:headerReference w:type="even" r:id="rId15"/>
      <w:footerReference w:type="even" r:id="rId16"/>
      <w:footerReference w:type="default" r:id="rId17"/>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66F" w:rsidRDefault="003A166F">
      <w:r>
        <w:separator/>
      </w:r>
    </w:p>
    <w:p w:rsidR="003A166F" w:rsidRDefault="003A166F"/>
    <w:p w:rsidR="003A166F" w:rsidRDefault="003A166F" w:rsidP="007E709D"/>
    <w:p w:rsidR="003A166F" w:rsidRDefault="003A166F" w:rsidP="008E76FF"/>
    <w:p w:rsidR="003A166F" w:rsidRDefault="003A166F" w:rsidP="008E76FF"/>
    <w:p w:rsidR="003A166F" w:rsidRDefault="003A166F" w:rsidP="008E76FF"/>
    <w:p w:rsidR="003A166F" w:rsidRDefault="003A166F" w:rsidP="003A1068"/>
    <w:p w:rsidR="003A166F" w:rsidRDefault="003A166F" w:rsidP="003A1068"/>
    <w:p w:rsidR="003A166F" w:rsidRDefault="003A166F"/>
  </w:endnote>
  <w:endnote w:type="continuationSeparator" w:id="0">
    <w:p w:rsidR="003A166F" w:rsidRDefault="003A166F">
      <w:r>
        <w:continuationSeparator/>
      </w:r>
    </w:p>
    <w:p w:rsidR="003A166F" w:rsidRDefault="003A166F"/>
    <w:p w:rsidR="003A166F" w:rsidRDefault="003A166F" w:rsidP="007E709D"/>
    <w:p w:rsidR="003A166F" w:rsidRDefault="003A166F" w:rsidP="008E76FF"/>
    <w:p w:rsidR="003A166F" w:rsidRDefault="003A166F" w:rsidP="008E76FF"/>
    <w:p w:rsidR="003A166F" w:rsidRDefault="003A166F" w:rsidP="008E76FF"/>
    <w:p w:rsidR="003A166F" w:rsidRDefault="003A166F" w:rsidP="003A1068"/>
    <w:p w:rsidR="003A166F" w:rsidRDefault="003A166F" w:rsidP="003A1068"/>
    <w:p w:rsidR="003A166F" w:rsidRDefault="003A1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Franklin Gothic Demi Cond">
    <w:panose1 w:val="00000000000000000000"/>
    <w:charset w:val="CC"/>
    <w:family w:val="swiss"/>
    <w:notTrueType/>
    <w:pitch w:val="variable"/>
    <w:sig w:usb0="00000203" w:usb1="00000000" w:usb2="00000000" w:usb3="00000000" w:csb0="00000005" w:csb1="00000000"/>
  </w:font>
  <w:font w:name="Gbinfo">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0D8" w:rsidRDefault="001F40D8" w:rsidP="00597EE5">
    <w:pPr>
      <w:pStyle w:val="af4"/>
      <w:framePr w:wrap="around" w:vAnchor="text" w:hAnchor="margin" w:xAlign="center" w:y="1"/>
      <w:rPr>
        <w:rStyle w:val="af6"/>
      </w:rPr>
    </w:pPr>
  </w:p>
  <w:p w:rsidR="001F40D8" w:rsidRDefault="001F40D8" w:rsidP="00FE72D9">
    <w:pPr>
      <w:pStyle w:val="af4"/>
      <w:ind w:right="360"/>
    </w:pPr>
  </w:p>
  <w:p w:rsidR="001F40D8" w:rsidRDefault="001F40D8"/>
  <w:p w:rsidR="001F40D8" w:rsidRDefault="001F40D8" w:rsidP="007E709D"/>
  <w:p w:rsidR="001F40D8" w:rsidRDefault="001F40D8" w:rsidP="008E76FF"/>
  <w:p w:rsidR="001F40D8" w:rsidRDefault="001F40D8" w:rsidP="008E76FF"/>
  <w:p w:rsidR="001F40D8" w:rsidRDefault="001F40D8" w:rsidP="008E76FF"/>
  <w:p w:rsidR="001F40D8" w:rsidRDefault="001F40D8" w:rsidP="003A1068"/>
  <w:p w:rsidR="001F40D8" w:rsidRDefault="001F40D8" w:rsidP="003A1068"/>
  <w:p w:rsidR="001F40D8" w:rsidRDefault="001F40D8" w:rsidP="00F267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0D8" w:rsidRDefault="009C1F3C" w:rsidP="00947DFB">
    <w:pPr>
      <w:pStyle w:val="af4"/>
      <w:framePr w:wrap="around" w:vAnchor="text" w:hAnchor="margin" w:xAlign="center" w:y="1"/>
      <w:rPr>
        <w:rStyle w:val="af6"/>
      </w:rPr>
    </w:pPr>
    <w:r>
      <w:rPr>
        <w:rStyle w:val="af6"/>
        <w:noProof/>
      </w:rPr>
      <w:t>3</w:t>
    </w:r>
  </w:p>
  <w:p w:rsidR="001F40D8" w:rsidRDefault="001F40D8" w:rsidP="00CB528C">
    <w:pP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66F" w:rsidRDefault="003A166F">
      <w:r>
        <w:separator/>
      </w:r>
    </w:p>
    <w:p w:rsidR="003A166F" w:rsidRDefault="003A166F"/>
    <w:p w:rsidR="003A166F" w:rsidRDefault="003A166F" w:rsidP="007E709D"/>
    <w:p w:rsidR="003A166F" w:rsidRDefault="003A166F" w:rsidP="008E76FF"/>
    <w:p w:rsidR="003A166F" w:rsidRDefault="003A166F" w:rsidP="008E76FF"/>
    <w:p w:rsidR="003A166F" w:rsidRDefault="003A166F" w:rsidP="008E76FF"/>
    <w:p w:rsidR="003A166F" w:rsidRDefault="003A166F" w:rsidP="003A1068"/>
    <w:p w:rsidR="003A166F" w:rsidRDefault="003A166F" w:rsidP="003A1068"/>
    <w:p w:rsidR="003A166F" w:rsidRDefault="003A166F"/>
  </w:footnote>
  <w:footnote w:type="continuationSeparator" w:id="0">
    <w:p w:rsidR="003A166F" w:rsidRDefault="003A166F">
      <w:r>
        <w:continuationSeparator/>
      </w:r>
    </w:p>
    <w:p w:rsidR="003A166F" w:rsidRDefault="003A166F"/>
    <w:p w:rsidR="003A166F" w:rsidRDefault="003A166F" w:rsidP="007E709D"/>
    <w:p w:rsidR="003A166F" w:rsidRDefault="003A166F" w:rsidP="008E76FF"/>
    <w:p w:rsidR="003A166F" w:rsidRDefault="003A166F" w:rsidP="008E76FF"/>
    <w:p w:rsidR="003A166F" w:rsidRDefault="003A166F" w:rsidP="008E76FF"/>
    <w:p w:rsidR="003A166F" w:rsidRDefault="003A166F" w:rsidP="003A1068"/>
    <w:p w:rsidR="003A166F" w:rsidRDefault="003A166F" w:rsidP="003A1068"/>
    <w:p w:rsidR="003A166F" w:rsidRDefault="003A16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0D8" w:rsidRDefault="001F40D8" w:rsidP="008E76FF"/>
  <w:p w:rsidR="001F40D8" w:rsidRDefault="001F40D8"/>
  <w:p w:rsidR="001F40D8" w:rsidRDefault="001F40D8" w:rsidP="008E76FF"/>
  <w:p w:rsidR="001F40D8" w:rsidRDefault="001F40D8" w:rsidP="003A1068"/>
  <w:p w:rsidR="001F40D8" w:rsidRDefault="001F40D8" w:rsidP="003A1068"/>
  <w:p w:rsidR="001F40D8" w:rsidRDefault="001F40D8" w:rsidP="00F267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C907AB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186E85BA"/>
    <w:lvl w:ilvl="0">
      <w:numFmt w:val="bullet"/>
      <w:lvlText w:val="*"/>
      <w:lvlJc w:val="left"/>
    </w:lvl>
  </w:abstractNum>
  <w:abstractNum w:abstractNumId="2">
    <w:nsid w:val="02756E89"/>
    <w:multiLevelType w:val="hybridMultilevel"/>
    <w:tmpl w:val="9022D4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E57ABE"/>
    <w:multiLevelType w:val="hybridMultilevel"/>
    <w:tmpl w:val="264815D6"/>
    <w:lvl w:ilvl="0" w:tplc="04190001">
      <w:start w:val="1"/>
      <w:numFmt w:val="bullet"/>
      <w:lvlText w:val=""/>
      <w:lvlJc w:val="left"/>
      <w:pPr>
        <w:tabs>
          <w:tab w:val="num" w:pos="1420"/>
        </w:tabs>
        <w:ind w:left="1420" w:hanging="360"/>
      </w:pPr>
      <w:rPr>
        <w:rFonts w:ascii="Symbol" w:hAnsi="Symbol" w:hint="default"/>
      </w:rPr>
    </w:lvl>
    <w:lvl w:ilvl="1" w:tplc="04190003">
      <w:start w:val="1"/>
      <w:numFmt w:val="bullet"/>
      <w:lvlText w:val="o"/>
      <w:lvlJc w:val="left"/>
      <w:pPr>
        <w:tabs>
          <w:tab w:val="num" w:pos="2140"/>
        </w:tabs>
        <w:ind w:left="2140" w:hanging="360"/>
      </w:pPr>
      <w:rPr>
        <w:rFonts w:ascii="Courier New" w:hAnsi="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4">
    <w:nsid w:val="053872F1"/>
    <w:multiLevelType w:val="hybridMultilevel"/>
    <w:tmpl w:val="ADF060C0"/>
    <w:lvl w:ilvl="0" w:tplc="0419000F">
      <w:start w:val="1"/>
      <w:numFmt w:val="decimal"/>
      <w:lvlText w:val="%1."/>
      <w:lvlJc w:val="left"/>
      <w:pPr>
        <w:tabs>
          <w:tab w:val="num" w:pos="1860"/>
        </w:tabs>
        <w:ind w:left="1860" w:hanging="360"/>
      </w:pPr>
      <w:rPr>
        <w:rFonts w:cs="Times New Roman"/>
      </w:rPr>
    </w:lvl>
    <w:lvl w:ilvl="1" w:tplc="04190019">
      <w:start w:val="1"/>
      <w:numFmt w:val="lowerLetter"/>
      <w:lvlText w:val="%2."/>
      <w:lvlJc w:val="left"/>
      <w:pPr>
        <w:tabs>
          <w:tab w:val="num" w:pos="2580"/>
        </w:tabs>
        <w:ind w:left="2580" w:hanging="360"/>
      </w:pPr>
      <w:rPr>
        <w:rFonts w:cs="Times New Roman"/>
      </w:rPr>
    </w:lvl>
    <w:lvl w:ilvl="2" w:tplc="0419001B">
      <w:start w:val="1"/>
      <w:numFmt w:val="lowerRoman"/>
      <w:lvlText w:val="%3."/>
      <w:lvlJc w:val="right"/>
      <w:pPr>
        <w:tabs>
          <w:tab w:val="num" w:pos="3300"/>
        </w:tabs>
        <w:ind w:left="3300" w:hanging="180"/>
      </w:pPr>
      <w:rPr>
        <w:rFonts w:cs="Times New Roman"/>
      </w:rPr>
    </w:lvl>
    <w:lvl w:ilvl="3" w:tplc="0419000F">
      <w:start w:val="1"/>
      <w:numFmt w:val="decimal"/>
      <w:lvlText w:val="%4."/>
      <w:lvlJc w:val="left"/>
      <w:pPr>
        <w:tabs>
          <w:tab w:val="num" w:pos="4020"/>
        </w:tabs>
        <w:ind w:left="4020" w:hanging="360"/>
      </w:pPr>
      <w:rPr>
        <w:rFonts w:cs="Times New Roman"/>
      </w:rPr>
    </w:lvl>
    <w:lvl w:ilvl="4" w:tplc="04190019">
      <w:start w:val="1"/>
      <w:numFmt w:val="lowerLetter"/>
      <w:lvlText w:val="%5."/>
      <w:lvlJc w:val="left"/>
      <w:pPr>
        <w:tabs>
          <w:tab w:val="num" w:pos="4740"/>
        </w:tabs>
        <w:ind w:left="4740" w:hanging="360"/>
      </w:pPr>
      <w:rPr>
        <w:rFonts w:cs="Times New Roman"/>
      </w:rPr>
    </w:lvl>
    <w:lvl w:ilvl="5" w:tplc="0419001B">
      <w:start w:val="1"/>
      <w:numFmt w:val="lowerRoman"/>
      <w:lvlText w:val="%6."/>
      <w:lvlJc w:val="right"/>
      <w:pPr>
        <w:tabs>
          <w:tab w:val="num" w:pos="5460"/>
        </w:tabs>
        <w:ind w:left="5460" w:hanging="180"/>
      </w:pPr>
      <w:rPr>
        <w:rFonts w:cs="Times New Roman"/>
      </w:rPr>
    </w:lvl>
    <w:lvl w:ilvl="6" w:tplc="0419000F">
      <w:start w:val="1"/>
      <w:numFmt w:val="decimal"/>
      <w:lvlText w:val="%7."/>
      <w:lvlJc w:val="left"/>
      <w:pPr>
        <w:tabs>
          <w:tab w:val="num" w:pos="6180"/>
        </w:tabs>
        <w:ind w:left="6180" w:hanging="360"/>
      </w:pPr>
      <w:rPr>
        <w:rFonts w:cs="Times New Roman"/>
      </w:rPr>
    </w:lvl>
    <w:lvl w:ilvl="7" w:tplc="04190019">
      <w:start w:val="1"/>
      <w:numFmt w:val="lowerLetter"/>
      <w:lvlText w:val="%8."/>
      <w:lvlJc w:val="left"/>
      <w:pPr>
        <w:tabs>
          <w:tab w:val="num" w:pos="6900"/>
        </w:tabs>
        <w:ind w:left="6900" w:hanging="360"/>
      </w:pPr>
      <w:rPr>
        <w:rFonts w:cs="Times New Roman"/>
      </w:rPr>
    </w:lvl>
    <w:lvl w:ilvl="8" w:tplc="0419001B">
      <w:start w:val="1"/>
      <w:numFmt w:val="lowerRoman"/>
      <w:lvlText w:val="%9."/>
      <w:lvlJc w:val="right"/>
      <w:pPr>
        <w:tabs>
          <w:tab w:val="num" w:pos="7620"/>
        </w:tabs>
        <w:ind w:left="7620" w:hanging="180"/>
      </w:pPr>
      <w:rPr>
        <w:rFonts w:cs="Times New Roman"/>
      </w:rPr>
    </w:lvl>
  </w:abstractNum>
  <w:abstractNum w:abstractNumId="5">
    <w:nsid w:val="05CD2E99"/>
    <w:multiLevelType w:val="hybridMultilevel"/>
    <w:tmpl w:val="F32EAC3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CAC4557"/>
    <w:multiLevelType w:val="hybridMultilevel"/>
    <w:tmpl w:val="B8C876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2AF6C76"/>
    <w:multiLevelType w:val="hybridMultilevel"/>
    <w:tmpl w:val="7BB2B7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39864F1"/>
    <w:multiLevelType w:val="hybridMultilevel"/>
    <w:tmpl w:val="704C6B9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582549B"/>
    <w:multiLevelType w:val="hybridMultilevel"/>
    <w:tmpl w:val="7BB0A926"/>
    <w:lvl w:ilvl="0" w:tplc="83E67588">
      <w:start w:val="1"/>
      <w:numFmt w:val="decimal"/>
      <w:lvlText w:val="%1."/>
      <w:lvlJc w:val="left"/>
      <w:pPr>
        <w:tabs>
          <w:tab w:val="num" w:pos="840"/>
        </w:tabs>
        <w:ind w:left="840" w:hanging="4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D03429D"/>
    <w:multiLevelType w:val="hybridMultilevel"/>
    <w:tmpl w:val="0A025ED0"/>
    <w:lvl w:ilvl="0" w:tplc="E3A02ACA">
      <w:numFmt w:val="bullet"/>
      <w:lvlText w:val="-"/>
      <w:lvlJc w:val="left"/>
      <w:pPr>
        <w:tabs>
          <w:tab w:val="num" w:pos="1744"/>
        </w:tabs>
        <w:ind w:left="1744" w:hanging="103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1">
    <w:nsid w:val="1D54461D"/>
    <w:multiLevelType w:val="hybridMultilevel"/>
    <w:tmpl w:val="0BE8244E"/>
    <w:lvl w:ilvl="0" w:tplc="04190001">
      <w:start w:val="1"/>
      <w:numFmt w:val="bullet"/>
      <w:lvlText w:val=""/>
      <w:lvlJc w:val="left"/>
      <w:pPr>
        <w:tabs>
          <w:tab w:val="num" w:pos="1660"/>
        </w:tabs>
        <w:ind w:left="1660" w:hanging="360"/>
      </w:pPr>
      <w:rPr>
        <w:rFonts w:ascii="Symbol" w:hAnsi="Symbol" w:hint="default"/>
      </w:rPr>
    </w:lvl>
    <w:lvl w:ilvl="1" w:tplc="04190003">
      <w:start w:val="1"/>
      <w:numFmt w:val="bullet"/>
      <w:lvlText w:val="o"/>
      <w:lvlJc w:val="left"/>
      <w:pPr>
        <w:tabs>
          <w:tab w:val="num" w:pos="2380"/>
        </w:tabs>
        <w:ind w:left="2380" w:hanging="360"/>
      </w:pPr>
      <w:rPr>
        <w:rFonts w:ascii="Courier New" w:hAnsi="Courier New" w:hint="default"/>
      </w:rPr>
    </w:lvl>
    <w:lvl w:ilvl="2" w:tplc="04190005">
      <w:start w:val="1"/>
      <w:numFmt w:val="bullet"/>
      <w:lvlText w:val=""/>
      <w:lvlJc w:val="left"/>
      <w:pPr>
        <w:tabs>
          <w:tab w:val="num" w:pos="3100"/>
        </w:tabs>
        <w:ind w:left="3100" w:hanging="360"/>
      </w:pPr>
      <w:rPr>
        <w:rFonts w:ascii="Wingdings" w:hAnsi="Wingdings" w:hint="default"/>
      </w:rPr>
    </w:lvl>
    <w:lvl w:ilvl="3" w:tplc="04190001">
      <w:start w:val="1"/>
      <w:numFmt w:val="bullet"/>
      <w:lvlText w:val=""/>
      <w:lvlJc w:val="left"/>
      <w:pPr>
        <w:tabs>
          <w:tab w:val="num" w:pos="3820"/>
        </w:tabs>
        <w:ind w:left="3820" w:hanging="360"/>
      </w:pPr>
      <w:rPr>
        <w:rFonts w:ascii="Symbol" w:hAnsi="Symbol" w:hint="default"/>
      </w:rPr>
    </w:lvl>
    <w:lvl w:ilvl="4" w:tplc="04190003">
      <w:start w:val="1"/>
      <w:numFmt w:val="bullet"/>
      <w:lvlText w:val="o"/>
      <w:lvlJc w:val="left"/>
      <w:pPr>
        <w:tabs>
          <w:tab w:val="num" w:pos="4540"/>
        </w:tabs>
        <w:ind w:left="4540" w:hanging="360"/>
      </w:pPr>
      <w:rPr>
        <w:rFonts w:ascii="Courier New" w:hAnsi="Courier New" w:hint="default"/>
      </w:rPr>
    </w:lvl>
    <w:lvl w:ilvl="5" w:tplc="04190005">
      <w:start w:val="1"/>
      <w:numFmt w:val="bullet"/>
      <w:lvlText w:val=""/>
      <w:lvlJc w:val="left"/>
      <w:pPr>
        <w:tabs>
          <w:tab w:val="num" w:pos="5260"/>
        </w:tabs>
        <w:ind w:left="5260" w:hanging="360"/>
      </w:pPr>
      <w:rPr>
        <w:rFonts w:ascii="Wingdings" w:hAnsi="Wingdings" w:hint="default"/>
      </w:rPr>
    </w:lvl>
    <w:lvl w:ilvl="6" w:tplc="04190001">
      <w:start w:val="1"/>
      <w:numFmt w:val="bullet"/>
      <w:lvlText w:val=""/>
      <w:lvlJc w:val="left"/>
      <w:pPr>
        <w:tabs>
          <w:tab w:val="num" w:pos="5980"/>
        </w:tabs>
        <w:ind w:left="5980" w:hanging="360"/>
      </w:pPr>
      <w:rPr>
        <w:rFonts w:ascii="Symbol" w:hAnsi="Symbol" w:hint="default"/>
      </w:rPr>
    </w:lvl>
    <w:lvl w:ilvl="7" w:tplc="04190003">
      <w:start w:val="1"/>
      <w:numFmt w:val="bullet"/>
      <w:lvlText w:val="o"/>
      <w:lvlJc w:val="left"/>
      <w:pPr>
        <w:tabs>
          <w:tab w:val="num" w:pos="6700"/>
        </w:tabs>
        <w:ind w:left="6700" w:hanging="360"/>
      </w:pPr>
      <w:rPr>
        <w:rFonts w:ascii="Courier New" w:hAnsi="Courier New" w:hint="default"/>
      </w:rPr>
    </w:lvl>
    <w:lvl w:ilvl="8" w:tplc="04190005">
      <w:start w:val="1"/>
      <w:numFmt w:val="bullet"/>
      <w:lvlText w:val=""/>
      <w:lvlJc w:val="left"/>
      <w:pPr>
        <w:tabs>
          <w:tab w:val="num" w:pos="7420"/>
        </w:tabs>
        <w:ind w:left="7420" w:hanging="360"/>
      </w:pPr>
      <w:rPr>
        <w:rFonts w:ascii="Wingdings" w:hAnsi="Wingdings" w:hint="default"/>
      </w:rPr>
    </w:lvl>
  </w:abstractNum>
  <w:abstractNum w:abstractNumId="12">
    <w:nsid w:val="263A2EE0"/>
    <w:multiLevelType w:val="hybridMultilevel"/>
    <w:tmpl w:val="FBE88C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4416E0A"/>
    <w:multiLevelType w:val="hybridMultilevel"/>
    <w:tmpl w:val="999441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4D57CDB"/>
    <w:multiLevelType w:val="hybridMultilevel"/>
    <w:tmpl w:val="6FB6F5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3AF868DB"/>
    <w:multiLevelType w:val="hybridMultilevel"/>
    <w:tmpl w:val="D534AE20"/>
    <w:lvl w:ilvl="0" w:tplc="04190001">
      <w:start w:val="1"/>
      <w:numFmt w:val="bullet"/>
      <w:lvlText w:val=""/>
      <w:lvlJc w:val="left"/>
      <w:pPr>
        <w:tabs>
          <w:tab w:val="num" w:pos="1420"/>
        </w:tabs>
        <w:ind w:left="1420" w:hanging="360"/>
      </w:pPr>
      <w:rPr>
        <w:rFonts w:ascii="Symbol" w:hAnsi="Symbol" w:hint="default"/>
      </w:rPr>
    </w:lvl>
    <w:lvl w:ilvl="1" w:tplc="04190003">
      <w:start w:val="1"/>
      <w:numFmt w:val="bullet"/>
      <w:lvlText w:val="o"/>
      <w:lvlJc w:val="left"/>
      <w:pPr>
        <w:tabs>
          <w:tab w:val="num" w:pos="2140"/>
        </w:tabs>
        <w:ind w:left="2140" w:hanging="360"/>
      </w:pPr>
      <w:rPr>
        <w:rFonts w:ascii="Courier New" w:hAnsi="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16">
    <w:nsid w:val="3D077C69"/>
    <w:multiLevelType w:val="hybridMultilevel"/>
    <w:tmpl w:val="BF4082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3FFD14AC"/>
    <w:multiLevelType w:val="hybridMultilevel"/>
    <w:tmpl w:val="79B69D0A"/>
    <w:lvl w:ilvl="0" w:tplc="04190001">
      <w:start w:val="1"/>
      <w:numFmt w:val="bullet"/>
      <w:lvlText w:val=""/>
      <w:lvlJc w:val="left"/>
      <w:pPr>
        <w:tabs>
          <w:tab w:val="num" w:pos="800"/>
        </w:tabs>
        <w:ind w:left="800" w:hanging="360"/>
      </w:pPr>
      <w:rPr>
        <w:rFonts w:ascii="Symbol" w:hAnsi="Symbol" w:hint="default"/>
      </w:rPr>
    </w:lvl>
    <w:lvl w:ilvl="1" w:tplc="04190003">
      <w:start w:val="1"/>
      <w:numFmt w:val="bullet"/>
      <w:lvlText w:val="o"/>
      <w:lvlJc w:val="left"/>
      <w:pPr>
        <w:tabs>
          <w:tab w:val="num" w:pos="1520"/>
        </w:tabs>
        <w:ind w:left="1520" w:hanging="360"/>
      </w:pPr>
      <w:rPr>
        <w:rFonts w:ascii="Courier New" w:hAnsi="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18">
    <w:nsid w:val="42700F01"/>
    <w:multiLevelType w:val="hybridMultilevel"/>
    <w:tmpl w:val="83F26454"/>
    <w:lvl w:ilvl="0" w:tplc="538C74B4">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47E00E4B"/>
    <w:multiLevelType w:val="multilevel"/>
    <w:tmpl w:val="259AEA8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0">
    <w:nsid w:val="4DCC4623"/>
    <w:multiLevelType w:val="multilevel"/>
    <w:tmpl w:val="DB004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E416B3F"/>
    <w:multiLevelType w:val="singleLevel"/>
    <w:tmpl w:val="9B1063EC"/>
    <w:lvl w:ilvl="0">
      <w:start w:val="1"/>
      <w:numFmt w:val="bullet"/>
      <w:lvlText w:val="–"/>
      <w:lvlJc w:val="left"/>
      <w:pPr>
        <w:tabs>
          <w:tab w:val="num" w:pos="360"/>
        </w:tabs>
        <w:ind w:left="360" w:hanging="360"/>
      </w:pPr>
      <w:rPr>
        <w:rFonts w:ascii="Times New Roman" w:hAnsi="Times New Roman" w:hint="default"/>
      </w:rPr>
    </w:lvl>
  </w:abstractNum>
  <w:abstractNum w:abstractNumId="22">
    <w:nsid w:val="51045775"/>
    <w:multiLevelType w:val="multilevel"/>
    <w:tmpl w:val="E64EC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5707BE6"/>
    <w:multiLevelType w:val="hybridMultilevel"/>
    <w:tmpl w:val="B10CBA5A"/>
    <w:lvl w:ilvl="0" w:tplc="567A033E">
      <w:start w:val="1"/>
      <w:numFmt w:val="decimal"/>
      <w:lvlText w:val="%1)"/>
      <w:lvlJc w:val="left"/>
      <w:pPr>
        <w:tabs>
          <w:tab w:val="num" w:pos="2059"/>
        </w:tabs>
        <w:ind w:left="2059" w:hanging="13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4">
    <w:nsid w:val="561416CA"/>
    <w:multiLevelType w:val="hybridMultilevel"/>
    <w:tmpl w:val="433A8D1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7023FD9"/>
    <w:multiLevelType w:val="hybridMultilevel"/>
    <w:tmpl w:val="75BAD0D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6">
    <w:nsid w:val="59432633"/>
    <w:multiLevelType w:val="singleLevel"/>
    <w:tmpl w:val="38B8705E"/>
    <w:lvl w:ilvl="0">
      <w:start w:val="1"/>
      <w:numFmt w:val="decimal"/>
      <w:lvlText w:val="%1."/>
      <w:lvlJc w:val="left"/>
      <w:pPr>
        <w:tabs>
          <w:tab w:val="num" w:pos="1159"/>
        </w:tabs>
        <w:ind w:left="1159" w:hanging="450"/>
      </w:pPr>
      <w:rPr>
        <w:rFonts w:cs="Times New Roman" w:hint="default"/>
      </w:rPr>
    </w:lvl>
  </w:abstractNum>
  <w:abstractNum w:abstractNumId="27">
    <w:nsid w:val="617C17F7"/>
    <w:multiLevelType w:val="hybridMultilevel"/>
    <w:tmpl w:val="F7ECA6B8"/>
    <w:lvl w:ilvl="0" w:tplc="0B9A5AF6">
      <w:start w:val="1"/>
      <w:numFmt w:val="decimal"/>
      <w:lvlText w:val="%1)"/>
      <w:lvlJc w:val="left"/>
      <w:pPr>
        <w:tabs>
          <w:tab w:val="num" w:pos="1350"/>
        </w:tabs>
        <w:ind w:left="1350" w:hanging="435"/>
      </w:pPr>
      <w:rPr>
        <w:rFonts w:cs="Times New Roman" w:hint="default"/>
        <w:i/>
        <w:iCs/>
      </w:rPr>
    </w:lvl>
    <w:lvl w:ilvl="1" w:tplc="04190019">
      <w:start w:val="1"/>
      <w:numFmt w:val="lowerLetter"/>
      <w:lvlText w:val="%2."/>
      <w:lvlJc w:val="left"/>
      <w:pPr>
        <w:tabs>
          <w:tab w:val="num" w:pos="1995"/>
        </w:tabs>
        <w:ind w:left="1995" w:hanging="360"/>
      </w:pPr>
      <w:rPr>
        <w:rFonts w:cs="Times New Roman"/>
      </w:rPr>
    </w:lvl>
    <w:lvl w:ilvl="2" w:tplc="0419001B">
      <w:start w:val="1"/>
      <w:numFmt w:val="lowerRoman"/>
      <w:lvlText w:val="%3."/>
      <w:lvlJc w:val="right"/>
      <w:pPr>
        <w:tabs>
          <w:tab w:val="num" w:pos="2715"/>
        </w:tabs>
        <w:ind w:left="2715" w:hanging="180"/>
      </w:pPr>
      <w:rPr>
        <w:rFonts w:cs="Times New Roman"/>
      </w:rPr>
    </w:lvl>
    <w:lvl w:ilvl="3" w:tplc="0419000F">
      <w:start w:val="1"/>
      <w:numFmt w:val="decimal"/>
      <w:lvlText w:val="%4."/>
      <w:lvlJc w:val="left"/>
      <w:pPr>
        <w:tabs>
          <w:tab w:val="num" w:pos="3435"/>
        </w:tabs>
        <w:ind w:left="3435" w:hanging="360"/>
      </w:pPr>
      <w:rPr>
        <w:rFonts w:cs="Times New Roman"/>
      </w:rPr>
    </w:lvl>
    <w:lvl w:ilvl="4" w:tplc="04190019">
      <w:start w:val="1"/>
      <w:numFmt w:val="lowerLetter"/>
      <w:lvlText w:val="%5."/>
      <w:lvlJc w:val="left"/>
      <w:pPr>
        <w:tabs>
          <w:tab w:val="num" w:pos="4155"/>
        </w:tabs>
        <w:ind w:left="4155" w:hanging="360"/>
      </w:pPr>
      <w:rPr>
        <w:rFonts w:cs="Times New Roman"/>
      </w:rPr>
    </w:lvl>
    <w:lvl w:ilvl="5" w:tplc="0419001B">
      <w:start w:val="1"/>
      <w:numFmt w:val="lowerRoman"/>
      <w:lvlText w:val="%6."/>
      <w:lvlJc w:val="right"/>
      <w:pPr>
        <w:tabs>
          <w:tab w:val="num" w:pos="4875"/>
        </w:tabs>
        <w:ind w:left="4875" w:hanging="180"/>
      </w:pPr>
      <w:rPr>
        <w:rFonts w:cs="Times New Roman"/>
      </w:rPr>
    </w:lvl>
    <w:lvl w:ilvl="6" w:tplc="0419000F">
      <w:start w:val="1"/>
      <w:numFmt w:val="decimal"/>
      <w:lvlText w:val="%7."/>
      <w:lvlJc w:val="left"/>
      <w:pPr>
        <w:tabs>
          <w:tab w:val="num" w:pos="5595"/>
        </w:tabs>
        <w:ind w:left="5595" w:hanging="360"/>
      </w:pPr>
      <w:rPr>
        <w:rFonts w:cs="Times New Roman"/>
      </w:rPr>
    </w:lvl>
    <w:lvl w:ilvl="7" w:tplc="04190019">
      <w:start w:val="1"/>
      <w:numFmt w:val="lowerLetter"/>
      <w:lvlText w:val="%8."/>
      <w:lvlJc w:val="left"/>
      <w:pPr>
        <w:tabs>
          <w:tab w:val="num" w:pos="6315"/>
        </w:tabs>
        <w:ind w:left="6315" w:hanging="360"/>
      </w:pPr>
      <w:rPr>
        <w:rFonts w:cs="Times New Roman"/>
      </w:rPr>
    </w:lvl>
    <w:lvl w:ilvl="8" w:tplc="0419001B">
      <w:start w:val="1"/>
      <w:numFmt w:val="lowerRoman"/>
      <w:lvlText w:val="%9."/>
      <w:lvlJc w:val="right"/>
      <w:pPr>
        <w:tabs>
          <w:tab w:val="num" w:pos="7035"/>
        </w:tabs>
        <w:ind w:left="7035" w:hanging="180"/>
      </w:pPr>
      <w:rPr>
        <w:rFonts w:cs="Times New Roman"/>
      </w:rPr>
    </w:lvl>
  </w:abstractNum>
  <w:abstractNum w:abstractNumId="28">
    <w:nsid w:val="675B6138"/>
    <w:multiLevelType w:val="hybridMultilevel"/>
    <w:tmpl w:val="BBAEAEB4"/>
    <w:lvl w:ilvl="0" w:tplc="0074DB12">
      <w:start w:val="1"/>
      <w:numFmt w:val="decimal"/>
      <w:lvlText w:val="%1."/>
      <w:lvlJc w:val="left"/>
      <w:pPr>
        <w:tabs>
          <w:tab w:val="num" w:pos="513"/>
        </w:tabs>
        <w:ind w:left="513" w:hanging="360"/>
      </w:pPr>
      <w:rPr>
        <w:rFonts w:cs="Times New Roman" w:hint="default"/>
      </w:rPr>
    </w:lvl>
    <w:lvl w:ilvl="1" w:tplc="04190019">
      <w:start w:val="1"/>
      <w:numFmt w:val="lowerLetter"/>
      <w:lvlText w:val="%2."/>
      <w:lvlJc w:val="left"/>
      <w:pPr>
        <w:tabs>
          <w:tab w:val="num" w:pos="1233"/>
        </w:tabs>
        <w:ind w:left="1233" w:hanging="360"/>
      </w:pPr>
      <w:rPr>
        <w:rFonts w:cs="Times New Roman"/>
      </w:rPr>
    </w:lvl>
    <w:lvl w:ilvl="2" w:tplc="0419001B">
      <w:start w:val="1"/>
      <w:numFmt w:val="lowerRoman"/>
      <w:lvlText w:val="%3."/>
      <w:lvlJc w:val="right"/>
      <w:pPr>
        <w:tabs>
          <w:tab w:val="num" w:pos="1953"/>
        </w:tabs>
        <w:ind w:left="1953" w:hanging="180"/>
      </w:pPr>
      <w:rPr>
        <w:rFonts w:cs="Times New Roman"/>
      </w:rPr>
    </w:lvl>
    <w:lvl w:ilvl="3" w:tplc="0419000F">
      <w:start w:val="1"/>
      <w:numFmt w:val="decimal"/>
      <w:lvlText w:val="%4."/>
      <w:lvlJc w:val="left"/>
      <w:pPr>
        <w:tabs>
          <w:tab w:val="num" w:pos="2673"/>
        </w:tabs>
        <w:ind w:left="2673" w:hanging="360"/>
      </w:pPr>
      <w:rPr>
        <w:rFonts w:cs="Times New Roman"/>
      </w:rPr>
    </w:lvl>
    <w:lvl w:ilvl="4" w:tplc="04190019">
      <w:start w:val="1"/>
      <w:numFmt w:val="lowerLetter"/>
      <w:lvlText w:val="%5."/>
      <w:lvlJc w:val="left"/>
      <w:pPr>
        <w:tabs>
          <w:tab w:val="num" w:pos="3393"/>
        </w:tabs>
        <w:ind w:left="3393" w:hanging="360"/>
      </w:pPr>
      <w:rPr>
        <w:rFonts w:cs="Times New Roman"/>
      </w:rPr>
    </w:lvl>
    <w:lvl w:ilvl="5" w:tplc="0419001B">
      <w:start w:val="1"/>
      <w:numFmt w:val="lowerRoman"/>
      <w:lvlText w:val="%6."/>
      <w:lvlJc w:val="right"/>
      <w:pPr>
        <w:tabs>
          <w:tab w:val="num" w:pos="4113"/>
        </w:tabs>
        <w:ind w:left="4113" w:hanging="180"/>
      </w:pPr>
      <w:rPr>
        <w:rFonts w:cs="Times New Roman"/>
      </w:rPr>
    </w:lvl>
    <w:lvl w:ilvl="6" w:tplc="0419000F">
      <w:start w:val="1"/>
      <w:numFmt w:val="decimal"/>
      <w:lvlText w:val="%7."/>
      <w:lvlJc w:val="left"/>
      <w:pPr>
        <w:tabs>
          <w:tab w:val="num" w:pos="4833"/>
        </w:tabs>
        <w:ind w:left="4833" w:hanging="360"/>
      </w:pPr>
      <w:rPr>
        <w:rFonts w:cs="Times New Roman"/>
      </w:rPr>
    </w:lvl>
    <w:lvl w:ilvl="7" w:tplc="04190019">
      <w:start w:val="1"/>
      <w:numFmt w:val="lowerLetter"/>
      <w:lvlText w:val="%8."/>
      <w:lvlJc w:val="left"/>
      <w:pPr>
        <w:tabs>
          <w:tab w:val="num" w:pos="5553"/>
        </w:tabs>
        <w:ind w:left="5553" w:hanging="360"/>
      </w:pPr>
      <w:rPr>
        <w:rFonts w:cs="Times New Roman"/>
      </w:rPr>
    </w:lvl>
    <w:lvl w:ilvl="8" w:tplc="0419001B">
      <w:start w:val="1"/>
      <w:numFmt w:val="lowerRoman"/>
      <w:lvlText w:val="%9."/>
      <w:lvlJc w:val="right"/>
      <w:pPr>
        <w:tabs>
          <w:tab w:val="num" w:pos="6273"/>
        </w:tabs>
        <w:ind w:left="6273" w:hanging="180"/>
      </w:pPr>
      <w:rPr>
        <w:rFonts w:cs="Times New Roman"/>
      </w:rPr>
    </w:lvl>
  </w:abstractNum>
  <w:abstractNum w:abstractNumId="29">
    <w:nsid w:val="6A8B31AB"/>
    <w:multiLevelType w:val="hybridMultilevel"/>
    <w:tmpl w:val="55DAE4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D581AE9"/>
    <w:multiLevelType w:val="multilevel"/>
    <w:tmpl w:val="704C6B9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DA22FB3"/>
    <w:multiLevelType w:val="multilevel"/>
    <w:tmpl w:val="5E926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DFA6453"/>
    <w:multiLevelType w:val="hybridMultilevel"/>
    <w:tmpl w:val="18967D5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6E14498F"/>
    <w:multiLevelType w:val="singleLevel"/>
    <w:tmpl w:val="78283A54"/>
    <w:lvl w:ilvl="0">
      <w:start w:val="1"/>
      <w:numFmt w:val="decimal"/>
      <w:lvlText w:val="%1)"/>
      <w:legacy w:legacy="1" w:legacySpace="0" w:legacyIndent="288"/>
      <w:lvlJc w:val="left"/>
      <w:rPr>
        <w:rFonts w:ascii="Bookman Old Style" w:hAnsi="Bookman Old Style" w:cs="Times New Roman" w:hint="default"/>
      </w:rPr>
    </w:lvl>
  </w:abstractNum>
  <w:abstractNum w:abstractNumId="34">
    <w:nsid w:val="6FAD15FF"/>
    <w:multiLevelType w:val="hybridMultilevel"/>
    <w:tmpl w:val="109E01CE"/>
    <w:lvl w:ilvl="0" w:tplc="0419000F">
      <w:start w:val="1"/>
      <w:numFmt w:val="decimal"/>
      <w:lvlText w:val="%1."/>
      <w:lvlJc w:val="left"/>
      <w:pPr>
        <w:tabs>
          <w:tab w:val="num" w:pos="672"/>
        </w:tabs>
        <w:ind w:left="672"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nsid w:val="70036343"/>
    <w:multiLevelType w:val="hybridMultilevel"/>
    <w:tmpl w:val="81DC67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0123F99"/>
    <w:multiLevelType w:val="hybridMultilevel"/>
    <w:tmpl w:val="39F00A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3376002"/>
    <w:multiLevelType w:val="hybridMultilevel"/>
    <w:tmpl w:val="E8605334"/>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74DA12D6"/>
    <w:multiLevelType w:val="hybridMultilevel"/>
    <w:tmpl w:val="9DEAAC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777F1206"/>
    <w:multiLevelType w:val="singleLevel"/>
    <w:tmpl w:val="2D4C1A52"/>
    <w:lvl w:ilvl="0">
      <w:start w:val="1"/>
      <w:numFmt w:val="bullet"/>
      <w:pStyle w:val="a"/>
      <w:lvlText w:val="–"/>
      <w:lvlJc w:val="left"/>
      <w:pPr>
        <w:tabs>
          <w:tab w:val="num" w:pos="360"/>
        </w:tabs>
        <w:ind w:left="360" w:hanging="360"/>
      </w:pPr>
      <w:rPr>
        <w:rFonts w:ascii="Times New Roman" w:hAnsi="Times New Roman" w:hint="default"/>
      </w:rPr>
    </w:lvl>
  </w:abstractNum>
  <w:abstractNum w:abstractNumId="40">
    <w:nsid w:val="7D224ADA"/>
    <w:multiLevelType w:val="hybridMultilevel"/>
    <w:tmpl w:val="AED6F836"/>
    <w:lvl w:ilvl="0" w:tplc="A9524558">
      <w:start w:val="1"/>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41">
    <w:nsid w:val="7F066AA1"/>
    <w:multiLevelType w:val="hybridMultilevel"/>
    <w:tmpl w:val="CFBC04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7FA93DD1"/>
    <w:multiLevelType w:val="hybridMultilevel"/>
    <w:tmpl w:val="7B96A20A"/>
    <w:lvl w:ilvl="0" w:tplc="04190001">
      <w:start w:val="1"/>
      <w:numFmt w:val="bullet"/>
      <w:lvlText w:val=""/>
      <w:lvlJc w:val="left"/>
      <w:pPr>
        <w:tabs>
          <w:tab w:val="num" w:pos="1420"/>
        </w:tabs>
        <w:ind w:left="1420" w:hanging="360"/>
      </w:pPr>
      <w:rPr>
        <w:rFonts w:ascii="Symbol" w:hAnsi="Symbol" w:hint="default"/>
      </w:rPr>
    </w:lvl>
    <w:lvl w:ilvl="1" w:tplc="04190003">
      <w:start w:val="1"/>
      <w:numFmt w:val="bullet"/>
      <w:lvlText w:val="o"/>
      <w:lvlJc w:val="left"/>
      <w:pPr>
        <w:tabs>
          <w:tab w:val="num" w:pos="2140"/>
        </w:tabs>
        <w:ind w:left="2140" w:hanging="360"/>
      </w:pPr>
      <w:rPr>
        <w:rFonts w:ascii="Courier New" w:hAnsi="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hint="default"/>
      </w:rPr>
    </w:lvl>
    <w:lvl w:ilvl="8" w:tplc="04190005">
      <w:start w:val="1"/>
      <w:numFmt w:val="bullet"/>
      <w:lvlText w:val=""/>
      <w:lvlJc w:val="left"/>
      <w:pPr>
        <w:tabs>
          <w:tab w:val="num" w:pos="7180"/>
        </w:tabs>
        <w:ind w:left="7180" w:hanging="360"/>
      </w:pPr>
      <w:rPr>
        <w:rFonts w:ascii="Wingdings" w:hAnsi="Wingdings" w:hint="default"/>
      </w:rPr>
    </w:lvl>
  </w:abstractNum>
  <w:num w:numId="1">
    <w:abstractNumId w:val="0"/>
  </w:num>
  <w:num w:numId="2">
    <w:abstractNumId w:val="19"/>
  </w:num>
  <w:num w:numId="3">
    <w:abstractNumId w:val="40"/>
  </w:num>
  <w:num w:numId="4">
    <w:abstractNumId w:val="10"/>
  </w:num>
  <w:num w:numId="5">
    <w:abstractNumId w:val="33"/>
  </w:num>
  <w:num w:numId="6">
    <w:abstractNumId w:val="1"/>
    <w:lvlOverride w:ilvl="0">
      <w:lvl w:ilvl="0">
        <w:numFmt w:val="bullet"/>
        <w:lvlText w:val="•"/>
        <w:legacy w:legacy="1" w:legacySpace="0" w:legacyIndent="172"/>
        <w:lvlJc w:val="left"/>
        <w:rPr>
          <w:rFonts w:ascii="Bookman Old Style" w:hAnsi="Bookman Old Style" w:hint="default"/>
        </w:rPr>
      </w:lvl>
    </w:lvlOverride>
  </w:num>
  <w:num w:numId="7">
    <w:abstractNumId w:val="1"/>
    <w:lvlOverride w:ilvl="0">
      <w:lvl w:ilvl="0">
        <w:numFmt w:val="bullet"/>
        <w:lvlText w:val="•"/>
        <w:legacy w:legacy="1" w:legacySpace="0" w:legacyIndent="173"/>
        <w:lvlJc w:val="left"/>
        <w:rPr>
          <w:rFonts w:ascii="Bookman Old Style" w:hAnsi="Bookman Old Style" w:hint="default"/>
        </w:rPr>
      </w:lvl>
    </w:lvlOverride>
  </w:num>
  <w:num w:numId="8">
    <w:abstractNumId w:val="1"/>
    <w:lvlOverride w:ilvl="0">
      <w:lvl w:ilvl="0">
        <w:numFmt w:val="bullet"/>
        <w:lvlText w:val="•"/>
        <w:legacy w:legacy="1" w:legacySpace="0" w:legacyIndent="163"/>
        <w:lvlJc w:val="left"/>
        <w:rPr>
          <w:rFonts w:ascii="Bookman Old Style" w:hAnsi="Bookman Old Style" w:hint="default"/>
        </w:rPr>
      </w:lvl>
    </w:lvlOverride>
  </w:num>
  <w:num w:numId="9">
    <w:abstractNumId w:val="23"/>
  </w:num>
  <w:num w:numId="10">
    <w:abstractNumId w:val="1"/>
    <w:lvlOverride w:ilvl="0">
      <w:lvl w:ilvl="0">
        <w:numFmt w:val="bullet"/>
        <w:lvlText w:val="•"/>
        <w:legacy w:legacy="1" w:legacySpace="0" w:legacyIndent="225"/>
        <w:lvlJc w:val="left"/>
        <w:rPr>
          <w:rFonts w:ascii="Times New Roman" w:hAnsi="Times New Roman" w:hint="default"/>
        </w:rPr>
      </w:lvl>
    </w:lvlOverride>
  </w:num>
  <w:num w:numId="11">
    <w:abstractNumId w:val="1"/>
    <w:lvlOverride w:ilvl="0">
      <w:lvl w:ilvl="0">
        <w:numFmt w:val="bullet"/>
        <w:lvlText w:val="•"/>
        <w:legacy w:legacy="1" w:legacySpace="0" w:legacyIndent="226"/>
        <w:lvlJc w:val="left"/>
        <w:rPr>
          <w:rFonts w:ascii="Times New Roman" w:hAnsi="Times New Roman" w:hint="default"/>
        </w:rPr>
      </w:lvl>
    </w:lvlOverride>
  </w:num>
  <w:num w:numId="12">
    <w:abstractNumId w:val="1"/>
    <w:lvlOverride w:ilvl="0">
      <w:lvl w:ilvl="0">
        <w:numFmt w:val="bullet"/>
        <w:lvlText w:val="-"/>
        <w:legacy w:legacy="1" w:legacySpace="0" w:legacyIndent="326"/>
        <w:lvlJc w:val="left"/>
        <w:rPr>
          <w:rFonts w:ascii="Times New Roman" w:hAnsi="Times New Roman" w:hint="default"/>
        </w:rPr>
      </w:lvl>
    </w:lvlOverride>
  </w:num>
  <w:num w:numId="13">
    <w:abstractNumId w:val="1"/>
    <w:lvlOverride w:ilvl="0">
      <w:lvl w:ilvl="0">
        <w:numFmt w:val="bullet"/>
        <w:lvlText w:val="-"/>
        <w:legacy w:legacy="1" w:legacySpace="0" w:legacyIndent="331"/>
        <w:lvlJc w:val="left"/>
        <w:rPr>
          <w:rFonts w:ascii="Times New Roman" w:hAnsi="Times New Roman" w:hint="default"/>
        </w:rPr>
      </w:lvl>
    </w:lvlOverride>
  </w:num>
  <w:num w:numId="14">
    <w:abstractNumId w:val="39"/>
  </w:num>
  <w:num w:numId="15">
    <w:abstractNumId w:val="24"/>
  </w:num>
  <w:num w:numId="16">
    <w:abstractNumId w:val="35"/>
  </w:num>
  <w:num w:numId="17">
    <w:abstractNumId w:val="22"/>
  </w:num>
  <w:num w:numId="18">
    <w:abstractNumId w:val="20"/>
  </w:num>
  <w:num w:numId="19">
    <w:abstractNumId w:val="31"/>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7"/>
  </w:num>
  <w:num w:numId="26">
    <w:abstractNumId w:val="4"/>
  </w:num>
  <w:num w:numId="27">
    <w:abstractNumId w:val="3"/>
  </w:num>
  <w:num w:numId="28">
    <w:abstractNumId w:val="15"/>
  </w:num>
  <w:num w:numId="29">
    <w:abstractNumId w:val="42"/>
  </w:num>
  <w:num w:numId="30">
    <w:abstractNumId w:val="18"/>
  </w:num>
  <w:num w:numId="31">
    <w:abstractNumId w:val="17"/>
  </w:num>
  <w:num w:numId="32">
    <w:abstractNumId w:val="34"/>
  </w:num>
  <w:num w:numId="33">
    <w:abstractNumId w:val="9"/>
  </w:num>
  <w:num w:numId="34">
    <w:abstractNumId w:val="36"/>
  </w:num>
  <w:num w:numId="35">
    <w:abstractNumId w:val="6"/>
  </w:num>
  <w:num w:numId="36">
    <w:abstractNumId w:val="25"/>
  </w:num>
  <w:num w:numId="37">
    <w:abstractNumId w:val="13"/>
  </w:num>
  <w:num w:numId="38">
    <w:abstractNumId w:val="8"/>
  </w:num>
  <w:num w:numId="39">
    <w:abstractNumId w:val="16"/>
  </w:num>
  <w:num w:numId="40">
    <w:abstractNumId w:val="12"/>
  </w:num>
  <w:num w:numId="41">
    <w:abstractNumId w:val="5"/>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num>
  <w:num w:numId="44">
    <w:abstractNumId w:val="7"/>
  </w:num>
  <w:num w:numId="45">
    <w:abstractNumId w:val="26"/>
  </w:num>
  <w:num w:numId="46">
    <w:abstractNumId w:val="29"/>
  </w:num>
  <w:num w:numId="47">
    <w:abstractNumId w:val="30"/>
  </w:num>
  <w:num w:numId="48">
    <w:abstractNumId w:val="2"/>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189"/>
    <w:rsid w:val="000000C3"/>
    <w:rsid w:val="0002331E"/>
    <w:rsid w:val="00060751"/>
    <w:rsid w:val="000A2FC0"/>
    <w:rsid w:val="000B79F9"/>
    <w:rsid w:val="000D45CA"/>
    <w:rsid w:val="00105F16"/>
    <w:rsid w:val="0013109E"/>
    <w:rsid w:val="0014013C"/>
    <w:rsid w:val="00143BE9"/>
    <w:rsid w:val="00153F8E"/>
    <w:rsid w:val="001564CA"/>
    <w:rsid w:val="00170FD6"/>
    <w:rsid w:val="00187AB4"/>
    <w:rsid w:val="001D7759"/>
    <w:rsid w:val="001E7C33"/>
    <w:rsid w:val="001F40D8"/>
    <w:rsid w:val="00201DBB"/>
    <w:rsid w:val="00285116"/>
    <w:rsid w:val="002C1488"/>
    <w:rsid w:val="002C3C4C"/>
    <w:rsid w:val="002D1203"/>
    <w:rsid w:val="002D1C40"/>
    <w:rsid w:val="002E1103"/>
    <w:rsid w:val="002E6E38"/>
    <w:rsid w:val="00302E3C"/>
    <w:rsid w:val="00316947"/>
    <w:rsid w:val="00334FAB"/>
    <w:rsid w:val="00393BBE"/>
    <w:rsid w:val="003A1068"/>
    <w:rsid w:val="003A166F"/>
    <w:rsid w:val="003C2FCA"/>
    <w:rsid w:val="004167B3"/>
    <w:rsid w:val="00424189"/>
    <w:rsid w:val="00436525"/>
    <w:rsid w:val="00467250"/>
    <w:rsid w:val="00475FE6"/>
    <w:rsid w:val="004A1368"/>
    <w:rsid w:val="004A6443"/>
    <w:rsid w:val="004D53A0"/>
    <w:rsid w:val="00517FB1"/>
    <w:rsid w:val="005355C3"/>
    <w:rsid w:val="00546F67"/>
    <w:rsid w:val="00562289"/>
    <w:rsid w:val="005661B5"/>
    <w:rsid w:val="00596ECC"/>
    <w:rsid w:val="00597EE5"/>
    <w:rsid w:val="005A5BE6"/>
    <w:rsid w:val="005B784A"/>
    <w:rsid w:val="005B7E59"/>
    <w:rsid w:val="005C6A10"/>
    <w:rsid w:val="00641CF4"/>
    <w:rsid w:val="00662A01"/>
    <w:rsid w:val="00662C37"/>
    <w:rsid w:val="006A6F8D"/>
    <w:rsid w:val="006C2BD6"/>
    <w:rsid w:val="006E2129"/>
    <w:rsid w:val="006F33F6"/>
    <w:rsid w:val="00735881"/>
    <w:rsid w:val="00743DB3"/>
    <w:rsid w:val="00751914"/>
    <w:rsid w:val="00753164"/>
    <w:rsid w:val="00792BB4"/>
    <w:rsid w:val="007A0E2B"/>
    <w:rsid w:val="007E709D"/>
    <w:rsid w:val="007F2DF9"/>
    <w:rsid w:val="008119C2"/>
    <w:rsid w:val="008377A9"/>
    <w:rsid w:val="008B7E13"/>
    <w:rsid w:val="008C6CE4"/>
    <w:rsid w:val="008D47EE"/>
    <w:rsid w:val="008D7547"/>
    <w:rsid w:val="008E76FF"/>
    <w:rsid w:val="00915F05"/>
    <w:rsid w:val="00940BBA"/>
    <w:rsid w:val="00947DFB"/>
    <w:rsid w:val="00962D82"/>
    <w:rsid w:val="009859B5"/>
    <w:rsid w:val="009C1F3C"/>
    <w:rsid w:val="009F318B"/>
    <w:rsid w:val="00A54851"/>
    <w:rsid w:val="00AA3545"/>
    <w:rsid w:val="00AB7AF3"/>
    <w:rsid w:val="00AD5776"/>
    <w:rsid w:val="00B22DBB"/>
    <w:rsid w:val="00B70944"/>
    <w:rsid w:val="00B810A5"/>
    <w:rsid w:val="00BA166D"/>
    <w:rsid w:val="00BE5C6B"/>
    <w:rsid w:val="00CB528C"/>
    <w:rsid w:val="00CC029A"/>
    <w:rsid w:val="00CD1EC9"/>
    <w:rsid w:val="00D51FDE"/>
    <w:rsid w:val="00D83831"/>
    <w:rsid w:val="00DA5A8E"/>
    <w:rsid w:val="00DC0513"/>
    <w:rsid w:val="00E428DE"/>
    <w:rsid w:val="00E50738"/>
    <w:rsid w:val="00E6678F"/>
    <w:rsid w:val="00EC201B"/>
    <w:rsid w:val="00ED251D"/>
    <w:rsid w:val="00EE4FB8"/>
    <w:rsid w:val="00EF50B1"/>
    <w:rsid w:val="00F267C4"/>
    <w:rsid w:val="00F268D4"/>
    <w:rsid w:val="00F351F6"/>
    <w:rsid w:val="00F373EA"/>
    <w:rsid w:val="00F867BC"/>
    <w:rsid w:val="00FA1F20"/>
    <w:rsid w:val="00FD56C3"/>
    <w:rsid w:val="00FE7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A098CB00-3D5F-4510-852D-54F3BB85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424189"/>
    <w:pPr>
      <w:spacing w:line="360" w:lineRule="auto"/>
      <w:ind w:firstLine="720"/>
      <w:jc w:val="both"/>
    </w:pPr>
    <w:rPr>
      <w:sz w:val="28"/>
      <w:szCs w:val="28"/>
    </w:rPr>
  </w:style>
  <w:style w:type="paragraph" w:styleId="1">
    <w:name w:val="heading 1"/>
    <w:basedOn w:val="a0"/>
    <w:link w:val="10"/>
    <w:uiPriority w:val="99"/>
    <w:qFormat/>
    <w:rsid w:val="00424189"/>
    <w:pPr>
      <w:spacing w:before="100" w:beforeAutospacing="1" w:after="100" w:afterAutospacing="1" w:line="240" w:lineRule="auto"/>
      <w:ind w:firstLine="0"/>
      <w:jc w:val="left"/>
      <w:outlineLvl w:val="0"/>
    </w:pPr>
    <w:rPr>
      <w:kern w:val="36"/>
      <w:sz w:val="53"/>
      <w:szCs w:val="53"/>
    </w:rPr>
  </w:style>
  <w:style w:type="paragraph" w:styleId="2">
    <w:name w:val="heading 2"/>
    <w:basedOn w:val="a0"/>
    <w:link w:val="20"/>
    <w:uiPriority w:val="99"/>
    <w:qFormat/>
    <w:rsid w:val="00424189"/>
    <w:pPr>
      <w:spacing w:before="100" w:beforeAutospacing="1" w:after="100" w:afterAutospacing="1" w:line="240" w:lineRule="auto"/>
      <w:ind w:firstLine="0"/>
      <w:jc w:val="left"/>
      <w:outlineLvl w:val="1"/>
    </w:pPr>
    <w:rPr>
      <w:sz w:val="43"/>
      <w:szCs w:val="43"/>
    </w:rPr>
  </w:style>
  <w:style w:type="paragraph" w:styleId="3">
    <w:name w:val="heading 3"/>
    <w:basedOn w:val="a0"/>
    <w:link w:val="30"/>
    <w:uiPriority w:val="99"/>
    <w:qFormat/>
    <w:rsid w:val="00424189"/>
    <w:pPr>
      <w:spacing w:before="100" w:beforeAutospacing="1" w:after="100" w:afterAutospacing="1" w:line="240" w:lineRule="auto"/>
      <w:ind w:firstLine="0"/>
      <w:jc w:val="left"/>
      <w:outlineLvl w:val="2"/>
    </w:pPr>
    <w:rPr>
      <w:sz w:val="38"/>
      <w:szCs w:val="38"/>
    </w:rPr>
  </w:style>
  <w:style w:type="paragraph" w:styleId="4">
    <w:name w:val="heading 4"/>
    <w:basedOn w:val="a0"/>
    <w:link w:val="40"/>
    <w:uiPriority w:val="99"/>
    <w:qFormat/>
    <w:rsid w:val="00424189"/>
    <w:pPr>
      <w:spacing w:before="100" w:beforeAutospacing="1" w:after="100" w:afterAutospacing="1" w:line="240" w:lineRule="auto"/>
      <w:ind w:firstLine="0"/>
      <w:jc w:val="left"/>
      <w:outlineLvl w:val="3"/>
    </w:pPr>
    <w:rPr>
      <w:b/>
      <w:bCs/>
      <w:sz w:val="29"/>
      <w:szCs w:val="29"/>
    </w:rPr>
  </w:style>
  <w:style w:type="paragraph" w:styleId="5">
    <w:name w:val="heading 5"/>
    <w:basedOn w:val="a0"/>
    <w:next w:val="a0"/>
    <w:link w:val="50"/>
    <w:uiPriority w:val="99"/>
    <w:qFormat/>
    <w:rsid w:val="00424189"/>
    <w:pPr>
      <w:keepNext/>
      <w:spacing w:before="100" w:beforeAutospacing="1" w:after="100" w:afterAutospacing="1" w:line="240" w:lineRule="auto"/>
      <w:ind w:left="1028" w:firstLine="0"/>
      <w:jc w:val="left"/>
      <w:outlineLvl w:val="4"/>
    </w:pPr>
    <w:rPr>
      <w:b/>
      <w:bCs/>
      <w:sz w:val="20"/>
      <w:szCs w:val="20"/>
    </w:rPr>
  </w:style>
  <w:style w:type="paragraph" w:styleId="6">
    <w:name w:val="heading 6"/>
    <w:basedOn w:val="a0"/>
    <w:next w:val="a0"/>
    <w:link w:val="60"/>
    <w:uiPriority w:val="99"/>
    <w:qFormat/>
    <w:rsid w:val="00424189"/>
    <w:pPr>
      <w:keepNext/>
      <w:spacing w:line="240" w:lineRule="auto"/>
      <w:ind w:firstLine="0"/>
      <w:jc w:val="center"/>
      <w:outlineLvl w:val="5"/>
    </w:pPr>
    <w:rPr>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styleId="a4">
    <w:name w:val="Hyperlink"/>
    <w:uiPriority w:val="99"/>
    <w:semiHidden/>
    <w:rsid w:val="00424189"/>
    <w:rPr>
      <w:rFonts w:cs="Times New Roman"/>
      <w:color w:val="0000FF"/>
      <w:u w:val="single"/>
    </w:rPr>
  </w:style>
  <w:style w:type="paragraph" w:styleId="a5">
    <w:name w:val="Normal (Web)"/>
    <w:basedOn w:val="a0"/>
    <w:uiPriority w:val="99"/>
    <w:semiHidden/>
    <w:rsid w:val="00424189"/>
    <w:pPr>
      <w:spacing w:before="100" w:beforeAutospacing="1" w:after="100" w:afterAutospacing="1" w:line="240" w:lineRule="auto"/>
      <w:ind w:firstLine="0"/>
      <w:jc w:val="left"/>
    </w:pPr>
    <w:rPr>
      <w:sz w:val="24"/>
      <w:szCs w:val="24"/>
    </w:rPr>
  </w:style>
  <w:style w:type="character" w:styleId="a6">
    <w:name w:val="Strong"/>
    <w:uiPriority w:val="99"/>
    <w:qFormat/>
    <w:rsid w:val="00424189"/>
    <w:rPr>
      <w:rFonts w:cs="Times New Roman"/>
      <w:b/>
      <w:bCs/>
    </w:rPr>
  </w:style>
  <w:style w:type="character" w:styleId="a7">
    <w:name w:val="Emphasis"/>
    <w:uiPriority w:val="99"/>
    <w:qFormat/>
    <w:rsid w:val="00424189"/>
    <w:rPr>
      <w:rFonts w:cs="Times New Roman"/>
      <w:i/>
      <w:iCs/>
    </w:rPr>
  </w:style>
  <w:style w:type="paragraph" w:styleId="a8">
    <w:name w:val="Body Text Indent"/>
    <w:basedOn w:val="a0"/>
    <w:link w:val="a9"/>
    <w:uiPriority w:val="99"/>
    <w:semiHidden/>
    <w:rsid w:val="00424189"/>
    <w:pPr>
      <w:ind w:firstLine="709"/>
    </w:pPr>
    <w:rPr>
      <w:color w:val="000000"/>
    </w:rPr>
  </w:style>
  <w:style w:type="character" w:customStyle="1" w:styleId="a9">
    <w:name w:val="Основной текст с отступом Знак"/>
    <w:link w:val="a8"/>
    <w:uiPriority w:val="99"/>
    <w:semiHidden/>
    <w:rPr>
      <w:sz w:val="28"/>
      <w:szCs w:val="28"/>
    </w:rPr>
  </w:style>
  <w:style w:type="paragraph" w:styleId="21">
    <w:name w:val="Body Text Indent 2"/>
    <w:basedOn w:val="a0"/>
    <w:link w:val="22"/>
    <w:uiPriority w:val="99"/>
    <w:semiHidden/>
    <w:rsid w:val="00424189"/>
    <w:pPr>
      <w:spacing w:line="240" w:lineRule="auto"/>
      <w:ind w:firstLine="567"/>
    </w:pPr>
    <w:rPr>
      <w:color w:val="000000"/>
    </w:rPr>
  </w:style>
  <w:style w:type="character" w:customStyle="1" w:styleId="22">
    <w:name w:val="Основной текст с отступом 2 Знак"/>
    <w:link w:val="21"/>
    <w:uiPriority w:val="99"/>
    <w:semiHidden/>
    <w:rPr>
      <w:sz w:val="28"/>
      <w:szCs w:val="28"/>
    </w:rPr>
  </w:style>
  <w:style w:type="paragraph" w:styleId="aa">
    <w:name w:val="Body Text"/>
    <w:basedOn w:val="a0"/>
    <w:link w:val="ab"/>
    <w:uiPriority w:val="99"/>
    <w:rsid w:val="00424189"/>
    <w:pPr>
      <w:spacing w:after="120"/>
    </w:pPr>
  </w:style>
  <w:style w:type="character" w:customStyle="1" w:styleId="ab">
    <w:name w:val="Основной текст Знак"/>
    <w:link w:val="aa"/>
    <w:uiPriority w:val="99"/>
    <w:semiHidden/>
    <w:rPr>
      <w:sz w:val="28"/>
      <w:szCs w:val="28"/>
    </w:rPr>
  </w:style>
  <w:style w:type="paragraph" w:customStyle="1" w:styleId="Style34">
    <w:name w:val="Style34"/>
    <w:basedOn w:val="a0"/>
    <w:uiPriority w:val="99"/>
    <w:rsid w:val="00424189"/>
    <w:pPr>
      <w:widowControl w:val="0"/>
      <w:autoSpaceDE w:val="0"/>
      <w:autoSpaceDN w:val="0"/>
      <w:adjustRightInd w:val="0"/>
      <w:spacing w:line="288" w:lineRule="exact"/>
      <w:ind w:firstLine="293"/>
    </w:pPr>
    <w:rPr>
      <w:rFonts w:ascii="Franklin Gothic Medium" w:hAnsi="Franklin Gothic Medium"/>
      <w:sz w:val="24"/>
      <w:szCs w:val="24"/>
    </w:rPr>
  </w:style>
  <w:style w:type="character" w:customStyle="1" w:styleId="FontStyle255">
    <w:name w:val="Font Style255"/>
    <w:uiPriority w:val="99"/>
    <w:rsid w:val="00424189"/>
    <w:rPr>
      <w:rFonts w:ascii="Times New Roman" w:hAnsi="Times New Roman" w:cs="Times New Roman"/>
      <w:i/>
      <w:iCs/>
      <w:sz w:val="18"/>
      <w:szCs w:val="18"/>
    </w:rPr>
  </w:style>
  <w:style w:type="character" w:customStyle="1" w:styleId="FontStyle272">
    <w:name w:val="Font Style272"/>
    <w:uiPriority w:val="99"/>
    <w:rsid w:val="00424189"/>
    <w:rPr>
      <w:rFonts w:ascii="Times New Roman" w:hAnsi="Times New Roman" w:cs="Times New Roman"/>
      <w:sz w:val="18"/>
      <w:szCs w:val="18"/>
    </w:rPr>
  </w:style>
  <w:style w:type="character" w:customStyle="1" w:styleId="FontStyle260">
    <w:name w:val="Font Style260"/>
    <w:uiPriority w:val="99"/>
    <w:rsid w:val="00424189"/>
    <w:rPr>
      <w:rFonts w:ascii="Times New Roman" w:hAnsi="Times New Roman" w:cs="Times New Roman"/>
      <w:b/>
      <w:bCs/>
      <w:sz w:val="18"/>
      <w:szCs w:val="18"/>
    </w:rPr>
  </w:style>
  <w:style w:type="table" w:styleId="ac">
    <w:name w:val="Table Grid"/>
    <w:basedOn w:val="a2"/>
    <w:uiPriority w:val="99"/>
    <w:rsid w:val="00424189"/>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32">
    <w:name w:val="Style332"/>
    <w:basedOn w:val="a0"/>
    <w:uiPriority w:val="99"/>
    <w:rsid w:val="00424189"/>
    <w:pPr>
      <w:widowControl w:val="0"/>
      <w:autoSpaceDE w:val="0"/>
      <w:autoSpaceDN w:val="0"/>
      <w:adjustRightInd w:val="0"/>
      <w:spacing w:line="216" w:lineRule="exact"/>
      <w:ind w:firstLine="326"/>
    </w:pPr>
    <w:rPr>
      <w:rFonts w:ascii="Arial" w:hAnsi="Arial" w:cs="Arial"/>
      <w:sz w:val="24"/>
      <w:szCs w:val="24"/>
    </w:rPr>
  </w:style>
  <w:style w:type="character" w:customStyle="1" w:styleId="FontStyle792">
    <w:name w:val="Font Style792"/>
    <w:uiPriority w:val="99"/>
    <w:rsid w:val="00424189"/>
    <w:rPr>
      <w:rFonts w:ascii="Bookman Old Style" w:hAnsi="Bookman Old Style" w:cs="Bookman Old Style"/>
      <w:sz w:val="16"/>
      <w:szCs w:val="16"/>
    </w:rPr>
  </w:style>
  <w:style w:type="paragraph" w:customStyle="1" w:styleId="Style383">
    <w:name w:val="Style383"/>
    <w:basedOn w:val="a0"/>
    <w:uiPriority w:val="99"/>
    <w:rsid w:val="00424189"/>
    <w:pPr>
      <w:widowControl w:val="0"/>
      <w:autoSpaceDE w:val="0"/>
      <w:autoSpaceDN w:val="0"/>
      <w:adjustRightInd w:val="0"/>
      <w:spacing w:line="216" w:lineRule="exact"/>
      <w:ind w:firstLine="326"/>
    </w:pPr>
    <w:rPr>
      <w:rFonts w:ascii="Arial" w:hAnsi="Arial" w:cs="Arial"/>
      <w:sz w:val="24"/>
      <w:szCs w:val="24"/>
    </w:rPr>
  </w:style>
  <w:style w:type="paragraph" w:customStyle="1" w:styleId="Style223">
    <w:name w:val="Style223"/>
    <w:basedOn w:val="a0"/>
    <w:uiPriority w:val="99"/>
    <w:rsid w:val="00424189"/>
    <w:pPr>
      <w:widowControl w:val="0"/>
      <w:autoSpaceDE w:val="0"/>
      <w:autoSpaceDN w:val="0"/>
      <w:adjustRightInd w:val="0"/>
      <w:spacing w:line="221" w:lineRule="exact"/>
      <w:ind w:firstLine="0"/>
    </w:pPr>
    <w:rPr>
      <w:rFonts w:ascii="Arial" w:hAnsi="Arial" w:cs="Arial"/>
      <w:sz w:val="24"/>
      <w:szCs w:val="24"/>
    </w:rPr>
  </w:style>
  <w:style w:type="paragraph" w:customStyle="1" w:styleId="Style367">
    <w:name w:val="Style367"/>
    <w:basedOn w:val="a0"/>
    <w:uiPriority w:val="99"/>
    <w:rsid w:val="00424189"/>
    <w:pPr>
      <w:widowControl w:val="0"/>
      <w:autoSpaceDE w:val="0"/>
      <w:autoSpaceDN w:val="0"/>
      <w:adjustRightInd w:val="0"/>
      <w:spacing w:line="221" w:lineRule="exact"/>
      <w:ind w:firstLine="0"/>
      <w:jc w:val="left"/>
    </w:pPr>
    <w:rPr>
      <w:rFonts w:ascii="Arial" w:hAnsi="Arial" w:cs="Arial"/>
      <w:sz w:val="24"/>
      <w:szCs w:val="24"/>
    </w:rPr>
  </w:style>
  <w:style w:type="character" w:customStyle="1" w:styleId="FontStyle700">
    <w:name w:val="Font Style700"/>
    <w:uiPriority w:val="99"/>
    <w:rsid w:val="00424189"/>
    <w:rPr>
      <w:rFonts w:ascii="Bookman Old Style" w:hAnsi="Bookman Old Style" w:cs="Bookman Old Style"/>
      <w:b/>
      <w:bCs/>
      <w:i/>
      <w:iCs/>
      <w:sz w:val="18"/>
      <w:szCs w:val="18"/>
    </w:rPr>
  </w:style>
  <w:style w:type="character" w:customStyle="1" w:styleId="FontStyle750">
    <w:name w:val="Font Style750"/>
    <w:uiPriority w:val="99"/>
    <w:rsid w:val="00424189"/>
    <w:rPr>
      <w:rFonts w:ascii="Cambria" w:hAnsi="Cambria" w:cs="Cambria"/>
      <w:i/>
      <w:iCs/>
      <w:sz w:val="16"/>
      <w:szCs w:val="16"/>
    </w:rPr>
  </w:style>
  <w:style w:type="paragraph" w:customStyle="1" w:styleId="Style368">
    <w:name w:val="Style368"/>
    <w:basedOn w:val="a0"/>
    <w:uiPriority w:val="99"/>
    <w:rsid w:val="00424189"/>
    <w:pPr>
      <w:widowControl w:val="0"/>
      <w:autoSpaceDE w:val="0"/>
      <w:autoSpaceDN w:val="0"/>
      <w:adjustRightInd w:val="0"/>
      <w:spacing w:line="214" w:lineRule="exact"/>
      <w:ind w:hanging="163"/>
    </w:pPr>
    <w:rPr>
      <w:rFonts w:ascii="Arial" w:hAnsi="Arial" w:cs="Arial"/>
      <w:sz w:val="24"/>
      <w:szCs w:val="24"/>
    </w:rPr>
  </w:style>
  <w:style w:type="paragraph" w:customStyle="1" w:styleId="Style261">
    <w:name w:val="Style261"/>
    <w:basedOn w:val="a0"/>
    <w:uiPriority w:val="99"/>
    <w:rsid w:val="00424189"/>
    <w:pPr>
      <w:widowControl w:val="0"/>
      <w:autoSpaceDE w:val="0"/>
      <w:autoSpaceDN w:val="0"/>
      <w:adjustRightInd w:val="0"/>
      <w:spacing w:line="216" w:lineRule="exact"/>
      <w:ind w:firstLine="0"/>
      <w:jc w:val="left"/>
    </w:pPr>
    <w:rPr>
      <w:rFonts w:ascii="Arial" w:hAnsi="Arial" w:cs="Arial"/>
      <w:sz w:val="24"/>
      <w:szCs w:val="24"/>
    </w:rPr>
  </w:style>
  <w:style w:type="paragraph" w:customStyle="1" w:styleId="Style277">
    <w:name w:val="Style277"/>
    <w:basedOn w:val="a0"/>
    <w:uiPriority w:val="99"/>
    <w:rsid w:val="00424189"/>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30">
    <w:name w:val="Style330"/>
    <w:basedOn w:val="a0"/>
    <w:uiPriority w:val="99"/>
    <w:rsid w:val="00424189"/>
    <w:pPr>
      <w:widowControl w:val="0"/>
      <w:autoSpaceDE w:val="0"/>
      <w:autoSpaceDN w:val="0"/>
      <w:adjustRightInd w:val="0"/>
      <w:spacing w:line="240" w:lineRule="auto"/>
      <w:ind w:firstLine="0"/>
      <w:jc w:val="left"/>
    </w:pPr>
    <w:rPr>
      <w:rFonts w:ascii="Arial" w:hAnsi="Arial" w:cs="Arial"/>
      <w:sz w:val="24"/>
      <w:szCs w:val="24"/>
    </w:rPr>
  </w:style>
  <w:style w:type="character" w:customStyle="1" w:styleId="FontStyle713">
    <w:name w:val="Font Style713"/>
    <w:uiPriority w:val="99"/>
    <w:rsid w:val="00424189"/>
    <w:rPr>
      <w:rFonts w:ascii="Bookman Old Style" w:hAnsi="Bookman Old Style" w:cs="Bookman Old Style"/>
      <w:i/>
      <w:iCs/>
      <w:sz w:val="16"/>
      <w:szCs w:val="16"/>
    </w:rPr>
  </w:style>
  <w:style w:type="character" w:customStyle="1" w:styleId="FontStyle732">
    <w:name w:val="Font Style732"/>
    <w:uiPriority w:val="99"/>
    <w:rsid w:val="00424189"/>
    <w:rPr>
      <w:rFonts w:ascii="Bookman Old Style" w:hAnsi="Bookman Old Style" w:cs="Bookman Old Style"/>
      <w:sz w:val="16"/>
      <w:szCs w:val="16"/>
    </w:rPr>
  </w:style>
  <w:style w:type="paragraph" w:customStyle="1" w:styleId="Style9">
    <w:name w:val="Style9"/>
    <w:basedOn w:val="a0"/>
    <w:uiPriority w:val="99"/>
    <w:rsid w:val="00424189"/>
    <w:pPr>
      <w:widowControl w:val="0"/>
      <w:autoSpaceDE w:val="0"/>
      <w:autoSpaceDN w:val="0"/>
      <w:adjustRightInd w:val="0"/>
      <w:spacing w:line="211" w:lineRule="exact"/>
      <w:ind w:firstLine="0"/>
    </w:pPr>
    <w:rPr>
      <w:rFonts w:ascii="Arial" w:hAnsi="Arial" w:cs="Arial"/>
      <w:sz w:val="24"/>
      <w:szCs w:val="24"/>
    </w:rPr>
  </w:style>
  <w:style w:type="paragraph" w:customStyle="1" w:styleId="Style297">
    <w:name w:val="Style297"/>
    <w:basedOn w:val="a0"/>
    <w:uiPriority w:val="99"/>
    <w:rsid w:val="00424189"/>
    <w:pPr>
      <w:widowControl w:val="0"/>
      <w:autoSpaceDE w:val="0"/>
      <w:autoSpaceDN w:val="0"/>
      <w:adjustRightInd w:val="0"/>
      <w:spacing w:line="221" w:lineRule="exact"/>
      <w:ind w:firstLine="298"/>
    </w:pPr>
    <w:rPr>
      <w:rFonts w:ascii="Arial" w:hAnsi="Arial" w:cs="Arial"/>
      <w:sz w:val="24"/>
      <w:szCs w:val="24"/>
    </w:rPr>
  </w:style>
  <w:style w:type="paragraph" w:customStyle="1" w:styleId="Style307">
    <w:name w:val="Style307"/>
    <w:basedOn w:val="a0"/>
    <w:uiPriority w:val="99"/>
    <w:rsid w:val="00424189"/>
    <w:pPr>
      <w:widowControl w:val="0"/>
      <w:autoSpaceDE w:val="0"/>
      <w:autoSpaceDN w:val="0"/>
      <w:adjustRightInd w:val="0"/>
      <w:spacing w:line="240" w:lineRule="auto"/>
      <w:ind w:firstLine="0"/>
      <w:jc w:val="left"/>
    </w:pPr>
    <w:rPr>
      <w:rFonts w:ascii="Arial" w:hAnsi="Arial" w:cs="Arial"/>
      <w:sz w:val="24"/>
      <w:szCs w:val="24"/>
    </w:rPr>
  </w:style>
  <w:style w:type="paragraph" w:customStyle="1" w:styleId="Style341">
    <w:name w:val="Style341"/>
    <w:basedOn w:val="a0"/>
    <w:uiPriority w:val="99"/>
    <w:rsid w:val="00424189"/>
    <w:pPr>
      <w:widowControl w:val="0"/>
      <w:autoSpaceDE w:val="0"/>
      <w:autoSpaceDN w:val="0"/>
      <w:adjustRightInd w:val="0"/>
      <w:spacing w:line="211" w:lineRule="exact"/>
      <w:ind w:firstLine="346"/>
    </w:pPr>
    <w:rPr>
      <w:rFonts w:ascii="Arial" w:hAnsi="Arial" w:cs="Arial"/>
      <w:sz w:val="24"/>
      <w:szCs w:val="24"/>
    </w:rPr>
  </w:style>
  <w:style w:type="paragraph" w:customStyle="1" w:styleId="Style345">
    <w:name w:val="Style345"/>
    <w:basedOn w:val="a0"/>
    <w:uiPriority w:val="99"/>
    <w:rsid w:val="00424189"/>
    <w:pPr>
      <w:widowControl w:val="0"/>
      <w:autoSpaceDE w:val="0"/>
      <w:autoSpaceDN w:val="0"/>
      <w:adjustRightInd w:val="0"/>
      <w:spacing w:line="211" w:lineRule="exact"/>
      <w:ind w:firstLine="278"/>
    </w:pPr>
    <w:rPr>
      <w:rFonts w:ascii="Arial" w:hAnsi="Arial" w:cs="Arial"/>
      <w:sz w:val="24"/>
      <w:szCs w:val="24"/>
    </w:rPr>
  </w:style>
  <w:style w:type="paragraph" w:customStyle="1" w:styleId="Style365">
    <w:name w:val="Style365"/>
    <w:basedOn w:val="a0"/>
    <w:uiPriority w:val="99"/>
    <w:rsid w:val="00424189"/>
    <w:pPr>
      <w:widowControl w:val="0"/>
      <w:autoSpaceDE w:val="0"/>
      <w:autoSpaceDN w:val="0"/>
      <w:adjustRightInd w:val="0"/>
      <w:spacing w:line="211" w:lineRule="exact"/>
      <w:ind w:hanging="163"/>
    </w:pPr>
    <w:rPr>
      <w:rFonts w:ascii="Arial" w:hAnsi="Arial" w:cs="Arial"/>
      <w:sz w:val="24"/>
      <w:szCs w:val="24"/>
    </w:rPr>
  </w:style>
  <w:style w:type="paragraph" w:customStyle="1" w:styleId="Style401">
    <w:name w:val="Style401"/>
    <w:basedOn w:val="a0"/>
    <w:uiPriority w:val="99"/>
    <w:rsid w:val="00424189"/>
    <w:pPr>
      <w:widowControl w:val="0"/>
      <w:autoSpaceDE w:val="0"/>
      <w:autoSpaceDN w:val="0"/>
      <w:adjustRightInd w:val="0"/>
      <w:spacing w:line="240" w:lineRule="auto"/>
      <w:ind w:firstLine="0"/>
      <w:jc w:val="left"/>
    </w:pPr>
    <w:rPr>
      <w:rFonts w:ascii="Arial" w:hAnsi="Arial" w:cs="Arial"/>
      <w:sz w:val="24"/>
      <w:szCs w:val="24"/>
    </w:rPr>
  </w:style>
  <w:style w:type="character" w:customStyle="1" w:styleId="FontStyle753">
    <w:name w:val="Font Style753"/>
    <w:uiPriority w:val="99"/>
    <w:rsid w:val="00424189"/>
    <w:rPr>
      <w:rFonts w:ascii="Bookman Old Style" w:hAnsi="Bookman Old Style" w:cs="Bookman Old Style"/>
      <w:b/>
      <w:bCs/>
      <w:spacing w:val="-10"/>
      <w:sz w:val="26"/>
      <w:szCs w:val="26"/>
    </w:rPr>
  </w:style>
  <w:style w:type="character" w:customStyle="1" w:styleId="FontStyle754">
    <w:name w:val="Font Style754"/>
    <w:uiPriority w:val="99"/>
    <w:rsid w:val="00424189"/>
    <w:rPr>
      <w:rFonts w:ascii="Bookman Old Style" w:hAnsi="Bookman Old Style" w:cs="Bookman Old Style"/>
      <w:b/>
      <w:bCs/>
      <w:i/>
      <w:iCs/>
      <w:sz w:val="24"/>
      <w:szCs w:val="24"/>
    </w:rPr>
  </w:style>
  <w:style w:type="character" w:customStyle="1" w:styleId="FontStyle702">
    <w:name w:val="Font Style702"/>
    <w:uiPriority w:val="99"/>
    <w:rsid w:val="00424189"/>
    <w:rPr>
      <w:rFonts w:ascii="Franklin Gothic Demi Cond" w:hAnsi="Franklin Gothic Demi Cond" w:cs="Franklin Gothic Demi Cond"/>
      <w:b/>
      <w:bCs/>
      <w:i/>
      <w:iCs/>
      <w:spacing w:val="-20"/>
      <w:sz w:val="16"/>
      <w:szCs w:val="16"/>
    </w:rPr>
  </w:style>
  <w:style w:type="paragraph" w:customStyle="1" w:styleId="Style363">
    <w:name w:val="Style363"/>
    <w:basedOn w:val="a0"/>
    <w:uiPriority w:val="99"/>
    <w:rsid w:val="00424189"/>
    <w:pPr>
      <w:widowControl w:val="0"/>
      <w:autoSpaceDE w:val="0"/>
      <w:autoSpaceDN w:val="0"/>
      <w:adjustRightInd w:val="0"/>
      <w:spacing w:line="240" w:lineRule="exact"/>
      <w:ind w:firstLine="398"/>
    </w:pPr>
    <w:rPr>
      <w:sz w:val="24"/>
      <w:szCs w:val="24"/>
    </w:rPr>
  </w:style>
  <w:style w:type="character" w:customStyle="1" w:styleId="FontStyle849">
    <w:name w:val="Font Style849"/>
    <w:uiPriority w:val="99"/>
    <w:rsid w:val="00424189"/>
    <w:rPr>
      <w:rFonts w:ascii="Times New Roman" w:hAnsi="Times New Roman" w:cs="Times New Roman"/>
      <w:sz w:val="18"/>
      <w:szCs w:val="18"/>
    </w:rPr>
  </w:style>
  <w:style w:type="paragraph" w:customStyle="1" w:styleId="justify">
    <w:name w:val="justify"/>
    <w:basedOn w:val="a0"/>
    <w:uiPriority w:val="99"/>
    <w:rsid w:val="00424189"/>
    <w:pPr>
      <w:spacing w:line="240" w:lineRule="auto"/>
      <w:ind w:firstLine="567"/>
    </w:pPr>
    <w:rPr>
      <w:rFonts w:ascii="Gbinfo" w:hAnsi="Gbinfo" w:cs="Gbinfo"/>
      <w:sz w:val="20"/>
      <w:szCs w:val="20"/>
    </w:rPr>
  </w:style>
  <w:style w:type="paragraph" w:customStyle="1" w:styleId="xl55">
    <w:name w:val="xl55"/>
    <w:basedOn w:val="a0"/>
    <w:uiPriority w:val="99"/>
    <w:rsid w:val="00424189"/>
    <w:pPr>
      <w:pBdr>
        <w:left w:val="single" w:sz="4" w:space="0" w:color="auto"/>
        <w:bottom w:val="single" w:sz="4" w:space="0" w:color="auto"/>
      </w:pBdr>
      <w:spacing w:before="100" w:beforeAutospacing="1" w:after="100" w:afterAutospacing="1" w:line="240" w:lineRule="auto"/>
      <w:ind w:firstLine="0"/>
      <w:jc w:val="left"/>
    </w:pPr>
    <w:rPr>
      <w:sz w:val="24"/>
      <w:szCs w:val="24"/>
    </w:rPr>
  </w:style>
  <w:style w:type="paragraph" w:customStyle="1" w:styleId="Iauiue">
    <w:name w:val="Iau.iue"/>
    <w:basedOn w:val="a0"/>
    <w:next w:val="a0"/>
    <w:uiPriority w:val="99"/>
    <w:rsid w:val="00424189"/>
    <w:pPr>
      <w:autoSpaceDE w:val="0"/>
      <w:autoSpaceDN w:val="0"/>
      <w:adjustRightInd w:val="0"/>
      <w:spacing w:line="240" w:lineRule="auto"/>
      <w:ind w:firstLine="0"/>
      <w:jc w:val="left"/>
    </w:pPr>
    <w:rPr>
      <w:sz w:val="24"/>
      <w:szCs w:val="24"/>
    </w:rPr>
  </w:style>
  <w:style w:type="paragraph" w:styleId="ad">
    <w:name w:val="List Bullet"/>
    <w:basedOn w:val="a0"/>
    <w:autoRedefine/>
    <w:uiPriority w:val="99"/>
    <w:rsid w:val="00424189"/>
    <w:pPr>
      <w:tabs>
        <w:tab w:val="left" w:pos="567"/>
      </w:tabs>
      <w:spacing w:line="240" w:lineRule="auto"/>
      <w:ind w:firstLine="567"/>
    </w:pPr>
    <w:rPr>
      <w:sz w:val="20"/>
      <w:szCs w:val="20"/>
    </w:rPr>
  </w:style>
  <w:style w:type="paragraph" w:styleId="23">
    <w:name w:val="Body Text 2"/>
    <w:basedOn w:val="a0"/>
    <w:link w:val="24"/>
    <w:uiPriority w:val="99"/>
    <w:rsid w:val="00424189"/>
    <w:pPr>
      <w:spacing w:after="120" w:line="480" w:lineRule="auto"/>
      <w:ind w:firstLine="0"/>
      <w:jc w:val="left"/>
    </w:pPr>
    <w:rPr>
      <w:sz w:val="24"/>
      <w:szCs w:val="24"/>
    </w:rPr>
  </w:style>
  <w:style w:type="character" w:customStyle="1" w:styleId="24">
    <w:name w:val="Основной текст 2 Знак"/>
    <w:link w:val="23"/>
    <w:uiPriority w:val="99"/>
    <w:semiHidden/>
    <w:rPr>
      <w:sz w:val="28"/>
      <w:szCs w:val="28"/>
    </w:rPr>
  </w:style>
  <w:style w:type="paragraph" w:styleId="31">
    <w:name w:val="List 3"/>
    <w:basedOn w:val="a0"/>
    <w:uiPriority w:val="99"/>
    <w:rsid w:val="00424189"/>
    <w:pPr>
      <w:spacing w:line="240" w:lineRule="auto"/>
      <w:ind w:left="849" w:hanging="283"/>
      <w:jc w:val="left"/>
    </w:pPr>
    <w:rPr>
      <w:sz w:val="24"/>
      <w:szCs w:val="20"/>
    </w:rPr>
  </w:style>
  <w:style w:type="paragraph" w:styleId="ae">
    <w:name w:val="List"/>
    <w:basedOn w:val="a0"/>
    <w:uiPriority w:val="99"/>
    <w:rsid w:val="00424189"/>
    <w:pPr>
      <w:spacing w:line="240" w:lineRule="auto"/>
      <w:ind w:left="283" w:hanging="283"/>
      <w:jc w:val="left"/>
    </w:pPr>
    <w:rPr>
      <w:sz w:val="20"/>
      <w:szCs w:val="20"/>
    </w:rPr>
  </w:style>
  <w:style w:type="paragraph" w:customStyle="1" w:styleId="00">
    <w:name w:val="_00_Основной текст Знак Знак Знак Знак"/>
    <w:basedOn w:val="a0"/>
    <w:link w:val="000"/>
    <w:autoRedefine/>
    <w:uiPriority w:val="99"/>
    <w:rsid w:val="00424189"/>
    <w:pPr>
      <w:spacing w:before="60" w:after="60"/>
      <w:ind w:firstLine="567"/>
    </w:pPr>
  </w:style>
  <w:style w:type="character" w:customStyle="1" w:styleId="000">
    <w:name w:val="_00_Основной текст Знак Знак Знак Знак Знак"/>
    <w:link w:val="00"/>
    <w:uiPriority w:val="99"/>
    <w:locked/>
    <w:rsid w:val="00424189"/>
    <w:rPr>
      <w:rFonts w:cs="Times New Roman"/>
      <w:sz w:val="28"/>
      <w:szCs w:val="28"/>
      <w:lang w:val="ru-RU" w:eastAsia="ru-RU" w:bidi="ar-SA"/>
    </w:rPr>
  </w:style>
  <w:style w:type="paragraph" w:customStyle="1" w:styleId="a">
    <w:name w:val="Список –"/>
    <w:basedOn w:val="a0"/>
    <w:uiPriority w:val="99"/>
    <w:rsid w:val="00424189"/>
    <w:pPr>
      <w:numPr>
        <w:numId w:val="14"/>
      </w:numPr>
      <w:spacing w:line="240" w:lineRule="auto"/>
      <w:ind w:left="0" w:firstLine="0"/>
    </w:pPr>
    <w:rPr>
      <w:sz w:val="22"/>
      <w:szCs w:val="20"/>
    </w:rPr>
  </w:style>
  <w:style w:type="paragraph" w:customStyle="1" w:styleId="Style386">
    <w:name w:val="Style386"/>
    <w:basedOn w:val="a0"/>
    <w:uiPriority w:val="99"/>
    <w:rsid w:val="00424189"/>
    <w:pPr>
      <w:widowControl w:val="0"/>
      <w:autoSpaceDE w:val="0"/>
      <w:autoSpaceDN w:val="0"/>
      <w:adjustRightInd w:val="0"/>
      <w:spacing w:line="240" w:lineRule="auto"/>
      <w:ind w:firstLine="0"/>
      <w:jc w:val="left"/>
    </w:pPr>
    <w:rPr>
      <w:rFonts w:ascii="Arial" w:hAnsi="Arial" w:cs="Arial"/>
      <w:sz w:val="24"/>
      <w:szCs w:val="24"/>
    </w:rPr>
  </w:style>
  <w:style w:type="character" w:customStyle="1" w:styleId="FontStyle733">
    <w:name w:val="Font Style733"/>
    <w:uiPriority w:val="99"/>
    <w:rsid w:val="00424189"/>
    <w:rPr>
      <w:rFonts w:ascii="Bookman Old Style" w:hAnsi="Bookman Old Style" w:cs="Bookman Old Style"/>
      <w:b/>
      <w:bCs/>
      <w:sz w:val="16"/>
      <w:szCs w:val="16"/>
    </w:rPr>
  </w:style>
  <w:style w:type="paragraph" w:styleId="af">
    <w:name w:val="footnote text"/>
    <w:basedOn w:val="a0"/>
    <w:link w:val="af0"/>
    <w:uiPriority w:val="99"/>
    <w:semiHidden/>
    <w:rsid w:val="00424189"/>
    <w:pPr>
      <w:spacing w:line="240" w:lineRule="auto"/>
      <w:ind w:firstLine="0"/>
      <w:jc w:val="left"/>
    </w:pPr>
    <w:rPr>
      <w:sz w:val="20"/>
      <w:szCs w:val="20"/>
    </w:rPr>
  </w:style>
  <w:style w:type="character" w:customStyle="1" w:styleId="af0">
    <w:name w:val="Текст сноски Знак"/>
    <w:link w:val="af"/>
    <w:uiPriority w:val="99"/>
    <w:semiHidden/>
    <w:rPr>
      <w:sz w:val="20"/>
      <w:szCs w:val="20"/>
    </w:rPr>
  </w:style>
  <w:style w:type="character" w:styleId="af1">
    <w:name w:val="footnote reference"/>
    <w:uiPriority w:val="99"/>
    <w:semiHidden/>
    <w:rsid w:val="00424189"/>
    <w:rPr>
      <w:rFonts w:cs="Times New Roman"/>
      <w:vertAlign w:val="superscript"/>
    </w:rPr>
  </w:style>
  <w:style w:type="paragraph" w:styleId="af2">
    <w:name w:val="header"/>
    <w:basedOn w:val="a0"/>
    <w:link w:val="af3"/>
    <w:uiPriority w:val="99"/>
    <w:rsid w:val="00424189"/>
    <w:pPr>
      <w:tabs>
        <w:tab w:val="center" w:pos="4153"/>
        <w:tab w:val="right" w:pos="8306"/>
      </w:tabs>
      <w:spacing w:line="240" w:lineRule="auto"/>
      <w:ind w:firstLine="0"/>
      <w:jc w:val="left"/>
    </w:pPr>
    <w:rPr>
      <w:sz w:val="20"/>
      <w:szCs w:val="20"/>
    </w:rPr>
  </w:style>
  <w:style w:type="character" w:customStyle="1" w:styleId="af3">
    <w:name w:val="Верхний колонтитул Знак"/>
    <w:link w:val="af2"/>
    <w:uiPriority w:val="99"/>
    <w:semiHidden/>
    <w:rPr>
      <w:sz w:val="28"/>
      <w:szCs w:val="28"/>
    </w:rPr>
  </w:style>
  <w:style w:type="paragraph" w:customStyle="1" w:styleId="11">
    <w:name w:val="заголовок 1"/>
    <w:basedOn w:val="a0"/>
    <w:next w:val="a0"/>
    <w:uiPriority w:val="99"/>
    <w:rsid w:val="00424189"/>
    <w:pPr>
      <w:keepNext/>
      <w:tabs>
        <w:tab w:val="left" w:pos="3119"/>
      </w:tabs>
      <w:autoSpaceDE w:val="0"/>
      <w:autoSpaceDN w:val="0"/>
      <w:spacing w:line="240" w:lineRule="auto"/>
      <w:ind w:firstLine="851"/>
    </w:pPr>
    <w:rPr>
      <w:i/>
      <w:iCs/>
    </w:rPr>
  </w:style>
  <w:style w:type="paragraph" w:styleId="32">
    <w:name w:val="Body Text Indent 3"/>
    <w:basedOn w:val="a0"/>
    <w:link w:val="33"/>
    <w:uiPriority w:val="99"/>
    <w:rsid w:val="00424189"/>
    <w:pPr>
      <w:spacing w:after="120" w:line="240" w:lineRule="auto"/>
      <w:ind w:left="283" w:firstLine="0"/>
      <w:jc w:val="left"/>
    </w:pPr>
    <w:rPr>
      <w:sz w:val="16"/>
      <w:szCs w:val="16"/>
    </w:rPr>
  </w:style>
  <w:style w:type="character" w:customStyle="1" w:styleId="33">
    <w:name w:val="Основной текст с отступом 3 Знак"/>
    <w:link w:val="32"/>
    <w:uiPriority w:val="99"/>
    <w:semiHidden/>
    <w:rPr>
      <w:sz w:val="16"/>
      <w:szCs w:val="16"/>
    </w:rPr>
  </w:style>
  <w:style w:type="paragraph" w:styleId="af4">
    <w:name w:val="footer"/>
    <w:basedOn w:val="a0"/>
    <w:link w:val="af5"/>
    <w:uiPriority w:val="99"/>
    <w:rsid w:val="00424189"/>
    <w:pPr>
      <w:tabs>
        <w:tab w:val="center" w:pos="4677"/>
        <w:tab w:val="right" w:pos="9355"/>
      </w:tabs>
      <w:spacing w:line="240" w:lineRule="auto"/>
      <w:ind w:firstLine="0"/>
      <w:jc w:val="left"/>
    </w:pPr>
    <w:rPr>
      <w:sz w:val="24"/>
      <w:szCs w:val="24"/>
    </w:rPr>
  </w:style>
  <w:style w:type="character" w:customStyle="1" w:styleId="af5">
    <w:name w:val="Нижний колонтитул Знак"/>
    <w:link w:val="af4"/>
    <w:uiPriority w:val="99"/>
    <w:semiHidden/>
    <w:rPr>
      <w:sz w:val="28"/>
      <w:szCs w:val="28"/>
    </w:rPr>
  </w:style>
  <w:style w:type="paragraph" w:customStyle="1" w:styleId="Web">
    <w:name w:val="Обычный (Web)"/>
    <w:basedOn w:val="a0"/>
    <w:uiPriority w:val="99"/>
    <w:rsid w:val="00424189"/>
    <w:pPr>
      <w:spacing w:before="100" w:beforeAutospacing="1" w:after="100" w:afterAutospacing="1" w:line="240" w:lineRule="auto"/>
      <w:ind w:firstLine="0"/>
      <w:jc w:val="left"/>
    </w:pPr>
    <w:rPr>
      <w:sz w:val="24"/>
      <w:szCs w:val="24"/>
    </w:rPr>
  </w:style>
  <w:style w:type="character" w:styleId="af6">
    <w:name w:val="page number"/>
    <w:uiPriority w:val="99"/>
    <w:rsid w:val="00424189"/>
    <w:rPr>
      <w:rFonts w:cs="Times New Roman"/>
    </w:rPr>
  </w:style>
  <w:style w:type="paragraph" w:customStyle="1" w:styleId="CharCharChar">
    <w:name w:val="Char Char Char"/>
    <w:basedOn w:val="a0"/>
    <w:uiPriority w:val="99"/>
    <w:rsid w:val="00143BE9"/>
    <w:pPr>
      <w:spacing w:after="160" w:line="240" w:lineRule="exact"/>
      <w:ind w:firstLine="0"/>
      <w:jc w:val="left"/>
    </w:pPr>
    <w:rPr>
      <w:rFonts w:ascii="Verdana" w:hAnsi="Verdana" w:cs="Verdana"/>
      <w:sz w:val="20"/>
      <w:szCs w:val="20"/>
      <w:lang w:val="en-US" w:eastAsia="en-US"/>
    </w:rPr>
  </w:style>
  <w:style w:type="table" w:styleId="12">
    <w:name w:val="Table Grid 1"/>
    <w:basedOn w:val="a2"/>
    <w:uiPriority w:val="99"/>
    <w:rsid w:val="00EE4FB8"/>
    <w:pPr>
      <w:spacing w:line="360" w:lineRule="auto"/>
      <w:ind w:firstLine="7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18093</Words>
  <Characters>103134</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120986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2010-02-19T10:06:00Z</cp:lastPrinted>
  <dcterms:created xsi:type="dcterms:W3CDTF">2014-03-13T01:23:00Z</dcterms:created>
  <dcterms:modified xsi:type="dcterms:W3CDTF">2014-03-13T01:23:00Z</dcterms:modified>
</cp:coreProperties>
</file>