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FC" w:rsidRPr="00C97FE7" w:rsidRDefault="00602DFC" w:rsidP="00C97FE7">
      <w:pPr>
        <w:widowControl/>
        <w:snapToGrid/>
        <w:spacing w:before="0" w:after="0" w:line="360" w:lineRule="auto"/>
        <w:ind w:firstLine="709"/>
        <w:jc w:val="center"/>
        <w:rPr>
          <w:b/>
          <w:caps/>
          <w:sz w:val="28"/>
          <w:szCs w:val="28"/>
        </w:rPr>
      </w:pPr>
      <w:r w:rsidRPr="00C97FE7">
        <w:rPr>
          <w:b/>
          <w:caps/>
          <w:sz w:val="28"/>
          <w:szCs w:val="28"/>
        </w:rPr>
        <w:t>Содержание</w:t>
      </w:r>
    </w:p>
    <w:p w:rsidR="00602DFC" w:rsidRPr="00C97FE7" w:rsidRDefault="00602DFC" w:rsidP="00C97FE7">
      <w:pPr>
        <w:widowControl/>
        <w:snapToGrid/>
        <w:spacing w:before="0" w:after="0" w:line="360" w:lineRule="auto"/>
        <w:ind w:firstLine="709"/>
        <w:jc w:val="both"/>
        <w:rPr>
          <w:sz w:val="28"/>
          <w:szCs w:val="28"/>
        </w:rPr>
      </w:pPr>
    </w:p>
    <w:p w:rsidR="00FC298B" w:rsidRPr="00C97FE7" w:rsidRDefault="008E3DF9" w:rsidP="00C97FE7">
      <w:pPr>
        <w:widowControl/>
        <w:snapToGrid/>
        <w:spacing w:before="0" w:after="0" w:line="360" w:lineRule="auto"/>
        <w:jc w:val="both"/>
        <w:rPr>
          <w:sz w:val="28"/>
          <w:szCs w:val="28"/>
        </w:rPr>
      </w:pPr>
      <w:r w:rsidRPr="00C97FE7">
        <w:rPr>
          <w:sz w:val="28"/>
          <w:szCs w:val="28"/>
        </w:rPr>
        <w:t>Список принятых сокращений</w:t>
      </w:r>
    </w:p>
    <w:p w:rsidR="00FC298B" w:rsidRPr="00C97FE7" w:rsidRDefault="008E3DF9" w:rsidP="00C97FE7">
      <w:pPr>
        <w:widowControl/>
        <w:snapToGrid/>
        <w:spacing w:before="0" w:after="0" w:line="360" w:lineRule="auto"/>
        <w:jc w:val="both"/>
        <w:rPr>
          <w:sz w:val="28"/>
          <w:szCs w:val="28"/>
        </w:rPr>
      </w:pPr>
      <w:r w:rsidRPr="00C97FE7">
        <w:rPr>
          <w:sz w:val="28"/>
          <w:szCs w:val="28"/>
        </w:rPr>
        <w:t>Введение</w:t>
      </w:r>
    </w:p>
    <w:p w:rsidR="00FC298B" w:rsidRPr="00C97FE7" w:rsidRDefault="008E3DF9" w:rsidP="00C97FE7">
      <w:pPr>
        <w:widowControl/>
        <w:snapToGrid/>
        <w:spacing w:before="0" w:after="0" w:line="360" w:lineRule="auto"/>
        <w:jc w:val="both"/>
        <w:rPr>
          <w:sz w:val="28"/>
          <w:szCs w:val="28"/>
        </w:rPr>
      </w:pPr>
      <w:r w:rsidRPr="00C97FE7">
        <w:rPr>
          <w:sz w:val="28"/>
          <w:szCs w:val="28"/>
        </w:rPr>
        <w:t>Глава 1. Стратегическое ориентирование личности государственного служащего</w:t>
      </w:r>
    </w:p>
    <w:p w:rsidR="00FC298B" w:rsidRPr="00C97FE7" w:rsidRDefault="00FC298B" w:rsidP="00C97FE7">
      <w:pPr>
        <w:widowControl/>
        <w:snapToGrid/>
        <w:spacing w:before="0" w:after="0" w:line="360" w:lineRule="auto"/>
        <w:jc w:val="both"/>
        <w:rPr>
          <w:sz w:val="28"/>
          <w:szCs w:val="28"/>
        </w:rPr>
      </w:pPr>
      <w:r w:rsidRPr="00C97FE7">
        <w:rPr>
          <w:sz w:val="28"/>
          <w:szCs w:val="28"/>
        </w:rPr>
        <w:t>1.1 Определение и типология стратегических ориентаций госслужащего</w:t>
      </w:r>
    </w:p>
    <w:p w:rsidR="00FC298B" w:rsidRPr="00C97FE7" w:rsidRDefault="00FC298B" w:rsidP="00C97FE7">
      <w:pPr>
        <w:widowControl/>
        <w:snapToGrid/>
        <w:spacing w:before="0" w:after="0" w:line="360" w:lineRule="auto"/>
        <w:jc w:val="both"/>
        <w:rPr>
          <w:sz w:val="28"/>
          <w:szCs w:val="28"/>
        </w:rPr>
      </w:pPr>
      <w:r w:rsidRPr="00C97FE7">
        <w:rPr>
          <w:sz w:val="28"/>
          <w:szCs w:val="28"/>
        </w:rPr>
        <w:t>1.2. Основания дифференциации жизненных стратегий государственных служащих</w:t>
      </w:r>
    </w:p>
    <w:p w:rsidR="00FC298B" w:rsidRPr="00C97FE7" w:rsidRDefault="00FC298B" w:rsidP="00C97FE7">
      <w:pPr>
        <w:widowControl/>
        <w:snapToGrid/>
        <w:spacing w:before="0" w:after="0" w:line="360" w:lineRule="auto"/>
        <w:jc w:val="both"/>
        <w:rPr>
          <w:sz w:val="28"/>
          <w:szCs w:val="28"/>
        </w:rPr>
      </w:pPr>
      <w:r w:rsidRPr="00C97FE7">
        <w:rPr>
          <w:sz w:val="28"/>
          <w:szCs w:val="28"/>
        </w:rPr>
        <w:t>1.3 Особенности формирования жизненных стратегий госслужащих</w:t>
      </w:r>
    </w:p>
    <w:p w:rsidR="00FC298B" w:rsidRPr="00C97FE7" w:rsidRDefault="008E3DF9" w:rsidP="00C97FE7">
      <w:pPr>
        <w:widowControl/>
        <w:snapToGrid/>
        <w:spacing w:before="0" w:after="0" w:line="360" w:lineRule="auto"/>
        <w:jc w:val="both"/>
        <w:rPr>
          <w:sz w:val="28"/>
          <w:szCs w:val="28"/>
        </w:rPr>
      </w:pPr>
      <w:r w:rsidRPr="00C97FE7">
        <w:rPr>
          <w:sz w:val="28"/>
          <w:szCs w:val="28"/>
        </w:rPr>
        <w:t>Глава 2. Ценности в структуре</w:t>
      </w:r>
      <w:r w:rsidR="00FC298B" w:rsidRPr="00C97FE7">
        <w:rPr>
          <w:sz w:val="28"/>
          <w:szCs w:val="28"/>
        </w:rPr>
        <w:t xml:space="preserve"> </w:t>
      </w:r>
      <w:r w:rsidRPr="00C97FE7">
        <w:rPr>
          <w:sz w:val="28"/>
          <w:szCs w:val="28"/>
        </w:rPr>
        <w:t>деятельности государственных служащих.</w:t>
      </w:r>
    </w:p>
    <w:p w:rsidR="00FC298B" w:rsidRPr="00C97FE7" w:rsidRDefault="00FC298B" w:rsidP="00C97FE7">
      <w:pPr>
        <w:widowControl/>
        <w:snapToGrid/>
        <w:spacing w:before="0" w:after="0" w:line="360" w:lineRule="auto"/>
        <w:jc w:val="both"/>
        <w:rPr>
          <w:sz w:val="28"/>
          <w:szCs w:val="28"/>
        </w:rPr>
      </w:pPr>
      <w:r w:rsidRPr="00C97FE7">
        <w:rPr>
          <w:sz w:val="28"/>
          <w:szCs w:val="28"/>
        </w:rPr>
        <w:t>2.1 Корпоративные ценности как управленческий ресурс</w:t>
      </w:r>
      <w:r w:rsidR="008E3DF9" w:rsidRPr="00C97FE7">
        <w:rPr>
          <w:sz w:val="28"/>
          <w:szCs w:val="28"/>
        </w:rPr>
        <w:t xml:space="preserve"> </w:t>
      </w:r>
      <w:r w:rsidRPr="00C97FE7">
        <w:rPr>
          <w:sz w:val="28"/>
          <w:szCs w:val="28"/>
        </w:rPr>
        <w:t>государственной гражданской службы</w:t>
      </w:r>
    </w:p>
    <w:p w:rsidR="00FC298B" w:rsidRPr="00C97FE7" w:rsidRDefault="00FC298B" w:rsidP="00C97FE7">
      <w:pPr>
        <w:widowControl/>
        <w:snapToGrid/>
        <w:spacing w:before="0" w:after="0" w:line="360" w:lineRule="auto"/>
        <w:jc w:val="both"/>
        <w:rPr>
          <w:sz w:val="28"/>
          <w:szCs w:val="28"/>
        </w:rPr>
      </w:pPr>
      <w:r w:rsidRPr="00C97FE7">
        <w:rPr>
          <w:sz w:val="28"/>
          <w:szCs w:val="28"/>
        </w:rPr>
        <w:t>2.2 Нравственные ценности государственной гражданской службы</w:t>
      </w:r>
    </w:p>
    <w:p w:rsidR="00FC298B" w:rsidRPr="00C97FE7" w:rsidRDefault="00FC298B" w:rsidP="00C97FE7">
      <w:pPr>
        <w:widowControl/>
        <w:snapToGrid/>
        <w:spacing w:before="0" w:after="0" w:line="360" w:lineRule="auto"/>
        <w:jc w:val="both"/>
        <w:rPr>
          <w:sz w:val="28"/>
          <w:szCs w:val="28"/>
        </w:rPr>
      </w:pPr>
      <w:r w:rsidRPr="00C97FE7">
        <w:rPr>
          <w:sz w:val="28"/>
          <w:szCs w:val="28"/>
        </w:rPr>
        <w:t>2.3 Общественное и правовое воздействие на формирование и развитие духовно-нравственных качеств государственных служащих</w:t>
      </w:r>
    </w:p>
    <w:p w:rsidR="00FC298B" w:rsidRPr="00C97FE7" w:rsidRDefault="008E3DF9" w:rsidP="00C97FE7">
      <w:pPr>
        <w:widowControl/>
        <w:snapToGrid/>
        <w:spacing w:before="0" w:after="0" w:line="360" w:lineRule="auto"/>
        <w:jc w:val="both"/>
        <w:rPr>
          <w:sz w:val="28"/>
          <w:szCs w:val="28"/>
        </w:rPr>
      </w:pPr>
      <w:r w:rsidRPr="00C97FE7">
        <w:rPr>
          <w:sz w:val="28"/>
          <w:szCs w:val="28"/>
        </w:rPr>
        <w:t>Заключение</w:t>
      </w:r>
    </w:p>
    <w:p w:rsidR="00FC298B" w:rsidRPr="00C97FE7" w:rsidRDefault="008E3DF9" w:rsidP="00C97FE7">
      <w:pPr>
        <w:widowControl/>
        <w:snapToGrid/>
        <w:spacing w:before="0" w:after="0" w:line="360" w:lineRule="auto"/>
        <w:jc w:val="both"/>
        <w:rPr>
          <w:sz w:val="28"/>
          <w:szCs w:val="28"/>
        </w:rPr>
      </w:pPr>
      <w:r w:rsidRPr="00C97FE7">
        <w:rPr>
          <w:sz w:val="28"/>
          <w:szCs w:val="28"/>
        </w:rPr>
        <w:t>Список источников и литературы</w:t>
      </w:r>
    </w:p>
    <w:p w:rsidR="00602DFC" w:rsidRPr="00403850" w:rsidRDefault="00FC298B" w:rsidP="00403850">
      <w:pPr>
        <w:widowControl/>
        <w:snapToGrid/>
        <w:spacing w:before="0" w:after="0" w:line="360" w:lineRule="auto"/>
        <w:ind w:firstLine="709"/>
        <w:jc w:val="center"/>
        <w:rPr>
          <w:b/>
          <w:caps/>
          <w:sz w:val="28"/>
          <w:szCs w:val="28"/>
        </w:rPr>
      </w:pPr>
      <w:r w:rsidRPr="00C97FE7">
        <w:rPr>
          <w:sz w:val="28"/>
          <w:szCs w:val="28"/>
        </w:rPr>
        <w:br w:type="page"/>
      </w:r>
      <w:r w:rsidR="00602DFC" w:rsidRPr="00403850">
        <w:rPr>
          <w:b/>
          <w:sz w:val="28"/>
          <w:szCs w:val="28"/>
        </w:rPr>
        <w:t>СПИСОК ПРИНЯТЫХ СОКРАЩЕНИЙ</w:t>
      </w:r>
    </w:p>
    <w:p w:rsidR="00602DFC" w:rsidRPr="00C97FE7" w:rsidRDefault="00602DFC" w:rsidP="00C97FE7">
      <w:pPr>
        <w:widowControl/>
        <w:snapToGrid/>
        <w:spacing w:before="0" w:after="0" w:line="360" w:lineRule="auto"/>
        <w:ind w:firstLine="709"/>
        <w:jc w:val="both"/>
        <w:rPr>
          <w:sz w:val="28"/>
          <w:szCs w:val="28"/>
        </w:rPr>
      </w:pP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РФ -</w:t>
      </w:r>
      <w:r w:rsidR="00403850">
        <w:rPr>
          <w:sz w:val="28"/>
          <w:szCs w:val="28"/>
          <w:lang w:val="en-US"/>
        </w:rPr>
        <w:t xml:space="preserve"> </w:t>
      </w:r>
      <w:r w:rsidRPr="00C97FE7">
        <w:rPr>
          <w:sz w:val="28"/>
          <w:szCs w:val="28"/>
        </w:rPr>
        <w:t>Российская Федерация</w:t>
      </w:r>
    </w:p>
    <w:p w:rsidR="00602DFC" w:rsidRPr="00C97FE7" w:rsidRDefault="00602DFC" w:rsidP="00C97FE7">
      <w:pPr>
        <w:pStyle w:val="4"/>
        <w:tabs>
          <w:tab w:val="left" w:pos="0"/>
        </w:tabs>
        <w:spacing w:before="0" w:after="0" w:line="360" w:lineRule="auto"/>
        <w:ind w:firstLine="709"/>
        <w:jc w:val="both"/>
        <w:rPr>
          <w:rFonts w:ascii="Times New Roman" w:hAnsi="Times New Roman" w:cs="Times New Roman"/>
          <w:b w:val="0"/>
        </w:rPr>
      </w:pPr>
      <w:r w:rsidRPr="00C97FE7">
        <w:rPr>
          <w:rFonts w:ascii="Times New Roman" w:hAnsi="Times New Roman" w:cs="Times New Roman"/>
          <w:b w:val="0"/>
        </w:rPr>
        <w:t>ВС -</w:t>
      </w:r>
      <w:r w:rsidR="00403850">
        <w:rPr>
          <w:rFonts w:ascii="Times New Roman" w:hAnsi="Times New Roman" w:cs="Times New Roman"/>
          <w:b w:val="0"/>
          <w:lang w:val="en-US"/>
        </w:rPr>
        <w:t xml:space="preserve"> </w:t>
      </w:r>
      <w:r w:rsidRPr="00C97FE7">
        <w:rPr>
          <w:rFonts w:ascii="Times New Roman" w:hAnsi="Times New Roman" w:cs="Times New Roman"/>
          <w:b w:val="0"/>
        </w:rPr>
        <w:t>Верховный Суд</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Бюл. -</w:t>
      </w:r>
      <w:r w:rsidR="00403850">
        <w:rPr>
          <w:sz w:val="28"/>
          <w:szCs w:val="28"/>
          <w:lang w:val="en-US"/>
        </w:rPr>
        <w:t xml:space="preserve"> </w:t>
      </w:r>
      <w:r w:rsidRPr="00C97FE7">
        <w:rPr>
          <w:sz w:val="28"/>
          <w:szCs w:val="28"/>
        </w:rPr>
        <w:t>Бюллетень</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Бюл. ВС РФ - Бюллетень Верховного Суда Российской Федерации</w:t>
      </w:r>
    </w:p>
    <w:p w:rsidR="00602DFC" w:rsidRPr="00C97FE7" w:rsidRDefault="00403850" w:rsidP="00C97FE7">
      <w:pPr>
        <w:pStyle w:val="4"/>
        <w:tabs>
          <w:tab w:val="left" w:pos="0"/>
        </w:tabs>
        <w:spacing w:before="0" w:after="0" w:line="360" w:lineRule="auto"/>
        <w:ind w:firstLine="709"/>
        <w:jc w:val="both"/>
        <w:rPr>
          <w:rFonts w:ascii="Times New Roman" w:hAnsi="Times New Roman" w:cs="Times New Roman"/>
          <w:b w:val="0"/>
        </w:rPr>
      </w:pPr>
      <w:r>
        <w:rPr>
          <w:rFonts w:ascii="Times New Roman" w:hAnsi="Times New Roman" w:cs="Times New Roman"/>
          <w:b w:val="0"/>
        </w:rPr>
        <w:t>ВКС -</w:t>
      </w:r>
      <w:r w:rsidRPr="00403850">
        <w:rPr>
          <w:rFonts w:ascii="Times New Roman" w:hAnsi="Times New Roman" w:cs="Times New Roman"/>
          <w:b w:val="0"/>
        </w:rPr>
        <w:t xml:space="preserve"> </w:t>
      </w:r>
      <w:r w:rsidR="00602DFC" w:rsidRPr="00C97FE7">
        <w:rPr>
          <w:rFonts w:ascii="Times New Roman" w:hAnsi="Times New Roman" w:cs="Times New Roman"/>
          <w:b w:val="0"/>
        </w:rPr>
        <w:t>Вестник Конституционного Суда Российской Федерации</w:t>
      </w:r>
    </w:p>
    <w:p w:rsidR="00602DFC" w:rsidRPr="00C97FE7" w:rsidRDefault="00403850" w:rsidP="00C97FE7">
      <w:pPr>
        <w:widowControl/>
        <w:snapToGrid/>
        <w:spacing w:before="0" w:after="0" w:line="360" w:lineRule="auto"/>
        <w:ind w:firstLine="709"/>
        <w:jc w:val="both"/>
        <w:rPr>
          <w:sz w:val="28"/>
          <w:szCs w:val="28"/>
        </w:rPr>
      </w:pPr>
      <w:r>
        <w:rPr>
          <w:sz w:val="28"/>
          <w:szCs w:val="28"/>
        </w:rPr>
        <w:t>РГ -</w:t>
      </w:r>
      <w:r>
        <w:rPr>
          <w:sz w:val="28"/>
          <w:szCs w:val="28"/>
          <w:lang w:val="en-US"/>
        </w:rPr>
        <w:t xml:space="preserve"> </w:t>
      </w:r>
      <w:r w:rsidR="00602DFC" w:rsidRPr="00C97FE7">
        <w:rPr>
          <w:sz w:val="28"/>
          <w:szCs w:val="28"/>
        </w:rPr>
        <w:t>Российская газета</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САПП РФ - Собрание актов Президента и Правительства Российской Федерации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СЗ РФ</w:t>
      </w:r>
      <w:r w:rsidR="00FC298B" w:rsidRPr="00C97FE7">
        <w:rPr>
          <w:sz w:val="28"/>
          <w:szCs w:val="28"/>
        </w:rPr>
        <w:t xml:space="preserve"> </w:t>
      </w:r>
      <w:r w:rsidRPr="00C97FE7">
        <w:rPr>
          <w:sz w:val="28"/>
          <w:szCs w:val="28"/>
        </w:rPr>
        <w:t>-</w:t>
      </w:r>
      <w:r w:rsidR="00FC298B" w:rsidRPr="00C97FE7">
        <w:rPr>
          <w:sz w:val="28"/>
          <w:szCs w:val="28"/>
        </w:rPr>
        <w:t xml:space="preserve"> </w:t>
      </w:r>
      <w:r w:rsidRPr="00C97FE7">
        <w:rPr>
          <w:sz w:val="28"/>
          <w:szCs w:val="28"/>
        </w:rPr>
        <w:t>Собрание законодательства Российской Федерации</w:t>
      </w:r>
    </w:p>
    <w:p w:rsidR="00602DFC" w:rsidRPr="00403850" w:rsidRDefault="00FC298B" w:rsidP="00403850">
      <w:pPr>
        <w:widowControl/>
        <w:snapToGrid/>
        <w:spacing w:before="0" w:after="0" w:line="360" w:lineRule="auto"/>
        <w:ind w:firstLine="709"/>
        <w:jc w:val="center"/>
        <w:rPr>
          <w:b/>
          <w:caps/>
          <w:sz w:val="28"/>
          <w:szCs w:val="28"/>
        </w:rPr>
      </w:pPr>
      <w:r w:rsidRPr="00C97FE7">
        <w:rPr>
          <w:caps/>
          <w:sz w:val="28"/>
          <w:szCs w:val="28"/>
        </w:rPr>
        <w:br w:type="page"/>
      </w:r>
      <w:r w:rsidR="00602DFC" w:rsidRPr="00403850">
        <w:rPr>
          <w:b/>
          <w:caps/>
          <w:sz w:val="28"/>
          <w:szCs w:val="28"/>
        </w:rPr>
        <w:t>Введение</w:t>
      </w:r>
    </w:p>
    <w:p w:rsidR="00602DFC" w:rsidRPr="00C97FE7" w:rsidRDefault="00602DFC" w:rsidP="00C97FE7">
      <w:pPr>
        <w:widowControl/>
        <w:snapToGrid/>
        <w:spacing w:before="0" w:after="0" w:line="360" w:lineRule="auto"/>
        <w:ind w:firstLine="709"/>
        <w:jc w:val="both"/>
        <w:rPr>
          <w:sz w:val="28"/>
          <w:szCs w:val="28"/>
        </w:rPr>
      </w:pP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Проведение социально-экономических преобразований в российском обществе невозможно без мобилизации интеллектуального, творческого, профессионального потенциалов государственной службы, значительного повышения духовно-нравственного уровня ее субъектов. Государственная служба в России должна стать самостоятельным социальным институтом, в рамках которого могли бы достойно проявиться все необходимые для современной России преимущества цивилизованного управления государством.</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Важная роль в становлении нового типа российской государственной службы, по нашему мнению, принадлежит мотивационному ресурсу госслужащих – включение в структуру ценностных ориентаций таких нравственных убеждений и принципов поведения, которые будут способствовать воспитанию и формированию у государственных служащих прогрессивных этических ценностных ориентаций и высокой нравственности, адекватных потребностям социальной практики и традициям служения Отечеству.</w:t>
      </w:r>
      <w:r w:rsidR="00971DD2" w:rsidRPr="00C97FE7">
        <w:rPr>
          <w:sz w:val="28"/>
          <w:szCs w:val="28"/>
        </w:rPr>
        <w:t xml:space="preserve"> </w:t>
      </w:r>
      <w:r w:rsidRPr="00C97FE7">
        <w:rPr>
          <w:sz w:val="28"/>
          <w:szCs w:val="28"/>
        </w:rPr>
        <w:t>Актуальность</w:t>
      </w:r>
      <w:r w:rsidR="004E5F8C" w:rsidRPr="00C97FE7">
        <w:rPr>
          <w:sz w:val="28"/>
          <w:szCs w:val="28"/>
        </w:rPr>
        <w:t xml:space="preserve"> темы исследования обусловлена </w:t>
      </w:r>
      <w:r w:rsidRPr="00C97FE7">
        <w:rPr>
          <w:sz w:val="28"/>
          <w:szCs w:val="28"/>
        </w:rPr>
        <w:t>радикальными изменениями, происшедшими в мире и в России, в условиях которой возникла</w:t>
      </w:r>
      <w:r w:rsidR="00FC298B" w:rsidRPr="00C97FE7">
        <w:rPr>
          <w:sz w:val="28"/>
          <w:szCs w:val="28"/>
        </w:rPr>
        <w:t xml:space="preserve"> </w:t>
      </w:r>
      <w:r w:rsidR="004E5F8C" w:rsidRPr="00C97FE7">
        <w:rPr>
          <w:sz w:val="28"/>
          <w:szCs w:val="28"/>
        </w:rPr>
        <w:t xml:space="preserve">новая система социокультурных </w:t>
      </w:r>
      <w:r w:rsidRPr="00C97FE7">
        <w:rPr>
          <w:sz w:val="28"/>
          <w:szCs w:val="28"/>
        </w:rPr>
        <w:t>ориентаций государственных служащих.</w:t>
      </w:r>
      <w:r w:rsidR="00FC298B" w:rsidRPr="00C97FE7">
        <w:rPr>
          <w:sz w:val="28"/>
          <w:szCs w:val="28"/>
        </w:rPr>
        <w:t xml:space="preserve"> </w:t>
      </w:r>
    </w:p>
    <w:p w:rsidR="00602DFC" w:rsidRPr="00C97FE7" w:rsidRDefault="00602DFC" w:rsidP="00C97FE7">
      <w:pPr>
        <w:pStyle w:val="af0"/>
        <w:rPr>
          <w:rFonts w:cs="Times New Roman"/>
          <w:szCs w:val="28"/>
        </w:rPr>
      </w:pPr>
      <w:r w:rsidRPr="00C97FE7">
        <w:rPr>
          <w:rFonts w:cs="Times New Roman"/>
          <w:szCs w:val="28"/>
        </w:rPr>
        <w:t>Предмет изучения дипломной работы составляют</w:t>
      </w:r>
      <w:r w:rsidR="00FC298B" w:rsidRPr="00C97FE7">
        <w:rPr>
          <w:rFonts w:cs="Times New Roman"/>
          <w:szCs w:val="28"/>
        </w:rPr>
        <w:t xml:space="preserve"> </w:t>
      </w:r>
      <w:r w:rsidRPr="00C97FE7">
        <w:rPr>
          <w:rFonts w:cs="Times New Roman"/>
          <w:szCs w:val="28"/>
        </w:rPr>
        <w:t>социокультурные ориентации и нравственные ценности государственных служащих.</w:t>
      </w:r>
      <w:r w:rsidR="00971DD2" w:rsidRPr="00C97FE7">
        <w:rPr>
          <w:rFonts w:cs="Times New Roman"/>
          <w:szCs w:val="28"/>
        </w:rPr>
        <w:t xml:space="preserve"> Изучение этих ценностей и обуславливает актуальность выбранной темы работы.</w:t>
      </w:r>
    </w:p>
    <w:p w:rsidR="00602DFC" w:rsidRPr="00C97FE7" w:rsidRDefault="00602DFC" w:rsidP="00C97FE7">
      <w:pPr>
        <w:pStyle w:val="af0"/>
        <w:rPr>
          <w:rFonts w:cs="Times New Roman"/>
          <w:szCs w:val="28"/>
        </w:rPr>
      </w:pPr>
      <w:r w:rsidRPr="00C97FE7">
        <w:rPr>
          <w:rFonts w:cs="Times New Roman"/>
          <w:szCs w:val="28"/>
        </w:rPr>
        <w:t>Объект изучения - государственные служащие.</w:t>
      </w:r>
    </w:p>
    <w:p w:rsidR="00602DFC" w:rsidRPr="00C97FE7" w:rsidRDefault="00602DFC" w:rsidP="00C97FE7">
      <w:pPr>
        <w:pStyle w:val="af0"/>
        <w:rPr>
          <w:rFonts w:cs="Times New Roman"/>
          <w:szCs w:val="28"/>
        </w:rPr>
      </w:pPr>
      <w:r w:rsidRPr="00C97FE7">
        <w:rPr>
          <w:rFonts w:cs="Times New Roman"/>
          <w:szCs w:val="28"/>
        </w:rPr>
        <w:t>Целью дипломной работы является выявление особенностей формирования социокультурных ориентаций и нравственных ценностей государственных служащих с целью формирования и развития духовно-нравственных качеств государственных служащих</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Сформулированные цели определили необходимость решения следующих задач:</w:t>
      </w:r>
    </w:p>
    <w:p w:rsidR="00602DFC" w:rsidRPr="00C97FE7" w:rsidRDefault="00602DFC" w:rsidP="00C97FE7">
      <w:pPr>
        <w:pStyle w:val="af0"/>
        <w:rPr>
          <w:rFonts w:cs="Times New Roman"/>
          <w:szCs w:val="28"/>
        </w:rPr>
      </w:pPr>
      <w:r w:rsidRPr="00C97FE7">
        <w:rPr>
          <w:rFonts w:cs="Times New Roman"/>
          <w:szCs w:val="28"/>
        </w:rPr>
        <w:t>- дать определение и типологию стратегических ориентаций госслужащего;</w:t>
      </w:r>
    </w:p>
    <w:p w:rsidR="00602DFC" w:rsidRPr="00C97FE7" w:rsidRDefault="00602DFC" w:rsidP="00C97FE7">
      <w:pPr>
        <w:pStyle w:val="af0"/>
        <w:rPr>
          <w:rFonts w:cs="Times New Roman"/>
          <w:szCs w:val="28"/>
        </w:rPr>
      </w:pPr>
      <w:r w:rsidRPr="00C97FE7">
        <w:rPr>
          <w:rFonts w:cs="Times New Roman"/>
          <w:szCs w:val="28"/>
        </w:rPr>
        <w:t>- рассмотреть основания дифференциации жизненных стратегий государственных служащих;</w:t>
      </w:r>
    </w:p>
    <w:p w:rsidR="00602DFC" w:rsidRPr="00C97FE7" w:rsidRDefault="00602DFC" w:rsidP="00C97FE7">
      <w:pPr>
        <w:pStyle w:val="af0"/>
        <w:rPr>
          <w:rFonts w:cs="Times New Roman"/>
          <w:szCs w:val="28"/>
        </w:rPr>
      </w:pPr>
      <w:r w:rsidRPr="00C97FE7">
        <w:rPr>
          <w:rFonts w:cs="Times New Roman"/>
          <w:szCs w:val="28"/>
        </w:rPr>
        <w:t>- определить особенности формирования жизненных стратегий госслужащих;</w:t>
      </w:r>
    </w:p>
    <w:p w:rsidR="00602DFC" w:rsidRPr="00C97FE7" w:rsidRDefault="00602DFC" w:rsidP="00C97FE7">
      <w:pPr>
        <w:pStyle w:val="af0"/>
        <w:rPr>
          <w:rFonts w:cs="Times New Roman"/>
          <w:szCs w:val="28"/>
        </w:rPr>
      </w:pPr>
      <w:r w:rsidRPr="00C97FE7">
        <w:rPr>
          <w:rFonts w:cs="Times New Roman"/>
          <w:szCs w:val="28"/>
        </w:rPr>
        <w:t>- выявить корпоративные ценности как управленческий ресурс</w:t>
      </w:r>
      <w:r w:rsidR="00FC298B" w:rsidRPr="00C97FE7">
        <w:rPr>
          <w:rFonts w:cs="Times New Roman"/>
          <w:szCs w:val="28"/>
        </w:rPr>
        <w:t xml:space="preserve"> </w:t>
      </w:r>
      <w:r w:rsidRPr="00C97FE7">
        <w:rPr>
          <w:rFonts w:cs="Times New Roman"/>
          <w:szCs w:val="28"/>
        </w:rPr>
        <w:t>государственной гражданской службы;</w:t>
      </w:r>
    </w:p>
    <w:p w:rsidR="00602DFC" w:rsidRPr="00C97FE7" w:rsidRDefault="00602DFC" w:rsidP="00C97FE7">
      <w:pPr>
        <w:pStyle w:val="af0"/>
        <w:rPr>
          <w:rFonts w:cs="Times New Roman"/>
          <w:szCs w:val="28"/>
        </w:rPr>
      </w:pPr>
      <w:r w:rsidRPr="00C97FE7">
        <w:rPr>
          <w:rFonts w:cs="Times New Roman"/>
          <w:szCs w:val="28"/>
        </w:rPr>
        <w:t>- рассмотреть офицерскую честь как стержневую духовно-нравственную ценность;</w:t>
      </w:r>
    </w:p>
    <w:p w:rsidR="00602DFC" w:rsidRPr="00C97FE7" w:rsidRDefault="00602DFC" w:rsidP="00C97FE7">
      <w:pPr>
        <w:pStyle w:val="af0"/>
        <w:rPr>
          <w:rFonts w:cs="Times New Roman"/>
          <w:szCs w:val="28"/>
        </w:rPr>
      </w:pPr>
      <w:r w:rsidRPr="00C97FE7">
        <w:rPr>
          <w:rFonts w:cs="Times New Roman"/>
          <w:szCs w:val="28"/>
        </w:rPr>
        <w:t>- изучить общественное и правовое воздействие на формирование и развитие духовно-нравственных качеств государственных служащих.</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Методами в работе являются следующие: аналитический метод (используется при анализе литературы и нормативно-правовых актов),</w:t>
      </w:r>
      <w:r w:rsidR="00FC298B" w:rsidRPr="00C97FE7">
        <w:rPr>
          <w:sz w:val="28"/>
          <w:szCs w:val="28"/>
        </w:rPr>
        <w:t xml:space="preserve"> </w:t>
      </w:r>
      <w:r w:rsidRPr="00C97FE7">
        <w:rPr>
          <w:sz w:val="28"/>
          <w:szCs w:val="28"/>
        </w:rPr>
        <w:t>статистический и логический методы, методы сравнительного анализа и обобщения.</w:t>
      </w:r>
    </w:p>
    <w:p w:rsidR="00602DFC" w:rsidRPr="00C97FE7" w:rsidRDefault="00602DFC" w:rsidP="00C97FE7">
      <w:pPr>
        <w:pStyle w:val="af0"/>
        <w:rPr>
          <w:rFonts w:cs="Times New Roman"/>
          <w:szCs w:val="28"/>
        </w:rPr>
      </w:pPr>
      <w:r w:rsidRPr="00C97FE7">
        <w:rPr>
          <w:rFonts w:cs="Times New Roman"/>
          <w:szCs w:val="28"/>
        </w:rPr>
        <w:t>Нормативно-методическую базу исследования составляют нормативные акты России, данные госстатистики.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Автором дипломной работы были также проанализированы нормативно-правовые документы, регламентирующие деятельность государственных служащих. Остановимся на них более подробно.</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Конституция РФ</w:t>
      </w:r>
      <w:r w:rsidRPr="00C97FE7">
        <w:rPr>
          <w:rStyle w:val="a8"/>
          <w:sz w:val="28"/>
          <w:szCs w:val="28"/>
        </w:rPr>
        <w:footnoteReference w:id="1"/>
      </w:r>
      <w:r w:rsidRPr="00C97FE7">
        <w:rPr>
          <w:sz w:val="28"/>
          <w:szCs w:val="28"/>
        </w:rPr>
        <w:t xml:space="preserve"> играет принципиально важную роль в правовом регулировании государственной службы. Именно она определяет, какие руководящие государственные должности РФ относятся к категории «А» и в чем состоят их отличия от других государственных должностей (категорий «Б» и «В»). В ней определена также компетенция Совета Федерации, Государственной Думы и Президента РФ по назначению на должности и освобождению от должности государственных служащих. Она содержит и некоторые другие положения, касающиеся подбора и расстановки руководящих кадров государственных органов.</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Федеральный закон «О системе государственной службы в Российской Федерации»</w:t>
      </w:r>
      <w:r w:rsidR="00FC298B" w:rsidRPr="00C97FE7">
        <w:rPr>
          <w:sz w:val="28"/>
          <w:szCs w:val="28"/>
        </w:rPr>
        <w:t xml:space="preserve"> </w:t>
      </w:r>
      <w:r w:rsidRPr="00C97FE7">
        <w:rPr>
          <w:sz w:val="28"/>
          <w:szCs w:val="28"/>
        </w:rPr>
        <w:t>значительно видоизменил понятие государственной службы РФ, отменив положения Федерального закона № 119-ФЗ "Об основах государственной службы Российской Федерации"</w:t>
      </w:r>
      <w:r w:rsidRPr="00C97FE7">
        <w:rPr>
          <w:rStyle w:val="a8"/>
          <w:sz w:val="28"/>
          <w:szCs w:val="28"/>
        </w:rPr>
        <w:footnoteReference w:id="2"/>
      </w:r>
      <w:r w:rsidRPr="00C97FE7">
        <w:rPr>
          <w:sz w:val="28"/>
          <w:szCs w:val="28"/>
        </w:rPr>
        <w:t>. Так, государственной службой в настоящий момент признается профессиональная служебная деятельность граждан РФ по обеспечению исполнения полномочий не только государственных органов, но и самой Российской Федерации, ее субъектов, а также деятельность по осуществлению государственных функций в специальных государственных формированиях, службах и учреждениях (ст.ст. 1, 6, 7)</w:t>
      </w:r>
      <w:r w:rsidRPr="00C97FE7">
        <w:rPr>
          <w:rStyle w:val="a8"/>
          <w:sz w:val="28"/>
          <w:szCs w:val="28"/>
        </w:rPr>
        <w:footnoteReference w:id="3"/>
      </w:r>
      <w:r w:rsidRPr="00C97FE7">
        <w:rPr>
          <w:sz w:val="28"/>
          <w:szCs w:val="28"/>
        </w:rPr>
        <w:t>. Именно поэтому реформирование государственной службы должно осуществляться в тесной взаимосвязи с реформой системы государственных органов исполнительной власти, ибо, как отмечалось в Концепции реформирования системы государственной службы Российской Федерации, утвержденной Указом Президента РФ от 15.08.2001 № 1496, "эффективность государственной службы обеспечивается оптимизацией и стабилизацией структуры государственных органов и их аппаратов, разграничением задач, функций, полномочий и ответственности государственных органов и их подразделений"</w:t>
      </w:r>
      <w:r w:rsidRPr="00C97FE7">
        <w:rPr>
          <w:rStyle w:val="a8"/>
          <w:sz w:val="28"/>
          <w:szCs w:val="28"/>
        </w:rPr>
        <w:footnoteReference w:id="4"/>
      </w:r>
      <w:r w:rsidRPr="00C97FE7">
        <w:rPr>
          <w:sz w:val="28"/>
          <w:szCs w:val="28"/>
        </w:rPr>
        <w:t xml:space="preserve">. Необходимо установить соответствие между характером функций, выполняемых государственным органом исполнительной власти, и особенностями планирования и финансирования его деятельности. В частности, требуется провести четкую грань между функциями по выработке государственной политики и принципов регулирования в определенной сфере деятельности и функциями по реализации государственной политики и оказанию государственных услуг.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С 1 февраля 2005 года вступил в силу Федеральный закон "О государственной гражданской службе Российской Федерации"</w:t>
      </w:r>
      <w:r w:rsidRPr="00C97FE7">
        <w:rPr>
          <w:rStyle w:val="a8"/>
          <w:sz w:val="28"/>
          <w:szCs w:val="28"/>
        </w:rPr>
        <w:footnoteReference w:id="5"/>
      </w:r>
      <w:r w:rsidRPr="00C97FE7">
        <w:rPr>
          <w:sz w:val="28"/>
          <w:szCs w:val="28"/>
        </w:rPr>
        <w:t xml:space="preserve">. Этот закон от 27 июля </w:t>
      </w:r>
      <w:smartTag w:uri="urn:schemas-microsoft-com:office:smarttags" w:element="metricconverter">
        <w:smartTagPr>
          <w:attr w:name="ProductID" w:val="2004 г"/>
        </w:smartTagPr>
        <w:r w:rsidRPr="00C97FE7">
          <w:rPr>
            <w:sz w:val="28"/>
            <w:szCs w:val="28"/>
          </w:rPr>
          <w:t>2004 г</w:t>
        </w:r>
      </w:smartTag>
      <w:r w:rsidRPr="00C97FE7">
        <w:rPr>
          <w:sz w:val="28"/>
          <w:szCs w:val="28"/>
        </w:rPr>
        <w:t>. реализует одно из важнейших конституционных прав равного доступа граждан к государственной службе нашей страны. В его развитие президентом Российской Федерации изданы указы "О конкурсе на замещение вакантной должности государственной гражданской службы Российской Федерации"</w:t>
      </w:r>
      <w:r w:rsidRPr="00C97FE7">
        <w:rPr>
          <w:rStyle w:val="a8"/>
          <w:sz w:val="28"/>
          <w:szCs w:val="28"/>
        </w:rPr>
        <w:footnoteReference w:id="6"/>
      </w:r>
      <w:r w:rsidRPr="00C97FE7">
        <w:rPr>
          <w:sz w:val="28"/>
          <w:szCs w:val="28"/>
        </w:rPr>
        <w:t xml:space="preserve"> и "О проведении аттестации государственных гражданских служащих Российской Федерации"</w:t>
      </w:r>
      <w:r w:rsidRPr="00C97FE7">
        <w:rPr>
          <w:rStyle w:val="a8"/>
          <w:sz w:val="28"/>
          <w:szCs w:val="28"/>
        </w:rPr>
        <w:footnoteReference w:id="7"/>
      </w:r>
      <w:r w:rsidRPr="00C97FE7">
        <w:rPr>
          <w:sz w:val="28"/>
          <w:szCs w:val="28"/>
        </w:rPr>
        <w:t>, опубликованные 03.02.2005 г. в "Российской газете". Он устанавливает правовые, организационные и финансово-экономические основы государственной гражданской службы. Предметом его регулирования являются отношения, связанные с поступлением именно на гражданскую службу, ее прохождением и прекращением, а также правовым положением федерального гражданского служащего и гражданского служащего субъекта Российской Федерации. Его принятие вытекает из положений Федерального закона "О системе государственной службы Российской Федерации"</w:t>
      </w:r>
      <w:r w:rsidRPr="00C97FE7">
        <w:rPr>
          <w:rStyle w:val="a8"/>
          <w:sz w:val="28"/>
          <w:szCs w:val="28"/>
        </w:rPr>
        <w:footnoteReference w:id="8"/>
      </w:r>
      <w:r w:rsidRPr="00C97FE7">
        <w:rPr>
          <w:sz w:val="28"/>
          <w:szCs w:val="28"/>
        </w:rPr>
        <w:t>, где была определена система государственной службы, состоящая из трех видов: государственной гражданской, военной и правоохранительной службы, каждый из которых должен быть урегулирован соответствующим федеральным законом. Один из ключевых моментов Закона о гражданской службе - регламентация института конкурса, который обеспечивает право граждан поступать на гражданскую службу и позволяет проводить отбор достойных претендентов, отвечающих предъявляемым законом требованиям профессионализма и компетентности. Говоря о значении и содержании указов президента, стоит подчеркнуть, что одним из них утверждено Положение о конкурсе на замещение вакантной должности государственной гражданской службы Российской Федерации, а другим - Положение о проведении аттестации государственных гражданских служащих Российской Федерации.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Имеется ряд федеральных законов, которыми регулируются особенности государственной службы в отдельных федеральных государственных органах. По ряду вопросов государственной службы имеются указы Президента РФ. Многие вопросы федеральной государственной службы регулируются дисциплинарными уставами и положениями, положениями о конкретных органах и их подразделениях и другими нормативными актами Правительства РФ, министерств и ведомств.</w:t>
      </w:r>
    </w:p>
    <w:p w:rsidR="00602DFC" w:rsidRPr="00C97FE7" w:rsidRDefault="00602DFC" w:rsidP="00C97FE7">
      <w:pPr>
        <w:pStyle w:val="af0"/>
        <w:rPr>
          <w:rFonts w:cs="Times New Roman"/>
          <w:szCs w:val="28"/>
        </w:rPr>
      </w:pPr>
      <w:r w:rsidRPr="00C97FE7">
        <w:rPr>
          <w:rFonts w:cs="Times New Roman"/>
          <w:szCs w:val="28"/>
        </w:rPr>
        <w:t>Сложность и многогранность исследуемого феномена позволяет обозначить специфические направления развития теории, в той или иной мере затрагивающей различные аспекты и стороны анализа формы социальной престижности и социокультурного явления. Это исследования, посвященные осмыслению различных подходов к типологии, видам, содержанию социального престижа в структуре основных социокультурных явлений, авторами которых являются С.А.Войтович</w:t>
      </w:r>
      <w:r w:rsidRPr="00C97FE7">
        <w:rPr>
          <w:rStyle w:val="a8"/>
          <w:szCs w:val="28"/>
        </w:rPr>
        <w:footnoteReference w:id="9"/>
      </w:r>
      <w:r w:rsidRPr="00C97FE7">
        <w:rPr>
          <w:rFonts w:cs="Times New Roman"/>
          <w:szCs w:val="28"/>
        </w:rPr>
        <w:t>, Т.И. Заславская</w:t>
      </w:r>
      <w:r w:rsidRPr="00C97FE7">
        <w:rPr>
          <w:rStyle w:val="a8"/>
          <w:szCs w:val="28"/>
        </w:rPr>
        <w:footnoteReference w:id="10"/>
      </w:r>
      <w:r w:rsidRPr="00C97FE7">
        <w:rPr>
          <w:rFonts w:cs="Times New Roman"/>
          <w:szCs w:val="28"/>
        </w:rPr>
        <w:t>, В.И. Ильин,</w:t>
      </w:r>
      <w:r w:rsidRPr="00C97FE7">
        <w:rPr>
          <w:rStyle w:val="a8"/>
          <w:szCs w:val="28"/>
        </w:rPr>
        <w:footnoteReference w:id="11"/>
      </w:r>
      <w:r w:rsidR="00FC298B" w:rsidRPr="00C97FE7">
        <w:rPr>
          <w:rFonts w:cs="Times New Roman"/>
          <w:szCs w:val="28"/>
        </w:rPr>
        <w:t xml:space="preserve"> </w:t>
      </w:r>
      <w:r w:rsidRPr="00C97FE7">
        <w:rPr>
          <w:rFonts w:cs="Times New Roman"/>
          <w:szCs w:val="28"/>
        </w:rPr>
        <w:t>Г.В. Осипов</w:t>
      </w:r>
      <w:r w:rsidRPr="00C97FE7">
        <w:rPr>
          <w:rStyle w:val="a8"/>
          <w:szCs w:val="28"/>
        </w:rPr>
        <w:footnoteReference w:id="12"/>
      </w:r>
      <w:r w:rsidRPr="00C97FE7">
        <w:rPr>
          <w:rFonts w:cs="Times New Roman"/>
          <w:szCs w:val="28"/>
        </w:rPr>
        <w:t>, В.В.Радаев</w:t>
      </w:r>
      <w:r w:rsidRPr="00C97FE7">
        <w:rPr>
          <w:rStyle w:val="a8"/>
          <w:szCs w:val="28"/>
        </w:rPr>
        <w:footnoteReference w:id="13"/>
      </w:r>
      <w:r w:rsidRPr="00C97FE7">
        <w:rPr>
          <w:rFonts w:cs="Times New Roman"/>
          <w:szCs w:val="28"/>
        </w:rPr>
        <w:t>, М.Х.Титма,</w:t>
      </w:r>
      <w:r w:rsidR="00FC298B" w:rsidRPr="00C97FE7">
        <w:rPr>
          <w:rFonts w:cs="Times New Roman"/>
          <w:szCs w:val="28"/>
        </w:rPr>
        <w:t xml:space="preserve"> </w:t>
      </w:r>
      <w:r w:rsidRPr="00C97FE7">
        <w:rPr>
          <w:rFonts w:cs="Times New Roman"/>
          <w:szCs w:val="28"/>
        </w:rPr>
        <w:t>О.И.Шкаратан</w:t>
      </w:r>
      <w:r w:rsidRPr="00C97FE7">
        <w:rPr>
          <w:rStyle w:val="a8"/>
          <w:szCs w:val="28"/>
        </w:rPr>
        <w:footnoteReference w:id="14"/>
      </w:r>
      <w:r w:rsidRPr="00C97FE7">
        <w:rPr>
          <w:rFonts w:cs="Times New Roman"/>
          <w:szCs w:val="28"/>
        </w:rPr>
        <w:t>,</w:t>
      </w:r>
      <w:r w:rsidR="00FC298B" w:rsidRPr="00C97FE7">
        <w:rPr>
          <w:rFonts w:cs="Times New Roman"/>
          <w:szCs w:val="28"/>
        </w:rPr>
        <w:t xml:space="preserve"> </w:t>
      </w:r>
      <w:r w:rsidRPr="00C97FE7">
        <w:rPr>
          <w:rFonts w:cs="Times New Roman"/>
          <w:szCs w:val="28"/>
        </w:rPr>
        <w:t>В.А.Ядов</w:t>
      </w:r>
      <w:r w:rsidRPr="00C97FE7">
        <w:rPr>
          <w:rStyle w:val="a8"/>
          <w:szCs w:val="28"/>
        </w:rPr>
        <w:footnoteReference w:id="15"/>
      </w:r>
      <w:r w:rsidRPr="00C97FE7">
        <w:rPr>
          <w:rFonts w:cs="Times New Roman"/>
          <w:szCs w:val="28"/>
        </w:rPr>
        <w:t xml:space="preserve"> и др.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Работа состоит из введения, двух глав, заключения, списка использованной литературы.</w:t>
      </w:r>
    </w:p>
    <w:p w:rsidR="00602DFC" w:rsidRPr="00403850" w:rsidRDefault="008E3DF9" w:rsidP="00403850">
      <w:pPr>
        <w:pStyle w:val="af0"/>
        <w:ind w:left="709" w:firstLine="0"/>
        <w:jc w:val="center"/>
        <w:rPr>
          <w:rFonts w:cs="Times New Roman"/>
          <w:b/>
          <w:caps/>
          <w:szCs w:val="28"/>
        </w:rPr>
      </w:pPr>
      <w:r w:rsidRPr="00C97FE7">
        <w:rPr>
          <w:rFonts w:cs="Times New Roman"/>
          <w:szCs w:val="28"/>
        </w:rPr>
        <w:br w:type="page"/>
      </w:r>
      <w:r w:rsidR="00602DFC" w:rsidRPr="00403850">
        <w:rPr>
          <w:rFonts w:cs="Times New Roman"/>
          <w:b/>
          <w:szCs w:val="28"/>
        </w:rPr>
        <w:t>ГЛАВА 1. ЖИЗНЕННОЕ</w:t>
      </w:r>
      <w:r w:rsidR="00602DFC" w:rsidRPr="00403850">
        <w:rPr>
          <w:rFonts w:cs="Times New Roman"/>
          <w:b/>
          <w:caps/>
          <w:szCs w:val="28"/>
        </w:rPr>
        <w:t xml:space="preserve"> самоопределениЕ и стратегическогЕ ориентированиЕ личности государственного служащего</w:t>
      </w:r>
    </w:p>
    <w:p w:rsidR="00602DFC" w:rsidRPr="00403850" w:rsidRDefault="00602DFC" w:rsidP="00403850">
      <w:pPr>
        <w:widowControl/>
        <w:snapToGrid/>
        <w:spacing w:before="0" w:after="0" w:line="360" w:lineRule="auto"/>
        <w:ind w:left="709"/>
        <w:jc w:val="center"/>
        <w:rPr>
          <w:b/>
          <w:caps/>
          <w:sz w:val="28"/>
          <w:szCs w:val="28"/>
        </w:rPr>
      </w:pPr>
    </w:p>
    <w:p w:rsidR="00602DFC" w:rsidRPr="00403850" w:rsidRDefault="00403850" w:rsidP="00403850">
      <w:pPr>
        <w:pStyle w:val="af3"/>
        <w:tabs>
          <w:tab w:val="left" w:pos="1211"/>
        </w:tabs>
        <w:spacing w:line="360" w:lineRule="auto"/>
        <w:ind w:left="709"/>
        <w:jc w:val="center"/>
        <w:rPr>
          <w:rFonts w:cs="Times New Roman"/>
          <w:b/>
          <w:sz w:val="28"/>
          <w:szCs w:val="28"/>
        </w:rPr>
      </w:pPr>
      <w:r w:rsidRPr="00403850">
        <w:rPr>
          <w:rFonts w:cs="Times New Roman"/>
          <w:b/>
          <w:sz w:val="28"/>
          <w:szCs w:val="28"/>
        </w:rPr>
        <w:t xml:space="preserve">1.1 </w:t>
      </w:r>
      <w:r w:rsidR="00602DFC" w:rsidRPr="00403850">
        <w:rPr>
          <w:rFonts w:cs="Times New Roman"/>
          <w:b/>
          <w:sz w:val="28"/>
          <w:szCs w:val="28"/>
        </w:rPr>
        <w:t>Определение и типология стратегических ориентаций госслужащего</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Во всех развитых странах мира существует и развивается институт государственной службы, ведется целенаправленная кадровая политика в области государственного управления. Не является исключением в этом плане и Россия. Однако в нашей стране институт госслужбы только начинает складываться. Личностный потенциал и стратегические приоритеты нуждаются в серьезном изучении и надежном технологическом обеспечении.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Как отмечают отечественные исследователи, госслужащие - "это люди с уже установившимся типом отношения к реальности, который определяет активность и направленность деятельности, с четко выработанной стратегией жизнедеятельности".</w:t>
      </w:r>
      <w:r w:rsidRPr="00C97FE7">
        <w:rPr>
          <w:rStyle w:val="a8"/>
          <w:sz w:val="28"/>
          <w:szCs w:val="28"/>
        </w:rPr>
        <w:footnoteReference w:id="16"/>
      </w:r>
      <w:r w:rsidRPr="00C97FE7">
        <w:rPr>
          <w:rFonts w:cs="Times New Roman"/>
          <w:sz w:val="28"/>
          <w:szCs w:val="28"/>
        </w:rPr>
        <w:t xml:space="preserve"> В свою очередь тип отношения к социальной реальности (в т.ч. тип мировоззрения) зависит от наличия сформированного социального или социально-политического идеала.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Следовательно, чтобы повысить качество и эффективность деятельности госслужащих, мы должны учитывать не только их жизненный опыт и сложившиеся ориентации, но и представления об их будущей жизни, которые традиционно связывают с понятием "стратегия жизни".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Концепция жизненных стратегий личности предложена и обоснована нами в соавторстве с Ю.М.Резником.</w:t>
      </w:r>
      <w:r w:rsidRPr="00C97FE7">
        <w:rPr>
          <w:rStyle w:val="a8"/>
          <w:sz w:val="28"/>
          <w:szCs w:val="28"/>
        </w:rPr>
        <w:footnoteReference w:id="17"/>
      </w:r>
      <w:r w:rsidRPr="00C97FE7">
        <w:rPr>
          <w:rFonts w:cs="Times New Roman"/>
          <w:sz w:val="28"/>
          <w:szCs w:val="28"/>
        </w:rPr>
        <w:t xml:space="preserve"> Понятие "стратегия жизни" характеризует, с одной стороны, систему социокультурных представлений личности о своей будущей жизни, ориентирующую и направляющую ее текущее (повседневное) поведение в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течение длительного времени, а с другой - способ сознательного планирования и конструирования личностью собственной жизни путем поэтапного формирования ее будущего.</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зависимости от доминирующей формы активности личности мы выделяем несколько типов стратегии жизни. С нашей точки зрения, человек по отношению к своей собственной жизни может последовательно занимать три разные, хотя и взаимосвязанные позиции: "иметь" (рецептивная активность), "достигать" ("достиженческая" активность) и "быть" (творческая или "экзистенциальная" активность) (Такой подход, предложенный в общих чертах Э.Фроммом, получил свое подтверждение и конкретизацию в ряде социологических опросов, проведенных авторами с разными категориями опрашиваемых - студентами, учащимися и работниками организаций. Безусловно, как и всякая типология, он имеет условный характер и не выражает в полной мере всего богатства жизненных отношений личности.).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Рецептивная ("приобретательская") активность является основой стратегии жизненного благополучия, достиженческая активность -стратегии жизненного успеха и, наконец, экзистенциальная активность - стратегии жизненной самореализации.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Жизненное благополучие - один из наиболее распространенных типов стратегии личности, для которого характерны следующие особенности: рецептивная ("приобретательская") активность и референтная (соотносительная) направленность потребления, преобладание установки на получение (а не на создание) жизненных благ, стремление к комфорту и максимально полной обеспеченности жизни, доминирование образа стабильной и размеренной жизни и др.</w:t>
      </w:r>
      <w:r w:rsidRPr="00C97FE7">
        <w:rPr>
          <w:rStyle w:val="a8"/>
          <w:sz w:val="28"/>
          <w:szCs w:val="28"/>
        </w:rPr>
        <w:footnoteReference w:id="18"/>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Жизненный успех - достаточно распространенный и привлекательный тип жизненных стратегий личности, отличающийся такими чертами, как "достиженческая" активность и активная жизненная позиция, преобразовательская направленность деятельности и ее нацеленность на высокие результаты, способность жить и работать в условиях неопределенности и риска, оригинальность и разнообразие в выборе и реализации культурных стилей, устойчивая ориентация на внешнее признание и одобрение и др.</w:t>
      </w:r>
      <w:r w:rsidRPr="00C97FE7">
        <w:rPr>
          <w:rStyle w:val="a8"/>
          <w:sz w:val="28"/>
          <w:szCs w:val="28"/>
        </w:rPr>
        <w:footnoteReference w:id="19"/>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Самореализация в жизни - широко известный тип жизненной стратегии, характеризующийся осознанной и практической установкой личности на творческое изменение и преобразование собственной жизни, на ее личное самосовершенствование и саморазвитие в качестве субъекта жизнетворчества.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Во-первых, стратегии жизни госслужащих и их карьерный рост определяются прежде всего типом социальной организации разных стран.</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зависимости от социальной организации выделяются две основные модели государственной службы: (1) "сервисная", построенная на отношениях "специалист - клиент", и (2) "патерналистская", основанная на отношениях покровительства и опеки к "подопечным" - подчиненным или рядовым гражданам.</w:t>
      </w:r>
      <w:r w:rsidRPr="00C97FE7">
        <w:rPr>
          <w:rStyle w:val="a8"/>
          <w:sz w:val="28"/>
          <w:szCs w:val="28"/>
        </w:rPr>
        <w:footnoteReference w:id="20"/>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тех странах, где госслужащий обеспечивает выполнение функций государственного управления посредством сервисной модели, его личностный и творческий потенциал задействуется в полной мере. На первый план выдвигаются его профессиональные способности и коммуникативные навыки, а также умения работать с разными категориями граждан.</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странах, где преобладает патерналистская модель службы, госслужащие находятся под сильным гнетом бюрократических условностей и "правил игры". Они в гораздо меньшей степени самостоятельны и предоставлены сами себе. Практически каждый шаг на государственной службе контролируется вышестоящими инстанциями. Наибольшую возможность в раскрытии и реализации своего личностного потенциала получают представители высшего звена государственного управления.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Государственная служба - системный объект. Применение системного подхода позволяет адекватно отобразить в научных моделях системную природу государственной службы как объекта изучения. Целостность взаимодействия подсистемы государственной службы с ее экосистемой - государством означает, что государственная служба может быть понята диалектически лишь в связи с другими элементами - субсистемами, то есть в соотнесении с системой государственного управления, а не сама по себе, не как изолированное нечто.</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Назначение государственной службы как системы состоит в том, что при любых изменениях всей социальной системы она должна служить стабилизирующим центром социума, поддерживать в обществе определенный порядок в различных сферах человеческой деятельности. Такой порядок необходим для устойчивого существования социальной системы. Порядок обычно достигается применением юридических законов и иных нормативно-правовых актов (указов, постановлений, распоряжений и т.д.), выполнение которых гарантируется соответствующими органами принуждения.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качестве основных подсистем госслужбы как системы можно выделить: совокупность исполнительных органов государственной власти, кадровый состав госслужбы, утилитарно-материальные составляющие, система управления госслужбой, совокупность норм, правил, процедур, существующих в самой системе и воспроизводящихся ею, и т.д. В адекватно функционирующей системе все подсистемы существуют относительно самостоятельно, в то же время предполагается наличие открытых каналов коммуникаций между ними.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Система выполняет свои функции с помощью подсистем - людей, организованных в группу, в которой проведено разделение на статусы и роли в соответствии с потребностями данной социальной группы и общества в целом. Государственные служащие представляют собой особую социально-профессиональную группу людей, наделенных властными полномочиями, которые реализуются в форме издания приказов, распоряжений, указаний, предписаний и иных актов управления, обязательных для граждан. Слой государственных служащих выполняет важную функцию стабилизатора в обществе, осуществляя свои полномочия, без спешки, медленно, осторожно, систематически - в лучших традициях бюрократии, обеспечивая тем самым плавность, постепенность социальных изменений в переходный период общественного развития, препятствуя социальному взрыву.</w:t>
      </w:r>
      <w:r w:rsidRPr="00C97FE7">
        <w:rPr>
          <w:rStyle w:val="a8"/>
          <w:sz w:val="28"/>
          <w:szCs w:val="28"/>
        </w:rPr>
        <w:footnoteReference w:id="21"/>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Итак, приведенное в параграфе различие между указанными выше типами стратегий жизни является весьма условным, но оно четко разделяет жизненные позиции, которые занимает личность в процессе своей жизнедеятельности и во взаимоотношениях с окружающими ее людьми.</w:t>
      </w:r>
    </w:p>
    <w:p w:rsidR="00602DFC" w:rsidRPr="00C97FE7" w:rsidRDefault="00602DFC" w:rsidP="00C97FE7">
      <w:pPr>
        <w:pStyle w:val="af3"/>
        <w:spacing w:line="360" w:lineRule="auto"/>
        <w:ind w:left="0" w:firstLine="709"/>
        <w:jc w:val="both"/>
        <w:rPr>
          <w:rFonts w:cs="Times New Roman"/>
          <w:sz w:val="28"/>
          <w:szCs w:val="28"/>
        </w:rPr>
      </w:pPr>
    </w:p>
    <w:p w:rsidR="00602DFC" w:rsidRPr="00403850" w:rsidRDefault="00403850" w:rsidP="00403850">
      <w:pPr>
        <w:pStyle w:val="af3"/>
        <w:tabs>
          <w:tab w:val="left" w:pos="1211"/>
        </w:tabs>
        <w:spacing w:line="360" w:lineRule="auto"/>
        <w:ind w:left="709"/>
        <w:jc w:val="center"/>
        <w:rPr>
          <w:rFonts w:cs="Times New Roman"/>
          <w:b/>
          <w:sz w:val="28"/>
          <w:szCs w:val="28"/>
        </w:rPr>
      </w:pPr>
      <w:r w:rsidRPr="00403850">
        <w:rPr>
          <w:rFonts w:cs="Times New Roman"/>
          <w:b/>
          <w:sz w:val="28"/>
          <w:szCs w:val="28"/>
        </w:rPr>
        <w:t xml:space="preserve">1.2 </w:t>
      </w:r>
      <w:r w:rsidR="00602DFC" w:rsidRPr="00403850">
        <w:rPr>
          <w:rFonts w:cs="Times New Roman"/>
          <w:b/>
          <w:sz w:val="28"/>
          <w:szCs w:val="28"/>
        </w:rPr>
        <w:t>Основания дифференциации жизненных стратегий государственных 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Реформирование государственного управления неразрывно связано с переосмыслением деятельности служащих государственной власти и местного самоуправления, их устремлений в профессиональных областях, изучением всего спектра жизненных установок, ценностей, профессиональных ориентиров, которых придерживаются современные чиновники. Специфика жизненных стратегий чиновников в профессиональной сфере во многом определит будущее конкретной реализации и продолжения реформ государственной власти и местного самоуправления «на местах». </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Понятие «стратегия жизни» характеризует, с одной стороны, систему социо-культурных представлений личности о своей будущей жизни, ориентирующую и направляющую ее повседневное поведение в течение длительного времени, а с другой — способ сознательного планирования и конструирования личностью собственной жизни путем поэтапного формирования ее будущего.</w:t>
      </w:r>
      <w:r w:rsidRPr="00C97FE7">
        <w:rPr>
          <w:rStyle w:val="a8"/>
          <w:sz w:val="28"/>
          <w:szCs w:val="28"/>
        </w:rPr>
        <w:footnoteReference w:id="22"/>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Приведем наиболее распространенные типы стратегий, встречающиеся в повседневной жизни. Они выделяются по ряду институциональных признаков: социально-экономическому положению, способу воспроизводства и трансляции культурных стандартов, системе регуляции и контроля, социальному характеру (коллективной ментальности), профессиональному этосу. В совокупности эти признаки образуют комплексный критерий социологической типологизации жизненных стратегий.</w:t>
      </w:r>
      <w:r w:rsidRPr="00C97FE7">
        <w:rPr>
          <w:rStyle w:val="a8"/>
          <w:sz w:val="28"/>
          <w:szCs w:val="28"/>
        </w:rPr>
        <w:footnoteReference w:id="23"/>
      </w:r>
      <w:r w:rsidRPr="00C97FE7">
        <w:rPr>
          <w:rFonts w:cs="Times New Roman"/>
          <w:sz w:val="28"/>
          <w:szCs w:val="28"/>
        </w:rPr>
        <w:t xml:space="preserve"> Его содержание определяется характером социальной активности личности.</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В зависимости от доминирующей формы активности личности можно выделить несколько типов стратегии жизни. С нашей точки зрения, человек по отношению к своей собственной жизни может занимать три разные, хотя и взаимосвязанные позиции: «иметь» (рецептивная активность), «достигать» («достиженческая» активность) и «быть» (творческая или «экзистенциальная» активность).</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Рецептивная («приобретательская») активность является основой стратегии жизненного благополучия и ее аномальной формы — потребительско-накопительской. Предпосылкой стратегии жизненного успеха выступает мотивационная («достиженческая») активность, рассчитанная на общественное признание. Наконец, для стратегии самореализации характерна творческая активность, направленная на создание новых форм жизни безотносительно к их внешнему признанию (непризнанию). Специфика выделяемых типов стратегии зависит от содержания представленных в них элементов.</w:t>
      </w:r>
      <w:r w:rsidRPr="00C97FE7">
        <w:rPr>
          <w:rStyle w:val="a8"/>
          <w:sz w:val="28"/>
          <w:szCs w:val="28"/>
        </w:rPr>
        <w:footnoteReference w:id="24"/>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Жизненное благополучие — один из наиболее распространенных типов стратегии личности, для которого характерны следующие особенности: рецептивная («приобретательская») активность и референтная направленность потребления, преобладание установки на получение, а не на создание жизненных благ, стремление к комфорту и максимально полной обеспеченности жизни, доминирование образа стабильной и размеренной жизни.</w:t>
      </w:r>
      <w:r w:rsidRPr="00C97FE7">
        <w:rPr>
          <w:rStyle w:val="a8"/>
          <w:sz w:val="28"/>
          <w:szCs w:val="28"/>
        </w:rPr>
        <w:footnoteReference w:id="25"/>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Жизненный успех — достаточно распространенный и привлекательный тип жизненных стратегий личности, отличающийся такими чертами, как «достиженческая» активность и активная жизненная позиция, преобразовательская направленность деятельности и ее нацеленность на высокие результаты, способность жить и работать в условиях неопределенности и риска, оригинальность и разнообразие в выборе и реализации культурных стилей, устойчивая ориентация на внешнее признание и одобрение.</w:t>
      </w:r>
      <w:r w:rsidRPr="00C97FE7">
        <w:rPr>
          <w:rStyle w:val="a8"/>
          <w:sz w:val="28"/>
          <w:szCs w:val="28"/>
        </w:rPr>
        <w:footnoteReference w:id="26"/>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Самореализация в жизни — широко известный тип жизненной стратегии, характеризующийся осознанной и практической установкой личности на творческое изменение и преобразование собственной жизни, на ее личное самосовершенствование и саморазвитие в качестве субъекта жизнетворчества.</w:t>
      </w:r>
      <w:r w:rsidRPr="00C97FE7">
        <w:rPr>
          <w:rStyle w:val="a8"/>
          <w:sz w:val="28"/>
          <w:szCs w:val="28"/>
        </w:rPr>
        <w:footnoteReference w:id="27"/>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Приведенное здесь различие между указанными выше типами стратегий жизни является весьма условным, но оно четко разделяет жизненные позиции, которые занимает личность в процессе своей жизнедеятельности и во взаимоотношениях с окружающими ее людьми. Следует отметить, что выделенные типы жизненных стратегий строятся не в иерархическом порядке, а как рядоположенные и равноправные по своему характеру ведущие ориентации человека.</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Выделенные типы жизненных стратегий имеют множество модификаций. Так, стратегии жизненного благополучия можно разделять по способу достижения на стратегии индивидуального и группового благополучия, по целевому назначению — на стратегии возрастающего и сбалансированного благополучия, по форме проявления — на стратегии одномерного и многомерного потребления. Стратегии жизненного успеха дифференцируются в зависимости от предметной направленности на стратегии личного и социального, в том числе профессионального, успеха, конструктивного и деструктивного успеха.</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Так или иначе, жизненные стратегии выступают элементом и уровнем иерархически сложного комплекса активности человека. Они являются в широком плане элементом деятельности (как сознательно регулируемой и адаптивно-адаптирующей активности человека) и непосредственно компонентом одной из подсистем деятельности — системы ориентирования личности.</w:t>
      </w:r>
    </w:p>
    <w:p w:rsidR="00971DD2" w:rsidRPr="00C97FE7" w:rsidRDefault="00971DD2" w:rsidP="00C97FE7">
      <w:pPr>
        <w:pStyle w:val="af3"/>
        <w:spacing w:line="360" w:lineRule="auto"/>
        <w:ind w:left="0" w:firstLine="709"/>
        <w:jc w:val="both"/>
        <w:rPr>
          <w:rFonts w:cs="Times New Roman"/>
          <w:sz w:val="28"/>
          <w:szCs w:val="28"/>
        </w:rPr>
      </w:pPr>
      <w:r w:rsidRPr="00C97FE7">
        <w:rPr>
          <w:rFonts w:cs="Times New Roman"/>
          <w:sz w:val="28"/>
          <w:szCs w:val="28"/>
        </w:rPr>
        <w:t>Таким образом, стратегия жизни в ее социологическом понимании есть динамическая, саморегулирующая система социокультурных представлений личности о собственной жизни, ориентирующая и направляющая ее поведение в течение длительного времени. Она предполагает определение или принятие наиболее значимых ориентиров и приоритетов на долговременную перспективу. От того, какие цели, ориентиры и приоритеты ставят перед собой чиновники, во многом зависит вектор реформирования государственного и муниципального управления, перспективы реализации административной реформы.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качестве оснований дифференциации стратегий жизни госслужащих мы будем рассматривать те или иные социальные и социально-психологические факторы (тип социальной организации, тип госслужбы, категория и тип работников и др.).</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Сложные нелинейные системы (как система государственной гражданской службы) имеют тенденцию к спонтанному распаду: различные элементы и части системы по-разному реагируют на внешние флуктуации, процесс порядкообразования идет неравномерно. Дабы избежать распада, система вынуждена переходить в новый режим функционирования - режим сохранения порядка, а это приводит к постепенному "закрыванию" системы, преобладанию однородности внутри нее. Именно это и служит основанием считать систему государственной службы закрытой системой, однако это неверно: закрытость государственной службы проявляется лишь по некоторым параметрам обмена с внешней средой, что не дает основания отменять сам обмен, но подтверждает возможность применения синергетического подхода к системе государственной службы.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Таким образом, государственная гражданская служба - это открытая нелинейная социальная система, в идеале гармонично встроенная в иерархию социальных систем социума и выполняющая функцию обеспечения его жизнедеятельности для целей устойчивости и упорядочения (оказывающая социальные услуги обществу для его нормального развития).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последние двадцать лет госслужба в ряде западных стран претерпела качественные изменения. И сегодня процесс ее реформирования в США, Канаде и Великобритании еще не завершен. Аналитики и идеологи этих стран предлагают новое понимание задач госслужбы. Она должна, по мнению П.</w:t>
      </w:r>
      <w:r w:rsidR="002A21B7">
        <w:rPr>
          <w:rFonts w:cs="Times New Roman"/>
          <w:sz w:val="28"/>
          <w:szCs w:val="28"/>
        </w:rPr>
        <w:t xml:space="preserve"> </w:t>
      </w:r>
      <w:r w:rsidRPr="00C97FE7">
        <w:rPr>
          <w:rFonts w:cs="Times New Roman"/>
          <w:sz w:val="28"/>
          <w:szCs w:val="28"/>
        </w:rPr>
        <w:t>Айххорна, превратиться в сеть конкурирующих организаций, оказывающих услуги на альтернативной основе, что дает возможность не только приблизить деятельность этой службы к известным аналогам бизнеса, но перейти на контрактную форму менеджмента, отказаться от исключительного права на исполнительскую деятельность.</w:t>
      </w:r>
      <w:r w:rsidRPr="00C97FE7">
        <w:rPr>
          <w:rStyle w:val="a8"/>
          <w:sz w:val="28"/>
          <w:szCs w:val="28"/>
        </w:rPr>
        <w:footnoteReference w:id="28"/>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Принцип конкуренции, как считает автор данной концепции, в корне меняет статус госслужащего, хотя не отменяет сформулированные еще М.Вебером начала бюрократической организации (иерархия, служебный рост, разделение полномочий, единовластие и пр.). Поэтому должна принципиально измениться и подготовка административных работников.</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Безусловно, в таком предложении содержится рациональное зерно. Оно позволяет "нейтрализовать" и частично преодолеть ограничения, налагаемые закрытой бюрократической системой. Однако при этом госслужащий превращается в обычного менеджера, от которого нельзя требовать стратегического подхода в государственном масштабе. Да и вряд ли такой деятель сможет выйти за пределы интересов конкурирующих друг с другом корпоративных групп и сформировать у себя подлинное государственное мышление.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Во-вторых, линия разграничения между стратегиями жизни госслужащего обусловлена видом социального управления.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Природа государственного управления характеризуется следующими атрибутами: (1) практическое осуществление основных функций государства и государственного регулирования общественной жизни в условиях относительной стабильности всей системы государственной власти: (2) опора на государственную (общественную) собственность и бюджетные источники финансирования; (3) верховенство закона в принятии и реализации государственных решений: (4) примат политической власти над административным управлением: (5) примат центральной (федеральной) власти над региональным (муниципальным) управлением.</w:t>
      </w:r>
      <w:r w:rsidRPr="00C97FE7">
        <w:rPr>
          <w:rStyle w:val="a8"/>
          <w:sz w:val="28"/>
          <w:szCs w:val="28"/>
        </w:rPr>
        <w:footnoteReference w:id="29"/>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концепции "рыночной" модели госслужбы государственное управление фактически приравнивается к менеджменту. Отметим наиболее существенные, на наш взгляд, признаки менеджмента как способа и вида социального управления. Это - (1) прежде всего управление в условиях рынка и на основе рыночных критериев оценки деловых взаимоотношений (следовательно, это управление в ситуации неопределенности и риска): (2) управление, базирующееся на частной (индивидуальной или групповой) собственности на основные средства производства и самофинансировании; (3) управление бизнесом, т.е. управление предприятием с целью получения прибыли или иных экономических выгод.</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Размывание границ между государственным управлением и менеджментом (как управлением бизнесом) существенным образом влияет на содержание деятельности госслужащего и выработку его жизненной стратегии (Традиционно государственное управление и связанную с ним службу в большинстве стран рассматривают как нечто более сложное и значимое по сравнению с менеджментом в частном секторе.). Госслужащий стоит (или должен стоять) на страже интересов всего государства независимо от того, на каком уровне бюрократической иерархии он находится. Менеджер, подобно предпринимателю, всегда отстаивает интересы своего бизнеса или корпоративной системы. Его деятельность определяется экономическими интересами, а его сознание подвержено воздействию определенной групповой психологии.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В-третьих, существует еще одно различение между жизненными стратегиями госслужащих, которое определяется типом бюрократии (Мы понимаем бюрократии в духе М.Вебера, как социальную группу людей, профессионально занимающихся управлением и характеризующуюся такими признаками, как безличный характер управленческих отношений и обязанностей: иерархия (преимущественно вертикальная): четкое разделение властных полномочий: примат формальных правил и инструкций; карьерный принцип продвижения по бюрократической лестнице.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Различают, как правило, два типа бюрократической организации государственного управления: (1) аппаратная бюрократия, призванная осуществлять общие функции управления; (2) профессиональная бюрократия, характеризующаяся высокой степенью управленческой специализации и профессиональной компетентностью</w:t>
      </w:r>
      <w:r w:rsidRPr="00C97FE7">
        <w:rPr>
          <w:rStyle w:val="a8"/>
          <w:sz w:val="28"/>
          <w:szCs w:val="28"/>
        </w:rPr>
        <w:footnoteReference w:id="30"/>
      </w:r>
      <w:r w:rsidRPr="00C97FE7">
        <w:rPr>
          <w:rFonts w:cs="Times New Roman"/>
          <w:sz w:val="28"/>
          <w:szCs w:val="28"/>
        </w:rPr>
        <w:t>.</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Как известно, в системе аппаратной бюрократии личностный потенциал реализуется не в полной мере, а лишь в той степени, в которой увеличивается масштаб деятельности госслужащего. В этой системе доминируют механизмы принуждения и вознаграждения, уступая место власти эксперта и информационной власти. Как правило, от работника требуется минимум творческих способностей и максимум способностей к исполнительской деятельности.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Аппаратная бюрократия сковывает инициативу и творческие возможности административного работника и тем самым ограничивает развитие его личностного потенциала.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Деятельность госслужащего, работающего в условиях профессиональной бюрократии, ограничена только ролевыми и нормативными требованиями. Он имеет четкую мотивацию и в гораздо большей степени свободен и предрасположен к выражению творческой активности, чем работник системы аппаратной бюрократии. При этом на его мотивацию благотворно сказывается действие механизмов власти экспертизы, участия и информирования.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В-четвертых, следующая линия дифференциации стратегий жизни госслужащих намечается по типу службы. Так, по мнению американского политолога Дж.</w:t>
      </w:r>
      <w:r w:rsidR="002A21B7">
        <w:rPr>
          <w:rFonts w:cs="Times New Roman"/>
          <w:sz w:val="28"/>
          <w:szCs w:val="28"/>
        </w:rPr>
        <w:t xml:space="preserve"> </w:t>
      </w:r>
      <w:r w:rsidRPr="00C97FE7">
        <w:rPr>
          <w:rFonts w:cs="Times New Roman"/>
          <w:sz w:val="28"/>
          <w:szCs w:val="28"/>
        </w:rPr>
        <w:t>Долана</w:t>
      </w:r>
      <w:r w:rsidRPr="00C97FE7">
        <w:rPr>
          <w:rStyle w:val="a8"/>
          <w:sz w:val="28"/>
          <w:szCs w:val="28"/>
        </w:rPr>
        <w:footnoteReference w:id="31"/>
      </w:r>
      <w:r w:rsidRPr="00C97FE7">
        <w:rPr>
          <w:rFonts w:cs="Times New Roman"/>
          <w:sz w:val="28"/>
          <w:szCs w:val="28"/>
        </w:rPr>
        <w:t>, госслужащие высшей исполнительной власти делятся на две категории - карьерные служащие и политические назначенцы. Поэтому следует выделять два типа государственной службы - карьерный и не карьерный ("назначенческий", политико-конъюнктурный и др.).</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Мы полагаем, что типология Дж.Долана предназначена прежде всего для анализа "высшего эшелона" госслужащих, работающих в государственном аппарате. Она не подходит для характеристики госслужащих, находящихся в "среднем" и "низшем" этажах бюрократической иерархии. К тому же назначенцы встречаются не только в структурах высшей государственной власти. Однако вряд ли их нужно называть всегда политическими. Чаще всего они выдвигаются по признаку личной преданности вышестоящему начальнику и на основании его единоличного решения (Об этом свидетельствуют результаты опросов, проведенных российскими исследователями в конце девяностых годов. Так, свыше 70% опрашиваемых убеждены, что главным механизмом продвижения по службе является решение заинтересованного руководителя)</w:t>
      </w:r>
      <w:r w:rsidRPr="00C97FE7">
        <w:rPr>
          <w:rStyle w:val="a8"/>
          <w:sz w:val="28"/>
          <w:szCs w:val="28"/>
        </w:rPr>
        <w:footnoteReference w:id="32"/>
      </w:r>
      <w:r w:rsidRPr="00C97FE7">
        <w:rPr>
          <w:rFonts w:cs="Times New Roman"/>
          <w:sz w:val="28"/>
          <w:szCs w:val="28"/>
        </w:rPr>
        <w:t>. Они могут быть также назначенцами, выдвигаемыми группой лиц (диаспорой, религиозной общиной и даже криминальными группировками).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Более предпочтительной альтернативой может служить, на наш взгляд, другая дилемма - "назначенец - достиженец". Госслужащий-достиженец так же, как госслужащий-назначенец, относится к карьерным типам. Они могут быть близки друг к другу по своим ценностным ориентациям, но принципиально отличаться по средствам, используемым на пути построения своей карьеры.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 учетом социокультурной специфики нашей страны можно было бы предложить дополнить эту схему еще двумя категориями госслужащих - типом "профессионалов" (Необходимо подчеркнуть, что термин "профессионал" здесь употребляется в особом смысле. Это не означает, что другие категории или типы госслужащих лишены профессиональных качеств и творческого потенциала. Этим термином мы обозначаем особую социально-психологическую категорию госслужащих, стремящихся реализовать себя, прежде всего, в профессиональном, а не в политико-карьерном плане.) и типом "политических мутантов". Обе категории относятся к некарьерному типу, хотя отношение к делу у них принципиально отлично.</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Профессионал в указанном выше смысле - это специалист высокого класса, ставящий интересы дела (службы) превыше всего и готовый поступиться своими карьерными возможностями ради отстаивания своей позиции перед вышестоящими руководителями и инстанциями. Как правило, госслужащие-профессионалы не занимают высоких должностей в иерархии административно-бюрократического аппарата. Они работают в командах или группах поддержки преуспевающих лидеров карьерного типа.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Что же характеризует госслужащих, которых мы условно называем "политическими мутантами". Их отличает стремление извлечь из своего положения максимальную выгоду и получить связанные с ним преимущества. Еще одним признаком является политическая всеядность, размытость идейно-политических убеждений и быстрая трансформация политических взглядов и позиций в зависимости от изменяющейся конъюнктуры. К этому следует добавить также такие свойства, как хорошо маскируемые цинизм и прагматизм, склонность к аморальному поведению, желание сохранить благоприятное внешнее впечатление, профессиональная некомпетентность и дилетантизм, компенсируемые имитацией бурной активности.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Таким образом, личностный потенциал госслужащего варьируется в зависимости от типа службы и далее - от социально-психологического типа самих госслужащих. Карьерный тип службы формирует два типа госслужащих - "назначенцев" и "достиженцев", а некарьерный - соответственно "профессионалов" и "политических мутантов".</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В-пятых, различия в стратегиях жизни и профессиональном росте госслужащих зависят во многом от системы отбора и продвижения претендентов на государственную службу.</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Так, в странах рыночной демократии отбор госслужащих осуществляется в основном путем открытых конкурсов и экзаменов, тогда как в странах государственно-бюрократического капитализма такой отбор ведется по непрофессиональным признакам (лояльности, надежности, личной преданности, родственной связи и пр.).</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большинстве западных стран в качестве критериев отбора выступают (1) возрастной ценз, (2) гражданство, (3) соответствие моральным критериям, (4) состояние здоровья и (5) профессионализм, который оценивается далее по уровню образования (профессиональной подготовки) и профессиональным качествам претендента.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Отметим, что каждая из систем координат, по которым выделяются и оцениваются жизненные стратегии госслужащих, имеет свои позитивные и негативные стороны и ее следует рассматривать с учетом социокультурного опыта каждой страны или региона.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От социально-профессиональных особенностей чиновников, их ценностных ориентаций, жизненных стратегий в профессиональной сфере зависит эффективность деятельности государственного аппарата в целом.</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 нашей точки зрения, реформирование государственного управления неразрывно связано с переосмыслением деятельности служащих государственной власти и местного самоуправления, их устремлений в профессиональных областях, изучением всего спектра жизненных установок, ценностей, профессиональных ориентиров, которых придерживаются современные чиновники. Специфика жизненных стратегий чиновников в профессиональной сфере во многом определит будущее конкретной реализации и продолжения реформ государственной власти и местного самоуправления «на местах».</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условиях реформирования государственной и муниципальной службы одним из важнейших становится вопрос о повышении эффективности государственного и муниципального управления. В Концепции административной реформы на 2006–2008 гг.</w:t>
      </w:r>
      <w:r w:rsidRPr="00C97FE7">
        <w:rPr>
          <w:rStyle w:val="a8"/>
          <w:sz w:val="28"/>
          <w:szCs w:val="28"/>
        </w:rPr>
        <w:footnoteReference w:id="33"/>
      </w:r>
      <w:r w:rsidRPr="00C97FE7">
        <w:rPr>
          <w:rFonts w:cs="Times New Roman"/>
          <w:sz w:val="28"/>
          <w:szCs w:val="28"/>
        </w:rPr>
        <w:t xml:space="preserve"> достаточно четко обозначено направление на повышение качества и доступности государственных услуг, эффективности деятельности органов исполнительной власти, что, на наш взгляд, напрямую связано с повышением эффективности деятельности государственных и муниципальных служащих. От социально-профессиональных особенностей чиновников, их ценностных ориентаций, жизненных стратегий в профессиональной сфере зависит эффективность деятельности государственного аппарата в целом.</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 нашей точки зрения, реформирование государственного управления неразрывно связано с переосмыслением деятельности служащих государственной власти и местного самоуправления, их устремлений в профессиональных областях, изучением всего спектра жизненных установок, ценностей, профессиональных ориентиров, которых придерживаются современные чиновники. Специфика жизненных стратегий чиновников в профессиональной сфере во многом определит будущее конкретной реализации и продолжения реформ государственной власти и местного самоуправления «на местах».</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нашей дипломной работе мы попытаемся сравнить жизненные стратегии чиновников (государственных и муниципальных служащих) в возрасте до 30 лет, так называемых «молодых чиновников», тех служащих, которые в скором будущем займут ключевые места на государственных и муниципальных должностях, и жизненные стратегии чиновников старше 30 лет, «взрослых чиновников», которые в настоящее время осуществляют ведущие управленческие функции, составляют «ядро» государственного аппарата, проследить динамику изменений жизненных стратегий чиновников в условиях административной реформы.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Особенность профессиональной деятельности госслужащего такова, что он постоянно принимает профессиональные решения, от которых зависит темп развития других людей, служит эталоном, определяющим стиль и образ жизни других людей, является транслятором ценностей, социальных ролей, профессиональных смыслов, социально-одобряемого имиджа. Для успешной реализации данных функций он должен обладать рядом характеристик, которые помогут ему подтвердить позицию активного и успешного субъекта своей жизнедеятельности и сформировать компетентный профессиональный стиль, являющийся часть стиля жизни. Анализ психологической литературы позволил нам назвать их: профессиональная компетентность; включенность субъективного контроля; развитость самосознания; сформированность я-концепции; наличие адекватной самооценки; отсутствие проблем в самореализации.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Несформированность компетентного стиля жизни может повлиять на возникновение профессиональных деструкций, которые выступают тенденциями к снижению профессиональной успешности и продуктивности, приводят к профессиональной усталости, снижению интереса к выполняемой деятельности, развитию депрофессионализации. (А.К.Маркова, Э.Ф.Зеер)</w:t>
      </w:r>
      <w:r w:rsidRPr="00C97FE7">
        <w:rPr>
          <w:rStyle w:val="a8"/>
          <w:sz w:val="28"/>
          <w:szCs w:val="28"/>
        </w:rPr>
        <w:footnoteReference w:id="34"/>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С целью продуктивного задействования условий и факторов, которые положительно влияют на достижение целей профессиональной деятельности, самореализации личности, раскрытию творческого и личностного потенциала субъекта профессионального взаимодействия необходимо организовать психологическую поддержку труда личности. </w:t>
      </w:r>
    </w:p>
    <w:p w:rsidR="00012DB9" w:rsidRPr="00C97FE7" w:rsidRDefault="00012DB9" w:rsidP="00C97FE7">
      <w:pPr>
        <w:pStyle w:val="af3"/>
        <w:spacing w:line="360" w:lineRule="auto"/>
        <w:ind w:left="0" w:firstLine="709"/>
        <w:jc w:val="both"/>
        <w:rPr>
          <w:rFonts w:cs="Times New Roman"/>
          <w:sz w:val="28"/>
          <w:szCs w:val="28"/>
        </w:rPr>
      </w:pPr>
      <w:r w:rsidRPr="00C97FE7">
        <w:rPr>
          <w:rFonts w:cs="Times New Roman"/>
          <w:sz w:val="28"/>
          <w:szCs w:val="28"/>
        </w:rPr>
        <w:t>Таким образом</w:t>
      </w:r>
      <w:r w:rsidR="00971DD2" w:rsidRPr="00C97FE7">
        <w:rPr>
          <w:rFonts w:cs="Times New Roman"/>
          <w:sz w:val="28"/>
          <w:szCs w:val="28"/>
        </w:rPr>
        <w:t xml:space="preserve">, особенностью профессиональной деятельности госслужащего является принятие профессионального решения, от которого зависит темп развития других людей, является транслятором ценностей, социальных ролей, профессиональных смыслов, социально-одобряемого имиджа. </w:t>
      </w:r>
      <w:r w:rsidRPr="00C97FE7">
        <w:rPr>
          <w:rFonts w:cs="Times New Roman"/>
          <w:sz w:val="28"/>
          <w:szCs w:val="28"/>
        </w:rPr>
        <w:t>Поэтому его жизненные стратегии должны выступать идеалом, эталоном. Именно поэтому в параграфе 1.3. мы и рассмотрим особенности формирования жизненных стратегий госслужащих.</w:t>
      </w:r>
    </w:p>
    <w:p w:rsidR="00602DFC" w:rsidRPr="002A21B7" w:rsidRDefault="002A21B7" w:rsidP="002A21B7">
      <w:pPr>
        <w:pStyle w:val="af3"/>
        <w:spacing w:line="360" w:lineRule="auto"/>
        <w:ind w:left="0" w:firstLine="709"/>
        <w:jc w:val="center"/>
        <w:rPr>
          <w:rFonts w:cs="Times New Roman"/>
          <w:b/>
          <w:sz w:val="28"/>
          <w:szCs w:val="28"/>
        </w:rPr>
      </w:pPr>
      <w:r>
        <w:rPr>
          <w:rFonts w:cs="Times New Roman"/>
          <w:sz w:val="28"/>
          <w:szCs w:val="28"/>
        </w:rPr>
        <w:br w:type="page"/>
      </w:r>
      <w:r w:rsidRPr="002A21B7">
        <w:rPr>
          <w:rFonts w:cs="Times New Roman"/>
          <w:b/>
          <w:sz w:val="28"/>
          <w:szCs w:val="28"/>
        </w:rPr>
        <w:t xml:space="preserve">1.3 </w:t>
      </w:r>
      <w:r w:rsidR="00602DFC" w:rsidRPr="002A21B7">
        <w:rPr>
          <w:rFonts w:cs="Times New Roman"/>
          <w:b/>
          <w:sz w:val="28"/>
          <w:szCs w:val="28"/>
        </w:rPr>
        <w:t>Особенности формирования жизненных стратегий госслужащих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 рассмотрения жизненных стратегий в профессиональной сфере современных российских чиновников необходимо остановиться на такой категории, как «жизненные стратегии», рассмотреть различные подходы к ее изучению. Жизненные стратегии выступают объектом целого комплекса наук о человеке и обществе — социологии, психологии, культурной антропологии.</w:t>
      </w:r>
      <w:r w:rsidRPr="00C97FE7">
        <w:rPr>
          <w:rStyle w:val="a8"/>
          <w:sz w:val="28"/>
          <w:szCs w:val="28"/>
        </w:rPr>
        <w:footnoteReference w:id="35"/>
      </w:r>
      <w:r w:rsidRPr="00C97FE7">
        <w:rPr>
          <w:rFonts w:cs="Times New Roman"/>
          <w:sz w:val="28"/>
          <w:szCs w:val="28"/>
        </w:rPr>
        <w:t xml:space="preserve"> Каждая из них изучает свой аспект жизненного мира личности. Социология выделяет в качестве предмета своего изучения институциональный аспект, то есть институциональные связи и закономерности формирования и развития жизненных стратегий.</w:t>
      </w:r>
    </w:p>
    <w:p w:rsidR="00602DFC" w:rsidRPr="00C97FE7" w:rsidRDefault="00012DB9" w:rsidP="00C97FE7">
      <w:pPr>
        <w:pStyle w:val="af3"/>
        <w:spacing w:line="360" w:lineRule="auto"/>
        <w:ind w:left="0" w:firstLine="709"/>
        <w:jc w:val="both"/>
        <w:rPr>
          <w:rFonts w:cs="Times New Roman"/>
          <w:sz w:val="28"/>
          <w:szCs w:val="28"/>
        </w:rPr>
      </w:pPr>
      <w:r w:rsidRPr="00C97FE7">
        <w:rPr>
          <w:rFonts w:cs="Times New Roman"/>
          <w:sz w:val="28"/>
          <w:szCs w:val="28"/>
        </w:rPr>
        <w:t>Н</w:t>
      </w:r>
      <w:r w:rsidR="00602DFC" w:rsidRPr="00C97FE7">
        <w:rPr>
          <w:rFonts w:cs="Times New Roman"/>
          <w:sz w:val="28"/>
          <w:szCs w:val="28"/>
        </w:rPr>
        <w:t>а содержание и направленность жизненной стратегии личности госслужащего главным образом влияет состояние духовного потенциала и прежде всего его мировоззренческой составляющей (наличие устойчивого социального идеала, определяющего ценностные ориентации).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Однако общие тенденции формирования и развития стратегий жизни личности не позволяют учитывать в полной мере их практическое применение и социокультурную специфику. Выше мы уже отмечали, что на содержание и типологию жизненных перспектив госслужащих серьезное влияние оказывают, во-первых, социокультурные условия стран или регионов, в которых они проживают, во-вторых - специфика управленческой деятельности, которой они занимаются.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этой связи мы можем предположить следующее: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1) в странах с развитой рыночной экономикой, где элементы обмена и конкуренции проникают даже в систему государственного управления, которое все больше и больше сближается по своей сути с менеджментом (т.е. управлением бизнесом), в перспективном ориентировании госслужащих преобладает стратегия жизненного успеха: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2) в странах и регионах, находящихся на стадии перехода от административно-плановой экономики к экономике рынка, деятельность госслужащих регулируется и направляется главным образом стратегией жизненного благополучия, а государственная служба превращается в один из главных источников жизнеобеспечения (Так, например, по законам нашей страны госслужащему запрещается работать в коммерческой сфере или совмещать свою основную работу с участием в бизнесе, банковском деле и т.д. Недостаточно высокий уровень зарплаты госслужащего побуждает его к поиску дополнительных источников жизнеобеспечения. Так, статус и властные возможности отдельных госслужащих, не выдерживающих гонку на выживание, становятся средствами обмена на "черном рынке" взаимных услуг и незаконных сделок с держателями капитала и заправилами криминального бизнеса.).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Первая тенденция, сформулированная в гипотетическом виде, предполагает в качестве приоритетной жизненной цели "борьбу за жизненное пространство и сферы влияния", вторая - "борьбу за существование". Причем личностные потери руководящих работников обоих типов систем несопоставимы. В первом случае госслужащий теряет шанс на продвижение и успешную карьеру. У него остается возможность для выбора и реализации альтернативных стратегий жизни. Во втором случае с потерей работы госслужащий теряет практически все: благополучие, карьеру, шансы на устройство своих детей и т.д. Вот почему он рассматривает эту потерю как величайшую трагедию своей жизни.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Наше второе предположение связано с уже описанными выше социально-психологическими типами госслужащих - достиженческим и назначенческим (к ним следует добавить еще один тип - профессиональный): "госслужащий-достиженец" гораздо более склонен к выработке и реализации стратегии жизненного успеха, чем "госслужащий-назначенец", у которого преобладает стратегия жизненного благополучия, и "госслужащий-профессионал", выбирающий, как правило, стратегию самореализации.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Среди сторонников стратегии успеха к выбору модели достижения профессионального успеха более склонны госслужащие достиженческого типа, тогда как госслужащие-назначенцы предпочитают выбирать чаще всего модели непрофессионального (политического, личного и т.п.) успеха.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Можно предположить также, что в системе государственной службы "политические назначенцы" и успешные (продвинувшиеся) госслужащие карьерного типа занимают "верхний" этаж управленческой иерархии; на "среднем" этаже иерархии ведущие позиции занимают госслужащие карьерного типа, стремящиеся повысить свой рейтинг посредством личных достижений, и госслужащие-профессионалы, реализующие свой профессиональный и творческий потенциал в сложной и непрерывно изменяющейся обстановке: и наконец, на "нижнем" этаже управленческой иерархии лишь небольшая группа работников карьерного типа стремится перейти на следующий уровень, остальные предпочитают стабильное и предсказуемое будущее действиям, связанным с постоянным риском и потерей уже имеющихся стратегических преимуществ.</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системе государственной службы каждый тип госслужащего, кроме "политических мутантов", играет важные роли: госслужащие-достиженцы, успешно продвигающиеся по служебной лестнице за счет собственных сил и способностей, служат примером для подражания молодым работникам, стремящимся сделать "правильную карьеру": госслужащие-назначенцы очень часто являются гарантом стабильности в организации и примером надежности в служебных отношениях: госслужащие-профессионалы демонстрируют профессиональный подход к делу, формируя у молодежи образ "честных служак", для которых интересы дела и профессиональное достоинство превыше всего.</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Но картина стратегических ориентаций и приоритетов госслужащих была бы неполной, если бы мы не учитывали еще одну категорию, которую условно называем "политическими мутантами". Им присущ особый тип стратегий - квазистратегия (Термин "квази" происходит от лат. слова Quasi - как будто, будто бы. Означает буквально "ненастоящий", "мнимый", "неподлинный".).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Квазистратегия представляет собой полный антипод нормальной жизненной стратегии госслужащего, стержнем которой выступает развитый духовно-нравственный потенциал личности, предполагающий наличие четко сформулированного социального идеала и выраженной гражданской позиции. Это, как правило, извращенная и деформированная стратегия человека с болезненным воображением и самым циничным, манипулятивным и пренебрежительным отношением к окружающим. Ему не важно то, во что верят или в чем убеждены другие. Главное - это то, чтобы они выполняли его личные пожелания и следовали его корыстным планам.</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Далеко не все приведенные выше предположения имеют эмпирическое подтверждение. Попытаемся дать им предварительное обоснование, опираясь на результаты отдельных социологических исследований.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Первое, что нам предстоит показать и обосновать, - это то, что статус госслужащего предполагает, как правило, выбор стратегии благополучия.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Так, по данным социологического исследования, проведенного в 2008 году среди</w:t>
      </w:r>
      <w:r w:rsidR="00FC298B" w:rsidRPr="00C97FE7">
        <w:rPr>
          <w:rFonts w:cs="Times New Roman"/>
          <w:sz w:val="28"/>
          <w:szCs w:val="28"/>
        </w:rPr>
        <w:t xml:space="preserve"> </w:t>
      </w:r>
      <w:r w:rsidRPr="00C97FE7">
        <w:rPr>
          <w:rFonts w:cs="Times New Roman"/>
          <w:sz w:val="28"/>
          <w:szCs w:val="28"/>
        </w:rPr>
        <w:t>служащих отдела судебных приставов по г.Новый Уренгой (далее УФ</w:t>
      </w:r>
      <w:r w:rsidRPr="00C97FE7">
        <w:rPr>
          <w:rFonts w:cs="Times New Roman"/>
          <w:sz w:val="28"/>
          <w:szCs w:val="28"/>
          <w:lang w:val="en-US"/>
        </w:rPr>
        <w:t>CC</w:t>
      </w:r>
      <w:r w:rsidRPr="00C97FE7">
        <w:rPr>
          <w:rFonts w:cs="Times New Roman"/>
          <w:sz w:val="28"/>
          <w:szCs w:val="28"/>
        </w:rPr>
        <w:t>П по ЯНАО), на первом месте среди показателей мотивации деятельности госслужащего - гарантия постоянной работы и стабильности социального положения (41% опрошенных), на втором - стремление реализовать свои профессиональные качества (40%); далее идут следующие показатели: желание принести больше пользы обществу и государству (30%), стремление обеспечить перспективы служебного роста (20%), занять престижное место в обществе (12%).</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Как видно из приведенных данных, госслужащие УФ</w:t>
      </w:r>
      <w:r w:rsidRPr="00C97FE7">
        <w:rPr>
          <w:rFonts w:cs="Times New Roman"/>
          <w:sz w:val="28"/>
          <w:szCs w:val="28"/>
          <w:lang w:val="en-US"/>
        </w:rPr>
        <w:t>CC</w:t>
      </w:r>
      <w:r w:rsidRPr="00C97FE7">
        <w:rPr>
          <w:rFonts w:cs="Times New Roman"/>
          <w:sz w:val="28"/>
          <w:szCs w:val="28"/>
        </w:rPr>
        <w:t>П по ЯНАО выбирают, как правило, смешанные формы жизненных стратегий, содержащие отдельные ориентации благополучия, успеха и самореализации. Соотношение между приведенными выше показателями и их отнесение к тем или иным стратегиям не закреплены жестко. Они выражают лишь общие тенденции в выборе и построении госслужащими своей стратегии жизни.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целом большинство госслужащих УФ</w:t>
      </w:r>
      <w:r w:rsidRPr="00C97FE7">
        <w:rPr>
          <w:rFonts w:cs="Times New Roman"/>
          <w:sz w:val="28"/>
          <w:szCs w:val="28"/>
          <w:lang w:val="en-US"/>
        </w:rPr>
        <w:t>CC</w:t>
      </w:r>
      <w:r w:rsidRPr="00C97FE7">
        <w:rPr>
          <w:rFonts w:cs="Times New Roman"/>
          <w:sz w:val="28"/>
          <w:szCs w:val="28"/>
        </w:rPr>
        <w:t>П по ЯНАО стремятся к гарантированному и стабильному положению (свыше 40%), а стратегию успеха, предполагающего устойчивую ориентацию на профессиональный рост, предпочитают только 2/5 всех госслужащих.</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Кстати, такое соотношение стратегических ориентаций и предпочтений госслужащих проявляется и при оценке ими причин неудовлетворенности своей работой: неуверенность людей в стабильности своего служебного положения (2/3 опрашиваемых): низкий уровень заработной платы (44%); частые структурные реорганизации; субъективизм и протекционизм при приеме на работу и продвижении по служебной лестнице (3/4 опрашиваемых).</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На выбор жизненной стратегии госслужащего существенное влияние оказывают ценности и нормы (нормативные требования и рамки) организационной системы, будь то системы госуправления в целом или конкретного государственного учреждения, в котором он работает.</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Большинство опрашиваемых при выполнении служебных обязанностей ориентируются прежде всего на собственный опыт и понимание решаемых задач (52%). На втором месте их ориентирования находятся корпоративные ценности (должностные нормативные инструкции - 46%: нормативно-правовые акты - 45%: установки и требования непосредственного руководителя - 40%: интересы ведомства - 18%). Примечательно, что ценности государственного и национального характера занимают в системе личностного ориентирования госслужащих лишь третье место (государственные интересы -18%: конституционные права граждан - 12%). Столь же незначительную роль в выполнении служебных обязанностей играют такие показатели, как собственные этические нормы (17%), внутриорганизационные традиции (10%) и личные интересы (2%).</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 выявления мотивационной тенденций госслужащих автором дипломной работы были использованы опросник аффиляции, тест-опросник А. Мехрабиана, методика изучения направленности личности (Б.Басс) и методика ценностных ориентаций М.Рокича.</w:t>
      </w:r>
    </w:p>
    <w:p w:rsidR="00602DFC"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По полученным результатам госслужащие УФ</w:t>
      </w:r>
      <w:r w:rsidRPr="00C97FE7">
        <w:rPr>
          <w:rFonts w:cs="Times New Roman"/>
          <w:sz w:val="28"/>
          <w:szCs w:val="28"/>
          <w:lang w:val="en-US"/>
        </w:rPr>
        <w:t>CC</w:t>
      </w:r>
      <w:r w:rsidRPr="00C97FE7">
        <w:rPr>
          <w:rFonts w:cs="Times New Roman"/>
          <w:sz w:val="28"/>
          <w:szCs w:val="28"/>
        </w:rPr>
        <w:t>П по ЯНАО обладают уравновешенным профилем развития мотивов «стремление к людям» и «боязнь быть отвергнутым», что является необходимым атрибутом позитивного развития и формирования успешной профессиональной карьеры (Рис. 1).</w:t>
      </w:r>
    </w:p>
    <w:p w:rsidR="002A21B7" w:rsidRPr="00C97FE7" w:rsidRDefault="002A21B7" w:rsidP="00C97FE7">
      <w:pPr>
        <w:pStyle w:val="af3"/>
        <w:spacing w:line="360" w:lineRule="auto"/>
        <w:ind w:left="0" w:firstLine="709"/>
        <w:jc w:val="both"/>
        <w:rPr>
          <w:rFonts w:cs="Times New Roman"/>
          <w:sz w:val="28"/>
          <w:szCs w:val="28"/>
        </w:rPr>
      </w:pPr>
    </w:p>
    <w:p w:rsidR="00602DFC" w:rsidRPr="00C97FE7" w:rsidRDefault="009C3B0C" w:rsidP="002A21B7">
      <w:pPr>
        <w:widowControl/>
        <w:snapToGrid/>
        <w:spacing w:before="0" w:after="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58.25pt" filled="t">
            <v:fill color2="black"/>
            <v:imagedata r:id="rId7" o:title=""/>
          </v:shape>
        </w:pic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Рис. 1.1 Выраженность мотивов «стремление к людям» и боязнь быть отвергнутыми у государственных 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качестве защитного механизма преодоления затруднений в государственной службе в связи с ее специфичностью (осуществление посреднических функций между властью и населением, необходимость самопрезентации, постоянной демонстрации позитивного образа административной власти, временной и информационный дефицит для принятия ответственных решений) преобладает яркая выраженность мотива «стремление избегать неудач» (93,4% опрошенных).</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 По гендерному признаку мотив стремления к успеху доминирует у большего количества мужчин (8,6%), чем у женщин (2%), а мотив стремления избегать неудач – у женщин (97,3%),</w:t>
      </w:r>
      <w:r w:rsidR="00FC298B" w:rsidRPr="00C97FE7">
        <w:rPr>
          <w:rFonts w:cs="Times New Roman"/>
          <w:sz w:val="28"/>
          <w:szCs w:val="28"/>
        </w:rPr>
        <w:t xml:space="preserve"> </w:t>
      </w:r>
      <w:r w:rsidRPr="00C97FE7">
        <w:rPr>
          <w:rFonts w:cs="Times New Roman"/>
          <w:sz w:val="28"/>
          <w:szCs w:val="28"/>
        </w:rPr>
        <w:t>чем у мужчин (91,3%).</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Вероятно, что полученный низкий показатель мотива стремления к успеху связан с тем, что респонденты нашей экспериментальной выборки уже достигли определенных позиций и высот в профессии. </w:t>
      </w:r>
    </w:p>
    <w:p w:rsidR="00602DFC"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Исследования направленности личности показали приоритетность значения для большинства респондентов самой профессиональной деятельности (42,3%). Реализация «Я» в профессии (направленность на себя) (24% опрошенных) и социальное взаимодействие (направленность на общение) (24,6%) являются второстепенными по значимости (Рис. 2).</w:t>
      </w:r>
    </w:p>
    <w:p w:rsidR="002A21B7" w:rsidRPr="00C97FE7" w:rsidRDefault="002A21B7" w:rsidP="00C97FE7">
      <w:pPr>
        <w:pStyle w:val="af3"/>
        <w:spacing w:line="360" w:lineRule="auto"/>
        <w:ind w:left="0" w:firstLine="709"/>
        <w:jc w:val="both"/>
        <w:rPr>
          <w:rFonts w:cs="Times New Roman"/>
          <w:sz w:val="28"/>
          <w:szCs w:val="28"/>
        </w:rPr>
      </w:pPr>
    </w:p>
    <w:p w:rsidR="002A21B7" w:rsidRDefault="009C3B0C" w:rsidP="002A21B7">
      <w:pPr>
        <w:widowControl/>
        <w:snapToGrid/>
        <w:spacing w:before="0" w:after="0" w:line="360" w:lineRule="auto"/>
        <w:jc w:val="both"/>
        <w:rPr>
          <w:sz w:val="28"/>
          <w:szCs w:val="28"/>
        </w:rPr>
      </w:pPr>
      <w:r>
        <w:rPr>
          <w:sz w:val="28"/>
          <w:szCs w:val="28"/>
        </w:rPr>
        <w:pict>
          <v:shape id="_x0000_i1026" type="#_x0000_t75" style="width:456pt;height:158.25pt" filled="t">
            <v:fill color2="black"/>
            <v:imagedata r:id="rId8" o:title=""/>
          </v:shape>
        </w:pict>
      </w:r>
    </w:p>
    <w:p w:rsidR="00602DFC" w:rsidRPr="00C97FE7" w:rsidRDefault="00602DFC" w:rsidP="002A21B7">
      <w:pPr>
        <w:widowControl/>
        <w:snapToGrid/>
        <w:spacing w:before="0" w:after="0" w:line="360" w:lineRule="auto"/>
        <w:ind w:firstLine="709"/>
        <w:jc w:val="both"/>
        <w:rPr>
          <w:sz w:val="28"/>
          <w:szCs w:val="28"/>
        </w:rPr>
      </w:pPr>
      <w:r w:rsidRPr="00C97FE7">
        <w:rPr>
          <w:sz w:val="28"/>
          <w:szCs w:val="28"/>
        </w:rPr>
        <w:t>Рис. 1.2 Направленность личности государственных 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Изучение ценностных ориентаций государственных служащих позволило выявить приоритетную значимость таких терминальные ценности как здоровье, любовь, уверенность в себе, что является обоснованным, т.к. первые две ценности (здоровье и любовь) являются своего рода психологической подпиткой личности в данной профессии, а третья (уверенность в себе) – способствует успеху в профессии.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Наиболее значимыми инструментальными ценностями для данной группы являются</w:t>
      </w:r>
      <w:r w:rsidR="00FC298B" w:rsidRPr="00C97FE7">
        <w:rPr>
          <w:rFonts w:cs="Times New Roman"/>
          <w:sz w:val="28"/>
          <w:szCs w:val="28"/>
        </w:rPr>
        <w:t xml:space="preserve"> </w:t>
      </w:r>
      <w:r w:rsidRPr="00C97FE7">
        <w:rPr>
          <w:rFonts w:cs="Times New Roman"/>
          <w:sz w:val="28"/>
          <w:szCs w:val="28"/>
        </w:rPr>
        <w:t>независимость, аккуратность, широта взглядов. Данные ценности являются одними из значимых для достижения успеха в профессии. Порядок в делах, способность действовать независимо, самостоятельно и решительно, широта взглядов, любознательность, высокая профессиональная культура помогают госслужащему выстроить успешную стратегию профессионального взаимодействия.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 составления психологического портрета госслужащего УФ</w:t>
      </w:r>
      <w:r w:rsidRPr="00C97FE7">
        <w:rPr>
          <w:rFonts w:cs="Times New Roman"/>
          <w:sz w:val="28"/>
          <w:szCs w:val="28"/>
          <w:lang w:val="en-US"/>
        </w:rPr>
        <w:t>CC</w:t>
      </w:r>
      <w:r w:rsidRPr="00C97FE7">
        <w:rPr>
          <w:rFonts w:cs="Times New Roman"/>
          <w:sz w:val="28"/>
          <w:szCs w:val="28"/>
        </w:rPr>
        <w:t>П по ЯНАО применялась методика личностного дифференциала.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Психологический портрет по фактору </w:t>
      </w:r>
      <w:r w:rsidRPr="00C97FE7">
        <w:rPr>
          <w:rFonts w:cs="Times New Roman"/>
          <w:sz w:val="28"/>
          <w:szCs w:val="28"/>
          <w:u w:val="single"/>
        </w:rPr>
        <w:t>Оценки</w:t>
      </w:r>
      <w:r w:rsidRPr="00C97FE7">
        <w:rPr>
          <w:rFonts w:cs="Times New Roman"/>
          <w:sz w:val="28"/>
          <w:szCs w:val="28"/>
        </w:rPr>
        <w:t>: непривлекательный, эгоистичный, несправедливый, неискренний, добросовестный, отзывчивый, дружелюбный.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Психологический портрет по фактору </w:t>
      </w:r>
      <w:r w:rsidRPr="00C97FE7">
        <w:rPr>
          <w:rFonts w:cs="Times New Roman"/>
          <w:sz w:val="28"/>
          <w:szCs w:val="28"/>
          <w:u w:val="single"/>
        </w:rPr>
        <w:t>Силы</w:t>
      </w:r>
      <w:r w:rsidRPr="00C97FE7">
        <w:rPr>
          <w:rFonts w:cs="Times New Roman"/>
          <w:sz w:val="28"/>
          <w:szCs w:val="28"/>
        </w:rPr>
        <w:t>: уступчивый, нерешительный, неуверенный, сильный, независимый, напряженный, самостоятельный.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Психологический портрет по фактору </w:t>
      </w:r>
      <w:r w:rsidRPr="00C97FE7">
        <w:rPr>
          <w:rFonts w:cs="Times New Roman"/>
          <w:sz w:val="28"/>
          <w:szCs w:val="28"/>
          <w:u w:val="single"/>
        </w:rPr>
        <w:t>Активности</w:t>
      </w:r>
      <w:r w:rsidRPr="00C97FE7">
        <w:rPr>
          <w:rFonts w:cs="Times New Roman"/>
          <w:sz w:val="28"/>
          <w:szCs w:val="28"/>
        </w:rPr>
        <w:t>: молчаливый, пассивный, невозмутимый, открытый, энергичный, суетливый, общительный.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Набор черт, выявленный в ходе экспериментального исследования, характеризует государственного служащего как уверенную в себе личность, удовлетворенную своим «реальным-Я», проявляющую эмоциональную устойчивость в стрессовых и конфликтных ситуациях, зависимую от внешних условий и оценок, что является значимым для реализации профессиональной деятельности госслужащих. Так же можно говорить о наличии влияния атрибутов занимаемой должности (социальный статус, материальная независимость, «известность») на формирование определенного набора черт, которые в условиях выполняемой деятельности могут реализовываться в чрезмерной выраженности (независимый, самостоятельный, напряженный).</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Ранговые приоритеты личностных качеств были определены с помощью критерия Спирмена. Выявлено следующее распределение значимости личностных черт (расположены в порядке убывания их приоритетности): отзывчивый, несправедливый, непривлекательный, сильный, открытый, эгоистичный, общительный, пассивный, энергичный, нерешительный, молчаливый, неуверенный.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Данный психологический портрет свидетельствует о наличии противоречий между личностью государственного служащего (общительный, энергичный) и требованиями профессии (нерешительный, молчаливый).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 выделения профессионально-важных качеств</w:t>
      </w:r>
      <w:r w:rsidR="00FC298B" w:rsidRPr="00C97FE7">
        <w:rPr>
          <w:rFonts w:cs="Times New Roman"/>
          <w:sz w:val="28"/>
          <w:szCs w:val="28"/>
        </w:rPr>
        <w:t xml:space="preserve"> </w:t>
      </w:r>
      <w:r w:rsidRPr="00C97FE7">
        <w:rPr>
          <w:rFonts w:cs="Times New Roman"/>
          <w:sz w:val="28"/>
          <w:szCs w:val="28"/>
        </w:rPr>
        <w:t>государственных служащих</w:t>
      </w:r>
      <w:r w:rsidR="00FC298B" w:rsidRPr="00C97FE7">
        <w:rPr>
          <w:rFonts w:cs="Times New Roman"/>
          <w:sz w:val="28"/>
          <w:szCs w:val="28"/>
        </w:rPr>
        <w:t xml:space="preserve"> </w:t>
      </w:r>
      <w:r w:rsidRPr="00C97FE7">
        <w:rPr>
          <w:rFonts w:cs="Times New Roman"/>
          <w:sz w:val="28"/>
          <w:szCs w:val="28"/>
        </w:rPr>
        <w:t>была применена методика</w:t>
      </w:r>
      <w:r w:rsidR="00FC298B" w:rsidRPr="00C97FE7">
        <w:rPr>
          <w:rFonts w:cs="Times New Roman"/>
          <w:sz w:val="28"/>
          <w:szCs w:val="28"/>
        </w:rPr>
        <w:t xml:space="preserve"> </w:t>
      </w:r>
      <w:r w:rsidRPr="00C97FE7">
        <w:rPr>
          <w:rFonts w:cs="Times New Roman"/>
          <w:sz w:val="28"/>
          <w:szCs w:val="28"/>
        </w:rPr>
        <w:t>многофакторного исследования личности Р.Кеттелла. По результатам выборочного исследования в качестве модели структуры личности у госслужащих оказались эмоциональная устойчивость, властность (доминантность), радикализм, напряженность.</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Далее представим результаты сравнительного анализа комплекса личностных характеристик мужчин и женщин. В данный комплекс вошли следующие личностные параметры: система ценностных ориентаций (инструментальные и инструментальные ценности); система отношений личности (самоотношение, самооценка личности, аффилиативные тенденции); интернальность/экстернальность; направленность и мотивация достижений личности. Вышеназванные параметры у мужчин и женщин были изучены с помощью ряда методик, затем к полученным с их помощью данным был применен критерий Манна-Уитни, позволяющий выявить значимость различий.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табл. 1 приведены</w:t>
      </w:r>
      <w:r w:rsidR="00FC298B" w:rsidRPr="00C97FE7">
        <w:rPr>
          <w:rFonts w:cs="Times New Roman"/>
          <w:sz w:val="28"/>
          <w:szCs w:val="28"/>
        </w:rPr>
        <w:t xml:space="preserve"> </w:t>
      </w:r>
      <w:r w:rsidRPr="00C97FE7">
        <w:rPr>
          <w:rFonts w:cs="Times New Roman"/>
          <w:sz w:val="28"/>
          <w:szCs w:val="28"/>
        </w:rPr>
        <w:t>значимые на уровне значимости ≤ 0,05 различия личностных параметров респондентов.</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Полученные данные позволили сконструировать психологический портрет мужчин и женщин, принявших участие в исследовании.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Так, в системе ценностных ориентаций мужчин более значимыми являются такие ценности, как творчество, жизненная мудрость, непримиримость к недостаткам в себе и других. Мужчины имеют в целом более низкую самооценку, чем женщины, в частности по шкалам «обаятельный – непривлекательный», «отзывчивый – черствый», «справедливый – несправедливый», «спокойный – суетливый», «дружеский – враждебный», «невозмутимый – раздражительный». Также мужчины значительно ниже, чем женщины, оценивают ценность своего «Я», имеют менее позитивное ожидаемое отношение со стороны других людей и менее выраженные аффилиативные тенденции.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При этом мужчины более интернальны в сферах семейных отношений и здоровья; считают, что они, а не внешние обстоятельства, являются источником достижений и неудач в этих сферах, и имеют более высокую мотивацию достижения. </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Таблица 1</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Значимые различия личностных параметров мужчин и женщин</w:t>
      </w:r>
      <w:r w:rsidR="002A21B7">
        <w:rPr>
          <w:sz w:val="28"/>
          <w:szCs w:val="28"/>
        </w:rPr>
        <w:t xml:space="preserve"> </w:t>
      </w:r>
      <w:r w:rsidRPr="00C97FE7">
        <w:rPr>
          <w:sz w:val="28"/>
          <w:szCs w:val="28"/>
        </w:rPr>
        <w:t>по критерию Манна-Уитни</w:t>
      </w:r>
    </w:p>
    <w:tbl>
      <w:tblPr>
        <w:tblW w:w="0" w:type="auto"/>
        <w:jc w:val="center"/>
        <w:tblLayout w:type="fixed"/>
        <w:tblLook w:val="0000" w:firstRow="0" w:lastRow="0" w:firstColumn="0" w:lastColumn="0" w:noHBand="0" w:noVBand="0"/>
      </w:tblPr>
      <w:tblGrid>
        <w:gridCol w:w="763"/>
        <w:gridCol w:w="3649"/>
        <w:gridCol w:w="1990"/>
        <w:gridCol w:w="1658"/>
        <w:gridCol w:w="1271"/>
      </w:tblGrid>
      <w:tr w:rsidR="00602DFC" w:rsidRPr="002A21B7" w:rsidTr="002A21B7">
        <w:trPr>
          <w:trHeight w:val="1018"/>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п/п</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Личностный параметр</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widowControl/>
              <w:spacing w:before="0" w:after="0" w:line="360" w:lineRule="auto"/>
              <w:rPr>
                <w:sz w:val="20"/>
              </w:rPr>
            </w:pPr>
            <w:r w:rsidRPr="002A21B7">
              <w:rPr>
                <w:sz w:val="20"/>
              </w:rPr>
              <w:t>Средний ранг</w:t>
            </w:r>
          </w:p>
          <w:p w:rsidR="00602DFC" w:rsidRPr="002A21B7" w:rsidRDefault="00602DFC" w:rsidP="002A21B7">
            <w:pPr>
              <w:autoSpaceDE w:val="0"/>
              <w:snapToGrid/>
              <w:spacing w:before="0" w:after="0" w:line="360" w:lineRule="auto"/>
              <w:rPr>
                <w:sz w:val="20"/>
              </w:rPr>
            </w:pPr>
            <w:r w:rsidRPr="002A21B7">
              <w:rPr>
                <w:sz w:val="20"/>
              </w:rPr>
              <w:t>1-й группы (мужчины)</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Средний ранг 2-й группы (женщины)</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Уровень значимых различий</w:t>
            </w:r>
          </w:p>
        </w:tc>
      </w:tr>
      <w:tr w:rsidR="00602DFC" w:rsidRPr="002A21B7" w:rsidTr="002A21B7">
        <w:trPr>
          <w:trHeight w:val="344"/>
          <w:jc w:val="center"/>
        </w:trPr>
        <w:tc>
          <w:tcPr>
            <w:tcW w:w="9331" w:type="dxa"/>
            <w:gridSpan w:val="5"/>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i/>
                <w:sz w:val="20"/>
              </w:rPr>
            </w:pPr>
            <w:r w:rsidRPr="002A21B7">
              <w:rPr>
                <w:i/>
                <w:sz w:val="20"/>
                <w:lang w:val="en-US"/>
              </w:rPr>
              <w:t>I</w:t>
            </w:r>
            <w:r w:rsidRPr="002A21B7">
              <w:rPr>
                <w:i/>
                <w:sz w:val="20"/>
              </w:rPr>
              <w:t>. Система ценностных ориентаций</w:t>
            </w: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Инструментальные ценности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67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Непримиримость к недостаткам в себе и других </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128,33</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172,67</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0,000…</w:t>
            </w:r>
          </w:p>
        </w:tc>
      </w:tr>
      <w:tr w:rsidR="00602DFC" w:rsidRPr="002A21B7" w:rsidTr="002A21B7">
        <w:trPr>
          <w:trHeight w:val="1033"/>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Терпимость (к взглядам и мнениям других, умение прощать другим их ошибки и заблуждения)</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160,15</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140,85</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0,053</w:t>
            </w:r>
          </w:p>
        </w:tc>
      </w:tr>
      <w:tr w:rsidR="00602DFC" w:rsidRPr="002A21B7" w:rsidTr="002A21B7">
        <w:trPr>
          <w:trHeight w:val="1033"/>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Широта взглядов (умение понять чужую точку зрения, уважать иные вкусы, обычаи, привычки)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165,00</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136,00</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0,004</w:t>
            </w: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2.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Терминальные ценности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2.1.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Жизненная мудрость (зрелость суждений и здравый смысл, достигаемые опытом)</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140,10</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160,90</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0,037</w:t>
            </w: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2.2.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Творчество (возможность творческой деятельности)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140,55</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160,45</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0,046</w:t>
            </w:r>
          </w:p>
        </w:tc>
      </w:tr>
      <w:tr w:rsidR="00602DFC" w:rsidRPr="002A21B7" w:rsidTr="002A21B7">
        <w:trPr>
          <w:trHeight w:val="67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2.3.</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Уверенность в себе (внутренняя гармония, свобода от внутренних противоречий)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163,03</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137,97</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0,012</w:t>
            </w:r>
          </w:p>
        </w:tc>
      </w:tr>
      <w:tr w:rsidR="00602DFC" w:rsidRPr="002A21B7" w:rsidTr="002A21B7">
        <w:trPr>
          <w:trHeight w:val="344"/>
          <w:jc w:val="center"/>
        </w:trPr>
        <w:tc>
          <w:tcPr>
            <w:tcW w:w="9331" w:type="dxa"/>
            <w:gridSpan w:val="5"/>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i/>
                <w:sz w:val="20"/>
              </w:rPr>
            </w:pPr>
            <w:r w:rsidRPr="002A21B7">
              <w:rPr>
                <w:i/>
                <w:sz w:val="20"/>
                <w:lang w:val="en-US"/>
              </w:rPr>
              <w:t>II</w:t>
            </w:r>
            <w:r w:rsidRPr="002A21B7">
              <w:rPr>
                <w:i/>
                <w:sz w:val="20"/>
              </w:rPr>
              <w:t>. Система отношений личности</w:t>
            </w: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1.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Самооценка личности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Шкала обаятельный - непривлекательный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129,63</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171,37</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0,000…</w:t>
            </w:r>
          </w:p>
        </w:tc>
      </w:tr>
      <w:tr w:rsidR="00602DFC" w:rsidRPr="002A21B7" w:rsidTr="002A21B7">
        <w:trPr>
          <w:trHeight w:val="67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widowControl/>
              <w:spacing w:before="0" w:after="0" w:line="360" w:lineRule="auto"/>
              <w:rPr>
                <w:sz w:val="20"/>
              </w:rPr>
            </w:pPr>
            <w:r w:rsidRPr="002A21B7">
              <w:rPr>
                <w:sz w:val="20"/>
              </w:rPr>
              <w:t>Шкала отзывчивый -</w:t>
            </w:r>
            <w:r w:rsidR="00FC298B" w:rsidRPr="002A21B7">
              <w:rPr>
                <w:sz w:val="20"/>
              </w:rPr>
              <w:t xml:space="preserve"> </w:t>
            </w:r>
          </w:p>
          <w:p w:rsidR="00602DFC" w:rsidRPr="002A21B7" w:rsidRDefault="00602DFC" w:rsidP="002A21B7">
            <w:pPr>
              <w:autoSpaceDE w:val="0"/>
              <w:snapToGrid/>
              <w:spacing w:before="0" w:after="0" w:line="360" w:lineRule="auto"/>
              <w:rPr>
                <w:sz w:val="20"/>
              </w:rPr>
            </w:pPr>
            <w:r w:rsidRPr="002A21B7">
              <w:rPr>
                <w:sz w:val="20"/>
              </w:rPr>
              <w:t>черствый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138,26</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162,74</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0,012</w:t>
            </w: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Шкала справедливый - несправедливый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138,15</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162,85</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0,010</w:t>
            </w: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1.4.</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widowControl/>
              <w:spacing w:before="0" w:after="0" w:line="360" w:lineRule="auto"/>
              <w:rPr>
                <w:sz w:val="20"/>
              </w:rPr>
            </w:pPr>
            <w:r w:rsidRPr="002A21B7">
              <w:rPr>
                <w:sz w:val="20"/>
              </w:rPr>
              <w:t>Шкала спокойный –</w:t>
            </w:r>
          </w:p>
          <w:p w:rsidR="00602DFC" w:rsidRPr="002A21B7" w:rsidRDefault="00602DFC" w:rsidP="002A21B7">
            <w:pPr>
              <w:autoSpaceDE w:val="0"/>
              <w:snapToGrid/>
              <w:spacing w:before="0" w:after="0" w:line="360" w:lineRule="auto"/>
              <w:rPr>
                <w:sz w:val="20"/>
              </w:rPr>
            </w:pPr>
            <w:r w:rsidRPr="002A21B7">
              <w:rPr>
                <w:sz w:val="20"/>
              </w:rPr>
              <w:t>суетливый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137,86</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163,14</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0,010</w:t>
            </w:r>
          </w:p>
        </w:tc>
      </w:tr>
      <w:tr w:rsidR="00602DFC" w:rsidRPr="002A21B7" w:rsidTr="002A21B7">
        <w:trPr>
          <w:trHeight w:val="67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1.5.</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widowControl/>
              <w:spacing w:before="0" w:after="0" w:line="360" w:lineRule="auto"/>
              <w:rPr>
                <w:sz w:val="20"/>
              </w:rPr>
            </w:pPr>
            <w:r w:rsidRPr="002A21B7">
              <w:rPr>
                <w:sz w:val="20"/>
              </w:rPr>
              <w:t xml:space="preserve">Шкала дружелюбный – </w:t>
            </w:r>
          </w:p>
          <w:p w:rsidR="00602DFC" w:rsidRPr="002A21B7" w:rsidRDefault="00602DFC" w:rsidP="002A21B7">
            <w:pPr>
              <w:autoSpaceDE w:val="0"/>
              <w:snapToGrid/>
              <w:spacing w:before="0" w:after="0" w:line="360" w:lineRule="auto"/>
              <w:rPr>
                <w:sz w:val="20"/>
              </w:rPr>
            </w:pPr>
            <w:r w:rsidRPr="002A21B7">
              <w:rPr>
                <w:sz w:val="20"/>
              </w:rPr>
              <w:t>враждебный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140,86</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160,14</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0,044</w:t>
            </w: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widowControl/>
              <w:spacing w:before="0" w:after="0" w:line="360" w:lineRule="auto"/>
              <w:rPr>
                <w:sz w:val="20"/>
              </w:rPr>
            </w:pPr>
            <w:r w:rsidRPr="002A21B7">
              <w:rPr>
                <w:sz w:val="20"/>
              </w:rPr>
              <w:t xml:space="preserve">Шкала невозмутимый – </w:t>
            </w:r>
          </w:p>
          <w:p w:rsidR="00602DFC" w:rsidRPr="002A21B7" w:rsidRDefault="00602DFC" w:rsidP="002A21B7">
            <w:pPr>
              <w:autoSpaceDE w:val="0"/>
              <w:snapToGrid/>
              <w:spacing w:before="0" w:after="0" w:line="360" w:lineRule="auto"/>
              <w:rPr>
                <w:sz w:val="20"/>
              </w:rPr>
            </w:pPr>
            <w:r w:rsidRPr="002A21B7">
              <w:rPr>
                <w:sz w:val="20"/>
              </w:rPr>
              <w:t>раздражительный</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137,82</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163,18</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0,010</w:t>
            </w: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2.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Аффилиативные тенденции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2.1.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Стремление к людям</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135,58</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165,42</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0,003</w:t>
            </w: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3.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Самоотношение личности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3.1.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Отраженное самоотношение (зеркальное ожидаемое Я)</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133,28</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167,72</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0,000…</w:t>
            </w: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3.2.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Самоценность</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138,02</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162,98</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0,011</w:t>
            </w:r>
          </w:p>
        </w:tc>
      </w:tr>
      <w:tr w:rsidR="00602DFC" w:rsidRPr="002A21B7" w:rsidTr="002A21B7">
        <w:trPr>
          <w:trHeight w:val="285"/>
          <w:jc w:val="center"/>
        </w:trPr>
        <w:tc>
          <w:tcPr>
            <w:tcW w:w="9331" w:type="dxa"/>
            <w:gridSpan w:val="5"/>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napToGrid/>
              <w:spacing w:before="0" w:after="0" w:line="360" w:lineRule="auto"/>
              <w:rPr>
                <w:i/>
                <w:sz w:val="20"/>
              </w:rPr>
            </w:pPr>
            <w:r w:rsidRPr="002A21B7">
              <w:rPr>
                <w:i/>
                <w:sz w:val="20"/>
                <w:lang w:val="en-US"/>
              </w:rPr>
              <w:t>III</w:t>
            </w:r>
            <w:r w:rsidRPr="002A21B7">
              <w:rPr>
                <w:i/>
                <w:sz w:val="20"/>
              </w:rPr>
              <w:t>. Интернальность / экстернальность, направленность</w:t>
            </w:r>
            <w:r w:rsidR="00FC298B" w:rsidRPr="002A21B7">
              <w:rPr>
                <w:i/>
                <w:sz w:val="20"/>
              </w:rPr>
              <w:t xml:space="preserve"> </w:t>
            </w:r>
            <w:r w:rsidRPr="002A21B7">
              <w:rPr>
                <w:i/>
                <w:sz w:val="20"/>
              </w:rPr>
              <w:t>и мотивация достижений личности</w:t>
            </w: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1.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Интернальность</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344"/>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1.1.</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Интернальность в семейных отношениях</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161,96</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139,04</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0,021</w:t>
            </w:r>
          </w:p>
        </w:tc>
      </w:tr>
      <w:tr w:rsidR="00602DFC" w:rsidRPr="002A21B7" w:rsidTr="002A21B7">
        <w:trPr>
          <w:trHeight w:val="68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Интернальность в отношении здоровья и болезни</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161,57</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139,43</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0,021</w:t>
            </w:r>
          </w:p>
        </w:tc>
      </w:tr>
      <w:tr w:rsidR="00602DFC" w:rsidRPr="002A21B7" w:rsidTr="002A21B7">
        <w:trPr>
          <w:trHeight w:val="32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2.</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Направленность (значимых различий нет)</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p>
        </w:tc>
      </w:tr>
      <w:tr w:rsidR="00602DFC" w:rsidRPr="002A21B7" w:rsidTr="002A21B7">
        <w:trPr>
          <w:trHeight w:val="359"/>
          <w:jc w:val="center"/>
        </w:trPr>
        <w:tc>
          <w:tcPr>
            <w:tcW w:w="763"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 xml:space="preserve">3. </w:t>
            </w:r>
          </w:p>
        </w:tc>
        <w:tc>
          <w:tcPr>
            <w:tcW w:w="3649"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Мотивация достижения</w:t>
            </w:r>
          </w:p>
        </w:tc>
        <w:tc>
          <w:tcPr>
            <w:tcW w:w="1990"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165,34</w:t>
            </w:r>
          </w:p>
        </w:tc>
        <w:tc>
          <w:tcPr>
            <w:tcW w:w="1658" w:type="dxa"/>
            <w:tcBorders>
              <w:top w:val="single" w:sz="4" w:space="0" w:color="000000"/>
              <w:left w:val="single" w:sz="4" w:space="0" w:color="000000"/>
              <w:bottom w:val="single" w:sz="4" w:space="0" w:color="000000"/>
            </w:tcBorders>
          </w:tcPr>
          <w:p w:rsidR="00602DFC" w:rsidRPr="002A21B7" w:rsidRDefault="00602DFC" w:rsidP="002A21B7">
            <w:pPr>
              <w:autoSpaceDE w:val="0"/>
              <w:spacing w:before="0" w:after="0" w:line="360" w:lineRule="auto"/>
              <w:rPr>
                <w:sz w:val="20"/>
              </w:rPr>
            </w:pPr>
            <w:r w:rsidRPr="002A21B7">
              <w:rPr>
                <w:sz w:val="20"/>
              </w:rPr>
              <w:t>135,66</w:t>
            </w:r>
          </w:p>
        </w:tc>
        <w:tc>
          <w:tcPr>
            <w:tcW w:w="1271" w:type="dxa"/>
            <w:tcBorders>
              <w:top w:val="single" w:sz="4" w:space="0" w:color="000000"/>
              <w:left w:val="single" w:sz="4" w:space="0" w:color="000000"/>
              <w:bottom w:val="single" w:sz="4" w:space="0" w:color="000000"/>
              <w:right w:val="single" w:sz="4" w:space="0" w:color="000000"/>
            </w:tcBorders>
          </w:tcPr>
          <w:p w:rsidR="00602DFC" w:rsidRPr="002A21B7" w:rsidRDefault="00602DFC" w:rsidP="002A21B7">
            <w:pPr>
              <w:autoSpaceDE w:val="0"/>
              <w:spacing w:before="0" w:after="0" w:line="360" w:lineRule="auto"/>
              <w:rPr>
                <w:sz w:val="20"/>
              </w:rPr>
            </w:pPr>
            <w:r w:rsidRPr="002A21B7">
              <w:rPr>
                <w:sz w:val="20"/>
              </w:rPr>
              <w:t>0,003</w:t>
            </w:r>
          </w:p>
        </w:tc>
      </w:tr>
    </w:tbl>
    <w:p w:rsidR="00602DFC" w:rsidRPr="00C97FE7" w:rsidRDefault="00602DFC" w:rsidP="00C97FE7">
      <w:pPr>
        <w:pStyle w:val="af5"/>
        <w:spacing w:before="0" w:after="0" w:line="360" w:lineRule="auto"/>
        <w:ind w:firstLine="709"/>
        <w:jc w:val="both"/>
        <w:rPr>
          <w:rFonts w:ascii="Times New Roman" w:hAnsi="Times New Roman"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У женщин, напротив, в системе ценностных ориентаций преобладают (по сравнению с мужчинами) терпимость, широта взглядов и уверенность в себе (внутренняя гармония). Женщины имеют более высокую самооценку, приписывая себе большее обаяние, отзывчивость,</w:t>
      </w:r>
      <w:r w:rsidR="00FC298B" w:rsidRPr="00C97FE7">
        <w:rPr>
          <w:rFonts w:cs="Times New Roman"/>
          <w:sz w:val="28"/>
          <w:szCs w:val="28"/>
        </w:rPr>
        <w:t xml:space="preserve"> </w:t>
      </w:r>
      <w:r w:rsidRPr="00C97FE7">
        <w:rPr>
          <w:rFonts w:cs="Times New Roman"/>
          <w:sz w:val="28"/>
          <w:szCs w:val="28"/>
        </w:rPr>
        <w:t xml:space="preserve">справедливость, спокойствие, дружелюбие и невозмутимость. Женщины больше ценят свое «Я» и ожидают более позитивного отношения со стороны других людей. При этом они сами стремятся к общению с другими людьми.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Женщины менее, чем мужчины, склонны приписывать себе ответственность за происходящее в их семейных отношениях и в их состоянии здоровья; менее мотивированы на достижение успеха, чем мужчины.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 Итак, реальная картина стратегических предпочтений госслужащих УФCCП по ЯНАО такова.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1. Содержание и направленность жизненной стратегии госслужащего зависит, с одной стороны, от уровня развития личностного потенциала, а с другой - от социокультурных и социально-политических условий его жизнедеятельности.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2. Структура стратегии жизни преобладающего типа госслужащего ("карьерный тип", "профессионал" и т.д.) определяется непосредственно состоянием и развитием духовно-нравственного потенциала его личности. Эта зависимость прослеживается и устанавливается в большинстве исследований и опросов. "Служение Отечеству", "понимание государственных интересов", "польза обществу и государству" - вот далеко не полный перечень идеологом, определяющих направленность жизни и деятельности подавляющего числа госслужащих профессионального и карьерного типов.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3. Мы не можем со всей очевидностью утверждать, что стратегии успеха и стратегии реализации менее всего присущи госслужащим, большинство из которых явно предпочитают устойчивое социальное положение и материальное благополучие.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Скорее всего, здесь можно выявить другую тенденцию: чем выше статус госслужащего в государственно-бюрократической иерархии и чем более неопределенной становится его жизненная и профессиональная ситуация, тем более он склонен к выбору и построению стратегии жизненного успеха. В этих условиях стратегия благополучия и поддержания "статус-кво" оказывается менее всего эффективной.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Выбор же стратегии самореализации зависит от мировоззренческой позиции личности и, как правило, не связан с конечными результатами управленческой деятельности госслужащего и с его карьерным ростом. Для сторонника данной стратегии не столь важны достижения и успехи, ведущие к повышению его шансов на более высокое положение в системе государственного управления. Это - "профессионалы" госслужбы, не озабоченные своей карьерой. Стремление реализовать свои профессиональные качества у них преобладает над стремлением обеспечить перспективы своего служебного роста.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4. Соединение стратегических ориентаций госслужащих, работающих в рамках одной организации или системы, и организация их эффективного взаимодействия ради выполнения общих функций являются важным требованием совершенствования кадровой политики в сфере государственной службы Российской Федерации.</w:t>
      </w:r>
    </w:p>
    <w:p w:rsidR="00E4453E" w:rsidRPr="00C97FE7" w:rsidRDefault="00E4453E" w:rsidP="00C97FE7">
      <w:pPr>
        <w:pStyle w:val="af3"/>
        <w:spacing w:line="360" w:lineRule="auto"/>
        <w:ind w:left="0" w:firstLine="709"/>
        <w:jc w:val="both"/>
        <w:rPr>
          <w:rFonts w:cs="Times New Roman"/>
          <w:sz w:val="28"/>
          <w:szCs w:val="28"/>
        </w:rPr>
      </w:pPr>
      <w:r w:rsidRPr="00C97FE7">
        <w:rPr>
          <w:rFonts w:cs="Times New Roman"/>
          <w:sz w:val="28"/>
          <w:szCs w:val="28"/>
        </w:rPr>
        <w:t>Резюмируя вышесказанное, сделаем выводы. Различие между рассмотренными типами стратегий жизни является весьма условным, но оно четко разделяет жизненные позиции, которые занимает личность в процессе своей жизнедеятельности и во взаимоотношениях с окружающими ее людьми. Особенностью профессиональной деятельности госслужащего является принятие профессионального решения, от которого зависит темп развития других людей, является транслятором ценностей, социальных ролей, профессиональных смыслов, социально-одобряемого имиджа. Поэтому его жизненные стратегии должны выступать идеалом, эталоном. Выявленная картина стратегических предпочтений госслужащих УФCCП по ЯНАО оказалась следующей.</w:t>
      </w:r>
      <w:r w:rsidR="00FC298B" w:rsidRPr="00C97FE7">
        <w:rPr>
          <w:rFonts w:cs="Times New Roman"/>
          <w:sz w:val="28"/>
          <w:szCs w:val="28"/>
        </w:rPr>
        <w:t xml:space="preserve"> </w:t>
      </w:r>
      <w:r w:rsidRPr="00C97FE7">
        <w:rPr>
          <w:rFonts w:cs="Times New Roman"/>
          <w:sz w:val="28"/>
          <w:szCs w:val="28"/>
        </w:rPr>
        <w:t>Содержание и направленность жизненной стратегии госслужащего зависит, с одной стороны, от уровня развития личностного потенциала, а с другой - от социокультурных и социально-политических условий его жизнедеятельности. Соединение стратегических ориентаций госслужащих, работающих в рамках одной организации или системы, и организация их эффективного взаимодействия ради выполнения общих функций являются важным требованием совершенствования кадровой политики в сфере государственной службы Российской Федерации. Определим общие ценности, которые характерны для всех государственных служащих, как основные элементы корпоративной культуры</w:t>
      </w:r>
      <w:r w:rsidRPr="00C97FE7">
        <w:rPr>
          <w:rFonts w:ascii="Cambria Math" w:hAnsi="Cambria Math" w:cs="Times New Roman"/>
          <w:sz w:val="28"/>
          <w:szCs w:val="28"/>
        </w:rPr>
        <w:t>​</w:t>
      </w:r>
      <w:r w:rsidRPr="00C97FE7">
        <w:rPr>
          <w:rFonts w:cs="Times New Roman"/>
          <w:sz w:val="28"/>
          <w:szCs w:val="28"/>
        </w:rPr>
        <w:t xml:space="preserve">, которые направляют деятельность служащих. </w:t>
      </w:r>
    </w:p>
    <w:p w:rsidR="00602DFC" w:rsidRPr="002A21B7" w:rsidRDefault="00602DFC" w:rsidP="002A21B7">
      <w:pPr>
        <w:pStyle w:val="af3"/>
        <w:spacing w:line="360" w:lineRule="auto"/>
        <w:ind w:left="709"/>
        <w:jc w:val="center"/>
        <w:rPr>
          <w:rFonts w:cs="Times New Roman"/>
          <w:b/>
          <w:caps/>
          <w:sz w:val="28"/>
          <w:szCs w:val="28"/>
        </w:rPr>
      </w:pPr>
      <w:r w:rsidRPr="002A21B7">
        <w:rPr>
          <w:rFonts w:cs="Times New Roman"/>
          <w:b/>
          <w:caps/>
          <w:sz w:val="28"/>
          <w:szCs w:val="28"/>
        </w:rPr>
        <w:t>ГЛАВА 2. ценности в структуре деятельности государственных служащих</w:t>
      </w:r>
    </w:p>
    <w:p w:rsidR="00602DFC" w:rsidRPr="002A21B7" w:rsidRDefault="00602DFC" w:rsidP="002A21B7">
      <w:pPr>
        <w:pStyle w:val="af3"/>
        <w:spacing w:line="360" w:lineRule="auto"/>
        <w:ind w:left="709"/>
        <w:jc w:val="center"/>
        <w:rPr>
          <w:rFonts w:cs="Times New Roman"/>
          <w:b/>
          <w:caps/>
          <w:sz w:val="28"/>
          <w:szCs w:val="28"/>
        </w:rPr>
      </w:pPr>
    </w:p>
    <w:p w:rsidR="00602DFC" w:rsidRPr="002A21B7" w:rsidRDefault="00602DFC" w:rsidP="002A21B7">
      <w:pPr>
        <w:pStyle w:val="af3"/>
        <w:spacing w:line="360" w:lineRule="auto"/>
        <w:ind w:left="709"/>
        <w:jc w:val="center"/>
        <w:rPr>
          <w:rFonts w:cs="Times New Roman"/>
          <w:b/>
          <w:sz w:val="28"/>
          <w:szCs w:val="28"/>
        </w:rPr>
      </w:pPr>
      <w:r w:rsidRPr="002A21B7">
        <w:rPr>
          <w:rFonts w:cs="Times New Roman"/>
          <w:b/>
          <w:sz w:val="28"/>
          <w:szCs w:val="28"/>
        </w:rPr>
        <w:t xml:space="preserve">2.1 Корпоративные ценности как управленческий ресурс </w:t>
      </w:r>
      <w:r w:rsidRPr="002A21B7">
        <w:rPr>
          <w:rFonts w:ascii="Cambria Math" w:hAnsi="Cambria Math" w:cs="Times New Roman"/>
          <w:b/>
          <w:sz w:val="28"/>
          <w:szCs w:val="28"/>
        </w:rPr>
        <w:t>​</w:t>
      </w:r>
      <w:r w:rsidRPr="002A21B7">
        <w:rPr>
          <w:rFonts w:cs="Times New Roman"/>
          <w:b/>
          <w:sz w:val="28"/>
          <w:szCs w:val="28"/>
        </w:rPr>
        <w:t>государственной гражданской службы</w:t>
      </w:r>
    </w:p>
    <w:p w:rsidR="00602DFC" w:rsidRPr="002A21B7" w:rsidRDefault="00602DFC" w:rsidP="002A21B7">
      <w:pPr>
        <w:pStyle w:val="af3"/>
        <w:spacing w:line="360" w:lineRule="auto"/>
        <w:ind w:left="709"/>
        <w:jc w:val="center"/>
        <w:rPr>
          <w:rFonts w:cs="Times New Roman"/>
          <w:b/>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Повышение уровня организационной культуры российской государственной службы, формирование в ней целесообразных ценностных ориентаций, установок, норм, отношений является важным условием эффективного функционирования государственной службы на благо общества.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Ценностную основу формирующейся модели государственной службы и служащих депутатского корпуса составляет не только динамично развивающаяся совокупность общецивилизационных ценностей, нормативных ценностей Конституции Российской Федерации, ценностей российской ментальности, но и организационные ценности, ориентированные на цели и стратегии демократического и правового государства.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Ценности профессиональной деятельности государственных служащих и служащих депутатского корпуса, являясь фундаментом их организационного поведения, представляют собой потенциальный объект управления. Знания о закономерностях формирования и функционирования этих ценностей могут быть использованы на макроуровне – при выработке и реализации общегосударственной концепции развития государственной службы, на мезоуровне – при осуществлении кадровой политики на государственной службе региона и на микроуровне – в повседневных управленческих практиках руководителей.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Государственная служба является связующим звеном между государством и обществом и представляет собой сферу профессиональной деятельности по защите прав и интересов граждан; форму проявления общественных связей и отношений; способ и средство приближения конституционного идеала государства к объективной реальности; не только политико-правовую, но и этическую систему властных отношений.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Престиж государственной службы – необходимое условие повышения роли всего государственного управления, ибо госслужба рассматривается как его часть, связанная с реализацией целей, задач и функций государства; как деятельность по выполнению в пределах полномочий прерогатив государственной власти и управления; как «практическое и профессиональное участие граждан в осуществлении целей и функций государства посредством исполнения государственных должностей, учрежденных в государственных органах».</w:t>
      </w:r>
      <w:r w:rsidRPr="00C97FE7">
        <w:rPr>
          <w:rStyle w:val="aa"/>
          <w:rFonts w:cs="Times New Roman"/>
          <w:sz w:val="28"/>
          <w:szCs w:val="28"/>
        </w:rPr>
        <w:footnoteReference w:id="36"/>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Оценки престижа государственной службы имеют тенденцию институализироваться, то есть они являются той совокупностью формальных и неформальных принципов, установок и традиций, которые регулируют отношения на государственной службе и к государственным служащим; заданным образом организуют поведение членов общества.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Изучение престижа госслужбы, с точки зрения социологии культуры, духовной жизни, обусловлено необходимостью решения социокультурных проблем и противоречий духовной жизни общества и государства, а именно: преодоления моральной деградации, безнравственности части населения, помощи в создании единой непротиворечивой картины общественных норм, ценностей, идеалов, сохранения культурных традиций и обычаев жителей России и т.д. В этих условиях государственная служба должна быть духовно-культурным ориентиром в обществе. Именно она имеет возможность оказывать целенаправленное, регулирующее, организующее, контролирующее воздействие государства на поведение, сознание и мнения членов общества, культивируя высокие духовные, морально-нравственные качества. К сожалению, современная государственная служба с такой ролью не справляется.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Более того, актуальна потребность развития духовно-культурной стороны самой государственной службы. Характерные для чиновников морально-нравственные аномалии и девиации служебного поведения (формализм, коррупция, псевдодуховность, имитация активной деятельности и т.п.), материально-прагматическая направленность мотивации, их отношение к государственной службе как к «институту кормления» позволяют смело говорить о недостаточной состоятельности государственной службы как духовно-культурного института.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Проведенный</w:t>
      </w:r>
      <w:r w:rsidR="00FC298B" w:rsidRPr="00C97FE7">
        <w:rPr>
          <w:rFonts w:cs="Times New Roman"/>
          <w:sz w:val="28"/>
          <w:szCs w:val="28"/>
        </w:rPr>
        <w:t xml:space="preserve"> </w:t>
      </w:r>
      <w:r w:rsidRPr="00C97FE7">
        <w:rPr>
          <w:rFonts w:cs="Times New Roman"/>
          <w:sz w:val="28"/>
          <w:szCs w:val="28"/>
        </w:rPr>
        <w:t>социологический</w:t>
      </w:r>
      <w:r w:rsidR="00FC298B" w:rsidRPr="00C97FE7">
        <w:rPr>
          <w:rFonts w:cs="Times New Roman"/>
          <w:sz w:val="28"/>
          <w:szCs w:val="28"/>
        </w:rPr>
        <w:t xml:space="preserve"> </w:t>
      </w:r>
      <w:r w:rsidRPr="00C97FE7">
        <w:rPr>
          <w:rFonts w:cs="Times New Roman"/>
          <w:sz w:val="28"/>
          <w:szCs w:val="28"/>
        </w:rPr>
        <w:t>опрос</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ЮФО</w:t>
      </w:r>
      <w:r w:rsidR="00FC298B" w:rsidRPr="00C97FE7">
        <w:rPr>
          <w:rFonts w:cs="Times New Roman"/>
          <w:sz w:val="28"/>
          <w:szCs w:val="28"/>
        </w:rPr>
        <w:t xml:space="preserve"> </w:t>
      </w:r>
      <w:r w:rsidRPr="00C97FE7">
        <w:rPr>
          <w:rFonts w:cs="Times New Roman"/>
          <w:sz w:val="28"/>
          <w:szCs w:val="28"/>
        </w:rPr>
        <w:t>выявил</w:t>
      </w:r>
      <w:r w:rsidR="00FC298B" w:rsidRPr="00C97FE7">
        <w:rPr>
          <w:rFonts w:cs="Times New Roman"/>
          <w:sz w:val="28"/>
          <w:szCs w:val="28"/>
        </w:rPr>
        <w:t xml:space="preserve"> </w:t>
      </w:r>
      <w:r w:rsidRPr="00C97FE7">
        <w:rPr>
          <w:rFonts w:cs="Times New Roman"/>
          <w:sz w:val="28"/>
          <w:szCs w:val="28"/>
        </w:rPr>
        <w:t>существенный</w:t>
      </w:r>
      <w:r w:rsidR="00FC298B" w:rsidRPr="00C97FE7">
        <w:rPr>
          <w:rFonts w:cs="Times New Roman"/>
          <w:sz w:val="28"/>
          <w:szCs w:val="28"/>
        </w:rPr>
        <w:t xml:space="preserve"> </w:t>
      </w:r>
      <w:r w:rsidRPr="00C97FE7">
        <w:rPr>
          <w:rFonts w:cs="Times New Roman"/>
          <w:sz w:val="28"/>
          <w:szCs w:val="28"/>
        </w:rPr>
        <w:t>разрыв</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представлениях</w:t>
      </w:r>
      <w:r w:rsidR="00FC298B" w:rsidRPr="00C97FE7">
        <w:rPr>
          <w:rFonts w:cs="Times New Roman"/>
          <w:sz w:val="28"/>
          <w:szCs w:val="28"/>
        </w:rPr>
        <w:t xml:space="preserve"> </w:t>
      </w:r>
      <w:r w:rsidRPr="00C97FE7">
        <w:rPr>
          <w:rFonts w:cs="Times New Roman"/>
          <w:sz w:val="28"/>
          <w:szCs w:val="28"/>
        </w:rPr>
        <w:t>об</w:t>
      </w:r>
      <w:r w:rsidR="00FC298B" w:rsidRPr="00C97FE7">
        <w:rPr>
          <w:rFonts w:cs="Times New Roman"/>
          <w:sz w:val="28"/>
          <w:szCs w:val="28"/>
        </w:rPr>
        <w:t xml:space="preserve"> </w:t>
      </w:r>
      <w:r w:rsidRPr="00C97FE7">
        <w:rPr>
          <w:rFonts w:cs="Times New Roman"/>
          <w:sz w:val="28"/>
          <w:szCs w:val="28"/>
        </w:rPr>
        <w:t>идеальной</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ее</w:t>
      </w:r>
      <w:r w:rsidR="00FC298B" w:rsidRPr="00C97FE7">
        <w:rPr>
          <w:rFonts w:cs="Times New Roman"/>
          <w:sz w:val="28"/>
          <w:szCs w:val="28"/>
        </w:rPr>
        <w:t xml:space="preserve"> </w:t>
      </w:r>
      <w:r w:rsidRPr="00C97FE7">
        <w:rPr>
          <w:rFonts w:cs="Times New Roman"/>
          <w:sz w:val="28"/>
          <w:szCs w:val="28"/>
        </w:rPr>
        <w:t>наличном</w:t>
      </w:r>
      <w:r w:rsidR="00FC298B" w:rsidRPr="00C97FE7">
        <w:rPr>
          <w:rFonts w:cs="Times New Roman"/>
          <w:sz w:val="28"/>
          <w:szCs w:val="28"/>
        </w:rPr>
        <w:t xml:space="preserve"> </w:t>
      </w:r>
      <w:r w:rsidRPr="00C97FE7">
        <w:rPr>
          <w:rFonts w:cs="Times New Roman"/>
          <w:sz w:val="28"/>
          <w:szCs w:val="28"/>
        </w:rPr>
        <w:t>состоянии.</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позволяет</w:t>
      </w:r>
      <w:r w:rsidR="00FC298B" w:rsidRPr="00C97FE7">
        <w:rPr>
          <w:rFonts w:cs="Times New Roman"/>
          <w:sz w:val="28"/>
          <w:szCs w:val="28"/>
        </w:rPr>
        <w:t xml:space="preserve"> </w:t>
      </w:r>
      <w:r w:rsidRPr="00C97FE7">
        <w:rPr>
          <w:rFonts w:cs="Times New Roman"/>
          <w:sz w:val="28"/>
          <w:szCs w:val="28"/>
        </w:rPr>
        <w:t>вынести</w:t>
      </w:r>
      <w:r w:rsidR="00FC298B" w:rsidRPr="00C97FE7">
        <w:rPr>
          <w:rFonts w:cs="Times New Roman"/>
          <w:sz w:val="28"/>
          <w:szCs w:val="28"/>
        </w:rPr>
        <w:t xml:space="preserve"> </w:t>
      </w:r>
      <w:r w:rsidRPr="00C97FE7">
        <w:rPr>
          <w:rFonts w:cs="Times New Roman"/>
          <w:sz w:val="28"/>
          <w:szCs w:val="28"/>
        </w:rPr>
        <w:t>ряд</w:t>
      </w:r>
      <w:r w:rsidR="00FC298B" w:rsidRPr="00C97FE7">
        <w:rPr>
          <w:rFonts w:cs="Times New Roman"/>
          <w:sz w:val="28"/>
          <w:szCs w:val="28"/>
        </w:rPr>
        <w:t xml:space="preserve"> </w:t>
      </w:r>
      <w:r w:rsidRPr="00C97FE7">
        <w:rPr>
          <w:rFonts w:cs="Times New Roman"/>
          <w:sz w:val="28"/>
          <w:szCs w:val="28"/>
        </w:rPr>
        <w:t>суждений.</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одной</w:t>
      </w:r>
      <w:r w:rsidR="00FC298B" w:rsidRPr="00C97FE7">
        <w:rPr>
          <w:rFonts w:cs="Times New Roman"/>
          <w:sz w:val="28"/>
          <w:szCs w:val="28"/>
        </w:rPr>
        <w:t xml:space="preserve"> </w:t>
      </w:r>
      <w:r w:rsidRPr="00C97FE7">
        <w:rPr>
          <w:rFonts w:cs="Times New Roman"/>
          <w:sz w:val="28"/>
          <w:szCs w:val="28"/>
        </w:rPr>
        <w:t>стороны,</w:t>
      </w:r>
      <w:r w:rsidR="00FC298B" w:rsidRPr="00C97FE7">
        <w:rPr>
          <w:rFonts w:cs="Times New Roman"/>
          <w:sz w:val="28"/>
          <w:szCs w:val="28"/>
        </w:rPr>
        <w:t xml:space="preserve"> </w:t>
      </w:r>
      <w:r w:rsidRPr="00C97FE7">
        <w:rPr>
          <w:rFonts w:cs="Times New Roman"/>
          <w:sz w:val="28"/>
          <w:szCs w:val="28"/>
        </w:rPr>
        <w:t>полученные</w:t>
      </w:r>
      <w:r w:rsidR="00FC298B" w:rsidRPr="00C97FE7">
        <w:rPr>
          <w:rFonts w:cs="Times New Roman"/>
          <w:sz w:val="28"/>
          <w:szCs w:val="28"/>
        </w:rPr>
        <w:t xml:space="preserve"> </w:t>
      </w:r>
      <w:r w:rsidRPr="00C97FE7">
        <w:rPr>
          <w:rFonts w:cs="Times New Roman"/>
          <w:sz w:val="28"/>
          <w:szCs w:val="28"/>
        </w:rPr>
        <w:t>результаты</w:t>
      </w:r>
      <w:r w:rsidR="00FC298B" w:rsidRPr="00C97FE7">
        <w:rPr>
          <w:rFonts w:cs="Times New Roman"/>
          <w:sz w:val="28"/>
          <w:szCs w:val="28"/>
        </w:rPr>
        <w:t xml:space="preserve"> </w:t>
      </w:r>
      <w:r w:rsidRPr="00C97FE7">
        <w:rPr>
          <w:rFonts w:cs="Times New Roman"/>
          <w:sz w:val="28"/>
          <w:szCs w:val="28"/>
        </w:rPr>
        <w:t>подтверждают</w:t>
      </w:r>
      <w:r w:rsidR="00FC298B" w:rsidRPr="00C97FE7">
        <w:rPr>
          <w:rFonts w:cs="Times New Roman"/>
          <w:sz w:val="28"/>
          <w:szCs w:val="28"/>
        </w:rPr>
        <w:t xml:space="preserve"> </w:t>
      </w:r>
      <w:r w:rsidRPr="00C97FE7">
        <w:rPr>
          <w:rFonts w:cs="Times New Roman"/>
          <w:sz w:val="28"/>
          <w:szCs w:val="28"/>
        </w:rPr>
        <w:t>предположение</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культурной</w:t>
      </w:r>
      <w:r w:rsidR="00FC298B" w:rsidRPr="00C97FE7">
        <w:rPr>
          <w:rFonts w:cs="Times New Roman"/>
          <w:sz w:val="28"/>
          <w:szCs w:val="28"/>
        </w:rPr>
        <w:t xml:space="preserve"> </w:t>
      </w:r>
      <w:r w:rsidRPr="00C97FE7">
        <w:rPr>
          <w:rFonts w:cs="Times New Roman"/>
          <w:sz w:val="28"/>
          <w:szCs w:val="28"/>
        </w:rPr>
        <w:t>неадекватности,</w:t>
      </w:r>
      <w:r w:rsidR="00FC298B" w:rsidRPr="00C97FE7">
        <w:rPr>
          <w:rFonts w:cs="Times New Roman"/>
          <w:sz w:val="28"/>
          <w:szCs w:val="28"/>
        </w:rPr>
        <w:t xml:space="preserve"> </w:t>
      </w:r>
      <w:r w:rsidRPr="00C97FE7">
        <w:rPr>
          <w:rFonts w:cs="Times New Roman"/>
          <w:sz w:val="28"/>
          <w:szCs w:val="28"/>
        </w:rPr>
        <w:t>присущей</w:t>
      </w:r>
      <w:r w:rsidR="00FC298B" w:rsidRPr="00C97FE7">
        <w:rPr>
          <w:rFonts w:cs="Times New Roman"/>
          <w:sz w:val="28"/>
          <w:szCs w:val="28"/>
        </w:rPr>
        <w:t xml:space="preserve"> </w:t>
      </w:r>
      <w:r w:rsidRPr="00C97FE7">
        <w:rPr>
          <w:rFonts w:cs="Times New Roman"/>
          <w:sz w:val="28"/>
          <w:szCs w:val="28"/>
        </w:rPr>
        <w:t>данному</w:t>
      </w:r>
      <w:r w:rsidR="00FC298B" w:rsidRPr="00C97FE7">
        <w:rPr>
          <w:rFonts w:cs="Times New Roman"/>
          <w:sz w:val="28"/>
          <w:szCs w:val="28"/>
        </w:rPr>
        <w:t xml:space="preserve"> </w:t>
      </w:r>
      <w:r w:rsidRPr="00C97FE7">
        <w:rPr>
          <w:rFonts w:cs="Times New Roman"/>
          <w:sz w:val="28"/>
          <w:szCs w:val="28"/>
        </w:rPr>
        <w:t>управленческому</w:t>
      </w:r>
      <w:r w:rsidR="00FC298B" w:rsidRPr="00C97FE7">
        <w:rPr>
          <w:rFonts w:cs="Times New Roman"/>
          <w:sz w:val="28"/>
          <w:szCs w:val="28"/>
        </w:rPr>
        <w:t xml:space="preserve"> </w:t>
      </w:r>
      <w:r w:rsidRPr="00C97FE7">
        <w:rPr>
          <w:rFonts w:cs="Times New Roman"/>
          <w:sz w:val="28"/>
          <w:szCs w:val="28"/>
        </w:rPr>
        <w:t>сообществу,</w:t>
      </w:r>
      <w:r w:rsidR="00FC298B" w:rsidRPr="00C97FE7">
        <w:rPr>
          <w:rFonts w:cs="Times New Roman"/>
          <w:sz w:val="28"/>
          <w:szCs w:val="28"/>
        </w:rPr>
        <w:t xml:space="preserve"> </w:t>
      </w:r>
      <w:r w:rsidRPr="00C97FE7">
        <w:rPr>
          <w:rFonts w:cs="Times New Roman"/>
          <w:sz w:val="28"/>
          <w:szCs w:val="28"/>
        </w:rPr>
        <w:t>обусловленной</w:t>
      </w:r>
      <w:r w:rsidR="00FC298B" w:rsidRPr="00C97FE7">
        <w:rPr>
          <w:rFonts w:cs="Times New Roman"/>
          <w:sz w:val="28"/>
          <w:szCs w:val="28"/>
        </w:rPr>
        <w:t xml:space="preserve"> </w:t>
      </w:r>
      <w:r w:rsidRPr="00C97FE7">
        <w:rPr>
          <w:rFonts w:cs="Times New Roman"/>
          <w:sz w:val="28"/>
          <w:szCs w:val="28"/>
        </w:rPr>
        <w:t>нынешним</w:t>
      </w:r>
      <w:r w:rsidR="00FC298B" w:rsidRPr="00C97FE7">
        <w:rPr>
          <w:rFonts w:cs="Times New Roman"/>
          <w:sz w:val="28"/>
          <w:szCs w:val="28"/>
        </w:rPr>
        <w:t xml:space="preserve"> </w:t>
      </w:r>
      <w:r w:rsidRPr="00C97FE7">
        <w:rPr>
          <w:rFonts w:cs="Times New Roman"/>
          <w:sz w:val="28"/>
          <w:szCs w:val="28"/>
        </w:rPr>
        <w:t>кризисным</w:t>
      </w:r>
      <w:r w:rsidR="00FC298B" w:rsidRPr="00C97FE7">
        <w:rPr>
          <w:rFonts w:cs="Times New Roman"/>
          <w:sz w:val="28"/>
          <w:szCs w:val="28"/>
        </w:rPr>
        <w:t xml:space="preserve"> </w:t>
      </w:r>
      <w:r w:rsidRPr="00C97FE7">
        <w:rPr>
          <w:rFonts w:cs="Times New Roman"/>
          <w:sz w:val="28"/>
          <w:szCs w:val="28"/>
        </w:rPr>
        <w:t>состоянием</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другой</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прослеживаются</w:t>
      </w:r>
      <w:r w:rsidR="00FC298B" w:rsidRPr="00C97FE7">
        <w:rPr>
          <w:rFonts w:cs="Times New Roman"/>
          <w:sz w:val="28"/>
          <w:szCs w:val="28"/>
        </w:rPr>
        <w:t xml:space="preserve"> </w:t>
      </w:r>
      <w:r w:rsidRPr="00C97FE7">
        <w:rPr>
          <w:rFonts w:cs="Times New Roman"/>
          <w:sz w:val="28"/>
          <w:szCs w:val="28"/>
        </w:rPr>
        <w:t>прогрессивные</w:t>
      </w:r>
      <w:r w:rsidR="00FC298B" w:rsidRPr="00C97FE7">
        <w:rPr>
          <w:rFonts w:cs="Times New Roman"/>
          <w:sz w:val="28"/>
          <w:szCs w:val="28"/>
        </w:rPr>
        <w:t xml:space="preserve"> </w:t>
      </w:r>
      <w:r w:rsidRPr="00C97FE7">
        <w:rPr>
          <w:rFonts w:cs="Times New Roman"/>
          <w:sz w:val="28"/>
          <w:szCs w:val="28"/>
        </w:rPr>
        <w:t>тенденции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осознании</w:t>
      </w:r>
      <w:r w:rsidR="00FC298B" w:rsidRPr="00C97FE7">
        <w:rPr>
          <w:rFonts w:cs="Times New Roman"/>
          <w:sz w:val="28"/>
          <w:szCs w:val="28"/>
        </w:rPr>
        <w:t xml:space="preserve"> </w:t>
      </w:r>
      <w:r w:rsidRPr="00C97FE7">
        <w:rPr>
          <w:rFonts w:cs="Times New Roman"/>
          <w:sz w:val="28"/>
          <w:szCs w:val="28"/>
        </w:rPr>
        <w:t>самими</w:t>
      </w:r>
      <w:r w:rsidR="00FC298B" w:rsidRPr="00C97FE7">
        <w:rPr>
          <w:rFonts w:cs="Times New Roman"/>
          <w:sz w:val="28"/>
          <w:szCs w:val="28"/>
        </w:rPr>
        <w:t xml:space="preserve"> </w:t>
      </w:r>
      <w:r w:rsidRPr="00C97FE7">
        <w:rPr>
          <w:rFonts w:cs="Times New Roman"/>
          <w:sz w:val="28"/>
          <w:szCs w:val="28"/>
        </w:rPr>
        <w:t>чиновниками</w:t>
      </w:r>
      <w:r w:rsidR="00FC298B" w:rsidRPr="00C97FE7">
        <w:rPr>
          <w:rFonts w:cs="Times New Roman"/>
          <w:sz w:val="28"/>
          <w:szCs w:val="28"/>
        </w:rPr>
        <w:t xml:space="preserve"> </w:t>
      </w:r>
      <w:r w:rsidRPr="00C97FE7">
        <w:rPr>
          <w:rFonts w:cs="Times New Roman"/>
          <w:sz w:val="28"/>
          <w:szCs w:val="28"/>
        </w:rPr>
        <w:t>уровня</w:t>
      </w:r>
      <w:r w:rsidR="00FC298B" w:rsidRPr="00C97FE7">
        <w:rPr>
          <w:rFonts w:cs="Times New Roman"/>
          <w:sz w:val="28"/>
          <w:szCs w:val="28"/>
        </w:rPr>
        <w:t xml:space="preserve"> </w:t>
      </w:r>
      <w:r w:rsidRPr="00C97FE7">
        <w:rPr>
          <w:rFonts w:cs="Times New Roman"/>
          <w:sz w:val="28"/>
          <w:szCs w:val="28"/>
        </w:rPr>
        <w:t>состояния</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одних</w:t>
      </w:r>
      <w:r w:rsidR="00FC298B" w:rsidRPr="00C97FE7">
        <w:rPr>
          <w:rFonts w:cs="Times New Roman"/>
          <w:sz w:val="28"/>
          <w:szCs w:val="28"/>
        </w:rPr>
        <w:t xml:space="preserve"> </w:t>
      </w:r>
      <w:r w:rsidRPr="00C97FE7">
        <w:rPr>
          <w:rFonts w:cs="Times New Roman"/>
          <w:sz w:val="28"/>
          <w:szCs w:val="28"/>
        </w:rPr>
        <w:t>случаях</w:t>
      </w:r>
      <w:r w:rsidR="00FC298B" w:rsidRPr="00C97FE7">
        <w:rPr>
          <w:rFonts w:cs="Times New Roman"/>
          <w:sz w:val="28"/>
          <w:szCs w:val="28"/>
        </w:rPr>
        <w:t xml:space="preserve"> </w:t>
      </w:r>
      <w:r w:rsidRPr="00C97FE7">
        <w:rPr>
          <w:rFonts w:cs="Times New Roman"/>
          <w:sz w:val="28"/>
          <w:szCs w:val="28"/>
        </w:rPr>
        <w:t>значительное</w:t>
      </w:r>
      <w:r w:rsidR="00FC298B" w:rsidRPr="00C97FE7">
        <w:rPr>
          <w:rFonts w:cs="Times New Roman"/>
          <w:sz w:val="28"/>
          <w:szCs w:val="28"/>
        </w:rPr>
        <w:t xml:space="preserve"> </w:t>
      </w:r>
      <w:r w:rsidRPr="00C97FE7">
        <w:rPr>
          <w:rFonts w:cs="Times New Roman"/>
          <w:sz w:val="28"/>
          <w:szCs w:val="28"/>
        </w:rPr>
        <w:t>отклонение</w:t>
      </w:r>
      <w:r w:rsidR="00FC298B" w:rsidRPr="00C97FE7">
        <w:rPr>
          <w:rFonts w:cs="Times New Roman"/>
          <w:sz w:val="28"/>
          <w:szCs w:val="28"/>
        </w:rPr>
        <w:t xml:space="preserve"> </w:t>
      </w:r>
      <w:r w:rsidRPr="00C97FE7">
        <w:rPr>
          <w:rFonts w:cs="Times New Roman"/>
          <w:sz w:val="28"/>
          <w:szCs w:val="28"/>
        </w:rPr>
        <w:t>(со</w:t>
      </w:r>
      <w:r w:rsidR="00FC298B" w:rsidRPr="00C97FE7">
        <w:rPr>
          <w:rFonts w:cs="Times New Roman"/>
          <w:sz w:val="28"/>
          <w:szCs w:val="28"/>
        </w:rPr>
        <w:t xml:space="preserve"> </w:t>
      </w:r>
      <w:r w:rsidRPr="00C97FE7">
        <w:rPr>
          <w:rFonts w:cs="Times New Roman"/>
          <w:sz w:val="28"/>
          <w:szCs w:val="28"/>
        </w:rPr>
        <w:t>знаком</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означает,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имеется</w:t>
      </w:r>
      <w:r w:rsidR="00FC298B" w:rsidRPr="00C97FE7">
        <w:rPr>
          <w:rFonts w:cs="Times New Roman"/>
          <w:sz w:val="28"/>
          <w:szCs w:val="28"/>
        </w:rPr>
        <w:t xml:space="preserve"> </w:t>
      </w:r>
      <w:r w:rsidRPr="00C97FE7">
        <w:rPr>
          <w:rFonts w:cs="Times New Roman"/>
          <w:sz w:val="28"/>
          <w:szCs w:val="28"/>
        </w:rPr>
        <w:t>представление</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вполне</w:t>
      </w:r>
      <w:r w:rsidR="00FC298B" w:rsidRPr="00C97FE7">
        <w:rPr>
          <w:rFonts w:cs="Times New Roman"/>
          <w:sz w:val="28"/>
          <w:szCs w:val="28"/>
        </w:rPr>
        <w:t xml:space="preserve"> </w:t>
      </w:r>
      <w:r w:rsidRPr="00C97FE7">
        <w:rPr>
          <w:rFonts w:cs="Times New Roman"/>
          <w:sz w:val="28"/>
          <w:szCs w:val="28"/>
        </w:rPr>
        <w:t>хорошей</w:t>
      </w:r>
      <w:r w:rsidR="00FC298B" w:rsidRPr="00C97FE7">
        <w:rPr>
          <w:rFonts w:cs="Times New Roman"/>
          <w:sz w:val="28"/>
          <w:szCs w:val="28"/>
        </w:rPr>
        <w:t xml:space="preserve"> </w:t>
      </w:r>
      <w:r w:rsidRPr="00C97FE7">
        <w:rPr>
          <w:rFonts w:cs="Times New Roman"/>
          <w:sz w:val="28"/>
          <w:szCs w:val="28"/>
        </w:rPr>
        <w:t>развитости</w:t>
      </w:r>
      <w:r w:rsidR="00FC298B" w:rsidRPr="00C97FE7">
        <w:rPr>
          <w:rFonts w:cs="Times New Roman"/>
          <w:sz w:val="28"/>
          <w:szCs w:val="28"/>
        </w:rPr>
        <w:t xml:space="preserve"> </w:t>
      </w:r>
      <w:r w:rsidRPr="00C97FE7">
        <w:rPr>
          <w:rFonts w:cs="Times New Roman"/>
          <w:sz w:val="28"/>
          <w:szCs w:val="28"/>
        </w:rPr>
        <w:t>данного</w:t>
      </w:r>
      <w:r w:rsidR="00FC298B" w:rsidRPr="00C97FE7">
        <w:rPr>
          <w:rFonts w:cs="Times New Roman"/>
          <w:sz w:val="28"/>
          <w:szCs w:val="28"/>
        </w:rPr>
        <w:t xml:space="preserve"> </w:t>
      </w:r>
      <w:r w:rsidRPr="00C97FE7">
        <w:rPr>
          <w:rFonts w:cs="Times New Roman"/>
          <w:sz w:val="28"/>
          <w:szCs w:val="28"/>
        </w:rPr>
        <w:t>качества</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других</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отклонение</w:t>
      </w:r>
      <w:r w:rsidR="00FC298B" w:rsidRPr="00C97FE7">
        <w:rPr>
          <w:rFonts w:cs="Times New Roman"/>
          <w:sz w:val="28"/>
          <w:szCs w:val="28"/>
        </w:rPr>
        <w:t xml:space="preserve"> </w:t>
      </w:r>
      <w:r w:rsidRPr="00C97FE7">
        <w:rPr>
          <w:rFonts w:cs="Times New Roman"/>
          <w:sz w:val="28"/>
          <w:szCs w:val="28"/>
        </w:rPr>
        <w:t>со</w:t>
      </w:r>
      <w:r w:rsidR="00FC298B" w:rsidRPr="00C97FE7">
        <w:rPr>
          <w:rFonts w:cs="Times New Roman"/>
          <w:sz w:val="28"/>
          <w:szCs w:val="28"/>
        </w:rPr>
        <w:t xml:space="preserve"> </w:t>
      </w:r>
      <w:r w:rsidRPr="00C97FE7">
        <w:rPr>
          <w:rFonts w:cs="Times New Roman"/>
          <w:sz w:val="28"/>
          <w:szCs w:val="28"/>
        </w:rPr>
        <w:t>знаком</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напротив,</w:t>
      </w:r>
      <w:r w:rsidR="00FC298B" w:rsidRPr="00C97FE7">
        <w:rPr>
          <w:rFonts w:cs="Times New Roman"/>
          <w:sz w:val="28"/>
          <w:szCs w:val="28"/>
        </w:rPr>
        <w:t xml:space="preserve"> </w:t>
      </w:r>
      <w:r w:rsidRPr="00C97FE7">
        <w:rPr>
          <w:rFonts w:cs="Times New Roman"/>
          <w:sz w:val="28"/>
          <w:szCs w:val="28"/>
        </w:rPr>
        <w:t>означает,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этого</w:t>
      </w:r>
      <w:r w:rsidR="00FC298B" w:rsidRPr="00C97FE7">
        <w:rPr>
          <w:rFonts w:cs="Times New Roman"/>
          <w:sz w:val="28"/>
          <w:szCs w:val="28"/>
        </w:rPr>
        <w:t xml:space="preserve"> </w:t>
      </w:r>
      <w:r w:rsidRPr="00C97FE7">
        <w:rPr>
          <w:rFonts w:cs="Times New Roman"/>
          <w:sz w:val="28"/>
          <w:szCs w:val="28"/>
        </w:rPr>
        <w:t>элемента</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представлении,</w:t>
      </w:r>
      <w:r w:rsidR="00FC298B" w:rsidRPr="00C97FE7">
        <w:rPr>
          <w:rFonts w:cs="Times New Roman"/>
          <w:sz w:val="28"/>
          <w:szCs w:val="28"/>
        </w:rPr>
        <w:t xml:space="preserve"> </w:t>
      </w:r>
      <w:r w:rsidRPr="00C97FE7">
        <w:rPr>
          <w:rFonts w:cs="Times New Roman"/>
          <w:sz w:val="28"/>
          <w:szCs w:val="28"/>
        </w:rPr>
        <w:t>им</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достает.</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Судя</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результатам</w:t>
      </w:r>
      <w:r w:rsidR="00FC298B" w:rsidRPr="00C97FE7">
        <w:rPr>
          <w:rFonts w:cs="Times New Roman"/>
          <w:sz w:val="28"/>
          <w:szCs w:val="28"/>
        </w:rPr>
        <w:t xml:space="preserve"> </w:t>
      </w:r>
      <w:r w:rsidRPr="00C97FE7">
        <w:rPr>
          <w:rFonts w:cs="Times New Roman"/>
          <w:sz w:val="28"/>
          <w:szCs w:val="28"/>
        </w:rPr>
        <w:t>отклонений,</w:t>
      </w:r>
      <w:r w:rsidR="00FC298B" w:rsidRPr="00C97FE7">
        <w:rPr>
          <w:rFonts w:cs="Times New Roman"/>
          <w:sz w:val="28"/>
          <w:szCs w:val="28"/>
        </w:rPr>
        <w:t xml:space="preserve"> </w:t>
      </w:r>
      <w:r w:rsidRPr="00C97FE7">
        <w:rPr>
          <w:rFonts w:cs="Times New Roman"/>
          <w:sz w:val="28"/>
          <w:szCs w:val="28"/>
        </w:rPr>
        <w:t>заметную</w:t>
      </w:r>
      <w:r w:rsidR="00FC298B" w:rsidRPr="00C97FE7">
        <w:rPr>
          <w:rFonts w:cs="Times New Roman"/>
          <w:sz w:val="28"/>
          <w:szCs w:val="28"/>
        </w:rPr>
        <w:t xml:space="preserve"> </w:t>
      </w:r>
      <w:r w:rsidRPr="00C97FE7">
        <w:rPr>
          <w:rFonts w:cs="Times New Roman"/>
          <w:sz w:val="28"/>
          <w:szCs w:val="28"/>
        </w:rPr>
        <w:t>роль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представлениях</w:t>
      </w:r>
      <w:r w:rsidR="00FC298B" w:rsidRPr="00C97FE7">
        <w:rPr>
          <w:rFonts w:cs="Times New Roman"/>
          <w:sz w:val="28"/>
          <w:szCs w:val="28"/>
        </w:rPr>
        <w:t xml:space="preserve"> </w:t>
      </w:r>
      <w:r w:rsidRPr="00C97FE7">
        <w:rPr>
          <w:rFonts w:cs="Times New Roman"/>
          <w:sz w:val="28"/>
          <w:szCs w:val="28"/>
        </w:rPr>
        <w:t>российских</w:t>
      </w:r>
      <w:r w:rsidR="00FC298B" w:rsidRPr="00C97FE7">
        <w:rPr>
          <w:rFonts w:cs="Times New Roman"/>
          <w:sz w:val="28"/>
          <w:szCs w:val="28"/>
        </w:rPr>
        <w:t xml:space="preserve"> </w:t>
      </w:r>
      <w:r w:rsidRPr="00C97FE7">
        <w:rPr>
          <w:rFonts w:cs="Times New Roman"/>
          <w:sz w:val="28"/>
          <w:szCs w:val="28"/>
        </w:rPr>
        <w:t>чиновников</w:t>
      </w:r>
      <w:r w:rsidR="00FC298B" w:rsidRPr="00C97FE7">
        <w:rPr>
          <w:rFonts w:cs="Times New Roman"/>
          <w:sz w:val="28"/>
          <w:szCs w:val="28"/>
        </w:rPr>
        <w:t xml:space="preserve"> </w:t>
      </w:r>
      <w:r w:rsidRPr="00C97FE7">
        <w:rPr>
          <w:rFonts w:cs="Times New Roman"/>
          <w:sz w:val="28"/>
          <w:szCs w:val="28"/>
        </w:rPr>
        <w:t>ЮФО</w:t>
      </w:r>
      <w:r w:rsidR="00FC298B" w:rsidRPr="00C97FE7">
        <w:rPr>
          <w:rFonts w:cs="Times New Roman"/>
          <w:sz w:val="28"/>
          <w:szCs w:val="28"/>
        </w:rPr>
        <w:t xml:space="preserve"> </w:t>
      </w:r>
      <w:r w:rsidRPr="00C97FE7">
        <w:rPr>
          <w:rFonts w:cs="Times New Roman"/>
          <w:sz w:val="28"/>
          <w:szCs w:val="28"/>
        </w:rPr>
        <w:t>начинают</w:t>
      </w:r>
      <w:r w:rsidR="00FC298B" w:rsidRPr="00C97FE7">
        <w:rPr>
          <w:rFonts w:cs="Times New Roman"/>
          <w:sz w:val="28"/>
          <w:szCs w:val="28"/>
        </w:rPr>
        <w:t xml:space="preserve"> </w:t>
      </w:r>
      <w:r w:rsidRPr="00C97FE7">
        <w:rPr>
          <w:rFonts w:cs="Times New Roman"/>
          <w:sz w:val="28"/>
          <w:szCs w:val="28"/>
        </w:rPr>
        <w:t>играть</w:t>
      </w:r>
      <w:r w:rsidR="00FC298B" w:rsidRPr="00C97FE7">
        <w:rPr>
          <w:rFonts w:cs="Times New Roman"/>
          <w:sz w:val="28"/>
          <w:szCs w:val="28"/>
        </w:rPr>
        <w:t xml:space="preserve"> </w:t>
      </w:r>
      <w:r w:rsidRPr="00C97FE7">
        <w:rPr>
          <w:rFonts w:cs="Times New Roman"/>
          <w:sz w:val="28"/>
          <w:szCs w:val="28"/>
        </w:rPr>
        <w:t>элементы,</w:t>
      </w:r>
      <w:r w:rsidR="00FC298B" w:rsidRPr="00C97FE7">
        <w:rPr>
          <w:rFonts w:cs="Times New Roman"/>
          <w:sz w:val="28"/>
          <w:szCs w:val="28"/>
        </w:rPr>
        <w:t xml:space="preserve"> </w:t>
      </w:r>
      <w:r w:rsidRPr="00C97FE7">
        <w:rPr>
          <w:rFonts w:cs="Times New Roman"/>
          <w:sz w:val="28"/>
          <w:szCs w:val="28"/>
        </w:rPr>
        <w:t>присущие</w:t>
      </w:r>
      <w:r w:rsidR="00FC298B" w:rsidRPr="00C97FE7">
        <w:rPr>
          <w:rFonts w:cs="Times New Roman"/>
          <w:sz w:val="28"/>
          <w:szCs w:val="28"/>
        </w:rPr>
        <w:t xml:space="preserve"> </w:t>
      </w:r>
      <w:r w:rsidRPr="00C97FE7">
        <w:rPr>
          <w:rFonts w:cs="Times New Roman"/>
          <w:sz w:val="28"/>
          <w:szCs w:val="28"/>
        </w:rPr>
        <w:t>новой</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обусловленные</w:t>
      </w:r>
      <w:r w:rsidR="00FC298B" w:rsidRPr="00C97FE7">
        <w:rPr>
          <w:rFonts w:cs="Times New Roman"/>
          <w:sz w:val="28"/>
          <w:szCs w:val="28"/>
        </w:rPr>
        <w:t xml:space="preserve"> </w:t>
      </w:r>
      <w:r w:rsidRPr="00C97FE7">
        <w:rPr>
          <w:rFonts w:cs="Times New Roman"/>
          <w:sz w:val="28"/>
          <w:szCs w:val="28"/>
        </w:rPr>
        <w:t>рыночными</w:t>
      </w:r>
      <w:r w:rsidR="00FC298B" w:rsidRPr="00C97FE7">
        <w:rPr>
          <w:rFonts w:cs="Times New Roman"/>
          <w:sz w:val="28"/>
          <w:szCs w:val="28"/>
        </w:rPr>
        <w:t xml:space="preserve"> </w:t>
      </w:r>
      <w:r w:rsidRPr="00C97FE7">
        <w:rPr>
          <w:rFonts w:cs="Times New Roman"/>
          <w:sz w:val="28"/>
          <w:szCs w:val="28"/>
        </w:rPr>
        <w:t>реформами</w:t>
      </w:r>
      <w:r w:rsidR="00FC298B" w:rsidRPr="00C97FE7">
        <w:rPr>
          <w:rFonts w:cs="Times New Roman"/>
          <w:sz w:val="28"/>
          <w:szCs w:val="28"/>
        </w:rPr>
        <w:t xml:space="preserve"> </w:t>
      </w:r>
      <w:r w:rsidRPr="00C97FE7">
        <w:rPr>
          <w:rFonts w:cs="Times New Roman"/>
          <w:sz w:val="28"/>
          <w:szCs w:val="28"/>
        </w:rPr>
        <w:t>российской</w:t>
      </w:r>
      <w:r w:rsidR="00FC298B" w:rsidRPr="00C97FE7">
        <w:rPr>
          <w:rFonts w:cs="Times New Roman"/>
          <w:sz w:val="28"/>
          <w:szCs w:val="28"/>
        </w:rPr>
        <w:t xml:space="preserve"> </w:t>
      </w:r>
      <w:r w:rsidRPr="00C97FE7">
        <w:rPr>
          <w:rFonts w:cs="Times New Roman"/>
          <w:sz w:val="28"/>
          <w:szCs w:val="28"/>
        </w:rPr>
        <w:t>экономики.</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этом</w:t>
      </w:r>
      <w:r w:rsidR="00FC298B" w:rsidRPr="00C97FE7">
        <w:rPr>
          <w:rFonts w:cs="Times New Roman"/>
          <w:sz w:val="28"/>
          <w:szCs w:val="28"/>
        </w:rPr>
        <w:t xml:space="preserve"> </w:t>
      </w:r>
      <w:r w:rsidRPr="00C97FE7">
        <w:rPr>
          <w:rFonts w:cs="Times New Roman"/>
          <w:sz w:val="28"/>
          <w:szCs w:val="28"/>
        </w:rPr>
        <w:t>наиболее</w:t>
      </w:r>
      <w:r w:rsidR="00FC298B" w:rsidRPr="00C97FE7">
        <w:rPr>
          <w:rFonts w:cs="Times New Roman"/>
          <w:sz w:val="28"/>
          <w:szCs w:val="28"/>
        </w:rPr>
        <w:t xml:space="preserve"> </w:t>
      </w:r>
      <w:r w:rsidRPr="00C97FE7">
        <w:rPr>
          <w:rFonts w:cs="Times New Roman"/>
          <w:sz w:val="28"/>
          <w:szCs w:val="28"/>
        </w:rPr>
        <w:t>заметны</w:t>
      </w:r>
      <w:r w:rsidR="00FC298B" w:rsidRPr="00C97FE7">
        <w:rPr>
          <w:rFonts w:cs="Times New Roman"/>
          <w:sz w:val="28"/>
          <w:szCs w:val="28"/>
        </w:rPr>
        <w:t xml:space="preserve"> </w:t>
      </w:r>
      <w:r w:rsidRPr="00C97FE7">
        <w:rPr>
          <w:rFonts w:cs="Times New Roman"/>
          <w:sz w:val="28"/>
          <w:szCs w:val="28"/>
        </w:rPr>
        <w:t>потребности: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знаниях</w:t>
      </w:r>
      <w:r w:rsidR="00FC298B" w:rsidRPr="00C97FE7">
        <w:rPr>
          <w:rFonts w:cs="Times New Roman"/>
          <w:sz w:val="28"/>
          <w:szCs w:val="28"/>
        </w:rPr>
        <w:t xml:space="preserve"> </w:t>
      </w:r>
      <w:r w:rsidRPr="00C97FE7">
        <w:rPr>
          <w:rFonts w:cs="Times New Roman"/>
          <w:sz w:val="28"/>
          <w:szCs w:val="28"/>
        </w:rPr>
        <w:t>психологии</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логических</w:t>
      </w:r>
      <w:r w:rsidR="00FC298B" w:rsidRPr="00C97FE7">
        <w:rPr>
          <w:rFonts w:cs="Times New Roman"/>
          <w:sz w:val="28"/>
          <w:szCs w:val="28"/>
        </w:rPr>
        <w:t xml:space="preserve"> </w:t>
      </w:r>
      <w:r w:rsidRPr="00C97FE7">
        <w:rPr>
          <w:rFonts w:cs="Times New Roman"/>
          <w:sz w:val="28"/>
          <w:szCs w:val="28"/>
        </w:rPr>
        <w:t>основ</w:t>
      </w:r>
      <w:r w:rsidR="00FC298B" w:rsidRPr="00C97FE7">
        <w:rPr>
          <w:rFonts w:cs="Times New Roman"/>
          <w:sz w:val="28"/>
          <w:szCs w:val="28"/>
        </w:rPr>
        <w:t xml:space="preserve"> </w:t>
      </w:r>
      <w:r w:rsidRPr="00C97FE7">
        <w:rPr>
          <w:rFonts w:cs="Times New Roman"/>
          <w:sz w:val="28"/>
          <w:szCs w:val="28"/>
        </w:rPr>
        <w:t>построения</w:t>
      </w:r>
      <w:r w:rsidR="00FC298B" w:rsidRPr="00C97FE7">
        <w:rPr>
          <w:rFonts w:cs="Times New Roman"/>
          <w:sz w:val="28"/>
          <w:szCs w:val="28"/>
        </w:rPr>
        <w:t xml:space="preserve"> </w:t>
      </w:r>
      <w:r w:rsidRPr="00C97FE7">
        <w:rPr>
          <w:rFonts w:cs="Times New Roman"/>
          <w:sz w:val="28"/>
          <w:szCs w:val="28"/>
        </w:rPr>
        <w:t>управленческой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стратегических</w:t>
      </w:r>
      <w:r w:rsidR="00FC298B" w:rsidRPr="00C97FE7">
        <w:rPr>
          <w:rFonts w:cs="Times New Roman"/>
          <w:sz w:val="28"/>
          <w:szCs w:val="28"/>
        </w:rPr>
        <w:t xml:space="preserve"> </w:t>
      </w:r>
      <w:r w:rsidRPr="00C97FE7">
        <w:rPr>
          <w:rFonts w:cs="Times New Roman"/>
          <w:sz w:val="28"/>
          <w:szCs w:val="28"/>
        </w:rPr>
        <w:t>путей</w:t>
      </w:r>
      <w:r w:rsidR="00FC298B" w:rsidRPr="00C97FE7">
        <w:rPr>
          <w:rFonts w:cs="Times New Roman"/>
          <w:sz w:val="28"/>
          <w:szCs w:val="28"/>
        </w:rPr>
        <w:t xml:space="preserve"> </w:t>
      </w:r>
      <w:r w:rsidRPr="00C97FE7">
        <w:rPr>
          <w:rFonts w:cs="Times New Roman"/>
          <w:sz w:val="28"/>
          <w:szCs w:val="28"/>
        </w:rPr>
        <w:t>развития</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изменения</w:t>
      </w:r>
      <w:r w:rsidR="00FC298B" w:rsidRPr="00C97FE7">
        <w:rPr>
          <w:rFonts w:cs="Times New Roman"/>
          <w:sz w:val="28"/>
          <w:szCs w:val="28"/>
        </w:rPr>
        <w:t xml:space="preserve"> </w:t>
      </w:r>
      <w:r w:rsidRPr="00C97FE7">
        <w:rPr>
          <w:rFonts w:cs="Times New Roman"/>
          <w:sz w:val="28"/>
          <w:szCs w:val="28"/>
        </w:rPr>
        <w:t>организации;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умениях</w:t>
      </w:r>
      <w:r w:rsidR="00FC298B" w:rsidRPr="00C97FE7">
        <w:rPr>
          <w:rFonts w:cs="Times New Roman"/>
          <w:sz w:val="28"/>
          <w:szCs w:val="28"/>
        </w:rPr>
        <w:t xml:space="preserve"> </w:t>
      </w:r>
      <w:r w:rsidRPr="00C97FE7">
        <w:rPr>
          <w:rFonts w:cs="Times New Roman"/>
          <w:sz w:val="28"/>
          <w:szCs w:val="28"/>
        </w:rPr>
        <w:t>делать</w:t>
      </w:r>
      <w:r w:rsidR="00FC298B" w:rsidRPr="00C97FE7">
        <w:rPr>
          <w:rFonts w:cs="Times New Roman"/>
          <w:sz w:val="28"/>
          <w:szCs w:val="28"/>
        </w:rPr>
        <w:t xml:space="preserve"> </w:t>
      </w:r>
      <w:r w:rsidRPr="00C97FE7">
        <w:rPr>
          <w:rFonts w:cs="Times New Roman"/>
          <w:sz w:val="28"/>
          <w:szCs w:val="28"/>
        </w:rPr>
        <w:t>удачные</w:t>
      </w:r>
      <w:r w:rsidR="00FC298B" w:rsidRPr="00C97FE7">
        <w:rPr>
          <w:rFonts w:cs="Times New Roman"/>
          <w:sz w:val="28"/>
          <w:szCs w:val="28"/>
        </w:rPr>
        <w:t xml:space="preserve"> </w:t>
      </w:r>
      <w:r w:rsidRPr="00C97FE7">
        <w:rPr>
          <w:rFonts w:cs="Times New Roman"/>
          <w:sz w:val="28"/>
          <w:szCs w:val="28"/>
        </w:rPr>
        <w:t>заключения</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дефиците</w:t>
      </w:r>
      <w:r w:rsidR="00FC298B" w:rsidRPr="00C97FE7">
        <w:rPr>
          <w:rFonts w:cs="Times New Roman"/>
          <w:sz w:val="28"/>
          <w:szCs w:val="28"/>
        </w:rPr>
        <w:t xml:space="preserve"> </w:t>
      </w:r>
      <w:r w:rsidRPr="00C97FE7">
        <w:rPr>
          <w:rFonts w:cs="Times New Roman"/>
          <w:sz w:val="28"/>
          <w:szCs w:val="28"/>
        </w:rPr>
        <w:t>информации,</w:t>
      </w:r>
      <w:r w:rsidR="00FC298B" w:rsidRPr="00C97FE7">
        <w:rPr>
          <w:rFonts w:cs="Times New Roman"/>
          <w:sz w:val="28"/>
          <w:szCs w:val="28"/>
        </w:rPr>
        <w:t xml:space="preserve"> </w:t>
      </w:r>
      <w:r w:rsidRPr="00C97FE7">
        <w:rPr>
          <w:rFonts w:cs="Times New Roman"/>
          <w:sz w:val="28"/>
          <w:szCs w:val="28"/>
        </w:rPr>
        <w:t>овладении</w:t>
      </w:r>
      <w:r w:rsidR="00FC298B" w:rsidRPr="00C97FE7">
        <w:rPr>
          <w:rFonts w:cs="Times New Roman"/>
          <w:sz w:val="28"/>
          <w:szCs w:val="28"/>
        </w:rPr>
        <w:t xml:space="preserve"> </w:t>
      </w:r>
      <w:r w:rsidRPr="00C97FE7">
        <w:rPr>
          <w:rFonts w:cs="Times New Roman"/>
          <w:sz w:val="28"/>
          <w:szCs w:val="28"/>
        </w:rPr>
        <w:t>инновационными</w:t>
      </w:r>
      <w:r w:rsidR="00FC298B" w:rsidRPr="00C97FE7">
        <w:rPr>
          <w:rFonts w:cs="Times New Roman"/>
          <w:sz w:val="28"/>
          <w:szCs w:val="28"/>
        </w:rPr>
        <w:t xml:space="preserve"> </w:t>
      </w:r>
      <w:r w:rsidRPr="00C97FE7">
        <w:rPr>
          <w:rFonts w:cs="Times New Roman"/>
          <w:sz w:val="28"/>
          <w:szCs w:val="28"/>
        </w:rPr>
        <w:t>управленческими</w:t>
      </w:r>
      <w:r w:rsidR="00FC298B" w:rsidRPr="00C97FE7">
        <w:rPr>
          <w:rFonts w:cs="Times New Roman"/>
          <w:sz w:val="28"/>
          <w:szCs w:val="28"/>
        </w:rPr>
        <w:t xml:space="preserve"> </w:t>
      </w:r>
      <w:r w:rsidRPr="00C97FE7">
        <w:rPr>
          <w:rFonts w:cs="Times New Roman"/>
          <w:sz w:val="28"/>
          <w:szCs w:val="28"/>
        </w:rPr>
        <w:t>технологиями.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числе</w:t>
      </w:r>
      <w:r w:rsidR="00FC298B" w:rsidRPr="00C97FE7">
        <w:rPr>
          <w:rFonts w:cs="Times New Roman"/>
          <w:sz w:val="28"/>
          <w:szCs w:val="28"/>
        </w:rPr>
        <w:t xml:space="preserve"> </w:t>
      </w:r>
      <w:r w:rsidRPr="00C97FE7">
        <w:rPr>
          <w:rFonts w:cs="Times New Roman"/>
          <w:sz w:val="28"/>
          <w:szCs w:val="28"/>
        </w:rPr>
        <w:t>составляющих</w:t>
      </w:r>
      <w:r w:rsidR="00FC298B" w:rsidRPr="00C97FE7">
        <w:rPr>
          <w:rFonts w:cs="Times New Roman"/>
          <w:sz w:val="28"/>
          <w:szCs w:val="28"/>
        </w:rPr>
        <w:t xml:space="preserve"> </w:t>
      </w:r>
      <w:r w:rsidRPr="00C97FE7">
        <w:rPr>
          <w:rFonts w:cs="Times New Roman"/>
          <w:sz w:val="28"/>
          <w:szCs w:val="28"/>
        </w:rPr>
        <w:t>управленческой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которые,</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мнению</w:t>
      </w:r>
      <w:r w:rsidR="00FC298B" w:rsidRPr="00C97FE7">
        <w:rPr>
          <w:rFonts w:cs="Times New Roman"/>
          <w:sz w:val="28"/>
          <w:szCs w:val="28"/>
        </w:rPr>
        <w:t xml:space="preserve"> </w:t>
      </w:r>
      <w:r w:rsidRPr="00C97FE7">
        <w:rPr>
          <w:rFonts w:cs="Times New Roman"/>
          <w:sz w:val="28"/>
          <w:szCs w:val="28"/>
        </w:rPr>
        <w:t>респондентов,</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меньшей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нуждаются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корректировке,</w:t>
      </w:r>
      <w:r w:rsidR="00FC298B" w:rsidRPr="00C97FE7">
        <w:rPr>
          <w:rFonts w:cs="Times New Roman"/>
          <w:sz w:val="28"/>
          <w:szCs w:val="28"/>
        </w:rPr>
        <w:t xml:space="preserve"> </w:t>
      </w:r>
      <w:r w:rsidRPr="00C97FE7">
        <w:rPr>
          <w:rFonts w:cs="Times New Roman"/>
          <w:sz w:val="28"/>
          <w:szCs w:val="28"/>
        </w:rPr>
        <w:t>оказались:</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отстаивать</w:t>
      </w:r>
      <w:r w:rsidR="00FC298B" w:rsidRPr="00C97FE7">
        <w:rPr>
          <w:rFonts w:cs="Times New Roman"/>
          <w:sz w:val="28"/>
          <w:szCs w:val="28"/>
        </w:rPr>
        <w:t xml:space="preserve"> </w:t>
      </w:r>
      <w:r w:rsidRPr="00C97FE7">
        <w:rPr>
          <w:rFonts w:cs="Times New Roman"/>
          <w:sz w:val="28"/>
          <w:szCs w:val="28"/>
        </w:rPr>
        <w:t>разумные,</w:t>
      </w:r>
      <w:r w:rsidR="00FC298B" w:rsidRPr="00C97FE7">
        <w:rPr>
          <w:rFonts w:cs="Times New Roman"/>
          <w:sz w:val="28"/>
          <w:szCs w:val="28"/>
        </w:rPr>
        <w:t xml:space="preserve"> </w:t>
      </w:r>
      <w:r w:rsidRPr="00C97FE7">
        <w:rPr>
          <w:rFonts w:cs="Times New Roman"/>
          <w:sz w:val="28"/>
          <w:szCs w:val="28"/>
        </w:rPr>
        <w:t>основанные</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правовой</w:t>
      </w:r>
      <w:r w:rsidR="00FC298B" w:rsidRPr="00C97FE7">
        <w:rPr>
          <w:rFonts w:cs="Times New Roman"/>
          <w:sz w:val="28"/>
          <w:szCs w:val="28"/>
        </w:rPr>
        <w:t xml:space="preserve"> </w:t>
      </w:r>
      <w:r w:rsidRPr="00C97FE7">
        <w:rPr>
          <w:rFonts w:cs="Times New Roman"/>
          <w:sz w:val="28"/>
          <w:szCs w:val="28"/>
        </w:rPr>
        <w:t>основе,</w:t>
      </w:r>
      <w:r w:rsidR="00FC298B" w:rsidRPr="00C97FE7">
        <w:rPr>
          <w:rFonts w:cs="Times New Roman"/>
          <w:sz w:val="28"/>
          <w:szCs w:val="28"/>
        </w:rPr>
        <w:t xml:space="preserve"> </w:t>
      </w:r>
      <w:r w:rsidRPr="00C97FE7">
        <w:rPr>
          <w:rFonts w:cs="Times New Roman"/>
          <w:sz w:val="28"/>
          <w:szCs w:val="28"/>
        </w:rPr>
        <w:t>правила</w:t>
      </w:r>
      <w:r w:rsidR="00FC298B" w:rsidRPr="00C97FE7">
        <w:rPr>
          <w:rFonts w:cs="Times New Roman"/>
          <w:sz w:val="28"/>
          <w:szCs w:val="28"/>
        </w:rPr>
        <w:t xml:space="preserve"> </w:t>
      </w:r>
      <w:r w:rsidRPr="00C97FE7">
        <w:rPr>
          <w:rFonts w:cs="Times New Roman"/>
          <w:sz w:val="28"/>
          <w:szCs w:val="28"/>
        </w:rPr>
        <w:t>внутреннего</w:t>
      </w:r>
      <w:r w:rsidR="00FC298B" w:rsidRPr="00C97FE7">
        <w:rPr>
          <w:rFonts w:cs="Times New Roman"/>
          <w:sz w:val="28"/>
          <w:szCs w:val="28"/>
        </w:rPr>
        <w:t xml:space="preserve"> </w:t>
      </w:r>
      <w:r w:rsidRPr="00C97FE7">
        <w:rPr>
          <w:rFonts w:cs="Times New Roman"/>
          <w:sz w:val="28"/>
          <w:szCs w:val="28"/>
        </w:rPr>
        <w:t>распорядка;</w:t>
      </w:r>
      <w:r w:rsidR="00FC298B" w:rsidRPr="00C97FE7">
        <w:rPr>
          <w:rFonts w:cs="Times New Roman"/>
          <w:sz w:val="28"/>
          <w:szCs w:val="28"/>
        </w:rPr>
        <w:t xml:space="preserve"> </w:t>
      </w:r>
      <w:r w:rsidRPr="00C97FE7">
        <w:rPr>
          <w:rFonts w:cs="Times New Roman"/>
          <w:sz w:val="28"/>
          <w:szCs w:val="28"/>
        </w:rPr>
        <w:t>предприимчивость;</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организовать</w:t>
      </w:r>
      <w:r w:rsidR="00FC298B" w:rsidRPr="00C97FE7">
        <w:rPr>
          <w:rFonts w:cs="Times New Roman"/>
          <w:sz w:val="28"/>
          <w:szCs w:val="28"/>
        </w:rPr>
        <w:t xml:space="preserve"> </w:t>
      </w:r>
      <w:r w:rsidRPr="00C97FE7">
        <w:rPr>
          <w:rFonts w:cs="Times New Roman"/>
          <w:sz w:val="28"/>
          <w:szCs w:val="28"/>
        </w:rPr>
        <w:t>работу,</w:t>
      </w:r>
      <w:r w:rsidR="00FC298B" w:rsidRPr="00C97FE7">
        <w:rPr>
          <w:rFonts w:cs="Times New Roman"/>
          <w:sz w:val="28"/>
          <w:szCs w:val="28"/>
        </w:rPr>
        <w:t xml:space="preserve"> </w:t>
      </w:r>
      <w:r w:rsidRPr="00C97FE7">
        <w:rPr>
          <w:rFonts w:cs="Times New Roman"/>
          <w:sz w:val="28"/>
          <w:szCs w:val="28"/>
        </w:rPr>
        <w:t>стимулировать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развивать</w:t>
      </w:r>
      <w:r w:rsidR="00FC298B" w:rsidRPr="00C97FE7">
        <w:rPr>
          <w:rFonts w:cs="Times New Roman"/>
          <w:sz w:val="28"/>
          <w:szCs w:val="28"/>
        </w:rPr>
        <w:t xml:space="preserve"> </w:t>
      </w:r>
      <w:r w:rsidRPr="00C97FE7">
        <w:rPr>
          <w:rFonts w:cs="Times New Roman"/>
          <w:sz w:val="28"/>
          <w:szCs w:val="28"/>
        </w:rPr>
        <w:t>самоуправление;</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мотивировать</w:t>
      </w:r>
      <w:r w:rsidR="00FC298B" w:rsidRPr="00C97FE7">
        <w:rPr>
          <w:rFonts w:cs="Times New Roman"/>
          <w:sz w:val="28"/>
          <w:szCs w:val="28"/>
        </w:rPr>
        <w:t xml:space="preserve"> </w:t>
      </w:r>
      <w:r w:rsidRPr="00C97FE7">
        <w:rPr>
          <w:rFonts w:cs="Times New Roman"/>
          <w:sz w:val="28"/>
          <w:szCs w:val="28"/>
        </w:rPr>
        <w:t>сотрудников</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эффективной</w:t>
      </w:r>
      <w:r w:rsidR="00FC298B" w:rsidRPr="00C97FE7">
        <w:rPr>
          <w:rFonts w:cs="Times New Roman"/>
          <w:sz w:val="28"/>
          <w:szCs w:val="28"/>
        </w:rPr>
        <w:t xml:space="preserve"> </w:t>
      </w:r>
      <w:r w:rsidRPr="00C97FE7">
        <w:rPr>
          <w:rFonts w:cs="Times New Roman"/>
          <w:sz w:val="28"/>
          <w:szCs w:val="28"/>
        </w:rPr>
        <w:t>трудовой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передавать</w:t>
      </w:r>
      <w:r w:rsidR="00FC298B" w:rsidRPr="00C97FE7">
        <w:rPr>
          <w:rFonts w:cs="Times New Roman"/>
          <w:sz w:val="28"/>
          <w:szCs w:val="28"/>
        </w:rPr>
        <w:t xml:space="preserve"> </w:t>
      </w:r>
      <w:r w:rsidRPr="00C97FE7">
        <w:rPr>
          <w:rFonts w:cs="Times New Roman"/>
          <w:sz w:val="28"/>
          <w:szCs w:val="28"/>
        </w:rPr>
        <w:t>информацию;</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оценивать</w:t>
      </w:r>
      <w:r w:rsidR="00FC298B" w:rsidRPr="00C97FE7">
        <w:rPr>
          <w:rFonts w:cs="Times New Roman"/>
          <w:sz w:val="28"/>
          <w:szCs w:val="28"/>
        </w:rPr>
        <w:t xml:space="preserve"> </w:t>
      </w:r>
      <w:r w:rsidRPr="00C97FE7">
        <w:rPr>
          <w:rFonts w:cs="Times New Roman"/>
          <w:sz w:val="28"/>
          <w:szCs w:val="28"/>
        </w:rPr>
        <w:t>реакцию</w:t>
      </w:r>
      <w:r w:rsidR="00FC298B" w:rsidRPr="00C97FE7">
        <w:rPr>
          <w:rFonts w:cs="Times New Roman"/>
          <w:sz w:val="28"/>
          <w:szCs w:val="28"/>
        </w:rPr>
        <w:t xml:space="preserve"> </w:t>
      </w:r>
      <w:r w:rsidRPr="00C97FE7">
        <w:rPr>
          <w:rFonts w:cs="Times New Roman"/>
          <w:sz w:val="28"/>
          <w:szCs w:val="28"/>
        </w:rPr>
        <w:t>окружающих.</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дает</w:t>
      </w:r>
      <w:r w:rsidR="00FC298B" w:rsidRPr="00C97FE7">
        <w:rPr>
          <w:rFonts w:cs="Times New Roman"/>
          <w:sz w:val="28"/>
          <w:szCs w:val="28"/>
        </w:rPr>
        <w:t xml:space="preserve"> </w:t>
      </w:r>
      <w:r w:rsidRPr="00C97FE7">
        <w:rPr>
          <w:rFonts w:cs="Times New Roman"/>
          <w:sz w:val="28"/>
          <w:szCs w:val="28"/>
        </w:rPr>
        <w:t>основание</w:t>
      </w:r>
      <w:r w:rsidR="00FC298B" w:rsidRPr="00C97FE7">
        <w:rPr>
          <w:rFonts w:cs="Times New Roman"/>
          <w:sz w:val="28"/>
          <w:szCs w:val="28"/>
        </w:rPr>
        <w:t xml:space="preserve"> </w:t>
      </w: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вывода</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том,</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профессиональную</w:t>
      </w:r>
      <w:r w:rsidR="00FC298B" w:rsidRPr="00C97FE7">
        <w:rPr>
          <w:rFonts w:cs="Times New Roman"/>
          <w:sz w:val="28"/>
          <w:szCs w:val="28"/>
        </w:rPr>
        <w:t xml:space="preserve"> </w:t>
      </w:r>
      <w:r w:rsidRPr="00C97FE7">
        <w:rPr>
          <w:rFonts w:cs="Times New Roman"/>
          <w:sz w:val="28"/>
          <w:szCs w:val="28"/>
        </w:rPr>
        <w:t>культуру</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значительной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оказывают</w:t>
      </w:r>
      <w:r w:rsidR="00FC298B" w:rsidRPr="00C97FE7">
        <w:rPr>
          <w:rFonts w:cs="Times New Roman"/>
          <w:sz w:val="28"/>
          <w:szCs w:val="28"/>
        </w:rPr>
        <w:t xml:space="preserve"> </w:t>
      </w:r>
      <w:r w:rsidRPr="00C97FE7">
        <w:rPr>
          <w:rFonts w:cs="Times New Roman"/>
          <w:sz w:val="28"/>
          <w:szCs w:val="28"/>
        </w:rPr>
        <w:t>влияние</w:t>
      </w:r>
      <w:r w:rsidR="00FC298B" w:rsidRPr="00C97FE7">
        <w:rPr>
          <w:rFonts w:cs="Times New Roman"/>
          <w:sz w:val="28"/>
          <w:szCs w:val="28"/>
        </w:rPr>
        <w:t xml:space="preserve"> </w:t>
      </w:r>
      <w:r w:rsidRPr="00C97FE7">
        <w:rPr>
          <w:rFonts w:cs="Times New Roman"/>
          <w:sz w:val="28"/>
          <w:szCs w:val="28"/>
        </w:rPr>
        <w:t>внешние</w:t>
      </w:r>
      <w:r w:rsidR="00FC298B" w:rsidRPr="00C97FE7">
        <w:rPr>
          <w:rFonts w:cs="Times New Roman"/>
          <w:sz w:val="28"/>
          <w:szCs w:val="28"/>
        </w:rPr>
        <w:t xml:space="preserve"> </w:t>
      </w:r>
      <w:r w:rsidRPr="00C97FE7">
        <w:rPr>
          <w:rFonts w:cs="Times New Roman"/>
          <w:sz w:val="28"/>
          <w:szCs w:val="28"/>
        </w:rPr>
        <w:t>факторы</w:t>
      </w:r>
      <w:r w:rsidR="00FC298B" w:rsidRPr="00C97FE7">
        <w:rPr>
          <w:rFonts w:cs="Times New Roman"/>
          <w:sz w:val="28"/>
          <w:szCs w:val="28"/>
        </w:rPr>
        <w:t xml:space="preserve"> </w:t>
      </w:r>
      <w:r w:rsidRPr="00C97FE7">
        <w:rPr>
          <w:rFonts w:cs="Times New Roman"/>
          <w:sz w:val="28"/>
          <w:szCs w:val="28"/>
        </w:rPr>
        <w:t>воздействия:</w:t>
      </w:r>
      <w:r w:rsidR="00FC298B" w:rsidRPr="00C97FE7">
        <w:rPr>
          <w:rFonts w:cs="Times New Roman"/>
          <w:sz w:val="28"/>
          <w:szCs w:val="28"/>
        </w:rPr>
        <w:t xml:space="preserve"> </w:t>
      </w:r>
      <w:r w:rsidRPr="00C97FE7">
        <w:rPr>
          <w:rFonts w:cs="Times New Roman"/>
          <w:sz w:val="28"/>
          <w:szCs w:val="28"/>
        </w:rPr>
        <w:t>изменение</w:t>
      </w:r>
      <w:r w:rsidR="00FC298B" w:rsidRPr="00C97FE7">
        <w:rPr>
          <w:rFonts w:cs="Times New Roman"/>
          <w:sz w:val="28"/>
          <w:szCs w:val="28"/>
        </w:rPr>
        <w:t xml:space="preserve"> </w:t>
      </w:r>
      <w:r w:rsidRPr="00C97FE7">
        <w:rPr>
          <w:rFonts w:cs="Times New Roman"/>
          <w:sz w:val="28"/>
          <w:szCs w:val="28"/>
        </w:rPr>
        <w:t>государственной</w:t>
      </w:r>
      <w:r w:rsidR="00FC298B" w:rsidRPr="00C97FE7">
        <w:rPr>
          <w:rFonts w:cs="Times New Roman"/>
          <w:sz w:val="28"/>
          <w:szCs w:val="28"/>
        </w:rPr>
        <w:t xml:space="preserve"> </w:t>
      </w:r>
      <w:r w:rsidRPr="00C97FE7">
        <w:rPr>
          <w:rFonts w:cs="Times New Roman"/>
          <w:sz w:val="28"/>
          <w:szCs w:val="28"/>
        </w:rPr>
        <w:t>политики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области</w:t>
      </w:r>
      <w:r w:rsidR="00FC298B" w:rsidRPr="00C97FE7">
        <w:rPr>
          <w:rFonts w:cs="Times New Roman"/>
          <w:sz w:val="28"/>
          <w:szCs w:val="28"/>
        </w:rPr>
        <w:t xml:space="preserve"> </w:t>
      </w:r>
      <w:r w:rsidRPr="00C97FE7">
        <w:rPr>
          <w:rFonts w:cs="Times New Roman"/>
          <w:sz w:val="28"/>
          <w:szCs w:val="28"/>
        </w:rPr>
        <w:t>проведения</w:t>
      </w:r>
      <w:r w:rsidR="00FC298B" w:rsidRPr="00C97FE7">
        <w:rPr>
          <w:rFonts w:cs="Times New Roman"/>
          <w:sz w:val="28"/>
          <w:szCs w:val="28"/>
        </w:rPr>
        <w:t xml:space="preserve"> </w:t>
      </w:r>
      <w:r w:rsidRPr="00C97FE7">
        <w:rPr>
          <w:rFonts w:cs="Times New Roman"/>
          <w:sz w:val="28"/>
          <w:szCs w:val="28"/>
        </w:rPr>
        <w:t>рыночных</w:t>
      </w:r>
      <w:r w:rsidR="00FC298B" w:rsidRPr="00C97FE7">
        <w:rPr>
          <w:rFonts w:cs="Times New Roman"/>
          <w:sz w:val="28"/>
          <w:szCs w:val="28"/>
        </w:rPr>
        <w:t xml:space="preserve"> </w:t>
      </w:r>
      <w:r w:rsidRPr="00C97FE7">
        <w:rPr>
          <w:rFonts w:cs="Times New Roman"/>
          <w:sz w:val="28"/>
          <w:szCs w:val="28"/>
        </w:rPr>
        <w:t>реформ,</w:t>
      </w:r>
      <w:r w:rsidR="00FC298B" w:rsidRPr="00C97FE7">
        <w:rPr>
          <w:rFonts w:cs="Times New Roman"/>
          <w:sz w:val="28"/>
          <w:szCs w:val="28"/>
        </w:rPr>
        <w:t xml:space="preserve"> </w:t>
      </w:r>
      <w:r w:rsidRPr="00C97FE7">
        <w:rPr>
          <w:rFonts w:cs="Times New Roman"/>
          <w:sz w:val="28"/>
          <w:szCs w:val="28"/>
        </w:rPr>
        <w:t>активизация</w:t>
      </w:r>
      <w:r w:rsidR="00FC298B" w:rsidRPr="00C97FE7">
        <w:rPr>
          <w:rFonts w:cs="Times New Roman"/>
          <w:sz w:val="28"/>
          <w:szCs w:val="28"/>
        </w:rPr>
        <w:t xml:space="preserve"> </w:t>
      </w:r>
      <w:r w:rsidRPr="00C97FE7">
        <w:rPr>
          <w:rFonts w:cs="Times New Roman"/>
          <w:sz w:val="28"/>
          <w:szCs w:val="28"/>
        </w:rPr>
        <w:t>субъектов</w:t>
      </w:r>
      <w:r w:rsidR="00FC298B" w:rsidRPr="00C97FE7">
        <w:rPr>
          <w:rFonts w:cs="Times New Roman"/>
          <w:sz w:val="28"/>
          <w:szCs w:val="28"/>
        </w:rPr>
        <w:t xml:space="preserve"> </w:t>
      </w:r>
      <w:r w:rsidRPr="00C97FE7">
        <w:rPr>
          <w:rFonts w:cs="Times New Roman"/>
          <w:sz w:val="28"/>
          <w:szCs w:val="28"/>
        </w:rPr>
        <w:t>экономической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трансляция</w:t>
      </w:r>
      <w:r w:rsidR="00FC298B" w:rsidRPr="00C97FE7">
        <w:rPr>
          <w:rFonts w:cs="Times New Roman"/>
          <w:sz w:val="28"/>
          <w:szCs w:val="28"/>
        </w:rPr>
        <w:t xml:space="preserve"> </w:t>
      </w:r>
      <w:r w:rsidRPr="00C97FE7">
        <w:rPr>
          <w:rFonts w:cs="Times New Roman"/>
          <w:sz w:val="28"/>
          <w:szCs w:val="28"/>
        </w:rPr>
        <w:t>экономических</w:t>
      </w:r>
      <w:r w:rsidR="00FC298B" w:rsidRPr="00C97FE7">
        <w:rPr>
          <w:rFonts w:cs="Times New Roman"/>
          <w:sz w:val="28"/>
          <w:szCs w:val="28"/>
        </w:rPr>
        <w:t xml:space="preserve"> </w:t>
      </w:r>
      <w:r w:rsidRPr="00C97FE7">
        <w:rPr>
          <w:rFonts w:cs="Times New Roman"/>
          <w:sz w:val="28"/>
          <w:szCs w:val="28"/>
        </w:rPr>
        <w:t>знаний</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др.</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Изучение</w:t>
      </w:r>
      <w:r w:rsidR="00FC298B" w:rsidRPr="00C97FE7">
        <w:rPr>
          <w:rFonts w:cs="Times New Roman"/>
          <w:sz w:val="28"/>
          <w:szCs w:val="28"/>
        </w:rPr>
        <w:t xml:space="preserve"> </w:t>
      </w:r>
      <w:r w:rsidR="00E4453E" w:rsidRPr="00C97FE7">
        <w:rPr>
          <w:rFonts w:cs="Times New Roman"/>
          <w:sz w:val="28"/>
          <w:szCs w:val="28"/>
        </w:rPr>
        <w:t>ценностного</w:t>
      </w:r>
      <w:r w:rsidR="00FC298B" w:rsidRPr="00C97FE7">
        <w:rPr>
          <w:rFonts w:cs="Times New Roman"/>
          <w:sz w:val="28"/>
          <w:szCs w:val="28"/>
        </w:rPr>
        <w:t xml:space="preserve"> </w:t>
      </w:r>
      <w:r w:rsidRPr="00C97FE7">
        <w:rPr>
          <w:rFonts w:cs="Times New Roman"/>
          <w:sz w:val="28"/>
          <w:szCs w:val="28"/>
        </w:rPr>
        <w:t>аспекта</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ЮФО</w:t>
      </w:r>
      <w:r w:rsidR="00FC298B" w:rsidRPr="00C97FE7">
        <w:rPr>
          <w:rFonts w:cs="Times New Roman"/>
          <w:sz w:val="28"/>
          <w:szCs w:val="28"/>
        </w:rPr>
        <w:t xml:space="preserve"> </w:t>
      </w:r>
      <w:r w:rsidRPr="00C97FE7">
        <w:rPr>
          <w:rFonts w:cs="Times New Roman"/>
          <w:sz w:val="28"/>
          <w:szCs w:val="28"/>
        </w:rPr>
        <w:t>показало,</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они</w:t>
      </w:r>
      <w:r w:rsidR="00FC298B" w:rsidRPr="00C97FE7">
        <w:rPr>
          <w:rFonts w:cs="Times New Roman"/>
          <w:sz w:val="28"/>
          <w:szCs w:val="28"/>
        </w:rPr>
        <w:t xml:space="preserve"> </w:t>
      </w:r>
      <w:r w:rsidRPr="00C97FE7">
        <w:rPr>
          <w:rFonts w:cs="Times New Roman"/>
          <w:sz w:val="28"/>
          <w:szCs w:val="28"/>
        </w:rPr>
        <w:t>ориентированы</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авторитарные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бюрократические</w:t>
      </w:r>
      <w:r w:rsidR="00FC298B" w:rsidRPr="00C97FE7">
        <w:rPr>
          <w:rFonts w:cs="Times New Roman"/>
          <w:sz w:val="28"/>
          <w:szCs w:val="28"/>
        </w:rPr>
        <w:t xml:space="preserve"> </w:t>
      </w:r>
      <w:r w:rsidRPr="00C97FE7">
        <w:rPr>
          <w:rFonts w:cs="Times New Roman"/>
          <w:sz w:val="28"/>
          <w:szCs w:val="28"/>
        </w:rPr>
        <w:t>ценности.</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проявляется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том,</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достаточно</w:t>
      </w:r>
      <w:r w:rsidR="00FC298B" w:rsidRPr="00C97FE7">
        <w:rPr>
          <w:rFonts w:cs="Times New Roman"/>
          <w:sz w:val="28"/>
          <w:szCs w:val="28"/>
        </w:rPr>
        <w:t xml:space="preserve"> </w:t>
      </w:r>
      <w:r w:rsidRPr="00C97FE7">
        <w:rPr>
          <w:rFonts w:cs="Times New Roman"/>
          <w:sz w:val="28"/>
          <w:szCs w:val="28"/>
        </w:rPr>
        <w:t>большой</w:t>
      </w:r>
      <w:r w:rsidR="00FC298B" w:rsidRPr="00C97FE7">
        <w:rPr>
          <w:rFonts w:cs="Times New Roman"/>
          <w:sz w:val="28"/>
          <w:szCs w:val="28"/>
        </w:rPr>
        <w:t xml:space="preserve"> </w:t>
      </w:r>
      <w:r w:rsidRPr="00C97FE7">
        <w:rPr>
          <w:rFonts w:cs="Times New Roman"/>
          <w:sz w:val="28"/>
          <w:szCs w:val="28"/>
        </w:rPr>
        <w:t>процент</w:t>
      </w:r>
      <w:r w:rsidR="00FC298B" w:rsidRPr="00C97FE7">
        <w:rPr>
          <w:rFonts w:cs="Times New Roman"/>
          <w:sz w:val="28"/>
          <w:szCs w:val="28"/>
        </w:rPr>
        <w:t xml:space="preserve"> </w:t>
      </w:r>
      <w:r w:rsidRPr="00C97FE7">
        <w:rPr>
          <w:rFonts w:cs="Times New Roman"/>
          <w:sz w:val="28"/>
          <w:szCs w:val="28"/>
        </w:rPr>
        <w:t>руководителей</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отношениях</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подчиненными</w:t>
      </w:r>
      <w:r w:rsidR="00FC298B" w:rsidRPr="00C97FE7">
        <w:rPr>
          <w:rFonts w:cs="Times New Roman"/>
          <w:sz w:val="28"/>
          <w:szCs w:val="28"/>
        </w:rPr>
        <w:t xml:space="preserve"> </w:t>
      </w:r>
      <w:r w:rsidRPr="00C97FE7">
        <w:rPr>
          <w:rFonts w:cs="Times New Roman"/>
          <w:sz w:val="28"/>
          <w:szCs w:val="28"/>
        </w:rPr>
        <w:t>предпочитает</w:t>
      </w:r>
      <w:r w:rsidR="00FC298B" w:rsidRPr="00C97FE7">
        <w:rPr>
          <w:rFonts w:cs="Times New Roman"/>
          <w:sz w:val="28"/>
          <w:szCs w:val="28"/>
        </w:rPr>
        <w:t xml:space="preserve"> </w:t>
      </w:r>
      <w:r w:rsidRPr="00C97FE7">
        <w:rPr>
          <w:rFonts w:cs="Times New Roman"/>
          <w:sz w:val="28"/>
          <w:szCs w:val="28"/>
        </w:rPr>
        <w:t>жесткую</w:t>
      </w:r>
      <w:r w:rsidR="00FC298B" w:rsidRPr="00C97FE7">
        <w:rPr>
          <w:rFonts w:cs="Times New Roman"/>
          <w:sz w:val="28"/>
          <w:szCs w:val="28"/>
        </w:rPr>
        <w:t xml:space="preserve"> </w:t>
      </w:r>
      <w:r w:rsidRPr="00C97FE7">
        <w:rPr>
          <w:rFonts w:cs="Times New Roman"/>
          <w:sz w:val="28"/>
          <w:szCs w:val="28"/>
        </w:rPr>
        <w:t>субординацию,</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поощряет</w:t>
      </w:r>
      <w:r w:rsidR="00FC298B" w:rsidRPr="00C97FE7">
        <w:rPr>
          <w:rFonts w:cs="Times New Roman"/>
          <w:sz w:val="28"/>
          <w:szCs w:val="28"/>
        </w:rPr>
        <w:t xml:space="preserve"> </w:t>
      </w:r>
      <w:r w:rsidRPr="00C97FE7">
        <w:rPr>
          <w:rFonts w:cs="Times New Roman"/>
          <w:sz w:val="28"/>
          <w:szCs w:val="28"/>
        </w:rPr>
        <w:t>свободный</w:t>
      </w:r>
      <w:r w:rsidR="00FC298B" w:rsidRPr="00C97FE7">
        <w:rPr>
          <w:rFonts w:cs="Times New Roman"/>
          <w:sz w:val="28"/>
          <w:szCs w:val="28"/>
        </w:rPr>
        <w:t xml:space="preserve"> </w:t>
      </w:r>
      <w:r w:rsidRPr="00C97FE7">
        <w:rPr>
          <w:rFonts w:cs="Times New Roman"/>
          <w:sz w:val="28"/>
          <w:szCs w:val="28"/>
        </w:rPr>
        <w:t>обмен</w:t>
      </w:r>
      <w:r w:rsidR="00FC298B" w:rsidRPr="00C97FE7">
        <w:rPr>
          <w:rFonts w:cs="Times New Roman"/>
          <w:sz w:val="28"/>
          <w:szCs w:val="28"/>
        </w:rPr>
        <w:t xml:space="preserve"> </w:t>
      </w:r>
      <w:r w:rsidRPr="00C97FE7">
        <w:rPr>
          <w:rFonts w:cs="Times New Roman"/>
          <w:sz w:val="28"/>
          <w:szCs w:val="28"/>
        </w:rPr>
        <w:t>мнениями</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совещаниях,</w:t>
      </w:r>
      <w:r w:rsidR="00FC298B" w:rsidRPr="00C97FE7">
        <w:rPr>
          <w:rFonts w:cs="Times New Roman"/>
          <w:sz w:val="28"/>
          <w:szCs w:val="28"/>
        </w:rPr>
        <w:t xml:space="preserve"> </w:t>
      </w:r>
      <w:r w:rsidRPr="00C97FE7">
        <w:rPr>
          <w:rFonts w:cs="Times New Roman"/>
          <w:sz w:val="28"/>
          <w:szCs w:val="28"/>
        </w:rPr>
        <w:t>считает,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метод</w:t>
      </w:r>
      <w:r w:rsidR="00FC298B" w:rsidRPr="00C97FE7">
        <w:rPr>
          <w:rFonts w:cs="Times New Roman"/>
          <w:sz w:val="28"/>
          <w:szCs w:val="28"/>
        </w:rPr>
        <w:t xml:space="preserve"> </w:t>
      </w:r>
      <w:r w:rsidRPr="00C97FE7">
        <w:rPr>
          <w:rFonts w:cs="Times New Roman"/>
          <w:sz w:val="28"/>
          <w:szCs w:val="28"/>
        </w:rPr>
        <w:t>делегирования</w:t>
      </w:r>
      <w:r w:rsidR="00FC298B" w:rsidRPr="00C97FE7">
        <w:rPr>
          <w:rFonts w:cs="Times New Roman"/>
          <w:sz w:val="28"/>
          <w:szCs w:val="28"/>
        </w:rPr>
        <w:t xml:space="preserve"> </w:t>
      </w:r>
      <w:r w:rsidRPr="00C97FE7">
        <w:rPr>
          <w:rFonts w:cs="Times New Roman"/>
          <w:sz w:val="28"/>
          <w:szCs w:val="28"/>
        </w:rPr>
        <w:t>полномочий</w:t>
      </w:r>
      <w:r w:rsidR="00FC298B" w:rsidRPr="00C97FE7">
        <w:rPr>
          <w:rFonts w:cs="Times New Roman"/>
          <w:sz w:val="28"/>
          <w:szCs w:val="28"/>
        </w:rPr>
        <w:t xml:space="preserve"> </w:t>
      </w:r>
      <w:r w:rsidRPr="00C97FE7">
        <w:rPr>
          <w:rFonts w:cs="Times New Roman"/>
          <w:sz w:val="28"/>
          <w:szCs w:val="28"/>
        </w:rPr>
        <w:t>должен</w:t>
      </w:r>
      <w:r w:rsidR="00FC298B" w:rsidRPr="00C97FE7">
        <w:rPr>
          <w:rFonts w:cs="Times New Roman"/>
          <w:sz w:val="28"/>
          <w:szCs w:val="28"/>
        </w:rPr>
        <w:t xml:space="preserve"> </w:t>
      </w:r>
      <w:r w:rsidRPr="00C97FE7">
        <w:rPr>
          <w:rFonts w:cs="Times New Roman"/>
          <w:sz w:val="28"/>
          <w:szCs w:val="28"/>
        </w:rPr>
        <w:t>быть</w:t>
      </w:r>
      <w:r w:rsidR="00FC298B" w:rsidRPr="00C97FE7">
        <w:rPr>
          <w:rFonts w:cs="Times New Roman"/>
          <w:sz w:val="28"/>
          <w:szCs w:val="28"/>
        </w:rPr>
        <w:t xml:space="preserve"> </w:t>
      </w:r>
      <w:r w:rsidRPr="00C97FE7">
        <w:rPr>
          <w:rFonts w:cs="Times New Roman"/>
          <w:sz w:val="28"/>
          <w:szCs w:val="28"/>
        </w:rPr>
        <w:t>скорее</w:t>
      </w:r>
      <w:r w:rsidR="00FC298B" w:rsidRPr="00C97FE7">
        <w:rPr>
          <w:rFonts w:cs="Times New Roman"/>
          <w:sz w:val="28"/>
          <w:szCs w:val="28"/>
        </w:rPr>
        <w:t xml:space="preserve"> </w:t>
      </w:r>
      <w:r w:rsidRPr="00C97FE7">
        <w:rPr>
          <w:rFonts w:cs="Times New Roman"/>
          <w:sz w:val="28"/>
          <w:szCs w:val="28"/>
        </w:rPr>
        <w:t>исключением,</w:t>
      </w:r>
      <w:r w:rsidR="00FC298B" w:rsidRPr="00C97FE7">
        <w:rPr>
          <w:rFonts w:cs="Times New Roman"/>
          <w:sz w:val="28"/>
          <w:szCs w:val="28"/>
        </w:rPr>
        <w:t xml:space="preserve"> </w:t>
      </w:r>
      <w:r w:rsidRPr="00C97FE7">
        <w:rPr>
          <w:rFonts w:cs="Times New Roman"/>
          <w:sz w:val="28"/>
          <w:szCs w:val="28"/>
        </w:rPr>
        <w:t>чем</w:t>
      </w:r>
      <w:r w:rsidR="00FC298B" w:rsidRPr="00C97FE7">
        <w:rPr>
          <w:rFonts w:cs="Times New Roman"/>
          <w:sz w:val="28"/>
          <w:szCs w:val="28"/>
        </w:rPr>
        <w:t xml:space="preserve"> </w:t>
      </w:r>
      <w:r w:rsidRPr="00C97FE7">
        <w:rPr>
          <w:rFonts w:cs="Times New Roman"/>
          <w:sz w:val="28"/>
          <w:szCs w:val="28"/>
        </w:rPr>
        <w:t>правилом,</w:t>
      </w:r>
      <w:r w:rsidR="00FC298B" w:rsidRPr="00C97FE7">
        <w:rPr>
          <w:rFonts w:cs="Times New Roman"/>
          <w:sz w:val="28"/>
          <w:szCs w:val="28"/>
        </w:rPr>
        <w:t xml:space="preserve"> </w:t>
      </w:r>
      <w:r w:rsidRPr="00C97FE7">
        <w:rPr>
          <w:rFonts w:cs="Times New Roman"/>
          <w:sz w:val="28"/>
          <w:szCs w:val="28"/>
        </w:rPr>
        <w:t>а</w:t>
      </w:r>
      <w:r w:rsidR="00FC298B" w:rsidRPr="00C97FE7">
        <w:rPr>
          <w:rFonts w:cs="Times New Roman"/>
          <w:sz w:val="28"/>
          <w:szCs w:val="28"/>
        </w:rPr>
        <w:t xml:space="preserve"> </w:t>
      </w:r>
      <w:r w:rsidRPr="00C97FE7">
        <w:rPr>
          <w:rFonts w:cs="Times New Roman"/>
          <w:sz w:val="28"/>
          <w:szCs w:val="28"/>
        </w:rPr>
        <w:t>также</w:t>
      </w:r>
      <w:r w:rsidR="00FC298B" w:rsidRPr="00C97FE7">
        <w:rPr>
          <w:rFonts w:cs="Times New Roman"/>
          <w:sz w:val="28"/>
          <w:szCs w:val="28"/>
        </w:rPr>
        <w:t xml:space="preserve"> </w:t>
      </w:r>
      <w:r w:rsidRPr="00C97FE7">
        <w:rPr>
          <w:rFonts w:cs="Times New Roman"/>
          <w:sz w:val="28"/>
          <w:szCs w:val="28"/>
        </w:rPr>
        <w:t>сравнительно</w:t>
      </w:r>
      <w:r w:rsidR="00FC298B" w:rsidRPr="00C97FE7">
        <w:rPr>
          <w:rFonts w:cs="Times New Roman"/>
          <w:sz w:val="28"/>
          <w:szCs w:val="28"/>
        </w:rPr>
        <w:t xml:space="preserve"> </w:t>
      </w:r>
      <w:r w:rsidRPr="00C97FE7">
        <w:rPr>
          <w:rFonts w:cs="Times New Roman"/>
          <w:sz w:val="28"/>
          <w:szCs w:val="28"/>
        </w:rPr>
        <w:t>немного</w:t>
      </w:r>
      <w:r w:rsidR="00FC298B" w:rsidRPr="00C97FE7">
        <w:rPr>
          <w:rFonts w:cs="Times New Roman"/>
          <w:sz w:val="28"/>
          <w:szCs w:val="28"/>
        </w:rPr>
        <w:t xml:space="preserve"> </w:t>
      </w:r>
      <w:r w:rsidRPr="00C97FE7">
        <w:rPr>
          <w:rFonts w:cs="Times New Roman"/>
          <w:sz w:val="28"/>
          <w:szCs w:val="28"/>
        </w:rPr>
        <w:t>тех,</w:t>
      </w:r>
      <w:r w:rsidR="00FC298B" w:rsidRPr="00C97FE7">
        <w:rPr>
          <w:rFonts w:cs="Times New Roman"/>
          <w:sz w:val="28"/>
          <w:szCs w:val="28"/>
        </w:rPr>
        <w:t xml:space="preserve"> </w:t>
      </w:r>
      <w:r w:rsidRPr="00C97FE7">
        <w:rPr>
          <w:rFonts w:cs="Times New Roman"/>
          <w:sz w:val="28"/>
          <w:szCs w:val="28"/>
        </w:rPr>
        <w:t>кто</w:t>
      </w:r>
      <w:r w:rsidR="00FC298B" w:rsidRPr="00C97FE7">
        <w:rPr>
          <w:rFonts w:cs="Times New Roman"/>
          <w:sz w:val="28"/>
          <w:szCs w:val="28"/>
        </w:rPr>
        <w:t xml:space="preserve"> </w:t>
      </w:r>
      <w:r w:rsidRPr="00C97FE7">
        <w:rPr>
          <w:rFonts w:cs="Times New Roman"/>
          <w:sz w:val="28"/>
          <w:szCs w:val="28"/>
        </w:rPr>
        <w:t>считает,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работнику</w:t>
      </w:r>
      <w:r w:rsidR="00FC298B" w:rsidRPr="00C97FE7">
        <w:rPr>
          <w:rFonts w:cs="Times New Roman"/>
          <w:sz w:val="28"/>
          <w:szCs w:val="28"/>
        </w:rPr>
        <w:t xml:space="preserve"> </w:t>
      </w:r>
      <w:r w:rsidRPr="00C97FE7">
        <w:rPr>
          <w:rFonts w:cs="Times New Roman"/>
          <w:sz w:val="28"/>
          <w:szCs w:val="28"/>
        </w:rPr>
        <w:t>нужно</w:t>
      </w:r>
      <w:r w:rsidR="00FC298B" w:rsidRPr="00C97FE7">
        <w:rPr>
          <w:rFonts w:cs="Times New Roman"/>
          <w:sz w:val="28"/>
          <w:szCs w:val="28"/>
        </w:rPr>
        <w:t xml:space="preserve"> </w:t>
      </w:r>
      <w:r w:rsidRPr="00C97FE7">
        <w:rPr>
          <w:rFonts w:cs="Times New Roman"/>
          <w:sz w:val="28"/>
          <w:szCs w:val="28"/>
        </w:rPr>
        <w:t>относиться</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главному</w:t>
      </w:r>
      <w:r w:rsidR="00FC298B" w:rsidRPr="00C97FE7">
        <w:rPr>
          <w:rFonts w:cs="Times New Roman"/>
          <w:sz w:val="28"/>
          <w:szCs w:val="28"/>
        </w:rPr>
        <w:t xml:space="preserve"> </w:t>
      </w:r>
      <w:r w:rsidRPr="00C97FE7">
        <w:rPr>
          <w:rFonts w:cs="Times New Roman"/>
          <w:sz w:val="28"/>
          <w:szCs w:val="28"/>
        </w:rPr>
        <w:t>ресурсу</w:t>
      </w:r>
      <w:r w:rsidR="00FC298B" w:rsidRPr="00C97FE7">
        <w:rPr>
          <w:rFonts w:cs="Times New Roman"/>
          <w:sz w:val="28"/>
          <w:szCs w:val="28"/>
        </w:rPr>
        <w:t xml:space="preserve"> </w:t>
      </w:r>
      <w:r w:rsidRPr="00C97FE7">
        <w:rPr>
          <w:rFonts w:cs="Times New Roman"/>
          <w:sz w:val="28"/>
          <w:szCs w:val="28"/>
        </w:rPr>
        <w:t>фирмы.</w:t>
      </w:r>
      <w:r w:rsidR="00FC298B" w:rsidRPr="00C97FE7">
        <w:rPr>
          <w:rFonts w:cs="Times New Roman"/>
          <w:sz w:val="28"/>
          <w:szCs w:val="28"/>
        </w:rPr>
        <w:t xml:space="preserve"> </w:t>
      </w:r>
      <w:r w:rsidRPr="00C97FE7">
        <w:rPr>
          <w:rFonts w:cs="Times New Roman"/>
          <w:sz w:val="28"/>
          <w:szCs w:val="28"/>
        </w:rPr>
        <w:t>Такие</w:t>
      </w:r>
      <w:r w:rsidR="00FC298B" w:rsidRPr="00C97FE7">
        <w:rPr>
          <w:rFonts w:cs="Times New Roman"/>
          <w:sz w:val="28"/>
          <w:szCs w:val="28"/>
        </w:rPr>
        <w:t xml:space="preserve"> </w:t>
      </w:r>
      <w:r w:rsidRPr="00C97FE7">
        <w:rPr>
          <w:rFonts w:cs="Times New Roman"/>
          <w:sz w:val="28"/>
          <w:szCs w:val="28"/>
        </w:rPr>
        <w:t>качества,</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повышенная</w:t>
      </w:r>
      <w:r w:rsidR="00FC298B" w:rsidRPr="00C97FE7">
        <w:rPr>
          <w:rFonts w:cs="Times New Roman"/>
          <w:sz w:val="28"/>
          <w:szCs w:val="28"/>
        </w:rPr>
        <w:t xml:space="preserve"> </w:t>
      </w:r>
      <w:r w:rsidRPr="00C97FE7">
        <w:rPr>
          <w:rFonts w:cs="Times New Roman"/>
          <w:sz w:val="28"/>
          <w:szCs w:val="28"/>
        </w:rPr>
        <w:t>ответственность</w:t>
      </w:r>
      <w:r w:rsidR="00FC298B" w:rsidRPr="00C97FE7">
        <w:rPr>
          <w:rFonts w:cs="Times New Roman"/>
          <w:sz w:val="28"/>
          <w:szCs w:val="28"/>
        </w:rPr>
        <w:t xml:space="preserve"> </w:t>
      </w:r>
      <w:r w:rsidRPr="00C97FE7">
        <w:rPr>
          <w:rFonts w:cs="Times New Roman"/>
          <w:sz w:val="28"/>
          <w:szCs w:val="28"/>
        </w:rPr>
        <w:t>за</w:t>
      </w:r>
      <w:r w:rsidR="00FC298B" w:rsidRPr="00C97FE7">
        <w:rPr>
          <w:rFonts w:cs="Times New Roman"/>
          <w:sz w:val="28"/>
          <w:szCs w:val="28"/>
        </w:rPr>
        <w:t xml:space="preserve"> </w:t>
      </w:r>
      <w:r w:rsidRPr="00C97FE7">
        <w:rPr>
          <w:rFonts w:cs="Times New Roman"/>
          <w:sz w:val="28"/>
          <w:szCs w:val="28"/>
        </w:rPr>
        <w:t>порученное</w:t>
      </w:r>
      <w:r w:rsidR="00FC298B" w:rsidRPr="00C97FE7">
        <w:rPr>
          <w:rFonts w:cs="Times New Roman"/>
          <w:sz w:val="28"/>
          <w:szCs w:val="28"/>
        </w:rPr>
        <w:t xml:space="preserve"> </w:t>
      </w:r>
      <w:r w:rsidRPr="00C97FE7">
        <w:rPr>
          <w:rFonts w:cs="Times New Roman"/>
          <w:sz w:val="28"/>
          <w:szCs w:val="28"/>
        </w:rPr>
        <w:t>дело,</w:t>
      </w:r>
      <w:r w:rsidR="00FC298B" w:rsidRPr="00C97FE7">
        <w:rPr>
          <w:rFonts w:cs="Times New Roman"/>
          <w:sz w:val="28"/>
          <w:szCs w:val="28"/>
        </w:rPr>
        <w:t xml:space="preserve"> </w:t>
      </w:r>
      <w:r w:rsidRPr="00C97FE7">
        <w:rPr>
          <w:rFonts w:cs="Times New Roman"/>
          <w:sz w:val="28"/>
          <w:szCs w:val="28"/>
        </w:rPr>
        <w:t>стремление</w:t>
      </w:r>
      <w:r w:rsidR="00FC298B" w:rsidRPr="00C97FE7">
        <w:rPr>
          <w:rFonts w:cs="Times New Roman"/>
          <w:sz w:val="28"/>
          <w:szCs w:val="28"/>
        </w:rPr>
        <w:t xml:space="preserve"> </w:t>
      </w:r>
      <w:r w:rsidRPr="00C97FE7">
        <w:rPr>
          <w:rFonts w:cs="Times New Roman"/>
          <w:sz w:val="28"/>
          <w:szCs w:val="28"/>
        </w:rPr>
        <w:t>все</w:t>
      </w:r>
      <w:r w:rsidR="00FC298B" w:rsidRPr="00C97FE7">
        <w:rPr>
          <w:rFonts w:cs="Times New Roman"/>
          <w:sz w:val="28"/>
          <w:szCs w:val="28"/>
        </w:rPr>
        <w:t xml:space="preserve"> </w:t>
      </w:r>
      <w:r w:rsidRPr="00C97FE7">
        <w:rPr>
          <w:rFonts w:cs="Times New Roman"/>
          <w:sz w:val="28"/>
          <w:szCs w:val="28"/>
        </w:rPr>
        <w:t>делать</w:t>
      </w:r>
      <w:r w:rsidR="00FC298B" w:rsidRPr="00C97FE7">
        <w:rPr>
          <w:rFonts w:cs="Times New Roman"/>
          <w:sz w:val="28"/>
          <w:szCs w:val="28"/>
        </w:rPr>
        <w:t xml:space="preserve"> </w:t>
      </w:r>
      <w:r w:rsidRPr="00C97FE7">
        <w:rPr>
          <w:rFonts w:cs="Times New Roman"/>
          <w:sz w:val="28"/>
          <w:szCs w:val="28"/>
        </w:rPr>
        <w:t>самому,</w:t>
      </w:r>
      <w:r w:rsidR="00FC298B" w:rsidRPr="00C97FE7">
        <w:rPr>
          <w:rFonts w:cs="Times New Roman"/>
          <w:sz w:val="28"/>
          <w:szCs w:val="28"/>
        </w:rPr>
        <w:t xml:space="preserve"> </w:t>
      </w:r>
      <w:r w:rsidRPr="00C97FE7">
        <w:rPr>
          <w:rFonts w:cs="Times New Roman"/>
          <w:sz w:val="28"/>
          <w:szCs w:val="28"/>
        </w:rPr>
        <w:t>говорят</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высоко</w:t>
      </w:r>
      <w:r w:rsidR="00FC298B" w:rsidRPr="00C97FE7">
        <w:rPr>
          <w:rFonts w:cs="Times New Roman"/>
          <w:sz w:val="28"/>
          <w:szCs w:val="28"/>
        </w:rPr>
        <w:t xml:space="preserve"> </w:t>
      </w:r>
      <w:r w:rsidRPr="00C97FE7">
        <w:rPr>
          <w:rFonts w:cs="Times New Roman"/>
          <w:sz w:val="28"/>
          <w:szCs w:val="28"/>
        </w:rPr>
        <w:t>развитом</w:t>
      </w:r>
      <w:r w:rsidR="00FC298B" w:rsidRPr="00C97FE7">
        <w:rPr>
          <w:rFonts w:cs="Times New Roman"/>
          <w:sz w:val="28"/>
          <w:szCs w:val="28"/>
        </w:rPr>
        <w:t xml:space="preserve"> </w:t>
      </w:r>
      <w:r w:rsidRPr="00C97FE7">
        <w:rPr>
          <w:rFonts w:cs="Times New Roman"/>
          <w:sz w:val="28"/>
          <w:szCs w:val="28"/>
        </w:rPr>
        <w:t>чувстве</w:t>
      </w:r>
      <w:r w:rsidR="00FC298B" w:rsidRPr="00C97FE7">
        <w:rPr>
          <w:rFonts w:cs="Times New Roman"/>
          <w:sz w:val="28"/>
          <w:szCs w:val="28"/>
        </w:rPr>
        <w:t xml:space="preserve"> </w:t>
      </w:r>
      <w:r w:rsidRPr="00C97FE7">
        <w:rPr>
          <w:rFonts w:cs="Times New Roman"/>
          <w:sz w:val="28"/>
          <w:szCs w:val="28"/>
        </w:rPr>
        <w:t>долга</w:t>
      </w:r>
      <w:r w:rsidR="00FC298B" w:rsidRPr="00C97FE7">
        <w:rPr>
          <w:rFonts w:cs="Times New Roman"/>
          <w:sz w:val="28"/>
          <w:szCs w:val="28"/>
        </w:rPr>
        <w:t xml:space="preserve"> </w:t>
      </w:r>
      <w:r w:rsidRPr="00C97FE7">
        <w:rPr>
          <w:rFonts w:cs="Times New Roman"/>
          <w:sz w:val="28"/>
          <w:szCs w:val="28"/>
        </w:rPr>
        <w:t>у</w:t>
      </w:r>
      <w:r w:rsidR="00FC298B" w:rsidRPr="00C97FE7">
        <w:rPr>
          <w:rFonts w:cs="Times New Roman"/>
          <w:sz w:val="28"/>
          <w:szCs w:val="28"/>
        </w:rPr>
        <w:t xml:space="preserve"> </w:t>
      </w:r>
      <w:r w:rsidRPr="00C97FE7">
        <w:rPr>
          <w:rFonts w:cs="Times New Roman"/>
          <w:sz w:val="28"/>
          <w:szCs w:val="28"/>
        </w:rPr>
        <w:t>данной</w:t>
      </w:r>
      <w:r w:rsidR="00FC298B" w:rsidRPr="00C97FE7">
        <w:rPr>
          <w:rFonts w:cs="Times New Roman"/>
          <w:sz w:val="28"/>
          <w:szCs w:val="28"/>
        </w:rPr>
        <w:t xml:space="preserve"> </w:t>
      </w:r>
      <w:r w:rsidRPr="00C97FE7">
        <w:rPr>
          <w:rFonts w:cs="Times New Roman"/>
          <w:sz w:val="28"/>
          <w:szCs w:val="28"/>
        </w:rPr>
        <w:t>категории</w:t>
      </w:r>
      <w:r w:rsidR="00FC298B" w:rsidRPr="00C97FE7">
        <w:rPr>
          <w:rFonts w:cs="Times New Roman"/>
          <w:sz w:val="28"/>
          <w:szCs w:val="28"/>
        </w:rPr>
        <w:t xml:space="preserve"> </w:t>
      </w:r>
      <w:r w:rsidRPr="00C97FE7">
        <w:rPr>
          <w:rFonts w:cs="Times New Roman"/>
          <w:sz w:val="28"/>
          <w:szCs w:val="28"/>
        </w:rPr>
        <w:t>управленцев,</w:t>
      </w:r>
      <w:r w:rsidR="00FC298B" w:rsidRPr="00C97FE7">
        <w:rPr>
          <w:rFonts w:cs="Times New Roman"/>
          <w:sz w:val="28"/>
          <w:szCs w:val="28"/>
        </w:rPr>
        <w:t xml:space="preserve"> </w:t>
      </w:r>
      <w:r w:rsidRPr="00C97FE7">
        <w:rPr>
          <w:rFonts w:cs="Times New Roman"/>
          <w:sz w:val="28"/>
          <w:szCs w:val="28"/>
        </w:rPr>
        <w:t>но</w:t>
      </w:r>
      <w:r w:rsidR="00FC298B" w:rsidRPr="00C97FE7">
        <w:rPr>
          <w:rFonts w:cs="Times New Roman"/>
          <w:sz w:val="28"/>
          <w:szCs w:val="28"/>
        </w:rPr>
        <w:t xml:space="preserve"> </w:t>
      </w:r>
      <w:r w:rsidRPr="00C97FE7">
        <w:rPr>
          <w:rFonts w:cs="Times New Roman"/>
          <w:sz w:val="28"/>
          <w:szCs w:val="28"/>
        </w:rPr>
        <w:t>также</w:t>
      </w:r>
      <w:r w:rsidR="00FC298B" w:rsidRPr="00C97FE7">
        <w:rPr>
          <w:rFonts w:cs="Times New Roman"/>
          <w:sz w:val="28"/>
          <w:szCs w:val="28"/>
        </w:rPr>
        <w:t xml:space="preserve"> </w:t>
      </w:r>
      <w:r w:rsidRPr="00C97FE7">
        <w:rPr>
          <w:rFonts w:cs="Times New Roman"/>
          <w:sz w:val="28"/>
          <w:szCs w:val="28"/>
        </w:rPr>
        <w:t>могут</w:t>
      </w:r>
      <w:r w:rsidR="00FC298B" w:rsidRPr="00C97FE7">
        <w:rPr>
          <w:rFonts w:cs="Times New Roman"/>
          <w:sz w:val="28"/>
          <w:szCs w:val="28"/>
        </w:rPr>
        <w:t xml:space="preserve"> </w:t>
      </w:r>
      <w:r w:rsidRPr="00C97FE7">
        <w:rPr>
          <w:rFonts w:cs="Times New Roman"/>
          <w:sz w:val="28"/>
          <w:szCs w:val="28"/>
        </w:rPr>
        <w:t>свидетельствовать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об</w:t>
      </w:r>
      <w:r w:rsidR="00FC298B" w:rsidRPr="00C97FE7">
        <w:rPr>
          <w:rFonts w:cs="Times New Roman"/>
          <w:sz w:val="28"/>
          <w:szCs w:val="28"/>
        </w:rPr>
        <w:t xml:space="preserve"> </w:t>
      </w:r>
      <w:r w:rsidRPr="00C97FE7">
        <w:rPr>
          <w:rFonts w:cs="Times New Roman"/>
          <w:sz w:val="28"/>
          <w:szCs w:val="28"/>
        </w:rPr>
        <w:t>отсутствии</w:t>
      </w:r>
      <w:r w:rsidR="00FC298B" w:rsidRPr="00C97FE7">
        <w:rPr>
          <w:rFonts w:cs="Times New Roman"/>
          <w:sz w:val="28"/>
          <w:szCs w:val="28"/>
        </w:rPr>
        <w:t xml:space="preserve"> </w:t>
      </w:r>
      <w:r w:rsidRPr="00C97FE7">
        <w:rPr>
          <w:rFonts w:cs="Times New Roman"/>
          <w:sz w:val="28"/>
          <w:szCs w:val="28"/>
        </w:rPr>
        <w:t>доверия</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подчиненным,</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характерно</w:t>
      </w:r>
      <w:r w:rsidR="00FC298B" w:rsidRPr="00C97FE7">
        <w:rPr>
          <w:rFonts w:cs="Times New Roman"/>
          <w:sz w:val="28"/>
          <w:szCs w:val="28"/>
        </w:rPr>
        <w:t xml:space="preserve"> </w:t>
      </w: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автократической</w:t>
      </w:r>
      <w:r w:rsidR="00FC298B" w:rsidRPr="00C97FE7">
        <w:rPr>
          <w:rFonts w:cs="Times New Roman"/>
          <w:sz w:val="28"/>
          <w:szCs w:val="28"/>
        </w:rPr>
        <w:t xml:space="preserve"> </w:t>
      </w:r>
      <w:r w:rsidRPr="00C97FE7">
        <w:rPr>
          <w:rFonts w:cs="Times New Roman"/>
          <w:sz w:val="28"/>
          <w:szCs w:val="28"/>
        </w:rPr>
        <w:t>ориентации.</w:t>
      </w:r>
      <w:r w:rsidR="00FC298B" w:rsidRPr="00C97FE7">
        <w:rPr>
          <w:rFonts w:cs="Times New Roman"/>
          <w:sz w:val="28"/>
          <w:szCs w:val="28"/>
        </w:rPr>
        <w:t xml:space="preserve"> </w:t>
      </w:r>
      <w:r w:rsidRPr="00C97FE7">
        <w:rPr>
          <w:rFonts w:cs="Times New Roman"/>
          <w:sz w:val="28"/>
          <w:szCs w:val="28"/>
        </w:rPr>
        <w:t>Подтверждением</w:t>
      </w:r>
      <w:r w:rsidR="00FC298B" w:rsidRPr="00C97FE7">
        <w:rPr>
          <w:rFonts w:cs="Times New Roman"/>
          <w:sz w:val="28"/>
          <w:szCs w:val="28"/>
        </w:rPr>
        <w:t xml:space="preserve"> </w:t>
      </w:r>
      <w:r w:rsidRPr="00C97FE7">
        <w:rPr>
          <w:rFonts w:cs="Times New Roman"/>
          <w:sz w:val="28"/>
          <w:szCs w:val="28"/>
        </w:rPr>
        <w:t>этому</w:t>
      </w:r>
      <w:r w:rsidR="00FC298B" w:rsidRPr="00C97FE7">
        <w:rPr>
          <w:rFonts w:cs="Times New Roman"/>
          <w:sz w:val="28"/>
          <w:szCs w:val="28"/>
        </w:rPr>
        <w:t xml:space="preserve"> </w:t>
      </w:r>
      <w:r w:rsidRPr="00C97FE7">
        <w:rPr>
          <w:rFonts w:cs="Times New Roman"/>
          <w:sz w:val="28"/>
          <w:szCs w:val="28"/>
        </w:rPr>
        <w:t>является</w:t>
      </w:r>
      <w:r w:rsidR="00FC298B" w:rsidRPr="00C97FE7">
        <w:rPr>
          <w:rFonts w:cs="Times New Roman"/>
          <w:sz w:val="28"/>
          <w:szCs w:val="28"/>
        </w:rPr>
        <w:t xml:space="preserve"> </w:t>
      </w:r>
      <w:r w:rsidRPr="00C97FE7">
        <w:rPr>
          <w:rFonts w:cs="Times New Roman"/>
          <w:sz w:val="28"/>
          <w:szCs w:val="28"/>
        </w:rPr>
        <w:t>также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то,</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чиновники</w:t>
      </w:r>
      <w:r w:rsidR="00FC298B" w:rsidRPr="00C97FE7">
        <w:rPr>
          <w:rFonts w:cs="Times New Roman"/>
          <w:sz w:val="28"/>
          <w:szCs w:val="28"/>
        </w:rPr>
        <w:t xml:space="preserve"> </w:t>
      </w:r>
      <w:r w:rsidRPr="00C97FE7">
        <w:rPr>
          <w:rFonts w:cs="Times New Roman"/>
          <w:sz w:val="28"/>
          <w:szCs w:val="28"/>
        </w:rPr>
        <w:t>ценят</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работнике</w:t>
      </w:r>
      <w:r w:rsidR="00FC298B" w:rsidRPr="00C97FE7">
        <w:rPr>
          <w:rFonts w:cs="Times New Roman"/>
          <w:sz w:val="28"/>
          <w:szCs w:val="28"/>
        </w:rPr>
        <w:t xml:space="preserve"> </w:t>
      </w:r>
      <w:r w:rsidRPr="00C97FE7">
        <w:rPr>
          <w:rFonts w:cs="Times New Roman"/>
          <w:sz w:val="28"/>
          <w:szCs w:val="28"/>
        </w:rPr>
        <w:t>«безотказность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выполнении</w:t>
      </w:r>
      <w:r w:rsidR="00FC298B" w:rsidRPr="00C97FE7">
        <w:rPr>
          <w:rFonts w:cs="Times New Roman"/>
          <w:sz w:val="28"/>
          <w:szCs w:val="28"/>
        </w:rPr>
        <w:t xml:space="preserve"> </w:t>
      </w:r>
      <w:r w:rsidRPr="00C97FE7">
        <w:rPr>
          <w:rFonts w:cs="Times New Roman"/>
          <w:sz w:val="28"/>
          <w:szCs w:val="28"/>
        </w:rPr>
        <w:t>любого</w:t>
      </w:r>
      <w:r w:rsidR="00FC298B" w:rsidRPr="00C97FE7">
        <w:rPr>
          <w:rFonts w:cs="Times New Roman"/>
          <w:sz w:val="28"/>
          <w:szCs w:val="28"/>
        </w:rPr>
        <w:t xml:space="preserve"> </w:t>
      </w:r>
      <w:r w:rsidRPr="00C97FE7">
        <w:rPr>
          <w:rFonts w:cs="Times New Roman"/>
          <w:sz w:val="28"/>
          <w:szCs w:val="28"/>
        </w:rPr>
        <w:t>поручения»,</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выполнить</w:t>
      </w:r>
      <w:r w:rsidR="00FC298B" w:rsidRPr="00C97FE7">
        <w:rPr>
          <w:rFonts w:cs="Times New Roman"/>
          <w:sz w:val="28"/>
          <w:szCs w:val="28"/>
        </w:rPr>
        <w:t xml:space="preserve"> </w:t>
      </w:r>
      <w:r w:rsidRPr="00C97FE7">
        <w:rPr>
          <w:rFonts w:cs="Times New Roman"/>
          <w:sz w:val="28"/>
          <w:szCs w:val="28"/>
        </w:rPr>
        <w:t>даже</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интересную</w:t>
      </w:r>
      <w:r w:rsidR="00FC298B" w:rsidRPr="00C97FE7">
        <w:rPr>
          <w:rFonts w:cs="Times New Roman"/>
          <w:sz w:val="28"/>
          <w:szCs w:val="28"/>
        </w:rPr>
        <w:t xml:space="preserve"> </w:t>
      </w:r>
      <w:r w:rsidRPr="00C97FE7">
        <w:rPr>
          <w:rFonts w:cs="Times New Roman"/>
          <w:sz w:val="28"/>
          <w:szCs w:val="28"/>
        </w:rPr>
        <w:t>работу</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уровне</w:t>
      </w:r>
      <w:r w:rsidR="00FC298B" w:rsidRPr="00C97FE7">
        <w:rPr>
          <w:rFonts w:cs="Times New Roman"/>
          <w:sz w:val="28"/>
          <w:szCs w:val="28"/>
        </w:rPr>
        <w:t xml:space="preserve"> </w:t>
      </w:r>
      <w:r w:rsidRPr="00C97FE7">
        <w:rPr>
          <w:rFonts w:cs="Times New Roman"/>
          <w:sz w:val="28"/>
          <w:szCs w:val="28"/>
        </w:rPr>
        <w:t>высоких</w:t>
      </w:r>
      <w:r w:rsidR="00FC298B" w:rsidRPr="00C97FE7">
        <w:rPr>
          <w:rFonts w:cs="Times New Roman"/>
          <w:sz w:val="28"/>
          <w:szCs w:val="28"/>
        </w:rPr>
        <w:t xml:space="preserve"> </w:t>
      </w:r>
      <w:r w:rsidRPr="00C97FE7">
        <w:rPr>
          <w:rFonts w:cs="Times New Roman"/>
          <w:sz w:val="28"/>
          <w:szCs w:val="28"/>
        </w:rPr>
        <w:t>стандартов».</w:t>
      </w:r>
      <w:r w:rsidR="00FC298B" w:rsidRPr="00C97FE7">
        <w:rPr>
          <w:rFonts w:cs="Times New Roman"/>
          <w:sz w:val="28"/>
          <w:szCs w:val="28"/>
        </w:rPr>
        <w:t xml:space="preserve"> </w:t>
      </w:r>
      <w:r w:rsidRPr="00C97FE7">
        <w:rPr>
          <w:rFonts w:cs="Times New Roman"/>
          <w:sz w:val="28"/>
          <w:szCs w:val="28"/>
        </w:rPr>
        <w:t>Одновременно</w:t>
      </w:r>
      <w:r w:rsidR="00FC298B" w:rsidRPr="00C97FE7">
        <w:rPr>
          <w:rFonts w:cs="Times New Roman"/>
          <w:sz w:val="28"/>
          <w:szCs w:val="28"/>
        </w:rPr>
        <w:t xml:space="preserve"> </w:t>
      </w:r>
      <w:r w:rsidRPr="00C97FE7">
        <w:rPr>
          <w:rFonts w:cs="Times New Roman"/>
          <w:sz w:val="28"/>
          <w:szCs w:val="28"/>
        </w:rPr>
        <w:t>установлено,</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государственные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муниципальные</w:t>
      </w:r>
      <w:r w:rsidR="00FC298B" w:rsidRPr="00C97FE7">
        <w:rPr>
          <w:rFonts w:cs="Times New Roman"/>
          <w:sz w:val="28"/>
          <w:szCs w:val="28"/>
        </w:rPr>
        <w:t xml:space="preserve"> </w:t>
      </w:r>
      <w:r w:rsidRPr="00C97FE7">
        <w:rPr>
          <w:rFonts w:cs="Times New Roman"/>
          <w:sz w:val="28"/>
          <w:szCs w:val="28"/>
        </w:rPr>
        <w:t>служащие</w:t>
      </w:r>
      <w:r w:rsidR="00FC298B" w:rsidRPr="00C97FE7">
        <w:rPr>
          <w:rFonts w:cs="Times New Roman"/>
          <w:sz w:val="28"/>
          <w:szCs w:val="28"/>
        </w:rPr>
        <w:t xml:space="preserve"> </w:t>
      </w:r>
      <w:r w:rsidRPr="00C97FE7">
        <w:rPr>
          <w:rFonts w:cs="Times New Roman"/>
          <w:sz w:val="28"/>
          <w:szCs w:val="28"/>
        </w:rPr>
        <w:t>ЮФО</w:t>
      </w:r>
      <w:r w:rsidR="00FC298B" w:rsidRPr="00C97FE7">
        <w:rPr>
          <w:rFonts w:cs="Times New Roman"/>
          <w:sz w:val="28"/>
          <w:szCs w:val="28"/>
        </w:rPr>
        <w:t xml:space="preserve"> </w:t>
      </w:r>
      <w:r w:rsidRPr="00C97FE7">
        <w:rPr>
          <w:rFonts w:cs="Times New Roman"/>
          <w:sz w:val="28"/>
          <w:szCs w:val="28"/>
        </w:rPr>
        <w:t>ценят</w:t>
      </w:r>
      <w:r w:rsidR="00FC298B" w:rsidRPr="00C97FE7">
        <w:rPr>
          <w:rFonts w:cs="Times New Roman"/>
          <w:sz w:val="28"/>
          <w:szCs w:val="28"/>
        </w:rPr>
        <w:t xml:space="preserve"> </w:t>
      </w:r>
      <w:r w:rsidRPr="00C97FE7">
        <w:rPr>
          <w:rFonts w:cs="Times New Roman"/>
          <w:sz w:val="28"/>
          <w:szCs w:val="28"/>
        </w:rPr>
        <w:t>безопасность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стабильность,</w:t>
      </w:r>
      <w:r w:rsidR="00FC298B" w:rsidRPr="00C97FE7">
        <w:rPr>
          <w:rFonts w:cs="Times New Roman"/>
          <w:sz w:val="28"/>
          <w:szCs w:val="28"/>
        </w:rPr>
        <w:t xml:space="preserve"> </w:t>
      </w:r>
      <w:r w:rsidRPr="00C97FE7">
        <w:rPr>
          <w:rFonts w:cs="Times New Roman"/>
          <w:sz w:val="28"/>
          <w:szCs w:val="28"/>
        </w:rPr>
        <w:t>выбирают</w:t>
      </w:r>
      <w:r w:rsidR="00FC298B" w:rsidRPr="00C97FE7">
        <w:rPr>
          <w:rFonts w:cs="Times New Roman"/>
          <w:sz w:val="28"/>
          <w:szCs w:val="28"/>
        </w:rPr>
        <w:t xml:space="preserve"> </w:t>
      </w:r>
      <w:r w:rsidRPr="00C97FE7">
        <w:rPr>
          <w:rFonts w:cs="Times New Roman"/>
          <w:sz w:val="28"/>
          <w:szCs w:val="28"/>
        </w:rPr>
        <w:t>лично</w:t>
      </w:r>
      <w:r w:rsidR="00FC298B" w:rsidRPr="00C97FE7">
        <w:rPr>
          <w:rFonts w:cs="Times New Roman"/>
          <w:sz w:val="28"/>
          <w:szCs w:val="28"/>
        </w:rPr>
        <w:t xml:space="preserve"> </w:t>
      </w:r>
      <w:r w:rsidRPr="00C97FE7">
        <w:rPr>
          <w:rFonts w:cs="Times New Roman"/>
          <w:sz w:val="28"/>
          <w:szCs w:val="28"/>
        </w:rPr>
        <w:t>преданных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уважительных</w:t>
      </w:r>
      <w:r w:rsidR="00FC298B" w:rsidRPr="00C97FE7">
        <w:rPr>
          <w:rFonts w:cs="Times New Roman"/>
          <w:sz w:val="28"/>
          <w:szCs w:val="28"/>
        </w:rPr>
        <w:t xml:space="preserve"> </w:t>
      </w:r>
      <w:r w:rsidRPr="00C97FE7">
        <w:rPr>
          <w:rFonts w:cs="Times New Roman"/>
          <w:sz w:val="28"/>
          <w:szCs w:val="28"/>
        </w:rPr>
        <w:t>сотрудников,</w:t>
      </w:r>
      <w:r w:rsidR="00FC298B" w:rsidRPr="00C97FE7">
        <w:rPr>
          <w:rFonts w:cs="Times New Roman"/>
          <w:sz w:val="28"/>
          <w:szCs w:val="28"/>
        </w:rPr>
        <w:t xml:space="preserve"> </w:t>
      </w:r>
      <w:r w:rsidRPr="00C97FE7">
        <w:rPr>
          <w:rFonts w:cs="Times New Roman"/>
          <w:sz w:val="28"/>
          <w:szCs w:val="28"/>
        </w:rPr>
        <w:t>заметно</w:t>
      </w:r>
      <w:r w:rsidR="00FC298B" w:rsidRPr="00C97FE7">
        <w:rPr>
          <w:rFonts w:cs="Times New Roman"/>
          <w:sz w:val="28"/>
          <w:szCs w:val="28"/>
        </w:rPr>
        <w:t xml:space="preserve"> </w:t>
      </w:r>
      <w:r w:rsidRPr="00C97FE7">
        <w:rPr>
          <w:rFonts w:cs="Times New Roman"/>
          <w:sz w:val="28"/>
          <w:szCs w:val="28"/>
        </w:rPr>
        <w:t>отличаются</w:t>
      </w:r>
      <w:r w:rsidR="00FC298B" w:rsidRPr="00C97FE7">
        <w:rPr>
          <w:rFonts w:cs="Times New Roman"/>
          <w:sz w:val="28"/>
          <w:szCs w:val="28"/>
        </w:rPr>
        <w:t xml:space="preserve"> </w:t>
      </w:r>
      <w:r w:rsidRPr="00C97FE7">
        <w:rPr>
          <w:rFonts w:cs="Times New Roman"/>
          <w:sz w:val="28"/>
          <w:szCs w:val="28"/>
        </w:rPr>
        <w:t>приверженностью</w:t>
      </w:r>
      <w:r w:rsidR="00FC298B" w:rsidRPr="00C97FE7">
        <w:rPr>
          <w:rFonts w:cs="Times New Roman"/>
          <w:sz w:val="28"/>
          <w:szCs w:val="28"/>
        </w:rPr>
        <w:t xml:space="preserve"> </w:t>
      </w:r>
      <w:r w:rsidRPr="00C97FE7">
        <w:rPr>
          <w:rFonts w:cs="Times New Roman"/>
          <w:sz w:val="28"/>
          <w:szCs w:val="28"/>
        </w:rPr>
        <w:t>идеям</w:t>
      </w:r>
      <w:r w:rsidR="00FC298B" w:rsidRPr="00C97FE7">
        <w:rPr>
          <w:rFonts w:cs="Times New Roman"/>
          <w:sz w:val="28"/>
          <w:szCs w:val="28"/>
        </w:rPr>
        <w:t xml:space="preserve"> </w:t>
      </w:r>
      <w:r w:rsidRPr="00C97FE7">
        <w:rPr>
          <w:rFonts w:cs="Times New Roman"/>
          <w:sz w:val="28"/>
          <w:szCs w:val="28"/>
        </w:rPr>
        <w:t>коммунтаризма.</w:t>
      </w:r>
      <w:r w:rsidR="00FC298B" w:rsidRPr="00C97FE7">
        <w:rPr>
          <w:rFonts w:cs="Times New Roman"/>
          <w:sz w:val="28"/>
          <w:szCs w:val="28"/>
        </w:rPr>
        <w:t xml:space="preserve"> </w:t>
      </w:r>
      <w:r w:rsidRPr="00C97FE7">
        <w:rPr>
          <w:rFonts w:cs="Times New Roman"/>
          <w:sz w:val="28"/>
          <w:szCs w:val="28"/>
        </w:rPr>
        <w:t>Выявленные</w:t>
      </w:r>
      <w:r w:rsidR="00FC298B" w:rsidRPr="00C97FE7">
        <w:rPr>
          <w:rFonts w:cs="Times New Roman"/>
          <w:sz w:val="28"/>
          <w:szCs w:val="28"/>
        </w:rPr>
        <w:t xml:space="preserve"> </w:t>
      </w:r>
      <w:r w:rsidRPr="00C97FE7">
        <w:rPr>
          <w:rFonts w:cs="Times New Roman"/>
          <w:sz w:val="28"/>
          <w:szCs w:val="28"/>
        </w:rPr>
        <w:t>особенности</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значительной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объясняются</w:t>
      </w:r>
      <w:r w:rsidR="00FC298B" w:rsidRPr="00C97FE7">
        <w:rPr>
          <w:rFonts w:cs="Times New Roman"/>
          <w:sz w:val="28"/>
          <w:szCs w:val="28"/>
        </w:rPr>
        <w:t xml:space="preserve"> </w:t>
      </w:r>
      <w:r w:rsidRPr="00C97FE7">
        <w:rPr>
          <w:rFonts w:cs="Times New Roman"/>
          <w:sz w:val="28"/>
          <w:szCs w:val="28"/>
        </w:rPr>
        <w:t>влиянием</w:t>
      </w:r>
      <w:r w:rsidR="00FC298B" w:rsidRPr="00C97FE7">
        <w:rPr>
          <w:rFonts w:cs="Times New Roman"/>
          <w:sz w:val="28"/>
          <w:szCs w:val="28"/>
        </w:rPr>
        <w:t xml:space="preserve"> </w:t>
      </w:r>
      <w:r w:rsidRPr="00C97FE7">
        <w:rPr>
          <w:rFonts w:cs="Times New Roman"/>
          <w:sz w:val="28"/>
          <w:szCs w:val="28"/>
        </w:rPr>
        <w:t>факторов,</w:t>
      </w:r>
      <w:r w:rsidR="00FC298B" w:rsidRPr="00C97FE7">
        <w:rPr>
          <w:rFonts w:cs="Times New Roman"/>
          <w:sz w:val="28"/>
          <w:szCs w:val="28"/>
        </w:rPr>
        <w:t xml:space="preserve"> </w:t>
      </w:r>
      <w:r w:rsidRPr="00C97FE7">
        <w:rPr>
          <w:rFonts w:cs="Times New Roman"/>
          <w:sz w:val="28"/>
          <w:szCs w:val="28"/>
        </w:rPr>
        <w:t>обусловленных</w:t>
      </w:r>
      <w:r w:rsidR="00FC298B" w:rsidRPr="00C97FE7">
        <w:rPr>
          <w:rFonts w:cs="Times New Roman"/>
          <w:sz w:val="28"/>
          <w:szCs w:val="28"/>
        </w:rPr>
        <w:t xml:space="preserve"> </w:t>
      </w:r>
      <w:r w:rsidRPr="00C97FE7">
        <w:rPr>
          <w:rFonts w:cs="Times New Roman"/>
          <w:sz w:val="28"/>
          <w:szCs w:val="28"/>
        </w:rPr>
        <w:t>спецификой</w:t>
      </w:r>
      <w:r w:rsidR="00FC298B" w:rsidRPr="00C97FE7">
        <w:rPr>
          <w:rFonts w:cs="Times New Roman"/>
          <w:sz w:val="28"/>
          <w:szCs w:val="28"/>
        </w:rPr>
        <w:t xml:space="preserve"> </w:t>
      </w:r>
      <w:r w:rsidRPr="00C97FE7">
        <w:rPr>
          <w:rFonts w:cs="Times New Roman"/>
          <w:sz w:val="28"/>
          <w:szCs w:val="28"/>
        </w:rPr>
        <w:t>региона</w:t>
      </w:r>
      <w:r w:rsidR="00FC298B" w:rsidRPr="00C97FE7">
        <w:rPr>
          <w:rFonts w:cs="Times New Roman"/>
          <w:sz w:val="28"/>
          <w:szCs w:val="28"/>
        </w:rPr>
        <w:t xml:space="preserve"> </w:t>
      </w:r>
      <w:r w:rsidRPr="00C97FE7">
        <w:rPr>
          <w:rFonts w:cs="Times New Roman"/>
          <w:sz w:val="28"/>
          <w:szCs w:val="28"/>
        </w:rPr>
        <w:t>(разнообразие</w:t>
      </w:r>
      <w:r w:rsidR="00FC298B" w:rsidRPr="00C97FE7">
        <w:rPr>
          <w:rFonts w:cs="Times New Roman"/>
          <w:sz w:val="28"/>
          <w:szCs w:val="28"/>
        </w:rPr>
        <w:t xml:space="preserve"> </w:t>
      </w:r>
      <w:r w:rsidRPr="00C97FE7">
        <w:rPr>
          <w:rFonts w:cs="Times New Roman"/>
          <w:sz w:val="28"/>
          <w:szCs w:val="28"/>
        </w:rPr>
        <w:t>этнической</w:t>
      </w:r>
      <w:r w:rsidR="00FC298B" w:rsidRPr="00C97FE7">
        <w:rPr>
          <w:rFonts w:cs="Times New Roman"/>
          <w:sz w:val="28"/>
          <w:szCs w:val="28"/>
        </w:rPr>
        <w:t xml:space="preserve"> </w:t>
      </w:r>
      <w:r w:rsidRPr="00C97FE7">
        <w:rPr>
          <w:rFonts w:cs="Times New Roman"/>
          <w:sz w:val="28"/>
          <w:szCs w:val="28"/>
        </w:rPr>
        <w:t>палитры,</w:t>
      </w:r>
      <w:r w:rsidR="00FC298B" w:rsidRPr="00C97FE7">
        <w:rPr>
          <w:rFonts w:cs="Times New Roman"/>
          <w:sz w:val="28"/>
          <w:szCs w:val="28"/>
        </w:rPr>
        <w:t xml:space="preserve"> </w:t>
      </w:r>
      <w:r w:rsidRPr="00C97FE7">
        <w:rPr>
          <w:rFonts w:cs="Times New Roman"/>
          <w:sz w:val="28"/>
          <w:szCs w:val="28"/>
        </w:rPr>
        <w:t>существование</w:t>
      </w:r>
      <w:r w:rsidR="00FC298B" w:rsidRPr="00C97FE7">
        <w:rPr>
          <w:rFonts w:cs="Times New Roman"/>
          <w:sz w:val="28"/>
          <w:szCs w:val="28"/>
        </w:rPr>
        <w:t xml:space="preserve"> </w:t>
      </w:r>
      <w:r w:rsidRPr="00C97FE7">
        <w:rPr>
          <w:rFonts w:cs="Times New Roman"/>
          <w:sz w:val="28"/>
          <w:szCs w:val="28"/>
        </w:rPr>
        <w:t>казачества</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субэтноса,</w:t>
      </w:r>
      <w:r w:rsidR="00FC298B" w:rsidRPr="00C97FE7">
        <w:rPr>
          <w:rFonts w:cs="Times New Roman"/>
          <w:sz w:val="28"/>
          <w:szCs w:val="28"/>
        </w:rPr>
        <w:t xml:space="preserve"> </w:t>
      </w:r>
      <w:r w:rsidRPr="00C97FE7">
        <w:rPr>
          <w:rFonts w:cs="Times New Roman"/>
          <w:sz w:val="28"/>
          <w:szCs w:val="28"/>
        </w:rPr>
        <w:t>наличие</w:t>
      </w:r>
      <w:r w:rsidR="00FC298B" w:rsidRPr="00C97FE7">
        <w:rPr>
          <w:rFonts w:cs="Times New Roman"/>
          <w:sz w:val="28"/>
          <w:szCs w:val="28"/>
        </w:rPr>
        <w:t xml:space="preserve"> </w:t>
      </w:r>
      <w:r w:rsidRPr="00C97FE7">
        <w:rPr>
          <w:rFonts w:cs="Times New Roman"/>
          <w:sz w:val="28"/>
          <w:szCs w:val="28"/>
        </w:rPr>
        <w:t>фактора</w:t>
      </w:r>
      <w:r w:rsidR="00FC298B" w:rsidRPr="00C97FE7">
        <w:rPr>
          <w:rFonts w:cs="Times New Roman"/>
          <w:sz w:val="28"/>
          <w:szCs w:val="28"/>
        </w:rPr>
        <w:t xml:space="preserve"> </w:t>
      </w:r>
      <w:r w:rsidRPr="00C97FE7">
        <w:rPr>
          <w:rFonts w:cs="Times New Roman"/>
          <w:sz w:val="28"/>
          <w:szCs w:val="28"/>
        </w:rPr>
        <w:t>северокавказского</w:t>
      </w:r>
      <w:r w:rsidR="00FC298B" w:rsidRPr="00C97FE7">
        <w:rPr>
          <w:rFonts w:cs="Times New Roman"/>
          <w:sz w:val="28"/>
          <w:szCs w:val="28"/>
        </w:rPr>
        <w:t xml:space="preserve"> </w:t>
      </w:r>
      <w:r w:rsidRPr="00C97FE7">
        <w:rPr>
          <w:rFonts w:cs="Times New Roman"/>
          <w:sz w:val="28"/>
          <w:szCs w:val="28"/>
        </w:rPr>
        <w:t>риска,</w:t>
      </w:r>
      <w:r w:rsidR="00FC298B" w:rsidRPr="00C97FE7">
        <w:rPr>
          <w:rFonts w:cs="Times New Roman"/>
          <w:sz w:val="28"/>
          <w:szCs w:val="28"/>
        </w:rPr>
        <w:t xml:space="preserve"> </w:t>
      </w:r>
      <w:r w:rsidRPr="00C97FE7">
        <w:rPr>
          <w:rFonts w:cs="Times New Roman"/>
          <w:sz w:val="28"/>
          <w:szCs w:val="28"/>
        </w:rPr>
        <w:t>приверженность</w:t>
      </w:r>
      <w:r w:rsidR="00FC298B" w:rsidRPr="00C97FE7">
        <w:rPr>
          <w:rFonts w:cs="Times New Roman"/>
          <w:sz w:val="28"/>
          <w:szCs w:val="28"/>
        </w:rPr>
        <w:t xml:space="preserve"> </w:t>
      </w:r>
      <w:r w:rsidRPr="00C97FE7">
        <w:rPr>
          <w:rFonts w:cs="Times New Roman"/>
          <w:sz w:val="28"/>
          <w:szCs w:val="28"/>
        </w:rPr>
        <w:t>населения</w:t>
      </w:r>
      <w:r w:rsidR="00FC298B" w:rsidRPr="00C97FE7">
        <w:rPr>
          <w:rFonts w:cs="Times New Roman"/>
          <w:sz w:val="28"/>
          <w:szCs w:val="28"/>
        </w:rPr>
        <w:t xml:space="preserve"> </w:t>
      </w:r>
      <w:r w:rsidRPr="00C97FE7">
        <w:rPr>
          <w:rFonts w:cs="Times New Roman"/>
          <w:sz w:val="28"/>
          <w:szCs w:val="28"/>
        </w:rPr>
        <w:t>традиционным</w:t>
      </w:r>
      <w:r w:rsidR="00FC298B" w:rsidRPr="00C97FE7">
        <w:rPr>
          <w:rFonts w:cs="Times New Roman"/>
          <w:sz w:val="28"/>
          <w:szCs w:val="28"/>
        </w:rPr>
        <w:t xml:space="preserve"> </w:t>
      </w:r>
      <w:r w:rsidRPr="00C97FE7">
        <w:rPr>
          <w:rFonts w:cs="Times New Roman"/>
          <w:sz w:val="28"/>
          <w:szCs w:val="28"/>
        </w:rPr>
        <w:t>идеям</w:t>
      </w:r>
      <w:r w:rsidR="00FC298B" w:rsidRPr="00C97FE7">
        <w:rPr>
          <w:rFonts w:cs="Times New Roman"/>
          <w:sz w:val="28"/>
          <w:szCs w:val="28"/>
        </w:rPr>
        <w:t xml:space="preserve"> </w:t>
      </w:r>
      <w:r w:rsidRPr="00C97FE7">
        <w:rPr>
          <w:rFonts w:cs="Times New Roman"/>
          <w:sz w:val="28"/>
          <w:szCs w:val="28"/>
        </w:rPr>
        <w:t>государственного</w:t>
      </w:r>
      <w:r w:rsidR="00FC298B" w:rsidRPr="00C97FE7">
        <w:rPr>
          <w:rFonts w:cs="Times New Roman"/>
          <w:sz w:val="28"/>
          <w:szCs w:val="28"/>
        </w:rPr>
        <w:t xml:space="preserve"> </w:t>
      </w:r>
      <w:r w:rsidRPr="00C97FE7">
        <w:rPr>
          <w:rFonts w:cs="Times New Roman"/>
          <w:sz w:val="28"/>
          <w:szCs w:val="28"/>
        </w:rPr>
        <w:t>строительства</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др.).</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Анализ</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ЮФО</w:t>
      </w:r>
      <w:r w:rsidR="00FC298B" w:rsidRPr="00C97FE7">
        <w:rPr>
          <w:rFonts w:cs="Times New Roman"/>
          <w:sz w:val="28"/>
          <w:szCs w:val="28"/>
        </w:rPr>
        <w:t xml:space="preserve"> </w:t>
      </w:r>
      <w:r w:rsidRPr="00C97FE7">
        <w:rPr>
          <w:rFonts w:cs="Times New Roman"/>
          <w:sz w:val="28"/>
          <w:szCs w:val="28"/>
        </w:rPr>
        <w:t>выявил</w:t>
      </w:r>
      <w:r w:rsidR="00FC298B" w:rsidRPr="00C97FE7">
        <w:rPr>
          <w:rFonts w:cs="Times New Roman"/>
          <w:sz w:val="28"/>
          <w:szCs w:val="28"/>
        </w:rPr>
        <w:t xml:space="preserve"> </w:t>
      </w:r>
      <w:r w:rsidRPr="00C97FE7">
        <w:rPr>
          <w:rFonts w:cs="Times New Roman"/>
          <w:sz w:val="28"/>
          <w:szCs w:val="28"/>
        </w:rPr>
        <w:t>наиболее</w:t>
      </w:r>
      <w:r w:rsidR="00FC298B" w:rsidRPr="00C97FE7">
        <w:rPr>
          <w:rFonts w:cs="Times New Roman"/>
          <w:sz w:val="28"/>
          <w:szCs w:val="28"/>
        </w:rPr>
        <w:t xml:space="preserve"> </w:t>
      </w:r>
      <w:r w:rsidRPr="00C97FE7">
        <w:rPr>
          <w:rFonts w:cs="Times New Roman"/>
          <w:sz w:val="28"/>
          <w:szCs w:val="28"/>
        </w:rPr>
        <w:t>типичные</w:t>
      </w:r>
      <w:r w:rsidR="00FC298B" w:rsidRPr="00C97FE7">
        <w:rPr>
          <w:rFonts w:cs="Times New Roman"/>
          <w:sz w:val="28"/>
          <w:szCs w:val="28"/>
        </w:rPr>
        <w:t xml:space="preserve"> </w:t>
      </w:r>
      <w:r w:rsidRPr="00C97FE7">
        <w:rPr>
          <w:rFonts w:cs="Times New Roman"/>
          <w:sz w:val="28"/>
          <w:szCs w:val="28"/>
        </w:rPr>
        <w:t>установки,</w:t>
      </w:r>
      <w:r w:rsidR="00FC298B" w:rsidRPr="00C97FE7">
        <w:rPr>
          <w:rFonts w:cs="Times New Roman"/>
          <w:sz w:val="28"/>
          <w:szCs w:val="28"/>
        </w:rPr>
        <w:t xml:space="preserve"> </w:t>
      </w:r>
      <w:r w:rsidRPr="00C97FE7">
        <w:rPr>
          <w:rFonts w:cs="Times New Roman"/>
          <w:sz w:val="28"/>
          <w:szCs w:val="28"/>
        </w:rPr>
        <w:t>связанные</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готовностью</w:t>
      </w:r>
      <w:r w:rsidR="00FC298B" w:rsidRPr="00C97FE7">
        <w:rPr>
          <w:rFonts w:cs="Times New Roman"/>
          <w:sz w:val="28"/>
          <w:szCs w:val="28"/>
        </w:rPr>
        <w:t xml:space="preserve"> </w:t>
      </w:r>
      <w:r w:rsidRPr="00C97FE7">
        <w:rPr>
          <w:rFonts w:cs="Times New Roman"/>
          <w:sz w:val="28"/>
          <w:szCs w:val="28"/>
        </w:rPr>
        <w:t>следовать</w:t>
      </w:r>
      <w:r w:rsidR="00FC298B" w:rsidRPr="00C97FE7">
        <w:rPr>
          <w:rFonts w:cs="Times New Roman"/>
          <w:sz w:val="28"/>
          <w:szCs w:val="28"/>
        </w:rPr>
        <w:t xml:space="preserve"> </w:t>
      </w:r>
      <w:r w:rsidRPr="00C97FE7">
        <w:rPr>
          <w:rFonts w:cs="Times New Roman"/>
          <w:sz w:val="28"/>
          <w:szCs w:val="28"/>
        </w:rPr>
        <w:t>нормам</w:t>
      </w:r>
      <w:r w:rsidR="00FC298B" w:rsidRPr="00C97FE7">
        <w:rPr>
          <w:rFonts w:cs="Times New Roman"/>
          <w:sz w:val="28"/>
          <w:szCs w:val="28"/>
        </w:rPr>
        <w:t xml:space="preserve"> </w:t>
      </w:r>
      <w:r w:rsidRPr="00C97FE7">
        <w:rPr>
          <w:rFonts w:cs="Times New Roman"/>
          <w:sz w:val="28"/>
          <w:szCs w:val="28"/>
        </w:rPr>
        <w:t>права,</w:t>
      </w:r>
      <w:r w:rsidR="00FC298B" w:rsidRPr="00C97FE7">
        <w:rPr>
          <w:rFonts w:cs="Times New Roman"/>
          <w:sz w:val="28"/>
          <w:szCs w:val="28"/>
        </w:rPr>
        <w:t xml:space="preserve"> </w:t>
      </w:r>
      <w:r w:rsidRPr="00C97FE7">
        <w:rPr>
          <w:rFonts w:cs="Times New Roman"/>
          <w:sz w:val="28"/>
          <w:szCs w:val="28"/>
        </w:rPr>
        <w:t>инструкциям</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служебным</w:t>
      </w:r>
      <w:r w:rsidR="00FC298B" w:rsidRPr="00C97FE7">
        <w:rPr>
          <w:rFonts w:cs="Times New Roman"/>
          <w:sz w:val="28"/>
          <w:szCs w:val="28"/>
        </w:rPr>
        <w:t xml:space="preserve"> </w:t>
      </w:r>
      <w:r w:rsidRPr="00C97FE7">
        <w:rPr>
          <w:rFonts w:cs="Times New Roman"/>
          <w:sz w:val="28"/>
          <w:szCs w:val="28"/>
        </w:rPr>
        <w:t>традициям.</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согласованность</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такими</w:t>
      </w:r>
      <w:r w:rsidR="00FC298B" w:rsidRPr="00C97FE7">
        <w:rPr>
          <w:rFonts w:cs="Times New Roman"/>
          <w:sz w:val="28"/>
          <w:szCs w:val="28"/>
        </w:rPr>
        <w:t xml:space="preserve"> </w:t>
      </w:r>
      <w:r w:rsidRPr="00C97FE7">
        <w:rPr>
          <w:rFonts w:cs="Times New Roman"/>
          <w:sz w:val="28"/>
          <w:szCs w:val="28"/>
        </w:rPr>
        <w:t>ценностями,</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дисциплинированность,</w:t>
      </w:r>
      <w:r w:rsidR="00FC298B" w:rsidRPr="00C97FE7">
        <w:rPr>
          <w:rFonts w:cs="Times New Roman"/>
          <w:sz w:val="28"/>
          <w:szCs w:val="28"/>
        </w:rPr>
        <w:t xml:space="preserve"> </w:t>
      </w:r>
      <w:r w:rsidRPr="00C97FE7">
        <w:rPr>
          <w:rFonts w:cs="Times New Roman"/>
          <w:sz w:val="28"/>
          <w:szCs w:val="28"/>
        </w:rPr>
        <w:t>безотказность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выполнении</w:t>
      </w:r>
      <w:r w:rsidR="00FC298B" w:rsidRPr="00C97FE7">
        <w:rPr>
          <w:rFonts w:cs="Times New Roman"/>
          <w:sz w:val="28"/>
          <w:szCs w:val="28"/>
        </w:rPr>
        <w:t xml:space="preserve"> </w:t>
      </w:r>
      <w:r w:rsidRPr="00C97FE7">
        <w:rPr>
          <w:rFonts w:cs="Times New Roman"/>
          <w:sz w:val="28"/>
          <w:szCs w:val="28"/>
        </w:rPr>
        <w:t>любого</w:t>
      </w:r>
      <w:r w:rsidR="00FC298B" w:rsidRPr="00C97FE7">
        <w:rPr>
          <w:rFonts w:cs="Times New Roman"/>
          <w:sz w:val="28"/>
          <w:szCs w:val="28"/>
        </w:rPr>
        <w:t xml:space="preserve"> </w:t>
      </w:r>
      <w:r w:rsidRPr="00C97FE7">
        <w:rPr>
          <w:rFonts w:cs="Times New Roman"/>
          <w:sz w:val="28"/>
          <w:szCs w:val="28"/>
        </w:rPr>
        <w:t>поручения,</w:t>
      </w:r>
      <w:r w:rsidR="00FC298B" w:rsidRPr="00C97FE7">
        <w:rPr>
          <w:rFonts w:cs="Times New Roman"/>
          <w:sz w:val="28"/>
          <w:szCs w:val="28"/>
        </w:rPr>
        <w:t xml:space="preserve"> </w:t>
      </w:r>
      <w:r w:rsidRPr="00C97FE7">
        <w:rPr>
          <w:rFonts w:cs="Times New Roman"/>
          <w:sz w:val="28"/>
          <w:szCs w:val="28"/>
        </w:rPr>
        <w:t>жесткий</w:t>
      </w:r>
      <w:r w:rsidR="00FC298B" w:rsidRPr="00C97FE7">
        <w:rPr>
          <w:rFonts w:cs="Times New Roman"/>
          <w:sz w:val="28"/>
          <w:szCs w:val="28"/>
        </w:rPr>
        <w:t xml:space="preserve"> </w:t>
      </w:r>
      <w:r w:rsidRPr="00C97FE7">
        <w:rPr>
          <w:rFonts w:cs="Times New Roman"/>
          <w:sz w:val="28"/>
          <w:szCs w:val="28"/>
        </w:rPr>
        <w:t>контроль</w:t>
      </w:r>
      <w:r w:rsidR="00FC298B" w:rsidRPr="00C97FE7">
        <w:rPr>
          <w:rFonts w:cs="Times New Roman"/>
          <w:sz w:val="28"/>
          <w:szCs w:val="28"/>
        </w:rPr>
        <w:t xml:space="preserve"> </w:t>
      </w:r>
      <w:r w:rsidRPr="00C97FE7">
        <w:rPr>
          <w:rFonts w:cs="Times New Roman"/>
          <w:sz w:val="28"/>
          <w:szCs w:val="28"/>
        </w:rPr>
        <w:t>объясняется</w:t>
      </w:r>
      <w:r w:rsidR="00FC298B" w:rsidRPr="00C97FE7">
        <w:rPr>
          <w:rFonts w:cs="Times New Roman"/>
          <w:sz w:val="28"/>
          <w:szCs w:val="28"/>
        </w:rPr>
        <w:t xml:space="preserve"> </w:t>
      </w:r>
      <w:r w:rsidRPr="00C97FE7">
        <w:rPr>
          <w:rFonts w:cs="Times New Roman"/>
          <w:sz w:val="28"/>
          <w:szCs w:val="28"/>
        </w:rPr>
        <w:t>общей</w:t>
      </w:r>
      <w:r w:rsidR="00FC298B" w:rsidRPr="00C97FE7">
        <w:rPr>
          <w:rFonts w:cs="Times New Roman"/>
          <w:sz w:val="28"/>
          <w:szCs w:val="28"/>
        </w:rPr>
        <w:t xml:space="preserve"> </w:t>
      </w:r>
      <w:r w:rsidRPr="00C97FE7">
        <w:rPr>
          <w:rFonts w:cs="Times New Roman"/>
          <w:sz w:val="28"/>
          <w:szCs w:val="28"/>
        </w:rPr>
        <w:t>связанностью</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ключевым</w:t>
      </w:r>
      <w:r w:rsidR="00FC298B" w:rsidRPr="00C97FE7">
        <w:rPr>
          <w:rFonts w:cs="Times New Roman"/>
          <w:sz w:val="28"/>
          <w:szCs w:val="28"/>
        </w:rPr>
        <w:t xml:space="preserve"> </w:t>
      </w:r>
      <w:r w:rsidRPr="00C97FE7">
        <w:rPr>
          <w:rFonts w:cs="Times New Roman"/>
          <w:sz w:val="28"/>
          <w:szCs w:val="28"/>
        </w:rPr>
        <w:t>понятием</w:t>
      </w:r>
      <w:r w:rsidR="00FC298B" w:rsidRPr="00C97FE7">
        <w:rPr>
          <w:rFonts w:cs="Times New Roman"/>
          <w:sz w:val="28"/>
          <w:szCs w:val="28"/>
        </w:rPr>
        <w:t xml:space="preserve"> </w:t>
      </w:r>
      <w:r w:rsidRPr="00C97FE7">
        <w:rPr>
          <w:rFonts w:cs="Times New Roman"/>
          <w:sz w:val="28"/>
          <w:szCs w:val="28"/>
        </w:rPr>
        <w:t>долга,</w:t>
      </w:r>
      <w:r w:rsidR="00FC298B" w:rsidRPr="00C97FE7">
        <w:rPr>
          <w:rFonts w:cs="Times New Roman"/>
          <w:sz w:val="28"/>
          <w:szCs w:val="28"/>
        </w:rPr>
        <w:t xml:space="preserve"> </w:t>
      </w:r>
      <w:r w:rsidRPr="00C97FE7">
        <w:rPr>
          <w:rFonts w:cs="Times New Roman"/>
          <w:sz w:val="28"/>
          <w:szCs w:val="28"/>
        </w:rPr>
        <w:t>присущим</w:t>
      </w:r>
      <w:r w:rsidR="00FC298B" w:rsidRPr="00C97FE7">
        <w:rPr>
          <w:rFonts w:cs="Times New Roman"/>
          <w:sz w:val="28"/>
          <w:szCs w:val="28"/>
        </w:rPr>
        <w:t xml:space="preserve"> </w:t>
      </w:r>
      <w:r w:rsidRPr="00C97FE7">
        <w:rPr>
          <w:rFonts w:cs="Times New Roman"/>
          <w:sz w:val="28"/>
          <w:szCs w:val="28"/>
        </w:rPr>
        <w:t>чиновнику</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адепту</w:t>
      </w:r>
      <w:r w:rsidR="00FC298B" w:rsidRPr="00C97FE7">
        <w:rPr>
          <w:rFonts w:cs="Times New Roman"/>
          <w:sz w:val="28"/>
          <w:szCs w:val="28"/>
        </w:rPr>
        <w:t xml:space="preserve"> </w:t>
      </w:r>
      <w:r w:rsidRPr="00C97FE7">
        <w:rPr>
          <w:rFonts w:cs="Times New Roman"/>
          <w:sz w:val="28"/>
          <w:szCs w:val="28"/>
        </w:rPr>
        <w:t>рациональности.</w:t>
      </w:r>
      <w:r w:rsidR="00FC298B" w:rsidRPr="00C97FE7">
        <w:rPr>
          <w:rFonts w:cs="Times New Roman"/>
          <w:sz w:val="28"/>
          <w:szCs w:val="28"/>
        </w:rPr>
        <w:t xml:space="preserve"> </w:t>
      </w:r>
      <w:r w:rsidRPr="00C97FE7">
        <w:rPr>
          <w:rFonts w:cs="Times New Roman"/>
          <w:sz w:val="28"/>
          <w:szCs w:val="28"/>
        </w:rPr>
        <w:t>Вместе</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тем,</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большинстве</w:t>
      </w:r>
      <w:r w:rsidR="00FC298B" w:rsidRPr="00C97FE7">
        <w:rPr>
          <w:rFonts w:cs="Times New Roman"/>
          <w:sz w:val="28"/>
          <w:szCs w:val="28"/>
        </w:rPr>
        <w:t xml:space="preserve"> </w:t>
      </w:r>
      <w:r w:rsidRPr="00C97FE7">
        <w:rPr>
          <w:rFonts w:cs="Times New Roman"/>
          <w:sz w:val="28"/>
          <w:szCs w:val="28"/>
        </w:rPr>
        <w:t>случаев</w:t>
      </w:r>
      <w:r w:rsidR="00FC298B" w:rsidRPr="00C97FE7">
        <w:rPr>
          <w:rFonts w:cs="Times New Roman"/>
          <w:sz w:val="28"/>
          <w:szCs w:val="28"/>
        </w:rPr>
        <w:t xml:space="preserve"> </w:t>
      </w:r>
      <w:r w:rsidRPr="00C97FE7">
        <w:rPr>
          <w:rFonts w:cs="Times New Roman"/>
          <w:sz w:val="28"/>
          <w:szCs w:val="28"/>
        </w:rPr>
        <w:t>такой</w:t>
      </w:r>
      <w:r w:rsidR="00FC298B" w:rsidRPr="00C97FE7">
        <w:rPr>
          <w:rFonts w:cs="Times New Roman"/>
          <w:sz w:val="28"/>
          <w:szCs w:val="28"/>
        </w:rPr>
        <w:t xml:space="preserve"> </w:t>
      </w:r>
      <w:r w:rsidRPr="00C97FE7">
        <w:rPr>
          <w:rFonts w:cs="Times New Roman"/>
          <w:sz w:val="28"/>
          <w:szCs w:val="28"/>
        </w:rPr>
        <w:t>корреляции</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обнаруживается.</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ряду</w:t>
      </w:r>
      <w:r w:rsidR="00FC298B" w:rsidRPr="00C97FE7">
        <w:rPr>
          <w:rFonts w:cs="Times New Roman"/>
          <w:sz w:val="28"/>
          <w:szCs w:val="28"/>
        </w:rPr>
        <w:t xml:space="preserve"> </w:t>
      </w:r>
      <w:r w:rsidRPr="00C97FE7">
        <w:rPr>
          <w:rFonts w:cs="Times New Roman"/>
          <w:sz w:val="28"/>
          <w:szCs w:val="28"/>
        </w:rPr>
        <w:t>позиций</w:t>
      </w:r>
      <w:r w:rsidR="00FC298B" w:rsidRPr="00C97FE7">
        <w:rPr>
          <w:rFonts w:cs="Times New Roman"/>
          <w:sz w:val="28"/>
          <w:szCs w:val="28"/>
        </w:rPr>
        <w:t xml:space="preserve"> </w:t>
      </w:r>
      <w:r w:rsidRPr="00C97FE7">
        <w:rPr>
          <w:rFonts w:cs="Times New Roman"/>
          <w:sz w:val="28"/>
          <w:szCs w:val="28"/>
        </w:rPr>
        <w:t>у</w:t>
      </w:r>
      <w:r w:rsidR="00FC298B" w:rsidRPr="00C97FE7">
        <w:rPr>
          <w:rFonts w:cs="Times New Roman"/>
          <w:sz w:val="28"/>
          <w:szCs w:val="28"/>
        </w:rPr>
        <w:t xml:space="preserve"> </w:t>
      </w:r>
      <w:r w:rsidRPr="00C97FE7">
        <w:rPr>
          <w:rFonts w:cs="Times New Roman"/>
          <w:sz w:val="28"/>
          <w:szCs w:val="28"/>
        </w:rPr>
        <w:t>чиновников</w:t>
      </w:r>
      <w:r w:rsidR="00FC298B" w:rsidRPr="00C97FE7">
        <w:rPr>
          <w:rFonts w:cs="Times New Roman"/>
          <w:sz w:val="28"/>
          <w:szCs w:val="28"/>
        </w:rPr>
        <w:t xml:space="preserve"> </w:t>
      </w:r>
      <w:r w:rsidRPr="00C97FE7">
        <w:rPr>
          <w:rFonts w:cs="Times New Roman"/>
          <w:sz w:val="28"/>
          <w:szCs w:val="28"/>
        </w:rPr>
        <w:t>сложилось</w:t>
      </w:r>
      <w:r w:rsidR="00FC298B" w:rsidRPr="00C97FE7">
        <w:rPr>
          <w:rFonts w:cs="Times New Roman"/>
          <w:sz w:val="28"/>
          <w:szCs w:val="28"/>
        </w:rPr>
        <w:t xml:space="preserve"> </w:t>
      </w:r>
      <w:r w:rsidRPr="00C97FE7">
        <w:rPr>
          <w:rFonts w:cs="Times New Roman"/>
          <w:sz w:val="28"/>
          <w:szCs w:val="28"/>
        </w:rPr>
        <w:t>благоприятное</w:t>
      </w:r>
      <w:r w:rsidR="00FC298B" w:rsidRPr="00C97FE7">
        <w:rPr>
          <w:rFonts w:cs="Times New Roman"/>
          <w:sz w:val="28"/>
          <w:szCs w:val="28"/>
        </w:rPr>
        <w:t xml:space="preserve"> </w:t>
      </w:r>
      <w:r w:rsidRPr="00C97FE7">
        <w:rPr>
          <w:rFonts w:cs="Times New Roman"/>
          <w:sz w:val="28"/>
          <w:szCs w:val="28"/>
        </w:rPr>
        <w:t>представление</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собственной</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но</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обнаружено</w:t>
      </w:r>
      <w:r w:rsidR="00FC298B" w:rsidRPr="00C97FE7">
        <w:rPr>
          <w:rFonts w:cs="Times New Roman"/>
          <w:sz w:val="28"/>
          <w:szCs w:val="28"/>
        </w:rPr>
        <w:t xml:space="preserve"> </w:t>
      </w:r>
      <w:r w:rsidRPr="00C97FE7">
        <w:rPr>
          <w:rFonts w:cs="Times New Roman"/>
          <w:sz w:val="28"/>
          <w:szCs w:val="28"/>
        </w:rPr>
        <w:t>соответствующих</w:t>
      </w:r>
      <w:r w:rsidR="00FC298B" w:rsidRPr="00C97FE7">
        <w:rPr>
          <w:rFonts w:cs="Times New Roman"/>
          <w:sz w:val="28"/>
          <w:szCs w:val="28"/>
        </w:rPr>
        <w:t xml:space="preserve"> </w:t>
      </w:r>
      <w:r w:rsidRPr="00C97FE7">
        <w:rPr>
          <w:rFonts w:cs="Times New Roman"/>
          <w:sz w:val="28"/>
          <w:szCs w:val="28"/>
        </w:rPr>
        <w:t>ценностных</w:t>
      </w:r>
      <w:r w:rsidR="00FC298B" w:rsidRPr="00C97FE7">
        <w:rPr>
          <w:rFonts w:cs="Times New Roman"/>
          <w:sz w:val="28"/>
          <w:szCs w:val="28"/>
        </w:rPr>
        <w:t xml:space="preserve"> </w:t>
      </w:r>
      <w:r w:rsidRPr="00C97FE7">
        <w:rPr>
          <w:rFonts w:cs="Times New Roman"/>
          <w:sz w:val="28"/>
          <w:szCs w:val="28"/>
        </w:rPr>
        <w:t>ориентаций</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установок.</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других</w:t>
      </w:r>
      <w:r w:rsidR="00FC298B" w:rsidRPr="00C97FE7">
        <w:rPr>
          <w:rFonts w:cs="Times New Roman"/>
          <w:sz w:val="28"/>
          <w:szCs w:val="28"/>
        </w:rPr>
        <w:t xml:space="preserve"> </w:t>
      </w:r>
      <w:r w:rsidRPr="00C97FE7">
        <w:rPr>
          <w:rFonts w:cs="Times New Roman"/>
          <w:sz w:val="28"/>
          <w:szCs w:val="28"/>
        </w:rPr>
        <w:t>случаях,</w:t>
      </w:r>
      <w:r w:rsidR="00FC298B" w:rsidRPr="00C97FE7">
        <w:rPr>
          <w:rFonts w:cs="Times New Roman"/>
          <w:sz w:val="28"/>
          <w:szCs w:val="28"/>
        </w:rPr>
        <w:t xml:space="preserve"> </w:t>
      </w:r>
      <w:r w:rsidRPr="00C97FE7">
        <w:rPr>
          <w:rFonts w:cs="Times New Roman"/>
          <w:sz w:val="28"/>
          <w:szCs w:val="28"/>
        </w:rPr>
        <w:t>напротив,</w:t>
      </w:r>
      <w:r w:rsidR="00FC298B" w:rsidRPr="00C97FE7">
        <w:rPr>
          <w:rFonts w:cs="Times New Roman"/>
          <w:sz w:val="28"/>
          <w:szCs w:val="28"/>
        </w:rPr>
        <w:t xml:space="preserve"> </w:t>
      </w:r>
      <w:r w:rsidRPr="00C97FE7">
        <w:rPr>
          <w:rFonts w:cs="Times New Roman"/>
          <w:sz w:val="28"/>
          <w:szCs w:val="28"/>
        </w:rPr>
        <w:t>выявлена</w:t>
      </w:r>
      <w:r w:rsidR="00FC298B" w:rsidRPr="00C97FE7">
        <w:rPr>
          <w:rFonts w:cs="Times New Roman"/>
          <w:sz w:val="28"/>
          <w:szCs w:val="28"/>
        </w:rPr>
        <w:t xml:space="preserve"> </w:t>
      </w:r>
      <w:r w:rsidRPr="00C97FE7">
        <w:rPr>
          <w:rFonts w:cs="Times New Roman"/>
          <w:sz w:val="28"/>
          <w:szCs w:val="28"/>
        </w:rPr>
        <w:t>потребность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формировании</w:t>
      </w:r>
      <w:r w:rsidR="00FC298B" w:rsidRPr="00C97FE7">
        <w:rPr>
          <w:rFonts w:cs="Times New Roman"/>
          <w:sz w:val="28"/>
          <w:szCs w:val="28"/>
        </w:rPr>
        <w:t xml:space="preserve"> </w:t>
      </w:r>
      <w:r w:rsidRPr="00C97FE7">
        <w:rPr>
          <w:rFonts w:cs="Times New Roman"/>
          <w:sz w:val="28"/>
          <w:szCs w:val="28"/>
        </w:rPr>
        <w:t>элементов</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совпадают</w:t>
      </w:r>
      <w:r w:rsidR="00FC298B" w:rsidRPr="00C97FE7">
        <w:rPr>
          <w:rFonts w:cs="Times New Roman"/>
          <w:sz w:val="28"/>
          <w:szCs w:val="28"/>
        </w:rPr>
        <w:t xml:space="preserve"> </w:t>
      </w:r>
      <w:r w:rsidRPr="00C97FE7">
        <w:rPr>
          <w:rFonts w:cs="Times New Roman"/>
          <w:sz w:val="28"/>
          <w:szCs w:val="28"/>
        </w:rPr>
        <w:t>ценностные</w:t>
      </w:r>
      <w:r w:rsidR="00FC298B" w:rsidRPr="00C97FE7">
        <w:rPr>
          <w:rFonts w:cs="Times New Roman"/>
          <w:sz w:val="28"/>
          <w:szCs w:val="28"/>
        </w:rPr>
        <w:t xml:space="preserve"> </w:t>
      </w:r>
      <w:r w:rsidRPr="00C97FE7">
        <w:rPr>
          <w:rFonts w:cs="Times New Roman"/>
          <w:sz w:val="28"/>
          <w:szCs w:val="28"/>
        </w:rPr>
        <w:t>ориентации,</w:t>
      </w:r>
      <w:r w:rsidR="00FC298B" w:rsidRPr="00C97FE7">
        <w:rPr>
          <w:rFonts w:cs="Times New Roman"/>
          <w:sz w:val="28"/>
          <w:szCs w:val="28"/>
        </w:rPr>
        <w:t xml:space="preserve"> </w:t>
      </w:r>
      <w:r w:rsidRPr="00C97FE7">
        <w:rPr>
          <w:rFonts w:cs="Times New Roman"/>
          <w:sz w:val="28"/>
          <w:szCs w:val="28"/>
        </w:rPr>
        <w:t>но</w:t>
      </w:r>
      <w:r w:rsidR="00FC298B" w:rsidRPr="00C97FE7">
        <w:rPr>
          <w:rFonts w:cs="Times New Roman"/>
          <w:sz w:val="28"/>
          <w:szCs w:val="28"/>
        </w:rPr>
        <w:t xml:space="preserve"> </w:t>
      </w:r>
      <w:r w:rsidRPr="00C97FE7">
        <w:rPr>
          <w:rFonts w:cs="Times New Roman"/>
          <w:sz w:val="28"/>
          <w:szCs w:val="28"/>
        </w:rPr>
        <w:t>отсутствуют</w:t>
      </w:r>
      <w:r w:rsidR="00FC298B" w:rsidRPr="00C97FE7">
        <w:rPr>
          <w:rFonts w:cs="Times New Roman"/>
          <w:sz w:val="28"/>
          <w:szCs w:val="28"/>
        </w:rPr>
        <w:t xml:space="preserve"> </w:t>
      </w:r>
      <w:r w:rsidRPr="00C97FE7">
        <w:rPr>
          <w:rFonts w:cs="Times New Roman"/>
          <w:sz w:val="28"/>
          <w:szCs w:val="28"/>
        </w:rPr>
        <w:t>установки.</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показали</w:t>
      </w:r>
      <w:r w:rsidR="00FC298B" w:rsidRPr="00C97FE7">
        <w:rPr>
          <w:rFonts w:cs="Times New Roman"/>
          <w:sz w:val="28"/>
          <w:szCs w:val="28"/>
        </w:rPr>
        <w:t xml:space="preserve"> </w:t>
      </w:r>
      <w:r w:rsidRPr="00C97FE7">
        <w:rPr>
          <w:rFonts w:cs="Times New Roman"/>
          <w:sz w:val="28"/>
          <w:szCs w:val="28"/>
        </w:rPr>
        <w:t>исследования,</w:t>
      </w:r>
      <w:r w:rsidR="00FC298B" w:rsidRPr="00C97FE7">
        <w:rPr>
          <w:rFonts w:cs="Times New Roman"/>
          <w:sz w:val="28"/>
          <w:szCs w:val="28"/>
        </w:rPr>
        <w:t xml:space="preserve"> </w:t>
      </w:r>
      <w:r w:rsidRPr="00C97FE7">
        <w:rPr>
          <w:rFonts w:cs="Times New Roman"/>
          <w:sz w:val="28"/>
          <w:szCs w:val="28"/>
        </w:rPr>
        <w:t>государственные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муниципальные</w:t>
      </w:r>
      <w:r w:rsidR="00FC298B" w:rsidRPr="00C97FE7">
        <w:rPr>
          <w:rFonts w:cs="Times New Roman"/>
          <w:sz w:val="28"/>
          <w:szCs w:val="28"/>
        </w:rPr>
        <w:t xml:space="preserve"> </w:t>
      </w:r>
      <w:r w:rsidRPr="00C97FE7">
        <w:rPr>
          <w:rFonts w:cs="Times New Roman"/>
          <w:sz w:val="28"/>
          <w:szCs w:val="28"/>
        </w:rPr>
        <w:t>служащие</w:t>
      </w:r>
      <w:r w:rsidR="00FC298B" w:rsidRPr="00C97FE7">
        <w:rPr>
          <w:rFonts w:cs="Times New Roman"/>
          <w:sz w:val="28"/>
          <w:szCs w:val="28"/>
        </w:rPr>
        <w:t xml:space="preserve"> </w:t>
      </w:r>
      <w:r w:rsidRPr="00C97FE7">
        <w:rPr>
          <w:rFonts w:cs="Times New Roman"/>
          <w:sz w:val="28"/>
          <w:szCs w:val="28"/>
        </w:rPr>
        <w:t>демонстрируют</w:t>
      </w:r>
      <w:r w:rsidR="00FC298B" w:rsidRPr="00C97FE7">
        <w:rPr>
          <w:rFonts w:cs="Times New Roman"/>
          <w:sz w:val="28"/>
          <w:szCs w:val="28"/>
        </w:rPr>
        <w:t xml:space="preserve"> </w:t>
      </w:r>
      <w:r w:rsidRPr="00C97FE7">
        <w:rPr>
          <w:rFonts w:cs="Times New Roman"/>
          <w:sz w:val="28"/>
          <w:szCs w:val="28"/>
        </w:rPr>
        <w:t>неприятие</w:t>
      </w:r>
      <w:r w:rsidR="00FC298B" w:rsidRPr="00C97FE7">
        <w:rPr>
          <w:rFonts w:cs="Times New Roman"/>
          <w:sz w:val="28"/>
          <w:szCs w:val="28"/>
        </w:rPr>
        <w:t xml:space="preserve"> </w:t>
      </w:r>
      <w:r w:rsidRPr="00C97FE7">
        <w:rPr>
          <w:rFonts w:cs="Times New Roman"/>
          <w:sz w:val="28"/>
          <w:szCs w:val="28"/>
        </w:rPr>
        <w:t>инноваций,</w:t>
      </w:r>
      <w:r w:rsidR="00FC298B" w:rsidRPr="00C97FE7">
        <w:rPr>
          <w:rFonts w:cs="Times New Roman"/>
          <w:sz w:val="28"/>
          <w:szCs w:val="28"/>
        </w:rPr>
        <w:t xml:space="preserve"> </w:t>
      </w:r>
      <w:r w:rsidRPr="00C97FE7">
        <w:rPr>
          <w:rFonts w:cs="Times New Roman"/>
          <w:sz w:val="28"/>
          <w:szCs w:val="28"/>
        </w:rPr>
        <w:t>имеют</w:t>
      </w:r>
      <w:r w:rsidR="00FC298B" w:rsidRPr="00C97FE7">
        <w:rPr>
          <w:rFonts w:cs="Times New Roman"/>
          <w:sz w:val="28"/>
          <w:szCs w:val="28"/>
        </w:rPr>
        <w:t xml:space="preserve"> </w:t>
      </w:r>
      <w:r w:rsidRPr="00C97FE7">
        <w:rPr>
          <w:rFonts w:cs="Times New Roman"/>
          <w:sz w:val="28"/>
          <w:szCs w:val="28"/>
        </w:rPr>
        <w:t>смутное</w:t>
      </w:r>
      <w:r w:rsidR="00FC298B" w:rsidRPr="00C97FE7">
        <w:rPr>
          <w:rFonts w:cs="Times New Roman"/>
          <w:sz w:val="28"/>
          <w:szCs w:val="28"/>
        </w:rPr>
        <w:t xml:space="preserve"> </w:t>
      </w:r>
      <w:r w:rsidRPr="00C97FE7">
        <w:rPr>
          <w:rFonts w:cs="Times New Roman"/>
          <w:sz w:val="28"/>
          <w:szCs w:val="28"/>
        </w:rPr>
        <w:t>представление</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содержании</w:t>
      </w:r>
      <w:r w:rsidR="00FC298B" w:rsidRPr="00C97FE7">
        <w:rPr>
          <w:rFonts w:cs="Times New Roman"/>
          <w:sz w:val="28"/>
          <w:szCs w:val="28"/>
        </w:rPr>
        <w:t xml:space="preserve"> </w:t>
      </w:r>
      <w:r w:rsidRPr="00C97FE7">
        <w:rPr>
          <w:rFonts w:cs="Times New Roman"/>
          <w:sz w:val="28"/>
          <w:szCs w:val="28"/>
        </w:rPr>
        <w:t>инновационных</w:t>
      </w:r>
      <w:r w:rsidR="00FC298B" w:rsidRPr="00C97FE7">
        <w:rPr>
          <w:rFonts w:cs="Times New Roman"/>
          <w:sz w:val="28"/>
          <w:szCs w:val="28"/>
        </w:rPr>
        <w:t xml:space="preserve"> </w:t>
      </w:r>
      <w:r w:rsidRPr="00C97FE7">
        <w:rPr>
          <w:rFonts w:cs="Times New Roman"/>
          <w:sz w:val="28"/>
          <w:szCs w:val="28"/>
        </w:rPr>
        <w:t>процессов,</w:t>
      </w:r>
      <w:r w:rsidR="00FC298B" w:rsidRPr="00C97FE7">
        <w:rPr>
          <w:rFonts w:cs="Times New Roman"/>
          <w:sz w:val="28"/>
          <w:szCs w:val="28"/>
        </w:rPr>
        <w:t xml:space="preserve"> </w:t>
      </w:r>
      <w:r w:rsidRPr="00C97FE7">
        <w:rPr>
          <w:rFonts w:cs="Times New Roman"/>
          <w:sz w:val="28"/>
          <w:szCs w:val="28"/>
        </w:rPr>
        <w:t>одновременно</w:t>
      </w:r>
      <w:r w:rsidR="00FC298B" w:rsidRPr="00C97FE7">
        <w:rPr>
          <w:rFonts w:cs="Times New Roman"/>
          <w:sz w:val="28"/>
          <w:szCs w:val="28"/>
        </w:rPr>
        <w:t xml:space="preserve"> </w:t>
      </w:r>
      <w:r w:rsidRPr="00C97FE7">
        <w:rPr>
          <w:rFonts w:cs="Times New Roman"/>
          <w:sz w:val="28"/>
          <w:szCs w:val="28"/>
        </w:rPr>
        <w:t>выражая</w:t>
      </w:r>
      <w:r w:rsidR="00FC298B" w:rsidRPr="00C97FE7">
        <w:rPr>
          <w:rFonts w:cs="Times New Roman"/>
          <w:sz w:val="28"/>
          <w:szCs w:val="28"/>
        </w:rPr>
        <w:t xml:space="preserve"> </w:t>
      </w:r>
      <w:r w:rsidRPr="00C97FE7">
        <w:rPr>
          <w:rFonts w:cs="Times New Roman"/>
          <w:sz w:val="28"/>
          <w:szCs w:val="28"/>
        </w:rPr>
        <w:t>позитивное</w:t>
      </w:r>
      <w:r w:rsidR="00FC298B" w:rsidRPr="00C97FE7">
        <w:rPr>
          <w:rFonts w:cs="Times New Roman"/>
          <w:sz w:val="28"/>
          <w:szCs w:val="28"/>
        </w:rPr>
        <w:t xml:space="preserve"> </w:t>
      </w:r>
      <w:r w:rsidRPr="00C97FE7">
        <w:rPr>
          <w:rFonts w:cs="Times New Roman"/>
          <w:sz w:val="28"/>
          <w:szCs w:val="28"/>
        </w:rPr>
        <w:t>отношение</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возможности</w:t>
      </w:r>
      <w:r w:rsidR="00FC298B" w:rsidRPr="00C97FE7">
        <w:rPr>
          <w:rFonts w:cs="Times New Roman"/>
          <w:sz w:val="28"/>
          <w:szCs w:val="28"/>
        </w:rPr>
        <w:t xml:space="preserve"> </w:t>
      </w:r>
      <w:r w:rsidRPr="00C97FE7">
        <w:rPr>
          <w:rFonts w:cs="Times New Roman"/>
          <w:sz w:val="28"/>
          <w:szCs w:val="28"/>
        </w:rPr>
        <w:t>творчества</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работе.</w:t>
      </w:r>
      <w:r w:rsidR="00FC298B" w:rsidRPr="00C97FE7">
        <w:rPr>
          <w:rFonts w:cs="Times New Roman"/>
          <w:sz w:val="28"/>
          <w:szCs w:val="28"/>
        </w:rPr>
        <w:t xml:space="preserve"> </w:t>
      </w:r>
      <w:r w:rsidRPr="00C97FE7">
        <w:rPr>
          <w:rFonts w:cs="Times New Roman"/>
          <w:sz w:val="28"/>
          <w:szCs w:val="28"/>
        </w:rPr>
        <w:t>Налицо</w:t>
      </w:r>
      <w:r w:rsidR="00FC298B" w:rsidRPr="00C97FE7">
        <w:rPr>
          <w:rFonts w:cs="Times New Roman"/>
          <w:sz w:val="28"/>
          <w:szCs w:val="28"/>
        </w:rPr>
        <w:t xml:space="preserve"> </w:t>
      </w:r>
      <w:r w:rsidRPr="00C97FE7">
        <w:rPr>
          <w:rFonts w:cs="Times New Roman"/>
          <w:sz w:val="28"/>
          <w:szCs w:val="28"/>
        </w:rPr>
        <w:t>противоречие</w:t>
      </w:r>
      <w:r w:rsidR="00FC298B" w:rsidRPr="00C97FE7">
        <w:rPr>
          <w:rFonts w:cs="Times New Roman"/>
          <w:sz w:val="28"/>
          <w:szCs w:val="28"/>
        </w:rPr>
        <w:t xml:space="preserve"> </w:t>
      </w:r>
      <w:r w:rsidRPr="00C97FE7">
        <w:rPr>
          <w:rFonts w:cs="Times New Roman"/>
          <w:sz w:val="28"/>
          <w:szCs w:val="28"/>
        </w:rPr>
        <w:t>между</w:t>
      </w:r>
      <w:r w:rsidR="00FC298B" w:rsidRPr="00C97FE7">
        <w:rPr>
          <w:rFonts w:cs="Times New Roman"/>
          <w:sz w:val="28"/>
          <w:szCs w:val="28"/>
        </w:rPr>
        <w:t xml:space="preserve"> </w:t>
      </w:r>
      <w:r w:rsidRPr="00C97FE7">
        <w:rPr>
          <w:rFonts w:cs="Times New Roman"/>
          <w:sz w:val="28"/>
          <w:szCs w:val="28"/>
        </w:rPr>
        <w:t>ценностями</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установками,</w:t>
      </w:r>
      <w:r w:rsidR="00FC298B" w:rsidRPr="00C97FE7">
        <w:rPr>
          <w:rFonts w:cs="Times New Roman"/>
          <w:sz w:val="28"/>
          <w:szCs w:val="28"/>
        </w:rPr>
        <w:t xml:space="preserve"> </w:t>
      </w:r>
      <w:r w:rsidRPr="00C97FE7">
        <w:rPr>
          <w:rFonts w:cs="Times New Roman"/>
          <w:sz w:val="28"/>
          <w:szCs w:val="28"/>
        </w:rPr>
        <w:t>сложившимися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старых</w:t>
      </w:r>
      <w:r w:rsidR="00FC298B" w:rsidRPr="00C97FE7">
        <w:rPr>
          <w:rFonts w:cs="Times New Roman"/>
          <w:sz w:val="28"/>
          <w:szCs w:val="28"/>
        </w:rPr>
        <w:t xml:space="preserve"> </w:t>
      </w:r>
      <w:r w:rsidRPr="00C97FE7">
        <w:rPr>
          <w:rFonts w:cs="Times New Roman"/>
          <w:sz w:val="28"/>
          <w:szCs w:val="28"/>
        </w:rPr>
        <w:t>традициях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являющимися</w:t>
      </w:r>
      <w:r w:rsidR="00FC298B" w:rsidRPr="00C97FE7">
        <w:rPr>
          <w:rFonts w:cs="Times New Roman"/>
          <w:sz w:val="28"/>
          <w:szCs w:val="28"/>
        </w:rPr>
        <w:t xml:space="preserve"> </w:t>
      </w:r>
      <w:r w:rsidRPr="00C97FE7">
        <w:rPr>
          <w:rFonts w:cs="Times New Roman"/>
          <w:sz w:val="28"/>
          <w:szCs w:val="28"/>
        </w:rPr>
        <w:t>тормозом</w:t>
      </w:r>
      <w:r w:rsidR="00FC298B" w:rsidRPr="00C97FE7">
        <w:rPr>
          <w:rFonts w:cs="Times New Roman"/>
          <w:sz w:val="28"/>
          <w:szCs w:val="28"/>
        </w:rPr>
        <w:t xml:space="preserve"> </w:t>
      </w: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принятия</w:t>
      </w:r>
      <w:r w:rsidR="00FC298B" w:rsidRPr="00C97FE7">
        <w:rPr>
          <w:rFonts w:cs="Times New Roman"/>
          <w:sz w:val="28"/>
          <w:szCs w:val="28"/>
        </w:rPr>
        <w:t xml:space="preserve"> </w:t>
      </w:r>
      <w:r w:rsidRPr="00C97FE7">
        <w:rPr>
          <w:rFonts w:cs="Times New Roman"/>
          <w:sz w:val="28"/>
          <w:szCs w:val="28"/>
        </w:rPr>
        <w:t>новых</w:t>
      </w:r>
      <w:r w:rsidR="00FC298B" w:rsidRPr="00C97FE7">
        <w:rPr>
          <w:rFonts w:cs="Times New Roman"/>
          <w:sz w:val="28"/>
          <w:szCs w:val="28"/>
        </w:rPr>
        <w:t xml:space="preserve"> </w:t>
      </w:r>
      <w:r w:rsidRPr="00C97FE7">
        <w:rPr>
          <w:rFonts w:cs="Times New Roman"/>
          <w:sz w:val="28"/>
          <w:szCs w:val="28"/>
        </w:rPr>
        <w:t>ценностей.</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Выявлены</w:t>
      </w:r>
      <w:r w:rsidR="00FC298B" w:rsidRPr="00C97FE7">
        <w:rPr>
          <w:rFonts w:cs="Times New Roman"/>
          <w:sz w:val="28"/>
          <w:szCs w:val="28"/>
        </w:rPr>
        <w:t xml:space="preserve"> </w:t>
      </w:r>
      <w:r w:rsidRPr="00C97FE7">
        <w:rPr>
          <w:rFonts w:cs="Times New Roman"/>
          <w:sz w:val="28"/>
          <w:szCs w:val="28"/>
        </w:rPr>
        <w:t>условия</w:t>
      </w:r>
      <w:r w:rsidR="00FC298B" w:rsidRPr="00C97FE7">
        <w:rPr>
          <w:rFonts w:cs="Times New Roman"/>
          <w:sz w:val="28"/>
          <w:szCs w:val="28"/>
        </w:rPr>
        <w:t xml:space="preserve"> </w:t>
      </w:r>
      <w:r w:rsidRPr="00C97FE7">
        <w:rPr>
          <w:rFonts w:cs="Times New Roman"/>
          <w:sz w:val="28"/>
          <w:szCs w:val="28"/>
        </w:rPr>
        <w:t>формирования</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которые</w:t>
      </w:r>
      <w:r w:rsidR="00FC298B" w:rsidRPr="00C97FE7">
        <w:rPr>
          <w:rFonts w:cs="Times New Roman"/>
          <w:sz w:val="28"/>
          <w:szCs w:val="28"/>
        </w:rPr>
        <w:t xml:space="preserve"> </w:t>
      </w:r>
      <w:r w:rsidRPr="00C97FE7">
        <w:rPr>
          <w:rFonts w:cs="Times New Roman"/>
          <w:sz w:val="28"/>
          <w:szCs w:val="28"/>
        </w:rPr>
        <w:t>обладают</w:t>
      </w:r>
      <w:r w:rsidR="00FC298B" w:rsidRPr="00C97FE7">
        <w:rPr>
          <w:rFonts w:cs="Times New Roman"/>
          <w:sz w:val="28"/>
          <w:szCs w:val="28"/>
        </w:rPr>
        <w:t xml:space="preserve"> </w:t>
      </w:r>
      <w:r w:rsidRPr="00C97FE7">
        <w:rPr>
          <w:rFonts w:cs="Times New Roman"/>
          <w:sz w:val="28"/>
          <w:szCs w:val="28"/>
        </w:rPr>
        <w:t>различными</w:t>
      </w:r>
      <w:r w:rsidR="00FC298B" w:rsidRPr="00C97FE7">
        <w:rPr>
          <w:rFonts w:cs="Times New Roman"/>
          <w:sz w:val="28"/>
          <w:szCs w:val="28"/>
        </w:rPr>
        <w:t xml:space="preserve"> </w:t>
      </w:r>
      <w:r w:rsidRPr="00C97FE7">
        <w:rPr>
          <w:rFonts w:cs="Times New Roman"/>
          <w:sz w:val="28"/>
          <w:szCs w:val="28"/>
        </w:rPr>
        <w:t>возможностями</w:t>
      </w:r>
      <w:r w:rsidR="00FC298B" w:rsidRPr="00C97FE7">
        <w:rPr>
          <w:rFonts w:cs="Times New Roman"/>
          <w:sz w:val="28"/>
          <w:szCs w:val="28"/>
        </w:rPr>
        <w:t xml:space="preserve"> </w:t>
      </w:r>
      <w:r w:rsidRPr="00C97FE7">
        <w:rPr>
          <w:rFonts w:cs="Times New Roman"/>
          <w:sz w:val="28"/>
          <w:szCs w:val="28"/>
        </w:rPr>
        <w:t>воспроизводства</w:t>
      </w:r>
      <w:r w:rsidR="00FC298B" w:rsidRPr="00C97FE7">
        <w:rPr>
          <w:rFonts w:cs="Times New Roman"/>
          <w:sz w:val="28"/>
          <w:szCs w:val="28"/>
        </w:rPr>
        <w:t xml:space="preserve"> </w:t>
      </w:r>
      <w:r w:rsidRPr="00C97FE7">
        <w:rPr>
          <w:rFonts w:cs="Times New Roman"/>
          <w:sz w:val="28"/>
          <w:szCs w:val="28"/>
        </w:rPr>
        <w:t>ее</w:t>
      </w:r>
      <w:r w:rsidR="00FC298B" w:rsidRPr="00C97FE7">
        <w:rPr>
          <w:rFonts w:cs="Times New Roman"/>
          <w:sz w:val="28"/>
          <w:szCs w:val="28"/>
        </w:rPr>
        <w:t xml:space="preserve"> </w:t>
      </w:r>
      <w:r w:rsidRPr="00C97FE7">
        <w:rPr>
          <w:rFonts w:cs="Times New Roman"/>
          <w:sz w:val="28"/>
          <w:szCs w:val="28"/>
        </w:rPr>
        <w:t>компонентов.</w:t>
      </w:r>
      <w:r w:rsidR="00FC298B" w:rsidRPr="00C97FE7">
        <w:rPr>
          <w:rFonts w:cs="Times New Roman"/>
          <w:sz w:val="28"/>
          <w:szCs w:val="28"/>
        </w:rPr>
        <w:t xml:space="preserve"> </w:t>
      </w:r>
      <w:r w:rsidRPr="00C97FE7">
        <w:rPr>
          <w:rFonts w:cs="Times New Roman"/>
          <w:sz w:val="28"/>
          <w:szCs w:val="28"/>
        </w:rPr>
        <w:t>Основанием</w:t>
      </w:r>
      <w:r w:rsidR="00FC298B" w:rsidRPr="00C97FE7">
        <w:rPr>
          <w:rFonts w:cs="Times New Roman"/>
          <w:sz w:val="28"/>
          <w:szCs w:val="28"/>
        </w:rPr>
        <w:t xml:space="preserve"> </w:t>
      </w: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типологии</w:t>
      </w:r>
      <w:r w:rsidR="00FC298B" w:rsidRPr="00C97FE7">
        <w:rPr>
          <w:rFonts w:cs="Times New Roman"/>
          <w:sz w:val="28"/>
          <w:szCs w:val="28"/>
        </w:rPr>
        <w:t xml:space="preserve"> </w:t>
      </w:r>
      <w:r w:rsidRPr="00C97FE7">
        <w:rPr>
          <w:rFonts w:cs="Times New Roman"/>
          <w:sz w:val="28"/>
          <w:szCs w:val="28"/>
        </w:rPr>
        <w:t>служит</w:t>
      </w:r>
      <w:r w:rsidR="00FC298B" w:rsidRPr="00C97FE7">
        <w:rPr>
          <w:rFonts w:cs="Times New Roman"/>
          <w:sz w:val="28"/>
          <w:szCs w:val="28"/>
        </w:rPr>
        <w:t xml:space="preserve"> </w:t>
      </w:r>
      <w:r w:rsidRPr="00C97FE7">
        <w:rPr>
          <w:rFonts w:cs="Times New Roman"/>
          <w:sz w:val="28"/>
          <w:szCs w:val="28"/>
        </w:rPr>
        <w:t>характер</w:t>
      </w:r>
      <w:r w:rsidR="00FC298B" w:rsidRPr="00C97FE7">
        <w:rPr>
          <w:rFonts w:cs="Times New Roman"/>
          <w:sz w:val="28"/>
          <w:szCs w:val="28"/>
        </w:rPr>
        <w:t xml:space="preserve"> </w:t>
      </w:r>
      <w:r w:rsidRPr="00C97FE7">
        <w:rPr>
          <w:rFonts w:cs="Times New Roman"/>
          <w:sz w:val="28"/>
          <w:szCs w:val="28"/>
        </w:rPr>
        <w:t>размещения</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движение</w:t>
      </w:r>
      <w:r w:rsidR="00FC298B" w:rsidRPr="00C97FE7">
        <w:rPr>
          <w:rFonts w:cs="Times New Roman"/>
          <w:sz w:val="28"/>
          <w:szCs w:val="28"/>
        </w:rPr>
        <w:t xml:space="preserve"> </w:t>
      </w:r>
      <w:r w:rsidRPr="00C97FE7">
        <w:rPr>
          <w:rFonts w:cs="Times New Roman"/>
          <w:sz w:val="28"/>
          <w:szCs w:val="28"/>
        </w:rPr>
        <w:t>культурного</w:t>
      </w:r>
      <w:r w:rsidR="00FC298B" w:rsidRPr="00C97FE7">
        <w:rPr>
          <w:rFonts w:cs="Times New Roman"/>
          <w:sz w:val="28"/>
          <w:szCs w:val="28"/>
        </w:rPr>
        <w:t xml:space="preserve"> </w:t>
      </w:r>
      <w:r w:rsidRPr="00C97FE7">
        <w:rPr>
          <w:rFonts w:cs="Times New Roman"/>
          <w:sz w:val="28"/>
          <w:szCs w:val="28"/>
        </w:rPr>
        <w:t>материала.</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одних</w:t>
      </w:r>
      <w:r w:rsidR="00FC298B" w:rsidRPr="00C97FE7">
        <w:rPr>
          <w:rFonts w:cs="Times New Roman"/>
          <w:sz w:val="28"/>
          <w:szCs w:val="28"/>
        </w:rPr>
        <w:t xml:space="preserve"> </w:t>
      </w:r>
      <w:r w:rsidRPr="00C97FE7">
        <w:rPr>
          <w:rFonts w:cs="Times New Roman"/>
          <w:sz w:val="28"/>
          <w:szCs w:val="28"/>
        </w:rPr>
        <w:t>условиях</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размещение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движение</w:t>
      </w:r>
      <w:r w:rsidR="00FC298B" w:rsidRPr="00C97FE7">
        <w:rPr>
          <w:rFonts w:cs="Times New Roman"/>
          <w:sz w:val="28"/>
          <w:szCs w:val="28"/>
        </w:rPr>
        <w:t xml:space="preserve"> </w:t>
      </w:r>
      <w:r w:rsidRPr="00C97FE7">
        <w:rPr>
          <w:rFonts w:cs="Times New Roman"/>
          <w:sz w:val="28"/>
          <w:szCs w:val="28"/>
        </w:rPr>
        <w:t>формализовано,</w:t>
      </w:r>
      <w:r w:rsidR="00FC298B" w:rsidRPr="00C97FE7">
        <w:rPr>
          <w:rFonts w:cs="Times New Roman"/>
          <w:sz w:val="28"/>
          <w:szCs w:val="28"/>
        </w:rPr>
        <w:t xml:space="preserve"> </w:t>
      </w:r>
      <w:r w:rsidRPr="00C97FE7">
        <w:rPr>
          <w:rFonts w:cs="Times New Roman"/>
          <w:sz w:val="28"/>
          <w:szCs w:val="28"/>
        </w:rPr>
        <w:t>содержательно</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организационно</w:t>
      </w:r>
      <w:r w:rsidR="00FC298B" w:rsidRPr="00C97FE7">
        <w:rPr>
          <w:rFonts w:cs="Times New Roman"/>
          <w:sz w:val="28"/>
          <w:szCs w:val="28"/>
        </w:rPr>
        <w:t xml:space="preserve"> </w:t>
      </w:r>
      <w:r w:rsidRPr="00C97FE7">
        <w:rPr>
          <w:rFonts w:cs="Times New Roman"/>
          <w:sz w:val="28"/>
          <w:szCs w:val="28"/>
        </w:rPr>
        <w:t>оформлено,</w:t>
      </w:r>
      <w:r w:rsidR="00FC298B" w:rsidRPr="00C97FE7">
        <w:rPr>
          <w:rFonts w:cs="Times New Roman"/>
          <w:sz w:val="28"/>
          <w:szCs w:val="28"/>
        </w:rPr>
        <w:t xml:space="preserve"> </w:t>
      </w:r>
      <w:r w:rsidRPr="00C97FE7">
        <w:rPr>
          <w:rFonts w:cs="Times New Roman"/>
          <w:sz w:val="28"/>
          <w:szCs w:val="28"/>
        </w:rPr>
        <w:t>определено</w:t>
      </w:r>
      <w:r w:rsidR="00FC298B" w:rsidRPr="00C97FE7">
        <w:rPr>
          <w:rFonts w:cs="Times New Roman"/>
          <w:sz w:val="28"/>
          <w:szCs w:val="28"/>
        </w:rPr>
        <w:t xml:space="preserve"> </w:t>
      </w:r>
      <w:r w:rsidRPr="00C97FE7">
        <w:rPr>
          <w:rFonts w:cs="Times New Roman"/>
          <w:sz w:val="28"/>
          <w:szCs w:val="28"/>
        </w:rPr>
        <w:t>количественно,</w:t>
      </w:r>
      <w:r w:rsidR="00FC298B" w:rsidRPr="00C97FE7">
        <w:rPr>
          <w:rFonts w:cs="Times New Roman"/>
          <w:sz w:val="28"/>
          <w:szCs w:val="28"/>
        </w:rPr>
        <w:t xml:space="preserve"> </w:t>
      </w:r>
      <w:r w:rsidRPr="00C97FE7">
        <w:rPr>
          <w:rFonts w:cs="Times New Roman"/>
          <w:sz w:val="28"/>
          <w:szCs w:val="28"/>
        </w:rPr>
        <w:t>ему</w:t>
      </w:r>
      <w:r w:rsidR="00FC298B" w:rsidRPr="00C97FE7">
        <w:rPr>
          <w:rFonts w:cs="Times New Roman"/>
          <w:sz w:val="28"/>
          <w:szCs w:val="28"/>
        </w:rPr>
        <w:t xml:space="preserve"> </w:t>
      </w:r>
      <w:r w:rsidRPr="00C97FE7">
        <w:rPr>
          <w:rFonts w:cs="Times New Roman"/>
          <w:sz w:val="28"/>
          <w:szCs w:val="28"/>
        </w:rPr>
        <w:t>заданы</w:t>
      </w:r>
      <w:r w:rsidR="00FC298B" w:rsidRPr="00C97FE7">
        <w:rPr>
          <w:rFonts w:cs="Times New Roman"/>
          <w:sz w:val="28"/>
          <w:szCs w:val="28"/>
        </w:rPr>
        <w:t xml:space="preserve"> </w:t>
      </w:r>
      <w:r w:rsidRPr="00C97FE7">
        <w:rPr>
          <w:rFonts w:cs="Times New Roman"/>
          <w:sz w:val="28"/>
          <w:szCs w:val="28"/>
        </w:rPr>
        <w:t>последовательность</w:t>
      </w:r>
      <w:r w:rsidR="00FC298B" w:rsidRPr="00C97FE7">
        <w:rPr>
          <w:rFonts w:cs="Times New Roman"/>
          <w:sz w:val="28"/>
          <w:szCs w:val="28"/>
        </w:rPr>
        <w:t xml:space="preserve"> </w:t>
      </w:r>
      <w:r w:rsidRPr="00C97FE7">
        <w:rPr>
          <w:rFonts w:cs="Times New Roman"/>
          <w:sz w:val="28"/>
          <w:szCs w:val="28"/>
        </w:rPr>
        <w:t>прохождения</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временные</w:t>
      </w:r>
      <w:r w:rsidR="00FC298B" w:rsidRPr="00C97FE7">
        <w:rPr>
          <w:rFonts w:cs="Times New Roman"/>
          <w:sz w:val="28"/>
          <w:szCs w:val="28"/>
        </w:rPr>
        <w:t xml:space="preserve"> </w:t>
      </w:r>
      <w:r w:rsidRPr="00C97FE7">
        <w:rPr>
          <w:rFonts w:cs="Times New Roman"/>
          <w:sz w:val="28"/>
          <w:szCs w:val="28"/>
        </w:rPr>
        <w:t>рамки.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других</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движение</w:t>
      </w:r>
      <w:r w:rsidR="00FC298B" w:rsidRPr="00C97FE7">
        <w:rPr>
          <w:rFonts w:cs="Times New Roman"/>
          <w:sz w:val="28"/>
          <w:szCs w:val="28"/>
        </w:rPr>
        <w:t xml:space="preserve"> </w:t>
      </w:r>
      <w:r w:rsidRPr="00C97FE7">
        <w:rPr>
          <w:rFonts w:cs="Times New Roman"/>
          <w:sz w:val="28"/>
          <w:szCs w:val="28"/>
        </w:rPr>
        <w:t>культурного</w:t>
      </w:r>
      <w:r w:rsidR="00FC298B" w:rsidRPr="00C97FE7">
        <w:rPr>
          <w:rFonts w:cs="Times New Roman"/>
          <w:sz w:val="28"/>
          <w:szCs w:val="28"/>
        </w:rPr>
        <w:t xml:space="preserve"> </w:t>
      </w:r>
      <w:r w:rsidRPr="00C97FE7">
        <w:rPr>
          <w:rFonts w:cs="Times New Roman"/>
          <w:sz w:val="28"/>
          <w:szCs w:val="28"/>
        </w:rPr>
        <w:t>материала</w:t>
      </w:r>
      <w:r w:rsidR="00FC298B" w:rsidRPr="00C97FE7">
        <w:rPr>
          <w:rFonts w:cs="Times New Roman"/>
          <w:sz w:val="28"/>
          <w:szCs w:val="28"/>
        </w:rPr>
        <w:t xml:space="preserve"> </w:t>
      </w:r>
      <w:r w:rsidRPr="00C97FE7">
        <w:rPr>
          <w:rFonts w:cs="Times New Roman"/>
          <w:sz w:val="28"/>
          <w:szCs w:val="28"/>
        </w:rPr>
        <w:t>инициируется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большей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потребностью</w:t>
      </w:r>
      <w:r w:rsidR="00FC298B" w:rsidRPr="00C97FE7">
        <w:rPr>
          <w:rFonts w:cs="Times New Roman"/>
          <w:sz w:val="28"/>
          <w:szCs w:val="28"/>
        </w:rPr>
        <w:t xml:space="preserve"> </w:t>
      </w:r>
      <w:r w:rsidRPr="00C97FE7">
        <w:rPr>
          <w:rFonts w:cs="Times New Roman"/>
          <w:sz w:val="28"/>
          <w:szCs w:val="28"/>
        </w:rPr>
        <w:t>самой</w:t>
      </w:r>
      <w:r w:rsidR="00FC298B" w:rsidRPr="00C97FE7">
        <w:rPr>
          <w:rFonts w:cs="Times New Roman"/>
          <w:sz w:val="28"/>
          <w:szCs w:val="28"/>
        </w:rPr>
        <w:t xml:space="preserve"> </w:t>
      </w:r>
      <w:r w:rsidRPr="00C97FE7">
        <w:rPr>
          <w:rFonts w:cs="Times New Roman"/>
          <w:sz w:val="28"/>
          <w:szCs w:val="28"/>
        </w:rPr>
        <w:t>личности,</w:t>
      </w:r>
      <w:r w:rsidR="00FC298B" w:rsidRPr="00C97FE7">
        <w:rPr>
          <w:rFonts w:cs="Times New Roman"/>
          <w:sz w:val="28"/>
          <w:szCs w:val="28"/>
        </w:rPr>
        <w:t xml:space="preserve"> </w:t>
      </w:r>
      <w:r w:rsidRPr="00C97FE7">
        <w:rPr>
          <w:rFonts w:cs="Times New Roman"/>
          <w:sz w:val="28"/>
          <w:szCs w:val="28"/>
        </w:rPr>
        <w:t>обусловленной</w:t>
      </w:r>
      <w:r w:rsidR="00FC298B" w:rsidRPr="00C97FE7">
        <w:rPr>
          <w:rFonts w:cs="Times New Roman"/>
          <w:sz w:val="28"/>
          <w:szCs w:val="28"/>
        </w:rPr>
        <w:t xml:space="preserve"> </w:t>
      </w:r>
      <w:r w:rsidRPr="00C97FE7">
        <w:rPr>
          <w:rFonts w:cs="Times New Roman"/>
          <w:sz w:val="28"/>
          <w:szCs w:val="28"/>
        </w:rPr>
        <w:t>ее</w:t>
      </w:r>
      <w:r w:rsidR="00FC298B" w:rsidRPr="00C97FE7">
        <w:rPr>
          <w:rFonts w:cs="Times New Roman"/>
          <w:sz w:val="28"/>
          <w:szCs w:val="28"/>
        </w:rPr>
        <w:t xml:space="preserve"> </w:t>
      </w:r>
      <w:r w:rsidRPr="00C97FE7">
        <w:rPr>
          <w:rFonts w:cs="Times New Roman"/>
          <w:sz w:val="28"/>
          <w:szCs w:val="28"/>
        </w:rPr>
        <w:t>включенностью</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профессиональную</w:t>
      </w:r>
      <w:r w:rsidR="00FC298B" w:rsidRPr="00C97FE7">
        <w:rPr>
          <w:rFonts w:cs="Times New Roman"/>
          <w:sz w:val="28"/>
          <w:szCs w:val="28"/>
        </w:rPr>
        <w:t xml:space="preserve"> </w:t>
      </w:r>
      <w:r w:rsidRPr="00C97FE7">
        <w:rPr>
          <w:rFonts w:cs="Times New Roman"/>
          <w:sz w:val="28"/>
          <w:szCs w:val="28"/>
        </w:rPr>
        <w:t>деятельность.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связи</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этим</w:t>
      </w:r>
      <w:r w:rsidR="00FC298B" w:rsidRPr="00C97FE7">
        <w:rPr>
          <w:rFonts w:cs="Times New Roman"/>
          <w:sz w:val="28"/>
          <w:szCs w:val="28"/>
        </w:rPr>
        <w:t xml:space="preserve"> </w:t>
      </w:r>
      <w:r w:rsidRPr="00C97FE7">
        <w:rPr>
          <w:rFonts w:cs="Times New Roman"/>
          <w:sz w:val="28"/>
          <w:szCs w:val="28"/>
        </w:rPr>
        <w:t>выделяются</w:t>
      </w:r>
      <w:r w:rsidR="00FC298B" w:rsidRPr="00C97FE7">
        <w:rPr>
          <w:rFonts w:cs="Times New Roman"/>
          <w:sz w:val="28"/>
          <w:szCs w:val="28"/>
        </w:rPr>
        <w:t xml:space="preserve"> </w:t>
      </w:r>
      <w:r w:rsidRPr="00C97FE7">
        <w:rPr>
          <w:rFonts w:cs="Times New Roman"/>
          <w:sz w:val="28"/>
          <w:szCs w:val="28"/>
        </w:rPr>
        <w:t>два</w:t>
      </w:r>
      <w:r w:rsidR="00FC298B" w:rsidRPr="00C97FE7">
        <w:rPr>
          <w:rFonts w:cs="Times New Roman"/>
          <w:sz w:val="28"/>
          <w:szCs w:val="28"/>
        </w:rPr>
        <w:t xml:space="preserve"> </w:t>
      </w:r>
      <w:r w:rsidRPr="00C97FE7">
        <w:rPr>
          <w:rFonts w:cs="Times New Roman"/>
          <w:sz w:val="28"/>
          <w:szCs w:val="28"/>
        </w:rPr>
        <w:t>основных</w:t>
      </w:r>
      <w:r w:rsidR="00FC298B" w:rsidRPr="00C97FE7">
        <w:rPr>
          <w:rFonts w:cs="Times New Roman"/>
          <w:sz w:val="28"/>
          <w:szCs w:val="28"/>
        </w:rPr>
        <w:t xml:space="preserve"> </w:t>
      </w:r>
      <w:r w:rsidRPr="00C97FE7">
        <w:rPr>
          <w:rFonts w:cs="Times New Roman"/>
          <w:sz w:val="28"/>
          <w:szCs w:val="28"/>
        </w:rPr>
        <w:t>вида</w:t>
      </w:r>
      <w:r w:rsidR="00FC298B" w:rsidRPr="00C97FE7">
        <w:rPr>
          <w:rFonts w:cs="Times New Roman"/>
          <w:sz w:val="28"/>
          <w:szCs w:val="28"/>
        </w:rPr>
        <w:t xml:space="preserve"> </w:t>
      </w:r>
      <w:r w:rsidRPr="00C97FE7">
        <w:rPr>
          <w:rFonts w:cs="Times New Roman"/>
          <w:sz w:val="28"/>
          <w:szCs w:val="28"/>
        </w:rPr>
        <w:t>условий:</w:t>
      </w:r>
      <w:r w:rsidR="00FC298B" w:rsidRPr="00C97FE7">
        <w:rPr>
          <w:rFonts w:cs="Times New Roman"/>
          <w:sz w:val="28"/>
          <w:szCs w:val="28"/>
        </w:rPr>
        <w:t xml:space="preserve"> </w:t>
      </w:r>
      <w:r w:rsidRPr="00C97FE7">
        <w:rPr>
          <w:rFonts w:cs="Times New Roman"/>
          <w:sz w:val="28"/>
          <w:szCs w:val="28"/>
        </w:rPr>
        <w:t>профессиональное</w:t>
      </w:r>
      <w:r w:rsidR="00FC298B" w:rsidRPr="00C97FE7">
        <w:rPr>
          <w:rFonts w:cs="Times New Roman"/>
          <w:sz w:val="28"/>
          <w:szCs w:val="28"/>
        </w:rPr>
        <w:t xml:space="preserve"> </w:t>
      </w:r>
      <w:r w:rsidRPr="00C97FE7">
        <w:rPr>
          <w:rFonts w:cs="Times New Roman"/>
          <w:sz w:val="28"/>
          <w:szCs w:val="28"/>
        </w:rPr>
        <w:t>образование</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«воспроизводство»</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профессиональная</w:t>
      </w:r>
      <w:r w:rsidR="00FC298B" w:rsidRPr="00C97FE7">
        <w:rPr>
          <w:rFonts w:cs="Times New Roman"/>
          <w:sz w:val="28"/>
          <w:szCs w:val="28"/>
        </w:rPr>
        <w:t xml:space="preserve"> </w:t>
      </w:r>
      <w:r w:rsidRPr="00C97FE7">
        <w:rPr>
          <w:rFonts w:cs="Times New Roman"/>
          <w:sz w:val="28"/>
          <w:szCs w:val="28"/>
        </w:rPr>
        <w:t>среда</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«деятельностное</w:t>
      </w:r>
      <w:r w:rsidR="00FC298B" w:rsidRPr="00C97FE7">
        <w:rPr>
          <w:rFonts w:cs="Times New Roman"/>
          <w:sz w:val="28"/>
          <w:szCs w:val="28"/>
        </w:rPr>
        <w:t xml:space="preserve"> </w:t>
      </w:r>
      <w:r w:rsidRPr="00C97FE7">
        <w:rPr>
          <w:rFonts w:cs="Times New Roman"/>
          <w:sz w:val="28"/>
          <w:szCs w:val="28"/>
        </w:rPr>
        <w:t>воспроизводство».</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показывают</w:t>
      </w:r>
      <w:r w:rsidR="00FC298B" w:rsidRPr="00C97FE7">
        <w:rPr>
          <w:rFonts w:cs="Times New Roman"/>
          <w:sz w:val="28"/>
          <w:szCs w:val="28"/>
        </w:rPr>
        <w:t xml:space="preserve"> </w:t>
      </w:r>
      <w:r w:rsidRPr="00C97FE7">
        <w:rPr>
          <w:rFonts w:cs="Times New Roman"/>
          <w:sz w:val="28"/>
          <w:szCs w:val="28"/>
        </w:rPr>
        <w:t>результаты</w:t>
      </w:r>
      <w:r w:rsidR="00FC298B" w:rsidRPr="00C97FE7">
        <w:rPr>
          <w:rFonts w:cs="Times New Roman"/>
          <w:sz w:val="28"/>
          <w:szCs w:val="28"/>
        </w:rPr>
        <w:t xml:space="preserve"> </w:t>
      </w:r>
      <w:r w:rsidRPr="00C97FE7">
        <w:rPr>
          <w:rFonts w:cs="Times New Roman"/>
          <w:sz w:val="28"/>
          <w:szCs w:val="28"/>
        </w:rPr>
        <w:t>эмпирических</w:t>
      </w:r>
      <w:r w:rsidR="00FC298B" w:rsidRPr="00C97FE7">
        <w:rPr>
          <w:rFonts w:cs="Times New Roman"/>
          <w:sz w:val="28"/>
          <w:szCs w:val="28"/>
        </w:rPr>
        <w:t xml:space="preserve"> </w:t>
      </w:r>
      <w:r w:rsidRPr="00C97FE7">
        <w:rPr>
          <w:rFonts w:cs="Times New Roman"/>
          <w:sz w:val="28"/>
          <w:szCs w:val="28"/>
        </w:rPr>
        <w:t>исследований,</w:t>
      </w:r>
      <w:r w:rsidR="00FC298B" w:rsidRPr="00C97FE7">
        <w:rPr>
          <w:rFonts w:cs="Times New Roman"/>
          <w:sz w:val="28"/>
          <w:szCs w:val="28"/>
        </w:rPr>
        <w:t xml:space="preserve"> </w:t>
      </w:r>
      <w:r w:rsidRPr="00C97FE7">
        <w:rPr>
          <w:rFonts w:cs="Times New Roman"/>
          <w:sz w:val="28"/>
          <w:szCs w:val="28"/>
        </w:rPr>
        <w:t>у</w:t>
      </w:r>
      <w:r w:rsidR="00FC298B" w:rsidRPr="00C97FE7">
        <w:rPr>
          <w:rFonts w:cs="Times New Roman"/>
          <w:sz w:val="28"/>
          <w:szCs w:val="28"/>
        </w:rPr>
        <w:t xml:space="preserve"> </w:t>
      </w:r>
      <w:r w:rsidRPr="00C97FE7">
        <w:rPr>
          <w:rFonts w:cs="Times New Roman"/>
          <w:sz w:val="28"/>
          <w:szCs w:val="28"/>
        </w:rPr>
        <w:t>госслужащих</w:t>
      </w:r>
      <w:r w:rsidR="00FC298B" w:rsidRPr="00C97FE7">
        <w:rPr>
          <w:rFonts w:cs="Times New Roman"/>
          <w:sz w:val="28"/>
          <w:szCs w:val="28"/>
        </w:rPr>
        <w:t xml:space="preserve"> </w:t>
      </w:r>
      <w:r w:rsidRPr="00C97FE7">
        <w:rPr>
          <w:rFonts w:cs="Times New Roman"/>
          <w:sz w:val="28"/>
          <w:szCs w:val="28"/>
        </w:rPr>
        <w:t>наиболее</w:t>
      </w:r>
      <w:r w:rsidR="00FC298B" w:rsidRPr="00C97FE7">
        <w:rPr>
          <w:rFonts w:cs="Times New Roman"/>
          <w:sz w:val="28"/>
          <w:szCs w:val="28"/>
        </w:rPr>
        <w:t xml:space="preserve"> </w:t>
      </w:r>
      <w:r w:rsidRPr="00C97FE7">
        <w:rPr>
          <w:rFonts w:cs="Times New Roman"/>
          <w:sz w:val="28"/>
          <w:szCs w:val="28"/>
        </w:rPr>
        <w:t>востребованными</w:t>
      </w:r>
      <w:r w:rsidR="00FC298B" w:rsidRPr="00C97FE7">
        <w:rPr>
          <w:rFonts w:cs="Times New Roman"/>
          <w:sz w:val="28"/>
          <w:szCs w:val="28"/>
        </w:rPr>
        <w:t xml:space="preserve"> </w:t>
      </w:r>
      <w:r w:rsidRPr="00C97FE7">
        <w:rPr>
          <w:rFonts w:cs="Times New Roman"/>
          <w:sz w:val="28"/>
          <w:szCs w:val="28"/>
        </w:rPr>
        <w:t>оказались</w:t>
      </w:r>
      <w:r w:rsidR="00FC298B" w:rsidRPr="00C97FE7">
        <w:rPr>
          <w:rFonts w:cs="Times New Roman"/>
          <w:sz w:val="28"/>
          <w:szCs w:val="28"/>
        </w:rPr>
        <w:t xml:space="preserve"> </w:t>
      </w:r>
      <w:r w:rsidRPr="00C97FE7">
        <w:rPr>
          <w:rFonts w:cs="Times New Roman"/>
          <w:sz w:val="28"/>
          <w:szCs w:val="28"/>
        </w:rPr>
        <w:t>такие</w:t>
      </w:r>
      <w:r w:rsidR="00FC298B" w:rsidRPr="00C97FE7">
        <w:rPr>
          <w:rFonts w:cs="Times New Roman"/>
          <w:sz w:val="28"/>
          <w:szCs w:val="28"/>
        </w:rPr>
        <w:t xml:space="preserve"> </w:t>
      </w:r>
      <w:r w:rsidRPr="00C97FE7">
        <w:rPr>
          <w:rFonts w:cs="Times New Roman"/>
          <w:sz w:val="28"/>
          <w:szCs w:val="28"/>
        </w:rPr>
        <w:t>составляющие</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гражданских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профессиональных</w:t>
      </w:r>
      <w:r w:rsidR="00FC298B" w:rsidRPr="00C97FE7">
        <w:rPr>
          <w:rFonts w:cs="Times New Roman"/>
          <w:sz w:val="28"/>
          <w:szCs w:val="28"/>
        </w:rPr>
        <w:t xml:space="preserve"> </w:t>
      </w:r>
      <w:r w:rsidRPr="00C97FE7">
        <w:rPr>
          <w:rFonts w:cs="Times New Roman"/>
          <w:sz w:val="28"/>
          <w:szCs w:val="28"/>
        </w:rPr>
        <w:t>прав,</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основ</w:t>
      </w:r>
      <w:r w:rsidR="00FC298B" w:rsidRPr="00C97FE7">
        <w:rPr>
          <w:rFonts w:cs="Times New Roman"/>
          <w:sz w:val="28"/>
          <w:szCs w:val="28"/>
        </w:rPr>
        <w:t xml:space="preserve"> </w:t>
      </w:r>
      <w:r w:rsidRPr="00C97FE7">
        <w:rPr>
          <w:rFonts w:cs="Times New Roman"/>
          <w:sz w:val="28"/>
          <w:szCs w:val="28"/>
        </w:rPr>
        <w:t>законодательства</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государственной</w:t>
      </w:r>
      <w:r w:rsidR="00FC298B" w:rsidRPr="00C97FE7">
        <w:rPr>
          <w:rFonts w:cs="Times New Roman"/>
          <w:sz w:val="28"/>
          <w:szCs w:val="28"/>
        </w:rPr>
        <w:t xml:space="preserve"> </w:t>
      </w:r>
      <w:r w:rsidRPr="00C97FE7">
        <w:rPr>
          <w:rFonts w:cs="Times New Roman"/>
          <w:sz w:val="28"/>
          <w:szCs w:val="28"/>
        </w:rPr>
        <w:t>службе,</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основ</w:t>
      </w:r>
      <w:r w:rsidR="00FC298B" w:rsidRPr="00C97FE7">
        <w:rPr>
          <w:rFonts w:cs="Times New Roman"/>
          <w:sz w:val="28"/>
          <w:szCs w:val="28"/>
        </w:rPr>
        <w:t xml:space="preserve"> </w:t>
      </w:r>
      <w:r w:rsidRPr="00C97FE7">
        <w:rPr>
          <w:rFonts w:cs="Times New Roman"/>
          <w:sz w:val="28"/>
          <w:szCs w:val="28"/>
        </w:rPr>
        <w:t>экономики,</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особенностей</w:t>
      </w:r>
      <w:r w:rsidR="00FC298B" w:rsidRPr="00C97FE7">
        <w:rPr>
          <w:rFonts w:cs="Times New Roman"/>
          <w:sz w:val="28"/>
          <w:szCs w:val="28"/>
        </w:rPr>
        <w:t xml:space="preserve"> </w:t>
      </w:r>
      <w:r w:rsidRPr="00C97FE7">
        <w:rPr>
          <w:rFonts w:cs="Times New Roman"/>
          <w:sz w:val="28"/>
          <w:szCs w:val="28"/>
        </w:rPr>
        <w:t>хозяйственного</w:t>
      </w:r>
      <w:r w:rsidR="00FC298B" w:rsidRPr="00C97FE7">
        <w:rPr>
          <w:rFonts w:cs="Times New Roman"/>
          <w:sz w:val="28"/>
          <w:szCs w:val="28"/>
        </w:rPr>
        <w:t xml:space="preserve"> </w:t>
      </w:r>
      <w:r w:rsidRPr="00C97FE7">
        <w:rPr>
          <w:rFonts w:cs="Times New Roman"/>
          <w:sz w:val="28"/>
          <w:szCs w:val="28"/>
        </w:rPr>
        <w:t>механизма</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системе</w:t>
      </w:r>
      <w:r w:rsidR="00FC298B" w:rsidRPr="00C97FE7">
        <w:rPr>
          <w:rFonts w:cs="Times New Roman"/>
          <w:sz w:val="28"/>
          <w:szCs w:val="28"/>
        </w:rPr>
        <w:t xml:space="preserve"> </w:t>
      </w:r>
      <w:r w:rsidRPr="00C97FE7">
        <w:rPr>
          <w:rFonts w:cs="Times New Roman"/>
          <w:sz w:val="28"/>
          <w:szCs w:val="28"/>
        </w:rPr>
        <w:t>государственного</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теории</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строить</w:t>
      </w:r>
      <w:r w:rsidR="00FC298B" w:rsidRPr="00C97FE7">
        <w:rPr>
          <w:rFonts w:cs="Times New Roman"/>
          <w:sz w:val="28"/>
          <w:szCs w:val="28"/>
        </w:rPr>
        <w:t xml:space="preserve"> </w:t>
      </w:r>
      <w:r w:rsidRPr="00C97FE7">
        <w:rPr>
          <w:rFonts w:cs="Times New Roman"/>
          <w:sz w:val="28"/>
          <w:szCs w:val="28"/>
        </w:rPr>
        <w:t>концептуальную</w:t>
      </w:r>
      <w:r w:rsidR="00FC298B" w:rsidRPr="00C97FE7">
        <w:rPr>
          <w:rFonts w:cs="Times New Roman"/>
          <w:sz w:val="28"/>
          <w:szCs w:val="28"/>
        </w:rPr>
        <w:t xml:space="preserve"> </w:t>
      </w:r>
      <w:r w:rsidRPr="00C97FE7">
        <w:rPr>
          <w:rFonts w:cs="Times New Roman"/>
          <w:sz w:val="28"/>
          <w:szCs w:val="28"/>
        </w:rPr>
        <w:t>модель</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(прогнозы,</w:t>
      </w:r>
      <w:r w:rsidR="00FC298B" w:rsidRPr="00C97FE7">
        <w:rPr>
          <w:rFonts w:cs="Times New Roman"/>
          <w:sz w:val="28"/>
          <w:szCs w:val="28"/>
        </w:rPr>
        <w:t xml:space="preserve"> </w:t>
      </w:r>
      <w:r w:rsidRPr="00C97FE7">
        <w:rPr>
          <w:rFonts w:cs="Times New Roman"/>
          <w:sz w:val="28"/>
          <w:szCs w:val="28"/>
        </w:rPr>
        <w:t>программы,</w:t>
      </w:r>
      <w:r w:rsidR="00FC298B" w:rsidRPr="00C97FE7">
        <w:rPr>
          <w:rFonts w:cs="Times New Roman"/>
          <w:sz w:val="28"/>
          <w:szCs w:val="28"/>
        </w:rPr>
        <w:t xml:space="preserve"> </w:t>
      </w:r>
      <w:r w:rsidRPr="00C97FE7">
        <w:rPr>
          <w:rFonts w:cs="Times New Roman"/>
          <w:sz w:val="28"/>
          <w:szCs w:val="28"/>
        </w:rPr>
        <w:t>планы)</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др.</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рис. 3 отражены</w:t>
      </w:r>
      <w:r w:rsidR="00FC298B" w:rsidRPr="00C97FE7">
        <w:rPr>
          <w:rFonts w:cs="Times New Roman"/>
          <w:sz w:val="28"/>
          <w:szCs w:val="28"/>
        </w:rPr>
        <w:t xml:space="preserve"> </w:t>
      </w:r>
      <w:r w:rsidRPr="00C97FE7">
        <w:rPr>
          <w:rFonts w:cs="Times New Roman"/>
          <w:sz w:val="28"/>
          <w:szCs w:val="28"/>
        </w:rPr>
        <w:t>представления</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потребностях</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формировании</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Особенно</w:t>
      </w:r>
      <w:r w:rsidR="00FC298B" w:rsidRPr="00C97FE7">
        <w:rPr>
          <w:rFonts w:cs="Times New Roman"/>
          <w:sz w:val="28"/>
          <w:szCs w:val="28"/>
        </w:rPr>
        <w:t xml:space="preserve"> </w:t>
      </w:r>
      <w:r w:rsidRPr="00C97FE7">
        <w:rPr>
          <w:rFonts w:cs="Times New Roman"/>
          <w:sz w:val="28"/>
          <w:szCs w:val="28"/>
        </w:rPr>
        <w:t>интересен</w:t>
      </w:r>
      <w:r w:rsidR="00FC298B" w:rsidRPr="00C97FE7">
        <w:rPr>
          <w:rFonts w:cs="Times New Roman"/>
          <w:sz w:val="28"/>
          <w:szCs w:val="28"/>
        </w:rPr>
        <w:t xml:space="preserve"> </w:t>
      </w:r>
      <w:r w:rsidRPr="00C97FE7">
        <w:rPr>
          <w:rFonts w:cs="Times New Roman"/>
          <w:sz w:val="28"/>
          <w:szCs w:val="28"/>
        </w:rPr>
        <w:t>вывод,</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мнению</w:t>
      </w:r>
      <w:r w:rsidR="00FC298B" w:rsidRPr="00C97FE7">
        <w:rPr>
          <w:rFonts w:cs="Times New Roman"/>
          <w:sz w:val="28"/>
          <w:szCs w:val="28"/>
        </w:rPr>
        <w:t xml:space="preserve"> </w:t>
      </w:r>
      <w:r w:rsidRPr="00C97FE7">
        <w:rPr>
          <w:rFonts w:cs="Times New Roman"/>
          <w:sz w:val="28"/>
          <w:szCs w:val="28"/>
        </w:rPr>
        <w:t>автора,</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потребностях</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овладении</w:t>
      </w:r>
      <w:r w:rsidR="00FC298B" w:rsidRPr="00C97FE7">
        <w:rPr>
          <w:rFonts w:cs="Times New Roman"/>
          <w:sz w:val="28"/>
          <w:szCs w:val="28"/>
        </w:rPr>
        <w:t xml:space="preserve"> </w:t>
      </w:r>
      <w:r w:rsidRPr="00C97FE7">
        <w:rPr>
          <w:rFonts w:cs="Times New Roman"/>
          <w:sz w:val="28"/>
          <w:szCs w:val="28"/>
        </w:rPr>
        <w:t>инновационными</w:t>
      </w:r>
      <w:r w:rsidR="00FC298B" w:rsidRPr="00C97FE7">
        <w:rPr>
          <w:rFonts w:cs="Times New Roman"/>
          <w:sz w:val="28"/>
          <w:szCs w:val="28"/>
        </w:rPr>
        <w:t xml:space="preserve"> </w:t>
      </w:r>
      <w:r w:rsidRPr="00C97FE7">
        <w:rPr>
          <w:rFonts w:cs="Times New Roman"/>
          <w:sz w:val="28"/>
          <w:szCs w:val="28"/>
        </w:rPr>
        <w:t>управленческими</w:t>
      </w:r>
      <w:r w:rsidR="00FC298B" w:rsidRPr="00C97FE7">
        <w:rPr>
          <w:rFonts w:cs="Times New Roman"/>
          <w:sz w:val="28"/>
          <w:szCs w:val="28"/>
        </w:rPr>
        <w:t xml:space="preserve"> </w:t>
      </w:r>
      <w:r w:rsidRPr="00C97FE7">
        <w:rPr>
          <w:rFonts w:cs="Times New Roman"/>
          <w:sz w:val="28"/>
          <w:szCs w:val="28"/>
        </w:rPr>
        <w:t>технологиями,</w:t>
      </w:r>
      <w:r w:rsidR="00FC298B" w:rsidRPr="00C97FE7">
        <w:rPr>
          <w:rFonts w:cs="Times New Roman"/>
          <w:sz w:val="28"/>
          <w:szCs w:val="28"/>
        </w:rPr>
        <w:t xml:space="preserve"> </w:t>
      </w:r>
      <w:r w:rsidRPr="00C97FE7">
        <w:rPr>
          <w:rFonts w:cs="Times New Roman"/>
          <w:sz w:val="28"/>
          <w:szCs w:val="28"/>
        </w:rPr>
        <w:t>умениями</w:t>
      </w:r>
      <w:r w:rsidR="00FC298B" w:rsidRPr="00C97FE7">
        <w:rPr>
          <w:rFonts w:cs="Times New Roman"/>
          <w:sz w:val="28"/>
          <w:szCs w:val="28"/>
        </w:rPr>
        <w:t xml:space="preserve"> </w:t>
      </w:r>
      <w:r w:rsidRPr="00C97FE7">
        <w:rPr>
          <w:rFonts w:cs="Times New Roman"/>
          <w:sz w:val="28"/>
          <w:szCs w:val="28"/>
        </w:rPr>
        <w:t>делать</w:t>
      </w:r>
      <w:r w:rsidR="00FC298B" w:rsidRPr="00C97FE7">
        <w:rPr>
          <w:rFonts w:cs="Times New Roman"/>
          <w:sz w:val="28"/>
          <w:szCs w:val="28"/>
        </w:rPr>
        <w:t xml:space="preserve"> </w:t>
      </w:r>
      <w:r w:rsidRPr="00C97FE7">
        <w:rPr>
          <w:rFonts w:cs="Times New Roman"/>
          <w:sz w:val="28"/>
          <w:szCs w:val="28"/>
        </w:rPr>
        <w:t>удачные</w:t>
      </w:r>
      <w:r w:rsidR="00FC298B" w:rsidRPr="00C97FE7">
        <w:rPr>
          <w:rFonts w:cs="Times New Roman"/>
          <w:sz w:val="28"/>
          <w:szCs w:val="28"/>
        </w:rPr>
        <w:t xml:space="preserve"> </w:t>
      </w:r>
      <w:r w:rsidRPr="00C97FE7">
        <w:rPr>
          <w:rFonts w:cs="Times New Roman"/>
          <w:sz w:val="28"/>
          <w:szCs w:val="28"/>
        </w:rPr>
        <w:t>заключения</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дефиците</w:t>
      </w:r>
      <w:r w:rsidR="00FC298B" w:rsidRPr="00C97FE7">
        <w:rPr>
          <w:rFonts w:cs="Times New Roman"/>
          <w:sz w:val="28"/>
          <w:szCs w:val="28"/>
        </w:rPr>
        <w:t xml:space="preserve"> </w:t>
      </w:r>
      <w:r w:rsidRPr="00C97FE7">
        <w:rPr>
          <w:rFonts w:cs="Times New Roman"/>
          <w:sz w:val="28"/>
          <w:szCs w:val="28"/>
        </w:rPr>
        <w:t>информации,</w:t>
      </w:r>
      <w:r w:rsidR="00FC298B" w:rsidRPr="00C97FE7">
        <w:rPr>
          <w:rFonts w:cs="Times New Roman"/>
          <w:sz w:val="28"/>
          <w:szCs w:val="28"/>
        </w:rPr>
        <w:t xml:space="preserve"> </w:t>
      </w:r>
      <w:r w:rsidRPr="00C97FE7">
        <w:rPr>
          <w:rFonts w:cs="Times New Roman"/>
          <w:sz w:val="28"/>
          <w:szCs w:val="28"/>
        </w:rPr>
        <w:t>знаниями</w:t>
      </w:r>
      <w:r w:rsidR="00FC298B" w:rsidRPr="00C97FE7">
        <w:rPr>
          <w:rFonts w:cs="Times New Roman"/>
          <w:sz w:val="28"/>
          <w:szCs w:val="28"/>
        </w:rPr>
        <w:t xml:space="preserve"> </w:t>
      </w:r>
      <w:r w:rsidRPr="00C97FE7">
        <w:rPr>
          <w:rFonts w:cs="Times New Roman"/>
          <w:sz w:val="28"/>
          <w:szCs w:val="28"/>
        </w:rPr>
        <w:t>психологии</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логических</w:t>
      </w:r>
      <w:r w:rsidR="00FC298B" w:rsidRPr="00C97FE7">
        <w:rPr>
          <w:rFonts w:cs="Times New Roman"/>
          <w:sz w:val="28"/>
          <w:szCs w:val="28"/>
        </w:rPr>
        <w:t xml:space="preserve"> </w:t>
      </w:r>
      <w:r w:rsidRPr="00C97FE7">
        <w:rPr>
          <w:rFonts w:cs="Times New Roman"/>
          <w:sz w:val="28"/>
          <w:szCs w:val="28"/>
        </w:rPr>
        <w:t>основ</w:t>
      </w:r>
      <w:r w:rsidR="00FC298B" w:rsidRPr="00C97FE7">
        <w:rPr>
          <w:rFonts w:cs="Times New Roman"/>
          <w:sz w:val="28"/>
          <w:szCs w:val="28"/>
        </w:rPr>
        <w:t xml:space="preserve"> </w:t>
      </w:r>
      <w:r w:rsidRPr="00C97FE7">
        <w:rPr>
          <w:rFonts w:cs="Times New Roman"/>
          <w:sz w:val="28"/>
          <w:szCs w:val="28"/>
        </w:rPr>
        <w:t>построения</w:t>
      </w:r>
      <w:r w:rsidR="00FC298B" w:rsidRPr="00C97FE7">
        <w:rPr>
          <w:rFonts w:cs="Times New Roman"/>
          <w:sz w:val="28"/>
          <w:szCs w:val="28"/>
        </w:rPr>
        <w:t xml:space="preserve"> </w:t>
      </w:r>
      <w:r w:rsidRPr="00C97FE7">
        <w:rPr>
          <w:rFonts w:cs="Times New Roman"/>
          <w:sz w:val="28"/>
          <w:szCs w:val="28"/>
        </w:rPr>
        <w:t>управленческой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стратегических</w:t>
      </w:r>
      <w:r w:rsidR="00FC298B" w:rsidRPr="00C97FE7">
        <w:rPr>
          <w:rFonts w:cs="Times New Roman"/>
          <w:sz w:val="28"/>
          <w:szCs w:val="28"/>
        </w:rPr>
        <w:t xml:space="preserve"> </w:t>
      </w:r>
      <w:r w:rsidRPr="00C97FE7">
        <w:rPr>
          <w:rFonts w:cs="Times New Roman"/>
          <w:sz w:val="28"/>
          <w:szCs w:val="28"/>
        </w:rPr>
        <w:t>путей</w:t>
      </w:r>
      <w:r w:rsidR="00FC298B" w:rsidRPr="00C97FE7">
        <w:rPr>
          <w:rFonts w:cs="Times New Roman"/>
          <w:sz w:val="28"/>
          <w:szCs w:val="28"/>
        </w:rPr>
        <w:t xml:space="preserve"> </w:t>
      </w:r>
      <w:r w:rsidRPr="00C97FE7">
        <w:rPr>
          <w:rFonts w:cs="Times New Roman"/>
          <w:sz w:val="28"/>
          <w:szCs w:val="28"/>
        </w:rPr>
        <w:t>развития</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изменения</w:t>
      </w:r>
      <w:r w:rsidR="00FC298B" w:rsidRPr="00C97FE7">
        <w:rPr>
          <w:rFonts w:cs="Times New Roman"/>
          <w:sz w:val="28"/>
          <w:szCs w:val="28"/>
        </w:rPr>
        <w:t xml:space="preserve"> </w:t>
      </w:r>
      <w:r w:rsidRPr="00C97FE7">
        <w:rPr>
          <w:rFonts w:cs="Times New Roman"/>
          <w:sz w:val="28"/>
          <w:szCs w:val="28"/>
        </w:rPr>
        <w:t>организации.</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числе</w:t>
      </w:r>
      <w:r w:rsidR="00FC298B" w:rsidRPr="00C97FE7">
        <w:rPr>
          <w:rFonts w:cs="Times New Roman"/>
          <w:sz w:val="28"/>
          <w:szCs w:val="28"/>
        </w:rPr>
        <w:t xml:space="preserve"> </w:t>
      </w:r>
      <w:r w:rsidRPr="00C97FE7">
        <w:rPr>
          <w:rFonts w:cs="Times New Roman"/>
          <w:sz w:val="28"/>
          <w:szCs w:val="28"/>
        </w:rPr>
        <w:t>составляющих</w:t>
      </w:r>
      <w:r w:rsidR="00FC298B" w:rsidRPr="00C97FE7">
        <w:rPr>
          <w:rFonts w:cs="Times New Roman"/>
          <w:sz w:val="28"/>
          <w:szCs w:val="28"/>
        </w:rPr>
        <w:t xml:space="preserve"> </w:t>
      </w:r>
      <w:r w:rsidRPr="00C97FE7">
        <w:rPr>
          <w:rFonts w:cs="Times New Roman"/>
          <w:sz w:val="28"/>
          <w:szCs w:val="28"/>
        </w:rPr>
        <w:t>управленческой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которые,</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мнению</w:t>
      </w:r>
      <w:r w:rsidR="00FC298B" w:rsidRPr="00C97FE7">
        <w:rPr>
          <w:rFonts w:cs="Times New Roman"/>
          <w:sz w:val="28"/>
          <w:szCs w:val="28"/>
        </w:rPr>
        <w:t xml:space="preserve"> </w:t>
      </w:r>
      <w:r w:rsidRPr="00C97FE7">
        <w:rPr>
          <w:rFonts w:cs="Times New Roman"/>
          <w:sz w:val="28"/>
          <w:szCs w:val="28"/>
        </w:rPr>
        <w:t>респондентов,</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меньшей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нуждаются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корректировке,</w:t>
      </w:r>
      <w:r w:rsidR="00FC298B" w:rsidRPr="00C97FE7">
        <w:rPr>
          <w:rFonts w:cs="Times New Roman"/>
          <w:sz w:val="28"/>
          <w:szCs w:val="28"/>
        </w:rPr>
        <w:t xml:space="preserve"> </w:t>
      </w:r>
      <w:r w:rsidRPr="00C97FE7">
        <w:rPr>
          <w:rFonts w:cs="Times New Roman"/>
          <w:sz w:val="28"/>
          <w:szCs w:val="28"/>
        </w:rPr>
        <w:t>оказались</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отстаивать</w:t>
      </w:r>
      <w:r w:rsidR="00FC298B" w:rsidRPr="00C97FE7">
        <w:rPr>
          <w:rFonts w:cs="Times New Roman"/>
          <w:sz w:val="28"/>
          <w:szCs w:val="28"/>
        </w:rPr>
        <w:t xml:space="preserve"> </w:t>
      </w:r>
      <w:r w:rsidRPr="00C97FE7">
        <w:rPr>
          <w:rFonts w:cs="Times New Roman"/>
          <w:sz w:val="28"/>
          <w:szCs w:val="28"/>
        </w:rPr>
        <w:t>разумные,</w:t>
      </w:r>
      <w:r w:rsidR="00FC298B" w:rsidRPr="00C97FE7">
        <w:rPr>
          <w:rFonts w:cs="Times New Roman"/>
          <w:sz w:val="28"/>
          <w:szCs w:val="28"/>
        </w:rPr>
        <w:t xml:space="preserve"> </w:t>
      </w:r>
      <w:r w:rsidRPr="00C97FE7">
        <w:rPr>
          <w:rFonts w:cs="Times New Roman"/>
          <w:sz w:val="28"/>
          <w:szCs w:val="28"/>
        </w:rPr>
        <w:t>основанные</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правовой</w:t>
      </w:r>
      <w:r w:rsidR="00FC298B" w:rsidRPr="00C97FE7">
        <w:rPr>
          <w:rFonts w:cs="Times New Roman"/>
          <w:sz w:val="28"/>
          <w:szCs w:val="28"/>
        </w:rPr>
        <w:t xml:space="preserve"> </w:t>
      </w:r>
      <w:r w:rsidRPr="00C97FE7">
        <w:rPr>
          <w:rFonts w:cs="Times New Roman"/>
          <w:sz w:val="28"/>
          <w:szCs w:val="28"/>
        </w:rPr>
        <w:t>основе,</w:t>
      </w:r>
      <w:r w:rsidR="00FC298B" w:rsidRPr="00C97FE7">
        <w:rPr>
          <w:rFonts w:cs="Times New Roman"/>
          <w:sz w:val="28"/>
          <w:szCs w:val="28"/>
        </w:rPr>
        <w:t xml:space="preserve"> </w:t>
      </w:r>
      <w:r w:rsidRPr="00C97FE7">
        <w:rPr>
          <w:rFonts w:cs="Times New Roman"/>
          <w:sz w:val="28"/>
          <w:szCs w:val="28"/>
        </w:rPr>
        <w:t>правила</w:t>
      </w:r>
      <w:r w:rsidR="00FC298B" w:rsidRPr="00C97FE7">
        <w:rPr>
          <w:rFonts w:cs="Times New Roman"/>
          <w:sz w:val="28"/>
          <w:szCs w:val="28"/>
        </w:rPr>
        <w:t xml:space="preserve"> </w:t>
      </w:r>
      <w:r w:rsidRPr="00C97FE7">
        <w:rPr>
          <w:rFonts w:cs="Times New Roman"/>
          <w:sz w:val="28"/>
          <w:szCs w:val="28"/>
        </w:rPr>
        <w:t>внутреннего</w:t>
      </w:r>
      <w:r w:rsidR="00FC298B" w:rsidRPr="00C97FE7">
        <w:rPr>
          <w:rFonts w:cs="Times New Roman"/>
          <w:sz w:val="28"/>
          <w:szCs w:val="28"/>
        </w:rPr>
        <w:t xml:space="preserve"> </w:t>
      </w:r>
      <w:r w:rsidRPr="00C97FE7">
        <w:rPr>
          <w:rFonts w:cs="Times New Roman"/>
          <w:sz w:val="28"/>
          <w:szCs w:val="28"/>
        </w:rPr>
        <w:t>распорядка;</w:t>
      </w:r>
      <w:r w:rsidR="00FC298B" w:rsidRPr="00C97FE7">
        <w:rPr>
          <w:rFonts w:cs="Times New Roman"/>
          <w:sz w:val="28"/>
          <w:szCs w:val="28"/>
        </w:rPr>
        <w:t xml:space="preserve"> </w:t>
      </w:r>
      <w:r w:rsidRPr="00C97FE7">
        <w:rPr>
          <w:rFonts w:cs="Times New Roman"/>
          <w:sz w:val="28"/>
          <w:szCs w:val="28"/>
        </w:rPr>
        <w:t>предприимчивость;</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организовать</w:t>
      </w:r>
      <w:r w:rsidR="00FC298B" w:rsidRPr="00C97FE7">
        <w:rPr>
          <w:rFonts w:cs="Times New Roman"/>
          <w:sz w:val="28"/>
          <w:szCs w:val="28"/>
        </w:rPr>
        <w:t xml:space="preserve"> </w:t>
      </w:r>
      <w:r w:rsidRPr="00C97FE7">
        <w:rPr>
          <w:rFonts w:cs="Times New Roman"/>
          <w:sz w:val="28"/>
          <w:szCs w:val="28"/>
        </w:rPr>
        <w:t>работу,</w:t>
      </w:r>
      <w:r w:rsidR="00FC298B" w:rsidRPr="00C97FE7">
        <w:rPr>
          <w:rFonts w:cs="Times New Roman"/>
          <w:sz w:val="28"/>
          <w:szCs w:val="28"/>
        </w:rPr>
        <w:t xml:space="preserve"> </w:t>
      </w:r>
      <w:r w:rsidRPr="00C97FE7">
        <w:rPr>
          <w:rFonts w:cs="Times New Roman"/>
          <w:sz w:val="28"/>
          <w:szCs w:val="28"/>
        </w:rPr>
        <w:t>стимулировать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развивать</w:t>
      </w:r>
      <w:r w:rsidR="00FC298B" w:rsidRPr="00C97FE7">
        <w:rPr>
          <w:rFonts w:cs="Times New Roman"/>
          <w:sz w:val="28"/>
          <w:szCs w:val="28"/>
        </w:rPr>
        <w:t xml:space="preserve"> </w:t>
      </w:r>
      <w:r w:rsidRPr="00C97FE7">
        <w:rPr>
          <w:rFonts w:cs="Times New Roman"/>
          <w:sz w:val="28"/>
          <w:szCs w:val="28"/>
        </w:rPr>
        <w:t>самоуправление;</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мотивировать</w:t>
      </w:r>
      <w:r w:rsidR="00FC298B" w:rsidRPr="00C97FE7">
        <w:rPr>
          <w:rFonts w:cs="Times New Roman"/>
          <w:sz w:val="28"/>
          <w:szCs w:val="28"/>
        </w:rPr>
        <w:t xml:space="preserve"> </w:t>
      </w:r>
      <w:r w:rsidRPr="00C97FE7">
        <w:rPr>
          <w:rFonts w:cs="Times New Roman"/>
          <w:sz w:val="28"/>
          <w:szCs w:val="28"/>
        </w:rPr>
        <w:t>сотрудников</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эффективной</w:t>
      </w:r>
      <w:r w:rsidR="00FC298B" w:rsidRPr="00C97FE7">
        <w:rPr>
          <w:rFonts w:cs="Times New Roman"/>
          <w:sz w:val="28"/>
          <w:szCs w:val="28"/>
        </w:rPr>
        <w:t xml:space="preserve"> </w:t>
      </w:r>
      <w:r w:rsidRPr="00C97FE7">
        <w:rPr>
          <w:rFonts w:cs="Times New Roman"/>
          <w:sz w:val="28"/>
          <w:szCs w:val="28"/>
        </w:rPr>
        <w:t>трудовой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умения</w:t>
      </w:r>
      <w:r w:rsidR="00FC298B" w:rsidRPr="00C97FE7">
        <w:rPr>
          <w:rFonts w:cs="Times New Roman"/>
          <w:sz w:val="28"/>
          <w:szCs w:val="28"/>
        </w:rPr>
        <w:t xml:space="preserve"> </w:t>
      </w:r>
      <w:r w:rsidRPr="00C97FE7">
        <w:rPr>
          <w:rFonts w:cs="Times New Roman"/>
          <w:sz w:val="28"/>
          <w:szCs w:val="28"/>
        </w:rPr>
        <w:t>передавать</w:t>
      </w:r>
      <w:r w:rsidR="00FC298B" w:rsidRPr="00C97FE7">
        <w:rPr>
          <w:rFonts w:cs="Times New Roman"/>
          <w:sz w:val="28"/>
          <w:szCs w:val="28"/>
        </w:rPr>
        <w:t xml:space="preserve"> </w:t>
      </w:r>
      <w:r w:rsidRPr="00C97FE7">
        <w:rPr>
          <w:rFonts w:cs="Times New Roman"/>
          <w:sz w:val="28"/>
          <w:szCs w:val="28"/>
        </w:rPr>
        <w:t>информацию</w:t>
      </w:r>
      <w:r w:rsidR="00FC298B" w:rsidRPr="00C97FE7">
        <w:rPr>
          <w:rFonts w:cs="Times New Roman"/>
          <w:sz w:val="28"/>
          <w:szCs w:val="28"/>
        </w:rPr>
        <w:t xml:space="preserve"> </w:t>
      </w:r>
      <w:r w:rsidRPr="00C97FE7">
        <w:rPr>
          <w:rFonts w:cs="Times New Roman"/>
          <w:sz w:val="28"/>
          <w:szCs w:val="28"/>
        </w:rPr>
        <w:t>(вести</w:t>
      </w:r>
      <w:r w:rsidR="00FC298B" w:rsidRPr="00C97FE7">
        <w:rPr>
          <w:rFonts w:cs="Times New Roman"/>
          <w:sz w:val="28"/>
          <w:szCs w:val="28"/>
        </w:rPr>
        <w:t xml:space="preserve"> </w:t>
      </w:r>
      <w:r w:rsidRPr="00C97FE7">
        <w:rPr>
          <w:rFonts w:cs="Times New Roman"/>
          <w:sz w:val="28"/>
          <w:szCs w:val="28"/>
        </w:rPr>
        <w:t>телефонные</w:t>
      </w:r>
      <w:r w:rsidR="00FC298B" w:rsidRPr="00C97FE7">
        <w:rPr>
          <w:rFonts w:cs="Times New Roman"/>
          <w:sz w:val="28"/>
          <w:szCs w:val="28"/>
        </w:rPr>
        <w:t xml:space="preserve"> </w:t>
      </w:r>
      <w:r w:rsidRPr="00C97FE7">
        <w:rPr>
          <w:rFonts w:cs="Times New Roman"/>
          <w:sz w:val="28"/>
          <w:szCs w:val="28"/>
        </w:rPr>
        <w:t>переговоры,</w:t>
      </w:r>
      <w:r w:rsidR="00FC298B" w:rsidRPr="00C97FE7">
        <w:rPr>
          <w:rFonts w:cs="Times New Roman"/>
          <w:sz w:val="28"/>
          <w:szCs w:val="28"/>
        </w:rPr>
        <w:t xml:space="preserve"> </w:t>
      </w:r>
      <w:r w:rsidRPr="00C97FE7">
        <w:rPr>
          <w:rFonts w:cs="Times New Roman"/>
          <w:sz w:val="28"/>
          <w:szCs w:val="28"/>
        </w:rPr>
        <w:t>правильно</w:t>
      </w:r>
      <w:r w:rsidR="00FC298B" w:rsidRPr="00C97FE7">
        <w:rPr>
          <w:rFonts w:cs="Times New Roman"/>
          <w:sz w:val="28"/>
          <w:szCs w:val="28"/>
        </w:rPr>
        <w:t xml:space="preserve"> </w:t>
      </w:r>
      <w:r w:rsidRPr="00C97FE7">
        <w:rPr>
          <w:rFonts w:cs="Times New Roman"/>
          <w:sz w:val="28"/>
          <w:szCs w:val="28"/>
        </w:rPr>
        <w:t>составлять</w:t>
      </w:r>
      <w:r w:rsidR="00FC298B" w:rsidRPr="00C97FE7">
        <w:rPr>
          <w:rFonts w:cs="Times New Roman"/>
          <w:sz w:val="28"/>
          <w:szCs w:val="28"/>
        </w:rPr>
        <w:t xml:space="preserve"> </w:t>
      </w:r>
      <w:r w:rsidRPr="00C97FE7">
        <w:rPr>
          <w:rFonts w:cs="Times New Roman"/>
          <w:sz w:val="28"/>
          <w:szCs w:val="28"/>
        </w:rPr>
        <w:t>документы);</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оценивать</w:t>
      </w:r>
      <w:r w:rsidR="00FC298B" w:rsidRPr="00C97FE7">
        <w:rPr>
          <w:rFonts w:cs="Times New Roman"/>
          <w:sz w:val="28"/>
          <w:szCs w:val="28"/>
        </w:rPr>
        <w:t xml:space="preserve"> </w:t>
      </w:r>
      <w:r w:rsidRPr="00C97FE7">
        <w:rPr>
          <w:rFonts w:cs="Times New Roman"/>
          <w:sz w:val="28"/>
          <w:szCs w:val="28"/>
        </w:rPr>
        <w:t>реакцию</w:t>
      </w:r>
      <w:r w:rsidR="00FC298B" w:rsidRPr="00C97FE7">
        <w:rPr>
          <w:rFonts w:cs="Times New Roman"/>
          <w:sz w:val="28"/>
          <w:szCs w:val="28"/>
        </w:rPr>
        <w:t xml:space="preserve"> </w:t>
      </w:r>
      <w:r w:rsidRPr="00C97FE7">
        <w:rPr>
          <w:rFonts w:cs="Times New Roman"/>
          <w:sz w:val="28"/>
          <w:szCs w:val="28"/>
        </w:rPr>
        <w:t>окружающих</w:t>
      </w:r>
      <w:r w:rsidR="00FC298B" w:rsidRPr="00C97FE7">
        <w:rPr>
          <w:rFonts w:cs="Times New Roman"/>
          <w:sz w:val="28"/>
          <w:szCs w:val="28"/>
        </w:rPr>
        <w:t xml:space="preserve"> </w:t>
      </w:r>
      <w:r w:rsidRPr="00C97FE7">
        <w:rPr>
          <w:rFonts w:cs="Times New Roman"/>
          <w:sz w:val="28"/>
          <w:szCs w:val="28"/>
        </w:rPr>
        <w:t>(психологическая</w:t>
      </w:r>
      <w:r w:rsidR="00FC298B" w:rsidRPr="00C97FE7">
        <w:rPr>
          <w:rFonts w:cs="Times New Roman"/>
          <w:sz w:val="28"/>
          <w:szCs w:val="28"/>
        </w:rPr>
        <w:t xml:space="preserve"> </w:t>
      </w:r>
      <w:r w:rsidRPr="00C97FE7">
        <w:rPr>
          <w:rFonts w:cs="Times New Roman"/>
          <w:sz w:val="28"/>
          <w:szCs w:val="28"/>
        </w:rPr>
        <w:t>проницательность);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др.</w:t>
      </w:r>
      <w:r w:rsidR="00FC298B" w:rsidRPr="00C97FE7">
        <w:rPr>
          <w:rFonts w:cs="Times New Roman"/>
          <w:sz w:val="28"/>
          <w:szCs w:val="28"/>
        </w:rPr>
        <w:t xml:space="preserve"> </w:t>
      </w:r>
      <w:r w:rsidRPr="00C97FE7">
        <w:rPr>
          <w:rFonts w:cs="Times New Roman"/>
          <w:sz w:val="28"/>
          <w:szCs w:val="28"/>
        </w:rPr>
        <w:t>Качества,</w:t>
      </w:r>
      <w:r w:rsidR="00FC298B" w:rsidRPr="00C97FE7">
        <w:rPr>
          <w:rFonts w:cs="Times New Roman"/>
          <w:sz w:val="28"/>
          <w:szCs w:val="28"/>
        </w:rPr>
        <w:t xml:space="preserve"> </w:t>
      </w:r>
      <w:r w:rsidRPr="00C97FE7">
        <w:rPr>
          <w:rFonts w:cs="Times New Roman"/>
          <w:sz w:val="28"/>
          <w:szCs w:val="28"/>
        </w:rPr>
        <w:t>отмеченные</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положительные,</w:t>
      </w:r>
      <w:r w:rsidR="00FC298B" w:rsidRPr="00C97FE7">
        <w:rPr>
          <w:rFonts w:cs="Times New Roman"/>
          <w:sz w:val="28"/>
          <w:szCs w:val="28"/>
        </w:rPr>
        <w:t xml:space="preserve"> </w:t>
      </w:r>
      <w:r w:rsidRPr="00C97FE7">
        <w:rPr>
          <w:rFonts w:cs="Times New Roman"/>
          <w:sz w:val="28"/>
          <w:szCs w:val="28"/>
        </w:rPr>
        <w:t>т.е.</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нуждающиеся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существенной</w:t>
      </w:r>
      <w:r w:rsidR="00FC298B" w:rsidRPr="00C97FE7">
        <w:rPr>
          <w:rFonts w:cs="Times New Roman"/>
          <w:sz w:val="28"/>
          <w:szCs w:val="28"/>
        </w:rPr>
        <w:t xml:space="preserve"> </w:t>
      </w:r>
      <w:r w:rsidRPr="00C97FE7">
        <w:rPr>
          <w:rFonts w:cs="Times New Roman"/>
          <w:sz w:val="28"/>
          <w:szCs w:val="28"/>
        </w:rPr>
        <w:t>корректировке,</w:t>
      </w:r>
      <w:r w:rsidR="00FC298B" w:rsidRPr="00C97FE7">
        <w:rPr>
          <w:rFonts w:cs="Times New Roman"/>
          <w:sz w:val="28"/>
          <w:szCs w:val="28"/>
        </w:rPr>
        <w:t xml:space="preserve"> </w:t>
      </w:r>
      <w:r w:rsidRPr="00C97FE7">
        <w:rPr>
          <w:rFonts w:cs="Times New Roman"/>
          <w:sz w:val="28"/>
          <w:szCs w:val="28"/>
        </w:rPr>
        <w:t>занимают</w:t>
      </w:r>
      <w:r w:rsidR="00FC298B" w:rsidRPr="00C97FE7">
        <w:rPr>
          <w:rFonts w:cs="Times New Roman"/>
          <w:sz w:val="28"/>
          <w:szCs w:val="28"/>
        </w:rPr>
        <w:t xml:space="preserve"> </w:t>
      </w:r>
      <w:r w:rsidRPr="00C97FE7">
        <w:rPr>
          <w:rFonts w:cs="Times New Roman"/>
          <w:sz w:val="28"/>
          <w:szCs w:val="28"/>
        </w:rPr>
        <w:t>значительное</w:t>
      </w:r>
      <w:r w:rsidR="00FC298B" w:rsidRPr="00C97FE7">
        <w:rPr>
          <w:rFonts w:cs="Times New Roman"/>
          <w:sz w:val="28"/>
          <w:szCs w:val="28"/>
        </w:rPr>
        <w:t xml:space="preserve"> </w:t>
      </w:r>
      <w:r w:rsidRPr="00C97FE7">
        <w:rPr>
          <w:rFonts w:cs="Times New Roman"/>
          <w:sz w:val="28"/>
          <w:szCs w:val="28"/>
        </w:rPr>
        <w:t>место</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содержании</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госслужащего.</w:t>
      </w:r>
      <w:r w:rsidR="00FC298B" w:rsidRPr="00C97FE7">
        <w:rPr>
          <w:rFonts w:cs="Times New Roman"/>
          <w:sz w:val="28"/>
          <w:szCs w:val="28"/>
        </w:rPr>
        <w:t xml:space="preserve"> </w:t>
      </w:r>
      <w:r w:rsidRPr="00C97FE7">
        <w:rPr>
          <w:rFonts w:cs="Times New Roman"/>
          <w:sz w:val="28"/>
          <w:szCs w:val="28"/>
        </w:rPr>
        <w:t>Причиной</w:t>
      </w:r>
      <w:r w:rsidR="00FC298B" w:rsidRPr="00C97FE7">
        <w:rPr>
          <w:rFonts w:cs="Times New Roman"/>
          <w:sz w:val="28"/>
          <w:szCs w:val="28"/>
        </w:rPr>
        <w:t xml:space="preserve"> </w:t>
      </w:r>
      <w:r w:rsidRPr="00C97FE7">
        <w:rPr>
          <w:rFonts w:cs="Times New Roman"/>
          <w:sz w:val="28"/>
          <w:szCs w:val="28"/>
        </w:rPr>
        <w:t>этому</w:t>
      </w:r>
      <w:r w:rsidR="00FC298B" w:rsidRPr="00C97FE7">
        <w:rPr>
          <w:rFonts w:cs="Times New Roman"/>
          <w:sz w:val="28"/>
          <w:szCs w:val="28"/>
        </w:rPr>
        <w:t xml:space="preserve"> </w:t>
      </w:r>
      <w:r w:rsidRPr="00C97FE7">
        <w:rPr>
          <w:rFonts w:cs="Times New Roman"/>
          <w:sz w:val="28"/>
          <w:szCs w:val="28"/>
        </w:rPr>
        <w:t>является,</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мнению</w:t>
      </w:r>
      <w:r w:rsidR="00FC298B" w:rsidRPr="00C97FE7">
        <w:rPr>
          <w:rFonts w:cs="Times New Roman"/>
          <w:sz w:val="28"/>
          <w:szCs w:val="28"/>
        </w:rPr>
        <w:t xml:space="preserve"> </w:t>
      </w:r>
      <w:r w:rsidRPr="00C97FE7">
        <w:rPr>
          <w:rFonts w:cs="Times New Roman"/>
          <w:sz w:val="28"/>
          <w:szCs w:val="28"/>
        </w:rPr>
        <w:t>автора дипломной работы,</w:t>
      </w:r>
      <w:r w:rsidR="00FC298B" w:rsidRPr="00C97FE7">
        <w:rPr>
          <w:rFonts w:cs="Times New Roman"/>
          <w:sz w:val="28"/>
          <w:szCs w:val="28"/>
        </w:rPr>
        <w:t xml:space="preserve"> </w:t>
      </w:r>
      <w:r w:rsidRPr="00C97FE7">
        <w:rPr>
          <w:rFonts w:cs="Times New Roman"/>
          <w:sz w:val="28"/>
          <w:szCs w:val="28"/>
        </w:rPr>
        <w:t>тот</w:t>
      </w:r>
      <w:r w:rsidR="00FC298B" w:rsidRPr="00C97FE7">
        <w:rPr>
          <w:rFonts w:cs="Times New Roman"/>
          <w:sz w:val="28"/>
          <w:szCs w:val="28"/>
        </w:rPr>
        <w:t xml:space="preserve"> </w:t>
      </w:r>
      <w:r w:rsidRPr="00C97FE7">
        <w:rPr>
          <w:rFonts w:cs="Times New Roman"/>
          <w:sz w:val="28"/>
          <w:szCs w:val="28"/>
        </w:rPr>
        <w:t>факт,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названные</w:t>
      </w:r>
      <w:r w:rsidR="00FC298B" w:rsidRPr="00C97FE7">
        <w:rPr>
          <w:rFonts w:cs="Times New Roman"/>
          <w:sz w:val="28"/>
          <w:szCs w:val="28"/>
        </w:rPr>
        <w:t xml:space="preserve"> </w:t>
      </w:r>
      <w:r w:rsidRPr="00C97FE7">
        <w:rPr>
          <w:rFonts w:cs="Times New Roman"/>
          <w:sz w:val="28"/>
          <w:szCs w:val="28"/>
        </w:rPr>
        <w:t>составляющие</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сути,</w:t>
      </w:r>
      <w:r w:rsidR="00FC298B" w:rsidRPr="00C97FE7">
        <w:rPr>
          <w:rFonts w:cs="Times New Roman"/>
          <w:sz w:val="28"/>
          <w:szCs w:val="28"/>
        </w:rPr>
        <w:t xml:space="preserve"> </w:t>
      </w:r>
      <w:r w:rsidRPr="00C97FE7">
        <w:rPr>
          <w:rFonts w:cs="Times New Roman"/>
          <w:sz w:val="28"/>
          <w:szCs w:val="28"/>
        </w:rPr>
        <w:t>его</w:t>
      </w:r>
      <w:r w:rsidR="00FC298B" w:rsidRPr="00C97FE7">
        <w:rPr>
          <w:rFonts w:cs="Times New Roman"/>
          <w:sz w:val="28"/>
          <w:szCs w:val="28"/>
        </w:rPr>
        <w:t xml:space="preserve"> </w:t>
      </w:r>
      <w:r w:rsidRPr="00C97FE7">
        <w:rPr>
          <w:rFonts w:cs="Times New Roman"/>
          <w:sz w:val="28"/>
          <w:szCs w:val="28"/>
        </w:rPr>
        <w:t>основные</w:t>
      </w:r>
      <w:r w:rsidR="00FC298B" w:rsidRPr="00C97FE7">
        <w:rPr>
          <w:rFonts w:cs="Times New Roman"/>
          <w:sz w:val="28"/>
          <w:szCs w:val="28"/>
        </w:rPr>
        <w:t xml:space="preserve"> </w:t>
      </w:r>
      <w:r w:rsidRPr="00C97FE7">
        <w:rPr>
          <w:rFonts w:cs="Times New Roman"/>
          <w:sz w:val="28"/>
          <w:szCs w:val="28"/>
        </w:rPr>
        <w:t>служебные</w:t>
      </w:r>
      <w:r w:rsidR="00FC298B" w:rsidRPr="00C97FE7">
        <w:rPr>
          <w:rFonts w:cs="Times New Roman"/>
          <w:sz w:val="28"/>
          <w:szCs w:val="28"/>
        </w:rPr>
        <w:t xml:space="preserve"> </w:t>
      </w:r>
      <w:r w:rsidRPr="00C97FE7">
        <w:rPr>
          <w:rFonts w:cs="Times New Roman"/>
          <w:sz w:val="28"/>
          <w:szCs w:val="28"/>
        </w:rPr>
        <w:t>обязанности,</w:t>
      </w:r>
      <w:r w:rsidR="00FC298B" w:rsidRPr="00C97FE7">
        <w:rPr>
          <w:rFonts w:cs="Times New Roman"/>
          <w:sz w:val="28"/>
          <w:szCs w:val="28"/>
        </w:rPr>
        <w:t xml:space="preserve"> </w:t>
      </w:r>
      <w:r w:rsidRPr="00C97FE7">
        <w:rPr>
          <w:rFonts w:cs="Times New Roman"/>
          <w:sz w:val="28"/>
          <w:szCs w:val="28"/>
        </w:rPr>
        <w:t>которые</w:t>
      </w:r>
      <w:r w:rsidR="00FC298B" w:rsidRPr="00C97FE7">
        <w:rPr>
          <w:rFonts w:cs="Times New Roman"/>
          <w:sz w:val="28"/>
          <w:szCs w:val="28"/>
        </w:rPr>
        <w:t xml:space="preserve"> </w:t>
      </w:r>
      <w:r w:rsidRPr="00C97FE7">
        <w:rPr>
          <w:rFonts w:cs="Times New Roman"/>
          <w:sz w:val="28"/>
          <w:szCs w:val="28"/>
        </w:rPr>
        <w:t>он</w:t>
      </w:r>
      <w:r w:rsidR="00FC298B" w:rsidRPr="00C97FE7">
        <w:rPr>
          <w:rFonts w:cs="Times New Roman"/>
          <w:sz w:val="28"/>
          <w:szCs w:val="28"/>
        </w:rPr>
        <w:t xml:space="preserve"> </w:t>
      </w:r>
      <w:r w:rsidRPr="00C97FE7">
        <w:rPr>
          <w:rFonts w:cs="Times New Roman"/>
          <w:sz w:val="28"/>
          <w:szCs w:val="28"/>
        </w:rPr>
        <w:t>выполняет</w:t>
      </w:r>
      <w:r w:rsidR="00FC298B" w:rsidRPr="00C97FE7">
        <w:rPr>
          <w:rFonts w:cs="Times New Roman"/>
          <w:sz w:val="28"/>
          <w:szCs w:val="28"/>
        </w:rPr>
        <w:t xml:space="preserve"> </w:t>
      </w:r>
      <w:r w:rsidRPr="00C97FE7">
        <w:rPr>
          <w:rFonts w:cs="Times New Roman"/>
          <w:sz w:val="28"/>
          <w:szCs w:val="28"/>
        </w:rPr>
        <w:t>изо</w:t>
      </w:r>
      <w:r w:rsidR="00FC298B" w:rsidRPr="00C97FE7">
        <w:rPr>
          <w:rFonts w:cs="Times New Roman"/>
          <w:sz w:val="28"/>
          <w:szCs w:val="28"/>
        </w:rPr>
        <w:t xml:space="preserve"> </w:t>
      </w:r>
      <w:r w:rsidRPr="00C97FE7">
        <w:rPr>
          <w:rFonts w:cs="Times New Roman"/>
          <w:sz w:val="28"/>
          <w:szCs w:val="28"/>
        </w:rPr>
        <w:t>дня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день.</w:t>
      </w:r>
      <w:r w:rsidR="00FC298B" w:rsidRPr="00C97FE7">
        <w:rPr>
          <w:rFonts w:cs="Times New Roman"/>
          <w:sz w:val="28"/>
          <w:szCs w:val="28"/>
        </w:rPr>
        <w:t xml:space="preserve"> </w:t>
      </w:r>
      <w:r w:rsidRPr="00C97FE7">
        <w:rPr>
          <w:rFonts w:cs="Times New Roman"/>
          <w:sz w:val="28"/>
          <w:szCs w:val="28"/>
        </w:rPr>
        <w:t>Возможно,</w:t>
      </w:r>
      <w:r w:rsidR="00FC298B" w:rsidRPr="00C97FE7">
        <w:rPr>
          <w:rFonts w:cs="Times New Roman"/>
          <w:sz w:val="28"/>
          <w:szCs w:val="28"/>
        </w:rPr>
        <w:t xml:space="preserve"> </w:t>
      </w:r>
      <w:r w:rsidRPr="00C97FE7">
        <w:rPr>
          <w:rFonts w:cs="Times New Roman"/>
          <w:sz w:val="28"/>
          <w:szCs w:val="28"/>
        </w:rPr>
        <w:t>именно</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этим</w:t>
      </w:r>
      <w:r w:rsidR="00FC298B" w:rsidRPr="00C97FE7">
        <w:rPr>
          <w:rFonts w:cs="Times New Roman"/>
          <w:sz w:val="28"/>
          <w:szCs w:val="28"/>
        </w:rPr>
        <w:t xml:space="preserve"> </w:t>
      </w:r>
      <w:r w:rsidRPr="00C97FE7">
        <w:rPr>
          <w:rFonts w:cs="Times New Roman"/>
          <w:sz w:val="28"/>
          <w:szCs w:val="28"/>
        </w:rPr>
        <w:t>связано</w:t>
      </w:r>
      <w:r w:rsidR="00FC298B" w:rsidRPr="00C97FE7">
        <w:rPr>
          <w:rFonts w:cs="Times New Roman"/>
          <w:sz w:val="28"/>
          <w:szCs w:val="28"/>
        </w:rPr>
        <w:t xml:space="preserve"> </w:t>
      </w:r>
      <w:r w:rsidRPr="00C97FE7">
        <w:rPr>
          <w:rFonts w:cs="Times New Roman"/>
          <w:sz w:val="28"/>
          <w:szCs w:val="28"/>
        </w:rPr>
        <w:t>представление</w:t>
      </w:r>
      <w:r w:rsidR="00FC298B" w:rsidRPr="00C97FE7">
        <w:rPr>
          <w:rFonts w:cs="Times New Roman"/>
          <w:sz w:val="28"/>
          <w:szCs w:val="28"/>
        </w:rPr>
        <w:t xml:space="preserve"> </w:t>
      </w:r>
      <w:r w:rsidRPr="00C97FE7">
        <w:rPr>
          <w:rFonts w:cs="Times New Roman"/>
          <w:sz w:val="28"/>
          <w:szCs w:val="28"/>
        </w:rPr>
        <w:t>чиновника</w:t>
      </w:r>
      <w:r w:rsidR="00FC298B" w:rsidRPr="00C97FE7">
        <w:rPr>
          <w:rFonts w:cs="Times New Roman"/>
          <w:sz w:val="28"/>
          <w:szCs w:val="28"/>
        </w:rPr>
        <w:t xml:space="preserve"> </w:t>
      </w:r>
      <w:r w:rsidRPr="00C97FE7">
        <w:rPr>
          <w:rFonts w:cs="Times New Roman"/>
          <w:sz w:val="28"/>
          <w:szCs w:val="28"/>
        </w:rPr>
        <w:t>об</w:t>
      </w:r>
      <w:r w:rsidR="00FC298B" w:rsidRPr="00C97FE7">
        <w:rPr>
          <w:rFonts w:cs="Times New Roman"/>
          <w:sz w:val="28"/>
          <w:szCs w:val="28"/>
        </w:rPr>
        <w:t xml:space="preserve"> </w:t>
      </w:r>
      <w:r w:rsidRPr="00C97FE7">
        <w:rPr>
          <w:rFonts w:cs="Times New Roman"/>
          <w:sz w:val="28"/>
          <w:szCs w:val="28"/>
        </w:rPr>
        <w:t>их</w:t>
      </w:r>
      <w:r w:rsidR="00FC298B" w:rsidRPr="00C97FE7">
        <w:rPr>
          <w:rFonts w:cs="Times New Roman"/>
          <w:sz w:val="28"/>
          <w:szCs w:val="28"/>
        </w:rPr>
        <w:t xml:space="preserve"> </w:t>
      </w:r>
      <w:r w:rsidRPr="00C97FE7">
        <w:rPr>
          <w:rFonts w:cs="Times New Roman"/>
          <w:sz w:val="28"/>
          <w:szCs w:val="28"/>
        </w:rPr>
        <w:t>развитости</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доступности</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овладении.</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9C3B0C" w:rsidP="00C97FE7">
      <w:pPr>
        <w:widowControl/>
        <w:shd w:val="clear" w:color="auto" w:fill="FFFFFF"/>
        <w:snapToGrid/>
        <w:spacing w:before="0" w:after="0" w:line="360" w:lineRule="auto"/>
        <w:ind w:firstLine="709"/>
        <w:jc w:val="both"/>
        <w:rPr>
          <w:sz w:val="28"/>
          <w:szCs w:val="28"/>
        </w:rPr>
      </w:pPr>
      <w:r>
        <w:rPr>
          <w:sz w:val="28"/>
          <w:szCs w:val="28"/>
        </w:rPr>
        <w:pict>
          <v:shape id="_x0000_i1027" type="#_x0000_t75" style="width:363.75pt;height:324pt" filled="t">
            <v:fill color2="black"/>
            <v:imagedata r:id="rId9" o:title=""/>
          </v:shape>
        </w:pict>
      </w:r>
    </w:p>
    <w:p w:rsidR="00602DFC" w:rsidRPr="00C97FE7" w:rsidRDefault="00602DFC" w:rsidP="00C97FE7">
      <w:pPr>
        <w:widowControl/>
        <w:shd w:val="clear" w:color="auto" w:fill="FFFFFF"/>
        <w:snapToGrid/>
        <w:spacing w:before="0" w:after="0" w:line="360" w:lineRule="auto"/>
        <w:ind w:firstLine="709"/>
        <w:jc w:val="both"/>
        <w:rPr>
          <w:sz w:val="28"/>
          <w:szCs w:val="28"/>
        </w:rPr>
      </w:pPr>
      <w:r w:rsidRPr="00C97FE7">
        <w:rPr>
          <w:sz w:val="28"/>
          <w:szCs w:val="28"/>
        </w:rPr>
        <w:t>Рис.</w:t>
      </w:r>
      <w:r w:rsidR="00FC298B" w:rsidRPr="00C97FE7">
        <w:rPr>
          <w:sz w:val="28"/>
          <w:szCs w:val="28"/>
        </w:rPr>
        <w:t xml:space="preserve"> </w:t>
      </w:r>
      <w:r w:rsidRPr="00C97FE7">
        <w:rPr>
          <w:sz w:val="28"/>
          <w:szCs w:val="28"/>
        </w:rPr>
        <w:t>3</w:t>
      </w:r>
      <w:r w:rsidR="00E4453E" w:rsidRPr="00C97FE7">
        <w:rPr>
          <w:sz w:val="28"/>
          <w:szCs w:val="28"/>
        </w:rPr>
        <w:t>.</w:t>
      </w:r>
      <w:r w:rsidR="00FC298B" w:rsidRPr="00C97FE7">
        <w:rPr>
          <w:sz w:val="28"/>
          <w:szCs w:val="28"/>
        </w:rPr>
        <w:t xml:space="preserve"> </w:t>
      </w:r>
      <w:r w:rsidRPr="00C97FE7">
        <w:rPr>
          <w:sz w:val="28"/>
          <w:szCs w:val="28"/>
        </w:rPr>
        <w:t>Векторы</w:t>
      </w:r>
      <w:r w:rsidR="00FC298B" w:rsidRPr="00C97FE7">
        <w:rPr>
          <w:sz w:val="28"/>
          <w:szCs w:val="28"/>
        </w:rPr>
        <w:t xml:space="preserve"> </w:t>
      </w:r>
      <w:r w:rsidRPr="00C97FE7">
        <w:rPr>
          <w:sz w:val="28"/>
          <w:szCs w:val="28"/>
        </w:rPr>
        <w:t>потребностей</w:t>
      </w:r>
      <w:r w:rsidR="00FC298B" w:rsidRPr="00C97FE7">
        <w:rPr>
          <w:sz w:val="28"/>
          <w:szCs w:val="28"/>
        </w:rPr>
        <w:t xml:space="preserve"> </w:t>
      </w:r>
      <w:r w:rsidRPr="00C97FE7">
        <w:rPr>
          <w:sz w:val="28"/>
          <w:szCs w:val="28"/>
        </w:rPr>
        <w:t>в</w:t>
      </w:r>
      <w:r w:rsidR="00FC298B" w:rsidRPr="00C97FE7">
        <w:rPr>
          <w:sz w:val="28"/>
          <w:szCs w:val="28"/>
        </w:rPr>
        <w:t xml:space="preserve"> </w:t>
      </w:r>
      <w:r w:rsidRPr="00C97FE7">
        <w:rPr>
          <w:sz w:val="28"/>
          <w:szCs w:val="28"/>
        </w:rPr>
        <w:t>формировании</w:t>
      </w:r>
      <w:r w:rsidR="00FC298B" w:rsidRPr="00C97FE7">
        <w:rPr>
          <w:sz w:val="28"/>
          <w:szCs w:val="28"/>
        </w:rPr>
        <w:t xml:space="preserve"> </w:t>
      </w:r>
      <w:r w:rsidRPr="00C97FE7">
        <w:rPr>
          <w:sz w:val="28"/>
          <w:szCs w:val="28"/>
        </w:rPr>
        <w:t>профессиональной</w:t>
      </w:r>
      <w:r w:rsidR="00FC298B" w:rsidRPr="00C97FE7">
        <w:rPr>
          <w:sz w:val="28"/>
          <w:szCs w:val="28"/>
        </w:rPr>
        <w:t xml:space="preserve"> </w:t>
      </w:r>
      <w:r w:rsidRPr="00C97FE7">
        <w:rPr>
          <w:sz w:val="28"/>
          <w:szCs w:val="28"/>
        </w:rPr>
        <w:t>культуры</w:t>
      </w:r>
      <w:r w:rsidR="00FC298B" w:rsidRPr="00C97FE7">
        <w:rPr>
          <w:sz w:val="28"/>
          <w:szCs w:val="28"/>
        </w:rPr>
        <w:t xml:space="preserve"> </w:t>
      </w:r>
      <w:r w:rsidRPr="00C97FE7">
        <w:rPr>
          <w:sz w:val="28"/>
          <w:szCs w:val="28"/>
        </w:rPr>
        <w:t>в</w:t>
      </w:r>
      <w:r w:rsidR="00FC298B" w:rsidRPr="00C97FE7">
        <w:rPr>
          <w:sz w:val="28"/>
          <w:szCs w:val="28"/>
        </w:rPr>
        <w:t xml:space="preserve"> </w:t>
      </w:r>
      <w:r w:rsidRPr="00C97FE7">
        <w:rPr>
          <w:sz w:val="28"/>
          <w:szCs w:val="28"/>
        </w:rPr>
        <w:t>оценках</w:t>
      </w:r>
      <w:r w:rsidR="00FC298B" w:rsidRPr="00C97FE7">
        <w:rPr>
          <w:sz w:val="28"/>
          <w:szCs w:val="28"/>
        </w:rPr>
        <w:t xml:space="preserve"> </w:t>
      </w:r>
      <w:r w:rsidRPr="00C97FE7">
        <w:rPr>
          <w:sz w:val="28"/>
          <w:szCs w:val="28"/>
        </w:rPr>
        <w:t>государственных</w:t>
      </w:r>
      <w:r w:rsidR="00FC298B" w:rsidRPr="00C97FE7">
        <w:rPr>
          <w:sz w:val="28"/>
          <w:szCs w:val="28"/>
        </w:rPr>
        <w:t xml:space="preserve"> </w:t>
      </w:r>
      <w:r w:rsidRPr="00C97FE7">
        <w:rPr>
          <w:sz w:val="28"/>
          <w:szCs w:val="28"/>
        </w:rPr>
        <w:t>и</w:t>
      </w:r>
      <w:r w:rsidR="00FC298B" w:rsidRPr="00C97FE7">
        <w:rPr>
          <w:sz w:val="28"/>
          <w:szCs w:val="28"/>
        </w:rPr>
        <w:t xml:space="preserve"> </w:t>
      </w:r>
      <w:r w:rsidRPr="00C97FE7">
        <w:rPr>
          <w:sz w:val="28"/>
          <w:szCs w:val="28"/>
        </w:rPr>
        <w:t>муниципальных</w:t>
      </w:r>
      <w:r w:rsidR="00FC298B" w:rsidRPr="00C97FE7">
        <w:rPr>
          <w:sz w:val="28"/>
          <w:szCs w:val="28"/>
        </w:rPr>
        <w:t xml:space="preserve"> </w:t>
      </w:r>
      <w:r w:rsidRPr="00C97FE7">
        <w:rPr>
          <w:sz w:val="28"/>
          <w:szCs w:val="28"/>
        </w:rPr>
        <w:t>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аналогии</w:t>
      </w:r>
      <w:r w:rsidR="00FC298B" w:rsidRPr="00C97FE7">
        <w:rPr>
          <w:rFonts w:cs="Times New Roman"/>
          <w:sz w:val="28"/>
          <w:szCs w:val="28"/>
        </w:rPr>
        <w:t xml:space="preserve"> </w:t>
      </w:r>
      <w:r w:rsidRPr="00C97FE7">
        <w:rPr>
          <w:rFonts w:cs="Times New Roman"/>
          <w:sz w:val="28"/>
          <w:szCs w:val="28"/>
        </w:rPr>
        <w:t>можно</w:t>
      </w:r>
      <w:r w:rsidR="00FC298B" w:rsidRPr="00C97FE7">
        <w:rPr>
          <w:rFonts w:cs="Times New Roman"/>
          <w:sz w:val="28"/>
          <w:szCs w:val="28"/>
        </w:rPr>
        <w:t xml:space="preserve"> </w:t>
      </w:r>
      <w:r w:rsidRPr="00C97FE7">
        <w:rPr>
          <w:rFonts w:cs="Times New Roman"/>
          <w:sz w:val="28"/>
          <w:szCs w:val="28"/>
        </w:rPr>
        <w:t>объяснить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то,</w:t>
      </w:r>
      <w:r w:rsidR="00FC298B" w:rsidRPr="00C97FE7">
        <w:rPr>
          <w:rFonts w:cs="Times New Roman"/>
          <w:sz w:val="28"/>
          <w:szCs w:val="28"/>
        </w:rPr>
        <w:t xml:space="preserve"> </w:t>
      </w:r>
      <w:r w:rsidRPr="00C97FE7">
        <w:rPr>
          <w:rFonts w:cs="Times New Roman"/>
          <w:sz w:val="28"/>
          <w:szCs w:val="28"/>
        </w:rPr>
        <w:t>почему</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число</w:t>
      </w:r>
      <w:r w:rsidR="00FC298B" w:rsidRPr="00C97FE7">
        <w:rPr>
          <w:rFonts w:cs="Times New Roman"/>
          <w:sz w:val="28"/>
          <w:szCs w:val="28"/>
        </w:rPr>
        <w:t xml:space="preserve"> </w:t>
      </w:r>
      <w:r w:rsidRPr="00C97FE7">
        <w:rPr>
          <w:rFonts w:cs="Times New Roman"/>
          <w:sz w:val="28"/>
          <w:szCs w:val="28"/>
        </w:rPr>
        <w:t>неразвитых,</w:t>
      </w:r>
      <w:r w:rsidR="00FC298B" w:rsidRPr="00C97FE7">
        <w:rPr>
          <w:rFonts w:cs="Times New Roman"/>
          <w:sz w:val="28"/>
          <w:szCs w:val="28"/>
        </w:rPr>
        <w:t xml:space="preserve"> </w:t>
      </w:r>
      <w:r w:rsidRPr="00C97FE7">
        <w:rPr>
          <w:rFonts w:cs="Times New Roman"/>
          <w:sz w:val="28"/>
          <w:szCs w:val="28"/>
        </w:rPr>
        <w:t>нуждающихся</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формировании</w:t>
      </w:r>
      <w:r w:rsidR="00FC298B" w:rsidRPr="00C97FE7">
        <w:rPr>
          <w:rFonts w:cs="Times New Roman"/>
          <w:sz w:val="28"/>
          <w:szCs w:val="28"/>
        </w:rPr>
        <w:t xml:space="preserve"> </w:t>
      </w:r>
      <w:r w:rsidRPr="00C97FE7">
        <w:rPr>
          <w:rFonts w:cs="Times New Roman"/>
          <w:sz w:val="28"/>
          <w:szCs w:val="28"/>
        </w:rPr>
        <w:t>попали</w:t>
      </w:r>
      <w:r w:rsidR="00FC298B" w:rsidRPr="00C97FE7">
        <w:rPr>
          <w:rFonts w:cs="Times New Roman"/>
          <w:sz w:val="28"/>
          <w:szCs w:val="28"/>
        </w:rPr>
        <w:t xml:space="preserve"> </w:t>
      </w:r>
      <w:r w:rsidRPr="00C97FE7">
        <w:rPr>
          <w:rFonts w:cs="Times New Roman"/>
          <w:sz w:val="28"/>
          <w:szCs w:val="28"/>
        </w:rPr>
        <w:t>стороны</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имеющие</w:t>
      </w:r>
      <w:r w:rsidR="00FC298B" w:rsidRPr="00C97FE7">
        <w:rPr>
          <w:rFonts w:cs="Times New Roman"/>
          <w:sz w:val="28"/>
          <w:szCs w:val="28"/>
        </w:rPr>
        <w:t xml:space="preserve"> </w:t>
      </w:r>
      <w:r w:rsidRPr="00C97FE7">
        <w:rPr>
          <w:rFonts w:cs="Times New Roman"/>
          <w:sz w:val="28"/>
          <w:szCs w:val="28"/>
        </w:rPr>
        <w:t>лидерскую</w:t>
      </w:r>
      <w:r w:rsidR="00FC298B" w:rsidRPr="00C97FE7">
        <w:rPr>
          <w:rFonts w:cs="Times New Roman"/>
          <w:sz w:val="28"/>
          <w:szCs w:val="28"/>
        </w:rPr>
        <w:t xml:space="preserve"> </w:t>
      </w:r>
      <w:r w:rsidRPr="00C97FE7">
        <w:rPr>
          <w:rFonts w:cs="Times New Roman"/>
          <w:sz w:val="28"/>
          <w:szCs w:val="28"/>
        </w:rPr>
        <w:t>инновационную</w:t>
      </w:r>
      <w:r w:rsidR="00FC298B" w:rsidRPr="00C97FE7">
        <w:rPr>
          <w:rFonts w:cs="Times New Roman"/>
          <w:sz w:val="28"/>
          <w:szCs w:val="28"/>
        </w:rPr>
        <w:t xml:space="preserve"> </w:t>
      </w:r>
      <w:r w:rsidRPr="00C97FE7">
        <w:rPr>
          <w:rFonts w:cs="Times New Roman"/>
          <w:sz w:val="28"/>
          <w:szCs w:val="28"/>
        </w:rPr>
        <w:t>направленность.</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этом</w:t>
      </w:r>
      <w:r w:rsidR="00FC298B" w:rsidRPr="00C97FE7">
        <w:rPr>
          <w:rFonts w:cs="Times New Roman"/>
          <w:sz w:val="28"/>
          <w:szCs w:val="28"/>
        </w:rPr>
        <w:t xml:space="preserve"> </w:t>
      </w:r>
      <w:r w:rsidRPr="00C97FE7">
        <w:rPr>
          <w:rFonts w:cs="Times New Roman"/>
          <w:sz w:val="28"/>
          <w:szCs w:val="28"/>
        </w:rPr>
        <w:t>объяснения</w:t>
      </w:r>
      <w:r w:rsidR="00FC298B" w:rsidRPr="00C97FE7">
        <w:rPr>
          <w:rFonts w:cs="Times New Roman"/>
          <w:sz w:val="28"/>
          <w:szCs w:val="28"/>
        </w:rPr>
        <w:t xml:space="preserve"> </w:t>
      </w:r>
      <w:r w:rsidRPr="00C97FE7">
        <w:rPr>
          <w:rFonts w:cs="Times New Roman"/>
          <w:sz w:val="28"/>
          <w:szCs w:val="28"/>
        </w:rPr>
        <w:t>могут</w:t>
      </w:r>
      <w:r w:rsidR="00FC298B" w:rsidRPr="00C97FE7">
        <w:rPr>
          <w:rFonts w:cs="Times New Roman"/>
          <w:sz w:val="28"/>
          <w:szCs w:val="28"/>
        </w:rPr>
        <w:t xml:space="preserve"> </w:t>
      </w:r>
      <w:r w:rsidRPr="00C97FE7">
        <w:rPr>
          <w:rFonts w:cs="Times New Roman"/>
          <w:sz w:val="28"/>
          <w:szCs w:val="28"/>
        </w:rPr>
        <w:t>быть</w:t>
      </w:r>
      <w:r w:rsidR="00FC298B" w:rsidRPr="00C97FE7">
        <w:rPr>
          <w:rFonts w:cs="Times New Roman"/>
          <w:sz w:val="28"/>
          <w:szCs w:val="28"/>
        </w:rPr>
        <w:t xml:space="preserve"> </w:t>
      </w:r>
      <w:r w:rsidRPr="00C97FE7">
        <w:rPr>
          <w:rFonts w:cs="Times New Roman"/>
          <w:sz w:val="28"/>
          <w:szCs w:val="28"/>
        </w:rPr>
        <w:t>двоякого</w:t>
      </w:r>
      <w:r w:rsidR="00FC298B" w:rsidRPr="00C97FE7">
        <w:rPr>
          <w:rFonts w:cs="Times New Roman"/>
          <w:sz w:val="28"/>
          <w:szCs w:val="28"/>
        </w:rPr>
        <w:t xml:space="preserve"> </w:t>
      </w:r>
      <w:r w:rsidRPr="00C97FE7">
        <w:rPr>
          <w:rFonts w:cs="Times New Roman"/>
          <w:sz w:val="28"/>
          <w:szCs w:val="28"/>
        </w:rPr>
        <w:t>рода:</w:t>
      </w:r>
      <w:r w:rsidR="00FC298B" w:rsidRPr="00C97FE7">
        <w:rPr>
          <w:rFonts w:cs="Times New Roman"/>
          <w:sz w:val="28"/>
          <w:szCs w:val="28"/>
        </w:rPr>
        <w:t xml:space="preserve"> </w:t>
      </w:r>
      <w:r w:rsidRPr="00C97FE7">
        <w:rPr>
          <w:rFonts w:cs="Times New Roman"/>
          <w:sz w:val="28"/>
          <w:szCs w:val="28"/>
        </w:rPr>
        <w:t>первое</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управленцы</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связаны</w:t>
      </w:r>
      <w:r w:rsidR="00FC298B" w:rsidRPr="00C97FE7">
        <w:rPr>
          <w:rFonts w:cs="Times New Roman"/>
          <w:sz w:val="28"/>
          <w:szCs w:val="28"/>
        </w:rPr>
        <w:t xml:space="preserve"> </w:t>
      </w:r>
      <w:r w:rsidRPr="00C97FE7">
        <w:rPr>
          <w:rFonts w:cs="Times New Roman"/>
          <w:sz w:val="28"/>
          <w:szCs w:val="28"/>
        </w:rPr>
        <w:t>с</w:t>
      </w:r>
      <w:r w:rsidR="00FC298B" w:rsidRPr="00C97FE7">
        <w:rPr>
          <w:rFonts w:cs="Times New Roman"/>
          <w:sz w:val="28"/>
          <w:szCs w:val="28"/>
        </w:rPr>
        <w:t xml:space="preserve"> </w:t>
      </w:r>
      <w:r w:rsidRPr="00C97FE7">
        <w:rPr>
          <w:rFonts w:cs="Times New Roman"/>
          <w:sz w:val="28"/>
          <w:szCs w:val="28"/>
        </w:rPr>
        <w:t>выполнением</w:t>
      </w:r>
      <w:r w:rsidR="00FC298B" w:rsidRPr="00C97FE7">
        <w:rPr>
          <w:rFonts w:cs="Times New Roman"/>
          <w:sz w:val="28"/>
          <w:szCs w:val="28"/>
        </w:rPr>
        <w:t xml:space="preserve"> </w:t>
      </w:r>
      <w:r w:rsidRPr="00C97FE7">
        <w:rPr>
          <w:rFonts w:cs="Times New Roman"/>
          <w:sz w:val="28"/>
          <w:szCs w:val="28"/>
        </w:rPr>
        <w:t>функций,</w:t>
      </w:r>
      <w:r w:rsidR="00FC298B" w:rsidRPr="00C97FE7">
        <w:rPr>
          <w:rFonts w:cs="Times New Roman"/>
          <w:sz w:val="28"/>
          <w:szCs w:val="28"/>
        </w:rPr>
        <w:t xml:space="preserve"> </w:t>
      </w:r>
      <w:r w:rsidRPr="00C97FE7">
        <w:rPr>
          <w:rFonts w:cs="Times New Roman"/>
          <w:sz w:val="28"/>
          <w:szCs w:val="28"/>
        </w:rPr>
        <w:t>требующих</w:t>
      </w:r>
      <w:r w:rsidR="00FC298B" w:rsidRPr="00C97FE7">
        <w:rPr>
          <w:rFonts w:cs="Times New Roman"/>
          <w:sz w:val="28"/>
          <w:szCs w:val="28"/>
        </w:rPr>
        <w:t xml:space="preserve"> </w:t>
      </w:r>
      <w:r w:rsidRPr="00C97FE7">
        <w:rPr>
          <w:rFonts w:cs="Times New Roman"/>
          <w:sz w:val="28"/>
          <w:szCs w:val="28"/>
        </w:rPr>
        <w:t>наличия</w:t>
      </w:r>
      <w:r w:rsidR="00FC298B" w:rsidRPr="00C97FE7">
        <w:rPr>
          <w:rFonts w:cs="Times New Roman"/>
          <w:sz w:val="28"/>
          <w:szCs w:val="28"/>
        </w:rPr>
        <w:t xml:space="preserve"> </w:t>
      </w:r>
      <w:r w:rsidRPr="00C97FE7">
        <w:rPr>
          <w:rFonts w:cs="Times New Roman"/>
          <w:sz w:val="28"/>
          <w:szCs w:val="28"/>
        </w:rPr>
        <w:t>данных</w:t>
      </w:r>
      <w:r w:rsidR="00FC298B" w:rsidRPr="00C97FE7">
        <w:rPr>
          <w:rFonts w:cs="Times New Roman"/>
          <w:sz w:val="28"/>
          <w:szCs w:val="28"/>
        </w:rPr>
        <w:t xml:space="preserve"> </w:t>
      </w:r>
      <w:r w:rsidRPr="00C97FE7">
        <w:rPr>
          <w:rFonts w:cs="Times New Roman"/>
          <w:sz w:val="28"/>
          <w:szCs w:val="28"/>
        </w:rPr>
        <w:t>элементов</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культуры,</w:t>
      </w:r>
      <w:r w:rsidR="00FC298B" w:rsidRPr="00C97FE7">
        <w:rPr>
          <w:rFonts w:cs="Times New Roman"/>
          <w:sz w:val="28"/>
          <w:szCs w:val="28"/>
        </w:rPr>
        <w:t xml:space="preserve"> </w:t>
      </w:r>
      <w:r w:rsidRPr="00C97FE7">
        <w:rPr>
          <w:rFonts w:cs="Times New Roman"/>
          <w:sz w:val="28"/>
          <w:szCs w:val="28"/>
        </w:rPr>
        <w:t>второе</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напротив,</w:t>
      </w:r>
      <w:r w:rsidR="00FC298B" w:rsidRPr="00C97FE7">
        <w:rPr>
          <w:rFonts w:cs="Times New Roman"/>
          <w:sz w:val="28"/>
          <w:szCs w:val="28"/>
        </w:rPr>
        <w:t xml:space="preserve"> </w:t>
      </w:r>
      <w:r w:rsidRPr="00C97FE7">
        <w:rPr>
          <w:rFonts w:cs="Times New Roman"/>
          <w:sz w:val="28"/>
          <w:szCs w:val="28"/>
        </w:rPr>
        <w:t>сталкиваются</w:t>
      </w:r>
      <w:r w:rsidR="00FC298B" w:rsidRPr="00C97FE7">
        <w:rPr>
          <w:rFonts w:cs="Times New Roman"/>
          <w:sz w:val="28"/>
          <w:szCs w:val="28"/>
        </w:rPr>
        <w:t xml:space="preserve"> </w:t>
      </w:r>
      <w:r w:rsidRPr="00C97FE7">
        <w:rPr>
          <w:rFonts w:cs="Times New Roman"/>
          <w:sz w:val="28"/>
          <w:szCs w:val="28"/>
        </w:rPr>
        <w:t>часто,</w:t>
      </w:r>
      <w:r w:rsidR="00FC298B" w:rsidRPr="00C97FE7">
        <w:rPr>
          <w:rFonts w:cs="Times New Roman"/>
          <w:sz w:val="28"/>
          <w:szCs w:val="28"/>
        </w:rPr>
        <w:t xml:space="preserve"> </w:t>
      </w:r>
      <w:r w:rsidRPr="00C97FE7">
        <w:rPr>
          <w:rFonts w:cs="Times New Roman"/>
          <w:sz w:val="28"/>
          <w:szCs w:val="28"/>
        </w:rPr>
        <w:t>но</w:t>
      </w:r>
      <w:r w:rsidR="00FC298B" w:rsidRPr="00C97FE7">
        <w:rPr>
          <w:rFonts w:cs="Times New Roman"/>
          <w:sz w:val="28"/>
          <w:szCs w:val="28"/>
        </w:rPr>
        <w:t xml:space="preserve"> </w:t>
      </w:r>
      <w:r w:rsidRPr="00C97FE7">
        <w:rPr>
          <w:rFonts w:cs="Times New Roman"/>
          <w:sz w:val="28"/>
          <w:szCs w:val="28"/>
        </w:rPr>
        <w:t>не</w:t>
      </w:r>
      <w:r w:rsidR="00FC298B" w:rsidRPr="00C97FE7">
        <w:rPr>
          <w:rFonts w:cs="Times New Roman"/>
          <w:sz w:val="28"/>
          <w:szCs w:val="28"/>
        </w:rPr>
        <w:t xml:space="preserve"> </w:t>
      </w:r>
      <w:r w:rsidRPr="00C97FE7">
        <w:rPr>
          <w:rFonts w:cs="Times New Roman"/>
          <w:sz w:val="28"/>
          <w:szCs w:val="28"/>
        </w:rPr>
        <w:t>могут</w:t>
      </w:r>
      <w:r w:rsidR="00FC298B" w:rsidRPr="00C97FE7">
        <w:rPr>
          <w:rFonts w:cs="Times New Roman"/>
          <w:sz w:val="28"/>
          <w:szCs w:val="28"/>
        </w:rPr>
        <w:t xml:space="preserve"> </w:t>
      </w:r>
      <w:r w:rsidRPr="00C97FE7">
        <w:rPr>
          <w:rFonts w:cs="Times New Roman"/>
          <w:sz w:val="28"/>
          <w:szCs w:val="28"/>
        </w:rPr>
        <w:t>выполнить</w:t>
      </w:r>
      <w:r w:rsidR="00FC298B" w:rsidRPr="00C97FE7">
        <w:rPr>
          <w:rFonts w:cs="Times New Roman"/>
          <w:sz w:val="28"/>
          <w:szCs w:val="28"/>
        </w:rPr>
        <w:t xml:space="preserve"> </w:t>
      </w:r>
      <w:r w:rsidRPr="00C97FE7">
        <w:rPr>
          <w:rFonts w:cs="Times New Roman"/>
          <w:sz w:val="28"/>
          <w:szCs w:val="28"/>
        </w:rPr>
        <w:t>качественно</w:t>
      </w:r>
      <w:r w:rsidR="00FC298B" w:rsidRPr="00C97FE7">
        <w:rPr>
          <w:rFonts w:cs="Times New Roman"/>
          <w:sz w:val="28"/>
          <w:szCs w:val="28"/>
        </w:rPr>
        <w:t xml:space="preserve"> </w:t>
      </w:r>
      <w:r w:rsidRPr="00C97FE7">
        <w:rPr>
          <w:rFonts w:cs="Times New Roman"/>
          <w:sz w:val="28"/>
          <w:szCs w:val="28"/>
        </w:rPr>
        <w:t>управленческие</w:t>
      </w:r>
      <w:r w:rsidR="00FC298B" w:rsidRPr="00C97FE7">
        <w:rPr>
          <w:rFonts w:cs="Times New Roman"/>
          <w:sz w:val="28"/>
          <w:szCs w:val="28"/>
        </w:rPr>
        <w:t xml:space="preserve"> </w:t>
      </w:r>
      <w:r w:rsidRPr="00C97FE7">
        <w:rPr>
          <w:rFonts w:cs="Times New Roman"/>
          <w:sz w:val="28"/>
          <w:szCs w:val="28"/>
        </w:rPr>
        <w:t>функции</w:t>
      </w:r>
      <w:r w:rsidR="00FC298B" w:rsidRPr="00C97FE7">
        <w:rPr>
          <w:rFonts w:cs="Times New Roman"/>
          <w:sz w:val="28"/>
          <w:szCs w:val="28"/>
        </w:rPr>
        <w:t xml:space="preserve"> </w:t>
      </w:r>
      <w:r w:rsidRPr="00C97FE7">
        <w:rPr>
          <w:rFonts w:cs="Times New Roman"/>
          <w:sz w:val="28"/>
          <w:szCs w:val="28"/>
        </w:rPr>
        <w:t>из-за</w:t>
      </w:r>
      <w:r w:rsidR="00FC298B" w:rsidRPr="00C97FE7">
        <w:rPr>
          <w:rFonts w:cs="Times New Roman"/>
          <w:sz w:val="28"/>
          <w:szCs w:val="28"/>
        </w:rPr>
        <w:t xml:space="preserve"> </w:t>
      </w:r>
      <w:r w:rsidRPr="00C97FE7">
        <w:rPr>
          <w:rFonts w:cs="Times New Roman"/>
          <w:sz w:val="28"/>
          <w:szCs w:val="28"/>
        </w:rPr>
        <w:t>отсутствия</w:t>
      </w:r>
      <w:r w:rsidR="00FC298B" w:rsidRPr="00C97FE7">
        <w:rPr>
          <w:rFonts w:cs="Times New Roman"/>
          <w:sz w:val="28"/>
          <w:szCs w:val="28"/>
        </w:rPr>
        <w:t xml:space="preserve"> </w:t>
      </w:r>
      <w:r w:rsidRPr="00C97FE7">
        <w:rPr>
          <w:rFonts w:cs="Times New Roman"/>
          <w:sz w:val="28"/>
          <w:szCs w:val="28"/>
        </w:rPr>
        <w:t>необходимых</w:t>
      </w:r>
      <w:r w:rsidR="00FC298B" w:rsidRPr="00C97FE7">
        <w:rPr>
          <w:rFonts w:cs="Times New Roman"/>
          <w:sz w:val="28"/>
          <w:szCs w:val="28"/>
        </w:rPr>
        <w:t xml:space="preserve"> </w:t>
      </w: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этого</w:t>
      </w:r>
      <w:r w:rsidR="00FC298B" w:rsidRPr="00C97FE7">
        <w:rPr>
          <w:rFonts w:cs="Times New Roman"/>
          <w:sz w:val="28"/>
          <w:szCs w:val="28"/>
        </w:rPr>
        <w:t xml:space="preserve"> </w:t>
      </w:r>
      <w:r w:rsidRPr="00C97FE7">
        <w:rPr>
          <w:rFonts w:cs="Times New Roman"/>
          <w:sz w:val="28"/>
          <w:szCs w:val="28"/>
        </w:rPr>
        <w:t>качеств.</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w:t>
      </w:r>
      <w:r w:rsidR="00FC298B" w:rsidRPr="00C97FE7">
        <w:rPr>
          <w:rFonts w:cs="Times New Roman"/>
          <w:sz w:val="28"/>
          <w:szCs w:val="28"/>
        </w:rPr>
        <w:t xml:space="preserve"> </w:t>
      </w:r>
      <w:r w:rsidRPr="00C97FE7">
        <w:rPr>
          <w:rFonts w:cs="Times New Roman"/>
          <w:sz w:val="28"/>
          <w:szCs w:val="28"/>
        </w:rPr>
        <w:t>сравнения</w:t>
      </w:r>
      <w:r w:rsidR="00FC298B" w:rsidRPr="00C97FE7">
        <w:rPr>
          <w:rFonts w:cs="Times New Roman"/>
          <w:sz w:val="28"/>
          <w:szCs w:val="28"/>
        </w:rPr>
        <w:t xml:space="preserve"> </w:t>
      </w:r>
      <w:r w:rsidRPr="00C97FE7">
        <w:rPr>
          <w:rFonts w:cs="Times New Roman"/>
          <w:sz w:val="28"/>
          <w:szCs w:val="28"/>
        </w:rPr>
        <w:t>проанализированы</w:t>
      </w:r>
      <w:r w:rsidR="00FC298B" w:rsidRPr="00C97FE7">
        <w:rPr>
          <w:rFonts w:cs="Times New Roman"/>
          <w:sz w:val="28"/>
          <w:szCs w:val="28"/>
        </w:rPr>
        <w:t xml:space="preserve"> </w:t>
      </w:r>
      <w:r w:rsidRPr="00C97FE7">
        <w:rPr>
          <w:rFonts w:cs="Times New Roman"/>
          <w:sz w:val="28"/>
          <w:szCs w:val="28"/>
        </w:rPr>
        <w:t>представления</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своей</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управленцев,</w:t>
      </w:r>
      <w:r w:rsidR="00FC298B" w:rsidRPr="00C97FE7">
        <w:rPr>
          <w:rFonts w:cs="Times New Roman"/>
          <w:sz w:val="28"/>
          <w:szCs w:val="28"/>
        </w:rPr>
        <w:t xml:space="preserve"> </w:t>
      </w:r>
      <w:r w:rsidRPr="00C97FE7">
        <w:rPr>
          <w:rFonts w:cs="Times New Roman"/>
          <w:sz w:val="28"/>
          <w:szCs w:val="28"/>
        </w:rPr>
        <w:t>занятых</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промышленном</w:t>
      </w:r>
      <w:r w:rsidR="00FC298B" w:rsidRPr="00C97FE7">
        <w:rPr>
          <w:rFonts w:cs="Times New Roman"/>
          <w:sz w:val="28"/>
          <w:szCs w:val="28"/>
        </w:rPr>
        <w:t xml:space="preserve"> </w:t>
      </w:r>
      <w:r w:rsidRPr="00C97FE7">
        <w:rPr>
          <w:rFonts w:cs="Times New Roman"/>
          <w:sz w:val="28"/>
          <w:szCs w:val="28"/>
        </w:rPr>
        <w:t>производстве,</w:t>
      </w:r>
      <w:r w:rsidR="00FC298B" w:rsidRPr="00C97FE7">
        <w:rPr>
          <w:rFonts w:cs="Times New Roman"/>
          <w:sz w:val="28"/>
          <w:szCs w:val="28"/>
        </w:rPr>
        <w:t xml:space="preserve"> </w:t>
      </w:r>
      <w:r w:rsidRPr="00C97FE7">
        <w:rPr>
          <w:rFonts w:cs="Times New Roman"/>
          <w:sz w:val="28"/>
          <w:szCs w:val="28"/>
        </w:rPr>
        <w:t>санаторно-курортной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бизнесе.</w:t>
      </w:r>
      <w:r w:rsidR="00FC298B" w:rsidRPr="00C97FE7">
        <w:rPr>
          <w:rFonts w:cs="Times New Roman"/>
          <w:sz w:val="28"/>
          <w:szCs w:val="28"/>
        </w:rPr>
        <w:t xml:space="preserve"> </w:t>
      </w:r>
      <w:r w:rsidRPr="00C97FE7">
        <w:rPr>
          <w:rFonts w:cs="Times New Roman"/>
          <w:sz w:val="28"/>
          <w:szCs w:val="28"/>
        </w:rPr>
        <w:t>Управленческому</w:t>
      </w:r>
      <w:r w:rsidR="00FC298B" w:rsidRPr="00C97FE7">
        <w:rPr>
          <w:rFonts w:cs="Times New Roman"/>
          <w:sz w:val="28"/>
          <w:szCs w:val="28"/>
        </w:rPr>
        <w:t xml:space="preserve"> </w:t>
      </w:r>
      <w:r w:rsidRPr="00C97FE7">
        <w:rPr>
          <w:rFonts w:cs="Times New Roman"/>
          <w:sz w:val="28"/>
          <w:szCs w:val="28"/>
        </w:rPr>
        <w:t>персоналу</w:t>
      </w:r>
      <w:r w:rsidR="00FC298B" w:rsidRPr="00C97FE7">
        <w:rPr>
          <w:rFonts w:cs="Times New Roman"/>
          <w:sz w:val="28"/>
          <w:szCs w:val="28"/>
        </w:rPr>
        <w:t xml:space="preserve"> </w:t>
      </w:r>
      <w:r w:rsidRPr="00C97FE7">
        <w:rPr>
          <w:rFonts w:cs="Times New Roman"/>
          <w:sz w:val="28"/>
          <w:szCs w:val="28"/>
        </w:rPr>
        <w:t>организаций</w:t>
      </w:r>
      <w:r w:rsidR="00FC298B" w:rsidRPr="00C97FE7">
        <w:rPr>
          <w:rFonts w:cs="Times New Roman"/>
          <w:sz w:val="28"/>
          <w:szCs w:val="28"/>
        </w:rPr>
        <w:t xml:space="preserve"> </w:t>
      </w:r>
      <w:r w:rsidRPr="00C97FE7">
        <w:rPr>
          <w:rFonts w:cs="Times New Roman"/>
          <w:sz w:val="28"/>
          <w:szCs w:val="28"/>
        </w:rPr>
        <w:t>были</w:t>
      </w:r>
      <w:r w:rsidR="00FC298B" w:rsidRPr="00C97FE7">
        <w:rPr>
          <w:rFonts w:cs="Times New Roman"/>
          <w:sz w:val="28"/>
          <w:szCs w:val="28"/>
        </w:rPr>
        <w:t xml:space="preserve"> </w:t>
      </w:r>
      <w:r w:rsidRPr="00C97FE7">
        <w:rPr>
          <w:rFonts w:cs="Times New Roman"/>
          <w:sz w:val="28"/>
          <w:szCs w:val="28"/>
        </w:rPr>
        <w:t>предложены</w:t>
      </w:r>
      <w:r w:rsidR="00FC298B" w:rsidRPr="00C97FE7">
        <w:rPr>
          <w:rFonts w:cs="Times New Roman"/>
          <w:sz w:val="28"/>
          <w:szCs w:val="28"/>
        </w:rPr>
        <w:t xml:space="preserve"> </w:t>
      </w:r>
      <w:r w:rsidRPr="00C97FE7">
        <w:rPr>
          <w:rFonts w:cs="Times New Roman"/>
          <w:sz w:val="28"/>
          <w:szCs w:val="28"/>
        </w:rPr>
        <w:t>аналогичные</w:t>
      </w:r>
      <w:r w:rsidR="00FC298B" w:rsidRPr="00C97FE7">
        <w:rPr>
          <w:rFonts w:cs="Times New Roman"/>
          <w:sz w:val="28"/>
          <w:szCs w:val="28"/>
        </w:rPr>
        <w:t xml:space="preserve"> </w:t>
      </w:r>
      <w:r w:rsidRPr="00C97FE7">
        <w:rPr>
          <w:rFonts w:cs="Times New Roman"/>
          <w:sz w:val="28"/>
          <w:szCs w:val="28"/>
        </w:rPr>
        <w:t>анкеты,</w:t>
      </w:r>
      <w:r w:rsidR="00FC298B" w:rsidRPr="00C97FE7">
        <w:rPr>
          <w:rFonts w:cs="Times New Roman"/>
          <w:sz w:val="28"/>
          <w:szCs w:val="28"/>
        </w:rPr>
        <w:t xml:space="preserve"> </w:t>
      </w:r>
      <w:r w:rsidRPr="00C97FE7">
        <w:rPr>
          <w:rFonts w:cs="Times New Roman"/>
          <w:sz w:val="28"/>
          <w:szCs w:val="28"/>
        </w:rPr>
        <w:t>содержащие</w:t>
      </w:r>
      <w:r w:rsidR="00FC298B" w:rsidRPr="00C97FE7">
        <w:rPr>
          <w:rFonts w:cs="Times New Roman"/>
          <w:sz w:val="28"/>
          <w:szCs w:val="28"/>
        </w:rPr>
        <w:t xml:space="preserve"> </w:t>
      </w:r>
      <w:r w:rsidRPr="00C97FE7">
        <w:rPr>
          <w:rFonts w:cs="Times New Roman"/>
          <w:sz w:val="28"/>
          <w:szCs w:val="28"/>
        </w:rPr>
        <w:t>небольшие</w:t>
      </w:r>
      <w:r w:rsidR="00FC298B" w:rsidRPr="00C97FE7">
        <w:rPr>
          <w:rFonts w:cs="Times New Roman"/>
          <w:sz w:val="28"/>
          <w:szCs w:val="28"/>
        </w:rPr>
        <w:t xml:space="preserve"> </w:t>
      </w:r>
      <w:r w:rsidRPr="00C97FE7">
        <w:rPr>
          <w:rFonts w:cs="Times New Roman"/>
          <w:sz w:val="28"/>
          <w:szCs w:val="28"/>
        </w:rPr>
        <w:t>корректировки,</w:t>
      </w:r>
      <w:r w:rsidR="00FC298B" w:rsidRPr="00C97FE7">
        <w:rPr>
          <w:rFonts w:cs="Times New Roman"/>
          <w:sz w:val="28"/>
          <w:szCs w:val="28"/>
        </w:rPr>
        <w:t xml:space="preserve"> </w:t>
      </w:r>
      <w:r w:rsidRPr="00C97FE7">
        <w:rPr>
          <w:rFonts w:cs="Times New Roman"/>
          <w:sz w:val="28"/>
          <w:szCs w:val="28"/>
        </w:rPr>
        <w:t>учитывающие</w:t>
      </w:r>
      <w:r w:rsidR="00FC298B" w:rsidRPr="00C97FE7">
        <w:rPr>
          <w:rFonts w:cs="Times New Roman"/>
          <w:sz w:val="28"/>
          <w:szCs w:val="28"/>
        </w:rPr>
        <w:t xml:space="preserve"> </w:t>
      </w:r>
      <w:r w:rsidRPr="00C97FE7">
        <w:rPr>
          <w:rFonts w:cs="Times New Roman"/>
          <w:sz w:val="28"/>
          <w:szCs w:val="28"/>
        </w:rPr>
        <w:t>специфику</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выяснилось,</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ряду</w:t>
      </w:r>
      <w:r w:rsidR="00FC298B" w:rsidRPr="00C97FE7">
        <w:rPr>
          <w:rFonts w:cs="Times New Roman"/>
          <w:sz w:val="28"/>
          <w:szCs w:val="28"/>
        </w:rPr>
        <w:t xml:space="preserve"> </w:t>
      </w:r>
      <w:r w:rsidRPr="00C97FE7">
        <w:rPr>
          <w:rFonts w:cs="Times New Roman"/>
          <w:sz w:val="28"/>
          <w:szCs w:val="28"/>
        </w:rPr>
        <w:t>позиций</w:t>
      </w:r>
      <w:r w:rsidR="00FC298B" w:rsidRPr="00C97FE7">
        <w:rPr>
          <w:rFonts w:cs="Times New Roman"/>
          <w:sz w:val="28"/>
          <w:szCs w:val="28"/>
        </w:rPr>
        <w:t xml:space="preserve"> </w:t>
      </w:r>
      <w:r w:rsidRPr="00C97FE7">
        <w:rPr>
          <w:rFonts w:cs="Times New Roman"/>
          <w:sz w:val="28"/>
          <w:szCs w:val="28"/>
        </w:rPr>
        <w:t>оценки</w:t>
      </w:r>
      <w:r w:rsidR="00FC298B" w:rsidRPr="00C97FE7">
        <w:rPr>
          <w:rFonts w:cs="Times New Roman"/>
          <w:sz w:val="28"/>
          <w:szCs w:val="28"/>
        </w:rPr>
        <w:t xml:space="preserve"> </w:t>
      </w:r>
      <w:r w:rsidRPr="00C97FE7">
        <w:rPr>
          <w:rFonts w:cs="Times New Roman"/>
          <w:sz w:val="28"/>
          <w:szCs w:val="28"/>
        </w:rPr>
        <w:t>чиновников</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менеджеров</w:t>
      </w:r>
      <w:r w:rsidR="00FC298B" w:rsidRPr="00C97FE7">
        <w:rPr>
          <w:rFonts w:cs="Times New Roman"/>
          <w:sz w:val="28"/>
          <w:szCs w:val="28"/>
        </w:rPr>
        <w:t xml:space="preserve"> </w:t>
      </w:r>
      <w:r w:rsidRPr="00C97FE7">
        <w:rPr>
          <w:rFonts w:cs="Times New Roman"/>
          <w:sz w:val="28"/>
          <w:szCs w:val="28"/>
        </w:rPr>
        <w:t>совпадают.</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потребность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знании</w:t>
      </w:r>
      <w:r w:rsidR="00FC298B" w:rsidRPr="00C97FE7">
        <w:rPr>
          <w:rFonts w:cs="Times New Roman"/>
          <w:sz w:val="28"/>
          <w:szCs w:val="28"/>
        </w:rPr>
        <w:t xml:space="preserve"> </w:t>
      </w:r>
      <w:r w:rsidRPr="00C97FE7">
        <w:rPr>
          <w:rFonts w:cs="Times New Roman"/>
          <w:sz w:val="28"/>
          <w:szCs w:val="28"/>
        </w:rPr>
        <w:t>психологии</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гражданского</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трудового</w:t>
      </w:r>
      <w:r w:rsidR="00FC298B" w:rsidRPr="00C97FE7">
        <w:rPr>
          <w:rFonts w:cs="Times New Roman"/>
          <w:sz w:val="28"/>
          <w:szCs w:val="28"/>
        </w:rPr>
        <w:t xml:space="preserve"> </w:t>
      </w:r>
      <w:r w:rsidRPr="00C97FE7">
        <w:rPr>
          <w:rFonts w:cs="Times New Roman"/>
          <w:sz w:val="28"/>
          <w:szCs w:val="28"/>
        </w:rPr>
        <w:t>права,</w:t>
      </w:r>
      <w:r w:rsidR="00FC298B" w:rsidRPr="00C97FE7">
        <w:rPr>
          <w:rFonts w:cs="Times New Roman"/>
          <w:sz w:val="28"/>
          <w:szCs w:val="28"/>
        </w:rPr>
        <w:t xml:space="preserve"> </w:t>
      </w:r>
      <w:r w:rsidRPr="00C97FE7">
        <w:rPr>
          <w:rFonts w:cs="Times New Roman"/>
          <w:sz w:val="28"/>
          <w:szCs w:val="28"/>
        </w:rPr>
        <w:t>экономики.</w:t>
      </w:r>
      <w:r w:rsidR="00FC298B" w:rsidRPr="00C97FE7">
        <w:rPr>
          <w:rFonts w:cs="Times New Roman"/>
          <w:sz w:val="28"/>
          <w:szCs w:val="28"/>
        </w:rPr>
        <w:t xml:space="preserve"> </w:t>
      </w:r>
      <w:r w:rsidRPr="00C97FE7">
        <w:rPr>
          <w:rFonts w:cs="Times New Roman"/>
          <w:sz w:val="28"/>
          <w:szCs w:val="28"/>
        </w:rPr>
        <w:t>Так</w:t>
      </w:r>
      <w:r w:rsidR="00FC298B" w:rsidRPr="00C97FE7">
        <w:rPr>
          <w:rFonts w:cs="Times New Roman"/>
          <w:sz w:val="28"/>
          <w:szCs w:val="28"/>
        </w:rPr>
        <w:t xml:space="preserve"> </w:t>
      </w:r>
      <w:r w:rsidRPr="00C97FE7">
        <w:rPr>
          <w:rFonts w:cs="Times New Roman"/>
          <w:sz w:val="28"/>
          <w:szCs w:val="28"/>
        </w:rPr>
        <w:t>же</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госслужащие,</w:t>
      </w:r>
      <w:r w:rsidR="00FC298B" w:rsidRPr="00C97FE7">
        <w:rPr>
          <w:rFonts w:cs="Times New Roman"/>
          <w:sz w:val="28"/>
          <w:szCs w:val="28"/>
        </w:rPr>
        <w:t xml:space="preserve"> </w:t>
      </w:r>
      <w:r w:rsidRPr="00C97FE7">
        <w:rPr>
          <w:rFonts w:cs="Times New Roman"/>
          <w:sz w:val="28"/>
          <w:szCs w:val="28"/>
        </w:rPr>
        <w:t>менеджеры</w:t>
      </w:r>
      <w:r w:rsidR="00FC298B" w:rsidRPr="00C97FE7">
        <w:rPr>
          <w:rFonts w:cs="Times New Roman"/>
          <w:sz w:val="28"/>
          <w:szCs w:val="28"/>
        </w:rPr>
        <w:t xml:space="preserve"> </w:t>
      </w:r>
      <w:r w:rsidRPr="00C97FE7">
        <w:rPr>
          <w:rFonts w:cs="Times New Roman"/>
          <w:sz w:val="28"/>
          <w:szCs w:val="28"/>
        </w:rPr>
        <w:t>испытывают</w:t>
      </w:r>
      <w:r w:rsidR="00FC298B" w:rsidRPr="00C97FE7">
        <w:rPr>
          <w:rFonts w:cs="Times New Roman"/>
          <w:sz w:val="28"/>
          <w:szCs w:val="28"/>
        </w:rPr>
        <w:t xml:space="preserve"> </w:t>
      </w:r>
      <w:r w:rsidRPr="00C97FE7">
        <w:rPr>
          <w:rFonts w:cs="Times New Roman"/>
          <w:sz w:val="28"/>
          <w:szCs w:val="28"/>
        </w:rPr>
        <w:t>потребность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умениях</w:t>
      </w:r>
      <w:r w:rsidR="00FC298B" w:rsidRPr="00C97FE7">
        <w:rPr>
          <w:rFonts w:cs="Times New Roman"/>
          <w:sz w:val="28"/>
          <w:szCs w:val="28"/>
        </w:rPr>
        <w:t xml:space="preserve"> </w:t>
      </w:r>
      <w:r w:rsidRPr="00C97FE7">
        <w:rPr>
          <w:rFonts w:cs="Times New Roman"/>
          <w:sz w:val="28"/>
          <w:szCs w:val="28"/>
        </w:rPr>
        <w:t>делать</w:t>
      </w:r>
      <w:r w:rsidR="00FC298B" w:rsidRPr="00C97FE7">
        <w:rPr>
          <w:rFonts w:cs="Times New Roman"/>
          <w:sz w:val="28"/>
          <w:szCs w:val="28"/>
        </w:rPr>
        <w:t xml:space="preserve"> </w:t>
      </w:r>
      <w:r w:rsidRPr="00C97FE7">
        <w:rPr>
          <w:rFonts w:cs="Times New Roman"/>
          <w:sz w:val="28"/>
          <w:szCs w:val="28"/>
        </w:rPr>
        <w:t>удачные</w:t>
      </w:r>
      <w:r w:rsidR="00FC298B" w:rsidRPr="00C97FE7">
        <w:rPr>
          <w:rFonts w:cs="Times New Roman"/>
          <w:sz w:val="28"/>
          <w:szCs w:val="28"/>
        </w:rPr>
        <w:t xml:space="preserve"> </w:t>
      </w:r>
      <w:r w:rsidRPr="00C97FE7">
        <w:rPr>
          <w:rFonts w:cs="Times New Roman"/>
          <w:sz w:val="28"/>
          <w:szCs w:val="28"/>
        </w:rPr>
        <w:t>заключения</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дефиците</w:t>
      </w:r>
      <w:r w:rsidR="00FC298B" w:rsidRPr="00C97FE7">
        <w:rPr>
          <w:rFonts w:cs="Times New Roman"/>
          <w:sz w:val="28"/>
          <w:szCs w:val="28"/>
        </w:rPr>
        <w:t xml:space="preserve"> </w:t>
      </w:r>
      <w:r w:rsidRPr="00C97FE7">
        <w:rPr>
          <w:rFonts w:cs="Times New Roman"/>
          <w:sz w:val="28"/>
          <w:szCs w:val="28"/>
        </w:rPr>
        <w:t>информации,</w:t>
      </w:r>
      <w:r w:rsidR="00FC298B" w:rsidRPr="00C97FE7">
        <w:rPr>
          <w:rFonts w:cs="Times New Roman"/>
          <w:sz w:val="28"/>
          <w:szCs w:val="28"/>
        </w:rPr>
        <w:t xml:space="preserve"> </w:t>
      </w:r>
      <w:r w:rsidRPr="00C97FE7">
        <w:rPr>
          <w:rFonts w:cs="Times New Roman"/>
          <w:sz w:val="28"/>
          <w:szCs w:val="28"/>
        </w:rPr>
        <w:t>разрабатывать</w:t>
      </w:r>
      <w:r w:rsidR="00FC298B" w:rsidRPr="00C97FE7">
        <w:rPr>
          <w:rFonts w:cs="Times New Roman"/>
          <w:sz w:val="28"/>
          <w:szCs w:val="28"/>
        </w:rPr>
        <w:t xml:space="preserve"> </w:t>
      </w:r>
      <w:r w:rsidRPr="00C97FE7">
        <w:rPr>
          <w:rFonts w:cs="Times New Roman"/>
          <w:sz w:val="28"/>
          <w:szCs w:val="28"/>
        </w:rPr>
        <w:t>сценарий</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соответствии</w:t>
      </w:r>
      <w:r w:rsidR="00FC298B" w:rsidRPr="00C97FE7">
        <w:rPr>
          <w:rFonts w:cs="Times New Roman"/>
          <w:sz w:val="28"/>
          <w:szCs w:val="28"/>
        </w:rPr>
        <w:t xml:space="preserve"> </w:t>
      </w:r>
      <w:r w:rsidRPr="00C97FE7">
        <w:rPr>
          <w:rFonts w:cs="Times New Roman"/>
          <w:sz w:val="28"/>
          <w:szCs w:val="28"/>
        </w:rPr>
        <w:t>со</w:t>
      </w:r>
      <w:r w:rsidR="00FC298B" w:rsidRPr="00C97FE7">
        <w:rPr>
          <w:rFonts w:cs="Times New Roman"/>
          <w:sz w:val="28"/>
          <w:szCs w:val="28"/>
        </w:rPr>
        <w:t xml:space="preserve"> </w:t>
      </w:r>
      <w:r w:rsidRPr="00C97FE7">
        <w:rPr>
          <w:rFonts w:cs="Times New Roman"/>
          <w:sz w:val="28"/>
          <w:szCs w:val="28"/>
        </w:rPr>
        <w:t>стратегическими</w:t>
      </w:r>
      <w:r w:rsidR="00FC298B" w:rsidRPr="00C97FE7">
        <w:rPr>
          <w:rFonts w:cs="Times New Roman"/>
          <w:sz w:val="28"/>
          <w:szCs w:val="28"/>
        </w:rPr>
        <w:t xml:space="preserve"> </w:t>
      </w:r>
      <w:r w:rsidRPr="00C97FE7">
        <w:rPr>
          <w:rFonts w:cs="Times New Roman"/>
          <w:sz w:val="28"/>
          <w:szCs w:val="28"/>
        </w:rPr>
        <w:t>задачами</w:t>
      </w:r>
      <w:r w:rsidR="00FC298B" w:rsidRPr="00C97FE7">
        <w:rPr>
          <w:rFonts w:cs="Times New Roman"/>
          <w:sz w:val="28"/>
          <w:szCs w:val="28"/>
        </w:rPr>
        <w:t xml:space="preserve"> </w:t>
      </w:r>
      <w:r w:rsidRPr="00C97FE7">
        <w:rPr>
          <w:rFonts w:cs="Times New Roman"/>
          <w:sz w:val="28"/>
          <w:szCs w:val="28"/>
        </w:rPr>
        <w:t>организации,</w:t>
      </w:r>
      <w:r w:rsidR="00FC298B" w:rsidRPr="00C97FE7">
        <w:rPr>
          <w:rFonts w:cs="Times New Roman"/>
          <w:sz w:val="28"/>
          <w:szCs w:val="28"/>
        </w:rPr>
        <w:t xml:space="preserve"> </w:t>
      </w:r>
      <w:r w:rsidRPr="00C97FE7">
        <w:rPr>
          <w:rFonts w:cs="Times New Roman"/>
          <w:sz w:val="28"/>
          <w:szCs w:val="28"/>
        </w:rPr>
        <w:t>владения</w:t>
      </w:r>
      <w:r w:rsidR="00FC298B" w:rsidRPr="00C97FE7">
        <w:rPr>
          <w:rFonts w:cs="Times New Roman"/>
          <w:sz w:val="28"/>
          <w:szCs w:val="28"/>
        </w:rPr>
        <w:t xml:space="preserve"> </w:t>
      </w:r>
      <w:r w:rsidRPr="00C97FE7">
        <w:rPr>
          <w:rFonts w:cs="Times New Roman"/>
          <w:sz w:val="28"/>
          <w:szCs w:val="28"/>
        </w:rPr>
        <w:t>инновационными</w:t>
      </w:r>
      <w:r w:rsidR="00FC298B" w:rsidRPr="00C97FE7">
        <w:rPr>
          <w:rFonts w:cs="Times New Roman"/>
          <w:sz w:val="28"/>
          <w:szCs w:val="28"/>
        </w:rPr>
        <w:t xml:space="preserve"> </w:t>
      </w:r>
      <w:r w:rsidRPr="00C97FE7">
        <w:rPr>
          <w:rFonts w:cs="Times New Roman"/>
          <w:sz w:val="28"/>
          <w:szCs w:val="28"/>
        </w:rPr>
        <w:t>управленческими</w:t>
      </w:r>
      <w:r w:rsidR="00FC298B" w:rsidRPr="00C97FE7">
        <w:rPr>
          <w:rFonts w:cs="Times New Roman"/>
          <w:sz w:val="28"/>
          <w:szCs w:val="28"/>
        </w:rPr>
        <w:t xml:space="preserve"> </w:t>
      </w:r>
      <w:r w:rsidRPr="00C97FE7">
        <w:rPr>
          <w:rFonts w:cs="Times New Roman"/>
          <w:sz w:val="28"/>
          <w:szCs w:val="28"/>
        </w:rPr>
        <w:t>технологиями.</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этом</w:t>
      </w:r>
      <w:r w:rsidR="00FC298B" w:rsidRPr="00C97FE7">
        <w:rPr>
          <w:rFonts w:cs="Times New Roman"/>
          <w:sz w:val="28"/>
          <w:szCs w:val="28"/>
        </w:rPr>
        <w:t xml:space="preserve"> </w:t>
      </w:r>
      <w:r w:rsidRPr="00C97FE7">
        <w:rPr>
          <w:rFonts w:cs="Times New Roman"/>
          <w:sz w:val="28"/>
          <w:szCs w:val="28"/>
        </w:rPr>
        <w:t>наблюдаются</w:t>
      </w:r>
      <w:r w:rsidR="00FC298B" w:rsidRPr="00C97FE7">
        <w:rPr>
          <w:rFonts w:cs="Times New Roman"/>
          <w:sz w:val="28"/>
          <w:szCs w:val="28"/>
        </w:rPr>
        <w:t xml:space="preserve"> </w:t>
      </w:r>
      <w:r w:rsidRPr="00C97FE7">
        <w:rPr>
          <w:rFonts w:cs="Times New Roman"/>
          <w:sz w:val="28"/>
          <w:szCs w:val="28"/>
        </w:rPr>
        <w:t>близкие</w:t>
      </w:r>
      <w:r w:rsidR="00FC298B" w:rsidRPr="00C97FE7">
        <w:rPr>
          <w:rFonts w:cs="Times New Roman"/>
          <w:sz w:val="28"/>
          <w:szCs w:val="28"/>
        </w:rPr>
        <w:t xml:space="preserve"> </w:t>
      </w:r>
      <w:r w:rsidRPr="00C97FE7">
        <w:rPr>
          <w:rFonts w:cs="Times New Roman"/>
          <w:sz w:val="28"/>
          <w:szCs w:val="28"/>
        </w:rPr>
        <w:t>по</w:t>
      </w:r>
      <w:r w:rsidR="00FC298B" w:rsidRPr="00C97FE7">
        <w:rPr>
          <w:rFonts w:cs="Times New Roman"/>
          <w:sz w:val="28"/>
          <w:szCs w:val="28"/>
        </w:rPr>
        <w:t xml:space="preserve"> </w:t>
      </w:r>
      <w:r w:rsidRPr="00C97FE7">
        <w:rPr>
          <w:rFonts w:cs="Times New Roman"/>
          <w:sz w:val="28"/>
          <w:szCs w:val="28"/>
        </w:rPr>
        <w:t>значению</w:t>
      </w:r>
      <w:r w:rsidR="00FC298B" w:rsidRPr="00C97FE7">
        <w:rPr>
          <w:rFonts w:cs="Times New Roman"/>
          <w:sz w:val="28"/>
          <w:szCs w:val="28"/>
        </w:rPr>
        <w:t xml:space="preserve"> </w:t>
      </w:r>
      <w:r w:rsidRPr="00C97FE7">
        <w:rPr>
          <w:rFonts w:cs="Times New Roman"/>
          <w:sz w:val="28"/>
          <w:szCs w:val="28"/>
        </w:rPr>
        <w:t>индексы</w:t>
      </w:r>
      <w:r w:rsidR="00FC298B" w:rsidRPr="00C97FE7">
        <w:rPr>
          <w:rFonts w:cs="Times New Roman"/>
          <w:sz w:val="28"/>
          <w:szCs w:val="28"/>
        </w:rPr>
        <w:t xml:space="preserve"> </w:t>
      </w:r>
      <w:r w:rsidRPr="00C97FE7">
        <w:rPr>
          <w:rFonts w:cs="Times New Roman"/>
          <w:sz w:val="28"/>
          <w:szCs w:val="28"/>
        </w:rPr>
        <w:t>неудовлетворенности.</w:t>
      </w:r>
      <w:r w:rsidR="00FC298B" w:rsidRPr="00C97FE7">
        <w:rPr>
          <w:rFonts w:cs="Times New Roman"/>
          <w:sz w:val="28"/>
          <w:szCs w:val="28"/>
        </w:rPr>
        <w:t xml:space="preserve"> </w:t>
      </w:r>
      <w:r w:rsidRPr="00C97FE7">
        <w:rPr>
          <w:rFonts w:cs="Times New Roman"/>
          <w:sz w:val="28"/>
          <w:szCs w:val="28"/>
        </w:rPr>
        <w:t>Это</w:t>
      </w:r>
      <w:r w:rsidR="00FC298B" w:rsidRPr="00C97FE7">
        <w:rPr>
          <w:rFonts w:cs="Times New Roman"/>
          <w:sz w:val="28"/>
          <w:szCs w:val="28"/>
        </w:rPr>
        <w:t xml:space="preserve"> </w:t>
      </w:r>
      <w:r w:rsidRPr="00C97FE7">
        <w:rPr>
          <w:rFonts w:cs="Times New Roman"/>
          <w:sz w:val="28"/>
          <w:szCs w:val="28"/>
        </w:rPr>
        <w:t>свидетельствует</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том,</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заметную</w:t>
      </w:r>
      <w:r w:rsidR="00FC298B" w:rsidRPr="00C97FE7">
        <w:rPr>
          <w:rFonts w:cs="Times New Roman"/>
          <w:sz w:val="28"/>
          <w:szCs w:val="28"/>
        </w:rPr>
        <w:t xml:space="preserve"> </w:t>
      </w:r>
      <w:r w:rsidRPr="00C97FE7">
        <w:rPr>
          <w:rFonts w:cs="Times New Roman"/>
          <w:sz w:val="28"/>
          <w:szCs w:val="28"/>
        </w:rPr>
        <w:t>роль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представлениях</w:t>
      </w:r>
      <w:r w:rsidR="00FC298B" w:rsidRPr="00C97FE7">
        <w:rPr>
          <w:rFonts w:cs="Times New Roman"/>
          <w:sz w:val="28"/>
          <w:szCs w:val="28"/>
        </w:rPr>
        <w:t xml:space="preserve"> </w:t>
      </w:r>
      <w:r w:rsidRPr="00C97FE7">
        <w:rPr>
          <w:rFonts w:cs="Times New Roman"/>
          <w:sz w:val="28"/>
          <w:szCs w:val="28"/>
        </w:rPr>
        <w:t>российских</w:t>
      </w:r>
      <w:r w:rsidR="00FC298B" w:rsidRPr="00C97FE7">
        <w:rPr>
          <w:rFonts w:cs="Times New Roman"/>
          <w:sz w:val="28"/>
          <w:szCs w:val="28"/>
        </w:rPr>
        <w:t xml:space="preserve"> </w:t>
      </w:r>
      <w:r w:rsidRPr="00C97FE7">
        <w:rPr>
          <w:rFonts w:cs="Times New Roman"/>
          <w:sz w:val="28"/>
          <w:szCs w:val="28"/>
        </w:rPr>
        <w:t>управленцев</w:t>
      </w:r>
      <w:r w:rsidR="00FC298B" w:rsidRPr="00C97FE7">
        <w:rPr>
          <w:rFonts w:cs="Times New Roman"/>
          <w:sz w:val="28"/>
          <w:szCs w:val="28"/>
        </w:rPr>
        <w:t xml:space="preserve"> </w:t>
      </w:r>
      <w:r w:rsidRPr="00C97FE7">
        <w:rPr>
          <w:rFonts w:cs="Times New Roman"/>
          <w:sz w:val="28"/>
          <w:szCs w:val="28"/>
        </w:rPr>
        <w:t>всех</w:t>
      </w:r>
      <w:r w:rsidR="00FC298B" w:rsidRPr="00C97FE7">
        <w:rPr>
          <w:rFonts w:cs="Times New Roman"/>
          <w:sz w:val="28"/>
          <w:szCs w:val="28"/>
        </w:rPr>
        <w:t xml:space="preserve"> </w:t>
      </w:r>
      <w:r w:rsidRPr="00C97FE7">
        <w:rPr>
          <w:rFonts w:cs="Times New Roman"/>
          <w:sz w:val="28"/>
          <w:szCs w:val="28"/>
        </w:rPr>
        <w:t>сфер</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форм</w:t>
      </w:r>
      <w:r w:rsidR="00FC298B" w:rsidRPr="00C97FE7">
        <w:rPr>
          <w:rFonts w:cs="Times New Roman"/>
          <w:sz w:val="28"/>
          <w:szCs w:val="28"/>
        </w:rPr>
        <w:t xml:space="preserve"> </w:t>
      </w:r>
      <w:r w:rsidRPr="00C97FE7">
        <w:rPr>
          <w:rFonts w:cs="Times New Roman"/>
          <w:sz w:val="28"/>
          <w:szCs w:val="28"/>
        </w:rPr>
        <w:t>собственности</w:t>
      </w:r>
      <w:r w:rsidR="00FC298B" w:rsidRPr="00C97FE7">
        <w:rPr>
          <w:rFonts w:cs="Times New Roman"/>
          <w:sz w:val="28"/>
          <w:szCs w:val="28"/>
        </w:rPr>
        <w:t xml:space="preserve"> </w:t>
      </w:r>
      <w:r w:rsidRPr="00C97FE7">
        <w:rPr>
          <w:rFonts w:cs="Times New Roman"/>
          <w:sz w:val="28"/>
          <w:szCs w:val="28"/>
        </w:rPr>
        <w:t>начинают</w:t>
      </w:r>
      <w:r w:rsidR="00FC298B" w:rsidRPr="00C97FE7">
        <w:rPr>
          <w:rFonts w:cs="Times New Roman"/>
          <w:sz w:val="28"/>
          <w:szCs w:val="28"/>
        </w:rPr>
        <w:t xml:space="preserve"> </w:t>
      </w:r>
      <w:r w:rsidRPr="00C97FE7">
        <w:rPr>
          <w:rFonts w:cs="Times New Roman"/>
          <w:sz w:val="28"/>
          <w:szCs w:val="28"/>
        </w:rPr>
        <w:t>играть</w:t>
      </w:r>
      <w:r w:rsidR="00FC298B" w:rsidRPr="00C97FE7">
        <w:rPr>
          <w:rFonts w:cs="Times New Roman"/>
          <w:sz w:val="28"/>
          <w:szCs w:val="28"/>
        </w:rPr>
        <w:t xml:space="preserve"> </w:t>
      </w:r>
      <w:r w:rsidRPr="00C97FE7">
        <w:rPr>
          <w:rFonts w:cs="Times New Roman"/>
          <w:sz w:val="28"/>
          <w:szCs w:val="28"/>
        </w:rPr>
        <w:t>элементы,</w:t>
      </w:r>
      <w:r w:rsidR="00FC298B" w:rsidRPr="00C97FE7">
        <w:rPr>
          <w:rFonts w:cs="Times New Roman"/>
          <w:sz w:val="28"/>
          <w:szCs w:val="28"/>
        </w:rPr>
        <w:t xml:space="preserve"> </w:t>
      </w:r>
      <w:r w:rsidRPr="00C97FE7">
        <w:rPr>
          <w:rFonts w:cs="Times New Roman"/>
          <w:sz w:val="28"/>
          <w:szCs w:val="28"/>
        </w:rPr>
        <w:t>присущие</w:t>
      </w:r>
      <w:r w:rsidR="00FC298B" w:rsidRPr="00C97FE7">
        <w:rPr>
          <w:rFonts w:cs="Times New Roman"/>
          <w:sz w:val="28"/>
          <w:szCs w:val="28"/>
        </w:rPr>
        <w:t xml:space="preserve"> </w:t>
      </w:r>
      <w:r w:rsidRPr="00C97FE7">
        <w:rPr>
          <w:rFonts w:cs="Times New Roman"/>
          <w:sz w:val="28"/>
          <w:szCs w:val="28"/>
        </w:rPr>
        <w:t>новой</w:t>
      </w:r>
      <w:r w:rsidR="00FC298B" w:rsidRPr="00C97FE7">
        <w:rPr>
          <w:rFonts w:cs="Times New Roman"/>
          <w:sz w:val="28"/>
          <w:szCs w:val="28"/>
        </w:rPr>
        <w:t xml:space="preserve"> </w:t>
      </w:r>
      <w:r w:rsidRPr="00C97FE7">
        <w:rPr>
          <w:rFonts w:cs="Times New Roman"/>
          <w:sz w:val="28"/>
          <w:szCs w:val="28"/>
        </w:rPr>
        <w:t>культуре,</w:t>
      </w:r>
      <w:r w:rsidR="00FC298B" w:rsidRPr="00C97FE7">
        <w:rPr>
          <w:rFonts w:cs="Times New Roman"/>
          <w:sz w:val="28"/>
          <w:szCs w:val="28"/>
        </w:rPr>
        <w:t xml:space="preserve"> </w:t>
      </w:r>
      <w:r w:rsidRPr="00C97FE7">
        <w:rPr>
          <w:rFonts w:cs="Times New Roman"/>
          <w:sz w:val="28"/>
          <w:szCs w:val="28"/>
        </w:rPr>
        <w:t>обусловленные</w:t>
      </w:r>
      <w:r w:rsidR="00FC298B" w:rsidRPr="00C97FE7">
        <w:rPr>
          <w:rFonts w:cs="Times New Roman"/>
          <w:sz w:val="28"/>
          <w:szCs w:val="28"/>
        </w:rPr>
        <w:t xml:space="preserve"> </w:t>
      </w:r>
      <w:r w:rsidRPr="00C97FE7">
        <w:rPr>
          <w:rFonts w:cs="Times New Roman"/>
          <w:sz w:val="28"/>
          <w:szCs w:val="28"/>
        </w:rPr>
        <w:t>рыночными</w:t>
      </w:r>
      <w:r w:rsidR="00FC298B" w:rsidRPr="00C97FE7">
        <w:rPr>
          <w:rFonts w:cs="Times New Roman"/>
          <w:sz w:val="28"/>
          <w:szCs w:val="28"/>
        </w:rPr>
        <w:t xml:space="preserve"> </w:t>
      </w:r>
      <w:r w:rsidRPr="00C97FE7">
        <w:rPr>
          <w:rFonts w:cs="Times New Roman"/>
          <w:sz w:val="28"/>
          <w:szCs w:val="28"/>
        </w:rPr>
        <w:t>реформами</w:t>
      </w:r>
      <w:r w:rsidR="00FC298B" w:rsidRPr="00C97FE7">
        <w:rPr>
          <w:rFonts w:cs="Times New Roman"/>
          <w:sz w:val="28"/>
          <w:szCs w:val="28"/>
        </w:rPr>
        <w:t xml:space="preserve"> </w:t>
      </w:r>
      <w:r w:rsidRPr="00C97FE7">
        <w:rPr>
          <w:rFonts w:cs="Times New Roman"/>
          <w:sz w:val="28"/>
          <w:szCs w:val="28"/>
        </w:rPr>
        <w:t>российской</w:t>
      </w:r>
      <w:r w:rsidR="00FC298B" w:rsidRPr="00C97FE7">
        <w:rPr>
          <w:rFonts w:cs="Times New Roman"/>
          <w:sz w:val="28"/>
          <w:szCs w:val="28"/>
        </w:rPr>
        <w:t xml:space="preserve"> </w:t>
      </w:r>
      <w:r w:rsidRPr="00C97FE7">
        <w:rPr>
          <w:rFonts w:cs="Times New Roman"/>
          <w:sz w:val="28"/>
          <w:szCs w:val="28"/>
        </w:rPr>
        <w:t>экономики.</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Полученные</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исследовании</w:t>
      </w:r>
      <w:r w:rsidR="00FC298B" w:rsidRPr="00C97FE7">
        <w:rPr>
          <w:rFonts w:cs="Times New Roman"/>
          <w:sz w:val="28"/>
          <w:szCs w:val="28"/>
        </w:rPr>
        <w:t xml:space="preserve"> </w:t>
      </w:r>
      <w:r w:rsidRPr="00C97FE7">
        <w:rPr>
          <w:rFonts w:cs="Times New Roman"/>
          <w:sz w:val="28"/>
          <w:szCs w:val="28"/>
        </w:rPr>
        <w:t>данные</w:t>
      </w:r>
      <w:r w:rsidR="00FC298B" w:rsidRPr="00C97FE7">
        <w:rPr>
          <w:rFonts w:cs="Times New Roman"/>
          <w:sz w:val="28"/>
          <w:szCs w:val="28"/>
        </w:rPr>
        <w:t xml:space="preserve"> </w:t>
      </w:r>
      <w:r w:rsidRPr="00C97FE7">
        <w:rPr>
          <w:rFonts w:cs="Times New Roman"/>
          <w:sz w:val="28"/>
          <w:szCs w:val="28"/>
        </w:rPr>
        <w:t>также</w:t>
      </w:r>
      <w:r w:rsidR="00FC298B" w:rsidRPr="00C97FE7">
        <w:rPr>
          <w:rFonts w:cs="Times New Roman"/>
          <w:sz w:val="28"/>
          <w:szCs w:val="28"/>
        </w:rPr>
        <w:t xml:space="preserve"> </w:t>
      </w:r>
      <w:r w:rsidRPr="00C97FE7">
        <w:rPr>
          <w:rFonts w:cs="Times New Roman"/>
          <w:sz w:val="28"/>
          <w:szCs w:val="28"/>
        </w:rPr>
        <w:t>говорят</w:t>
      </w:r>
      <w:r w:rsidR="00FC298B" w:rsidRPr="00C97FE7">
        <w:rPr>
          <w:rFonts w:cs="Times New Roman"/>
          <w:sz w:val="28"/>
          <w:szCs w:val="28"/>
        </w:rPr>
        <w:t xml:space="preserve"> </w:t>
      </w:r>
      <w:r w:rsidRPr="00C97FE7">
        <w:rPr>
          <w:rFonts w:cs="Times New Roman"/>
          <w:sz w:val="28"/>
          <w:szCs w:val="28"/>
        </w:rPr>
        <w:t>о</w:t>
      </w:r>
      <w:r w:rsidR="00FC298B" w:rsidRPr="00C97FE7">
        <w:rPr>
          <w:rFonts w:cs="Times New Roman"/>
          <w:sz w:val="28"/>
          <w:szCs w:val="28"/>
        </w:rPr>
        <w:t xml:space="preserve"> </w:t>
      </w:r>
      <w:r w:rsidRPr="00C97FE7">
        <w:rPr>
          <w:rFonts w:cs="Times New Roman"/>
          <w:sz w:val="28"/>
          <w:szCs w:val="28"/>
        </w:rPr>
        <w:t>том,</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представлениях</w:t>
      </w:r>
      <w:r w:rsidR="00FC298B" w:rsidRPr="00C97FE7">
        <w:rPr>
          <w:rFonts w:cs="Times New Roman"/>
          <w:sz w:val="28"/>
          <w:szCs w:val="28"/>
        </w:rPr>
        <w:t xml:space="preserve"> </w:t>
      </w:r>
      <w:r w:rsidRPr="00C97FE7">
        <w:rPr>
          <w:rFonts w:cs="Times New Roman"/>
          <w:sz w:val="28"/>
          <w:szCs w:val="28"/>
        </w:rPr>
        <w:t>чиновников</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менеджеров</w:t>
      </w:r>
      <w:r w:rsidR="00FC298B" w:rsidRPr="00C97FE7">
        <w:rPr>
          <w:rFonts w:cs="Times New Roman"/>
          <w:sz w:val="28"/>
          <w:szCs w:val="28"/>
        </w:rPr>
        <w:t xml:space="preserve"> </w:t>
      </w:r>
      <w:r w:rsidRPr="00C97FE7">
        <w:rPr>
          <w:rFonts w:cs="Times New Roman"/>
          <w:sz w:val="28"/>
          <w:szCs w:val="28"/>
        </w:rPr>
        <w:t>имеются</w:t>
      </w:r>
      <w:r w:rsidR="00FC298B" w:rsidRPr="00C97FE7">
        <w:rPr>
          <w:rFonts w:cs="Times New Roman"/>
          <w:sz w:val="28"/>
          <w:szCs w:val="28"/>
        </w:rPr>
        <w:t xml:space="preserve"> </w:t>
      </w:r>
      <w:r w:rsidRPr="00C97FE7">
        <w:rPr>
          <w:rFonts w:cs="Times New Roman"/>
          <w:sz w:val="28"/>
          <w:szCs w:val="28"/>
        </w:rPr>
        <w:t>расхождения.</w:t>
      </w:r>
      <w:r w:rsidR="00FC298B" w:rsidRPr="00C97FE7">
        <w:rPr>
          <w:rFonts w:cs="Times New Roman"/>
          <w:sz w:val="28"/>
          <w:szCs w:val="28"/>
        </w:rPr>
        <w:t xml:space="preserve"> </w:t>
      </w:r>
      <w:r w:rsidRPr="00C97FE7">
        <w:rPr>
          <w:rFonts w:cs="Times New Roman"/>
          <w:sz w:val="28"/>
          <w:szCs w:val="28"/>
        </w:rPr>
        <w:t>Например,</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большей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необходимыми</w:t>
      </w:r>
      <w:r w:rsidR="00FC298B" w:rsidRPr="00C97FE7">
        <w:rPr>
          <w:rFonts w:cs="Times New Roman"/>
          <w:sz w:val="28"/>
          <w:szCs w:val="28"/>
        </w:rPr>
        <w:t xml:space="preserve"> </w:t>
      </w:r>
      <w:r w:rsidRPr="00C97FE7">
        <w:rPr>
          <w:rFonts w:cs="Times New Roman"/>
          <w:sz w:val="28"/>
          <w:szCs w:val="28"/>
        </w:rPr>
        <w:t>оказались</w:t>
      </w:r>
      <w:r w:rsidR="00FC298B" w:rsidRPr="00C97FE7">
        <w:rPr>
          <w:rFonts w:cs="Times New Roman"/>
          <w:sz w:val="28"/>
          <w:szCs w:val="28"/>
        </w:rPr>
        <w:t xml:space="preserve"> </w:t>
      </w:r>
      <w:r w:rsidRPr="00C97FE7">
        <w:rPr>
          <w:rFonts w:cs="Times New Roman"/>
          <w:sz w:val="28"/>
          <w:szCs w:val="28"/>
        </w:rPr>
        <w:t>менеджерам</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делать</w:t>
      </w:r>
      <w:r w:rsidR="00FC298B" w:rsidRPr="00C97FE7">
        <w:rPr>
          <w:rFonts w:cs="Times New Roman"/>
          <w:sz w:val="28"/>
          <w:szCs w:val="28"/>
        </w:rPr>
        <w:t xml:space="preserve"> </w:t>
      </w:r>
      <w:r w:rsidRPr="00C97FE7">
        <w:rPr>
          <w:rFonts w:cs="Times New Roman"/>
          <w:sz w:val="28"/>
          <w:szCs w:val="28"/>
        </w:rPr>
        <w:t>удачные</w:t>
      </w:r>
      <w:r w:rsidR="00FC298B" w:rsidRPr="00C97FE7">
        <w:rPr>
          <w:rFonts w:cs="Times New Roman"/>
          <w:sz w:val="28"/>
          <w:szCs w:val="28"/>
        </w:rPr>
        <w:t xml:space="preserve"> </w:t>
      </w:r>
      <w:r w:rsidRPr="00C97FE7">
        <w:rPr>
          <w:rFonts w:cs="Times New Roman"/>
          <w:sz w:val="28"/>
          <w:szCs w:val="28"/>
        </w:rPr>
        <w:t>заключения</w:t>
      </w:r>
      <w:r w:rsidR="00FC298B" w:rsidRPr="00C97FE7">
        <w:rPr>
          <w:rFonts w:cs="Times New Roman"/>
          <w:sz w:val="28"/>
          <w:szCs w:val="28"/>
        </w:rPr>
        <w:t xml:space="preserve"> </w:t>
      </w:r>
      <w:r w:rsidRPr="00C97FE7">
        <w:rPr>
          <w:rFonts w:cs="Times New Roman"/>
          <w:sz w:val="28"/>
          <w:szCs w:val="28"/>
        </w:rPr>
        <w:t>при</w:t>
      </w:r>
      <w:r w:rsidR="00FC298B" w:rsidRPr="00C97FE7">
        <w:rPr>
          <w:rFonts w:cs="Times New Roman"/>
          <w:sz w:val="28"/>
          <w:szCs w:val="28"/>
        </w:rPr>
        <w:t xml:space="preserve"> </w:t>
      </w:r>
      <w:r w:rsidRPr="00C97FE7">
        <w:rPr>
          <w:rFonts w:cs="Times New Roman"/>
          <w:sz w:val="28"/>
          <w:szCs w:val="28"/>
        </w:rPr>
        <w:t>дефиците</w:t>
      </w:r>
      <w:r w:rsidR="00FC298B" w:rsidRPr="00C97FE7">
        <w:rPr>
          <w:rFonts w:cs="Times New Roman"/>
          <w:sz w:val="28"/>
          <w:szCs w:val="28"/>
        </w:rPr>
        <w:t xml:space="preserve"> </w:t>
      </w:r>
      <w:r w:rsidRPr="00C97FE7">
        <w:rPr>
          <w:rFonts w:cs="Times New Roman"/>
          <w:sz w:val="28"/>
          <w:szCs w:val="28"/>
        </w:rPr>
        <w:t>информации,</w:t>
      </w:r>
      <w:r w:rsidR="00FC298B" w:rsidRPr="00C97FE7">
        <w:rPr>
          <w:rFonts w:cs="Times New Roman"/>
          <w:sz w:val="28"/>
          <w:szCs w:val="28"/>
        </w:rPr>
        <w:t xml:space="preserve"> </w:t>
      </w:r>
      <w:r w:rsidRPr="00C97FE7">
        <w:rPr>
          <w:rFonts w:cs="Times New Roman"/>
          <w:sz w:val="28"/>
          <w:szCs w:val="28"/>
        </w:rPr>
        <w:t>способность</w:t>
      </w:r>
      <w:r w:rsidR="00FC298B" w:rsidRPr="00C97FE7">
        <w:rPr>
          <w:rFonts w:cs="Times New Roman"/>
          <w:sz w:val="28"/>
          <w:szCs w:val="28"/>
        </w:rPr>
        <w:t xml:space="preserve"> </w:t>
      </w:r>
      <w:r w:rsidRPr="00C97FE7">
        <w:rPr>
          <w:rFonts w:cs="Times New Roman"/>
          <w:sz w:val="28"/>
          <w:szCs w:val="28"/>
        </w:rPr>
        <w:t>к</w:t>
      </w:r>
      <w:r w:rsidR="00FC298B" w:rsidRPr="00C97FE7">
        <w:rPr>
          <w:rFonts w:cs="Times New Roman"/>
          <w:sz w:val="28"/>
          <w:szCs w:val="28"/>
        </w:rPr>
        <w:t xml:space="preserve"> </w:t>
      </w:r>
      <w:r w:rsidRPr="00C97FE7">
        <w:rPr>
          <w:rFonts w:cs="Times New Roman"/>
          <w:sz w:val="28"/>
          <w:szCs w:val="28"/>
        </w:rPr>
        <w:t>концептуально-стратегическому</w:t>
      </w:r>
      <w:r w:rsidR="00FC298B" w:rsidRPr="00C97FE7">
        <w:rPr>
          <w:rFonts w:cs="Times New Roman"/>
          <w:sz w:val="28"/>
          <w:szCs w:val="28"/>
        </w:rPr>
        <w:t xml:space="preserve"> </w:t>
      </w:r>
      <w:r w:rsidRPr="00C97FE7">
        <w:rPr>
          <w:rFonts w:cs="Times New Roman"/>
          <w:sz w:val="28"/>
          <w:szCs w:val="28"/>
        </w:rPr>
        <w:t>целеполаганию,</w:t>
      </w:r>
      <w:r w:rsidR="00FC298B" w:rsidRPr="00C97FE7">
        <w:rPr>
          <w:rFonts w:cs="Times New Roman"/>
          <w:sz w:val="28"/>
          <w:szCs w:val="28"/>
        </w:rPr>
        <w:t xml:space="preserve"> </w:t>
      </w:r>
      <w:r w:rsidRPr="00C97FE7">
        <w:rPr>
          <w:rFonts w:cs="Times New Roman"/>
          <w:sz w:val="28"/>
          <w:szCs w:val="28"/>
        </w:rPr>
        <w:t>осознание</w:t>
      </w:r>
      <w:r w:rsidR="00FC298B" w:rsidRPr="00C97FE7">
        <w:rPr>
          <w:rFonts w:cs="Times New Roman"/>
          <w:sz w:val="28"/>
          <w:szCs w:val="28"/>
        </w:rPr>
        <w:t xml:space="preserve"> </w:t>
      </w:r>
      <w:r w:rsidRPr="00C97FE7">
        <w:rPr>
          <w:rFonts w:cs="Times New Roman"/>
          <w:sz w:val="28"/>
          <w:szCs w:val="28"/>
        </w:rPr>
        <w:t>необходимости</w:t>
      </w:r>
      <w:r w:rsidR="00FC298B" w:rsidRPr="00C97FE7">
        <w:rPr>
          <w:rFonts w:cs="Times New Roman"/>
          <w:sz w:val="28"/>
          <w:szCs w:val="28"/>
        </w:rPr>
        <w:t xml:space="preserve"> </w:t>
      </w:r>
      <w:r w:rsidRPr="00C97FE7">
        <w:rPr>
          <w:rFonts w:cs="Times New Roman"/>
          <w:sz w:val="28"/>
          <w:szCs w:val="28"/>
        </w:rPr>
        <w:t>ноосферного</w:t>
      </w:r>
      <w:r w:rsidR="00FC298B" w:rsidRPr="00C97FE7">
        <w:rPr>
          <w:rFonts w:cs="Times New Roman"/>
          <w:sz w:val="28"/>
          <w:szCs w:val="28"/>
        </w:rPr>
        <w:t xml:space="preserve"> </w:t>
      </w:r>
      <w:r w:rsidRPr="00C97FE7">
        <w:rPr>
          <w:rFonts w:cs="Times New Roman"/>
          <w:sz w:val="28"/>
          <w:szCs w:val="28"/>
        </w:rPr>
        <w:t>пути</w:t>
      </w:r>
      <w:r w:rsidR="00FC298B" w:rsidRPr="00C97FE7">
        <w:rPr>
          <w:rFonts w:cs="Times New Roman"/>
          <w:sz w:val="28"/>
          <w:szCs w:val="28"/>
        </w:rPr>
        <w:t xml:space="preserve"> </w:t>
      </w:r>
      <w:r w:rsidRPr="00C97FE7">
        <w:rPr>
          <w:rFonts w:cs="Times New Roman"/>
          <w:sz w:val="28"/>
          <w:szCs w:val="28"/>
        </w:rPr>
        <w:t>развития</w:t>
      </w:r>
      <w:r w:rsidR="00FC298B" w:rsidRPr="00C97FE7">
        <w:rPr>
          <w:rFonts w:cs="Times New Roman"/>
          <w:sz w:val="28"/>
          <w:szCs w:val="28"/>
        </w:rPr>
        <w:t xml:space="preserve"> </w:t>
      </w:r>
      <w:r w:rsidRPr="00C97FE7">
        <w:rPr>
          <w:rFonts w:cs="Times New Roman"/>
          <w:sz w:val="28"/>
          <w:szCs w:val="28"/>
        </w:rPr>
        <w:t>человечества,</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развивать</w:t>
      </w:r>
      <w:r w:rsidR="00FC298B" w:rsidRPr="00C97FE7">
        <w:rPr>
          <w:rFonts w:cs="Times New Roman"/>
          <w:sz w:val="28"/>
          <w:szCs w:val="28"/>
        </w:rPr>
        <w:t xml:space="preserve"> </w:t>
      </w:r>
      <w:r w:rsidRPr="00C97FE7">
        <w:rPr>
          <w:rFonts w:cs="Times New Roman"/>
          <w:sz w:val="28"/>
          <w:szCs w:val="28"/>
        </w:rPr>
        <w:t>коллектив</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создавать</w:t>
      </w:r>
      <w:r w:rsidR="00FC298B" w:rsidRPr="00C97FE7">
        <w:rPr>
          <w:rFonts w:cs="Times New Roman"/>
          <w:sz w:val="28"/>
          <w:szCs w:val="28"/>
        </w:rPr>
        <w:t xml:space="preserve"> </w:t>
      </w:r>
      <w:r w:rsidRPr="00C97FE7">
        <w:rPr>
          <w:rFonts w:cs="Times New Roman"/>
          <w:sz w:val="28"/>
          <w:szCs w:val="28"/>
        </w:rPr>
        <w:t>благоприятный</w:t>
      </w:r>
      <w:r w:rsidR="00FC298B" w:rsidRPr="00C97FE7">
        <w:rPr>
          <w:rFonts w:cs="Times New Roman"/>
          <w:sz w:val="28"/>
          <w:szCs w:val="28"/>
        </w:rPr>
        <w:t xml:space="preserve"> </w:t>
      </w:r>
      <w:r w:rsidRPr="00C97FE7">
        <w:rPr>
          <w:rFonts w:cs="Times New Roman"/>
          <w:sz w:val="28"/>
          <w:szCs w:val="28"/>
        </w:rPr>
        <w:t>социально-психологический</w:t>
      </w:r>
      <w:r w:rsidR="00FC298B" w:rsidRPr="00C97FE7">
        <w:rPr>
          <w:rFonts w:cs="Times New Roman"/>
          <w:sz w:val="28"/>
          <w:szCs w:val="28"/>
        </w:rPr>
        <w:t xml:space="preserve"> </w:t>
      </w:r>
      <w:r w:rsidRPr="00C97FE7">
        <w:rPr>
          <w:rFonts w:cs="Times New Roman"/>
          <w:sz w:val="28"/>
          <w:szCs w:val="28"/>
        </w:rPr>
        <w:t>климат,</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убедительно</w:t>
      </w:r>
      <w:r w:rsidR="00FC298B" w:rsidRPr="00C97FE7">
        <w:rPr>
          <w:rFonts w:cs="Times New Roman"/>
          <w:sz w:val="28"/>
          <w:szCs w:val="28"/>
        </w:rPr>
        <w:t xml:space="preserve"> </w:t>
      </w:r>
      <w:r w:rsidRPr="00C97FE7">
        <w:rPr>
          <w:rFonts w:cs="Times New Roman"/>
          <w:sz w:val="28"/>
          <w:szCs w:val="28"/>
        </w:rPr>
        <w:t>создавать</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воспроизводить</w:t>
      </w:r>
      <w:r w:rsidR="00FC298B" w:rsidRPr="00C97FE7">
        <w:rPr>
          <w:rFonts w:cs="Times New Roman"/>
          <w:sz w:val="28"/>
          <w:szCs w:val="28"/>
        </w:rPr>
        <w:t xml:space="preserve"> </w:t>
      </w:r>
      <w:r w:rsidRPr="00C97FE7">
        <w:rPr>
          <w:rFonts w:cs="Times New Roman"/>
          <w:sz w:val="28"/>
          <w:szCs w:val="28"/>
        </w:rPr>
        <w:t>роль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деловой</w:t>
      </w:r>
      <w:r w:rsidR="00FC298B" w:rsidRPr="00C97FE7">
        <w:rPr>
          <w:rFonts w:cs="Times New Roman"/>
          <w:sz w:val="28"/>
          <w:szCs w:val="28"/>
        </w:rPr>
        <w:t xml:space="preserve"> </w:t>
      </w:r>
      <w:r w:rsidRPr="00C97FE7">
        <w:rPr>
          <w:rFonts w:cs="Times New Roman"/>
          <w:sz w:val="28"/>
          <w:szCs w:val="28"/>
        </w:rPr>
        <w:t>игре.</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меньшей</w:t>
      </w:r>
      <w:r w:rsidR="00FC298B" w:rsidRPr="00C97FE7">
        <w:rPr>
          <w:rFonts w:cs="Times New Roman"/>
          <w:sz w:val="28"/>
          <w:szCs w:val="28"/>
        </w:rPr>
        <w:t xml:space="preserve"> </w:t>
      </w:r>
      <w:r w:rsidRPr="00C97FE7">
        <w:rPr>
          <w:rFonts w:cs="Times New Roman"/>
          <w:sz w:val="28"/>
          <w:szCs w:val="28"/>
        </w:rPr>
        <w:t>степени</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знание</w:t>
      </w:r>
      <w:r w:rsidR="00FC298B" w:rsidRPr="00C97FE7">
        <w:rPr>
          <w:rFonts w:cs="Times New Roman"/>
          <w:sz w:val="28"/>
          <w:szCs w:val="28"/>
        </w:rPr>
        <w:t xml:space="preserve"> </w:t>
      </w:r>
      <w:r w:rsidRPr="00C97FE7">
        <w:rPr>
          <w:rFonts w:cs="Times New Roman"/>
          <w:sz w:val="28"/>
          <w:szCs w:val="28"/>
        </w:rPr>
        <w:t>теории</w:t>
      </w:r>
      <w:r w:rsidR="00FC298B" w:rsidRPr="00C97FE7">
        <w:rPr>
          <w:rFonts w:cs="Times New Roman"/>
          <w:sz w:val="28"/>
          <w:szCs w:val="28"/>
        </w:rPr>
        <w:t xml:space="preserve"> </w:t>
      </w:r>
      <w:r w:rsidRPr="00C97FE7">
        <w:rPr>
          <w:rFonts w:cs="Times New Roman"/>
          <w:sz w:val="28"/>
          <w:szCs w:val="28"/>
        </w:rPr>
        <w:t>управления,</w:t>
      </w:r>
      <w:r w:rsidR="00FC298B" w:rsidRPr="00C97FE7">
        <w:rPr>
          <w:rFonts w:cs="Times New Roman"/>
          <w:sz w:val="28"/>
          <w:szCs w:val="28"/>
        </w:rPr>
        <w:t xml:space="preserve"> </w:t>
      </w:r>
      <w:r w:rsidRPr="00C97FE7">
        <w:rPr>
          <w:rFonts w:cs="Times New Roman"/>
          <w:sz w:val="28"/>
          <w:szCs w:val="28"/>
        </w:rPr>
        <w:t>владение</w:t>
      </w:r>
      <w:r w:rsidR="00FC298B" w:rsidRPr="00C97FE7">
        <w:rPr>
          <w:rFonts w:cs="Times New Roman"/>
          <w:sz w:val="28"/>
          <w:szCs w:val="28"/>
        </w:rPr>
        <w:t xml:space="preserve"> </w:t>
      </w:r>
      <w:r w:rsidRPr="00C97FE7">
        <w:rPr>
          <w:rFonts w:cs="Times New Roman"/>
          <w:sz w:val="28"/>
          <w:szCs w:val="28"/>
        </w:rPr>
        <w:t>приемами</w:t>
      </w:r>
      <w:r w:rsidR="00FC298B" w:rsidRPr="00C97FE7">
        <w:rPr>
          <w:rFonts w:cs="Times New Roman"/>
          <w:sz w:val="28"/>
          <w:szCs w:val="28"/>
        </w:rPr>
        <w:t xml:space="preserve"> </w:t>
      </w:r>
      <w:r w:rsidRPr="00C97FE7">
        <w:rPr>
          <w:rFonts w:cs="Times New Roman"/>
          <w:sz w:val="28"/>
          <w:szCs w:val="28"/>
        </w:rPr>
        <w:t>творческой</w:t>
      </w:r>
      <w:r w:rsidR="00FC298B" w:rsidRPr="00C97FE7">
        <w:rPr>
          <w:rFonts w:cs="Times New Roman"/>
          <w:sz w:val="28"/>
          <w:szCs w:val="28"/>
        </w:rPr>
        <w:t xml:space="preserve"> </w:t>
      </w:r>
      <w:r w:rsidRPr="00C97FE7">
        <w:rPr>
          <w:rFonts w:cs="Times New Roman"/>
          <w:sz w:val="28"/>
          <w:szCs w:val="28"/>
        </w:rPr>
        <w:t>неалгоритмируемой</w:t>
      </w:r>
      <w:r w:rsidR="00FC298B" w:rsidRPr="00C97FE7">
        <w:rPr>
          <w:rFonts w:cs="Times New Roman"/>
          <w:sz w:val="28"/>
          <w:szCs w:val="28"/>
        </w:rPr>
        <w:t xml:space="preserve"> </w:t>
      </w:r>
      <w:r w:rsidRPr="00C97FE7">
        <w:rPr>
          <w:rFonts w:cs="Times New Roman"/>
          <w:sz w:val="28"/>
          <w:szCs w:val="28"/>
        </w:rPr>
        <w:t>управленческой</w:t>
      </w:r>
      <w:r w:rsidR="00FC298B" w:rsidRPr="00C97FE7">
        <w:rPr>
          <w:rFonts w:cs="Times New Roman"/>
          <w:sz w:val="28"/>
          <w:szCs w:val="28"/>
        </w:rPr>
        <w:t xml:space="preserve"> </w:t>
      </w:r>
      <w:r w:rsidRPr="00C97FE7">
        <w:rPr>
          <w:rFonts w:cs="Times New Roman"/>
          <w:sz w:val="28"/>
          <w:szCs w:val="28"/>
        </w:rPr>
        <w:t>деятельности,</w:t>
      </w:r>
      <w:r w:rsidR="00FC298B" w:rsidRPr="00C97FE7">
        <w:rPr>
          <w:rFonts w:cs="Times New Roman"/>
          <w:sz w:val="28"/>
          <w:szCs w:val="28"/>
        </w:rPr>
        <w:t xml:space="preserve"> </w:t>
      </w:r>
      <w:r w:rsidRPr="00C97FE7">
        <w:rPr>
          <w:rFonts w:cs="Times New Roman"/>
          <w:sz w:val="28"/>
          <w:szCs w:val="28"/>
        </w:rPr>
        <w:t>умение</w:t>
      </w:r>
      <w:r w:rsidR="00FC298B" w:rsidRPr="00C97FE7">
        <w:rPr>
          <w:rFonts w:cs="Times New Roman"/>
          <w:sz w:val="28"/>
          <w:szCs w:val="28"/>
        </w:rPr>
        <w:t xml:space="preserve"> </w:t>
      </w:r>
      <w:r w:rsidRPr="00C97FE7">
        <w:rPr>
          <w:rFonts w:cs="Times New Roman"/>
          <w:sz w:val="28"/>
          <w:szCs w:val="28"/>
        </w:rPr>
        <w:t>входить</w:t>
      </w:r>
      <w:r w:rsidR="00FC298B" w:rsidRPr="00C97FE7">
        <w:rPr>
          <w:rFonts w:cs="Times New Roman"/>
          <w:sz w:val="28"/>
          <w:szCs w:val="28"/>
        </w:rPr>
        <w:t xml:space="preserve"> </w:t>
      </w:r>
      <w:r w:rsidRPr="00C97FE7">
        <w:rPr>
          <w:rFonts w:cs="Times New Roman"/>
          <w:sz w:val="28"/>
          <w:szCs w:val="28"/>
        </w:rPr>
        <w:t>в</w:t>
      </w:r>
      <w:r w:rsidR="00FC298B" w:rsidRPr="00C97FE7">
        <w:rPr>
          <w:rFonts w:cs="Times New Roman"/>
          <w:sz w:val="28"/>
          <w:szCs w:val="28"/>
        </w:rPr>
        <w:t xml:space="preserve"> </w:t>
      </w:r>
      <w:r w:rsidRPr="00C97FE7">
        <w:rPr>
          <w:rFonts w:cs="Times New Roman"/>
          <w:sz w:val="28"/>
          <w:szCs w:val="28"/>
        </w:rPr>
        <w:t>необходимый</w:t>
      </w:r>
      <w:r w:rsidR="00FC298B" w:rsidRPr="00C97FE7">
        <w:rPr>
          <w:rFonts w:cs="Times New Roman"/>
          <w:sz w:val="28"/>
          <w:szCs w:val="28"/>
        </w:rPr>
        <w:t xml:space="preserve"> </w:t>
      </w:r>
      <w:r w:rsidRPr="00C97FE7">
        <w:rPr>
          <w:rFonts w:cs="Times New Roman"/>
          <w:sz w:val="28"/>
          <w:szCs w:val="28"/>
        </w:rPr>
        <w:t>образ.</w:t>
      </w:r>
      <w:r w:rsidR="00FC298B" w:rsidRPr="00C97FE7">
        <w:rPr>
          <w:rFonts w:cs="Times New Roman"/>
          <w:sz w:val="28"/>
          <w:szCs w:val="28"/>
        </w:rPr>
        <w:t xml:space="preserve"> </w:t>
      </w:r>
      <w:r w:rsidRPr="00C97FE7">
        <w:rPr>
          <w:rFonts w:cs="Times New Roman"/>
          <w:sz w:val="28"/>
          <w:szCs w:val="28"/>
        </w:rPr>
        <w:t>Автор</w:t>
      </w:r>
      <w:r w:rsidR="00FC298B" w:rsidRPr="00C97FE7">
        <w:rPr>
          <w:rFonts w:cs="Times New Roman"/>
          <w:sz w:val="28"/>
          <w:szCs w:val="28"/>
        </w:rPr>
        <w:t xml:space="preserve"> </w:t>
      </w:r>
      <w:r w:rsidRPr="00C97FE7">
        <w:rPr>
          <w:rFonts w:cs="Times New Roman"/>
          <w:sz w:val="28"/>
          <w:szCs w:val="28"/>
        </w:rPr>
        <w:t>считает,</w:t>
      </w:r>
      <w:r w:rsidR="00FC298B" w:rsidRPr="00C97FE7">
        <w:rPr>
          <w:rFonts w:cs="Times New Roman"/>
          <w:sz w:val="28"/>
          <w:szCs w:val="28"/>
        </w:rPr>
        <w:t xml:space="preserve"> </w:t>
      </w:r>
      <w:r w:rsidRPr="00C97FE7">
        <w:rPr>
          <w:rFonts w:cs="Times New Roman"/>
          <w:sz w:val="28"/>
          <w:szCs w:val="28"/>
        </w:rPr>
        <w:t>что</w:t>
      </w:r>
      <w:r w:rsidR="00FC298B" w:rsidRPr="00C97FE7">
        <w:rPr>
          <w:rFonts w:cs="Times New Roman"/>
          <w:sz w:val="28"/>
          <w:szCs w:val="28"/>
        </w:rPr>
        <w:t xml:space="preserve"> </w:t>
      </w:r>
      <w:r w:rsidRPr="00C97FE7">
        <w:rPr>
          <w:rFonts w:cs="Times New Roman"/>
          <w:sz w:val="28"/>
          <w:szCs w:val="28"/>
        </w:rPr>
        <w:t>эти</w:t>
      </w:r>
      <w:r w:rsidR="00FC298B" w:rsidRPr="00C97FE7">
        <w:rPr>
          <w:rFonts w:cs="Times New Roman"/>
          <w:sz w:val="28"/>
          <w:szCs w:val="28"/>
        </w:rPr>
        <w:t xml:space="preserve"> </w:t>
      </w:r>
      <w:r w:rsidRPr="00C97FE7">
        <w:rPr>
          <w:rFonts w:cs="Times New Roman"/>
          <w:sz w:val="28"/>
          <w:szCs w:val="28"/>
        </w:rPr>
        <w:t>расхождения</w:t>
      </w:r>
      <w:r w:rsidR="00FC298B" w:rsidRPr="00C97FE7">
        <w:rPr>
          <w:rFonts w:cs="Times New Roman"/>
          <w:sz w:val="28"/>
          <w:szCs w:val="28"/>
        </w:rPr>
        <w:t xml:space="preserve"> </w:t>
      </w:r>
      <w:r w:rsidRPr="00C97FE7">
        <w:rPr>
          <w:rFonts w:cs="Times New Roman"/>
          <w:sz w:val="28"/>
          <w:szCs w:val="28"/>
        </w:rPr>
        <w:t>обусловлены</w:t>
      </w:r>
      <w:r w:rsidR="00FC298B" w:rsidRPr="00C97FE7">
        <w:rPr>
          <w:rFonts w:cs="Times New Roman"/>
          <w:sz w:val="28"/>
          <w:szCs w:val="28"/>
        </w:rPr>
        <w:t xml:space="preserve"> </w:t>
      </w:r>
      <w:r w:rsidRPr="00C97FE7">
        <w:rPr>
          <w:rFonts w:cs="Times New Roman"/>
          <w:sz w:val="28"/>
          <w:szCs w:val="28"/>
        </w:rPr>
        <w:t>различием</w:t>
      </w:r>
      <w:r w:rsidR="00FC298B" w:rsidRPr="00C97FE7">
        <w:rPr>
          <w:rFonts w:cs="Times New Roman"/>
          <w:sz w:val="28"/>
          <w:szCs w:val="28"/>
        </w:rPr>
        <w:t xml:space="preserve"> </w:t>
      </w:r>
      <w:r w:rsidRPr="00C97FE7">
        <w:rPr>
          <w:rFonts w:cs="Times New Roman"/>
          <w:sz w:val="28"/>
          <w:szCs w:val="28"/>
        </w:rPr>
        <w:t>выполняемых</w:t>
      </w:r>
      <w:r w:rsidR="00FC298B" w:rsidRPr="00C97FE7">
        <w:rPr>
          <w:rFonts w:cs="Times New Roman"/>
          <w:sz w:val="28"/>
          <w:szCs w:val="28"/>
        </w:rPr>
        <w:t xml:space="preserve"> </w:t>
      </w:r>
      <w:r w:rsidRPr="00C97FE7">
        <w:rPr>
          <w:rFonts w:cs="Times New Roman"/>
          <w:sz w:val="28"/>
          <w:szCs w:val="28"/>
        </w:rPr>
        <w:t>социально-профессиональных</w:t>
      </w:r>
      <w:r w:rsidR="00FC298B" w:rsidRPr="00C97FE7">
        <w:rPr>
          <w:rFonts w:cs="Times New Roman"/>
          <w:sz w:val="28"/>
          <w:szCs w:val="28"/>
        </w:rPr>
        <w:t xml:space="preserve"> </w:t>
      </w:r>
      <w:r w:rsidRPr="00C97FE7">
        <w:rPr>
          <w:rFonts w:cs="Times New Roman"/>
          <w:sz w:val="28"/>
          <w:szCs w:val="28"/>
        </w:rPr>
        <w:t>ролей</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спецификой</w:t>
      </w:r>
      <w:r w:rsidR="00FC298B" w:rsidRPr="00C97FE7">
        <w:rPr>
          <w:rFonts w:cs="Times New Roman"/>
          <w:sz w:val="28"/>
          <w:szCs w:val="28"/>
        </w:rPr>
        <w:t xml:space="preserve"> </w:t>
      </w:r>
      <w:r w:rsidRPr="00C97FE7">
        <w:rPr>
          <w:rFonts w:cs="Times New Roman"/>
          <w:sz w:val="28"/>
          <w:szCs w:val="28"/>
        </w:rPr>
        <w:t>профессиональной</w:t>
      </w:r>
      <w:r w:rsidR="00FC298B" w:rsidRPr="00C97FE7">
        <w:rPr>
          <w:rFonts w:cs="Times New Roman"/>
          <w:sz w:val="28"/>
          <w:szCs w:val="28"/>
        </w:rPr>
        <w:t xml:space="preserve"> </w:t>
      </w:r>
      <w:r w:rsidRPr="00C97FE7">
        <w:rPr>
          <w:rFonts w:cs="Times New Roman"/>
          <w:sz w:val="28"/>
          <w:szCs w:val="28"/>
        </w:rPr>
        <w:t>среды</w:t>
      </w:r>
      <w:r w:rsidR="00FC298B" w:rsidRPr="00C97FE7">
        <w:rPr>
          <w:rFonts w:cs="Times New Roman"/>
          <w:sz w:val="28"/>
          <w:szCs w:val="28"/>
        </w:rPr>
        <w:t xml:space="preserve"> </w:t>
      </w:r>
      <w:r w:rsidRPr="00C97FE7">
        <w:rPr>
          <w:rFonts w:cs="Times New Roman"/>
          <w:sz w:val="28"/>
          <w:szCs w:val="28"/>
        </w:rPr>
        <w:t>как</w:t>
      </w:r>
      <w:r w:rsidR="00FC298B" w:rsidRPr="00C97FE7">
        <w:rPr>
          <w:rFonts w:cs="Times New Roman"/>
          <w:sz w:val="28"/>
          <w:szCs w:val="28"/>
        </w:rPr>
        <w:t xml:space="preserve"> </w:t>
      </w:r>
      <w:r w:rsidRPr="00C97FE7">
        <w:rPr>
          <w:rFonts w:cs="Times New Roman"/>
          <w:sz w:val="28"/>
          <w:szCs w:val="28"/>
        </w:rPr>
        <w:t>основного</w:t>
      </w:r>
      <w:r w:rsidR="00FC298B" w:rsidRPr="00C97FE7">
        <w:rPr>
          <w:rFonts w:cs="Times New Roman"/>
          <w:sz w:val="28"/>
          <w:szCs w:val="28"/>
        </w:rPr>
        <w:t xml:space="preserve"> </w:t>
      </w:r>
      <w:r w:rsidRPr="00C97FE7">
        <w:rPr>
          <w:rFonts w:cs="Times New Roman"/>
          <w:sz w:val="28"/>
          <w:szCs w:val="28"/>
        </w:rPr>
        <w:t>фактора</w:t>
      </w:r>
      <w:r w:rsidR="00FC298B" w:rsidRPr="00C97FE7">
        <w:rPr>
          <w:rFonts w:cs="Times New Roman"/>
          <w:sz w:val="28"/>
          <w:szCs w:val="28"/>
        </w:rPr>
        <w:t xml:space="preserve"> </w:t>
      </w:r>
      <w:r w:rsidRPr="00C97FE7">
        <w:rPr>
          <w:rFonts w:cs="Times New Roman"/>
          <w:sz w:val="28"/>
          <w:szCs w:val="28"/>
        </w:rPr>
        <w:t>влияния</w:t>
      </w:r>
      <w:r w:rsidR="00FC298B" w:rsidRPr="00C97FE7">
        <w:rPr>
          <w:rFonts w:cs="Times New Roman"/>
          <w:sz w:val="28"/>
          <w:szCs w:val="28"/>
        </w:rPr>
        <w:t xml:space="preserve"> </w:t>
      </w:r>
      <w:r w:rsidRPr="00C97FE7">
        <w:rPr>
          <w:rFonts w:cs="Times New Roman"/>
          <w:sz w:val="28"/>
          <w:szCs w:val="28"/>
        </w:rPr>
        <w:t>на</w:t>
      </w:r>
      <w:r w:rsidR="00FC298B" w:rsidRPr="00C97FE7">
        <w:rPr>
          <w:rFonts w:cs="Times New Roman"/>
          <w:sz w:val="28"/>
          <w:szCs w:val="28"/>
        </w:rPr>
        <w:t xml:space="preserve"> </w:t>
      </w:r>
      <w:r w:rsidRPr="00C97FE7">
        <w:rPr>
          <w:rFonts w:cs="Times New Roman"/>
          <w:sz w:val="28"/>
          <w:szCs w:val="28"/>
        </w:rPr>
        <w:t>профессиональную</w:t>
      </w:r>
      <w:r w:rsidR="00FC298B" w:rsidRPr="00C97FE7">
        <w:rPr>
          <w:rFonts w:cs="Times New Roman"/>
          <w:sz w:val="28"/>
          <w:szCs w:val="28"/>
        </w:rPr>
        <w:t xml:space="preserve"> </w:t>
      </w:r>
      <w:r w:rsidRPr="00C97FE7">
        <w:rPr>
          <w:rFonts w:cs="Times New Roman"/>
          <w:sz w:val="28"/>
          <w:szCs w:val="28"/>
        </w:rPr>
        <w:t>культуру.</w:t>
      </w:r>
    </w:p>
    <w:p w:rsidR="00934F7F"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С целью </w:t>
      </w:r>
      <w:r w:rsidR="00934F7F" w:rsidRPr="00C97FE7">
        <w:rPr>
          <w:rFonts w:cs="Times New Roman"/>
          <w:sz w:val="28"/>
          <w:szCs w:val="28"/>
        </w:rPr>
        <w:t xml:space="preserve">исследования комплекса факторов отношения к себе </w:t>
      </w:r>
      <w:r w:rsidRPr="00C97FE7">
        <w:rPr>
          <w:rFonts w:cs="Times New Roman"/>
          <w:sz w:val="28"/>
          <w:szCs w:val="28"/>
        </w:rPr>
        <w:t>депутатов городской думы МО г.Новый Уренгой были использованы методики</w:t>
      </w:r>
      <w:r w:rsidR="00FC298B" w:rsidRPr="00C97FE7">
        <w:rPr>
          <w:rFonts w:cs="Times New Roman"/>
          <w:sz w:val="28"/>
          <w:szCs w:val="28"/>
        </w:rPr>
        <w:t xml:space="preserve"> </w:t>
      </w:r>
      <w:r w:rsidRPr="00C97FE7">
        <w:rPr>
          <w:rFonts w:cs="Times New Roman"/>
          <w:sz w:val="28"/>
          <w:szCs w:val="28"/>
        </w:rPr>
        <w:t>УСК и методика самоотношения С.Р. Пантелеева.</w:t>
      </w:r>
      <w:r w:rsidR="001848E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При изучении субъективного контроля у испытуемых по всем семи шкалам получены высокие показатели, что свидетельствует о высоком уровне субъективного контроля над любыми системами регуляции жизнедеятельности.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Для выявления ранговых приоритетов интернальности был применен критерий Спирмена. В особенности выявлено яркое проявление интернальности в таких социальных сферах как область здоровья</w:t>
      </w:r>
      <w:r w:rsidR="00FC298B" w:rsidRPr="00C97FE7">
        <w:rPr>
          <w:rFonts w:cs="Times New Roman"/>
          <w:sz w:val="28"/>
          <w:szCs w:val="28"/>
        </w:rPr>
        <w:t xml:space="preserve"> </w:t>
      </w:r>
      <w:r w:rsidRPr="00C97FE7">
        <w:rPr>
          <w:rFonts w:cs="Times New Roman"/>
          <w:sz w:val="28"/>
          <w:szCs w:val="28"/>
        </w:rPr>
        <w:t>(средний ранг – 0,476) и семейных отношений (средний ранг – 0,489). На последнем месте в ранговом ранжировании – интернальность в области достижений (средний ранг – 0,759).</w:t>
      </w:r>
      <w:r w:rsidR="00FC298B" w:rsidRPr="00C97FE7">
        <w:rPr>
          <w:rFonts w:cs="Times New Roman"/>
          <w:sz w:val="28"/>
          <w:szCs w:val="28"/>
        </w:rPr>
        <w:t xml:space="preserve"> </w:t>
      </w:r>
      <w:r w:rsidRPr="00C97FE7">
        <w:rPr>
          <w:rFonts w:cs="Times New Roman"/>
          <w:sz w:val="28"/>
          <w:szCs w:val="28"/>
        </w:rPr>
        <w:t>Так же была найдена значимая корреляционная зависимость между сферой семейных отношений и такой личностной чертой как невозмутимость, а так же такими модальностями самоотношения как</w:t>
      </w:r>
      <w:r w:rsidR="00FC298B" w:rsidRPr="00C97FE7">
        <w:rPr>
          <w:rFonts w:cs="Times New Roman"/>
          <w:sz w:val="28"/>
          <w:szCs w:val="28"/>
        </w:rPr>
        <w:t xml:space="preserve"> </w:t>
      </w:r>
      <w:r w:rsidRPr="00C97FE7">
        <w:rPr>
          <w:rFonts w:cs="Times New Roman"/>
          <w:sz w:val="28"/>
          <w:szCs w:val="28"/>
        </w:rPr>
        <w:t>самоуверенность, конформность и саморуководство. На последнем месте в ранговом ранжировании – интернальность в области достижений (средний ранг – 0,759).</w:t>
      </w:r>
      <w:r w:rsidR="00FC298B" w:rsidRPr="00C97FE7">
        <w:rPr>
          <w:rFonts w:cs="Times New Roman"/>
          <w:sz w:val="28"/>
          <w:szCs w:val="28"/>
        </w:rPr>
        <w:t xml:space="preserve"> </w:t>
      </w:r>
    </w:p>
    <w:p w:rsidR="00602DFC"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 системе самоотношений госслужащих УФССП по ЯНАО</w:t>
      </w:r>
      <w:r w:rsidR="00FC298B" w:rsidRPr="00C97FE7">
        <w:rPr>
          <w:rFonts w:cs="Times New Roman"/>
          <w:sz w:val="28"/>
          <w:szCs w:val="28"/>
        </w:rPr>
        <w:t xml:space="preserve"> </w:t>
      </w:r>
      <w:r w:rsidRPr="00C97FE7">
        <w:rPr>
          <w:rFonts w:cs="Times New Roman"/>
          <w:sz w:val="28"/>
          <w:szCs w:val="28"/>
        </w:rPr>
        <w:t>(С.Р. Пантелеев) высокие показатели получены по такому параметру самоотношения как самооценка (124 респондента) и саморуководство (96 респондентов) (Рис. 4). Значимые различия в системе самоотношений по гендерному признаку отсутствуют.</w:t>
      </w:r>
    </w:p>
    <w:p w:rsidR="00602DFC" w:rsidRPr="00C97FE7" w:rsidRDefault="002A21B7" w:rsidP="002A21B7">
      <w:pPr>
        <w:pStyle w:val="af3"/>
        <w:spacing w:line="360" w:lineRule="auto"/>
        <w:ind w:left="0"/>
        <w:jc w:val="both"/>
        <w:rPr>
          <w:rFonts w:cs="Times New Roman"/>
          <w:sz w:val="28"/>
          <w:szCs w:val="28"/>
        </w:rPr>
      </w:pPr>
      <w:r>
        <w:rPr>
          <w:rFonts w:cs="Times New Roman"/>
          <w:sz w:val="28"/>
          <w:szCs w:val="28"/>
        </w:rPr>
        <w:br w:type="page"/>
      </w:r>
      <w:r w:rsidR="009C3B0C">
        <w:rPr>
          <w:rFonts w:cs="Times New Roman"/>
          <w:sz w:val="28"/>
          <w:szCs w:val="28"/>
        </w:rPr>
        <w:pict>
          <v:shape id="_x0000_i1028" type="#_x0000_t75" style="width:466.5pt;height:176.25pt" filled="t">
            <v:fill color2="black"/>
            <v:imagedata r:id="rId10" o:title=""/>
          </v:shape>
        </w:pic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Рис. </w:t>
      </w:r>
      <w:r w:rsidR="00934F7F" w:rsidRPr="00C97FE7">
        <w:rPr>
          <w:rFonts w:cs="Times New Roman"/>
          <w:sz w:val="28"/>
          <w:szCs w:val="28"/>
        </w:rPr>
        <w:t>4.</w:t>
      </w:r>
      <w:r w:rsidRPr="00C97FE7">
        <w:rPr>
          <w:rFonts w:cs="Times New Roman"/>
          <w:sz w:val="28"/>
          <w:szCs w:val="28"/>
        </w:rPr>
        <w:t xml:space="preserve"> Соотношение количества (чел.) высоких и низких показателей в экспериментальной выборки</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Выявлены значимые корреляционные зависимости между шкалой самооценивания и проявлением интернальности в области межличностных отношений и такими личностными чертами как непривлекательный (средний ранг – 0,271), молчаливый (средний ранг – 0,235), открытый (средний ранг – 0,154), пассивный (средний ранг – 0,278), отзывчивый (средний ранг - 0,212), нерешительный (средний ранг - 0,200), энергичный (средний ранг – 0,222), общительный (средний ранг – 0,221).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 xml:space="preserve">Согласно мнению немецкого исследователя Л. Розенштиля, понятие "корпоративная культура" в значительной степени отражает усвоенные нормы, которые определяют поведение работников данной фирмы. А американские экономисты Р.Пэскэйл и Э.Этос понимают под этим "высшие цели" и "духовные ценности", которые в Японии, например, имеют корни, уходящие в дзен-буддизм. Американец японского происхождения У.Оухи по образу известной "теории "Х" и "У"", разработанной МакГрегором, создал "теорию "Z"". Для Оухи культура состоит из собрания символов, церемоний и мифов, которые сообщают членам организации важные представления о ценностях и убеждениях. Антрополог М.Мид характеризует культуру, в том числе корпоративную, как основу усвоенного поведения, которую группа людей, имеющих общее прошлое, передает новым членам коллектива. Корпоративная культура включает в себя: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Объединяющие и отделяющие нормы - то, что общее у членов данного коллектива, по ним легко отличать "своих" от "чужих".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Ориентирующие и направляющие нормы - то, что определяет функционирование коллектива, отношение к "своим", "чужим", равным, нижестоящим и вышестоящим, ценности, потребности, цели и способы их достижения, комплексы необходимых для существования в данном коллективе знаний, умений, навыков, типичные для данного коллектива способы воздействия на людей и т.д.</w:t>
      </w:r>
      <w:r w:rsidR="00FC298B" w:rsidRPr="00C97FE7">
        <w:rPr>
          <w:rFonts w:cs="Times New Roman"/>
          <w:sz w:val="28"/>
          <w:szCs w:val="28"/>
        </w:rPr>
        <w:t xml:space="preserve"> </w:t>
      </w:r>
      <w:r w:rsidRPr="00C97FE7">
        <w:rPr>
          <w:rFonts w:cs="Times New Roman"/>
          <w:sz w:val="28"/>
          <w:szCs w:val="28"/>
        </w:rPr>
        <w:t xml:space="preserve">Корпоративные ценности являются важнейшим структурным элементом предприятия, так как они обеспечивают теснейшую связь между эмоциями и поведением, между тем, что мы чувствуем и тем, что мы делаем.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 xml:space="preserve">Вот как определяет систему корпоративных ценностей американский теоретик менеджмента Джеймс Чемпи в своей книге "Перестройка управления": "Трудно постоянно сохранять рабочий дух и доброту, находясь в гуще бесконечных перемен, - если только этот дух не поддерживается соответствующей системой ценностей. Когда все вокруг нас стремительно меняется, мы крайне нуждаемся в чем-то надежном и неизменном - Полярной звезде или заповедях, лозунгах или афоризмах - чтобы ухватиться за это, опереться, найти свою линию поведения и успокоить нервы. Система ценностей - это наш навигационный инструмент в сфере морали".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 xml:space="preserve">Точно так же ценности служат навигационным инструментом и в бизнесе. В качестве иллюстрации приведем пример, вошедший в историю американского бизнеса как "тайленоловый кризис". Когда отравленные таблетки тайленола привели к ряду смертельных случаев среди американцев, Джим Берк, председатель совета директоров компании "Джонсон и Джонсон" заявил, что в соответствии со строгими принципами, которые исповедует его компания, она без малейшего колебания изымает из торговли и со складов все таблетки тайленола. Эта акция принесла корпорации миллионы долларов убытка, однако выгода, которую она при этом получила была бесценна. "Вот чем является система ценностей - точкой пересечения порядочности и больших прибылей, - резюмирует Дж. Чемпи, - вот в этой точке и должна строиться культура корпораций. Таким образом, создание системы корпоративных ценностей - это ответы на вопросы: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Что мы делаем?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На что мы годны?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К чему мы способны?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Каковы наши жизненные установки?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Какой у нас план?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Какой интерес наш бизнес представляет для клиентов, сотрудников компании, наших партнеров?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Где лично мое место в общем плане развития? </w:t>
      </w:r>
    </w:p>
    <w:p w:rsidR="00934F7F" w:rsidRPr="00C97FE7" w:rsidRDefault="00934F7F" w:rsidP="00C97FE7">
      <w:pPr>
        <w:pStyle w:val="af3"/>
        <w:spacing w:line="360" w:lineRule="auto"/>
        <w:ind w:left="0" w:firstLine="709"/>
        <w:jc w:val="both"/>
        <w:rPr>
          <w:rFonts w:cs="Times New Roman"/>
          <w:sz w:val="28"/>
          <w:szCs w:val="28"/>
        </w:rPr>
      </w:pPr>
      <w:r w:rsidRPr="00C97FE7">
        <w:rPr>
          <w:rFonts w:cs="Times New Roman"/>
          <w:sz w:val="28"/>
          <w:szCs w:val="28"/>
        </w:rPr>
        <w:t>Ценности должны отвечать потребности людей получать подтверждение в том, что дело, которым они занимаются, имеет значение, выходящее за рамки конкретной деятельности, конкретной должности, конкретных коллег по работе, и конкретного оклада. Как мы видим, нравственные ценности – одна из составляющих корпоративной культуры.</w:t>
      </w:r>
    </w:p>
    <w:p w:rsidR="00934F7F" w:rsidRPr="00C97FE7" w:rsidRDefault="00934F7F" w:rsidP="00C97FE7">
      <w:pPr>
        <w:pStyle w:val="af3"/>
        <w:spacing w:line="360" w:lineRule="auto"/>
        <w:ind w:left="0" w:firstLine="709"/>
        <w:jc w:val="both"/>
        <w:rPr>
          <w:rFonts w:cs="Times New Roman"/>
          <w:sz w:val="28"/>
          <w:szCs w:val="28"/>
        </w:rPr>
      </w:pPr>
    </w:p>
    <w:p w:rsidR="00602DFC" w:rsidRPr="002A21B7" w:rsidRDefault="00602DFC" w:rsidP="002A21B7">
      <w:pPr>
        <w:pStyle w:val="af3"/>
        <w:spacing w:line="360" w:lineRule="auto"/>
        <w:ind w:left="0" w:firstLine="709"/>
        <w:jc w:val="center"/>
        <w:rPr>
          <w:rFonts w:cs="Times New Roman"/>
          <w:b/>
          <w:sz w:val="28"/>
          <w:szCs w:val="28"/>
        </w:rPr>
      </w:pPr>
      <w:r w:rsidRPr="002A21B7">
        <w:rPr>
          <w:rFonts w:cs="Times New Roman"/>
          <w:b/>
          <w:sz w:val="28"/>
          <w:szCs w:val="28"/>
        </w:rPr>
        <w:t>2.2 Нравственные ценности государственной гражданской службы</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 условиях реформируемой России вместе с решением экономических, политических, социальных, духовных задач актуализируется проблема управления (менеджмента), вследствие чего возрастает роль культуры государственного регулирования общественного строительства и корпоративных факторов в нем. На этой основе естественно выдвигаются на первый план идеи: «рангов» (И.А.Ильин), социальной стратификации (М.Вебер, Т.Парсонс, А.Радклиф-Браун) и социокультурной, этнокультурной идентификации (Б.Барбер, А.Я. Флиер, И.В.Малыгина). </w:t>
      </w:r>
    </w:p>
    <w:p w:rsidR="00602DFC" w:rsidRPr="00C97FE7" w:rsidRDefault="00602DFC" w:rsidP="00C97FE7">
      <w:pPr>
        <w:pStyle w:val="af0"/>
        <w:rPr>
          <w:rFonts w:cs="Times New Roman"/>
          <w:szCs w:val="28"/>
        </w:rPr>
      </w:pPr>
      <w:r w:rsidRPr="00C97FE7">
        <w:rPr>
          <w:rFonts w:cs="Times New Roman"/>
          <w:szCs w:val="28"/>
        </w:rPr>
        <w:t>Особую значимость здесь приобретает система государственной службы. Она, как показывает социокультурный опыт, не может успешно функционировать вне факторов профессионализма, нравственной, правовой и политической культур, находящихся во взаимной причинно-следственной связи. В своей регулятивной деятельности государственный служащий вступает в сложные взаимоотношения со всеми социальными структурами и институтами. Одной из важнейших детерминант этих отношений является социальная престижность государственного служащего.</w:t>
      </w:r>
    </w:p>
    <w:p w:rsidR="00602DFC" w:rsidRPr="00C97FE7" w:rsidRDefault="00602DFC" w:rsidP="00C97FE7">
      <w:pPr>
        <w:pStyle w:val="af0"/>
        <w:rPr>
          <w:rFonts w:cs="Times New Roman"/>
          <w:szCs w:val="28"/>
        </w:rPr>
      </w:pPr>
      <w:r w:rsidRPr="00C97FE7">
        <w:rPr>
          <w:rFonts w:cs="Times New Roman"/>
          <w:szCs w:val="28"/>
        </w:rPr>
        <w:t>В иерархии государственной службы в России специфическое место занимает офицерский корпус. Социальная престижность российских офицеров является составной частью престижа государственного служащего и традиционно служила образцом культуры взаимоотношений государства и чиновничества. Она выражается в различных формах, моделях</w:t>
      </w:r>
      <w:r w:rsidR="00FC298B" w:rsidRPr="00C97FE7">
        <w:rPr>
          <w:rFonts w:cs="Times New Roman"/>
          <w:szCs w:val="28"/>
        </w:rPr>
        <w:t xml:space="preserve"> </w:t>
      </w:r>
      <w:r w:rsidRPr="00C97FE7">
        <w:rPr>
          <w:rFonts w:cs="Times New Roman"/>
          <w:szCs w:val="28"/>
        </w:rPr>
        <w:t>и видах, важнейшим стержнем которых выступает феномен чести вообще, и офицерской – в частности. Очевидно, что проблема формирования офицерской чести как формы социальной престижности государственной службы приобретает общегражданское значение и вызывает необходимость культурологического анализа.</w:t>
      </w:r>
    </w:p>
    <w:p w:rsidR="00602DFC" w:rsidRPr="00C97FE7" w:rsidRDefault="00602DFC" w:rsidP="00C97FE7">
      <w:pPr>
        <w:pStyle w:val="af0"/>
        <w:rPr>
          <w:rFonts w:cs="Times New Roman"/>
          <w:szCs w:val="28"/>
        </w:rPr>
      </w:pPr>
      <w:r w:rsidRPr="00C97FE7">
        <w:rPr>
          <w:rFonts w:cs="Times New Roman"/>
          <w:szCs w:val="28"/>
        </w:rPr>
        <w:t>Традиционно в России гражданский чиновник был более коррумпирован и в общественном мнении уступал военному чиновнику – офицеру, который, как правило, олицетворял честное служение Отечеству и являлся одной из наиболее уважаемых фигур. Тем самым возникло противоречие между отношением населения к гражданской и военной прослойкам госслужащих.</w:t>
      </w:r>
    </w:p>
    <w:p w:rsidR="00602DFC" w:rsidRPr="00C97FE7" w:rsidRDefault="00602DFC" w:rsidP="00C97FE7">
      <w:pPr>
        <w:pStyle w:val="af0"/>
        <w:rPr>
          <w:rFonts w:cs="Times New Roman"/>
          <w:szCs w:val="28"/>
        </w:rPr>
      </w:pPr>
      <w:r w:rsidRPr="00C97FE7">
        <w:rPr>
          <w:rFonts w:cs="Times New Roman"/>
          <w:szCs w:val="28"/>
        </w:rPr>
        <w:t>Поскольку феномен чести госслужащего как формы социальной престижности является комплексным социокультурным явлением, то исследование его требует анализа широкого круга источников: культурологических, философских, психолого-педагогических, социологических, исторических</w:t>
      </w:r>
      <w:r w:rsidR="00FC298B" w:rsidRPr="00C97FE7">
        <w:rPr>
          <w:rFonts w:cs="Times New Roman"/>
          <w:szCs w:val="28"/>
        </w:rPr>
        <w:t xml:space="preserve"> </w:t>
      </w:r>
      <w:r w:rsidRPr="00C97FE7">
        <w:rPr>
          <w:rFonts w:cs="Times New Roman"/>
          <w:szCs w:val="28"/>
        </w:rPr>
        <w:t>и др.</w:t>
      </w:r>
    </w:p>
    <w:p w:rsidR="00602DFC" w:rsidRPr="00C97FE7" w:rsidRDefault="00602DFC" w:rsidP="00C97FE7">
      <w:pPr>
        <w:pStyle w:val="af0"/>
        <w:rPr>
          <w:rFonts w:cs="Times New Roman"/>
          <w:szCs w:val="28"/>
        </w:rPr>
      </w:pPr>
      <w:r w:rsidRPr="00C97FE7">
        <w:rPr>
          <w:rFonts w:cs="Times New Roman"/>
          <w:szCs w:val="28"/>
        </w:rPr>
        <w:t>Сложность и многогранность исследуемого феномена позволяет обозначить специфические направления развития теории, в той или иной мере затрагивающей различные аспекты и стороны анализа чести вообще, а офицерской чести – в особенности как формы социальной престижности и социокультурного явления.</w:t>
      </w:r>
      <w:r w:rsidRPr="00C97FE7">
        <w:rPr>
          <w:rStyle w:val="a8"/>
          <w:szCs w:val="28"/>
        </w:rPr>
        <w:footnoteReference w:id="37"/>
      </w:r>
    </w:p>
    <w:p w:rsidR="00602DFC" w:rsidRPr="00C97FE7" w:rsidRDefault="00602DFC" w:rsidP="00C97FE7">
      <w:pPr>
        <w:pStyle w:val="af0"/>
        <w:rPr>
          <w:rFonts w:cs="Times New Roman"/>
          <w:szCs w:val="28"/>
        </w:rPr>
      </w:pPr>
      <w:r w:rsidRPr="00C97FE7">
        <w:rPr>
          <w:rFonts w:cs="Times New Roman"/>
          <w:szCs w:val="28"/>
        </w:rPr>
        <w:t>Генезис офицерской чести осуществляется как сложный перманентный процесс – неоднородно (линейно, циклично), противоречиво (регресс, прогресс), этапно (зарождение, становление, расцвет, деформация, реставрация и т.д.). Переходы от этапа к этапу происходят эволюционно или «взрывом» (Ю.М. Лотман).</w:t>
      </w:r>
      <w:r w:rsidR="00FC298B" w:rsidRPr="00C97FE7">
        <w:rPr>
          <w:rFonts w:cs="Times New Roman"/>
          <w:szCs w:val="28"/>
        </w:rPr>
        <w:t xml:space="preserve"> </w:t>
      </w:r>
      <w:r w:rsidRPr="00C97FE7">
        <w:rPr>
          <w:rFonts w:cs="Times New Roman"/>
          <w:szCs w:val="28"/>
        </w:rPr>
        <w:t>Историческая</w:t>
      </w:r>
      <w:r w:rsidR="00FC298B" w:rsidRPr="00C97FE7">
        <w:rPr>
          <w:rFonts w:cs="Times New Roman"/>
          <w:szCs w:val="28"/>
        </w:rPr>
        <w:t xml:space="preserve"> </w:t>
      </w:r>
      <w:r w:rsidRPr="00C97FE7">
        <w:rPr>
          <w:rFonts w:cs="Times New Roman"/>
          <w:szCs w:val="28"/>
        </w:rPr>
        <w:t xml:space="preserve">динамика офицерской чести как культурной формы социальной престижности в России выявила ее социокультурные модели: ментально-религиозную, религиозно-патриотическую, тоталитарно-корпоративную и формально-демократическую. Каждая из исторических моделей имеет свои типологические характеристики; общие, особенные и специфические свойства, что позволяет осуществить прогнозирование оптимальной модели офицерской чести, рассмотреть ее возможные трансформации под воздействием внесистемных и внутренних факторов. </w:t>
      </w:r>
    </w:p>
    <w:p w:rsidR="00602DFC" w:rsidRPr="00C97FE7" w:rsidRDefault="00602DFC" w:rsidP="00C97FE7">
      <w:pPr>
        <w:pStyle w:val="af0"/>
        <w:rPr>
          <w:rFonts w:cs="Times New Roman"/>
          <w:szCs w:val="28"/>
        </w:rPr>
      </w:pPr>
      <w:r w:rsidRPr="00C97FE7">
        <w:rPr>
          <w:rFonts w:cs="Times New Roman"/>
          <w:szCs w:val="28"/>
        </w:rPr>
        <w:t>Важнейшими социокультурными условиями оптимизации чести современного офицера в российском обществе выступают культурно-правовое обеспечение государственного и военного строительства, реформирования Вооруженных Сил России; осуществление комплекса культурных мер в области социальной защищенности офицеров и членов их семей; повышение статуса офицерской профессии; демократизация и гуманизация</w:t>
      </w:r>
      <w:r w:rsidR="00FC298B" w:rsidRPr="00C97FE7">
        <w:rPr>
          <w:rFonts w:cs="Times New Roman"/>
          <w:szCs w:val="28"/>
        </w:rPr>
        <w:t xml:space="preserve"> </w:t>
      </w:r>
      <w:r w:rsidRPr="00C97FE7">
        <w:rPr>
          <w:rFonts w:cs="Times New Roman"/>
          <w:szCs w:val="28"/>
        </w:rPr>
        <w:t>армейской жизни; преобразование системы обучения и воспитания офицерского состава; всестороннее совершенствование духовной жизни российского офицерского корпуса; активное развитие</w:t>
      </w:r>
      <w:r w:rsidR="00FC298B" w:rsidRPr="00C97FE7">
        <w:rPr>
          <w:rFonts w:cs="Times New Roman"/>
          <w:szCs w:val="28"/>
        </w:rPr>
        <w:t xml:space="preserve"> </w:t>
      </w:r>
      <w:r w:rsidRPr="00C97FE7">
        <w:rPr>
          <w:rFonts w:cs="Times New Roman"/>
          <w:szCs w:val="28"/>
        </w:rPr>
        <w:t>механизмов воздействия видов,</w:t>
      </w:r>
      <w:r w:rsidR="00FC298B" w:rsidRPr="00C97FE7">
        <w:rPr>
          <w:rFonts w:cs="Times New Roman"/>
          <w:szCs w:val="28"/>
        </w:rPr>
        <w:t xml:space="preserve"> </w:t>
      </w:r>
      <w:r w:rsidRPr="00C97FE7">
        <w:rPr>
          <w:rFonts w:cs="Times New Roman"/>
          <w:szCs w:val="28"/>
        </w:rPr>
        <w:t>жанров искусства, средств массовой</w:t>
      </w:r>
      <w:r w:rsidR="00FC298B" w:rsidRPr="00C97FE7">
        <w:rPr>
          <w:rFonts w:cs="Times New Roman"/>
          <w:szCs w:val="28"/>
        </w:rPr>
        <w:t xml:space="preserve"> </w:t>
      </w:r>
      <w:r w:rsidRPr="00C97FE7">
        <w:rPr>
          <w:rFonts w:cs="Times New Roman"/>
          <w:szCs w:val="28"/>
        </w:rPr>
        <w:t>информации</w:t>
      </w:r>
      <w:r w:rsidR="00FC298B" w:rsidRPr="00C97FE7">
        <w:rPr>
          <w:rFonts w:cs="Times New Roman"/>
          <w:szCs w:val="28"/>
        </w:rPr>
        <w:t xml:space="preserve"> </w:t>
      </w:r>
      <w:r w:rsidRPr="00C97FE7">
        <w:rPr>
          <w:rFonts w:cs="Times New Roman"/>
          <w:szCs w:val="28"/>
        </w:rPr>
        <w:t>на личность носителя чести.</w:t>
      </w:r>
    </w:p>
    <w:p w:rsidR="00602DFC" w:rsidRPr="00C97FE7" w:rsidRDefault="00602DFC" w:rsidP="00C97FE7">
      <w:pPr>
        <w:pStyle w:val="af0"/>
        <w:rPr>
          <w:rFonts w:cs="Times New Roman"/>
          <w:szCs w:val="28"/>
        </w:rPr>
      </w:pPr>
      <w:r w:rsidRPr="00C97FE7">
        <w:rPr>
          <w:rFonts w:cs="Times New Roman"/>
          <w:szCs w:val="28"/>
        </w:rPr>
        <w:t>Честь офицера Российской армии включает в себя два основных компонента, которые обнажают двойственное духовное содержание офицерской чести как формы социальной престижности. Первым</w:t>
      </w:r>
      <w:r w:rsidR="00FC298B" w:rsidRPr="00C97FE7">
        <w:rPr>
          <w:rFonts w:cs="Times New Roman"/>
          <w:szCs w:val="28"/>
        </w:rPr>
        <w:t xml:space="preserve"> </w:t>
      </w:r>
      <w:r w:rsidRPr="00C97FE7">
        <w:rPr>
          <w:rFonts w:cs="Times New Roman"/>
          <w:szCs w:val="28"/>
        </w:rPr>
        <w:t>компонентом</w:t>
      </w:r>
      <w:r w:rsidR="00FC298B" w:rsidRPr="00C97FE7">
        <w:rPr>
          <w:rFonts w:cs="Times New Roman"/>
          <w:szCs w:val="28"/>
        </w:rPr>
        <w:t xml:space="preserve"> </w:t>
      </w:r>
      <w:r w:rsidRPr="00C97FE7">
        <w:rPr>
          <w:rFonts w:cs="Times New Roman"/>
          <w:szCs w:val="28"/>
        </w:rPr>
        <w:t>выступает</w:t>
      </w:r>
      <w:r w:rsidR="00FC298B" w:rsidRPr="00C97FE7">
        <w:rPr>
          <w:rFonts w:cs="Times New Roman"/>
          <w:szCs w:val="28"/>
        </w:rPr>
        <w:t xml:space="preserve"> </w:t>
      </w:r>
      <w:r w:rsidRPr="00C97FE7">
        <w:rPr>
          <w:rFonts w:cs="Times New Roman"/>
          <w:szCs w:val="28"/>
        </w:rPr>
        <w:t>глубоко</w:t>
      </w:r>
      <w:r w:rsidR="00FC298B" w:rsidRPr="00C97FE7">
        <w:rPr>
          <w:rFonts w:cs="Times New Roman"/>
          <w:szCs w:val="28"/>
        </w:rPr>
        <w:t xml:space="preserve"> </w:t>
      </w:r>
      <w:r w:rsidRPr="00C97FE7">
        <w:rPr>
          <w:rFonts w:cs="Times New Roman"/>
          <w:szCs w:val="28"/>
        </w:rPr>
        <w:t>осознанное, ответственное отношение</w:t>
      </w:r>
      <w:r w:rsidR="00FC298B" w:rsidRPr="00C97FE7">
        <w:rPr>
          <w:rFonts w:cs="Times New Roman"/>
          <w:szCs w:val="28"/>
        </w:rPr>
        <w:t xml:space="preserve"> </w:t>
      </w:r>
      <w:r w:rsidRPr="00C97FE7">
        <w:rPr>
          <w:rFonts w:cs="Times New Roman"/>
          <w:szCs w:val="28"/>
        </w:rPr>
        <w:t>офицера к своему</w:t>
      </w:r>
      <w:r w:rsidR="00FC298B" w:rsidRPr="00C97FE7">
        <w:rPr>
          <w:rFonts w:cs="Times New Roman"/>
          <w:szCs w:val="28"/>
        </w:rPr>
        <w:t xml:space="preserve"> </w:t>
      </w:r>
      <w:r w:rsidRPr="00C97FE7">
        <w:rPr>
          <w:rFonts w:cs="Times New Roman"/>
          <w:szCs w:val="28"/>
        </w:rPr>
        <w:t>воинскому</w:t>
      </w:r>
      <w:r w:rsidR="00FC298B" w:rsidRPr="00C97FE7">
        <w:rPr>
          <w:rFonts w:cs="Times New Roman"/>
          <w:szCs w:val="28"/>
        </w:rPr>
        <w:t xml:space="preserve"> </w:t>
      </w:r>
      <w:r w:rsidRPr="00C97FE7">
        <w:rPr>
          <w:rFonts w:cs="Times New Roman"/>
          <w:szCs w:val="28"/>
        </w:rPr>
        <w:t>долгу и обязанностям по службе. Этот компонент, в свою очередь, имеет содержательную подсистему (духовно-нравственный</w:t>
      </w:r>
      <w:r w:rsidR="00FC298B" w:rsidRPr="00C97FE7">
        <w:rPr>
          <w:rFonts w:cs="Times New Roman"/>
          <w:szCs w:val="28"/>
        </w:rPr>
        <w:t xml:space="preserve"> </w:t>
      </w:r>
      <w:r w:rsidRPr="00C97FE7">
        <w:rPr>
          <w:rFonts w:cs="Times New Roman"/>
          <w:szCs w:val="28"/>
        </w:rPr>
        <w:t>блок; когнитивный блок; ценностно-нормативный блок) и функциональную подсистему (практическая</w:t>
      </w:r>
      <w:r w:rsidR="00FC298B" w:rsidRPr="00C97FE7">
        <w:rPr>
          <w:rFonts w:cs="Times New Roman"/>
          <w:szCs w:val="28"/>
        </w:rPr>
        <w:t xml:space="preserve"> </w:t>
      </w:r>
      <w:r w:rsidRPr="00C97FE7">
        <w:rPr>
          <w:rFonts w:cs="Times New Roman"/>
          <w:szCs w:val="28"/>
        </w:rPr>
        <w:t>деятельность</w:t>
      </w:r>
      <w:r w:rsidR="00FC298B" w:rsidRPr="00C97FE7">
        <w:rPr>
          <w:rFonts w:cs="Times New Roman"/>
          <w:szCs w:val="28"/>
        </w:rPr>
        <w:t xml:space="preserve"> </w:t>
      </w:r>
      <w:r w:rsidRPr="00C97FE7">
        <w:rPr>
          <w:rFonts w:cs="Times New Roman"/>
          <w:szCs w:val="28"/>
        </w:rPr>
        <w:t>офицера</w:t>
      </w:r>
      <w:r w:rsidR="00FC298B" w:rsidRPr="00C97FE7">
        <w:rPr>
          <w:rFonts w:cs="Times New Roman"/>
          <w:szCs w:val="28"/>
        </w:rPr>
        <w:t xml:space="preserve"> </w:t>
      </w:r>
      <w:r w:rsidRPr="00C97FE7">
        <w:rPr>
          <w:rFonts w:cs="Times New Roman"/>
          <w:szCs w:val="28"/>
        </w:rPr>
        <w:t>по</w:t>
      </w:r>
      <w:r w:rsidR="00FC298B" w:rsidRPr="00C97FE7">
        <w:rPr>
          <w:rFonts w:cs="Times New Roman"/>
          <w:szCs w:val="28"/>
        </w:rPr>
        <w:t xml:space="preserve"> </w:t>
      </w:r>
      <w:r w:rsidRPr="00C97FE7">
        <w:rPr>
          <w:rFonts w:cs="Times New Roman"/>
          <w:szCs w:val="28"/>
        </w:rPr>
        <w:t>выполнению</w:t>
      </w:r>
      <w:r w:rsidR="00FC298B" w:rsidRPr="00C97FE7">
        <w:rPr>
          <w:rFonts w:cs="Times New Roman"/>
          <w:szCs w:val="28"/>
        </w:rPr>
        <w:t xml:space="preserve"> </w:t>
      </w:r>
      <w:r w:rsidRPr="00C97FE7">
        <w:rPr>
          <w:rFonts w:cs="Times New Roman"/>
          <w:szCs w:val="28"/>
        </w:rPr>
        <w:t>им</w:t>
      </w:r>
      <w:r w:rsidR="00FC298B" w:rsidRPr="00C97FE7">
        <w:rPr>
          <w:rFonts w:cs="Times New Roman"/>
          <w:szCs w:val="28"/>
        </w:rPr>
        <w:t xml:space="preserve"> </w:t>
      </w:r>
      <w:r w:rsidRPr="00C97FE7">
        <w:rPr>
          <w:rFonts w:cs="Times New Roman"/>
          <w:szCs w:val="28"/>
        </w:rPr>
        <w:t>своих</w:t>
      </w:r>
      <w:r w:rsidR="00FC298B" w:rsidRPr="00C97FE7">
        <w:rPr>
          <w:rFonts w:cs="Times New Roman"/>
          <w:szCs w:val="28"/>
        </w:rPr>
        <w:t xml:space="preserve"> </w:t>
      </w:r>
      <w:r w:rsidRPr="00C97FE7">
        <w:rPr>
          <w:rFonts w:cs="Times New Roman"/>
          <w:szCs w:val="28"/>
        </w:rPr>
        <w:t>функциональных</w:t>
      </w:r>
      <w:r w:rsidR="00FC298B" w:rsidRPr="00C97FE7">
        <w:rPr>
          <w:rFonts w:cs="Times New Roman"/>
          <w:szCs w:val="28"/>
        </w:rPr>
        <w:t xml:space="preserve"> </w:t>
      </w:r>
      <w:r w:rsidRPr="00C97FE7">
        <w:rPr>
          <w:rFonts w:cs="Times New Roman"/>
          <w:szCs w:val="28"/>
        </w:rPr>
        <w:t xml:space="preserve">обязанностей) стороны. </w:t>
      </w:r>
      <w:r w:rsidRPr="00C97FE7">
        <w:rPr>
          <w:rFonts w:cs="Times New Roman"/>
          <w:szCs w:val="28"/>
        </w:rPr>
        <w:tab/>
        <w:t>Содержательная сторона включает: духовно-нравственный блок;</w:t>
      </w:r>
      <w:r w:rsidR="00FC298B" w:rsidRPr="00C97FE7">
        <w:rPr>
          <w:rFonts w:cs="Times New Roman"/>
          <w:szCs w:val="28"/>
        </w:rPr>
        <w:t xml:space="preserve"> </w:t>
      </w:r>
      <w:r w:rsidRPr="00C97FE7">
        <w:rPr>
          <w:rFonts w:cs="Times New Roman"/>
          <w:szCs w:val="28"/>
        </w:rPr>
        <w:t>когнитивный блок; ценностно-нормативный блок. Основой духовно-нравственного блока выступают нравственные качества, необходимые вооруженному защитнику Отечества: патриотизм, жертвенность, благородство, преданность и др. Когнитивный блок</w:t>
      </w:r>
      <w:r w:rsidR="00FC298B" w:rsidRPr="00C97FE7">
        <w:rPr>
          <w:rFonts w:cs="Times New Roman"/>
          <w:szCs w:val="28"/>
        </w:rPr>
        <w:t xml:space="preserve"> </w:t>
      </w:r>
      <w:r w:rsidRPr="00C97FE7">
        <w:rPr>
          <w:rFonts w:cs="Times New Roman"/>
          <w:szCs w:val="28"/>
        </w:rPr>
        <w:t>базируется на знаниях научно-теоретического, профессионального и повседневно-обыденного характера, необходимых офицеру. Ценностно-нормативный блок включает</w:t>
      </w:r>
      <w:r w:rsidR="00FC298B" w:rsidRPr="00C97FE7">
        <w:rPr>
          <w:rFonts w:cs="Times New Roman"/>
          <w:szCs w:val="28"/>
        </w:rPr>
        <w:t xml:space="preserve"> </w:t>
      </w:r>
      <w:r w:rsidRPr="00C97FE7">
        <w:rPr>
          <w:rFonts w:cs="Times New Roman"/>
          <w:szCs w:val="28"/>
        </w:rPr>
        <w:t>ориентации офицера, то есть совокупность идей и идеалов, представлений о добре и зле, о цели и</w:t>
      </w:r>
      <w:r w:rsidR="00FC298B" w:rsidRPr="00C97FE7">
        <w:rPr>
          <w:rFonts w:cs="Times New Roman"/>
          <w:szCs w:val="28"/>
        </w:rPr>
        <w:t xml:space="preserve"> </w:t>
      </w:r>
      <w:r w:rsidRPr="00C97FE7">
        <w:rPr>
          <w:rFonts w:cs="Times New Roman"/>
          <w:szCs w:val="28"/>
        </w:rPr>
        <w:t xml:space="preserve">смысле жизни, свободе и справедливости. Соотнесение этих ценностных ориентаций с социальными нормами и установлениями придает им силу нравственного повеления, категорического императива (И.Кант). </w:t>
      </w:r>
    </w:p>
    <w:p w:rsidR="00602DFC" w:rsidRPr="00C97FE7" w:rsidRDefault="00602DFC" w:rsidP="00C97FE7">
      <w:pPr>
        <w:pStyle w:val="af0"/>
        <w:rPr>
          <w:rFonts w:cs="Times New Roman"/>
          <w:szCs w:val="28"/>
        </w:rPr>
      </w:pPr>
      <w:r w:rsidRPr="00C97FE7">
        <w:rPr>
          <w:rFonts w:cs="Times New Roman"/>
          <w:szCs w:val="28"/>
        </w:rPr>
        <w:t>Под содержательной стороной второго компонента офицерской чести следует понимать систему социокультурных критериев оценки ратного труда российского офицера, выработанную обществом. Их смысл заключается в степени соответствия деятельности офицера интересам</w:t>
      </w:r>
      <w:r w:rsidR="00FC298B" w:rsidRPr="00C97FE7">
        <w:rPr>
          <w:rFonts w:cs="Times New Roman"/>
          <w:szCs w:val="28"/>
        </w:rPr>
        <w:t xml:space="preserve"> </w:t>
      </w:r>
      <w:r w:rsidRPr="00C97FE7">
        <w:rPr>
          <w:rFonts w:cs="Times New Roman"/>
          <w:szCs w:val="28"/>
        </w:rPr>
        <w:t>вооруженной защиты Отечества, а</w:t>
      </w:r>
      <w:r w:rsidR="00FC298B" w:rsidRPr="00C97FE7">
        <w:rPr>
          <w:rFonts w:cs="Times New Roman"/>
          <w:szCs w:val="28"/>
        </w:rPr>
        <w:t xml:space="preserve"> </w:t>
      </w:r>
      <w:r w:rsidRPr="00C97FE7">
        <w:rPr>
          <w:rFonts w:cs="Times New Roman"/>
          <w:szCs w:val="28"/>
        </w:rPr>
        <w:t>также</w:t>
      </w:r>
      <w:r w:rsidR="00FC298B" w:rsidRPr="00C97FE7">
        <w:rPr>
          <w:rFonts w:cs="Times New Roman"/>
          <w:szCs w:val="28"/>
        </w:rPr>
        <w:t xml:space="preserve"> </w:t>
      </w:r>
      <w:r w:rsidRPr="00C97FE7">
        <w:rPr>
          <w:rFonts w:cs="Times New Roman"/>
          <w:szCs w:val="28"/>
        </w:rPr>
        <w:t>в</w:t>
      </w:r>
      <w:r w:rsidR="00FC298B" w:rsidRPr="00C97FE7">
        <w:rPr>
          <w:rFonts w:cs="Times New Roman"/>
          <w:szCs w:val="28"/>
        </w:rPr>
        <w:t xml:space="preserve"> </w:t>
      </w:r>
      <w:r w:rsidRPr="00C97FE7">
        <w:rPr>
          <w:rFonts w:cs="Times New Roman"/>
          <w:szCs w:val="28"/>
        </w:rPr>
        <w:t>выяснении степени сформированности офицерской чести в основных</w:t>
      </w:r>
      <w:r w:rsidR="00FC298B" w:rsidRPr="00C97FE7">
        <w:rPr>
          <w:rFonts w:cs="Times New Roman"/>
          <w:szCs w:val="28"/>
        </w:rPr>
        <w:t xml:space="preserve"> </w:t>
      </w:r>
      <w:r w:rsidRPr="00C97FE7">
        <w:rPr>
          <w:rFonts w:cs="Times New Roman"/>
          <w:szCs w:val="28"/>
        </w:rPr>
        <w:t>сферах ее регулятивного действия: сознании, отношениях, поведении. Функциональной стороной второго компонента офицерской чести является культур-экономическая, социальная</w:t>
      </w:r>
      <w:r w:rsidR="00FC298B" w:rsidRPr="00C97FE7">
        <w:rPr>
          <w:rFonts w:cs="Times New Roman"/>
          <w:szCs w:val="28"/>
        </w:rPr>
        <w:t xml:space="preserve"> </w:t>
      </w:r>
      <w:r w:rsidRPr="00C97FE7">
        <w:rPr>
          <w:rFonts w:cs="Times New Roman"/>
          <w:szCs w:val="28"/>
        </w:rPr>
        <w:t>и политическая</w:t>
      </w:r>
      <w:r w:rsidR="00FC298B" w:rsidRPr="00C97FE7">
        <w:rPr>
          <w:rFonts w:cs="Times New Roman"/>
          <w:szCs w:val="28"/>
        </w:rPr>
        <w:t xml:space="preserve"> </w:t>
      </w:r>
      <w:r w:rsidRPr="00C97FE7">
        <w:rPr>
          <w:rFonts w:cs="Times New Roman"/>
          <w:szCs w:val="28"/>
        </w:rPr>
        <w:t>деятельность общества по созданию и</w:t>
      </w:r>
      <w:r w:rsidR="00FC298B" w:rsidRPr="00C97FE7">
        <w:rPr>
          <w:rFonts w:cs="Times New Roman"/>
          <w:szCs w:val="28"/>
        </w:rPr>
        <w:t xml:space="preserve"> </w:t>
      </w:r>
      <w:r w:rsidRPr="00C97FE7">
        <w:rPr>
          <w:rFonts w:cs="Times New Roman"/>
          <w:szCs w:val="28"/>
        </w:rPr>
        <w:t>поддержанию престижа офицерской службы, обеспечению достойного уровня</w:t>
      </w:r>
      <w:r w:rsidR="00FC298B" w:rsidRPr="00C97FE7">
        <w:rPr>
          <w:rFonts w:cs="Times New Roman"/>
          <w:szCs w:val="28"/>
        </w:rPr>
        <w:t xml:space="preserve"> </w:t>
      </w:r>
      <w:r w:rsidRPr="00C97FE7">
        <w:rPr>
          <w:rFonts w:cs="Times New Roman"/>
          <w:szCs w:val="28"/>
        </w:rPr>
        <w:t>жизни носителя чести и членов его семьи.</w:t>
      </w:r>
      <w:r w:rsidR="00FC298B" w:rsidRPr="00C97FE7">
        <w:rPr>
          <w:rFonts w:cs="Times New Roman"/>
          <w:szCs w:val="28"/>
        </w:rPr>
        <w:t xml:space="preserve"> </w:t>
      </w:r>
      <w:r w:rsidRPr="00C97FE7">
        <w:rPr>
          <w:rFonts w:cs="Times New Roman"/>
          <w:szCs w:val="28"/>
        </w:rPr>
        <w:t>Таким образом, в офицерской чести гармонично соединяются «внутренняя»</w:t>
      </w:r>
      <w:r w:rsidR="00FC298B" w:rsidRPr="00C97FE7">
        <w:rPr>
          <w:rFonts w:cs="Times New Roman"/>
          <w:szCs w:val="28"/>
        </w:rPr>
        <w:t xml:space="preserve"> </w:t>
      </w:r>
      <w:r w:rsidRPr="00C97FE7">
        <w:rPr>
          <w:rFonts w:cs="Times New Roman"/>
          <w:szCs w:val="28"/>
        </w:rPr>
        <w:t>и «внешняя» стороны феномена</w:t>
      </w:r>
      <w:r w:rsidR="00FC298B" w:rsidRPr="00C97FE7">
        <w:rPr>
          <w:rFonts w:cs="Times New Roman"/>
          <w:szCs w:val="28"/>
        </w:rPr>
        <w:t xml:space="preserve"> </w:t>
      </w:r>
      <w:r w:rsidRPr="00C97FE7">
        <w:rPr>
          <w:rFonts w:cs="Times New Roman"/>
          <w:szCs w:val="28"/>
        </w:rPr>
        <w:t>социальной</w:t>
      </w:r>
      <w:r w:rsidR="00FC298B" w:rsidRPr="00C97FE7">
        <w:rPr>
          <w:rFonts w:cs="Times New Roman"/>
          <w:szCs w:val="28"/>
        </w:rPr>
        <w:t xml:space="preserve"> </w:t>
      </w:r>
      <w:r w:rsidRPr="00C97FE7">
        <w:rPr>
          <w:rFonts w:cs="Times New Roman"/>
          <w:szCs w:val="28"/>
        </w:rPr>
        <w:t>престижности (Т.Гейгер, М. Кастельс).</w:t>
      </w:r>
    </w:p>
    <w:p w:rsidR="00602DFC" w:rsidRPr="00C97FE7" w:rsidRDefault="00602DFC" w:rsidP="00C97FE7">
      <w:pPr>
        <w:pStyle w:val="af0"/>
        <w:rPr>
          <w:rFonts w:cs="Times New Roman"/>
          <w:szCs w:val="28"/>
        </w:rPr>
      </w:pPr>
      <w:r w:rsidRPr="00C97FE7">
        <w:rPr>
          <w:rFonts w:cs="Times New Roman"/>
          <w:szCs w:val="28"/>
        </w:rPr>
        <w:t>В социокультурном плане честь офицера – это часть его культурного облика, специфическое проявление духовно-нравственной культуры в целом. Таким образом, честь как духовно-нравственная ценность охватывает и концептуальный, и должный, и сущий уровни морали. Эти стороны чаще обретают смысл ментально-должного ориентира, воплощенного в</w:t>
      </w:r>
      <w:r w:rsidR="00FC298B" w:rsidRPr="00C97FE7">
        <w:rPr>
          <w:rFonts w:cs="Times New Roman"/>
          <w:szCs w:val="28"/>
        </w:rPr>
        <w:t xml:space="preserve"> </w:t>
      </w:r>
      <w:r w:rsidRPr="00C97FE7">
        <w:rPr>
          <w:rFonts w:cs="Times New Roman"/>
          <w:szCs w:val="28"/>
        </w:rPr>
        <w:t>таких</w:t>
      </w:r>
      <w:r w:rsidR="00FC298B" w:rsidRPr="00C97FE7">
        <w:rPr>
          <w:rFonts w:cs="Times New Roman"/>
          <w:szCs w:val="28"/>
        </w:rPr>
        <w:t xml:space="preserve"> </w:t>
      </w:r>
      <w:r w:rsidRPr="00C97FE7">
        <w:rPr>
          <w:rFonts w:cs="Times New Roman"/>
          <w:szCs w:val="28"/>
        </w:rPr>
        <w:t>культурных</w:t>
      </w:r>
      <w:r w:rsidR="00FC298B" w:rsidRPr="00C97FE7">
        <w:rPr>
          <w:rFonts w:cs="Times New Roman"/>
          <w:szCs w:val="28"/>
        </w:rPr>
        <w:t xml:space="preserve"> </w:t>
      </w:r>
      <w:r w:rsidRPr="00C97FE7">
        <w:rPr>
          <w:rFonts w:cs="Times New Roman"/>
          <w:szCs w:val="28"/>
        </w:rPr>
        <w:t xml:space="preserve">формах, как образ, предание, норма.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 xml:space="preserve">Основными принципами функционирования модели офицерской чести как формы социальной престижности являются: целостность, предполагающая взаимосвязь и взаимозависимость ее сторон и компонентов; непрерывность функционирования во времени и социокультурном пространстве; устойчивость, то есть способность к самовосстановлению под воздействием определенных внешних факторов; изменчивость как способность к трансформации при определенных внешних и внутренних условиях.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Оптимальная модель, как и прототип модели офицерской чести,</w:t>
      </w:r>
      <w:r w:rsidR="00FC298B" w:rsidRPr="00C97FE7">
        <w:rPr>
          <w:sz w:val="28"/>
          <w:szCs w:val="28"/>
        </w:rPr>
        <w:t xml:space="preserve"> </w:t>
      </w:r>
      <w:r w:rsidRPr="00C97FE7">
        <w:rPr>
          <w:sz w:val="28"/>
          <w:szCs w:val="28"/>
        </w:rPr>
        <w:t>имеет два компонента, включающие в себя содержательные и функциональные элементы. Первый компонент связан с личностью носителя чести и его деятельностью по выполнению своих служебных обязанностей. Второй компонент – с общественным мнением и практической деятельностью социума по поддержанию высокого статуса офицерского корпуса и престижности офицерской профессии.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Представляется очевидным, что в условиях становления нового информационного общества содержательная сторона первого компонента оптимальной модели офицерской чести как формы социальной престижности,</w:t>
      </w:r>
      <w:r w:rsidR="00FC298B" w:rsidRPr="00C97FE7">
        <w:rPr>
          <w:sz w:val="28"/>
          <w:szCs w:val="28"/>
        </w:rPr>
        <w:t xml:space="preserve"> </w:t>
      </w:r>
      <w:r w:rsidRPr="00C97FE7">
        <w:rPr>
          <w:sz w:val="28"/>
          <w:szCs w:val="28"/>
        </w:rPr>
        <w:t>помимо правовых</w:t>
      </w:r>
      <w:r w:rsidR="00FC298B" w:rsidRPr="00C97FE7">
        <w:rPr>
          <w:sz w:val="28"/>
          <w:szCs w:val="28"/>
        </w:rPr>
        <w:t xml:space="preserve"> </w:t>
      </w:r>
      <w:r w:rsidRPr="00C97FE7">
        <w:rPr>
          <w:sz w:val="28"/>
          <w:szCs w:val="28"/>
        </w:rPr>
        <w:t>регулятивов и социокультурной</w:t>
      </w:r>
      <w:r w:rsidR="00FC298B" w:rsidRPr="00C97FE7">
        <w:rPr>
          <w:sz w:val="28"/>
          <w:szCs w:val="28"/>
        </w:rPr>
        <w:t xml:space="preserve"> </w:t>
      </w:r>
      <w:r w:rsidRPr="00C97FE7">
        <w:rPr>
          <w:sz w:val="28"/>
          <w:szCs w:val="28"/>
        </w:rPr>
        <w:t>зрелости</w:t>
      </w:r>
      <w:r w:rsidR="00FC298B" w:rsidRPr="00C97FE7">
        <w:rPr>
          <w:sz w:val="28"/>
          <w:szCs w:val="28"/>
        </w:rPr>
        <w:t xml:space="preserve"> </w:t>
      </w:r>
      <w:r w:rsidRPr="00C97FE7">
        <w:rPr>
          <w:sz w:val="28"/>
          <w:szCs w:val="28"/>
        </w:rPr>
        <w:t>личности носителя чести, должна включать в себя значительный когнитивный элемент – широкий спектр общенаучных и специальных знаний, с возросшим уровнем в них гуманитарной составляющей, выступающей определенным противоядием современному сциентизму и узкой специализации.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В ценностно-нормативном элементе необходимо выделить наличие традиционных духовно-нравственных ценностей: патриотизма, чувства собственного достоинства и коллективизма, честности, верности долгу. Автор солидаризируется с концепцией</w:t>
      </w:r>
      <w:r w:rsidR="00FC298B" w:rsidRPr="00C97FE7">
        <w:rPr>
          <w:sz w:val="28"/>
          <w:szCs w:val="28"/>
        </w:rPr>
        <w:t xml:space="preserve"> </w:t>
      </w:r>
      <w:r w:rsidRPr="00C97FE7">
        <w:rPr>
          <w:sz w:val="28"/>
          <w:szCs w:val="28"/>
        </w:rPr>
        <w:t>Л.С. Зориловой, развивающей концепцию Н.А.Бердяева, о наличии в личности «духовной вертикали».</w:t>
      </w:r>
      <w:r w:rsidRPr="00C97FE7">
        <w:rPr>
          <w:rStyle w:val="a8"/>
          <w:sz w:val="28"/>
          <w:szCs w:val="28"/>
        </w:rPr>
        <w:footnoteReference w:id="38"/>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Несомненно, что на формирование всех названных качеств личности носителя чести оказывают влияние внешние факторы: государственная идеология, общественное и корпоративное мнение, деятельность социальных и религиозных институтов, СМИ и т.д.</w:t>
      </w:r>
      <w:r w:rsidR="00FC298B" w:rsidRPr="00C97FE7">
        <w:rPr>
          <w:sz w:val="28"/>
          <w:szCs w:val="28"/>
        </w:rPr>
        <w:t xml:space="preserve">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Функциональный элемент первого компонента оптимальной модели офицерской чести как формы социальной престижности предусматривает такое поведение офицера, которое соответствовало бы самым высоким требованиям его профессиональной деятельности, законам Российской Федерации и требованиям воинских регламентирующих документов (уставов, приказов и т.д.), а также отвечало бы критериям престижной</w:t>
      </w:r>
      <w:r w:rsidR="00FC298B" w:rsidRPr="00C97FE7">
        <w:rPr>
          <w:sz w:val="28"/>
          <w:szCs w:val="28"/>
        </w:rPr>
        <w:t xml:space="preserve"> </w:t>
      </w:r>
      <w:r w:rsidRPr="00C97FE7">
        <w:rPr>
          <w:sz w:val="28"/>
          <w:szCs w:val="28"/>
        </w:rPr>
        <w:t>оценки, предъявляемым к офицерскому корпусу российским</w:t>
      </w:r>
      <w:r w:rsidR="00FC298B" w:rsidRPr="00C97FE7">
        <w:rPr>
          <w:sz w:val="28"/>
          <w:szCs w:val="28"/>
        </w:rPr>
        <w:t xml:space="preserve"> </w:t>
      </w:r>
      <w:r w:rsidRPr="00C97FE7">
        <w:rPr>
          <w:sz w:val="28"/>
          <w:szCs w:val="28"/>
        </w:rPr>
        <w:t>обществом. Второй компонент оптимальной</w:t>
      </w:r>
      <w:r w:rsidR="00FC298B" w:rsidRPr="00C97FE7">
        <w:rPr>
          <w:sz w:val="28"/>
          <w:szCs w:val="28"/>
        </w:rPr>
        <w:t xml:space="preserve"> </w:t>
      </w:r>
      <w:r w:rsidRPr="00C97FE7">
        <w:rPr>
          <w:sz w:val="28"/>
          <w:szCs w:val="28"/>
        </w:rPr>
        <w:t>модели чести офицера как явления культуры России представляет собой единство и взаимосвязь содержательного и функционального элементов, которые, так же, как в прототипе модели офицерской чести, включают в себя критерии общественной оценки реальных заслуг офицера и деятельность общества по созданию, поддержанию и защите его социального статуса, престижа профессии защитника Отечества.</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Честь офицера как форма социальной престижности и социокультурный феномен, функционирует под воздействием совокупности социокультурных противоречий, проявляющихся в обществе и Вооруженных Силах России на современном, переходном этапе. Первая их группа включает внесистемные противоречия: между неустойчивым состоянием общественного сознания, характерным для современного этапа развития российского общества, и настоятельной необходимостью формирования высоконравственных идеалов служения Отечеству; между высокой динамикой общественных процессов и несовершенством практики военного строительства в современных условиях;</w:t>
      </w:r>
      <w:r w:rsidR="00FC298B" w:rsidRPr="00C97FE7">
        <w:rPr>
          <w:sz w:val="28"/>
          <w:szCs w:val="28"/>
        </w:rPr>
        <w:t xml:space="preserve"> </w:t>
      </w:r>
      <w:r w:rsidRPr="00C97FE7">
        <w:rPr>
          <w:sz w:val="28"/>
          <w:szCs w:val="28"/>
        </w:rPr>
        <w:t>между объективной ролью и предназначением Вооруженных Сил и реальным положением, в котором оказалась Российская армия; и другие противоречия, относящиеся к экономической, политической, социальной</w:t>
      </w:r>
      <w:r w:rsidR="00FC298B" w:rsidRPr="00C97FE7">
        <w:rPr>
          <w:sz w:val="28"/>
          <w:szCs w:val="28"/>
        </w:rPr>
        <w:t xml:space="preserve"> </w:t>
      </w:r>
      <w:r w:rsidRPr="00C97FE7">
        <w:rPr>
          <w:sz w:val="28"/>
          <w:szCs w:val="28"/>
        </w:rPr>
        <w:t>и духовной</w:t>
      </w:r>
      <w:r w:rsidR="00FC298B" w:rsidRPr="00C97FE7">
        <w:rPr>
          <w:sz w:val="28"/>
          <w:szCs w:val="28"/>
        </w:rPr>
        <w:t xml:space="preserve"> </w:t>
      </w:r>
      <w:r w:rsidRPr="00C97FE7">
        <w:rPr>
          <w:sz w:val="28"/>
          <w:szCs w:val="28"/>
        </w:rPr>
        <w:t>сферам жизни общества.</w:t>
      </w:r>
      <w:r w:rsidR="00FC298B" w:rsidRPr="00C97FE7">
        <w:rPr>
          <w:sz w:val="28"/>
          <w:szCs w:val="28"/>
        </w:rPr>
        <w:t xml:space="preserve"> </w:t>
      </w:r>
      <w:r w:rsidRPr="00C97FE7">
        <w:rPr>
          <w:sz w:val="28"/>
          <w:szCs w:val="28"/>
        </w:rPr>
        <w:t>Вторая группа противоречий включает в себя противоречия между возрастающей социализацией личности военнослужащего и состоянием системы его социальной защищенности и престижирования; между потребностью в эффективном ратном труде офицера и несовершенством системы его стимулирования; между содержанием и организацией военно-профессиональной деятельности офицера и потребностью подготовки высококлассных специалистов-профессионалов; между изменившимся контингентом призывников и кандидатов в военные вузы и сложившимися подходами к обучению и воспитанию офицерских кадров; и другие.</w:t>
      </w:r>
      <w:r w:rsidR="00FC298B" w:rsidRPr="00C97FE7">
        <w:rPr>
          <w:sz w:val="28"/>
          <w:szCs w:val="28"/>
        </w:rPr>
        <w:t xml:space="preserve"> </w:t>
      </w:r>
      <w:r w:rsidRPr="00C97FE7">
        <w:rPr>
          <w:sz w:val="28"/>
          <w:szCs w:val="28"/>
        </w:rPr>
        <w:t>Третью</w:t>
      </w:r>
      <w:r w:rsidR="00FC298B" w:rsidRPr="00C97FE7">
        <w:rPr>
          <w:sz w:val="28"/>
          <w:szCs w:val="28"/>
        </w:rPr>
        <w:t xml:space="preserve"> </w:t>
      </w:r>
      <w:r w:rsidRPr="00C97FE7">
        <w:rPr>
          <w:sz w:val="28"/>
          <w:szCs w:val="28"/>
        </w:rPr>
        <w:t xml:space="preserve">группу составляют противоречия, специфичные для самой офицерской чести как формы социальной престижности. Это противоречия между сторонами и компонентами, составляющими структуру чести офицера, а также противоречия ее функционирования.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 xml:space="preserve">Все три группы противоречий, суммарно отражаясь в сознании офицеров, влияют на их статус в обществе, они во многом определяют тенденции дальнейшего развития феномена офицерской чести как формы социальной престижности.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Особое место в группе внесистемных противоречий занимают противоречия</w:t>
      </w:r>
      <w:r w:rsidR="00FC298B" w:rsidRPr="00C97FE7">
        <w:rPr>
          <w:sz w:val="28"/>
          <w:szCs w:val="28"/>
        </w:rPr>
        <w:t xml:space="preserve"> </w:t>
      </w:r>
      <w:r w:rsidRPr="00C97FE7">
        <w:rPr>
          <w:sz w:val="28"/>
          <w:szCs w:val="28"/>
        </w:rPr>
        <w:t>в</w:t>
      </w:r>
      <w:r w:rsidR="00FC298B" w:rsidRPr="00C97FE7">
        <w:rPr>
          <w:sz w:val="28"/>
          <w:szCs w:val="28"/>
        </w:rPr>
        <w:t xml:space="preserve"> </w:t>
      </w:r>
      <w:r w:rsidRPr="00C97FE7">
        <w:rPr>
          <w:sz w:val="28"/>
          <w:szCs w:val="28"/>
        </w:rPr>
        <w:t>политической</w:t>
      </w:r>
      <w:r w:rsidR="00FC298B" w:rsidRPr="00C97FE7">
        <w:rPr>
          <w:sz w:val="28"/>
          <w:szCs w:val="28"/>
        </w:rPr>
        <w:t xml:space="preserve"> </w:t>
      </w:r>
      <w:r w:rsidRPr="00C97FE7">
        <w:rPr>
          <w:sz w:val="28"/>
          <w:szCs w:val="28"/>
        </w:rPr>
        <w:t>сфере:</w:t>
      </w:r>
      <w:r w:rsidR="00FC298B" w:rsidRPr="00C97FE7">
        <w:rPr>
          <w:sz w:val="28"/>
          <w:szCs w:val="28"/>
        </w:rPr>
        <w:t xml:space="preserve"> </w:t>
      </w:r>
      <w:r w:rsidRPr="00C97FE7">
        <w:rPr>
          <w:sz w:val="28"/>
          <w:szCs w:val="28"/>
        </w:rPr>
        <w:t>между</w:t>
      </w:r>
      <w:r w:rsidR="00FC298B" w:rsidRPr="00C97FE7">
        <w:rPr>
          <w:sz w:val="28"/>
          <w:szCs w:val="28"/>
        </w:rPr>
        <w:t xml:space="preserve"> </w:t>
      </w:r>
      <w:r w:rsidRPr="00C97FE7">
        <w:rPr>
          <w:sz w:val="28"/>
          <w:szCs w:val="28"/>
        </w:rPr>
        <w:t>тоталитарно-командной системой и</w:t>
      </w:r>
      <w:r w:rsidR="00FC298B" w:rsidRPr="00C97FE7">
        <w:rPr>
          <w:sz w:val="28"/>
          <w:szCs w:val="28"/>
        </w:rPr>
        <w:t xml:space="preserve"> </w:t>
      </w:r>
      <w:r w:rsidRPr="00C97FE7">
        <w:rPr>
          <w:sz w:val="28"/>
          <w:szCs w:val="28"/>
        </w:rPr>
        <w:t>недостаточным использованием потенциала, заложенного в демократических институтах общества; между декларируемыми правами и свободами личности и реальными возможностями для их реализации, законодательным обеспечением их гарантий; между необходимостью социальной и политической стабильности в обществе и усилением конфронтации различных политических партий и движений; между возрождением национального самосознания, языка, культуры разных народов России и проявлениями национализма, сепаратизма, шовинизма;</w:t>
      </w:r>
      <w:r w:rsidR="00FC298B" w:rsidRPr="00C97FE7">
        <w:rPr>
          <w:sz w:val="28"/>
          <w:szCs w:val="28"/>
        </w:rPr>
        <w:t xml:space="preserve"> </w:t>
      </w:r>
      <w:r w:rsidRPr="00C97FE7">
        <w:rPr>
          <w:sz w:val="28"/>
          <w:szCs w:val="28"/>
        </w:rPr>
        <w:t>между</w:t>
      </w:r>
      <w:r w:rsidR="00FC298B" w:rsidRPr="00C97FE7">
        <w:rPr>
          <w:sz w:val="28"/>
          <w:szCs w:val="28"/>
        </w:rPr>
        <w:t xml:space="preserve"> </w:t>
      </w:r>
      <w:r w:rsidRPr="00C97FE7">
        <w:rPr>
          <w:sz w:val="28"/>
          <w:szCs w:val="28"/>
        </w:rPr>
        <w:t>объективной</w:t>
      </w:r>
      <w:r w:rsidR="00FC298B" w:rsidRPr="00C97FE7">
        <w:rPr>
          <w:sz w:val="28"/>
          <w:szCs w:val="28"/>
        </w:rPr>
        <w:t xml:space="preserve"> </w:t>
      </w:r>
      <w:r w:rsidRPr="00C97FE7">
        <w:rPr>
          <w:sz w:val="28"/>
          <w:szCs w:val="28"/>
        </w:rPr>
        <w:t>необходимостью создания общего экономического, военно-стратегического</w:t>
      </w:r>
      <w:r w:rsidR="00FC298B" w:rsidRPr="00C97FE7">
        <w:rPr>
          <w:sz w:val="28"/>
          <w:szCs w:val="28"/>
        </w:rPr>
        <w:t xml:space="preserve"> </w:t>
      </w:r>
      <w:r w:rsidRPr="00C97FE7">
        <w:rPr>
          <w:sz w:val="28"/>
          <w:szCs w:val="28"/>
        </w:rPr>
        <w:t>пространства</w:t>
      </w:r>
      <w:r w:rsidR="00FC298B" w:rsidRPr="00C97FE7">
        <w:rPr>
          <w:sz w:val="28"/>
          <w:szCs w:val="28"/>
        </w:rPr>
        <w:t xml:space="preserve"> </w:t>
      </w:r>
      <w:r w:rsidRPr="00C97FE7">
        <w:rPr>
          <w:sz w:val="28"/>
          <w:szCs w:val="28"/>
        </w:rPr>
        <w:t>стран</w:t>
      </w:r>
      <w:r w:rsidR="00FC298B" w:rsidRPr="00C97FE7">
        <w:rPr>
          <w:sz w:val="28"/>
          <w:szCs w:val="28"/>
        </w:rPr>
        <w:t xml:space="preserve"> </w:t>
      </w:r>
      <w:r w:rsidRPr="00C97FE7">
        <w:rPr>
          <w:sz w:val="28"/>
          <w:szCs w:val="28"/>
        </w:rPr>
        <w:t>СНГ</w:t>
      </w:r>
      <w:r w:rsidR="00FC298B" w:rsidRPr="00C97FE7">
        <w:rPr>
          <w:sz w:val="28"/>
          <w:szCs w:val="28"/>
        </w:rPr>
        <w:t xml:space="preserve"> </w:t>
      </w:r>
      <w:r w:rsidRPr="00C97FE7">
        <w:rPr>
          <w:sz w:val="28"/>
          <w:szCs w:val="28"/>
        </w:rPr>
        <w:t>и</w:t>
      </w:r>
      <w:r w:rsidR="00FC298B" w:rsidRPr="00C97FE7">
        <w:rPr>
          <w:sz w:val="28"/>
          <w:szCs w:val="28"/>
        </w:rPr>
        <w:t xml:space="preserve"> </w:t>
      </w:r>
      <w:r w:rsidRPr="00C97FE7">
        <w:rPr>
          <w:sz w:val="28"/>
          <w:szCs w:val="28"/>
        </w:rPr>
        <w:t>усилением тенденций</w:t>
      </w:r>
      <w:r w:rsidR="00FC298B" w:rsidRPr="00C97FE7">
        <w:rPr>
          <w:sz w:val="28"/>
          <w:szCs w:val="28"/>
        </w:rPr>
        <w:t xml:space="preserve"> </w:t>
      </w:r>
      <w:r w:rsidRPr="00C97FE7">
        <w:rPr>
          <w:sz w:val="28"/>
          <w:szCs w:val="28"/>
        </w:rPr>
        <w:t>к</w:t>
      </w:r>
      <w:r w:rsidR="00FC298B" w:rsidRPr="00C97FE7">
        <w:rPr>
          <w:sz w:val="28"/>
          <w:szCs w:val="28"/>
        </w:rPr>
        <w:t xml:space="preserve"> </w:t>
      </w:r>
      <w:r w:rsidRPr="00C97FE7">
        <w:rPr>
          <w:sz w:val="28"/>
          <w:szCs w:val="28"/>
        </w:rPr>
        <w:t>национальной обособленности</w:t>
      </w:r>
      <w:r w:rsidR="00FC298B" w:rsidRPr="00C97FE7">
        <w:rPr>
          <w:sz w:val="28"/>
          <w:szCs w:val="28"/>
        </w:rPr>
        <w:t xml:space="preserve"> </w:t>
      </w:r>
      <w:r w:rsidRPr="00C97FE7">
        <w:rPr>
          <w:sz w:val="28"/>
          <w:szCs w:val="28"/>
        </w:rPr>
        <w:t>отдельных бывших союзных республик.</w:t>
      </w:r>
      <w:r w:rsidR="00FC298B" w:rsidRPr="00C97FE7">
        <w:rPr>
          <w:sz w:val="28"/>
          <w:szCs w:val="28"/>
        </w:rPr>
        <w:t xml:space="preserve"> </w:t>
      </w:r>
      <w:r w:rsidRPr="00C97FE7">
        <w:rPr>
          <w:sz w:val="28"/>
          <w:szCs w:val="28"/>
        </w:rPr>
        <w:t>Среди проблем, порождаемых противоречиями</w:t>
      </w:r>
      <w:r w:rsidR="00FC298B" w:rsidRPr="00C97FE7">
        <w:rPr>
          <w:sz w:val="28"/>
          <w:szCs w:val="28"/>
        </w:rPr>
        <w:t xml:space="preserve"> </w:t>
      </w:r>
      <w:r w:rsidRPr="00C97FE7">
        <w:rPr>
          <w:sz w:val="28"/>
          <w:szCs w:val="28"/>
        </w:rPr>
        <w:t>в политической сфере, необходимо выделить снижение веса культурно-политических компонентов в общественном сознании в целом,</w:t>
      </w:r>
      <w:r w:rsidR="00FC298B" w:rsidRPr="00C97FE7">
        <w:rPr>
          <w:sz w:val="28"/>
          <w:szCs w:val="28"/>
        </w:rPr>
        <w:t xml:space="preserve"> </w:t>
      </w:r>
      <w:r w:rsidRPr="00C97FE7">
        <w:rPr>
          <w:sz w:val="28"/>
          <w:szCs w:val="28"/>
        </w:rPr>
        <w:t>в сознании носителя чести в частности, и повышение в нем веса гражданского самосознания.</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Применительно к армейским условиям, противоречия, которые непосредственно</w:t>
      </w:r>
      <w:r w:rsidR="00FC298B" w:rsidRPr="00C97FE7">
        <w:rPr>
          <w:sz w:val="28"/>
          <w:szCs w:val="28"/>
        </w:rPr>
        <w:t xml:space="preserve"> </w:t>
      </w:r>
      <w:r w:rsidRPr="00C97FE7">
        <w:rPr>
          <w:sz w:val="28"/>
          <w:szCs w:val="28"/>
        </w:rPr>
        <w:t>связаны с деятельностью офицерского корпуса, образуют группу системных противоречий. Основанием для их классификации могут выступать основные сферы военно-профессиональной,</w:t>
      </w:r>
      <w:r w:rsidR="00FC298B" w:rsidRPr="00C97FE7">
        <w:rPr>
          <w:sz w:val="28"/>
          <w:szCs w:val="28"/>
        </w:rPr>
        <w:t xml:space="preserve"> </w:t>
      </w:r>
      <w:r w:rsidRPr="00C97FE7">
        <w:rPr>
          <w:sz w:val="28"/>
          <w:szCs w:val="28"/>
        </w:rPr>
        <w:t>внеслужебной</w:t>
      </w:r>
      <w:r w:rsidR="00FC298B" w:rsidRPr="00C97FE7">
        <w:rPr>
          <w:sz w:val="28"/>
          <w:szCs w:val="28"/>
        </w:rPr>
        <w:t xml:space="preserve"> </w:t>
      </w:r>
      <w:r w:rsidRPr="00C97FE7">
        <w:rPr>
          <w:sz w:val="28"/>
          <w:szCs w:val="28"/>
        </w:rPr>
        <w:t>жизни и деятельности офицеров. В диссертации</w:t>
      </w:r>
      <w:r w:rsidR="00FC298B" w:rsidRPr="00C97FE7">
        <w:rPr>
          <w:sz w:val="28"/>
          <w:szCs w:val="28"/>
        </w:rPr>
        <w:t xml:space="preserve"> </w:t>
      </w:r>
      <w:r w:rsidRPr="00C97FE7">
        <w:rPr>
          <w:sz w:val="28"/>
          <w:szCs w:val="28"/>
        </w:rPr>
        <w:t>дается их подробный анализ.</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 xml:space="preserve">Внесистемные и системные противоречия образуют целостную систему воздействия на условия функционирования офицерской чести. Определяющими здесь выступают внесистемные противоречия. </w:t>
      </w:r>
      <w:r w:rsidRPr="00C97FE7">
        <w:rPr>
          <w:rStyle w:val="a8"/>
          <w:sz w:val="28"/>
          <w:szCs w:val="28"/>
        </w:rPr>
        <w:footnoteReference w:id="39"/>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 xml:space="preserve">Таким образом, социоэкономические и политические перемены, происходящие в российском обществе, неизбежно повлекли за собой серьезные сдвиги в социопрестижных параметрах чести современного офицера, коренным образом изменили его общественный статус и, по сути, вывели офицерскую корпорацию за рамки современной элиты.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Функционирование правовой культуры современного носителя офицерской чести осуществляется под воздействием противоречий правосознания, правового поведения, типов и уровней правовой культуры, а также самих нормативно-правовых противоречий. К первой группе относятся противоречия между правовыми знаниями офицера и отсутствием соответствующих убеждений, а также противоречия правового поведения. Ко второй группе относятся противоречия: между европеизированным характером</w:t>
      </w:r>
      <w:r w:rsidR="00FC298B" w:rsidRPr="00C97FE7">
        <w:rPr>
          <w:sz w:val="28"/>
          <w:szCs w:val="28"/>
        </w:rPr>
        <w:t xml:space="preserve"> </w:t>
      </w:r>
      <w:r w:rsidRPr="00C97FE7">
        <w:rPr>
          <w:sz w:val="28"/>
          <w:szCs w:val="28"/>
        </w:rPr>
        <w:t>создающейся</w:t>
      </w:r>
      <w:r w:rsidR="00FC298B" w:rsidRPr="00C97FE7">
        <w:rPr>
          <w:sz w:val="28"/>
          <w:szCs w:val="28"/>
        </w:rPr>
        <w:t xml:space="preserve"> </w:t>
      </w:r>
      <w:r w:rsidRPr="00C97FE7">
        <w:rPr>
          <w:sz w:val="28"/>
          <w:szCs w:val="28"/>
        </w:rPr>
        <w:t>правовой</w:t>
      </w:r>
      <w:r w:rsidR="00FC298B" w:rsidRPr="00C97FE7">
        <w:rPr>
          <w:sz w:val="28"/>
          <w:szCs w:val="28"/>
        </w:rPr>
        <w:t xml:space="preserve"> </w:t>
      </w:r>
      <w:r w:rsidRPr="00C97FE7">
        <w:rPr>
          <w:sz w:val="28"/>
          <w:szCs w:val="28"/>
        </w:rPr>
        <w:t>системы</w:t>
      </w:r>
      <w:r w:rsidR="00FC298B" w:rsidRPr="00C97FE7">
        <w:rPr>
          <w:sz w:val="28"/>
          <w:szCs w:val="28"/>
        </w:rPr>
        <w:t xml:space="preserve"> </w:t>
      </w:r>
      <w:r w:rsidRPr="00C97FE7">
        <w:rPr>
          <w:sz w:val="28"/>
          <w:szCs w:val="28"/>
        </w:rPr>
        <w:t>и</w:t>
      </w:r>
      <w:r w:rsidR="00FC298B" w:rsidRPr="00C97FE7">
        <w:rPr>
          <w:sz w:val="28"/>
          <w:szCs w:val="28"/>
        </w:rPr>
        <w:t xml:space="preserve"> </w:t>
      </w:r>
      <w:r w:rsidRPr="00C97FE7">
        <w:rPr>
          <w:sz w:val="28"/>
          <w:szCs w:val="28"/>
        </w:rPr>
        <w:t>национально-своеобразной моделью правовой культуры российского офицера, построенной на несколько иных основаниях;</w:t>
      </w:r>
      <w:r w:rsidR="00FC298B" w:rsidRPr="00C97FE7">
        <w:rPr>
          <w:sz w:val="28"/>
          <w:szCs w:val="28"/>
        </w:rPr>
        <w:t xml:space="preserve"> </w:t>
      </w:r>
      <w:r w:rsidRPr="00C97FE7">
        <w:rPr>
          <w:sz w:val="28"/>
          <w:szCs w:val="28"/>
        </w:rPr>
        <w:t>между провозглашенной ориентацией на строительство правового государства и несовершенной системой российского законодательства, характерной</w:t>
      </w:r>
      <w:r w:rsidR="00FC298B" w:rsidRPr="00C97FE7">
        <w:rPr>
          <w:sz w:val="28"/>
          <w:szCs w:val="28"/>
        </w:rPr>
        <w:t xml:space="preserve"> </w:t>
      </w:r>
      <w:r w:rsidRPr="00C97FE7">
        <w:rPr>
          <w:sz w:val="28"/>
          <w:szCs w:val="28"/>
        </w:rPr>
        <w:t>для правовой культуры общества в целом; между заявленным (не элитным)</w:t>
      </w:r>
      <w:r w:rsidR="00FC298B" w:rsidRPr="00C97FE7">
        <w:rPr>
          <w:sz w:val="28"/>
          <w:szCs w:val="28"/>
        </w:rPr>
        <w:t xml:space="preserve"> </w:t>
      </w:r>
      <w:r w:rsidRPr="00C97FE7">
        <w:rPr>
          <w:sz w:val="28"/>
          <w:szCs w:val="28"/>
        </w:rPr>
        <w:t>социально-правовым статусом офицера и повышенными требованиями, предъявляемыми обществом к нему и др. Названные противоречия свидетельствуют об отсутствии должного правового обоснования чести как формы социальной престижности офицера-госслужащего в российском обществе.</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На личностном уровне функционирования правовой культуры офицера это противоречие проявляется как рассогласование в структуре правосознания следующих элементов: осознанного</w:t>
      </w:r>
      <w:r w:rsidR="00FC298B" w:rsidRPr="00C97FE7">
        <w:rPr>
          <w:sz w:val="28"/>
          <w:szCs w:val="28"/>
        </w:rPr>
        <w:t xml:space="preserve"> </w:t>
      </w:r>
      <w:r w:rsidRPr="00C97FE7">
        <w:rPr>
          <w:sz w:val="28"/>
          <w:szCs w:val="28"/>
        </w:rPr>
        <w:t>реального права и ценностных ориентаций личности; правового сознания в целом и правового поведения офицера; типов и уровней правовой культуры личности. Все это приводит к деформации нормативно-правового блока в структуре содержательного компонента офицерской чести как формы социальной престижности.</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В процессе разрешения названных противоречий, ведущими тенденциями функционирования правовых элементов в структуре чести современного офицера являются: снижение реального уровня правовых знаний; все большее рассогласование элементов системы, связанное с отставанием рационально-теоретического ее уровня от психологического; повышение удельного веса отклоняющихся от норм поступков и поведения офицеров. Все это в конечном</w:t>
      </w:r>
      <w:r w:rsidR="00FC298B" w:rsidRPr="00C97FE7">
        <w:rPr>
          <w:sz w:val="28"/>
          <w:szCs w:val="28"/>
        </w:rPr>
        <w:t xml:space="preserve"> </w:t>
      </w:r>
      <w:r w:rsidRPr="00C97FE7">
        <w:rPr>
          <w:sz w:val="28"/>
          <w:szCs w:val="28"/>
        </w:rPr>
        <w:t>счете</w:t>
      </w:r>
      <w:r w:rsidR="00FC298B" w:rsidRPr="00C97FE7">
        <w:rPr>
          <w:sz w:val="28"/>
          <w:szCs w:val="28"/>
        </w:rPr>
        <w:t xml:space="preserve"> </w:t>
      </w:r>
      <w:r w:rsidRPr="00C97FE7">
        <w:rPr>
          <w:sz w:val="28"/>
          <w:szCs w:val="28"/>
        </w:rPr>
        <w:t>приводит</w:t>
      </w:r>
      <w:r w:rsidR="00FC298B" w:rsidRPr="00C97FE7">
        <w:rPr>
          <w:sz w:val="28"/>
          <w:szCs w:val="28"/>
        </w:rPr>
        <w:t xml:space="preserve"> </w:t>
      </w:r>
      <w:r w:rsidRPr="00C97FE7">
        <w:rPr>
          <w:sz w:val="28"/>
          <w:szCs w:val="28"/>
        </w:rPr>
        <w:t>ко все большей</w:t>
      </w:r>
      <w:r w:rsidR="00FC298B" w:rsidRPr="00C97FE7">
        <w:rPr>
          <w:sz w:val="28"/>
          <w:szCs w:val="28"/>
        </w:rPr>
        <w:t xml:space="preserve"> </w:t>
      </w:r>
      <w:r w:rsidRPr="00C97FE7">
        <w:rPr>
          <w:sz w:val="28"/>
          <w:szCs w:val="28"/>
        </w:rPr>
        <w:t>прагматизации поступков и поведения носителя чести, на фоне постоянной трансформации правовой культуры личности офицера и усложнения механизмов ее формирования.</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Как явление нравственной культуры офицерская честь характеризуется: возрастанием в ее содержательной компоненте духовных элементов; идеологическим вакуумом и повышением мифологизированности сознания современного офицера (в том числе усилением мифологизации самого феномена чести); конфликтом коллективной, корпоративной и индивидуалистической этик, приводящим к тому, что преобладающей в нравственном поведении носителя чести становится ситуативная этика. Наиболее характерными в этой сфере можно назвать трансформацию маркеров</w:t>
      </w:r>
      <w:r w:rsidR="00FC298B" w:rsidRPr="00C97FE7">
        <w:rPr>
          <w:sz w:val="28"/>
          <w:szCs w:val="28"/>
        </w:rPr>
        <w:t xml:space="preserve"> </w:t>
      </w:r>
      <w:r w:rsidRPr="00C97FE7">
        <w:rPr>
          <w:sz w:val="28"/>
          <w:szCs w:val="28"/>
        </w:rPr>
        <w:t>социальной престижности современного офицера из гуманитарной в прагматическую</w:t>
      </w:r>
      <w:r w:rsidR="00FC298B" w:rsidRPr="00C97FE7">
        <w:rPr>
          <w:sz w:val="28"/>
          <w:szCs w:val="28"/>
        </w:rPr>
        <w:t xml:space="preserve"> </w:t>
      </w:r>
      <w:r w:rsidRPr="00C97FE7">
        <w:rPr>
          <w:sz w:val="28"/>
          <w:szCs w:val="28"/>
        </w:rPr>
        <w:t>область, а также появление в структуре офицерской чести проявлений конфессиональной престижности.</w:t>
      </w:r>
      <w:r w:rsidR="00FC298B" w:rsidRPr="00C97FE7">
        <w:rPr>
          <w:sz w:val="28"/>
          <w:szCs w:val="28"/>
        </w:rPr>
        <w:t xml:space="preserve">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Для офицерской чести как явления эстетической культуры характерны: тесная связь с отечественной ментальностью, возвышение</w:t>
      </w:r>
      <w:r w:rsidR="00FC298B" w:rsidRPr="00C97FE7">
        <w:rPr>
          <w:sz w:val="28"/>
          <w:szCs w:val="28"/>
        </w:rPr>
        <w:t xml:space="preserve"> </w:t>
      </w:r>
      <w:r w:rsidRPr="00C97FE7">
        <w:rPr>
          <w:sz w:val="28"/>
          <w:szCs w:val="28"/>
        </w:rPr>
        <w:t>и занижение эстетических</w:t>
      </w:r>
      <w:r w:rsidR="00FC298B" w:rsidRPr="00C97FE7">
        <w:rPr>
          <w:sz w:val="28"/>
          <w:szCs w:val="28"/>
        </w:rPr>
        <w:t xml:space="preserve"> </w:t>
      </w:r>
      <w:r w:rsidRPr="00C97FE7">
        <w:rPr>
          <w:sz w:val="28"/>
          <w:szCs w:val="28"/>
        </w:rPr>
        <w:t>оценок</w:t>
      </w:r>
      <w:r w:rsidR="00FC298B" w:rsidRPr="00C97FE7">
        <w:rPr>
          <w:sz w:val="28"/>
          <w:szCs w:val="28"/>
        </w:rPr>
        <w:t xml:space="preserve"> </w:t>
      </w:r>
      <w:r w:rsidRPr="00C97FE7">
        <w:rPr>
          <w:sz w:val="28"/>
          <w:szCs w:val="28"/>
        </w:rPr>
        <w:t>чести офицера в зависимости от социально-экономических</w:t>
      </w:r>
      <w:r w:rsidR="00FC298B" w:rsidRPr="00C97FE7">
        <w:rPr>
          <w:sz w:val="28"/>
          <w:szCs w:val="28"/>
        </w:rPr>
        <w:t xml:space="preserve"> </w:t>
      </w:r>
      <w:r w:rsidRPr="00C97FE7">
        <w:rPr>
          <w:sz w:val="28"/>
          <w:szCs w:val="28"/>
        </w:rPr>
        <w:t>условий</w:t>
      </w:r>
      <w:r w:rsidR="00FC298B" w:rsidRPr="00C97FE7">
        <w:rPr>
          <w:sz w:val="28"/>
          <w:szCs w:val="28"/>
        </w:rPr>
        <w:t xml:space="preserve"> </w:t>
      </w:r>
      <w:r w:rsidRPr="00C97FE7">
        <w:rPr>
          <w:sz w:val="28"/>
          <w:szCs w:val="28"/>
        </w:rPr>
        <w:t>существования</w:t>
      </w:r>
      <w:r w:rsidR="00FC298B" w:rsidRPr="00C97FE7">
        <w:rPr>
          <w:sz w:val="28"/>
          <w:szCs w:val="28"/>
        </w:rPr>
        <w:t xml:space="preserve"> </w:t>
      </w:r>
      <w:r w:rsidRPr="00C97FE7">
        <w:rPr>
          <w:sz w:val="28"/>
          <w:szCs w:val="28"/>
        </w:rPr>
        <w:t>статуса</w:t>
      </w:r>
      <w:r w:rsidR="00FC298B" w:rsidRPr="00C97FE7">
        <w:rPr>
          <w:sz w:val="28"/>
          <w:szCs w:val="28"/>
        </w:rPr>
        <w:t xml:space="preserve"> </w:t>
      </w:r>
      <w:r w:rsidRPr="00C97FE7">
        <w:rPr>
          <w:sz w:val="28"/>
          <w:szCs w:val="28"/>
        </w:rPr>
        <w:t>носителя</w:t>
      </w:r>
      <w:r w:rsidR="00FC298B" w:rsidRPr="00C97FE7">
        <w:rPr>
          <w:sz w:val="28"/>
          <w:szCs w:val="28"/>
        </w:rPr>
        <w:t xml:space="preserve"> </w:t>
      </w:r>
      <w:r w:rsidRPr="00C97FE7">
        <w:rPr>
          <w:sz w:val="28"/>
          <w:szCs w:val="28"/>
        </w:rPr>
        <w:t>чести;</w:t>
      </w:r>
      <w:r w:rsidR="00FC298B" w:rsidRPr="00C97FE7">
        <w:rPr>
          <w:sz w:val="28"/>
          <w:szCs w:val="28"/>
        </w:rPr>
        <w:t xml:space="preserve"> </w:t>
      </w:r>
      <w:r w:rsidRPr="00C97FE7">
        <w:rPr>
          <w:sz w:val="28"/>
          <w:szCs w:val="28"/>
        </w:rPr>
        <w:t>нарастание</w:t>
      </w:r>
      <w:r w:rsidR="00FC298B" w:rsidRPr="00C97FE7">
        <w:rPr>
          <w:sz w:val="28"/>
          <w:szCs w:val="28"/>
        </w:rPr>
        <w:t xml:space="preserve"> </w:t>
      </w:r>
      <w:r w:rsidRPr="00C97FE7">
        <w:rPr>
          <w:sz w:val="28"/>
          <w:szCs w:val="28"/>
        </w:rPr>
        <w:t>доли негативизма в изображении носителей чести в произведениях современного искусства; усиление влияния массовой культуры, когда искусство может</w:t>
      </w:r>
      <w:r w:rsidR="00FC298B" w:rsidRPr="00C97FE7">
        <w:rPr>
          <w:sz w:val="28"/>
          <w:szCs w:val="28"/>
        </w:rPr>
        <w:t xml:space="preserve"> </w:t>
      </w:r>
      <w:r w:rsidRPr="00C97FE7">
        <w:rPr>
          <w:sz w:val="28"/>
          <w:szCs w:val="28"/>
        </w:rPr>
        <w:t>быть использовано как манипулятор духовности, оказывать</w:t>
      </w:r>
      <w:r w:rsidR="00FC298B" w:rsidRPr="00C97FE7">
        <w:rPr>
          <w:sz w:val="28"/>
          <w:szCs w:val="28"/>
        </w:rPr>
        <w:t xml:space="preserve"> </w:t>
      </w:r>
      <w:r w:rsidRPr="00C97FE7">
        <w:rPr>
          <w:sz w:val="28"/>
          <w:szCs w:val="28"/>
        </w:rPr>
        <w:t>отрицательное, разлагающее</w:t>
      </w:r>
      <w:r w:rsidR="00FC298B" w:rsidRPr="00C97FE7">
        <w:rPr>
          <w:sz w:val="28"/>
          <w:szCs w:val="28"/>
        </w:rPr>
        <w:t xml:space="preserve"> </w:t>
      </w:r>
      <w:r w:rsidRPr="00C97FE7">
        <w:rPr>
          <w:sz w:val="28"/>
          <w:szCs w:val="28"/>
        </w:rPr>
        <w:t xml:space="preserve">воздействие на духовный мир носителя чести.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К динамическим характеристикам духовных</w:t>
      </w:r>
      <w:r w:rsidR="00FC298B" w:rsidRPr="00C97FE7">
        <w:rPr>
          <w:sz w:val="28"/>
          <w:szCs w:val="28"/>
        </w:rPr>
        <w:t xml:space="preserve"> </w:t>
      </w:r>
      <w:r w:rsidRPr="00C97FE7">
        <w:rPr>
          <w:sz w:val="28"/>
          <w:szCs w:val="28"/>
        </w:rPr>
        <w:t>параметров чести офицера современной Российской армии как формы социальной престижности можно отнести степень устойчивости (изменчивости) отдельных компонентов, сторон и элементов ее структуры. Так, наиболее устойчивыми в структуре офицерской чести являются духовно-нравственные элементы содержательной стороны первого компонента данного феномена. Наиболее изменчивыми выступают</w:t>
      </w:r>
      <w:r w:rsidR="00FC298B" w:rsidRPr="00C97FE7">
        <w:rPr>
          <w:sz w:val="28"/>
          <w:szCs w:val="28"/>
        </w:rPr>
        <w:t xml:space="preserve"> </w:t>
      </w:r>
      <w:r w:rsidRPr="00C97FE7">
        <w:rPr>
          <w:sz w:val="28"/>
          <w:szCs w:val="28"/>
        </w:rPr>
        <w:t xml:space="preserve">культурно-политические и правовые элементы. Так же более подвижными, чем прежде, являются критерии общественной оценки ратного труда офицера и деятельность общества по формированию достойных условий для выполнения ими функциональных обязанностей. Среди факторов, оказывающих самое мощное воздействие на динамику культурных параметров офицерской чести, можно назвать социально-экономический фактор, общественное мнение, деятельность средств массовой информации, электронных информационных сетей и искусство. </w:t>
      </w:r>
    </w:p>
    <w:p w:rsidR="00602DFC" w:rsidRPr="00C97FE7" w:rsidRDefault="00602DFC" w:rsidP="00C97FE7">
      <w:pPr>
        <w:widowControl/>
        <w:snapToGrid/>
        <w:spacing w:before="0" w:after="0" w:line="360" w:lineRule="auto"/>
        <w:ind w:firstLine="709"/>
        <w:jc w:val="both"/>
        <w:rPr>
          <w:sz w:val="28"/>
          <w:szCs w:val="28"/>
        </w:rPr>
      </w:pPr>
      <w:r w:rsidRPr="00C97FE7">
        <w:rPr>
          <w:sz w:val="28"/>
          <w:szCs w:val="28"/>
        </w:rPr>
        <w:t>Среди экономических условий, способных создать благоприятные предпосылки для оптимизации чести российского офицера как формы социальной престижности, особое внимание уделено необходимости коренного улучшения жизненного уровня населения, а в их числе и представителей офицерского корпуса; государственной поддержки деятелей искусства, работающих в героико-патриотическом жанре, формирующих</w:t>
      </w:r>
      <w:r w:rsidR="00FC298B" w:rsidRPr="00C97FE7">
        <w:rPr>
          <w:sz w:val="28"/>
          <w:szCs w:val="28"/>
        </w:rPr>
        <w:t xml:space="preserve"> </w:t>
      </w:r>
      <w:r w:rsidRPr="00C97FE7">
        <w:rPr>
          <w:sz w:val="28"/>
          <w:szCs w:val="28"/>
        </w:rPr>
        <w:t>любовь к Родине,</w:t>
      </w:r>
      <w:r w:rsidR="00FC298B" w:rsidRPr="00C97FE7">
        <w:rPr>
          <w:sz w:val="28"/>
          <w:szCs w:val="28"/>
        </w:rPr>
        <w:t xml:space="preserve"> </w:t>
      </w:r>
      <w:r w:rsidRPr="00C97FE7">
        <w:rPr>
          <w:sz w:val="28"/>
          <w:szCs w:val="28"/>
        </w:rPr>
        <w:t>ее</w:t>
      </w:r>
      <w:r w:rsidR="00FC298B" w:rsidRPr="00C97FE7">
        <w:rPr>
          <w:sz w:val="28"/>
          <w:szCs w:val="28"/>
        </w:rPr>
        <w:t xml:space="preserve"> </w:t>
      </w:r>
      <w:r w:rsidRPr="00C97FE7">
        <w:rPr>
          <w:sz w:val="28"/>
          <w:szCs w:val="28"/>
        </w:rPr>
        <w:t>истории, традициям, нравственным</w:t>
      </w:r>
      <w:r w:rsidR="00FC298B" w:rsidRPr="00C97FE7">
        <w:rPr>
          <w:sz w:val="28"/>
          <w:szCs w:val="28"/>
        </w:rPr>
        <w:t xml:space="preserve"> </w:t>
      </w:r>
      <w:r w:rsidRPr="00C97FE7">
        <w:rPr>
          <w:sz w:val="28"/>
          <w:szCs w:val="28"/>
        </w:rPr>
        <w:t xml:space="preserve">ценностям. </w:t>
      </w:r>
    </w:p>
    <w:p w:rsidR="002F56CC" w:rsidRPr="00C97FE7" w:rsidRDefault="00602DFC" w:rsidP="00C97FE7">
      <w:pPr>
        <w:widowControl/>
        <w:snapToGrid/>
        <w:spacing w:before="0" w:after="0" w:line="360" w:lineRule="auto"/>
        <w:ind w:firstLine="709"/>
        <w:jc w:val="both"/>
        <w:rPr>
          <w:sz w:val="28"/>
          <w:szCs w:val="28"/>
        </w:rPr>
      </w:pPr>
      <w:r w:rsidRPr="00C97FE7">
        <w:rPr>
          <w:sz w:val="28"/>
          <w:szCs w:val="28"/>
        </w:rPr>
        <w:t>В социокультурной области такими условиями могут явиться, прежде всего, достижение подлинной гласности, свободомыслия, плюрализма мнений и социальных позиций в вопросах социально-экономического, политического и духовного развития российского общества; высокий уровень развития социальной активности населения, в том числе и российского офицерства; утверждение подлинно гуманистических основ в развитии общества и реальное воплощение в жизнь принципа социальной справедливости.</w:t>
      </w:r>
      <w:r w:rsidR="002F56CC" w:rsidRPr="00C97FE7">
        <w:rPr>
          <w:sz w:val="28"/>
          <w:szCs w:val="28"/>
        </w:rPr>
        <w:t xml:space="preserve"> </w:t>
      </w:r>
    </w:p>
    <w:p w:rsidR="002F56CC" w:rsidRPr="00C97FE7" w:rsidRDefault="002F56CC" w:rsidP="00C97FE7">
      <w:pPr>
        <w:pStyle w:val="af3"/>
        <w:spacing w:line="360" w:lineRule="auto"/>
        <w:ind w:left="0" w:firstLine="709"/>
        <w:jc w:val="both"/>
        <w:rPr>
          <w:rFonts w:cs="Times New Roman"/>
          <w:sz w:val="28"/>
          <w:szCs w:val="28"/>
        </w:rPr>
      </w:pPr>
      <w:r w:rsidRPr="00C97FE7">
        <w:rPr>
          <w:rFonts w:cs="Times New Roman"/>
          <w:sz w:val="28"/>
          <w:szCs w:val="28"/>
        </w:rPr>
        <w:t xml:space="preserve">Итак, духовные ценности и нравственные нормы воздействуют на социальные </w:t>
      </w:r>
      <w:r w:rsidRPr="00C97FE7">
        <w:rPr>
          <w:rFonts w:ascii="Cambria Math" w:hAnsi="Cambria Math" w:cs="Times New Roman"/>
          <w:sz w:val="28"/>
          <w:szCs w:val="28"/>
        </w:rPr>
        <w:t>​</w:t>
      </w:r>
      <w:r w:rsidRPr="00C97FE7">
        <w:rPr>
          <w:rFonts w:cs="Times New Roman"/>
          <w:sz w:val="28"/>
          <w:szCs w:val="28"/>
        </w:rPr>
        <w:t xml:space="preserve">интересы, они обусловливают цели социального развития государственной </w:t>
      </w:r>
      <w:r w:rsidRPr="00C97FE7">
        <w:rPr>
          <w:rFonts w:ascii="Cambria Math" w:hAnsi="Cambria Math" w:cs="Times New Roman"/>
          <w:sz w:val="28"/>
          <w:szCs w:val="28"/>
        </w:rPr>
        <w:t>​</w:t>
      </w:r>
      <w:r w:rsidRPr="00C97FE7">
        <w:rPr>
          <w:rFonts w:cs="Times New Roman"/>
          <w:sz w:val="28"/>
          <w:szCs w:val="28"/>
        </w:rPr>
        <w:t>гражданской службы. «Воздействие», представляет собой систему действий, имеющих целью повлиять на что-либо, добиться необходимого результата. Иными словами воздействие – это влияние. Воздействие нацелено на изменение чего-либо, на подталкивание объекта в нужную сторону. Именно поэтому в параграфе 2.3. мы и рассмотрим общественное и правовое воздействие на формирование и развитие духовно-нравственных качеств государственных служащих.</w:t>
      </w:r>
    </w:p>
    <w:p w:rsidR="002F56CC" w:rsidRPr="00C97FE7" w:rsidRDefault="002F56CC" w:rsidP="00C97FE7">
      <w:pPr>
        <w:widowControl/>
        <w:snapToGrid/>
        <w:spacing w:before="0" w:after="0" w:line="360" w:lineRule="auto"/>
        <w:ind w:firstLine="709"/>
        <w:jc w:val="both"/>
        <w:rPr>
          <w:sz w:val="28"/>
          <w:szCs w:val="28"/>
        </w:rPr>
      </w:pPr>
    </w:p>
    <w:p w:rsidR="00602DFC" w:rsidRPr="00606FF6" w:rsidRDefault="00602DFC" w:rsidP="00606FF6">
      <w:pPr>
        <w:pStyle w:val="af3"/>
        <w:spacing w:line="360" w:lineRule="auto"/>
        <w:ind w:left="709"/>
        <w:jc w:val="center"/>
        <w:rPr>
          <w:rFonts w:cs="Times New Roman"/>
          <w:b/>
          <w:sz w:val="28"/>
          <w:szCs w:val="28"/>
        </w:rPr>
      </w:pPr>
      <w:r w:rsidRPr="00606FF6">
        <w:rPr>
          <w:rFonts w:cs="Times New Roman"/>
          <w:b/>
          <w:sz w:val="28"/>
          <w:szCs w:val="28"/>
        </w:rPr>
        <w:t>2.3 Общественное и правовое воздействие на формирование и развитие духовно-нравственных качеств государственных служащих</w:t>
      </w:r>
    </w:p>
    <w:p w:rsidR="00602DFC" w:rsidRPr="00C97FE7" w:rsidRDefault="00602DFC" w:rsidP="00C97FE7">
      <w:pPr>
        <w:pStyle w:val="af3"/>
        <w:spacing w:line="360" w:lineRule="auto"/>
        <w:ind w:left="0" w:firstLine="709"/>
        <w:jc w:val="both"/>
        <w:rPr>
          <w:rFonts w:cs="Times New Roman"/>
          <w:sz w:val="28"/>
          <w:szCs w:val="28"/>
        </w:rPr>
      </w:pP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Проблема нравственности государственных служащих продолжает звучать особенно актуально. Это связано с рядом факторов.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Во-первых, большая часть населения оценивает государственных служащих и их </w:t>
      </w:r>
      <w:r w:rsidR="00F85BF8" w:rsidRPr="00C97FE7">
        <w:rPr>
          <w:rFonts w:cs="Times New Roman"/>
          <w:sz w:val="28"/>
          <w:szCs w:val="28"/>
        </w:rPr>
        <w:t>деятельность,</w:t>
      </w:r>
      <w:r w:rsidRPr="00C97FE7">
        <w:rPr>
          <w:rFonts w:cs="Times New Roman"/>
          <w:sz w:val="28"/>
          <w:szCs w:val="28"/>
        </w:rPr>
        <w:t xml:space="preserve"> прежде всего с точки зрения нравственной составляющей, присущих им духовных, личностных качеств. Именно от нравственности представителей государственных органов зависит в целом авторитет власти среди населения и, как следствие этого, доверие граждан к ней.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Во-вторых, в среде государственной службы формируются специфические нравственные нормы поведения лиц, занимающих государственные и политические должности, которые способствуют разрешению сложных ситуаций в процессе осуществления ими должностных полномочий. В-третьих, остается открытым вопрос о содержании правового регулирования профессиональной этики представителей властных структур.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В-четвертых, в настоящее время слабо работают механизмы прямого общественного воздействия на формирование должной морали государственных служащих.</w:t>
      </w:r>
      <w:r w:rsidRPr="00C97FE7">
        <w:rPr>
          <w:rStyle w:val="a8"/>
          <w:sz w:val="28"/>
          <w:szCs w:val="28"/>
        </w:rPr>
        <w:footnoteReference w:id="40"/>
      </w:r>
      <w:r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Вышеперечисленные аспекты подтверждают актуальность дальнейшего изучения проблемы нравственности государственных служащих и - как одного из важных направлений исследования - основных механизмов формирования и развития духовно-нравственных качеств государственных служащих: воздействие посредством норм, заложенных в нормативных правовых актах, и прямое воздействие через институты гражданского общества (условно обозначенные как правовое и общественное воздействие). Государственный служащий сегодня является представителем государственной власти. Поэтому его имидж, умение регулировать,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 но и к государственным структурам в целом.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Значительную роль в осуществлении государственными служащими функциональных обязанностей с максимальной эффективностью играет разрешение ключевых вопросов их профессиональной и должностной карьеры. Так, по данным ученых Российской академии государственной службы при Президенте Российской Федерации, одним из наиболее существенных факторов продуктивной деятельности государственных служащих является успешная карьера.</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Повышение авторитета и престижности государственной службы, создание надлежащих экономических и социально-правовых условий, пресекающих такие раздражающие общество явления, как коррупция и взяточничество, приток "случайных" людей в региональный аппарат власти, автоматически выталкивающих оттуда достойных специалистов, приобретают особую значимость. На фоне "отпущенной вольной на свободу" в ходу протекционизм, местничество, слухи, инновационная боязнь, самореклама, и, порой, узурпация власти. Ставка на интеллект, компетентность и профессионализм чиновников - один из главных путей совершенствования государственного регионального управления в условиях происходящей трансформации общественного строя в России. Однако современный управленец-профессионал - не только опытный работник, но и владеющий умениями и навыками применения новых информационных технологий, препятствующих бюрократизму. Современное состояние государственного регионального управления тесно связано с происходящими преобразованиями в России. Стратегический курс проводимых реформ общества направлен на формирование рыночных отношений в экономике, что в свою очередь, отражается на политических и социальных институтах общества.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Государственное управление, существующее тысячелетия, не является стереотипной, инертной системой, имеющей аналоги, - оно постоянно претерпевает радикальные изменения и находится сегодня в стадии становления, апробирования его различных моделей. Суть рассматриваемой проблемы состоит в совершенствовании государственного управления в регионах на основе профессионализма и компетентности кадров, использования ими средств автоматизации управленческих процессов и внедрения усовершенствованного информационного обеспечения, что связано с переходом от рутинных примитивных социальных технологий к качественно новым информационным технологиям, играющим решающую роль в поддержке принятия решений.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Однако воспринимается она неадекватно, что обусловлено рядом противоречий, главным среди которых является противоречие между организацией государственного управления, его новыми задачами и во многом сохранившимися старыми подходами, технологиями, формами и методами управленческой деятельности. Это, в свою очередь, обусловливает особый интерес к социологическим оценкам рассматриваемого реального процесса. В итоге, центральной проблемой становятся, прежде всего, управленческие кадры, от степени способности, компетентности и профессионализма которых зависит эффективность государственного управления. Результативная работа с кадрами является одним из ключевых моментов современного этапа экономических реформ в России, а профессионализм государственных служащих - острейшей проблемой современности.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Успешность деятельности государственных служащих определяется степенью профессионализма, гражданской компетентностью и уровнем развития психологической компетентности, позволяющей эффективно управлять стратегией собственного профессионального поведения, моделировать саморазвитие и выстраивать конструктивное взаимодействие с людьми и организациями.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Оптимально спланированная и выстроенная траектория профессионального развития и должностного роста позволяет сотруднику более четко определить свое место в организации, стимулирует его раскрыть собственный профессиональный, деловой и личностный потенциал максимально полно и всесторонне. В этом случае достигается оптимальное соответствие целей и удовлетворение потребностей как организации, так и самого работника. Если в организации есть отлаженная система планирования и развития карьеры, то она не только обеспечивает достижение корпоративных целей, но одновременно поддерживает устойчивость сотрудников, способствует формированию деловой оптимальной атмосферы.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Однако существуют внешние и внутренние противоречия при планировании карьеры государственных служащих, имеющие фундаментальный характер и требующие проведения серьезных исследований. Группа внешних противоречий профессиональной карьеры госслужащих обусловлена негативными стереотипами массового сознания в отношении чиновничества, социальным восприятием “образа” госслужащего как представителя государственной власти. Особенностью состояния современной государственной службы является усложнение характера деятельности в условиях постоянно растущего числа политических, экономических и социальных проблем, ожидание в обществе от госслужащих высокой степени ответственности, профессионализма, оперативности, порядочности и неподкупности. Другой особенностью является интенсивная ротация кадров в условиях социально-экономической нестабильности, частая смена содержания деятельности, несовершенство нормативной правовой базы, регламентирующей порядок оценки и аттестации госслужащих. В современных условиях повысилась значимость регулярной переподготовки и повышения квалификации чиновников, что, из-за временного отвлечения их сотрудников на учебу, привело к обострению затруднений в работе различных органов государственной власти. Госслужащий сталкивается с необходимостью преодолевать негативное отношение коллег - особенно руководителей – к самой идее профессиональной подготовки, повышения квалификации.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Среди других противоречий профессиональной карьеры госслужащих: столкновение осознания необходимости в профессиональном дополнительном образовании и разного рода предубеждений по этому поводу. Нередко госслужащие, приступая к обучению, пессимистически оценивают возможные результаты. В основе этого лежат скептическое отношение к предлагаемым программам и формам профессиональной подготовки; предубеждения относительно влияния уровня профессиональной подготовки на дальнейшее карьерное продвижение, неуверенность в своих возможностях; психологические трудности принятия роли обучающегося.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Внутренние противоречия профессиональной карьеры госслужащих – это противоречия, возникающие между способностями, индивидуальностью, особенностью конкретной личности и требованиями социального окружения. Это противоречия между потребностями личности, потенциями и мерой их реализации, степенью самореализации, которой удалось достичь. Это противоречия между притязаниями и усилиями личности и их результатами. При анализе внутренних противоречий профессиональной карьеры госслужащих установлено, что внешние причины (непсихологические факторы) опосредовано действуют через внутренние условия (психологические факторы), но при этом сохраняется автономность психического, его индивидуальность, которая обнаруживает себя в процессах самопознания, саморазвития и самореализации. Внутреннее выступает не только условием действия внешнего, но также является фактором, влияющим на построение индивидуальной модели, разработку стратегии профессиональной карьеры.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Результаты социологических опросов, проведенных ВЦИОМ, свидетельствуют о том, что динамика социально-экономических преобразований в нашей стране в последние пять лет привела к изменению ценностных ориентаций госслужащих, которые на фоне влияния возникших и развивающихся рыночных отношений все более приобретают рыночную окраску. Это выражается, прежде всего, в том, что наряду с мотивацией на высокий профессионализм у госслужащих отмечена нацеленность на карьерный служебный рост, конкурентность в работе и высокую оплату труда. В ситуации, где значимость мотивации превосходит значимость цели, со стороны субъектов профессиональной карьеры (госслужащих) отмечается не только изменение количества продуцируемых целей (феномен постановки собственных дополнительных целей), но и их качественная переработка (найти наиболее интересное решение). Данный факт является важным, поскольку способствует осознанию другого феномена, согласно которому актуализация силы мотивов профессиональной карьеры госслужащих носит целевой характер и указывает на необходимость обеспечения условий для процесса принятия целей, задаваемых извне.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Профессиональная карьера госслужащих и депутатского корпуса предъявляет определенные требования к их конкурентным преимуществам, которые обращены к механизмам психической адаптации интеллектуальных, эмоционально-волевых и коммуникативных особенностей. Конкурентные преимущества выступают залогом профессионального роста и самосовершенствования человека и являются акмеологическими факторами его успешной карьеры. В число личностных факторов, влияющих на профессиональную карьеру государственных служащих, могут быть включены: самоэффективность (способность к осознанию своих возможностей и использованию их оптимальным образом), интернальность, эмоциональная стабильность и мотивация к карьере (карьерный инсайт, индентификация с карьерой и карьерная устойчивость). Можно выделить 6 типов профессиональной карьеры государственных служащих ассоциативного ряда, основанных на таких личностных особенностях, как самооценка, уровень притязаний и локус контроль.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“Скалолаз” (высокая самооценка, высокий уровень притязаний, внутренний локус контроля). Человек, делающий карьеру сознательно, с полной внутренней отдачей. Как правило, это профессионал своего дела. Он пользуется заслуженным авторитетом у коллег и руководства, проходит последовательно все ступени карьерной иерархии в организации снизу доверху.</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“Имитатор” (высокая самооценка, высокий уровень притязаний, внешний локус контроля). Стремится к карьерным высотам и уверен в своих возможностях, но склонен в большей степени использовать благоприятные внешние обстоятельства. Мастер “видимостей” - предпочитает в большей степени “казаться”, чем “быть”. Легко усваивает внешние признаки имиджа успешного человека и хорошо умеет их эксплуатировать. Умело организует работу других и может в “лучшем свете” представить даже незначительные успехи.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“Мастер” (высокая самооценка, низкий уровень притязаний, внутренний локус контроля). Ему интересно осваивать новые области в своей профессии, нередко сопряженные со смежными профессиями, решать нестандартные сверхсложные профессиональные задачи. Достигнув намеченного, может потерять интерес. Продвижение по карьерной лестнице его интересует мало. Главное - ощущение движения вперед (а не вверх). Может принимать неожиданные для окружающих решения об уходе или смене профессиональной деятельности.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“Муравей” (низкая самооценка, низкий уровень притязаний, внешний локус контроля). Работает строго по заданию, которое должно быть конкретно и четко сформулировано. Отличается трудолюбием и работоспособностью, повышенной ответственностью. Как исполнитель очень ценен. Нуждается во внешней поддержке со стороны руководства. Для него важно не столько продвижение по иерархической лестнице, сколько признание его заслуг со стороны руководства, авторитетных для него людей.</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“Вечный студент”</w:t>
      </w:r>
      <w:r w:rsidR="00FC298B" w:rsidRPr="00C97FE7">
        <w:rPr>
          <w:rFonts w:cs="Times New Roman"/>
          <w:sz w:val="28"/>
          <w:szCs w:val="28"/>
        </w:rPr>
        <w:t xml:space="preserve"> </w:t>
      </w:r>
      <w:r w:rsidRPr="00C97FE7">
        <w:rPr>
          <w:rFonts w:cs="Times New Roman"/>
          <w:sz w:val="28"/>
          <w:szCs w:val="28"/>
        </w:rPr>
        <w:t>(низкая самооценка, высокий уровень притязаний, внешний локус контроля). Хочет достичь карьерных вершин, но испытывает постоянную неуверенность в себе, безынициативен, с осторожностью берется за новое, неизвестное, ранее невыполняемое. Склонен к прохождению нескольких курсов повышения квалификации, получению нескольких образований. Вместе с тем, при выработке индивидуальной карьерной стратегии больше опирается на мнение руководителя, специалиста кадровой службы организации.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“Организатор” (низкая самооценка, высокий уровень притязаний, внутренний локус контроля). Надеется в жизни в основном на себя, движется по карьерной лестнице, подгоняемый самолюбием, но не стремлением реализовать себя в профессиональной деятельности. Недоверие к коллегам и склонность к самоугрызению ему очень мешают. Берет на себя ответственность за все, что происходит в организации. Успешно работает в стабильной ситуации. Умеет принимать управленческие решения, но доведением дел до конечного результата должны, по его мнению, заниматься подчиненные. В условиях сверхсложных, близких к экстремальным, решения принимает хаотично, порой ошибочно.</w:t>
      </w:r>
      <w:r w:rsidR="00FC298B" w:rsidRPr="00C97FE7">
        <w:rPr>
          <w:rFonts w:cs="Times New Roman"/>
          <w:sz w:val="28"/>
          <w:szCs w:val="28"/>
        </w:rPr>
        <w:t xml:space="preserve">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От работников, претендующих на успешную профессиональную карьеру, требуется, прежде всего, обладание не конкретным ограниченным набором навыков, а владение своего рода - мета-умениями, к важнейшим из которых относятся: способность адаптироваться к часто меняющимся условиям организационной сферы и эффективное самообучение (психологические способности). С позиций акмеологического подхода речь идет о специфических способностях госслужащих к преобразовательной деятельности: самоосознаванию, самопознанию, саморегулированию.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Таким образом, психологические способности одновременно решают две задачи: генерируют новые возможности, направления развития и обеспечивают осознание и закрепление предпосылок для их существования.</w:t>
      </w:r>
    </w:p>
    <w:p w:rsidR="00602DFC" w:rsidRPr="005621E0"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Мотивация государственных гражданских служащих является важным показателем готовности к эффективному осуществлению профессиональных функций. В условиях реализации административной реформы, в Ханты-Мансийском автономном округе становится актуальным изучение мотивационной направленности государственных гражданских служащих на перемены, осуществление мероприятий, проводимых в ходе реформирования, определение заинтересованности в практических результатах своей</w:t>
      </w:r>
      <w:r w:rsidR="005621E0">
        <w:rPr>
          <w:rFonts w:cs="Times New Roman"/>
          <w:sz w:val="28"/>
          <w:szCs w:val="28"/>
        </w:rPr>
        <w:t xml:space="preserve"> профессиональной деятельности.</w:t>
      </w:r>
    </w:p>
    <w:p w:rsidR="005621E0" w:rsidRPr="005621E0" w:rsidRDefault="005621E0" w:rsidP="00C97FE7">
      <w:pPr>
        <w:pStyle w:val="af3"/>
        <w:spacing w:line="360" w:lineRule="auto"/>
        <w:ind w:left="0" w:firstLine="709"/>
        <w:jc w:val="both"/>
        <w:rPr>
          <w:rFonts w:cs="Times New Roman"/>
          <w:sz w:val="28"/>
          <w:szCs w:val="28"/>
        </w:rPr>
      </w:pPr>
    </w:p>
    <w:p w:rsidR="00602DFC" w:rsidRPr="00C97FE7" w:rsidRDefault="009C3B0C" w:rsidP="00C97FE7">
      <w:pPr>
        <w:pStyle w:val="af3"/>
        <w:spacing w:line="360" w:lineRule="auto"/>
        <w:ind w:left="0" w:firstLine="709"/>
        <w:jc w:val="both"/>
        <w:rPr>
          <w:rFonts w:cs="Times New Roman"/>
          <w:sz w:val="28"/>
          <w:szCs w:val="28"/>
        </w:rPr>
      </w:pPr>
      <w:r>
        <w:rPr>
          <w:rFonts w:cs="Times New Roman"/>
          <w:sz w:val="28"/>
          <w:szCs w:val="28"/>
        </w:rPr>
        <w:pict>
          <v:shape id="_x0000_i1029" type="#_x0000_t75" style="width:375pt;height:171pt" filled="t">
            <v:fill color2="black"/>
            <v:imagedata r:id="rId11" o:title=""/>
          </v:shape>
        </w:pic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Рис. 5</w:t>
      </w:r>
      <w:r w:rsidR="002F56CC" w:rsidRPr="00C97FE7">
        <w:rPr>
          <w:rFonts w:cs="Times New Roman"/>
          <w:sz w:val="28"/>
          <w:szCs w:val="28"/>
        </w:rPr>
        <w:t>.</w:t>
      </w:r>
      <w:r w:rsidRPr="00C97FE7">
        <w:rPr>
          <w:rFonts w:cs="Times New Roman"/>
          <w:sz w:val="28"/>
          <w:szCs w:val="28"/>
        </w:rPr>
        <w:t xml:space="preserve"> Мотивационная направленность гражданских служащих</w:t>
      </w:r>
    </w:p>
    <w:p w:rsidR="00602DFC" w:rsidRPr="00C97FE7" w:rsidRDefault="005621E0" w:rsidP="00C97FE7">
      <w:pPr>
        <w:pStyle w:val="af3"/>
        <w:spacing w:line="360" w:lineRule="auto"/>
        <w:ind w:left="0" w:firstLine="709"/>
        <w:jc w:val="both"/>
        <w:rPr>
          <w:rFonts w:cs="Times New Roman"/>
          <w:sz w:val="28"/>
          <w:szCs w:val="28"/>
        </w:rPr>
      </w:pPr>
      <w:r w:rsidRPr="005621E0">
        <w:rPr>
          <w:rFonts w:cs="Times New Roman"/>
          <w:sz w:val="28"/>
          <w:szCs w:val="28"/>
        </w:rPr>
        <w:br w:type="page"/>
      </w:r>
      <w:r w:rsidR="00602DFC" w:rsidRPr="00C97FE7">
        <w:rPr>
          <w:rFonts w:cs="Times New Roman"/>
          <w:sz w:val="28"/>
          <w:szCs w:val="28"/>
        </w:rPr>
        <w:t xml:space="preserve">Для оценки мотивации профессиональной деятельности были изучены результаты тестирования 125 государственных гражданских служащих, прошедших аттестацию в период с 1 октября 2006 года по 30 апреля 2007 года.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При исследовании мотивационной сферы государственных гражданских служащих автономного округа был использован «Тест Индивидуальной Мотивации», направленный на выявление основных мотивов, стимулирующих государственных гражданских служащих в процессе трудовой деятельности. По результатам теста графически изображается мотивационный профиль, описывающий значимые и незначимые мотивационные факторы. Методика разработана лабораторией «Гуманитарные технологии» на базе факультета психологии МГУ им. М. В. Ломоносова.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Данная методика изучает следующие шкалы мотивационного профиля: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«Мотивация Сохранения – Мотивация Достижения»;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«Внутренняя Мотивация – Внешняя мотивация»;</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«Познание и Интерес» - проявление интереса к новому, обучаемость;</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«Определенность» - наличие определенности и стабильности в работе;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«Здоровье и Комфорт» - необходимость благоприятных условий работы;</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«Творчество и Независимость» - потребность в самостоятельной и разнообразной деятельности;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«Деньги» - стремление к материальному благополучию и финансовым достижениям;</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«Взаимоотношения» - ориентация на коллектив и поддержание конструктивных взаимоотношений на работе;</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«Преодоление и Рост» - направленность на осуществление сложных планов и идей, карьерный рост;</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«Престиж» - потребность в высоком статусе, положении и признании заслуг в деятельности.</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Результаты, представленные на рис. 5 показывают, что особенности мотивационной сферы гражданских служащих автономного округа в следующем: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1. Достаточно высокие показатели мотивационной направленности были получены по следующим значениям: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«Мотивация достижения» - это означает, что государственным гражданским служащим, скорее всего, свойственна ориентация на достижения; стремление проявлять себя; потребность познания нового и расширения сферы деятельности и общения (средний балл - 7,0);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«Внешняя мотивация» - характерна готовность прилагать усилия ради определенных выгод, материальных благ, ориентированность на финансовые и карьерные достижения (средний балл - 6,7);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«Мотивация взаимоотношения» - выражено актуальное стремление налаживать и поддерживать контакты с коллегами; определенная ориентация на команду и коллектив; стремление реализовать свои коммуникативные навыки и способности. Имеет значение принятие коллективом, дружественная атмосфера и микроклимат, направленность на коллективную деятельность (средний балл - 6,4).</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2. Относительно высокие показатели выявились в отношении следующих мотивационных шкал: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«Познание и интерес» - устойчивое стремление к профессиональному развитию; ориентированность на выполнение определенного круга интересных и познавательных задач в рамках профессиональной деятельности (средний балл – 6,1);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«Определенность» - устойчивая потребность иметь уверенность в стабильности работы, заинтересованность в четких и прописанных условиях работы, нормированном графике работы и наличии социальных льгот (средний балл – 6,0).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3. Среди полученных результатов выявлены шкалы среднего уровня, которые показывают умеренную заинтересованность в данных стимулах: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«Творчество и независимость» - относительно выражено стремление к творческой и самостоятельной деятельности; реализации своих идей и воплощении своего потенциала в деятельности (средний балл – 5,5);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«Престиж» - умеренная заинтересованность в престижности работы; статусе, общественной значимости и признании (средний балл – 5,4);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«Здоровье и комфорт» - характерно незначительное стремление у гражданских служащих работать только в комфортных и благоприятных для самочувствия условиях. Ориентация на заботу и внимание к своему здоровью - на среднем уровне. Отмечается достаточно ровное отношение к повышенным нагрузкам и перенапряжениям (средний балл - 5,2).</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4. Согласно полученным данным, кроме достаточно высоких показателей по мотивационным профилям государственных гражданских служащих выявлены шкалы с относительно сниженными значениями. Данные мотивационные стимулы являются в меньшей степени существенными и значимыми в профессиональной деятельности гражданских служащих: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«Мотивация преодоления, роста» - недостаточная направленность гражданских служащих на осуществление сложных планов, идей и проектов (средний балл – 4,9);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«Мотивация сохранения» - в меньшей степени ориентированы на сохранение имеющегося уровня. Деятельность без приложения особых усилий не является привлекательной, выражено стремление избегать стагнации и застоя в работе (средний балл – 3,8);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«Внутренняя мотивация» - снижено стремление работать ради поиска себя в деятельности и своего «призвания» (средний балл – 3,5).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Таким образом, анализируя полученные результаты мотивационных профилей государственных гражданских служащих исполнительных органов государственной власти автономного округа, можно сделать следующие выводы: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1. Полученные результаты </w:t>
      </w:r>
      <w:r w:rsidR="002F56CC" w:rsidRPr="00C97FE7">
        <w:rPr>
          <w:rFonts w:cs="Times New Roman"/>
          <w:sz w:val="28"/>
          <w:szCs w:val="28"/>
        </w:rPr>
        <w:t>исследования</w:t>
      </w:r>
      <w:r w:rsidRPr="00C97FE7">
        <w:rPr>
          <w:rFonts w:cs="Times New Roman"/>
          <w:sz w:val="28"/>
          <w:szCs w:val="28"/>
        </w:rPr>
        <w:t xml:space="preserve">, позволяют говорить о готовности государственных гражданских служащих достигать относительно высоких результатов в своей профессиональной деятельности, стремиться получать новые знания и опыт, быть ориентированными на выполнение интересных и познавательных задач в рамках профессиональной деятельности и разнообразных видов деятельности. Однако свою профессиональную реализацию государственные гражданские служащие связывают с повышенной материальной отдачей, хорошим финансовым и/или карьерным вознаграждением и/или наличием определенных социальных льгот и личных выгод.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2. Для государственных гражданских служащих автономного округа имеют большое значение возможность налаживать и поддерживать контакты с коллегами по работе, взаимодействовать с другими людьми в процессе деятельности, благоприятный психологический климат в коллективе, ориентация на развитие и поддержание дружеских отношений.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3. Интересен тот факт, что при значительном стремлении проявлять себя достаточно активно в профессиональной деятельности, гражданские служащие в меньшей степени готовы осуществлять сложные и рискованные планы, идеи и проекты, ориентируясь на достаточно простые задачи с небольшой степенью риска для себя.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4. Полученные данные диагностики также свидетельствуют, что для государственных гражданских служащих автономного округа в достаточной степени играют роль уровень престижности своего положения или статуса, выполняемой работы, общественная значимость и признание со стороны руководства.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5. Кроме того, данные тестирования выявляют определенную потребность гражданских служащих в стабильности работы, обеспечении социальной защищенности и уверенности в завтрашнем дне. Выявляется заинтересованность в четкости и определенности в деятельности, нормированном графике рабочего времени, наличии благоприятных для самочувствия условий работы.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 xml:space="preserve">6. Наряду с вышеперечисленным, к сожалению, результаты тестирования гражданских служащих позволяют констатировать о вероятном снижении потребности в поиске своего «призвания». </w:t>
      </w:r>
    </w:p>
    <w:p w:rsidR="00602DFC" w:rsidRPr="00C97FE7" w:rsidRDefault="00602DFC" w:rsidP="00C97FE7">
      <w:pPr>
        <w:pStyle w:val="af3"/>
        <w:spacing w:line="360" w:lineRule="auto"/>
        <w:ind w:left="0" w:firstLine="709"/>
        <w:jc w:val="both"/>
        <w:rPr>
          <w:rFonts w:cs="Times New Roman"/>
          <w:sz w:val="28"/>
          <w:szCs w:val="28"/>
        </w:rPr>
      </w:pPr>
      <w:r w:rsidRPr="00C97FE7">
        <w:rPr>
          <w:rFonts w:cs="Times New Roman"/>
          <w:sz w:val="28"/>
          <w:szCs w:val="28"/>
        </w:rPr>
        <w:t>7. Согласно полученным результатам, можно предположить наличие определенной мотивационной готовности у государственных гражданских служащих автономного округа к реализации реформы государственной гражданской службе, к переменам и изменениям, к познанию нового и расширению сферы деятельности при наличии определенных материальных благ или некоторого количества социальных льгот.</w:t>
      </w:r>
    </w:p>
    <w:p w:rsidR="002F56CC" w:rsidRPr="00C97FE7" w:rsidRDefault="002F56CC" w:rsidP="00C97FE7">
      <w:pPr>
        <w:pStyle w:val="af3"/>
        <w:spacing w:line="360" w:lineRule="auto"/>
        <w:ind w:left="0" w:firstLine="709"/>
        <w:jc w:val="both"/>
        <w:rPr>
          <w:rFonts w:cs="Times New Roman"/>
          <w:sz w:val="28"/>
          <w:szCs w:val="28"/>
        </w:rPr>
      </w:pPr>
      <w:r w:rsidRPr="00C97FE7">
        <w:rPr>
          <w:rFonts w:cs="Times New Roman"/>
          <w:sz w:val="28"/>
          <w:szCs w:val="28"/>
        </w:rPr>
        <w:t xml:space="preserve">Резюмируя вышесказанное, сделаем выводы. </w:t>
      </w:r>
      <w:r w:rsidRPr="00C97FE7">
        <w:rPr>
          <w:rFonts w:cs="Times New Roman"/>
          <w:bCs/>
          <w:sz w:val="28"/>
          <w:szCs w:val="28"/>
        </w:rPr>
        <w:t>В</w:t>
      </w:r>
      <w:r w:rsidRPr="00C97FE7">
        <w:rPr>
          <w:rFonts w:cs="Times New Roman"/>
          <w:sz w:val="28"/>
          <w:szCs w:val="28"/>
        </w:rPr>
        <w:t xml:space="preserve">ыбор модели поведения служащего, с одной стороны, объективно задан доминирующими в данном социальном институте социальными, культурными и другими условиями, с другой – определяется субъективным набором жизненных ценностей конкретного государственного гражданского служащего. Анализ ценностных ориентаций, устремлений служащих позволяет более глубоко проанализировать существующие тенденции и определить общую направленность развития </w:t>
      </w:r>
      <w:r w:rsidRPr="00C97FE7">
        <w:rPr>
          <w:rFonts w:cs="Times New Roman"/>
          <w:bCs/>
          <w:sz w:val="28"/>
          <w:szCs w:val="28"/>
        </w:rPr>
        <w:t>культуры государственной гражданской службы. У</w:t>
      </w:r>
      <w:r w:rsidRPr="00C97FE7">
        <w:rPr>
          <w:rFonts w:cs="Times New Roman"/>
          <w:sz w:val="28"/>
          <w:szCs w:val="28"/>
        </w:rPr>
        <w:t>сложнение системы побудительных мотивов деятельности государственного гражданского служащего порождает обратную связь между потребностями, интересами и ценностями. Духовные ценности и нравственные нормы воздействуют на социальные интересы, они обусловливают цели социального развития государственной гражданской службы. В свою очередь, интересы воздействуют на потребности, на развитие производства и социально-экономических отношений. Духовные, моральные ценности государственных служащих являются культурной основой административной этики и важным условием организованной эффективности. Автор акцентирует внимание на ценностных установках как динамическом состоянии, включающем несколько уровней – потребность, мотивация, интерес, ценность.</w:t>
      </w:r>
    </w:p>
    <w:p w:rsidR="00602DFC" w:rsidRPr="005621E0" w:rsidRDefault="005621E0" w:rsidP="005621E0">
      <w:pPr>
        <w:pStyle w:val="af3"/>
        <w:spacing w:line="360" w:lineRule="auto"/>
        <w:ind w:left="0" w:firstLine="709"/>
        <w:jc w:val="center"/>
        <w:rPr>
          <w:rFonts w:cs="Times New Roman"/>
          <w:b/>
          <w:bCs/>
          <w:sz w:val="28"/>
          <w:szCs w:val="28"/>
        </w:rPr>
      </w:pPr>
      <w:r>
        <w:rPr>
          <w:rFonts w:cs="Times New Roman"/>
          <w:sz w:val="28"/>
          <w:szCs w:val="28"/>
        </w:rPr>
        <w:br w:type="page"/>
      </w:r>
      <w:r w:rsidR="00602DFC" w:rsidRPr="005621E0">
        <w:rPr>
          <w:rFonts w:cs="Times New Roman"/>
          <w:b/>
          <w:bCs/>
          <w:sz w:val="28"/>
          <w:szCs w:val="28"/>
        </w:rPr>
        <w:t>ЗАКЛЮЧЕНИЕ</w:t>
      </w:r>
    </w:p>
    <w:p w:rsidR="00602DFC" w:rsidRPr="00C97FE7" w:rsidRDefault="00602DFC" w:rsidP="00C97FE7">
      <w:pPr>
        <w:pStyle w:val="af3"/>
        <w:spacing w:line="360" w:lineRule="auto"/>
        <w:ind w:left="0" w:firstLine="709"/>
        <w:jc w:val="both"/>
        <w:rPr>
          <w:rFonts w:cs="Times New Roman"/>
          <w:sz w:val="28"/>
          <w:szCs w:val="28"/>
        </w:rPr>
      </w:pPr>
    </w:p>
    <w:p w:rsidR="002F56CC" w:rsidRPr="00C97FE7" w:rsidRDefault="002F56CC" w:rsidP="00C97FE7">
      <w:pPr>
        <w:pStyle w:val="af3"/>
        <w:spacing w:line="360" w:lineRule="auto"/>
        <w:ind w:left="0" w:firstLine="709"/>
        <w:jc w:val="both"/>
        <w:rPr>
          <w:rFonts w:cs="Times New Roman"/>
          <w:sz w:val="28"/>
          <w:szCs w:val="28"/>
        </w:rPr>
      </w:pPr>
      <w:r w:rsidRPr="00C97FE7">
        <w:rPr>
          <w:rFonts w:cs="Times New Roman"/>
          <w:sz w:val="28"/>
          <w:szCs w:val="28"/>
        </w:rPr>
        <w:t xml:space="preserve">Анализ нормативно-правовой базы и литературы по теме исследования позволяет автору сделать </w:t>
      </w:r>
      <w:r w:rsidR="00C41503" w:rsidRPr="00C97FE7">
        <w:rPr>
          <w:rFonts w:cs="Times New Roman"/>
          <w:sz w:val="28"/>
          <w:szCs w:val="28"/>
        </w:rPr>
        <w:t>следующие выводы.</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На современном этапе проблемы взаимодействия между потребностями, интересами и ценностями выступают на первый план, что сказывается в повышении роли социальных факторов в развитии государственной гражданской службы, формировании служащего с новым кругом потребностей и интересов. Развитие государственной гражданской службы как социального института неразрывно связано с изменением культуры, ценностного пространства государственной гражданской службы, ценностных</w:t>
      </w:r>
      <w:r w:rsidRPr="00C97FE7">
        <w:rPr>
          <w:rFonts w:cs="Times New Roman"/>
          <w:smallCaps/>
          <w:sz w:val="28"/>
          <w:szCs w:val="28"/>
        </w:rPr>
        <w:t xml:space="preserve"> </w:t>
      </w:r>
      <w:r w:rsidRPr="00C97FE7">
        <w:rPr>
          <w:rFonts w:cs="Times New Roman"/>
          <w:sz w:val="28"/>
          <w:szCs w:val="28"/>
        </w:rPr>
        <w:t>ориентаций служащих, осознанием ими принципов служебного поведения как нравственных императивов профессиональной деятельности: ориентация на общественные интересы, инициативность, профессиональная честь, ответственность необходимы в профессиональной деятельности государственных гражданских служащих. В этой связи предложена система мер, направленных на интернализацию служащими новых социальных норм и ценностей, стандартов поведения.</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Для обеспечения устойчивого институционального развития государственной гражданской службы как открытой, социально ориентированной и подконтрольной обществу системы важно качественное изменение ее культуры как социального института в целом и культуры служащих, в частности. Для этого необходимы разработка на основе диагностики состояния культуры государственной гражданской службы научно обоснованной концепции изменения, внедрение современных кадровых технологий, обеспечивающих реализацию принципа профессионализма на государственной гражданской службе, установление точного порядка отбора, назначения и отставки служащих, выбор эффективных механизмов профессиональной социализации и непрерывного профессионального развития.</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 xml:space="preserve">Профессионализм гражданских служащих формируется в процессе длительного исполнения служебных обязанностей, обеспечивающих качественно новый, более высокий уровень решения сложных профессиональных задач в постоянно изменяющихся условиях. Особое значение для профессионализации государственной гражданской службы имеет повышение ее престижа и авторитета путем обеспечения стабильности как социального института. Кроме проведения необходимых мероприятий по нормативному, правовому, финансово-экономическому обеспечению (изменение зарплаты в соотнесении с мерами материального стимулирования, введение новой системы контрактов), должны апробироваться, осваиваться и окончательно оформляться инновационные механизмы функционирования государственной гражданской службы. </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Институт государственной службы, осуществляющий властные полномочия, отличается определенной спецификой, что обусловлено социальной значимостью и степенью административного воздействия на общественную среду. Открытость, социальная ориентация являются важнейшими принципами организации и функционирования государственной гражданской службы как социального института. Ускорение процесса формирования культуры государственной гражданской службы нового типа, соответствующего развитию демократического, правового и социального государства, может быть обеспечено только на основании системных мер.</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Культура государственной гражданской службы как социального института является важнейшим фактором ее институционального развития. В этой связи</w:t>
      </w:r>
      <w:r w:rsidR="00FC298B" w:rsidRPr="00C97FE7">
        <w:rPr>
          <w:rFonts w:cs="Times New Roman"/>
          <w:sz w:val="28"/>
          <w:szCs w:val="28"/>
        </w:rPr>
        <w:t xml:space="preserve"> </w:t>
      </w:r>
      <w:r w:rsidRPr="00C97FE7">
        <w:rPr>
          <w:rFonts w:cs="Times New Roman"/>
          <w:sz w:val="28"/>
          <w:szCs w:val="28"/>
        </w:rPr>
        <w:t xml:space="preserve">можно выделить и ряд других ценностей, характеризующих новый этап развития государственной службы. Значительной частью служащих признается значение таких норм и ценностей государственной гражданской службы, как добросовестное отношение к работе (68,8%), дисциплинированность (33,8%), способность брать на себя ответственность (30,6%), инициативность (28,5%), доброжелательность (27,6%), честность (22,6%), принципиальность (17,6%), признание прав и свобод граждан (16,2%). </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 xml:space="preserve">Автором выделены характеристики культуры, сдерживающие процесс институционализации: ориентация на традиционные формы профессиональной деятельности; недостаточный уровень профессиональной подготовки; отчужденность части служащих от результатов профессиональной деятельности; отсутствие необходимой связи между профессиональными и нравственными ценностными ориентациями служащих. </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По данным исследований, 45,2 % опрошенных государственных служащих соблюдение дисциплины и порядка ценят выше таких критериев, как реальная польза (24,7 %), строгое соблюдение правил (22,9 %), творчество, инициатива (30,8 %)</w:t>
      </w:r>
      <w:r w:rsidRPr="00C97FE7">
        <w:rPr>
          <w:rFonts w:cs="Times New Roman"/>
          <w:sz w:val="28"/>
          <w:szCs w:val="28"/>
        </w:rPr>
        <w:footnoteReference w:id="41"/>
      </w:r>
      <w:r w:rsidRPr="00C97FE7">
        <w:rPr>
          <w:rFonts w:cs="Times New Roman"/>
          <w:sz w:val="28"/>
          <w:szCs w:val="28"/>
        </w:rPr>
        <w:t xml:space="preserve">. Представленные данные подтверждают тот факт, что как социальный институт государственная гражданская служба еще находится на достаточно низкой стадии развития, поскольку в ней слабо поощряются не только соблюдение правил, но и творчество, инициатива. </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В ходе исследования был сделан вывод, что в современных условиях основой институционального развития гражданской службы являются система ценностей, новые императивы профессиональной деятельности служащих, которые обеспечивали бы переход к более высокому качеству службы – служению обществу.</w:t>
      </w:r>
    </w:p>
    <w:p w:rsidR="00C41503" w:rsidRPr="00C97FE7" w:rsidRDefault="00C41503" w:rsidP="00C97FE7">
      <w:pPr>
        <w:pStyle w:val="af3"/>
        <w:spacing w:line="360" w:lineRule="auto"/>
        <w:ind w:left="0" w:firstLine="709"/>
        <w:jc w:val="both"/>
        <w:rPr>
          <w:rFonts w:cs="Times New Roman"/>
          <w:sz w:val="28"/>
          <w:szCs w:val="28"/>
        </w:rPr>
      </w:pPr>
      <w:r w:rsidRPr="00C97FE7">
        <w:rPr>
          <w:rFonts w:cs="Times New Roman"/>
          <w:sz w:val="28"/>
          <w:szCs w:val="28"/>
        </w:rPr>
        <w:t xml:space="preserve">Развитие культуры государственной гражданской службы как социального института неразрывно связано с такими важнейшими компонентами, как: совершенствование профессиональной среды (определение социально-нормативных регуляторов, обеспечивающих соответствие параметров внутренней среды государственной гражданской службы и окружающей социальной среды); оптимизация системы управления персоналом, направленная на установление органичной связи целей государственной службы, служебного поведения и результатов деятельности служащих; выработка более эффективной профессиональной социализации и непрерывного профессионального развития государственных гражданских служащих, способствующих обеспечению качества государственного управления, адекватного потребностям развития правового и социально ответственного государства. </w:t>
      </w:r>
    </w:p>
    <w:p w:rsidR="00602DFC" w:rsidRPr="005621E0" w:rsidRDefault="005621E0" w:rsidP="005621E0">
      <w:pPr>
        <w:pStyle w:val="af4"/>
        <w:spacing w:line="360" w:lineRule="auto"/>
        <w:ind w:firstLine="709"/>
        <w:jc w:val="center"/>
        <w:rPr>
          <w:rFonts w:cs="Times New Roman"/>
          <w:b/>
          <w:caps/>
          <w:sz w:val="28"/>
          <w:szCs w:val="28"/>
          <w:lang w:val="en-US"/>
        </w:rPr>
      </w:pPr>
      <w:r>
        <w:rPr>
          <w:rFonts w:cs="Times New Roman"/>
          <w:bCs/>
          <w:sz w:val="28"/>
          <w:szCs w:val="28"/>
        </w:rPr>
        <w:br w:type="page"/>
      </w:r>
      <w:r w:rsidR="00602DFC" w:rsidRPr="005621E0">
        <w:rPr>
          <w:rFonts w:cs="Times New Roman"/>
          <w:b/>
          <w:caps/>
          <w:sz w:val="28"/>
          <w:szCs w:val="28"/>
        </w:rPr>
        <w:t>Список источников и литературы</w:t>
      </w:r>
    </w:p>
    <w:p w:rsidR="005621E0" w:rsidRPr="005621E0" w:rsidRDefault="005621E0" w:rsidP="005621E0">
      <w:pPr>
        <w:pStyle w:val="af4"/>
        <w:spacing w:line="360" w:lineRule="auto"/>
        <w:ind w:firstLine="709"/>
        <w:jc w:val="both"/>
        <w:rPr>
          <w:rFonts w:cs="Times New Roman"/>
          <w:caps/>
          <w:sz w:val="28"/>
          <w:szCs w:val="28"/>
          <w:lang w:val="en-US"/>
        </w:rPr>
      </w:pP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Конституция Российской Федерации. - М : Юрид.лит. - 1993. - 64 с.</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Российская Федерация. Законы. Об основах государственной службы Российской Федерации: федеральный закон от 31 июня 1995 года // Собрание законодательства Российской Федерации.- 1995.- №31.- Ст.2990. (утратил силу).</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iCs/>
          <w:sz w:val="28"/>
          <w:szCs w:val="28"/>
        </w:rPr>
      </w:pPr>
      <w:r w:rsidRPr="00C97FE7">
        <w:rPr>
          <w:sz w:val="28"/>
          <w:szCs w:val="28"/>
        </w:rPr>
        <w:t>Российская Федерация. Законы. О системе государственной службы Российской Федерации: федеральный закон от 27.05.2003 № 58-ФЗ // Собрание законодательства Российской Федерации</w:t>
      </w:r>
      <w:r w:rsidRPr="00C97FE7">
        <w:rPr>
          <w:iCs/>
          <w:sz w:val="28"/>
          <w:szCs w:val="28"/>
        </w:rPr>
        <w:t>. - 2003. - №22. - Ст. 2063.</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Российская Федерация. Законы. О государственной гражданской службе Российской Федерации: федеральный Закон от 27.07.2004 N 79-ФЗ //Собрание законодательства РФ. – 2004. – 20 августа. - N 31. -</w:t>
      </w:r>
      <w:r w:rsidR="00FC298B" w:rsidRPr="00C97FE7">
        <w:rPr>
          <w:sz w:val="28"/>
          <w:szCs w:val="28"/>
        </w:rPr>
        <w:t xml:space="preserve"> </w:t>
      </w:r>
      <w:r w:rsidRPr="00C97FE7">
        <w:rPr>
          <w:sz w:val="28"/>
          <w:szCs w:val="28"/>
        </w:rPr>
        <w:t>Ст. 3215.</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Президент. Ежегодные Послания Президента Российской Федерации Федеральному Собранию. </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Президент. Концепция реформирования системы государственной службы. Утверждена Президентом РФ 15 августа </w:t>
      </w:r>
      <w:smartTag w:uri="urn:schemas-microsoft-com:office:smarttags" w:element="metricconverter">
        <w:smartTagPr>
          <w:attr w:name="ProductID" w:val="2001 г"/>
        </w:smartTagPr>
        <w:r w:rsidRPr="00C97FE7">
          <w:rPr>
            <w:sz w:val="28"/>
            <w:szCs w:val="28"/>
          </w:rPr>
          <w:t>2001 г</w:t>
        </w:r>
      </w:smartTag>
      <w:r w:rsidRPr="00C97FE7">
        <w:rPr>
          <w:sz w:val="28"/>
          <w:szCs w:val="28"/>
        </w:rPr>
        <w:t>.</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Президент. О системе и структуре федеральных органов исполнительной власти: указ Президента Российской Федерации от 9 марта </w:t>
      </w:r>
      <w:smartTag w:uri="urn:schemas-microsoft-com:office:smarttags" w:element="metricconverter">
        <w:smartTagPr>
          <w:attr w:name="ProductID" w:val="2004 г"/>
        </w:smartTagPr>
        <w:r w:rsidRPr="00C97FE7">
          <w:rPr>
            <w:sz w:val="28"/>
            <w:szCs w:val="28"/>
          </w:rPr>
          <w:t>2004 г</w:t>
        </w:r>
      </w:smartTag>
      <w:r w:rsidRPr="00C97FE7">
        <w:rPr>
          <w:sz w:val="28"/>
          <w:szCs w:val="28"/>
        </w:rPr>
        <w:t>. N 314 //Российская газета. – 2004. – 08 марта. – С.2.</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Президент. О проведении аттестации государственных гражданских служащих Российской Федерации: Указ Президента РФ от 1 февраля </w:t>
      </w:r>
      <w:smartTag w:uri="urn:schemas-microsoft-com:office:smarttags" w:element="metricconverter">
        <w:smartTagPr>
          <w:attr w:name="ProductID" w:val="2005 г"/>
        </w:smartTagPr>
        <w:r w:rsidRPr="00C97FE7">
          <w:rPr>
            <w:sz w:val="28"/>
            <w:szCs w:val="28"/>
          </w:rPr>
          <w:t>2005 г</w:t>
        </w:r>
      </w:smartTag>
      <w:r w:rsidRPr="00C97FE7">
        <w:rPr>
          <w:sz w:val="28"/>
          <w:szCs w:val="28"/>
        </w:rPr>
        <w:t>. N 110</w:t>
      </w:r>
      <w:r w:rsidR="00FC298B" w:rsidRPr="00C97FE7">
        <w:rPr>
          <w:sz w:val="28"/>
          <w:szCs w:val="28"/>
        </w:rPr>
        <w:t xml:space="preserve"> </w:t>
      </w:r>
      <w:r w:rsidRPr="00C97FE7">
        <w:rPr>
          <w:sz w:val="28"/>
          <w:szCs w:val="28"/>
        </w:rPr>
        <w:t>//Российская газета. - 2005. - 03.02.</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Президент. О конкурсе на замещение вакантной должности государственной гражданской службы Российской Федерации: Указ Президента РФ от 1 февраля </w:t>
      </w:r>
      <w:smartTag w:uri="urn:schemas-microsoft-com:office:smarttags" w:element="metricconverter">
        <w:smartTagPr>
          <w:attr w:name="ProductID" w:val="2005 г"/>
        </w:smartTagPr>
        <w:r w:rsidRPr="00C97FE7">
          <w:rPr>
            <w:sz w:val="28"/>
            <w:szCs w:val="28"/>
          </w:rPr>
          <w:t>2005 г</w:t>
        </w:r>
      </w:smartTag>
      <w:r w:rsidRPr="00C97FE7">
        <w:rPr>
          <w:sz w:val="28"/>
          <w:szCs w:val="28"/>
        </w:rPr>
        <w:t>. N 110 //Российская газета. -</w:t>
      </w:r>
      <w:r w:rsidR="00FC298B" w:rsidRPr="00C97FE7">
        <w:rPr>
          <w:sz w:val="28"/>
          <w:szCs w:val="28"/>
        </w:rPr>
        <w:t xml:space="preserve"> </w:t>
      </w:r>
      <w:r w:rsidRPr="00C97FE7">
        <w:rPr>
          <w:sz w:val="28"/>
          <w:szCs w:val="28"/>
        </w:rPr>
        <w:t>2005. - 03.02.</w:t>
      </w:r>
    </w:p>
    <w:p w:rsidR="00602DFC" w:rsidRPr="00C97FE7" w:rsidRDefault="00602DFC" w:rsidP="005621E0">
      <w:pPr>
        <w:widowControl/>
        <w:numPr>
          <w:ilvl w:val="0"/>
          <w:numId w:val="7"/>
        </w:numPr>
        <w:shd w:val="clear" w:color="auto" w:fill="FFFFFF"/>
        <w:autoSpaceDE w:val="0"/>
        <w:snapToGrid/>
        <w:spacing w:before="0" w:after="0" w:line="360" w:lineRule="auto"/>
        <w:ind w:left="0" w:firstLine="0"/>
        <w:jc w:val="both"/>
        <w:rPr>
          <w:sz w:val="28"/>
          <w:szCs w:val="28"/>
        </w:rPr>
      </w:pPr>
      <w:r w:rsidRPr="00C97FE7">
        <w:rPr>
          <w:sz w:val="28"/>
          <w:szCs w:val="28"/>
        </w:rPr>
        <w:t xml:space="preserve">Российская Федерация. Правительство. Вопросы Министерства здравоохранения и социального развития Российского Федерации: постановление от 6 апреля </w:t>
      </w:r>
      <w:smartTag w:uri="urn:schemas-microsoft-com:office:smarttags" w:element="metricconverter">
        <w:smartTagPr>
          <w:attr w:name="ProductID" w:val="2004 г"/>
        </w:smartTagPr>
        <w:r w:rsidRPr="00C97FE7">
          <w:rPr>
            <w:sz w:val="28"/>
            <w:szCs w:val="28"/>
          </w:rPr>
          <w:t>2004 г</w:t>
        </w:r>
      </w:smartTag>
      <w:r w:rsidRPr="00C97FE7">
        <w:rPr>
          <w:sz w:val="28"/>
          <w:szCs w:val="28"/>
        </w:rPr>
        <w:t>. N 153</w:t>
      </w:r>
      <w:r w:rsidR="00FC298B" w:rsidRPr="00C97FE7">
        <w:rPr>
          <w:sz w:val="28"/>
          <w:szCs w:val="28"/>
        </w:rPr>
        <w:t xml:space="preserve"> </w:t>
      </w:r>
      <w:r w:rsidRPr="00C97FE7">
        <w:rPr>
          <w:sz w:val="28"/>
          <w:szCs w:val="28"/>
        </w:rPr>
        <w:t>(в ред. Постановлений Правительства РФ от 29.10.2004 N 586, от 31.12.2004 N 904) //Российская газета. – 2004. – 2 апреля. – С. 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Алиева,</w:t>
      </w:r>
      <w:r w:rsidR="00FC298B" w:rsidRPr="00C97FE7">
        <w:rPr>
          <w:rFonts w:cs="Times New Roman"/>
          <w:sz w:val="28"/>
          <w:szCs w:val="28"/>
        </w:rPr>
        <w:t xml:space="preserve"> </w:t>
      </w:r>
      <w:r w:rsidRPr="00C97FE7">
        <w:rPr>
          <w:rFonts w:cs="Times New Roman"/>
          <w:sz w:val="28"/>
          <w:szCs w:val="28"/>
        </w:rPr>
        <w:t>С.В.</w:t>
      </w:r>
      <w:r w:rsidR="00FC298B" w:rsidRPr="00C97FE7">
        <w:rPr>
          <w:rFonts w:cs="Times New Roman"/>
          <w:sz w:val="28"/>
          <w:szCs w:val="28"/>
        </w:rPr>
        <w:t xml:space="preserve"> </w:t>
      </w:r>
      <w:r w:rsidRPr="00C97FE7">
        <w:rPr>
          <w:rFonts w:cs="Times New Roman"/>
          <w:sz w:val="28"/>
          <w:szCs w:val="28"/>
        </w:rPr>
        <w:t>Профессиональная</w:t>
      </w:r>
      <w:r w:rsidR="00FC298B" w:rsidRPr="00C97FE7">
        <w:rPr>
          <w:rFonts w:cs="Times New Roman"/>
          <w:sz w:val="28"/>
          <w:szCs w:val="28"/>
        </w:rPr>
        <w:t xml:space="preserve"> </w:t>
      </w:r>
      <w:r w:rsidRPr="00C97FE7">
        <w:rPr>
          <w:rFonts w:cs="Times New Roman"/>
          <w:sz w:val="28"/>
          <w:szCs w:val="28"/>
        </w:rPr>
        <w:t>культура</w:t>
      </w:r>
      <w:r w:rsidR="00FC298B" w:rsidRPr="00C97FE7">
        <w:rPr>
          <w:rFonts w:cs="Times New Roman"/>
          <w:sz w:val="28"/>
          <w:szCs w:val="28"/>
        </w:rPr>
        <w:t xml:space="preserve"> </w:t>
      </w:r>
      <w:r w:rsidRPr="00C97FE7">
        <w:rPr>
          <w:rFonts w:cs="Times New Roman"/>
          <w:sz w:val="28"/>
          <w:szCs w:val="28"/>
        </w:rPr>
        <w:t>государственных</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муниципальных</w:t>
      </w:r>
      <w:r w:rsidR="00FC298B" w:rsidRPr="00C97FE7">
        <w:rPr>
          <w:rFonts w:cs="Times New Roman"/>
          <w:sz w:val="28"/>
          <w:szCs w:val="28"/>
        </w:rPr>
        <w:t xml:space="preserve"> </w:t>
      </w:r>
      <w:r w:rsidRPr="00C97FE7">
        <w:rPr>
          <w:rFonts w:cs="Times New Roman"/>
          <w:sz w:val="28"/>
          <w:szCs w:val="28"/>
        </w:rPr>
        <w:t>служащих:</w:t>
      </w:r>
      <w:r w:rsidR="00FC298B" w:rsidRPr="00C97FE7">
        <w:rPr>
          <w:rFonts w:cs="Times New Roman"/>
          <w:sz w:val="28"/>
          <w:szCs w:val="28"/>
        </w:rPr>
        <w:t xml:space="preserve"> </w:t>
      </w:r>
      <w:r w:rsidRPr="00C97FE7">
        <w:rPr>
          <w:rFonts w:cs="Times New Roman"/>
          <w:sz w:val="28"/>
          <w:szCs w:val="28"/>
        </w:rPr>
        <w:t>состояние</w:t>
      </w:r>
      <w:r w:rsidR="00FC298B" w:rsidRPr="00C97FE7">
        <w:rPr>
          <w:rFonts w:cs="Times New Roman"/>
          <w:sz w:val="28"/>
          <w:szCs w:val="28"/>
        </w:rPr>
        <w:t xml:space="preserve"> </w:t>
      </w:r>
      <w:r w:rsidRPr="00C97FE7">
        <w:rPr>
          <w:rFonts w:cs="Times New Roman"/>
          <w:sz w:val="28"/>
          <w:szCs w:val="28"/>
        </w:rPr>
        <w:t>и</w:t>
      </w:r>
      <w:r w:rsidR="00FC298B" w:rsidRPr="00C97FE7">
        <w:rPr>
          <w:rFonts w:cs="Times New Roman"/>
          <w:sz w:val="28"/>
          <w:szCs w:val="28"/>
        </w:rPr>
        <w:t xml:space="preserve"> </w:t>
      </w:r>
      <w:r w:rsidRPr="00C97FE7">
        <w:rPr>
          <w:rFonts w:cs="Times New Roman"/>
          <w:sz w:val="28"/>
          <w:szCs w:val="28"/>
        </w:rPr>
        <w:t>условия инновационной трансформации (на</w:t>
      </w:r>
      <w:r w:rsidR="00FC298B" w:rsidRPr="00C97FE7">
        <w:rPr>
          <w:rFonts w:cs="Times New Roman"/>
          <w:sz w:val="28"/>
          <w:szCs w:val="28"/>
        </w:rPr>
        <w:t xml:space="preserve"> </w:t>
      </w:r>
      <w:r w:rsidRPr="00C97FE7">
        <w:rPr>
          <w:rFonts w:cs="Times New Roman"/>
          <w:sz w:val="28"/>
          <w:szCs w:val="28"/>
        </w:rPr>
        <w:t>материалах</w:t>
      </w:r>
      <w:r w:rsidR="00FC298B" w:rsidRPr="00C97FE7">
        <w:rPr>
          <w:rFonts w:cs="Times New Roman"/>
          <w:sz w:val="28"/>
          <w:szCs w:val="28"/>
        </w:rPr>
        <w:t xml:space="preserve"> </w:t>
      </w:r>
      <w:r w:rsidRPr="00C97FE7">
        <w:rPr>
          <w:rFonts w:cs="Times New Roman"/>
          <w:sz w:val="28"/>
          <w:szCs w:val="28"/>
        </w:rPr>
        <w:t>ЮФО) /С.В.</w:t>
      </w:r>
      <w:r w:rsidR="005621E0" w:rsidRPr="005621E0">
        <w:rPr>
          <w:rFonts w:cs="Times New Roman"/>
          <w:sz w:val="28"/>
          <w:szCs w:val="28"/>
        </w:rPr>
        <w:t xml:space="preserve"> </w:t>
      </w:r>
      <w:r w:rsidRPr="00C97FE7">
        <w:rPr>
          <w:rFonts w:cs="Times New Roman"/>
          <w:sz w:val="28"/>
          <w:szCs w:val="28"/>
        </w:rPr>
        <w:t>Алиева.</w:t>
      </w:r>
      <w:r w:rsidR="00FC298B" w:rsidRPr="00C97FE7">
        <w:rPr>
          <w:rFonts w:cs="Times New Roman"/>
          <w:sz w:val="28"/>
          <w:szCs w:val="28"/>
        </w:rPr>
        <w:t xml:space="preserve"> </w:t>
      </w:r>
      <w:r w:rsidRPr="00C97FE7">
        <w:rPr>
          <w:rFonts w:cs="Times New Roman"/>
          <w:sz w:val="28"/>
          <w:szCs w:val="28"/>
        </w:rPr>
        <w:t xml:space="preserve">- Ростов н /Д.: Наука-Пресс, 2007.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Атаманчук, Г.В. Сущность государственной службы /Г.В.</w:t>
      </w:r>
      <w:r w:rsidR="005621E0" w:rsidRPr="005621E0">
        <w:rPr>
          <w:rFonts w:cs="Times New Roman"/>
          <w:sz w:val="28"/>
          <w:szCs w:val="28"/>
        </w:rPr>
        <w:t xml:space="preserve"> </w:t>
      </w:r>
      <w:r w:rsidRPr="00C97FE7">
        <w:rPr>
          <w:rFonts w:cs="Times New Roman"/>
          <w:sz w:val="28"/>
          <w:szCs w:val="28"/>
        </w:rPr>
        <w:t>Атаманчук. – М., 2009.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Атаманчук, Г.В., Базовые аспекты концепции государственной службы в Российской Федерации / Г.В.Атаманчук, Н.М.Казанцев; // Ежегодник. Государственная служба России. - М., 2007.</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Биктимирова, Н.А. Исследование взаимосвязи ценностных ориентаций и локуса контроля личности управленческих кадров // Акмеология: личностное и профессиональное развитие: Материалы Международной научной конференции /Н.А.</w:t>
      </w:r>
      <w:r w:rsidR="008E3DF9" w:rsidRPr="00C97FE7">
        <w:rPr>
          <w:rFonts w:cs="Times New Roman"/>
          <w:sz w:val="28"/>
          <w:szCs w:val="28"/>
        </w:rPr>
        <w:t xml:space="preserve"> </w:t>
      </w:r>
      <w:r w:rsidRPr="00C97FE7">
        <w:rPr>
          <w:rFonts w:cs="Times New Roman"/>
          <w:sz w:val="28"/>
          <w:szCs w:val="28"/>
        </w:rPr>
        <w:t xml:space="preserve">Биктимирова. – М.: Издательский Дом «ЭКО», 2007. – С. 187-188.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Биктимирова, Н.А. Проблемы анализа ценностно-смысловой сферы личности на примере исследования ценностных ориентаций госслужащих /Н.А.Биктимирова // Экономика и управление. – Уфа: БАГСУ, 2004. №5(61). – С.23-27.</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Бодалев, А.А. Вершина в развитии взрослого человека: характеристики и условия достижения /А.А.Бодалев. – М.: Флинта: Наука, 2008.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Васютин, Ю.С.,</w:t>
      </w:r>
      <w:r w:rsidR="00FC298B" w:rsidRPr="00C97FE7">
        <w:rPr>
          <w:rFonts w:cs="Times New Roman"/>
          <w:sz w:val="28"/>
          <w:szCs w:val="28"/>
        </w:rPr>
        <w:t xml:space="preserve"> </w:t>
      </w:r>
      <w:r w:rsidRPr="00C97FE7">
        <w:rPr>
          <w:rFonts w:cs="Times New Roman"/>
          <w:sz w:val="28"/>
          <w:szCs w:val="28"/>
        </w:rPr>
        <w:t>Государственная служба в российском парламенте. Рецензия на одноименную монографию Е.В. Охотского //Образование и общество. -</w:t>
      </w:r>
      <w:r w:rsidR="00FC298B" w:rsidRPr="00C97FE7">
        <w:rPr>
          <w:rFonts w:cs="Times New Roman"/>
          <w:sz w:val="28"/>
          <w:szCs w:val="28"/>
        </w:rPr>
        <w:t xml:space="preserve"> </w:t>
      </w:r>
      <w:r w:rsidRPr="00C97FE7">
        <w:rPr>
          <w:rFonts w:cs="Times New Roman"/>
          <w:sz w:val="28"/>
          <w:szCs w:val="28"/>
        </w:rPr>
        <w:t>2007. - № 3.</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Винокуров, Л. Психология работы с персоналом в трудах отечественных специалистов. Хрестоматия /Л.Винокуров. – СПб.: Питер, 2006.</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Войтович С. А. Динамика престижа и привлекательности профессий / С.А. Войтович. Киев, 1989.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Григорьев, В.А. Государственная служба России: анализ становления, развития и кадрового обеспечения /В.А.Григорьев. - М., 2008.</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Давыдов, В.В., К проблеме совершенствования методов подготовки руководителей / В.В.Давыдов, В.С.Лазарев. – М.: Академия, 2003.</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Деркач, А.А. Акмеология: личностное и профессиональное развитие человека /А.А.</w:t>
      </w:r>
      <w:r w:rsidR="005621E0" w:rsidRPr="005621E0">
        <w:rPr>
          <w:rFonts w:cs="Times New Roman"/>
          <w:sz w:val="28"/>
          <w:szCs w:val="28"/>
        </w:rPr>
        <w:t xml:space="preserve"> </w:t>
      </w:r>
      <w:r w:rsidRPr="00C97FE7">
        <w:rPr>
          <w:rFonts w:cs="Times New Roman"/>
          <w:sz w:val="28"/>
          <w:szCs w:val="28"/>
        </w:rPr>
        <w:t xml:space="preserve">Деркач. - Кн.2. Акмеологические основы управленческой деятельности. – М., 2000.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Деркач, А.А., Профессиограмма государственного служащего / А.А.Деркач, А.К.Маркова; – М., 1999.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Деркач, А.А., Психология развития профессионала /А.А.Деркач, А.К.Маркова; – М., 2000.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Дятлов, В.А., Управление персоналом: Учебное пособие / В.А.Дятлов, А.Я.</w:t>
      </w:r>
      <w:r w:rsidR="008E3DF9" w:rsidRPr="00C97FE7">
        <w:rPr>
          <w:rFonts w:cs="Times New Roman"/>
          <w:sz w:val="28"/>
          <w:szCs w:val="28"/>
        </w:rPr>
        <w:t xml:space="preserve"> </w:t>
      </w:r>
      <w:r w:rsidRPr="00C97FE7">
        <w:rPr>
          <w:rFonts w:cs="Times New Roman"/>
          <w:sz w:val="28"/>
          <w:szCs w:val="28"/>
        </w:rPr>
        <w:t xml:space="preserve">Кибанов, В.Т.Пихало; - М.: ПРИОР, 1998.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Егоршин, А.П. Управление персоналом /А.П.Егоршин. - Н.Новгород: НИМБ, 1997.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Емельянов, Ю.П. Активные методы социально-психологической подготовки руководителей /Ю.П.Емельянов. – М.: Совершенство, 2002.</w:t>
      </w:r>
      <w:r w:rsidR="00FC298B" w:rsidRPr="00C97FE7">
        <w:rPr>
          <w:rFonts w:cs="Times New Roman"/>
          <w:sz w:val="28"/>
          <w:szCs w:val="28"/>
        </w:rPr>
        <w:t xml:space="preserve">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Заславская Т.И. Российское общество на социальном изломе. Взгляд изнутри. М.: ВЦИОМ, Московская высшая школа социальных и экономических наук, 1997. 299 с.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Зенков, М.Ю. Правовое обеспечение государственной службы: Часть 1 /М.Ю.Зенков. – Новосибирск: СибАГС, 2002.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Игнатьев, В.Г., Профессиональная </w:t>
      </w:r>
      <w:bookmarkStart w:id="0" w:name="4"/>
      <w:bookmarkEnd w:id="0"/>
      <w:r w:rsidRPr="00C97FE7">
        <w:rPr>
          <w:rFonts w:cs="Times New Roman"/>
          <w:sz w:val="28"/>
          <w:szCs w:val="28"/>
        </w:rPr>
        <w:t xml:space="preserve">культура и профессионализм </w:t>
      </w:r>
      <w:bookmarkStart w:id="1" w:name="5"/>
      <w:bookmarkEnd w:id="1"/>
      <w:r w:rsidRPr="00C97FE7">
        <w:rPr>
          <w:rFonts w:cs="Times New Roman"/>
          <w:sz w:val="28"/>
          <w:szCs w:val="28"/>
        </w:rPr>
        <w:t>государственной службы /В.Г.Игнатьев, В.К.Белолипецкий; -</w:t>
      </w:r>
      <w:r w:rsidR="00FC298B" w:rsidRPr="00C97FE7">
        <w:rPr>
          <w:rFonts w:cs="Times New Roman"/>
          <w:sz w:val="28"/>
          <w:szCs w:val="28"/>
        </w:rPr>
        <w:t xml:space="preserve"> </w:t>
      </w:r>
      <w:r w:rsidRPr="00C97FE7">
        <w:rPr>
          <w:rFonts w:cs="Times New Roman"/>
          <w:sz w:val="28"/>
          <w:szCs w:val="28"/>
        </w:rPr>
        <w:t>Ростов н/Д., 2008.</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Кадровый резерв и оценка результативности труда управленческих кадров. - М.: Дело, 2005.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Казанцев, Н.М. Публично-правовое регулирование государственной службы: Институционно-функциональный анализ. – М.: Издательство РАГС, 1999.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Феномен социальной престижности в России//Протей: Научный журнал Нижневартовского филиала Южно-Уральского государственного университета. – 2007.- №1. – С.40 – 43.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Формирование чести российского офицерства//ГЕО-Сибирь-2007. Т.8. Исследования по общетехническим и гуманитарным проблемам: сб. материалов междунар. научн. конгре</w:t>
      </w:r>
      <w:r w:rsidR="008E3DF9" w:rsidRPr="00C97FE7">
        <w:rPr>
          <w:rFonts w:cs="Times New Roman"/>
          <w:sz w:val="28"/>
          <w:szCs w:val="28"/>
        </w:rPr>
        <w:t>сса «ГЕО-Сибирь-2007». – Новоси</w:t>
      </w:r>
      <w:r w:rsidRPr="00C97FE7">
        <w:rPr>
          <w:rFonts w:cs="Times New Roman"/>
          <w:sz w:val="28"/>
          <w:szCs w:val="28"/>
        </w:rPr>
        <w:t>бирск:</w:t>
      </w:r>
      <w:r w:rsidR="00FC298B" w:rsidRPr="00C97FE7">
        <w:rPr>
          <w:rFonts w:cs="Times New Roman"/>
          <w:sz w:val="28"/>
          <w:szCs w:val="28"/>
        </w:rPr>
        <w:t xml:space="preserve"> </w:t>
      </w:r>
      <w:r w:rsidRPr="00C97FE7">
        <w:rPr>
          <w:rFonts w:cs="Times New Roman"/>
          <w:sz w:val="28"/>
          <w:szCs w:val="28"/>
        </w:rPr>
        <w:t>СГГА, 2007. – С.215 – 222.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 Кердан, А.Б.</w:t>
      </w:r>
      <w:r w:rsidR="00FC298B" w:rsidRPr="00C97FE7">
        <w:rPr>
          <w:rFonts w:cs="Times New Roman"/>
          <w:sz w:val="28"/>
          <w:szCs w:val="28"/>
        </w:rPr>
        <w:t xml:space="preserve"> </w:t>
      </w:r>
      <w:r w:rsidRPr="00C97FE7">
        <w:rPr>
          <w:rFonts w:cs="Times New Roman"/>
          <w:sz w:val="28"/>
          <w:szCs w:val="28"/>
        </w:rPr>
        <w:t>Воинская честь в русской религиозной философии: тезисы доклада// Русский экономический вестник №5. Материалы IV международных Ильинских научно-богословских чтений «Царские дни» в Екатеринбурге 14 – 15 июля 2006 года. – Екатеринбург: Уральский институт бизнеса, 2006. – С.86 – 95.</w:t>
      </w:r>
      <w:r w:rsidR="00FC298B" w:rsidRPr="00C97FE7">
        <w:rPr>
          <w:rFonts w:cs="Times New Roman"/>
          <w:sz w:val="28"/>
          <w:szCs w:val="28"/>
        </w:rPr>
        <w:t xml:space="preserve">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w:t>
      </w:r>
      <w:r w:rsidR="00FC298B" w:rsidRPr="00C97FE7">
        <w:rPr>
          <w:rFonts w:cs="Times New Roman"/>
          <w:sz w:val="28"/>
          <w:szCs w:val="28"/>
        </w:rPr>
        <w:t xml:space="preserve"> </w:t>
      </w:r>
      <w:r w:rsidRPr="00C97FE7">
        <w:rPr>
          <w:rFonts w:cs="Times New Roman"/>
          <w:sz w:val="28"/>
          <w:szCs w:val="28"/>
        </w:rPr>
        <w:t>Духовные истоки становления и развития воинской чести как формы социальной престижности в «допетровской» Руси // Русский экономический</w:t>
      </w:r>
      <w:r w:rsidR="00FC298B" w:rsidRPr="00C97FE7">
        <w:rPr>
          <w:rFonts w:cs="Times New Roman"/>
          <w:sz w:val="28"/>
          <w:szCs w:val="28"/>
        </w:rPr>
        <w:t xml:space="preserve"> </w:t>
      </w:r>
      <w:r w:rsidRPr="00C97FE7">
        <w:rPr>
          <w:rFonts w:cs="Times New Roman"/>
          <w:sz w:val="28"/>
          <w:szCs w:val="28"/>
        </w:rPr>
        <w:t>вестник № 6. Материалы V международных Ильинских научно-богословских чтений в Екатеринбурге – Ярославле – Санкт-Петербурге 9-13 мая 2007 года. – Екатеринбург: Уральский институт бизнеса, 2007. – С. 78-87.</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w:t>
      </w:r>
      <w:r w:rsidR="00FC298B" w:rsidRPr="00C97FE7">
        <w:rPr>
          <w:rFonts w:cs="Times New Roman"/>
          <w:sz w:val="28"/>
          <w:szCs w:val="28"/>
        </w:rPr>
        <w:t xml:space="preserve"> </w:t>
      </w:r>
      <w:r w:rsidRPr="00C97FE7">
        <w:rPr>
          <w:rFonts w:cs="Times New Roman"/>
          <w:sz w:val="28"/>
          <w:szCs w:val="28"/>
        </w:rPr>
        <w:t xml:space="preserve">Искусство в системе средств формирования офицерской чести как субкультуры российского общества: Монография. – Екатеринбург: Уральское литературное агентство, 2005. – 176 с.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w:t>
      </w:r>
      <w:r w:rsidR="00FC298B" w:rsidRPr="00C97FE7">
        <w:rPr>
          <w:rFonts w:cs="Times New Roman"/>
          <w:sz w:val="28"/>
          <w:szCs w:val="28"/>
        </w:rPr>
        <w:t xml:space="preserve"> </w:t>
      </w:r>
      <w:r w:rsidRPr="00C97FE7">
        <w:rPr>
          <w:rFonts w:cs="Times New Roman"/>
          <w:sz w:val="28"/>
          <w:szCs w:val="28"/>
        </w:rPr>
        <w:t>Специфика воздействия искусства на формирование корпоративной</w:t>
      </w:r>
      <w:r w:rsidR="00FC298B" w:rsidRPr="00C97FE7">
        <w:rPr>
          <w:rFonts w:cs="Times New Roman"/>
          <w:sz w:val="28"/>
          <w:szCs w:val="28"/>
        </w:rPr>
        <w:t xml:space="preserve"> </w:t>
      </w:r>
      <w:r w:rsidRPr="00C97FE7">
        <w:rPr>
          <w:rFonts w:cs="Times New Roman"/>
          <w:sz w:val="28"/>
          <w:szCs w:val="28"/>
        </w:rPr>
        <w:t xml:space="preserve">чести государственного служащего// Вестник Московского государственного университета культуры и искусств. – 2007.- № 4.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w:t>
      </w:r>
      <w:r w:rsidR="00FC298B" w:rsidRPr="00C97FE7">
        <w:rPr>
          <w:rFonts w:cs="Times New Roman"/>
          <w:sz w:val="28"/>
          <w:szCs w:val="28"/>
        </w:rPr>
        <w:t xml:space="preserve"> </w:t>
      </w:r>
      <w:r w:rsidRPr="00C97FE7">
        <w:rPr>
          <w:rFonts w:cs="Times New Roman"/>
          <w:sz w:val="28"/>
          <w:szCs w:val="28"/>
        </w:rPr>
        <w:t>Сущность социальной престижности государственной службы в России (культурологический анализ)// Известия Уральского государственного университета. – 2007. -№ 2 (47). Серия 3. Общественные науки.</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w:t>
      </w:r>
      <w:r w:rsidR="00FC298B" w:rsidRPr="00C97FE7">
        <w:rPr>
          <w:rFonts w:cs="Times New Roman"/>
          <w:sz w:val="28"/>
          <w:szCs w:val="28"/>
        </w:rPr>
        <w:t xml:space="preserve"> </w:t>
      </w:r>
      <w:r w:rsidRPr="00C97FE7">
        <w:rPr>
          <w:rFonts w:cs="Times New Roman"/>
          <w:sz w:val="28"/>
          <w:szCs w:val="28"/>
        </w:rPr>
        <w:t>Честь российского офицера и пути ее формирования средствами культуры: учебно-методическое пособие. – Челябинск: ЧВВАИУ,1993. – 28с. (В соавторстве с В.Н.</w:t>
      </w:r>
      <w:r w:rsidR="00F61E15">
        <w:rPr>
          <w:rFonts w:cs="Times New Roman"/>
          <w:sz w:val="28"/>
          <w:szCs w:val="28"/>
          <w:lang w:val="en-US"/>
        </w:rPr>
        <w:t xml:space="preserve"> </w:t>
      </w:r>
      <w:r w:rsidRPr="00C97FE7">
        <w:rPr>
          <w:rFonts w:cs="Times New Roman"/>
          <w:sz w:val="28"/>
          <w:szCs w:val="28"/>
        </w:rPr>
        <w:t xml:space="preserve">Каптелиным; авторство не разделено).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Беспамятство, или Еще раз к вопросу об офицерской чести//Пограничник: журнал погранвойск России. – 1990. - №9. – С.75 – 84.</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Генезис форм корпоративной престижности в России (на примере офицерской чести)//Вестник Московского государственного университета культуры и искусств. – 2006.-№4. – С.25 – 30.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Еще раз о «пружине чести»//Ориентир: журнал Министерства Обороны России.– 1999. - №3. – С. 68 – 71.</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Культурологический анализ системы средств формирования чести офицера Вооруженных Сил России//Культура &amp; общество [Электронный ресурс]: Интернет-журнал МГУКИ/Московский государственный университет культуры и искусств. – Электрон. журн. – М.:МГУКИ, 2007.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Культурологический анализ сущности социальной престижности госслужбы в России//Культура &amp; общество [Электронный ресурс]: Интернет-журнал МГУКИ/Московский государственный университет культуры и искусств. – Электрон. журн. – М.:МГУКИ, 2007.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Мифологема офицерской чести: статья//Вестник Тюменского государственного Университета. – 2006.- №7. – С.216 – 220.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Особенности воздействия искусства на формирование чести российского офицера: учебное пособие. –</w:t>
      </w:r>
      <w:r w:rsidR="00FC298B" w:rsidRPr="00C97FE7">
        <w:rPr>
          <w:rFonts w:cs="Times New Roman"/>
          <w:sz w:val="28"/>
          <w:szCs w:val="28"/>
        </w:rPr>
        <w:t xml:space="preserve"> </w:t>
      </w:r>
      <w:r w:rsidRPr="00C97FE7">
        <w:rPr>
          <w:rFonts w:cs="Times New Roman"/>
          <w:sz w:val="28"/>
          <w:szCs w:val="28"/>
        </w:rPr>
        <w:t>Челябинск: ЧВВАИУ, 1996. – 48 с.</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Офицерская честь как понятие культуры// Вестник Уральского отделения РАН. – 2006.- № 4(18). – С.127 – 132.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Социальная престижность государственной службы в России: монография. – Екатеринбург: Изд-во Уральского университета, 2007. – 264 с.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Социальная престижность: сущность, проявления и критерии// Вестник Тюменского университета. – 2007. -№1. – С.39 – 48.</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Суд офицерской чести. – Пермь: Кн. изд-во,1991. – 234 с.</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Сущность феномена социальной престижности//Вестник Оренбургского государственного университета.</w:t>
      </w:r>
      <w:r w:rsidR="00FC298B" w:rsidRPr="00C97FE7">
        <w:rPr>
          <w:rFonts w:cs="Times New Roman"/>
          <w:sz w:val="28"/>
          <w:szCs w:val="28"/>
        </w:rPr>
        <w:t xml:space="preserve"> </w:t>
      </w:r>
      <w:r w:rsidRPr="00C97FE7">
        <w:rPr>
          <w:rFonts w:cs="Times New Roman"/>
          <w:sz w:val="28"/>
          <w:szCs w:val="28"/>
        </w:rPr>
        <w:t>– 2006.- № 10(60). Часть I (Гуманитарные науки).</w:t>
      </w:r>
      <w:r w:rsidR="00FC298B" w:rsidRPr="00C97FE7">
        <w:rPr>
          <w:rFonts w:cs="Times New Roman"/>
          <w:sz w:val="28"/>
          <w:szCs w:val="28"/>
        </w:rPr>
        <w:t xml:space="preserve"> </w:t>
      </w:r>
      <w:r w:rsidRPr="00C97FE7">
        <w:rPr>
          <w:rFonts w:cs="Times New Roman"/>
          <w:sz w:val="28"/>
          <w:szCs w:val="28"/>
        </w:rPr>
        <w:t>–</w:t>
      </w:r>
      <w:r w:rsidR="00FC298B" w:rsidRPr="00C97FE7">
        <w:rPr>
          <w:rFonts w:cs="Times New Roman"/>
          <w:sz w:val="28"/>
          <w:szCs w:val="28"/>
        </w:rPr>
        <w:t xml:space="preserve"> </w:t>
      </w:r>
      <w:r w:rsidRPr="00C97FE7">
        <w:rPr>
          <w:rFonts w:cs="Times New Roman"/>
          <w:sz w:val="28"/>
          <w:szCs w:val="28"/>
        </w:rPr>
        <w:t xml:space="preserve">С. 176 – 184.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Кердан, А.Б. Сущность, содержание и специфика чести офицера Вооруженных Сил России: учебное пособие. – Челябинск: ЧВВАИУ, 1995. – 48 с. (В соавторстве с В.Н.</w:t>
      </w:r>
      <w:r w:rsidR="008E3DF9" w:rsidRPr="00C97FE7">
        <w:rPr>
          <w:rFonts w:cs="Times New Roman"/>
          <w:sz w:val="28"/>
          <w:szCs w:val="28"/>
        </w:rPr>
        <w:t xml:space="preserve"> </w:t>
      </w:r>
      <w:r w:rsidRPr="00C97FE7">
        <w:rPr>
          <w:rFonts w:cs="Times New Roman"/>
          <w:sz w:val="28"/>
          <w:szCs w:val="28"/>
        </w:rPr>
        <w:t>Каптелиным; авторство не разделено).</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Кердан, А.Б. Феномен нравственной культуры российского офицерства//ГЕО-Сибирь-2006. Т.6. Исследования по общетехническим и гуманитарным проблемам: сб. материалов междунар. науч. конгресса «ГЕО-Сибирь-2006, 24 – 28 апреля </w:t>
      </w:r>
      <w:smartTag w:uri="urn:schemas-microsoft-com:office:smarttags" w:element="metricconverter">
        <w:smartTagPr>
          <w:attr w:name="ProductID" w:val="2006 г"/>
        </w:smartTagPr>
        <w:r w:rsidRPr="00C97FE7">
          <w:rPr>
            <w:rFonts w:cs="Times New Roman"/>
            <w:sz w:val="28"/>
            <w:szCs w:val="28"/>
          </w:rPr>
          <w:t>2006 г</w:t>
        </w:r>
      </w:smartTag>
      <w:r w:rsidRPr="00C97FE7">
        <w:rPr>
          <w:rFonts w:cs="Times New Roman"/>
          <w:sz w:val="28"/>
          <w:szCs w:val="28"/>
        </w:rPr>
        <w:t>., Новосибирск. – Новосибирск: СГГА, 2006. – С.243 – 249.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Кибанов, А.Я, Захаров Д.К. Организация управления персоналом на предприятии. - М.: Экономика, 2004.</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Климов, Е.А. Психология профессионала. - М., 1996.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Кнорринг В.И. Теория, практика и искусство управления. Учебник для вузов по специальности "Менеджмент". – М.: НОРМА-ИНФРА-М, 1999.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Курбанов, Р. Д. Правовые методы общественного воздействия на формирование должной морали государственных служащих/ Р. Д. Курбанов //Вестник Московского университета МВД России . -2007. - № 6. - С. 121 – 122.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Магомедов, К. Проблемы формирования позитивного имиджа государственной службы / К. Магомедов // Государственная служба. - 2007.-№5-сент.-окт.-С.35- 42.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Поведение потребителей [Текст] / В.И. Ильин. - СПб.: Питер, 2009.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 xml:space="preserve"> Радаев В. К обоснованию модели поведения человека в социологии (основы «экономического империализма») / Социологические чтения. Вып. </w:t>
      </w:r>
      <w:smartTag w:uri="urn:schemas-microsoft-com:office:smarttags" w:element="metricconverter">
        <w:smartTagPr>
          <w:attr w:name="ProductID" w:val="2. М"/>
        </w:smartTagPr>
        <w:r w:rsidRPr="00C97FE7">
          <w:rPr>
            <w:rFonts w:cs="Times New Roman"/>
            <w:sz w:val="28"/>
            <w:szCs w:val="28"/>
          </w:rPr>
          <w:t>2. М</w:t>
        </w:r>
      </w:smartTag>
      <w:r w:rsidRPr="00C97FE7">
        <w:rPr>
          <w:rFonts w:cs="Times New Roman"/>
          <w:sz w:val="28"/>
          <w:szCs w:val="28"/>
        </w:rPr>
        <w:t xml:space="preserve">.: Институт социологии РАН. 1997, С. 177-189. </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Резник, Ю.М., Смирнов, Е.А. Жизненные стратегии личности (опыт комплексного анализа) /Ю.М.</w:t>
      </w:r>
      <w:r w:rsidR="008E3DF9" w:rsidRPr="00C97FE7">
        <w:rPr>
          <w:rFonts w:cs="Times New Roman"/>
          <w:sz w:val="28"/>
          <w:szCs w:val="28"/>
        </w:rPr>
        <w:t xml:space="preserve"> </w:t>
      </w:r>
      <w:r w:rsidRPr="00C97FE7">
        <w:rPr>
          <w:rFonts w:cs="Times New Roman"/>
          <w:sz w:val="28"/>
          <w:szCs w:val="28"/>
        </w:rPr>
        <w:t>Резник, Е.А.Смирнов. - М.: Институт человека РАН, 2007.</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Резник, Ю.М., Смирнов, Е.А. Жизненные стратегии личности (опыт комплексного анализа) /Ю.М.</w:t>
      </w:r>
      <w:r w:rsidR="008E3DF9" w:rsidRPr="00C97FE7">
        <w:rPr>
          <w:rFonts w:cs="Times New Roman"/>
          <w:sz w:val="28"/>
          <w:szCs w:val="28"/>
        </w:rPr>
        <w:t xml:space="preserve"> </w:t>
      </w:r>
      <w:r w:rsidRPr="00C97FE7">
        <w:rPr>
          <w:rFonts w:cs="Times New Roman"/>
          <w:sz w:val="28"/>
          <w:szCs w:val="28"/>
        </w:rPr>
        <w:t>Резник, Е.А.Смирнов.</w:t>
      </w:r>
      <w:r w:rsidR="00FC298B" w:rsidRPr="00C97FE7">
        <w:rPr>
          <w:rFonts w:cs="Times New Roman"/>
          <w:sz w:val="28"/>
          <w:szCs w:val="28"/>
        </w:rPr>
        <w:t xml:space="preserve"> </w:t>
      </w:r>
      <w:r w:rsidRPr="00C97FE7">
        <w:rPr>
          <w:rFonts w:cs="Times New Roman"/>
          <w:sz w:val="28"/>
          <w:szCs w:val="28"/>
        </w:rPr>
        <w:t>- М.: Институт человека РАН, 2008.</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Социология. Основы общей теории: Учебное пособие / Отв. ред. Г.В. Осипов, Л.Н. Москвичев. — М., 2002.</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Старостин, А.М. Государственный служащий современной России: ​социально-политический анализ деятельности и ценностных ориентаций /А.М.Старостин. ​ - Р. - н/Д., 2007.</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Фролов, С.С. Социология организаций /С.С.Фролов. - М., 2009.</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Шкаратан О.И. Воспроизводство социально-экономического неравенства в постсоветской России: динамика уровня жизни и положение социальных низов. // Мир России, 2008. № 4.</w:t>
      </w:r>
    </w:p>
    <w:p w:rsidR="00602DFC" w:rsidRPr="00C97FE7" w:rsidRDefault="00602DFC" w:rsidP="005621E0">
      <w:pPr>
        <w:pStyle w:val="af3"/>
        <w:numPr>
          <w:ilvl w:val="0"/>
          <w:numId w:val="7"/>
        </w:numPr>
        <w:tabs>
          <w:tab w:val="left" w:pos="709"/>
        </w:tabs>
        <w:spacing w:line="360" w:lineRule="auto"/>
        <w:ind w:left="0" w:firstLine="0"/>
        <w:jc w:val="both"/>
        <w:rPr>
          <w:rFonts w:cs="Times New Roman"/>
          <w:sz w:val="28"/>
          <w:szCs w:val="28"/>
        </w:rPr>
      </w:pPr>
      <w:r w:rsidRPr="00C97FE7">
        <w:rPr>
          <w:rFonts w:cs="Times New Roman"/>
          <w:sz w:val="28"/>
          <w:szCs w:val="28"/>
        </w:rPr>
        <w:t>Ядов В.А. Современная теоретическая социология как концептуальная база исследования российских трансформаций: Курс лекций. - СПб.: Интерсоцис, 2006. - 112с.</w:t>
      </w:r>
      <w:bookmarkStart w:id="2" w:name="_GoBack"/>
      <w:bookmarkEnd w:id="2"/>
    </w:p>
    <w:sectPr w:rsidR="00602DFC" w:rsidRPr="00C97FE7" w:rsidSect="00C97FE7">
      <w:footerReference w:type="default" r:id="rId12"/>
      <w:footnotePr>
        <w:numRestart w:val="eachPage"/>
      </w:footnotePr>
      <w:pgSz w:w="11905" w:h="16837" w:code="9"/>
      <w:pgMar w:top="1134" w:right="851" w:bottom="1134" w:left="1701"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D1" w:rsidRDefault="003E20D1">
      <w:pPr>
        <w:widowControl/>
        <w:snapToGrid/>
        <w:spacing w:before="0" w:after="0"/>
        <w:rPr>
          <w:rFonts w:cs="Calibri"/>
          <w:szCs w:val="24"/>
        </w:rPr>
      </w:pPr>
      <w:r>
        <w:rPr>
          <w:rFonts w:cs="Calibri"/>
          <w:szCs w:val="24"/>
        </w:rPr>
        <w:separator/>
      </w:r>
    </w:p>
  </w:endnote>
  <w:endnote w:type="continuationSeparator" w:id="0">
    <w:p w:rsidR="003E20D1" w:rsidRDefault="003E20D1">
      <w:pPr>
        <w:widowControl/>
        <w:snapToGrid/>
        <w:spacing w:before="0" w:after="0"/>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8B" w:rsidRDefault="005D648F">
    <w:pPr>
      <w:pStyle w:val="af2"/>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D1" w:rsidRDefault="003E20D1">
      <w:pPr>
        <w:widowControl/>
        <w:snapToGrid/>
        <w:spacing w:before="0" w:after="0"/>
        <w:rPr>
          <w:rFonts w:cs="Calibri"/>
          <w:szCs w:val="24"/>
        </w:rPr>
      </w:pPr>
      <w:r>
        <w:rPr>
          <w:rFonts w:cs="Calibri"/>
          <w:szCs w:val="24"/>
        </w:rPr>
        <w:separator/>
      </w:r>
    </w:p>
  </w:footnote>
  <w:footnote w:type="continuationSeparator" w:id="0">
    <w:p w:rsidR="003E20D1" w:rsidRDefault="003E20D1">
      <w:pPr>
        <w:widowControl/>
        <w:snapToGrid/>
        <w:spacing w:before="0" w:after="0"/>
        <w:rPr>
          <w:rFonts w:cs="Calibri"/>
          <w:szCs w:val="24"/>
        </w:rPr>
      </w:pPr>
      <w:r>
        <w:rPr>
          <w:rFonts w:cs="Calibri"/>
          <w:szCs w:val="24"/>
        </w:rPr>
        <w:continuationSeparator/>
      </w:r>
    </w:p>
  </w:footnote>
  <w:footnote w:id="1">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Конституция Российской Федерации. - М : Юрид.лит. - 1993. - 64 с.</w:t>
      </w:r>
    </w:p>
  </w:footnote>
  <w:footnote w:id="2">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Законы. Об основах государственной службы Российской Федерации: федеральный закон от 31 июня 1995 года // Собрание законодательства Российской Федерации.- 1995.- №31.- Ст.2990. (утратил силу).</w:t>
      </w:r>
    </w:p>
  </w:footnote>
  <w:footnote w:id="3">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Законы. О системе государственной службы Российской</w:t>
      </w:r>
      <w:r>
        <w:rPr>
          <w:rFonts w:cs="Calibri"/>
          <w:color w:val="000000"/>
          <w:sz w:val="20"/>
        </w:rPr>
        <w:t xml:space="preserve"> Федерации: федеральный закон от 27.05.2003 № 58-ФЗ //</w:t>
      </w:r>
      <w:r>
        <w:rPr>
          <w:rFonts w:cs="Calibri"/>
          <w:sz w:val="20"/>
        </w:rPr>
        <w:t xml:space="preserve"> Собрание законодательства Российской Федерации</w:t>
      </w:r>
      <w:r>
        <w:rPr>
          <w:rFonts w:cs="Calibri"/>
          <w:iCs/>
          <w:color w:val="000000"/>
          <w:sz w:val="20"/>
        </w:rPr>
        <w:t xml:space="preserve">. - 2003. - №22. - Ст. 2063.- </w:t>
      </w:r>
      <w:r>
        <w:rPr>
          <w:rFonts w:cs="Calibri"/>
          <w:iCs/>
          <w:sz w:val="20"/>
        </w:rPr>
        <w:t>ст. ст.1,6, 7.</w:t>
      </w:r>
    </w:p>
  </w:footnote>
  <w:footnote w:id="4">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Президент. Концепция реформирования системы государственной службы. Утверждена Президентом РФ 15 августа </w:t>
      </w:r>
      <w:smartTag w:uri="urn:schemas-microsoft-com:office:smarttags" w:element="metricconverter">
        <w:smartTagPr>
          <w:attr w:name="ProductID" w:val="2001 г"/>
        </w:smartTagPr>
        <w:r>
          <w:rPr>
            <w:rFonts w:cs="Calibri"/>
            <w:sz w:val="20"/>
          </w:rPr>
          <w:t>2001 г</w:t>
        </w:r>
      </w:smartTag>
      <w:r>
        <w:rPr>
          <w:rFonts w:cs="Calibri"/>
          <w:sz w:val="20"/>
        </w:rPr>
        <w:t>.</w:t>
      </w:r>
    </w:p>
  </w:footnote>
  <w:footnote w:id="5">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Законы. </w:t>
      </w:r>
      <w:r>
        <w:rPr>
          <w:rFonts w:cs="Calibri"/>
          <w:color w:val="000000"/>
          <w:sz w:val="20"/>
        </w:rPr>
        <w:t>О государственной гражданской службе Российской Федерации: федеральный Закон от 27.07.2004 N 79-ФЗ //Собрание законодательства РФ. – 2004. – 20 августа. - N 31. -</w:t>
      </w:r>
      <w:r w:rsidR="002A21B7">
        <w:rPr>
          <w:rFonts w:cs="Calibri"/>
          <w:color w:val="000000"/>
          <w:sz w:val="20"/>
        </w:rPr>
        <w:t xml:space="preserve"> </w:t>
      </w:r>
      <w:r>
        <w:rPr>
          <w:rFonts w:cs="Calibri"/>
          <w:color w:val="000000"/>
          <w:sz w:val="20"/>
        </w:rPr>
        <w:t>Ст. 3215.</w:t>
      </w:r>
    </w:p>
  </w:footnote>
  <w:footnote w:id="6">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Президент. О конкурсе на замещение вакантной должности государственной гражданской службы Российской Федерации: Указ Президента РФ от 1 февраля </w:t>
      </w:r>
      <w:smartTag w:uri="urn:schemas-microsoft-com:office:smarttags" w:element="metricconverter">
        <w:smartTagPr>
          <w:attr w:name="ProductID" w:val="2005 г"/>
        </w:smartTagPr>
        <w:r>
          <w:rPr>
            <w:rFonts w:cs="Calibri"/>
            <w:sz w:val="20"/>
          </w:rPr>
          <w:t>2005 г</w:t>
        </w:r>
      </w:smartTag>
      <w:r>
        <w:rPr>
          <w:rFonts w:cs="Calibri"/>
          <w:sz w:val="20"/>
        </w:rPr>
        <w:t>. N 110 //Российская газета. -</w:t>
      </w:r>
      <w:r w:rsidR="002A21B7">
        <w:rPr>
          <w:rFonts w:cs="Calibri"/>
          <w:sz w:val="20"/>
        </w:rPr>
        <w:t xml:space="preserve"> </w:t>
      </w:r>
      <w:r>
        <w:rPr>
          <w:rFonts w:cs="Calibri"/>
          <w:sz w:val="20"/>
        </w:rPr>
        <w:t>2005. - 03.02.</w:t>
      </w:r>
    </w:p>
  </w:footnote>
  <w:footnote w:id="7">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Президент. О проведении аттестации государственных гражданских служащих Российской Федерации: Указ Президента РФ от 1 февраля </w:t>
      </w:r>
      <w:smartTag w:uri="urn:schemas-microsoft-com:office:smarttags" w:element="metricconverter">
        <w:smartTagPr>
          <w:attr w:name="ProductID" w:val="2005 г"/>
        </w:smartTagPr>
        <w:r>
          <w:rPr>
            <w:rFonts w:cs="Calibri"/>
            <w:sz w:val="20"/>
          </w:rPr>
          <w:t>2005 г</w:t>
        </w:r>
      </w:smartTag>
      <w:r>
        <w:rPr>
          <w:rFonts w:cs="Calibri"/>
          <w:sz w:val="20"/>
        </w:rPr>
        <w:t>. N 110</w:t>
      </w:r>
      <w:r w:rsidR="002A21B7">
        <w:rPr>
          <w:rFonts w:cs="Calibri"/>
          <w:sz w:val="20"/>
        </w:rPr>
        <w:t xml:space="preserve"> </w:t>
      </w:r>
      <w:r>
        <w:rPr>
          <w:rFonts w:cs="Calibri"/>
          <w:sz w:val="20"/>
        </w:rPr>
        <w:t>//Российская газета. - 2005. - 03.02.</w:t>
      </w:r>
    </w:p>
  </w:footnote>
  <w:footnote w:id="8">
    <w:p w:rsidR="003E20D1" w:rsidRDefault="00FC298B">
      <w:pPr>
        <w:widowControl/>
        <w:shd w:val="clear" w:color="auto" w:fill="FFFFFF"/>
        <w:autoSpaceDE w:val="0"/>
        <w:snapToGrid/>
        <w:spacing w:before="0" w:after="0"/>
        <w:jc w:val="both"/>
        <w:rPr>
          <w:rFonts w:cs="Calibri"/>
          <w:szCs w:val="24"/>
        </w:rPr>
      </w:pPr>
      <w:r>
        <w:rPr>
          <w:rStyle w:val="a8"/>
          <w:rFonts w:cs="Calibri"/>
          <w:szCs w:val="24"/>
        </w:rPr>
        <w:footnoteRef/>
      </w:r>
      <w:r>
        <w:rPr>
          <w:rFonts w:cs="Calibri"/>
          <w:sz w:val="20"/>
        </w:rPr>
        <w:tab/>
        <w:t xml:space="preserve"> Российская Федерация. Законы. О системе государственной службы Российской</w:t>
      </w:r>
      <w:r>
        <w:rPr>
          <w:rFonts w:cs="Calibri"/>
          <w:color w:val="000000"/>
          <w:sz w:val="20"/>
        </w:rPr>
        <w:t xml:space="preserve"> Федерации: федеральный закон от 27.05.2003 № 58-ФЗ //</w:t>
      </w:r>
      <w:r>
        <w:rPr>
          <w:rFonts w:cs="Calibri"/>
          <w:sz w:val="20"/>
        </w:rPr>
        <w:t xml:space="preserve"> Собрание законодательства Российской Федерации</w:t>
      </w:r>
      <w:r>
        <w:rPr>
          <w:rFonts w:cs="Calibri"/>
          <w:iCs/>
          <w:color w:val="000000"/>
          <w:sz w:val="20"/>
        </w:rPr>
        <w:t>. - 2003. - №22. - Ст. 2063.</w:t>
      </w:r>
    </w:p>
  </w:footnote>
  <w:footnote w:id="9">
    <w:p w:rsidR="003E20D1" w:rsidRDefault="00FC298B">
      <w:pPr>
        <w:pStyle w:val="af4"/>
      </w:pPr>
      <w:r>
        <w:rPr>
          <w:rStyle w:val="a8"/>
          <w:rFonts w:cs="Calibri"/>
        </w:rPr>
        <w:footnoteRef/>
      </w:r>
      <w:r>
        <w:tab/>
        <w:t xml:space="preserve"> Войтович С. А. Динамика престижа и привлекательности профессий / С.А. Войтович. - Киев, 1989.</w:t>
      </w:r>
    </w:p>
  </w:footnote>
  <w:footnote w:id="10">
    <w:p w:rsidR="003E20D1" w:rsidRDefault="00FC298B">
      <w:pPr>
        <w:pStyle w:val="af4"/>
        <w:jc w:val="both"/>
      </w:pPr>
      <w:r>
        <w:rPr>
          <w:rStyle w:val="a8"/>
          <w:rFonts w:cs="Calibri"/>
        </w:rPr>
        <w:footnoteRef/>
      </w:r>
      <w:r>
        <w:tab/>
        <w:t xml:space="preserve"> Заславская Т.И. Российское общество на социальном изломе. Взгляд изнутри. - М.: ВЦИОМ, Московская высшая школа социальных и экономических наук, 1997. - 299 с.</w:t>
      </w:r>
    </w:p>
  </w:footnote>
  <w:footnote w:id="11">
    <w:p w:rsidR="003E20D1" w:rsidRDefault="00FC298B">
      <w:pPr>
        <w:pStyle w:val="af4"/>
      </w:pPr>
      <w:r>
        <w:rPr>
          <w:rStyle w:val="a8"/>
          <w:rFonts w:cs="Calibri"/>
        </w:rPr>
        <w:footnoteRef/>
      </w:r>
      <w:r>
        <w:tab/>
        <w:t xml:space="preserve"> Поведение потребителей [Текст] / В.И. Ильин. - СПб.: Питер, 2009.</w:t>
      </w:r>
    </w:p>
  </w:footnote>
  <w:footnote w:id="12">
    <w:p w:rsidR="003E20D1" w:rsidRDefault="00FC298B">
      <w:pPr>
        <w:widowControl/>
        <w:snapToGrid/>
        <w:spacing w:before="0" w:after="0"/>
        <w:jc w:val="both"/>
        <w:rPr>
          <w:rFonts w:cs="Calibri"/>
          <w:szCs w:val="24"/>
        </w:rPr>
      </w:pPr>
      <w:r>
        <w:rPr>
          <w:rStyle w:val="a8"/>
          <w:rFonts w:cs="Calibri"/>
        </w:rPr>
        <w:footnoteRef/>
      </w:r>
      <w:r>
        <w:rPr>
          <w:rFonts w:cs="Calibri"/>
          <w:szCs w:val="24"/>
        </w:rPr>
        <w:tab/>
        <w:t xml:space="preserve"> </w:t>
      </w:r>
      <w:r>
        <w:rPr>
          <w:rFonts w:cs="Calibri"/>
          <w:sz w:val="20"/>
        </w:rPr>
        <w:t>Социология. Основы общей теории: Учебное пособие / Отв. ред. Г.В. Осипов, Л.Н. Москвичев. — М., 2002.</w:t>
      </w:r>
    </w:p>
  </w:footnote>
  <w:footnote w:id="13">
    <w:p w:rsidR="003E20D1" w:rsidRDefault="00FC298B">
      <w:pPr>
        <w:pStyle w:val="af4"/>
        <w:jc w:val="both"/>
      </w:pPr>
      <w:r>
        <w:rPr>
          <w:rStyle w:val="a8"/>
          <w:rFonts w:cs="Calibri"/>
        </w:rPr>
        <w:footnoteRef/>
      </w:r>
      <w:r>
        <w:tab/>
        <w:t xml:space="preserve"> Радаев В. К обоснованию модели поведения человека в социологии (основы «экономического империализма») / Социологические чтения. Вып. </w:t>
      </w:r>
      <w:smartTag w:uri="urn:schemas-microsoft-com:office:smarttags" w:element="metricconverter">
        <w:smartTagPr>
          <w:attr w:name="ProductID" w:val="2. М"/>
        </w:smartTagPr>
        <w:r>
          <w:t>2. М</w:t>
        </w:r>
      </w:smartTag>
      <w:r>
        <w:t>.: Институт социологии РАН. 1997, С. 177-189.</w:t>
      </w:r>
    </w:p>
  </w:footnote>
  <w:footnote w:id="14">
    <w:p w:rsidR="003E20D1" w:rsidRDefault="00FC298B">
      <w:pPr>
        <w:pStyle w:val="af4"/>
      </w:pPr>
      <w:r>
        <w:rPr>
          <w:rStyle w:val="a8"/>
          <w:rFonts w:cs="Calibri"/>
        </w:rPr>
        <w:footnoteRef/>
      </w:r>
      <w:r>
        <w:tab/>
        <w:t xml:space="preserve"> Шкаратан О.И. Воспроизводство социально-экономического неравенства в постсоветской России: динамика уровня жизни и положение социальных низов. // Мир России, 2008. № 4.</w:t>
      </w:r>
    </w:p>
  </w:footnote>
  <w:footnote w:id="15">
    <w:p w:rsidR="003E20D1" w:rsidRDefault="00FC298B">
      <w:pPr>
        <w:pStyle w:val="af4"/>
        <w:jc w:val="both"/>
      </w:pPr>
      <w:r>
        <w:rPr>
          <w:rStyle w:val="a8"/>
          <w:rFonts w:cs="Calibri"/>
        </w:rPr>
        <w:footnoteRef/>
      </w:r>
      <w:r>
        <w:tab/>
        <w:t xml:space="preserve"> Ядов, В.А. Современная теоретическая социология как концептуальная база исследования российских трансформаций: Курс лекций /В.А.Ядов. - СПб.: Интерсоцис, 2006. – 112 с.</w:t>
      </w:r>
    </w:p>
  </w:footnote>
  <w:footnote w:id="16">
    <w:p w:rsidR="003E20D1" w:rsidRDefault="00FC298B">
      <w:pPr>
        <w:widowControl/>
        <w:snapToGrid/>
        <w:spacing w:before="0" w:after="0"/>
        <w:jc w:val="both"/>
        <w:rPr>
          <w:rFonts w:cs="Calibri"/>
          <w:szCs w:val="24"/>
        </w:rPr>
      </w:pPr>
      <w:r>
        <w:rPr>
          <w:rStyle w:val="a8"/>
          <w:rFonts w:cs="Calibri"/>
        </w:rPr>
        <w:footnoteRef/>
      </w:r>
      <w:r>
        <w:rPr>
          <w:rFonts w:cs="Calibri"/>
          <w:sz w:val="20"/>
        </w:rPr>
        <w:tab/>
        <w:t xml:space="preserve"> См.: Григорьев, В.А. Государственная служба России: анализ становления, развития и кадрового обеспечения /В.А.Григорьев. - М., 2008. - С.264. </w:t>
      </w:r>
    </w:p>
  </w:footnote>
  <w:footnote w:id="17">
    <w:p w:rsidR="003E20D1" w:rsidRDefault="00FC298B">
      <w:pPr>
        <w:widowControl/>
        <w:snapToGrid/>
        <w:spacing w:before="0" w:after="0"/>
        <w:jc w:val="both"/>
        <w:rPr>
          <w:rFonts w:cs="Calibri"/>
          <w:szCs w:val="24"/>
        </w:rPr>
      </w:pPr>
      <w:r>
        <w:rPr>
          <w:rStyle w:val="a8"/>
          <w:rFonts w:cs="Calibri"/>
        </w:rPr>
        <w:footnoteRef/>
      </w:r>
      <w:r>
        <w:rPr>
          <w:rFonts w:cs="Calibri"/>
          <w:sz w:val="20"/>
        </w:rPr>
        <w:tab/>
        <w:t xml:space="preserve"> См.:</w:t>
      </w:r>
      <w:r w:rsidR="002A21B7">
        <w:rPr>
          <w:rFonts w:cs="Calibri"/>
          <w:sz w:val="20"/>
        </w:rPr>
        <w:t xml:space="preserve"> </w:t>
      </w:r>
      <w:r>
        <w:rPr>
          <w:rFonts w:cs="Calibri"/>
          <w:sz w:val="20"/>
        </w:rPr>
        <w:t xml:space="preserve">Фролов, С.С. Социология организаций /С.С.Фролов. - М., 2009. - С.199-201. </w:t>
      </w:r>
    </w:p>
  </w:footnote>
  <w:footnote w:id="18">
    <w:p w:rsidR="003E20D1" w:rsidRDefault="00FC298B">
      <w:pPr>
        <w:pStyle w:val="af3"/>
        <w:ind w:left="0"/>
        <w:jc w:val="both"/>
      </w:pPr>
      <w:r>
        <w:rPr>
          <w:rStyle w:val="a8"/>
          <w:rFonts w:cs="Calibri"/>
        </w:rPr>
        <w:footnoteRef/>
      </w:r>
      <w:r>
        <w:rPr>
          <w:sz w:val="20"/>
          <w:szCs w:val="20"/>
        </w:rPr>
        <w:tab/>
        <w:t xml:space="preserve"> См.: Магомедов, К. Проблемы формирования позитивного имиджа государственной службы / К. Магомедов // Государственная служба. - 2007.-№5-сент.-окт.-С.35- 42.</w:t>
      </w:r>
    </w:p>
  </w:footnote>
  <w:footnote w:id="19">
    <w:p w:rsidR="003E20D1" w:rsidRDefault="00FC298B">
      <w:pPr>
        <w:pStyle w:val="af3"/>
        <w:ind w:left="0"/>
        <w:jc w:val="both"/>
      </w:pPr>
      <w:r>
        <w:rPr>
          <w:rStyle w:val="a8"/>
          <w:rFonts w:cs="Calibri"/>
        </w:rPr>
        <w:footnoteRef/>
      </w:r>
      <w:r>
        <w:rPr>
          <w:sz w:val="20"/>
          <w:szCs w:val="20"/>
        </w:rPr>
        <w:tab/>
        <w:t xml:space="preserve"> См.: Курбанов, Р. Д. Правовые методы общественного воздействия на формирование должной морали государственных служащих/ Р. Д. Курбанов //Вестник Московского университета МВД России . -2007. - № 6. - С. 121 – 122.</w:t>
      </w:r>
    </w:p>
  </w:footnote>
  <w:footnote w:id="20">
    <w:p w:rsidR="003E20D1" w:rsidRDefault="00FC298B">
      <w:pPr>
        <w:pStyle w:val="af3"/>
        <w:ind w:left="0"/>
        <w:jc w:val="both"/>
      </w:pPr>
      <w:r>
        <w:rPr>
          <w:rStyle w:val="a8"/>
          <w:rFonts w:cs="Calibri"/>
        </w:rPr>
        <w:footnoteRef/>
      </w:r>
      <w:r>
        <w:rPr>
          <w:sz w:val="20"/>
          <w:szCs w:val="20"/>
        </w:rPr>
        <w:tab/>
        <w:t xml:space="preserve"> См.: Кердан, А.Б. Генезис форм корпоративной престижности в России (на примере офицерской чести)//Вестник Московского государственного университета культуры и искусств. – 2006.-№4. – С.25 – 30. </w:t>
      </w:r>
    </w:p>
  </w:footnote>
  <w:footnote w:id="21">
    <w:p w:rsidR="003E20D1" w:rsidRDefault="00FC298B">
      <w:pPr>
        <w:pStyle w:val="af3"/>
        <w:ind w:left="0"/>
        <w:jc w:val="both"/>
      </w:pPr>
      <w:r>
        <w:rPr>
          <w:rStyle w:val="a8"/>
          <w:rFonts w:cs="Calibri"/>
        </w:rPr>
        <w:footnoteRef/>
      </w:r>
      <w:r>
        <w:rPr>
          <w:sz w:val="20"/>
          <w:szCs w:val="20"/>
        </w:rPr>
        <w:tab/>
        <w:t xml:space="preserve"> См.: Кердан, А.Б.</w:t>
      </w:r>
      <w:r w:rsidR="002A21B7">
        <w:rPr>
          <w:sz w:val="20"/>
          <w:szCs w:val="20"/>
        </w:rPr>
        <w:t xml:space="preserve"> </w:t>
      </w:r>
      <w:r>
        <w:rPr>
          <w:sz w:val="20"/>
          <w:szCs w:val="20"/>
        </w:rPr>
        <w:t>Сущность социальной престижности государственной службы в России (культурологический анализ)// Известия Уральского государственного университета. – 2007. -№ 2 (47). – С. 65.</w:t>
      </w:r>
    </w:p>
  </w:footnote>
  <w:footnote w:id="22">
    <w:p w:rsidR="003E20D1" w:rsidRDefault="00FC298B" w:rsidP="00971DD2">
      <w:pPr>
        <w:pStyle w:val="af4"/>
        <w:jc w:val="both"/>
      </w:pPr>
      <w:r>
        <w:rPr>
          <w:rStyle w:val="a8"/>
          <w:rFonts w:cs="Calibri"/>
        </w:rPr>
        <w:footnoteRef/>
      </w:r>
      <w:r>
        <w:tab/>
        <w:t xml:space="preserve"> См.: Социологические исследования в системе государственной службы. 1992-2002. - М., 2002. - С.23.</w:t>
      </w:r>
    </w:p>
  </w:footnote>
  <w:footnote w:id="23">
    <w:p w:rsidR="003E20D1" w:rsidRDefault="00FC298B" w:rsidP="00971DD2">
      <w:pPr>
        <w:pStyle w:val="af4"/>
        <w:jc w:val="both"/>
      </w:pPr>
      <w:r>
        <w:rPr>
          <w:rStyle w:val="a8"/>
          <w:rFonts w:cs="Calibri"/>
        </w:rPr>
        <w:footnoteRef/>
      </w:r>
      <w:r>
        <w:tab/>
        <w:t xml:space="preserve"> См.: Алиева,</w:t>
      </w:r>
      <w:r w:rsidR="002A21B7">
        <w:t xml:space="preserve"> </w:t>
      </w:r>
      <w:r>
        <w:t>С.В.</w:t>
      </w:r>
      <w:r w:rsidR="002A21B7">
        <w:t xml:space="preserve"> </w:t>
      </w:r>
      <w:r>
        <w:t>Профессиональная</w:t>
      </w:r>
      <w:r w:rsidR="002A21B7">
        <w:t xml:space="preserve"> </w:t>
      </w:r>
      <w:r>
        <w:t>культура</w:t>
      </w:r>
      <w:r w:rsidR="002A21B7">
        <w:t xml:space="preserve"> </w:t>
      </w:r>
      <w:r>
        <w:t>государственных</w:t>
      </w:r>
      <w:r w:rsidR="002A21B7">
        <w:t xml:space="preserve"> </w:t>
      </w:r>
      <w:r>
        <w:t>и</w:t>
      </w:r>
      <w:r w:rsidR="002A21B7">
        <w:t xml:space="preserve"> </w:t>
      </w:r>
      <w:r>
        <w:t>муниципальных</w:t>
      </w:r>
      <w:r w:rsidR="002A21B7">
        <w:t xml:space="preserve"> </w:t>
      </w:r>
      <w:r>
        <w:t>служащих:</w:t>
      </w:r>
      <w:r w:rsidR="002A21B7">
        <w:t xml:space="preserve"> </w:t>
      </w:r>
      <w:r>
        <w:t>состояние</w:t>
      </w:r>
      <w:r w:rsidR="002A21B7">
        <w:t xml:space="preserve"> </w:t>
      </w:r>
      <w:r>
        <w:t>и</w:t>
      </w:r>
      <w:r w:rsidR="002A21B7">
        <w:t xml:space="preserve"> </w:t>
      </w:r>
      <w:r>
        <w:t>условия инновационной трансформации (на</w:t>
      </w:r>
      <w:r w:rsidR="002A21B7">
        <w:t xml:space="preserve"> </w:t>
      </w:r>
      <w:r>
        <w:t>материалах</w:t>
      </w:r>
      <w:r w:rsidR="002A21B7">
        <w:t xml:space="preserve"> </w:t>
      </w:r>
      <w:r>
        <w:t>ЮФО) /С.В.Алиева.</w:t>
      </w:r>
      <w:r w:rsidR="002A21B7">
        <w:t xml:space="preserve"> </w:t>
      </w:r>
      <w:r>
        <w:t>- Ростов н /Д.: Наука-Пресс, 2007.</w:t>
      </w:r>
    </w:p>
  </w:footnote>
  <w:footnote w:id="24">
    <w:p w:rsidR="003E20D1" w:rsidRDefault="00FC298B" w:rsidP="00971DD2">
      <w:pPr>
        <w:pStyle w:val="af4"/>
        <w:jc w:val="both"/>
      </w:pPr>
      <w:r>
        <w:rPr>
          <w:rStyle w:val="a8"/>
          <w:rFonts w:cs="Calibri"/>
        </w:rPr>
        <w:footnoteRef/>
      </w:r>
      <w:r>
        <w:tab/>
        <w:t xml:space="preserve"> См.: там же.</w:t>
      </w:r>
    </w:p>
  </w:footnote>
  <w:footnote w:id="25">
    <w:p w:rsidR="003E20D1" w:rsidRDefault="00FC298B" w:rsidP="00971DD2">
      <w:pPr>
        <w:pStyle w:val="af4"/>
        <w:jc w:val="both"/>
      </w:pPr>
      <w:r>
        <w:rPr>
          <w:rStyle w:val="a8"/>
          <w:rFonts w:cs="Calibri"/>
        </w:rPr>
        <w:footnoteRef/>
      </w:r>
      <w:r>
        <w:tab/>
        <w:t xml:space="preserve"> См.: там же.</w:t>
      </w:r>
    </w:p>
  </w:footnote>
  <w:footnote w:id="26">
    <w:p w:rsidR="003E20D1" w:rsidRDefault="00FC298B" w:rsidP="00971DD2">
      <w:pPr>
        <w:pStyle w:val="af4"/>
        <w:jc w:val="both"/>
      </w:pPr>
      <w:r>
        <w:rPr>
          <w:rStyle w:val="a8"/>
          <w:rFonts w:cs="Calibri"/>
        </w:rPr>
        <w:footnoteRef/>
      </w:r>
      <w:r>
        <w:tab/>
        <w:t xml:space="preserve"> См.: Алиева,</w:t>
      </w:r>
      <w:r w:rsidR="002A21B7">
        <w:t xml:space="preserve"> </w:t>
      </w:r>
      <w:r>
        <w:t>С.В.</w:t>
      </w:r>
      <w:r w:rsidR="002A21B7">
        <w:t xml:space="preserve"> </w:t>
      </w:r>
      <w:r>
        <w:t>Профессиональная</w:t>
      </w:r>
      <w:r w:rsidR="002A21B7">
        <w:t xml:space="preserve"> </w:t>
      </w:r>
      <w:r>
        <w:t>культура</w:t>
      </w:r>
      <w:r w:rsidR="002A21B7">
        <w:t xml:space="preserve"> </w:t>
      </w:r>
      <w:r>
        <w:t>государственных</w:t>
      </w:r>
      <w:r w:rsidR="002A21B7">
        <w:t xml:space="preserve"> </w:t>
      </w:r>
      <w:r>
        <w:t>и</w:t>
      </w:r>
      <w:r w:rsidR="002A21B7">
        <w:t xml:space="preserve"> </w:t>
      </w:r>
      <w:r>
        <w:t>муниципальных</w:t>
      </w:r>
      <w:r w:rsidR="002A21B7">
        <w:t xml:space="preserve"> </w:t>
      </w:r>
      <w:r>
        <w:t>служащих:</w:t>
      </w:r>
      <w:r w:rsidR="002A21B7">
        <w:t xml:space="preserve"> </w:t>
      </w:r>
      <w:r>
        <w:t>состояние</w:t>
      </w:r>
      <w:r w:rsidR="002A21B7">
        <w:t xml:space="preserve"> </w:t>
      </w:r>
      <w:r>
        <w:t>и</w:t>
      </w:r>
      <w:r w:rsidR="002A21B7">
        <w:t xml:space="preserve"> </w:t>
      </w:r>
      <w:r>
        <w:t>условия инновационной трансформации (на</w:t>
      </w:r>
      <w:r w:rsidR="002A21B7">
        <w:t xml:space="preserve"> </w:t>
      </w:r>
      <w:r>
        <w:t>материалах</w:t>
      </w:r>
      <w:r w:rsidR="002A21B7">
        <w:t xml:space="preserve"> </w:t>
      </w:r>
      <w:r>
        <w:t>ЮФО) /С.В.Алиева.</w:t>
      </w:r>
      <w:r w:rsidR="002A21B7">
        <w:t xml:space="preserve"> </w:t>
      </w:r>
      <w:r>
        <w:t>- Ростов н /Д.: Наука-Пресс, 2007.</w:t>
      </w:r>
    </w:p>
  </w:footnote>
  <w:footnote w:id="27">
    <w:p w:rsidR="003E20D1" w:rsidRDefault="00FC298B" w:rsidP="00971DD2">
      <w:pPr>
        <w:pStyle w:val="af4"/>
        <w:jc w:val="both"/>
      </w:pPr>
      <w:r>
        <w:rPr>
          <w:rStyle w:val="a8"/>
          <w:rFonts w:cs="Calibri"/>
        </w:rPr>
        <w:footnoteRef/>
      </w:r>
      <w:r>
        <w:tab/>
        <w:t xml:space="preserve"> См.: там же.</w:t>
      </w:r>
    </w:p>
  </w:footnote>
  <w:footnote w:id="28">
    <w:p w:rsidR="003E20D1" w:rsidRDefault="00FC298B">
      <w:pPr>
        <w:widowControl/>
        <w:snapToGrid/>
        <w:spacing w:before="0" w:after="0"/>
        <w:jc w:val="both"/>
        <w:rPr>
          <w:rFonts w:cs="Calibri"/>
          <w:szCs w:val="24"/>
        </w:rPr>
      </w:pPr>
      <w:r>
        <w:rPr>
          <w:rStyle w:val="a8"/>
          <w:rFonts w:cs="Calibri"/>
        </w:rPr>
        <w:footnoteRef/>
      </w:r>
      <w:r>
        <w:rPr>
          <w:rFonts w:cs="Calibri"/>
          <w:sz w:val="20"/>
        </w:rPr>
        <w:tab/>
        <w:t xml:space="preserve"> См.: Резник, Ю.М., Смирнов, Е.А. Жизненные стратегии личности (опыт комплексного анализа) /Ю.М.Резник, Е.А.Смирнов.</w:t>
      </w:r>
      <w:r w:rsidR="002A21B7">
        <w:rPr>
          <w:rFonts w:cs="Calibri"/>
          <w:sz w:val="20"/>
        </w:rPr>
        <w:t xml:space="preserve"> </w:t>
      </w:r>
      <w:r>
        <w:rPr>
          <w:rFonts w:cs="Calibri"/>
          <w:sz w:val="20"/>
        </w:rPr>
        <w:t>- М.: Институт человека РАН, 2008. – С. 54.</w:t>
      </w:r>
    </w:p>
  </w:footnote>
  <w:footnote w:id="29">
    <w:p w:rsidR="003E20D1" w:rsidRDefault="00FC298B">
      <w:pPr>
        <w:pStyle w:val="af3"/>
        <w:ind w:left="0"/>
        <w:jc w:val="both"/>
      </w:pPr>
      <w:r>
        <w:rPr>
          <w:rStyle w:val="a8"/>
          <w:rFonts w:cs="Calibri"/>
        </w:rPr>
        <w:footnoteRef/>
      </w:r>
      <w:r>
        <w:rPr>
          <w:sz w:val="20"/>
          <w:szCs w:val="20"/>
        </w:rPr>
        <w:tab/>
        <w:t xml:space="preserve"> См.: Кердан, А.Б. Феномен социальной престижности в России//Протей: Научный журнал Нижневартовского филиала Южно-Уральского государственного университета. – 2007.- №1. – С.40 – 43. </w:t>
      </w:r>
    </w:p>
  </w:footnote>
  <w:footnote w:id="30">
    <w:p w:rsidR="003E20D1" w:rsidRDefault="00FC298B">
      <w:pPr>
        <w:pStyle w:val="af4"/>
        <w:jc w:val="both"/>
      </w:pPr>
      <w:r>
        <w:rPr>
          <w:rStyle w:val="a8"/>
          <w:rFonts w:cs="Calibri"/>
        </w:rPr>
        <w:footnoteRef/>
      </w:r>
      <w:r>
        <w:tab/>
        <w:t xml:space="preserve"> См.: Фролов, С.С. Социология организаций /С.С.Фролов. - М., 2009. - С.199-201.</w:t>
      </w:r>
    </w:p>
  </w:footnote>
  <w:footnote w:id="31">
    <w:p w:rsidR="003E20D1" w:rsidRDefault="00FC298B">
      <w:pPr>
        <w:pStyle w:val="af4"/>
        <w:jc w:val="both"/>
      </w:pPr>
      <w:r>
        <w:rPr>
          <w:rStyle w:val="a8"/>
          <w:rFonts w:cs="Calibri"/>
        </w:rPr>
        <w:footnoteRef/>
      </w:r>
      <w:r>
        <w:tab/>
        <w:t xml:space="preserve"> См.: Социологические исследования в системе государственной службы. 1992-2002. - М., 2002. - С.23.</w:t>
      </w:r>
    </w:p>
  </w:footnote>
  <w:footnote w:id="32">
    <w:p w:rsidR="003E20D1" w:rsidRDefault="00FC298B">
      <w:pPr>
        <w:pStyle w:val="af4"/>
        <w:jc w:val="both"/>
      </w:pPr>
      <w:r>
        <w:rPr>
          <w:rStyle w:val="a8"/>
          <w:rFonts w:cs="Calibri"/>
        </w:rPr>
        <w:footnoteRef/>
      </w:r>
      <w:r>
        <w:tab/>
        <w:t xml:space="preserve"> См.: Там же. - С.24.</w:t>
      </w:r>
    </w:p>
  </w:footnote>
  <w:footnote w:id="33">
    <w:p w:rsidR="003E20D1" w:rsidRDefault="00FC298B">
      <w:pPr>
        <w:widowControl/>
        <w:shd w:val="clear" w:color="auto" w:fill="FFFFFF"/>
        <w:autoSpaceDE w:val="0"/>
        <w:snapToGrid/>
        <w:spacing w:before="0" w:after="0"/>
        <w:jc w:val="both"/>
        <w:rPr>
          <w:rFonts w:cs="Calibri"/>
          <w:szCs w:val="24"/>
        </w:rPr>
      </w:pPr>
      <w:r>
        <w:rPr>
          <w:rStyle w:val="a8"/>
          <w:rFonts w:cs="Calibri"/>
        </w:rPr>
        <w:footnoteRef/>
      </w:r>
      <w:r>
        <w:rPr>
          <w:rFonts w:cs="Calibri"/>
          <w:sz w:val="20"/>
        </w:rPr>
        <w:tab/>
        <w:t xml:space="preserve"> См.: Российская Федерация. Президент. Концепция реформирования системы государственной службы. Утверждена Президентом РФ 15 августа </w:t>
      </w:r>
      <w:smartTag w:uri="urn:schemas-microsoft-com:office:smarttags" w:element="metricconverter">
        <w:smartTagPr>
          <w:attr w:name="ProductID" w:val="2001 г"/>
        </w:smartTagPr>
        <w:r>
          <w:rPr>
            <w:rFonts w:cs="Calibri"/>
            <w:sz w:val="20"/>
          </w:rPr>
          <w:t>2001 г</w:t>
        </w:r>
      </w:smartTag>
      <w:r>
        <w:rPr>
          <w:rFonts w:cs="Calibri"/>
          <w:sz w:val="20"/>
        </w:rPr>
        <w:t>.</w:t>
      </w:r>
    </w:p>
  </w:footnote>
  <w:footnote w:id="34">
    <w:p w:rsidR="003E20D1" w:rsidRDefault="00FC298B">
      <w:pPr>
        <w:pStyle w:val="af4"/>
        <w:jc w:val="both"/>
      </w:pPr>
      <w:r>
        <w:rPr>
          <w:rStyle w:val="a8"/>
          <w:rFonts w:cs="Calibri"/>
        </w:rPr>
        <w:footnoteRef/>
      </w:r>
      <w:r>
        <w:tab/>
        <w:t xml:space="preserve"> См.: Алиева,</w:t>
      </w:r>
      <w:r w:rsidR="002A21B7">
        <w:t xml:space="preserve"> </w:t>
      </w:r>
      <w:r>
        <w:t>С.В.</w:t>
      </w:r>
      <w:r w:rsidR="002A21B7">
        <w:t xml:space="preserve"> </w:t>
      </w:r>
      <w:r>
        <w:t>Профессиональная</w:t>
      </w:r>
      <w:r w:rsidR="002A21B7">
        <w:t xml:space="preserve"> </w:t>
      </w:r>
      <w:r>
        <w:t>культура</w:t>
      </w:r>
      <w:r w:rsidR="002A21B7">
        <w:t xml:space="preserve"> </w:t>
      </w:r>
      <w:r>
        <w:t>государственных</w:t>
      </w:r>
      <w:r w:rsidR="002A21B7">
        <w:t xml:space="preserve"> </w:t>
      </w:r>
      <w:r>
        <w:t>и</w:t>
      </w:r>
      <w:r w:rsidR="002A21B7">
        <w:t xml:space="preserve"> </w:t>
      </w:r>
      <w:r>
        <w:t>муниципальных</w:t>
      </w:r>
      <w:r w:rsidR="002A21B7">
        <w:t xml:space="preserve"> </w:t>
      </w:r>
      <w:r>
        <w:t>служащих:</w:t>
      </w:r>
      <w:r w:rsidR="002A21B7">
        <w:t xml:space="preserve"> </w:t>
      </w:r>
      <w:r>
        <w:t>состояние</w:t>
      </w:r>
      <w:r w:rsidR="002A21B7">
        <w:t xml:space="preserve"> </w:t>
      </w:r>
      <w:r>
        <w:t>и</w:t>
      </w:r>
      <w:r w:rsidR="002A21B7">
        <w:t xml:space="preserve"> </w:t>
      </w:r>
      <w:r>
        <w:t>условия инновационной трансформации (на</w:t>
      </w:r>
      <w:r w:rsidR="002A21B7">
        <w:t xml:space="preserve"> </w:t>
      </w:r>
      <w:r>
        <w:t>материалах</w:t>
      </w:r>
      <w:r w:rsidR="002A21B7">
        <w:t xml:space="preserve"> </w:t>
      </w:r>
      <w:r>
        <w:t>ЮФО) /С.В.Алиева.</w:t>
      </w:r>
      <w:r w:rsidR="002A21B7">
        <w:t xml:space="preserve"> </w:t>
      </w:r>
      <w:r>
        <w:t>- Ростов н /Д.: Наука-Пресс, 2007.</w:t>
      </w:r>
    </w:p>
  </w:footnote>
  <w:footnote w:id="35">
    <w:p w:rsidR="003E20D1" w:rsidRDefault="00FC298B">
      <w:pPr>
        <w:pStyle w:val="af4"/>
        <w:jc w:val="both"/>
      </w:pPr>
      <w:r>
        <w:rPr>
          <w:rStyle w:val="a8"/>
          <w:rFonts w:cs="Calibri"/>
        </w:rPr>
        <w:footnoteRef/>
      </w:r>
      <w:r>
        <w:tab/>
        <w:t xml:space="preserve"> См.: Алиева,</w:t>
      </w:r>
      <w:r w:rsidR="002A21B7">
        <w:t xml:space="preserve"> </w:t>
      </w:r>
      <w:r>
        <w:t>С.В.</w:t>
      </w:r>
      <w:r w:rsidR="002A21B7">
        <w:t xml:space="preserve"> </w:t>
      </w:r>
      <w:r>
        <w:t>Профессиональная</w:t>
      </w:r>
      <w:r w:rsidR="002A21B7">
        <w:t xml:space="preserve"> </w:t>
      </w:r>
      <w:r>
        <w:t>культура</w:t>
      </w:r>
      <w:r w:rsidR="002A21B7">
        <w:t xml:space="preserve"> </w:t>
      </w:r>
      <w:r>
        <w:t>государственных</w:t>
      </w:r>
      <w:r w:rsidR="002A21B7">
        <w:t xml:space="preserve"> </w:t>
      </w:r>
      <w:r>
        <w:t>и</w:t>
      </w:r>
      <w:r w:rsidR="002A21B7">
        <w:t xml:space="preserve"> </w:t>
      </w:r>
      <w:r>
        <w:t>муниципальных</w:t>
      </w:r>
      <w:r w:rsidR="002A21B7">
        <w:t xml:space="preserve"> </w:t>
      </w:r>
      <w:r>
        <w:t>служащих:</w:t>
      </w:r>
      <w:r w:rsidR="002A21B7">
        <w:t xml:space="preserve"> </w:t>
      </w:r>
      <w:r>
        <w:t>состояние</w:t>
      </w:r>
      <w:r w:rsidR="002A21B7">
        <w:t xml:space="preserve"> </w:t>
      </w:r>
      <w:r>
        <w:t>и</w:t>
      </w:r>
      <w:r w:rsidR="002A21B7">
        <w:t xml:space="preserve"> </w:t>
      </w:r>
      <w:r>
        <w:t>условия инновационной трансформации (на</w:t>
      </w:r>
      <w:r w:rsidR="002A21B7">
        <w:t xml:space="preserve"> </w:t>
      </w:r>
      <w:r>
        <w:t>материалах</w:t>
      </w:r>
      <w:r w:rsidR="002A21B7">
        <w:t xml:space="preserve"> </w:t>
      </w:r>
      <w:r>
        <w:t>ЮФО) /С.В.Алиева.</w:t>
      </w:r>
      <w:r w:rsidR="002A21B7">
        <w:t xml:space="preserve"> </w:t>
      </w:r>
      <w:r>
        <w:t>- Ростов н /Д.: Наука-Пресс, 2007.</w:t>
      </w:r>
    </w:p>
  </w:footnote>
  <w:footnote w:id="36">
    <w:p w:rsidR="003E20D1" w:rsidRDefault="00FC298B">
      <w:pPr>
        <w:pStyle w:val="af4"/>
        <w:jc w:val="both"/>
      </w:pPr>
      <w:r>
        <w:rPr>
          <w:rStyle w:val="a8"/>
          <w:rFonts w:cs="Calibri"/>
        </w:rPr>
        <w:footnoteRef/>
      </w:r>
      <w:r>
        <w:tab/>
        <w:t xml:space="preserve"> См.: Атаманчук, Г.В. Сущность государственной службы /Г.В.Атаманчук. – М., 2009. – С. 113.</w:t>
      </w:r>
    </w:p>
  </w:footnote>
  <w:footnote w:id="37">
    <w:p w:rsidR="003E20D1" w:rsidRDefault="00FC298B">
      <w:pPr>
        <w:pStyle w:val="af4"/>
        <w:jc w:val="both"/>
      </w:pPr>
      <w:r>
        <w:rPr>
          <w:rStyle w:val="a8"/>
          <w:rFonts w:cs="Calibri"/>
        </w:rPr>
        <w:footnoteRef/>
      </w:r>
      <w:r>
        <w:tab/>
        <w:t xml:space="preserve"> См.: Курбанов, Р. Д. Правовые методы общественного воздействия на формирование должной морали государственных служащих/ Р. Д. Курбанов //Вестник Московского университета МВД России . -2007. - № 6. - С. 121 – 122.</w:t>
      </w:r>
    </w:p>
  </w:footnote>
  <w:footnote w:id="38">
    <w:p w:rsidR="003E20D1" w:rsidRDefault="00FC298B">
      <w:pPr>
        <w:pStyle w:val="af3"/>
        <w:ind w:left="0"/>
        <w:jc w:val="both"/>
      </w:pPr>
      <w:r>
        <w:rPr>
          <w:rStyle w:val="a8"/>
          <w:rFonts w:cs="Calibri"/>
        </w:rPr>
        <w:footnoteRef/>
      </w:r>
      <w:r>
        <w:rPr>
          <w:sz w:val="20"/>
          <w:szCs w:val="20"/>
        </w:rPr>
        <w:tab/>
        <w:t xml:space="preserve"> См.: Кердан, А.Б. Мифологема офицерской чести: статья//Вестник Тюменского государственного Университета. – 2006.- №7. – С.216 – 220. </w:t>
      </w:r>
    </w:p>
  </w:footnote>
  <w:footnote w:id="39">
    <w:p w:rsidR="003E20D1" w:rsidRDefault="00FC298B">
      <w:pPr>
        <w:pStyle w:val="af3"/>
        <w:ind w:left="0"/>
        <w:jc w:val="both"/>
      </w:pPr>
      <w:r>
        <w:rPr>
          <w:rStyle w:val="a8"/>
          <w:rFonts w:cs="Calibri"/>
        </w:rPr>
        <w:footnoteRef/>
      </w:r>
      <w:r>
        <w:rPr>
          <w:sz w:val="20"/>
          <w:szCs w:val="20"/>
        </w:rPr>
        <w:tab/>
        <w:t xml:space="preserve"> См.: Кердан, А.Б. Офицерская честь как понятие культуры// Вестник Уральского отделения РАН. – 2006.- № 4(18). – С.127 – 132. </w:t>
      </w:r>
    </w:p>
  </w:footnote>
  <w:footnote w:id="40">
    <w:p w:rsidR="003E20D1" w:rsidRDefault="00FC298B">
      <w:pPr>
        <w:pStyle w:val="af4"/>
        <w:jc w:val="both"/>
      </w:pPr>
      <w:r>
        <w:rPr>
          <w:rStyle w:val="a8"/>
          <w:rFonts w:cs="Calibri"/>
        </w:rPr>
        <w:footnoteRef/>
      </w:r>
      <w:r>
        <w:tab/>
        <w:t xml:space="preserve"> См.: Кердан, А.Б. Социальная престижность государственной службы в России: монография. – Екатеринбург: Изд-во Уральского университета, 2007. – С. 43-45.</w:t>
      </w:r>
    </w:p>
  </w:footnote>
  <w:footnote w:id="41">
    <w:p w:rsidR="003E20D1" w:rsidRDefault="00FC298B" w:rsidP="00C41503">
      <w:pPr>
        <w:pStyle w:val="af4"/>
      </w:pPr>
      <w:r>
        <w:rPr>
          <w:rStyle w:val="aa"/>
        </w:rPr>
        <w:footnoteRef/>
      </w:r>
      <w:r>
        <w:t xml:space="preserve"> Индекс: ГСИКП -0</w:t>
      </w:r>
      <w:r>
        <w:rPr>
          <w:lang w:val="en-US"/>
        </w:rPr>
        <w:t>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2"/>
      <w:numFmt w:val="decimal"/>
      <w:lvlText w:val="%1."/>
      <w:lvlJc w:val="left"/>
      <w:pPr>
        <w:tabs>
          <w:tab w:val="num" w:pos="450"/>
        </w:tabs>
        <w:ind w:left="450" w:hanging="45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4"/>
    <w:multiLevelType w:val="multilevel"/>
    <w:tmpl w:val="16EA82B8"/>
    <w:name w:val="WW8Num5"/>
    <w:lvl w:ilvl="0">
      <w:start w:val="1"/>
      <w:numFmt w:val="decimal"/>
      <w:lvlText w:val="1.%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0000005"/>
    <w:multiLevelType w:val="multilevel"/>
    <w:tmpl w:val="00000005"/>
    <w:name w:val="WW8Num6"/>
    <w:lvl w:ilvl="0">
      <w:start w:val="2"/>
      <w:numFmt w:val="decimal"/>
      <w:lvlText w:val="%1."/>
      <w:lvlJc w:val="left"/>
      <w:pPr>
        <w:tabs>
          <w:tab w:val="num" w:pos="450"/>
        </w:tabs>
        <w:ind w:left="450" w:hanging="45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0000006"/>
    <w:multiLevelType w:val="multilevel"/>
    <w:tmpl w:val="00000006"/>
    <w:lvl w:ilvl="0">
      <w:start w:val="1"/>
      <w:numFmt w:val="bullet"/>
      <w:lvlText w:val=""/>
      <w:lvlJc w:val="left"/>
      <w:pPr>
        <w:tabs>
          <w:tab w:val="num" w:pos="1571"/>
        </w:tabs>
        <w:ind w:left="1571"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EC36FD9"/>
    <w:multiLevelType w:val="hybridMultilevel"/>
    <w:tmpl w:val="68BA2EDE"/>
    <w:name w:val="WW8Num52"/>
    <w:lvl w:ilvl="0" w:tplc="D84456E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E3728E"/>
    <w:multiLevelType w:val="hybridMultilevel"/>
    <w:tmpl w:val="6BEA6E58"/>
    <w:lvl w:ilvl="0" w:tplc="B93475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F8C"/>
    <w:rsid w:val="00012DB9"/>
    <w:rsid w:val="0006614A"/>
    <w:rsid w:val="001074D3"/>
    <w:rsid w:val="001848EB"/>
    <w:rsid w:val="001F7D0B"/>
    <w:rsid w:val="0022721C"/>
    <w:rsid w:val="00266939"/>
    <w:rsid w:val="00274BEA"/>
    <w:rsid w:val="002A21B7"/>
    <w:rsid w:val="002F56CC"/>
    <w:rsid w:val="00316579"/>
    <w:rsid w:val="00342AF8"/>
    <w:rsid w:val="003B73FD"/>
    <w:rsid w:val="003E20D1"/>
    <w:rsid w:val="00403850"/>
    <w:rsid w:val="004E5F8C"/>
    <w:rsid w:val="005415C6"/>
    <w:rsid w:val="005621E0"/>
    <w:rsid w:val="005D648F"/>
    <w:rsid w:val="00602DFC"/>
    <w:rsid w:val="00606FF6"/>
    <w:rsid w:val="006E42AA"/>
    <w:rsid w:val="007361BF"/>
    <w:rsid w:val="007626C9"/>
    <w:rsid w:val="007D6964"/>
    <w:rsid w:val="008460FA"/>
    <w:rsid w:val="0085006A"/>
    <w:rsid w:val="008E0A8F"/>
    <w:rsid w:val="008E3DF9"/>
    <w:rsid w:val="00934F7F"/>
    <w:rsid w:val="00971DD2"/>
    <w:rsid w:val="009C3B0C"/>
    <w:rsid w:val="00A84955"/>
    <w:rsid w:val="00AE65BF"/>
    <w:rsid w:val="00B81969"/>
    <w:rsid w:val="00B871E8"/>
    <w:rsid w:val="00BC73F3"/>
    <w:rsid w:val="00C41503"/>
    <w:rsid w:val="00C97FE7"/>
    <w:rsid w:val="00D96829"/>
    <w:rsid w:val="00E4453E"/>
    <w:rsid w:val="00F02B20"/>
    <w:rsid w:val="00F61E15"/>
    <w:rsid w:val="00F63A71"/>
    <w:rsid w:val="00F85BF8"/>
    <w:rsid w:val="00FB1D8A"/>
    <w:rsid w:val="00FC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36ECAD7-F61F-4DBD-931C-B6101601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0A8F"/>
    <w:pPr>
      <w:widowControl w:val="0"/>
      <w:suppressAutoHyphens/>
      <w:snapToGrid w:val="0"/>
      <w:spacing w:before="100" w:after="100"/>
    </w:pPr>
    <w:rPr>
      <w:sz w:val="24"/>
      <w:lang w:eastAsia="ar-SA"/>
    </w:rPr>
  </w:style>
  <w:style w:type="paragraph" w:styleId="2">
    <w:name w:val="heading 2"/>
    <w:basedOn w:val="a"/>
    <w:next w:val="a"/>
    <w:link w:val="20"/>
    <w:uiPriority w:val="9"/>
    <w:qFormat/>
    <w:rsid w:val="008E0A8F"/>
    <w:pPr>
      <w:keepNext/>
      <w:widowControl/>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numPr>
        <w:ilvl w:val="2"/>
        <w:numId w:val="1"/>
      </w:numPr>
      <w:snapToGrid/>
      <w:spacing w:before="240" w:after="60"/>
      <w:outlineLvl w:val="2"/>
    </w:pPr>
    <w:rPr>
      <w:rFonts w:ascii="Cambria" w:hAnsi="Cambria"/>
      <w:b/>
      <w:bCs/>
      <w:sz w:val="26"/>
      <w:szCs w:val="26"/>
    </w:rPr>
  </w:style>
  <w:style w:type="paragraph" w:styleId="4">
    <w:name w:val="heading 4"/>
    <w:basedOn w:val="a"/>
    <w:next w:val="a"/>
    <w:link w:val="40"/>
    <w:uiPriority w:val="9"/>
    <w:qFormat/>
    <w:pPr>
      <w:keepNext/>
      <w:widowControl/>
      <w:numPr>
        <w:ilvl w:val="3"/>
        <w:numId w:val="1"/>
      </w:numPr>
      <w:snapToGrid/>
      <w:spacing w:before="240" w:after="60" w:line="276" w:lineRule="auto"/>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rPr>
      <w:rFonts w:ascii="Cambria" w:hAnsi="Cambria" w:cs="Times New Roman"/>
      <w:b/>
      <w:bCs/>
      <w:sz w:val="26"/>
      <w:szCs w:val="26"/>
    </w:rPr>
  </w:style>
  <w:style w:type="character" w:customStyle="1" w:styleId="40">
    <w:name w:val="Заголовок 4 Знак"/>
    <w:link w:val="4"/>
    <w:uiPriority w:val="9"/>
    <w:rPr>
      <w:rFonts w:ascii="Calibri" w:hAnsi="Calibri" w:cs="Times New Roman"/>
      <w:b/>
      <w:bCs/>
      <w:sz w:val="28"/>
      <w:szCs w:val="28"/>
    </w:rPr>
  </w:style>
  <w:style w:type="character" w:customStyle="1" w:styleId="WW8Num4z0">
    <w:name w:val="WW8Num4z0"/>
    <w:rPr>
      <w:rFonts w:ascii="Symbol" w:hAnsi="Symbol"/>
    </w:rPr>
  </w:style>
  <w:style w:type="character" w:customStyle="1" w:styleId="1">
    <w:name w:val="Основной шрифт абзаца1"/>
  </w:style>
  <w:style w:type="character" w:customStyle="1" w:styleId="a3">
    <w:name w:val="Основной текст с отступом Знак"/>
    <w:rPr>
      <w:rFonts w:ascii="Times New Roman" w:hAnsi="Times New Roman" w:cs="Times New Roman"/>
      <w:sz w:val="24"/>
      <w:szCs w:val="24"/>
    </w:rPr>
  </w:style>
  <w:style w:type="character" w:customStyle="1" w:styleId="a4">
    <w:name w:val="Верхний колонтитул Знак"/>
    <w:rPr>
      <w:rFonts w:ascii="Times New Roman" w:hAnsi="Times New Roman" w:cs="Times New Roman"/>
      <w:sz w:val="24"/>
      <w:szCs w:val="24"/>
    </w:rPr>
  </w:style>
  <w:style w:type="character" w:customStyle="1" w:styleId="a5">
    <w:name w:val="Нижний колонтитул Знак"/>
    <w:rPr>
      <w:rFonts w:ascii="Times New Roman" w:hAnsi="Times New Roman" w:cs="Times New Roman"/>
      <w:sz w:val="24"/>
      <w:szCs w:val="24"/>
    </w:rPr>
  </w:style>
  <w:style w:type="character" w:customStyle="1" w:styleId="a6">
    <w:name w:val="Основной текст Знак"/>
    <w:rPr>
      <w:rFonts w:ascii="Times New Roman" w:hAnsi="Times New Roman" w:cs="Times New Roman"/>
      <w:sz w:val="24"/>
      <w:szCs w:val="24"/>
    </w:rPr>
  </w:style>
  <w:style w:type="character" w:customStyle="1" w:styleId="a7">
    <w:name w:val="Текст сноски Знак"/>
    <w:aliases w:val="single space Знак1,footnote text Знак1,список Знак1,Текст сноски1 Знак2,Текст сноски Знак1 Знак1,Текст сноски1 Знак Знак1,Текст сноски Знак2 Знак1"/>
    <w:rPr>
      <w:rFonts w:ascii="Times New Roman" w:hAnsi="Times New Roman" w:cs="Times New Roman"/>
      <w:sz w:val="20"/>
      <w:szCs w:val="20"/>
    </w:rPr>
  </w:style>
  <w:style w:type="character" w:customStyle="1" w:styleId="a8">
    <w:name w:val="Символ сноски"/>
    <w:rPr>
      <w:rFonts w:cs="Times New Roman"/>
      <w:vertAlign w:val="superscript"/>
    </w:rPr>
  </w:style>
  <w:style w:type="character" w:customStyle="1" w:styleId="21">
    <w:name w:val="Основной текст 2 Знак"/>
    <w:rPr>
      <w:rFonts w:ascii="Times New Roman" w:hAnsi="Times New Roman" w:cs="Times New Roman"/>
      <w:sz w:val="24"/>
      <w:szCs w:val="24"/>
    </w:rPr>
  </w:style>
  <w:style w:type="character" w:customStyle="1" w:styleId="a9">
    <w:name w:val="Текст выноски Знак"/>
    <w:rPr>
      <w:rFonts w:ascii="Tahoma" w:hAnsi="Tahoma" w:cs="Tahoma"/>
      <w:sz w:val="16"/>
      <w:szCs w:val="16"/>
    </w:rPr>
  </w:style>
  <w:style w:type="character" w:styleId="aa">
    <w:name w:val="footnote reference"/>
    <w:uiPriority w:val="99"/>
    <w:semiHidden/>
    <w:rPr>
      <w:vertAlign w:val="superscript"/>
    </w:rPr>
  </w:style>
  <w:style w:type="character" w:styleId="ab">
    <w:name w:val="endnote reference"/>
    <w:uiPriority w:val="99"/>
    <w:semiHidden/>
    <w:rPr>
      <w:vertAlign w:val="superscript"/>
    </w:rPr>
  </w:style>
  <w:style w:type="character" w:customStyle="1" w:styleId="ac">
    <w:name w:val="Символы концевой сноски"/>
  </w:style>
  <w:style w:type="paragraph" w:customStyle="1" w:styleId="ad">
    <w:name w:val="Заголовок"/>
    <w:basedOn w:val="a"/>
    <w:next w:val="ae"/>
    <w:pPr>
      <w:keepNext/>
      <w:widowControl/>
      <w:snapToGrid/>
      <w:spacing w:before="240" w:after="120"/>
    </w:pPr>
    <w:rPr>
      <w:rFonts w:ascii="Arial" w:eastAsia="MS Mincho" w:hAnsi="Arial" w:cs="Tahoma"/>
      <w:sz w:val="28"/>
      <w:szCs w:val="28"/>
    </w:rPr>
  </w:style>
  <w:style w:type="paragraph" w:styleId="ae">
    <w:name w:val="Body Text"/>
    <w:basedOn w:val="a"/>
    <w:link w:val="10"/>
    <w:uiPriority w:val="99"/>
    <w:pPr>
      <w:widowControl/>
      <w:snapToGrid/>
      <w:spacing w:before="0" w:after="120"/>
    </w:pPr>
    <w:rPr>
      <w:rFonts w:cs="Calibri"/>
      <w:szCs w:val="24"/>
    </w:rPr>
  </w:style>
  <w:style w:type="character" w:customStyle="1" w:styleId="10">
    <w:name w:val="Основной текст Знак1"/>
    <w:link w:val="ae"/>
    <w:uiPriority w:val="99"/>
    <w:semiHidden/>
    <w:rPr>
      <w:rFonts w:cs="Calibri"/>
      <w:sz w:val="24"/>
      <w:szCs w:val="24"/>
      <w:lang w:eastAsia="ar-SA"/>
    </w:rPr>
  </w:style>
  <w:style w:type="paragraph" w:styleId="af">
    <w:name w:val="List"/>
    <w:basedOn w:val="ae"/>
    <w:uiPriority w:val="99"/>
    <w:rPr>
      <w:rFonts w:ascii="Arial" w:hAnsi="Arial" w:cs="Tahoma"/>
    </w:rPr>
  </w:style>
  <w:style w:type="paragraph" w:customStyle="1" w:styleId="11">
    <w:name w:val="Название1"/>
    <w:basedOn w:val="a"/>
    <w:pPr>
      <w:widowControl/>
      <w:suppressLineNumbers/>
      <w:snapToGrid/>
      <w:spacing w:before="120" w:after="120"/>
    </w:pPr>
    <w:rPr>
      <w:rFonts w:ascii="Arial" w:hAnsi="Arial" w:cs="Tahoma"/>
      <w:i/>
      <w:iCs/>
      <w:sz w:val="20"/>
      <w:szCs w:val="24"/>
    </w:rPr>
  </w:style>
  <w:style w:type="paragraph" w:customStyle="1" w:styleId="12">
    <w:name w:val="Указатель1"/>
    <w:basedOn w:val="a"/>
    <w:pPr>
      <w:widowControl/>
      <w:suppressLineNumbers/>
      <w:snapToGrid/>
      <w:spacing w:before="0" w:after="0"/>
    </w:pPr>
    <w:rPr>
      <w:rFonts w:ascii="Arial" w:hAnsi="Arial" w:cs="Tahoma"/>
      <w:szCs w:val="24"/>
    </w:rPr>
  </w:style>
  <w:style w:type="paragraph" w:styleId="af0">
    <w:name w:val="Body Text Indent"/>
    <w:basedOn w:val="a"/>
    <w:link w:val="13"/>
    <w:uiPriority w:val="99"/>
    <w:pPr>
      <w:widowControl/>
      <w:tabs>
        <w:tab w:val="right" w:pos="1620"/>
        <w:tab w:val="center" w:pos="1800"/>
      </w:tabs>
      <w:snapToGrid/>
      <w:spacing w:before="0" w:after="0" w:line="360" w:lineRule="auto"/>
      <w:ind w:firstLine="709"/>
      <w:jc w:val="both"/>
    </w:pPr>
    <w:rPr>
      <w:rFonts w:cs="Calibri"/>
      <w:sz w:val="28"/>
      <w:szCs w:val="24"/>
    </w:rPr>
  </w:style>
  <w:style w:type="character" w:customStyle="1" w:styleId="13">
    <w:name w:val="Основной текст с отступом Знак1"/>
    <w:link w:val="af0"/>
    <w:uiPriority w:val="99"/>
    <w:semiHidden/>
    <w:rPr>
      <w:rFonts w:cs="Calibri"/>
      <w:sz w:val="24"/>
      <w:szCs w:val="24"/>
      <w:lang w:eastAsia="ar-SA"/>
    </w:rPr>
  </w:style>
  <w:style w:type="paragraph" w:styleId="af1">
    <w:name w:val="header"/>
    <w:basedOn w:val="a"/>
    <w:link w:val="14"/>
    <w:uiPriority w:val="99"/>
    <w:pPr>
      <w:widowControl/>
      <w:tabs>
        <w:tab w:val="center" w:pos="4677"/>
        <w:tab w:val="right" w:pos="9355"/>
      </w:tabs>
      <w:snapToGrid/>
      <w:spacing w:before="0" w:after="0"/>
    </w:pPr>
    <w:rPr>
      <w:rFonts w:cs="Calibri"/>
      <w:szCs w:val="24"/>
    </w:rPr>
  </w:style>
  <w:style w:type="character" w:customStyle="1" w:styleId="14">
    <w:name w:val="Верхний колонтитул Знак1"/>
    <w:link w:val="af1"/>
    <w:uiPriority w:val="99"/>
    <w:semiHidden/>
    <w:rPr>
      <w:rFonts w:cs="Calibri"/>
      <w:sz w:val="24"/>
      <w:szCs w:val="24"/>
      <w:lang w:eastAsia="ar-SA"/>
    </w:rPr>
  </w:style>
  <w:style w:type="paragraph" w:styleId="af2">
    <w:name w:val="footer"/>
    <w:basedOn w:val="a"/>
    <w:link w:val="15"/>
    <w:uiPriority w:val="99"/>
    <w:pPr>
      <w:widowControl/>
      <w:tabs>
        <w:tab w:val="center" w:pos="4677"/>
        <w:tab w:val="right" w:pos="9355"/>
      </w:tabs>
      <w:snapToGrid/>
      <w:spacing w:before="0" w:after="0"/>
    </w:pPr>
    <w:rPr>
      <w:rFonts w:cs="Calibri"/>
      <w:szCs w:val="24"/>
    </w:rPr>
  </w:style>
  <w:style w:type="character" w:customStyle="1" w:styleId="15">
    <w:name w:val="Нижний колонтитул Знак1"/>
    <w:link w:val="af2"/>
    <w:uiPriority w:val="99"/>
    <w:semiHidden/>
    <w:rPr>
      <w:rFonts w:cs="Calibri"/>
      <w:sz w:val="24"/>
      <w:szCs w:val="24"/>
      <w:lang w:eastAsia="ar-SA"/>
    </w:rPr>
  </w:style>
  <w:style w:type="paragraph" w:styleId="af3">
    <w:name w:val="List Paragraph"/>
    <w:basedOn w:val="a"/>
    <w:uiPriority w:val="34"/>
    <w:qFormat/>
    <w:pPr>
      <w:widowControl/>
      <w:snapToGrid/>
      <w:spacing w:before="0" w:after="0"/>
      <w:ind w:left="720"/>
    </w:pPr>
    <w:rPr>
      <w:rFonts w:cs="Calibri"/>
      <w:szCs w:val="24"/>
    </w:rPr>
  </w:style>
  <w:style w:type="paragraph" w:styleId="af4">
    <w:name w:val="footnote text"/>
    <w:aliases w:val="single space,список,Текст сноски1,Текст сноски1 Знак,Текст сноски Знак2"/>
    <w:basedOn w:val="a"/>
    <w:link w:val="16"/>
    <w:uiPriority w:val="99"/>
    <w:semiHidden/>
    <w:pPr>
      <w:widowControl/>
      <w:snapToGrid/>
      <w:spacing w:before="0" w:after="0"/>
    </w:pPr>
    <w:rPr>
      <w:rFonts w:cs="Calibri"/>
      <w:sz w:val="20"/>
    </w:rPr>
  </w:style>
  <w:style w:type="character" w:customStyle="1" w:styleId="16">
    <w:name w:val="Текст сноски Знак1"/>
    <w:aliases w:val="single space Знак,список Знак,Текст сноски1 Знак1,Текст сноски1 Знак Знак,Текст сноски Знак2 Знак"/>
    <w:link w:val="af4"/>
    <w:uiPriority w:val="99"/>
    <w:semiHidden/>
    <w:rPr>
      <w:rFonts w:cs="Calibri"/>
      <w:lang w:eastAsia="ar-SA"/>
    </w:rPr>
  </w:style>
  <w:style w:type="paragraph" w:customStyle="1" w:styleId="Default">
    <w:name w:val="Default"/>
    <w:pPr>
      <w:suppressAutoHyphens/>
      <w:autoSpaceDE w:val="0"/>
    </w:pPr>
    <w:rPr>
      <w:rFonts w:cs="Calibri"/>
      <w:color w:val="000000"/>
      <w:sz w:val="24"/>
      <w:szCs w:val="24"/>
      <w:lang w:eastAsia="ar-SA"/>
    </w:rPr>
  </w:style>
  <w:style w:type="paragraph" w:customStyle="1" w:styleId="210">
    <w:name w:val="Основной текст 21"/>
    <w:basedOn w:val="a"/>
    <w:pPr>
      <w:widowControl/>
      <w:snapToGrid/>
      <w:spacing w:before="0" w:after="120" w:line="480" w:lineRule="auto"/>
    </w:pPr>
    <w:rPr>
      <w:rFonts w:cs="Calibri"/>
      <w:szCs w:val="24"/>
    </w:rPr>
  </w:style>
  <w:style w:type="paragraph" w:styleId="af5">
    <w:name w:val="Normal (Web)"/>
    <w:basedOn w:val="a"/>
    <w:uiPriority w:val="99"/>
    <w:pPr>
      <w:widowControl/>
      <w:snapToGrid/>
      <w:spacing w:before="280" w:after="280"/>
    </w:pPr>
    <w:rPr>
      <w:rFonts w:ascii="Arial" w:hAnsi="Arial" w:cs="Arial"/>
      <w:sz w:val="20"/>
    </w:rPr>
  </w:style>
  <w:style w:type="paragraph" w:styleId="af6">
    <w:name w:val="Balloon Text"/>
    <w:basedOn w:val="a"/>
    <w:link w:val="17"/>
    <w:uiPriority w:val="99"/>
    <w:pPr>
      <w:widowControl/>
      <w:snapToGrid/>
      <w:spacing w:before="0" w:after="0"/>
    </w:pPr>
    <w:rPr>
      <w:rFonts w:ascii="Tahoma" w:hAnsi="Tahoma" w:cs="Tahoma"/>
      <w:sz w:val="16"/>
      <w:szCs w:val="16"/>
    </w:rPr>
  </w:style>
  <w:style w:type="character" w:customStyle="1" w:styleId="17">
    <w:name w:val="Текст выноски Знак1"/>
    <w:link w:val="af6"/>
    <w:uiPriority w:val="99"/>
    <w:semiHidden/>
    <w:rPr>
      <w:rFonts w:ascii="Tahoma" w:hAnsi="Tahoma" w:cs="Tahoma"/>
      <w:sz w:val="16"/>
      <w:szCs w:val="16"/>
      <w:lang w:eastAsia="ar-SA"/>
    </w:rPr>
  </w:style>
  <w:style w:type="paragraph" w:customStyle="1" w:styleId="af7">
    <w:name w:val="Содержимое таблицы"/>
    <w:basedOn w:val="a"/>
    <w:pPr>
      <w:widowControl/>
      <w:suppressLineNumbers/>
      <w:snapToGrid/>
      <w:spacing w:before="0" w:after="0"/>
    </w:pPr>
    <w:rPr>
      <w:rFonts w:cs="Calibri"/>
      <w:szCs w:val="24"/>
    </w:rPr>
  </w:style>
  <w:style w:type="paragraph" w:customStyle="1" w:styleId="af8">
    <w:name w:val="Заголовок таблицы"/>
    <w:basedOn w:val="af7"/>
    <w:pPr>
      <w:jc w:val="center"/>
    </w:pPr>
    <w:rPr>
      <w:b/>
      <w:bCs/>
    </w:rPr>
  </w:style>
  <w:style w:type="paragraph" w:styleId="af9">
    <w:name w:val="Title"/>
    <w:basedOn w:val="a"/>
    <w:next w:val="afa"/>
    <w:link w:val="afb"/>
    <w:uiPriority w:val="10"/>
    <w:qFormat/>
    <w:rsid w:val="008E0A8F"/>
    <w:pPr>
      <w:spacing w:before="0" w:after="0"/>
      <w:ind w:left="320"/>
      <w:jc w:val="center"/>
    </w:pPr>
    <w:rPr>
      <w:rFonts w:ascii="Arial" w:hAnsi="Arial"/>
      <w:b/>
      <w:sz w:val="28"/>
    </w:rPr>
  </w:style>
  <w:style w:type="character" w:customStyle="1" w:styleId="afb">
    <w:name w:val="Название Знак"/>
    <w:link w:val="af9"/>
    <w:uiPriority w:val="10"/>
    <w:rPr>
      <w:rFonts w:ascii="Cambria" w:eastAsia="Times New Roman" w:hAnsi="Cambria" w:cs="Times New Roman"/>
      <w:b/>
      <w:bCs/>
      <w:kern w:val="28"/>
      <w:sz w:val="32"/>
      <w:szCs w:val="32"/>
      <w:lang w:eastAsia="ar-SA"/>
    </w:rPr>
  </w:style>
  <w:style w:type="paragraph" w:styleId="afa">
    <w:name w:val="Subtitle"/>
    <w:basedOn w:val="a"/>
    <w:link w:val="afc"/>
    <w:uiPriority w:val="11"/>
    <w:qFormat/>
    <w:rsid w:val="008E0A8F"/>
    <w:pPr>
      <w:widowControl/>
      <w:snapToGrid/>
      <w:spacing w:before="0" w:after="60"/>
      <w:jc w:val="center"/>
      <w:outlineLvl w:val="1"/>
    </w:pPr>
    <w:rPr>
      <w:rFonts w:ascii="Arial" w:hAnsi="Arial" w:cs="Arial"/>
      <w:szCs w:val="24"/>
    </w:rPr>
  </w:style>
  <w:style w:type="character" w:customStyle="1" w:styleId="afc">
    <w:name w:val="Подзаголовок Знак"/>
    <w:link w:val="afa"/>
    <w:uiPriority w:val="11"/>
    <w:rPr>
      <w:rFonts w:ascii="Cambria" w:eastAsia="Times New Roman" w:hAnsi="Cambri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9783">
      <w:marLeft w:val="0"/>
      <w:marRight w:val="0"/>
      <w:marTop w:val="0"/>
      <w:marBottom w:val="0"/>
      <w:divBdr>
        <w:top w:val="none" w:sz="0" w:space="0" w:color="auto"/>
        <w:left w:val="none" w:sz="0" w:space="0" w:color="auto"/>
        <w:bottom w:val="none" w:sz="0" w:space="0" w:color="auto"/>
        <w:right w:val="none" w:sz="0" w:space="0" w:color="auto"/>
      </w:divBdr>
    </w:div>
    <w:div w:id="166479784">
      <w:marLeft w:val="0"/>
      <w:marRight w:val="0"/>
      <w:marTop w:val="0"/>
      <w:marBottom w:val="0"/>
      <w:divBdr>
        <w:top w:val="none" w:sz="0" w:space="0" w:color="auto"/>
        <w:left w:val="none" w:sz="0" w:space="0" w:color="auto"/>
        <w:bottom w:val="none" w:sz="0" w:space="0" w:color="auto"/>
        <w:right w:val="none" w:sz="0" w:space="0" w:color="auto"/>
      </w:divBdr>
    </w:div>
    <w:div w:id="166479785">
      <w:marLeft w:val="0"/>
      <w:marRight w:val="0"/>
      <w:marTop w:val="0"/>
      <w:marBottom w:val="0"/>
      <w:divBdr>
        <w:top w:val="none" w:sz="0" w:space="0" w:color="auto"/>
        <w:left w:val="none" w:sz="0" w:space="0" w:color="auto"/>
        <w:bottom w:val="none" w:sz="0" w:space="0" w:color="auto"/>
        <w:right w:val="none" w:sz="0" w:space="0" w:color="auto"/>
      </w:divBdr>
    </w:div>
    <w:div w:id="166479786">
      <w:marLeft w:val="0"/>
      <w:marRight w:val="0"/>
      <w:marTop w:val="0"/>
      <w:marBottom w:val="0"/>
      <w:divBdr>
        <w:top w:val="none" w:sz="0" w:space="0" w:color="auto"/>
        <w:left w:val="none" w:sz="0" w:space="0" w:color="auto"/>
        <w:bottom w:val="none" w:sz="0" w:space="0" w:color="auto"/>
        <w:right w:val="none" w:sz="0" w:space="0" w:color="auto"/>
      </w:divBdr>
    </w:div>
    <w:div w:id="166479787">
      <w:marLeft w:val="0"/>
      <w:marRight w:val="0"/>
      <w:marTop w:val="0"/>
      <w:marBottom w:val="0"/>
      <w:divBdr>
        <w:top w:val="none" w:sz="0" w:space="0" w:color="auto"/>
        <w:left w:val="none" w:sz="0" w:space="0" w:color="auto"/>
        <w:bottom w:val="none" w:sz="0" w:space="0" w:color="auto"/>
        <w:right w:val="none" w:sz="0" w:space="0" w:color="auto"/>
      </w:divBdr>
    </w:div>
    <w:div w:id="166479788">
      <w:marLeft w:val="0"/>
      <w:marRight w:val="0"/>
      <w:marTop w:val="0"/>
      <w:marBottom w:val="0"/>
      <w:divBdr>
        <w:top w:val="none" w:sz="0" w:space="0" w:color="auto"/>
        <w:left w:val="none" w:sz="0" w:space="0" w:color="auto"/>
        <w:bottom w:val="none" w:sz="0" w:space="0" w:color="auto"/>
        <w:right w:val="none" w:sz="0" w:space="0" w:color="auto"/>
      </w:divBdr>
    </w:div>
    <w:div w:id="166479789">
      <w:marLeft w:val="0"/>
      <w:marRight w:val="0"/>
      <w:marTop w:val="0"/>
      <w:marBottom w:val="0"/>
      <w:divBdr>
        <w:top w:val="none" w:sz="0" w:space="0" w:color="auto"/>
        <w:left w:val="none" w:sz="0" w:space="0" w:color="auto"/>
        <w:bottom w:val="none" w:sz="0" w:space="0" w:color="auto"/>
        <w:right w:val="none" w:sz="0" w:space="0" w:color="auto"/>
      </w:divBdr>
    </w:div>
    <w:div w:id="166479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20766</Words>
  <Characters>118371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admin</cp:lastModifiedBy>
  <cp:revision>2</cp:revision>
  <cp:lastPrinted>2009-05-09T13:54:00Z</cp:lastPrinted>
  <dcterms:created xsi:type="dcterms:W3CDTF">2014-03-01T09:38:00Z</dcterms:created>
  <dcterms:modified xsi:type="dcterms:W3CDTF">2014-03-01T09:38:00Z</dcterms:modified>
</cp:coreProperties>
</file>