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Министерство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науки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Российской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Федерации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Государственное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образовательное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учреждение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высшего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профессионального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образования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Курский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государственный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университет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Факультет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иностранных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13B15">
        <w:rPr>
          <w:rFonts w:ascii="Times New Roman" w:hAnsi="Times New Roman"/>
          <w:i/>
          <w:sz w:val="28"/>
          <w:szCs w:val="28"/>
        </w:rPr>
        <w:t>Специальность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031201.65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Теория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и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методика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преподавания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иностранных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языков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и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культур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Направление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подготовки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031200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(620100)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Лингвистика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и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межкультурная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коммуникация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Кафедра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3B15" w:rsidRPr="00513B15" w:rsidRDefault="00513B1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3B1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Выпускная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квалификационная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(дипломная)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работа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тему: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Лексико-семантическое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анализ)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Выполнила: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13B15">
        <w:rPr>
          <w:rFonts w:ascii="Times New Roman" w:hAnsi="Times New Roman"/>
          <w:i/>
          <w:sz w:val="28"/>
          <w:szCs w:val="28"/>
        </w:rPr>
        <w:t>Студентка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5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курса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Ермоленко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Е.В.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Научный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руководитель: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ar-SA"/>
        </w:rPr>
      </w:pPr>
      <w:r w:rsidRPr="00513B15">
        <w:rPr>
          <w:rFonts w:ascii="Times New Roman" w:hAnsi="Times New Roman"/>
          <w:i/>
          <w:sz w:val="28"/>
          <w:szCs w:val="28"/>
          <w:lang w:eastAsia="ar-SA"/>
        </w:rPr>
        <w:t>к.ф.н.,</w:t>
      </w:r>
      <w:r w:rsidR="00513B15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eastAsia="ar-SA"/>
        </w:rPr>
        <w:t>доцент</w:t>
      </w:r>
      <w:r w:rsidR="00513B15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eastAsia="ar-SA"/>
        </w:rPr>
        <w:t>кафедры</w:t>
      </w:r>
      <w:r w:rsidR="00513B15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eastAsia="ar-SA"/>
        </w:rPr>
        <w:t>теории</w:t>
      </w:r>
      <w:r w:rsidR="00513B15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eastAsia="ar-SA"/>
        </w:rPr>
        <w:t>языка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ar-SA"/>
        </w:rPr>
      </w:pPr>
      <w:r w:rsidRPr="00513B15">
        <w:rPr>
          <w:rFonts w:ascii="Times New Roman" w:hAnsi="Times New Roman"/>
          <w:i/>
          <w:sz w:val="28"/>
          <w:szCs w:val="28"/>
          <w:lang w:eastAsia="ar-SA"/>
        </w:rPr>
        <w:t>Дрёмова</w:t>
      </w:r>
      <w:r w:rsidR="00513B15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eastAsia="ar-SA"/>
        </w:rPr>
        <w:t>Т.Г.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55B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3B15" w:rsidRPr="00513B15" w:rsidRDefault="00513B1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Курск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2011</w:t>
      </w:r>
    </w:p>
    <w:p w:rsidR="00513B15" w:rsidRDefault="00513B15" w:rsidP="00513B15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Содержание:</w:t>
      </w:r>
    </w:p>
    <w:p w:rsidR="00513B15" w:rsidRDefault="00513B1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Введение</w:t>
      </w:r>
    </w:p>
    <w:p w:rsidR="001855B5" w:rsidRPr="00513B15" w:rsidRDefault="001855B5" w:rsidP="00513B15">
      <w:pPr>
        <w:widowControl w:val="0"/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Глава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</w:p>
    <w:p w:rsidR="001855B5" w:rsidRPr="00513B15" w:rsidRDefault="001855B5" w:rsidP="00513B15">
      <w:pPr>
        <w:widowControl w:val="0"/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Выводы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3</w:t>
      </w:r>
    </w:p>
    <w:p w:rsidR="001855B5" w:rsidRPr="00513B15" w:rsidRDefault="001855B5" w:rsidP="00513B15">
      <w:pPr>
        <w:widowControl w:val="0"/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13B15">
        <w:rPr>
          <w:rFonts w:ascii="Times New Roman" w:hAnsi="Times New Roman"/>
          <w:bCs/>
          <w:sz w:val="28"/>
          <w:szCs w:val="28"/>
        </w:rPr>
        <w:t>Заключение</w:t>
      </w:r>
    </w:p>
    <w:p w:rsidR="001855B5" w:rsidRPr="00513B15" w:rsidRDefault="001855B5" w:rsidP="00513B15">
      <w:pPr>
        <w:widowControl w:val="0"/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13B15">
        <w:rPr>
          <w:rFonts w:ascii="Times New Roman" w:hAnsi="Times New Roman"/>
          <w:bCs/>
          <w:sz w:val="28"/>
          <w:szCs w:val="28"/>
        </w:rPr>
        <w:t>Библиография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3B15" w:rsidRDefault="00513B15" w:rsidP="00513B15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Введение</w:t>
      </w:r>
    </w:p>
    <w:p w:rsidR="00513B15" w:rsidRDefault="00513B1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Современную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лингвистику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характеризуют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тенденции: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её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задачи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входит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адекватное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описание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интерпретация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акцентом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особенностях,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отчётливо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стремление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типологическом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ракурсе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универсалии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уровнях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Указанные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тенденции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мира.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Интенсивное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развитие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последние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годы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характеризуется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дифференциацией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предмета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методик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вовлечением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орбиту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научного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поиска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проблем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опираются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сложившиеся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отечественном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языкознании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теоретические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процессу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тенденция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развития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простых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сложным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уровням,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методам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направлениям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последним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Актуальность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заключается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</w:t>
      </w:r>
      <w:r w:rsidR="00842696">
        <w:rPr>
          <w:rFonts w:ascii="Times New Roman" w:hAnsi="Times New Roman"/>
          <w:sz w:val="28"/>
          <w:szCs w:val="28"/>
        </w:rPr>
        <w:t>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обширный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пласт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фонде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остаются,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наш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взгляд,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областью,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требующей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дополнительного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Исследование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механизмов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возникновения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употребления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способствует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выявлению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вербального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мышления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носителей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ярко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осязаемый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предметный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чувственно-эмоциональный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человека.</w:t>
      </w:r>
    </w:p>
    <w:p w:rsidR="001855B5" w:rsidRPr="00513B15" w:rsidRDefault="001855B5" w:rsidP="00513B15">
      <w:pPr>
        <w:pStyle w:val="2"/>
        <w:widowControl w:val="0"/>
        <w:tabs>
          <w:tab w:val="left" w:pos="993"/>
        </w:tabs>
        <w:rPr>
          <w:szCs w:val="28"/>
        </w:rPr>
      </w:pPr>
      <w:r w:rsidRPr="00513B15">
        <w:rPr>
          <w:b/>
          <w:bCs/>
          <w:szCs w:val="28"/>
        </w:rPr>
        <w:t>Теоретической</w:t>
      </w:r>
      <w:r w:rsidR="00513B15">
        <w:rPr>
          <w:b/>
          <w:bCs/>
          <w:szCs w:val="28"/>
        </w:rPr>
        <w:t xml:space="preserve"> </w:t>
      </w:r>
      <w:r w:rsidRPr="00513B15">
        <w:rPr>
          <w:b/>
          <w:bCs/>
          <w:szCs w:val="28"/>
        </w:rPr>
        <w:t>базой</w:t>
      </w:r>
      <w:r w:rsidR="00513B15">
        <w:rPr>
          <w:b/>
          <w:bCs/>
          <w:szCs w:val="28"/>
        </w:rPr>
        <w:t xml:space="preserve"> </w:t>
      </w:r>
      <w:r w:rsidRPr="00513B15">
        <w:rPr>
          <w:szCs w:val="28"/>
        </w:rPr>
        <w:t>исследования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послужили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работы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видных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представителей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отечественного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и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зарубежного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языкознания,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В.В.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Виноградова,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В.Н.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Ярцевой,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В.Г.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Гака,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А.Д.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Райхштейна,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А.А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Уфимцевой,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Г.С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Щур,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Й.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Трир,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Э.М.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Солодухо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и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других.</w:t>
      </w:r>
    </w:p>
    <w:p w:rsidR="001855B5" w:rsidRPr="00513B15" w:rsidRDefault="001855B5" w:rsidP="00513B15">
      <w:pPr>
        <w:pStyle w:val="2"/>
        <w:widowControl w:val="0"/>
        <w:tabs>
          <w:tab w:val="left" w:pos="993"/>
        </w:tabs>
        <w:rPr>
          <w:szCs w:val="28"/>
        </w:rPr>
      </w:pPr>
      <w:r w:rsidRPr="00513B15">
        <w:rPr>
          <w:b/>
          <w:bCs/>
          <w:szCs w:val="28"/>
        </w:rPr>
        <w:t>Объектом</w:t>
      </w:r>
      <w:r w:rsidR="00513B15">
        <w:rPr>
          <w:b/>
          <w:bCs/>
          <w:szCs w:val="28"/>
        </w:rPr>
        <w:t xml:space="preserve"> </w:t>
      </w:r>
      <w:r w:rsidRPr="00513B15">
        <w:rPr>
          <w:b/>
          <w:bCs/>
          <w:szCs w:val="28"/>
        </w:rPr>
        <w:t>исследования</w:t>
      </w:r>
      <w:r w:rsidR="00513B15">
        <w:rPr>
          <w:bCs/>
          <w:szCs w:val="28"/>
        </w:rPr>
        <w:t xml:space="preserve"> </w:t>
      </w:r>
      <w:r w:rsidRPr="00513B15">
        <w:rPr>
          <w:bCs/>
          <w:szCs w:val="28"/>
        </w:rPr>
        <w:t>выступает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лексико-фразеологическое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поле</w:t>
      </w:r>
      <w:r w:rsidR="00513B15">
        <w:rPr>
          <w:szCs w:val="28"/>
        </w:rPr>
        <w:t xml:space="preserve"> </w:t>
      </w:r>
      <w:r w:rsidRPr="00513B15">
        <w:rPr>
          <w:szCs w:val="28"/>
        </w:rPr>
        <w:t>соматизмов.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b/>
          <w:bCs/>
          <w:sz w:val="28"/>
          <w:szCs w:val="28"/>
        </w:rPr>
        <w:t>Предмет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исследования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–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языках.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b/>
          <w:bCs/>
          <w:sz w:val="28"/>
          <w:szCs w:val="28"/>
        </w:rPr>
        <w:t>Целью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выявление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универсальных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национально-культурных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фразеосемантического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соматизмов</w:t>
      </w:r>
      <w:r w:rsidR="00513B1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языках.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рамках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сформулированной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выше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предполагается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решение</w:t>
      </w:r>
      <w:r w:rsidR="00513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задач</w:t>
      </w:r>
      <w:r w:rsidRPr="00513B15">
        <w:rPr>
          <w:rFonts w:ascii="Times New Roman" w:hAnsi="Times New Roman"/>
          <w:sz w:val="28"/>
          <w:szCs w:val="28"/>
        </w:rPr>
        <w:t>: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рассмотреть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базовые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“теория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“лексико-фразеологическое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поле”.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реферативный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обзор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теоретических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описывающих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методы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языков;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охарактеризовать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лексико-фразеологическое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соматизмов;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–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проанализировать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компонентами: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hand</w:t>
      </w:r>
      <w:r w:rsidRPr="00513B15">
        <w:rPr>
          <w:rFonts w:ascii="Times New Roman" w:hAnsi="Times New Roman"/>
          <w:sz w:val="28"/>
          <w:szCs w:val="28"/>
        </w:rPr>
        <w:t>/рука,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feet</w:t>
      </w:r>
      <w:r w:rsidRPr="00513B15">
        <w:rPr>
          <w:rFonts w:ascii="Times New Roman" w:hAnsi="Times New Roman"/>
          <w:sz w:val="28"/>
          <w:szCs w:val="28"/>
        </w:rPr>
        <w:t>/нога,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cheek</w:t>
      </w:r>
      <w:r w:rsidRPr="00513B15">
        <w:rPr>
          <w:rFonts w:ascii="Times New Roman" w:hAnsi="Times New Roman"/>
          <w:sz w:val="28"/>
          <w:szCs w:val="28"/>
        </w:rPr>
        <w:t>/щека,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heart</w:t>
      </w:r>
      <w:r w:rsidRPr="00513B15">
        <w:rPr>
          <w:rFonts w:ascii="Times New Roman" w:hAnsi="Times New Roman"/>
          <w:sz w:val="28"/>
          <w:szCs w:val="28"/>
        </w:rPr>
        <w:t>/сердце,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</w:t>
      </w:r>
      <w:r w:rsidRPr="00513B15">
        <w:rPr>
          <w:rFonts w:ascii="Times New Roman" w:hAnsi="Times New Roman"/>
          <w:sz w:val="28"/>
          <w:szCs w:val="28"/>
        </w:rPr>
        <w:t>/глаз.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Материалом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послужили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названными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извлеченные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источников: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двуязычных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словарей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справочников.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B15" w:rsidRDefault="00513B15" w:rsidP="00513B15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Глава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1.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Теории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поля</w:t>
      </w:r>
    </w:p>
    <w:p w:rsidR="00513B15" w:rsidRDefault="00513B1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1.1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Полевой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принцип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описания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явлений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языка</w:t>
      </w:r>
    </w:p>
    <w:p w:rsidR="00513B15" w:rsidRDefault="00513B1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Полевый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подход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описанию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получил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современной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широкое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распространение.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Зародившись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семасиологии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связываемый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</w:t>
      </w:r>
      <w:r w:rsidR="00513B15">
        <w:rPr>
          <w:rFonts w:ascii="Times New Roman" w:hAnsi="Times New Roman"/>
          <w:sz w:val="28"/>
          <w:szCs w:val="28"/>
        </w:rPr>
        <w:t xml:space="preserve"> и </w:t>
      </w:r>
      <w:r w:rsidRPr="00513B15">
        <w:rPr>
          <w:rFonts w:ascii="Times New Roman" w:hAnsi="Times New Roman"/>
          <w:sz w:val="28"/>
          <w:szCs w:val="28"/>
        </w:rPr>
        <w:t>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Порцига,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подход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распространился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широкий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круг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(Трир,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Гуденаф,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Лаунсбери,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Косериу),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(Порциг,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Вейсгербер),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(Адгмони),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грамматико-лексические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(Гулыга,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Шендельс),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функционально-семантические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(Бондарко)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Щур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1974</w:t>
      </w:r>
      <w:r w:rsidRPr="00513B15">
        <w:rPr>
          <w:rFonts w:ascii="Times New Roman" w:hAnsi="Times New Roman"/>
          <w:sz w:val="28"/>
          <w:szCs w:val="28"/>
        </w:rPr>
        <w:t>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современной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интенсивно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исследуются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полевый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целом.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Проводимые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показывают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плодотворность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модели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непрерывную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совокупность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переходящих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периферийными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зонами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многоуровневый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показывают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области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(Адмони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1964;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Гулыга,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Шендельс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1969;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Бондарко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1971,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1972,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1983;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Кузнецова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1981),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главными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положениями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концепции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следующие: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инвентарь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элементов,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отношениями.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Элементы,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образующие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выполняют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функцию.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3.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однородные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разнородные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элементы.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4.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микрополей,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должно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меньше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двух.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5.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вертикальную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горизонтальную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организацию.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Вертикальная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организация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микрополей,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горизонтальная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взаимоотношение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микрополей.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6.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ядерные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периферийные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конституенты.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Ядро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консолидируется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вокруг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компомента-доминанты.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7.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Ядерные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конституенты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выполняют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однозначно,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частотны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сравнению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конституентами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обязательны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8.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ядром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периферией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осуществляется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распределение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выполняемых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функций: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приходится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ядро,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периферию.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9.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Граница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ядром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периферией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размытой.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10.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Конституенты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могут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принадлежать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ядру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периферии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11.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Равные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отчасти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накладываются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образуя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зоны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постепенных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переходов,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законом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организации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Щур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1974</w:t>
      </w:r>
      <w:r w:rsidRPr="00513B15">
        <w:rPr>
          <w:rFonts w:ascii="Times New Roman" w:hAnsi="Times New Roman"/>
          <w:sz w:val="28"/>
          <w:szCs w:val="28"/>
        </w:rPr>
        <w:t>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интерес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описании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подход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весьма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плодотворным,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поскольку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помогает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выявить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организацию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оптимальным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современном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этапе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развития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задачам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освещения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объекта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универсальных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конкретно-языковых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равноправным,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взаимоуравновешенным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учетом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дискретности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составляющих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«единиц»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континуальности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важнейших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устоев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целостности.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Идея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организации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явлениями,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первоначально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разработанная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применительно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трудах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немецких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ученых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(Г.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Ипсен,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Порциг),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затем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переосмыслена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принцип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строения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системы.</w:t>
      </w:r>
    </w:p>
    <w:p w:rsidR="00513B15" w:rsidRDefault="00513B1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3B15" w:rsidRDefault="00513B15" w:rsidP="00513B15">
      <w:pPr>
        <w:tabs>
          <w:tab w:val="left" w:pos="9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b/>
          <w:bCs/>
          <w:sz w:val="28"/>
          <w:szCs w:val="28"/>
        </w:rPr>
        <w:t>1.2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Теории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поля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в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лингвистике</w:t>
      </w:r>
    </w:p>
    <w:p w:rsidR="00513B15" w:rsidRDefault="00513B1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отечественной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зарубежной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научной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литературе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множество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Согласно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Мейера,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полей: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естественные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(названия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деревьев,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животных,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тела,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чувственных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восприятий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пр.)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искусственные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(названия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воинских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чинов,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механизмов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пр.)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3)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полуискусственные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(терминология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охотников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рыбаков,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пр.)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Семантический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“упорядоченность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точки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зрения,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точки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зрения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какого-либо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автор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называет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дифференцирующим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фактором.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мнению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Мейера,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задача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семасиологии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“установить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принадлежность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каждого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выявить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системообразующий,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дифференцирующий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фактор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Васильев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1971: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34</w:t>
      </w:r>
      <w:r w:rsidRPr="00513B15">
        <w:rPr>
          <w:rFonts w:ascii="Times New Roman" w:hAnsi="Times New Roman"/>
          <w:sz w:val="28"/>
          <w:szCs w:val="28"/>
        </w:rPr>
        <w:t>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Дальнейшее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точки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зрения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связывается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использовавшего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термин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“семантическое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поле”,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впервые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появившийся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Ипсена.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совокупность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обладающих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Теория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тесно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Гумбольдта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внутренней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положениями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Соссюра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значимостях.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исходит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понимания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синхронного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состояния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замкнутой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стабильной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определяющей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частей.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мнению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обособленными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носителями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каждое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напротив,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только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потому,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смежные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Васильев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1971: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36</w:t>
      </w:r>
      <w:r w:rsidRPr="00513B15">
        <w:rPr>
          <w:rFonts w:ascii="Times New Roman" w:hAnsi="Times New Roman"/>
          <w:sz w:val="28"/>
          <w:szCs w:val="28"/>
        </w:rPr>
        <w:t>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разделил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“лексическое”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“понятийное”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ввел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термины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обиход.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Согласно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элементарных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словесного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покрывают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сферу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соответствующего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понятийного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Трир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предполагает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параллелизм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понятийными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словесными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полями.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Принято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параллелизма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словесными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обусловило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главную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ошибку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случае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положение,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согласно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внутренняя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влияет,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точнее,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обусловливает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картину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носителей.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Теория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разработанная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нашла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сторонников,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противников.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критиковали</w:t>
      </w:r>
    </w:p>
    <w:p w:rsidR="001855B5" w:rsidRPr="00513B15" w:rsidRDefault="001855B5" w:rsidP="00513B15">
      <w:pPr>
        <w:widowControl w:val="0"/>
        <w:numPr>
          <w:ilvl w:val="0"/>
          <w:numId w:val="16"/>
        </w:numPr>
        <w:tabs>
          <w:tab w:val="clear" w:pos="435"/>
          <w:tab w:val="num" w:pos="142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идеалистическое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понимание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соотношения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мышления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реальной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действительности;</w:t>
      </w:r>
    </w:p>
    <w:p w:rsidR="001855B5" w:rsidRPr="00513B15" w:rsidRDefault="001855B5" w:rsidP="00513B15">
      <w:pPr>
        <w:widowControl w:val="0"/>
        <w:numPr>
          <w:ilvl w:val="0"/>
          <w:numId w:val="16"/>
        </w:numPr>
        <w:tabs>
          <w:tab w:val="clear" w:pos="435"/>
          <w:tab w:val="num" w:pos="142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логический,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полей;</w:t>
      </w:r>
    </w:p>
    <w:p w:rsidR="001855B5" w:rsidRPr="00513B15" w:rsidRDefault="001855B5" w:rsidP="00513B15">
      <w:pPr>
        <w:widowControl w:val="0"/>
        <w:numPr>
          <w:ilvl w:val="0"/>
          <w:numId w:val="16"/>
        </w:numPr>
        <w:tabs>
          <w:tab w:val="clear" w:pos="435"/>
          <w:tab w:val="num" w:pos="142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закрытой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слов;</w:t>
      </w:r>
    </w:p>
    <w:p w:rsidR="001855B5" w:rsidRPr="00513B15" w:rsidRDefault="001855B5" w:rsidP="00513B15">
      <w:pPr>
        <w:widowControl w:val="0"/>
        <w:numPr>
          <w:ilvl w:val="0"/>
          <w:numId w:val="16"/>
        </w:numPr>
        <w:tabs>
          <w:tab w:val="clear" w:pos="435"/>
          <w:tab w:val="num" w:pos="142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допускал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параллелизм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словесными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понятийными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полями;</w:t>
      </w:r>
    </w:p>
    <w:p w:rsidR="001855B5" w:rsidRPr="00513B15" w:rsidRDefault="001855B5" w:rsidP="00513B15">
      <w:pPr>
        <w:widowControl w:val="0"/>
        <w:numPr>
          <w:ilvl w:val="0"/>
          <w:numId w:val="16"/>
        </w:numPr>
        <w:tabs>
          <w:tab w:val="clear" w:pos="435"/>
          <w:tab w:val="num" w:pos="142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отвергал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самостоятельную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единицу: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окружением;</w:t>
      </w:r>
    </w:p>
    <w:p w:rsidR="001855B5" w:rsidRPr="00513B15" w:rsidRDefault="001855B5" w:rsidP="00513B15">
      <w:pPr>
        <w:widowControl w:val="0"/>
        <w:numPr>
          <w:ilvl w:val="0"/>
          <w:numId w:val="16"/>
        </w:numPr>
        <w:tabs>
          <w:tab w:val="clear" w:pos="435"/>
          <w:tab w:val="num" w:pos="142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игнорировал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полисемию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конкретные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слов;</w:t>
      </w:r>
    </w:p>
    <w:p w:rsidR="001855B5" w:rsidRPr="00513B15" w:rsidRDefault="001855B5" w:rsidP="00513B15">
      <w:pPr>
        <w:widowControl w:val="0"/>
        <w:numPr>
          <w:ilvl w:val="0"/>
          <w:numId w:val="16"/>
        </w:numPr>
        <w:tabs>
          <w:tab w:val="clear" w:pos="435"/>
          <w:tab w:val="num" w:pos="142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изучал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только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(главным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прилагательные),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оставляя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внимания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глаголы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устойчивые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[Щур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1974].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несмотря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жесткую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критику,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труды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стали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стимулом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дальнейших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структуры.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наметилось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пути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разработке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ученые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Вейсберг,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Ройнинг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др.)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изучали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(В.Порциг)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занимались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синтагматических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изучались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парадигматическими,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синтагматическими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отношениями.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парадигматическим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полям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разнообразные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смысловым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признакам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(семам);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лексико-семантические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(ЛСГ),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синонимы,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антонимы,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совокупности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полисемантического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(семантемы),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словообразовательные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речи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категории.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лексико-семантические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трактуют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(хотя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называют)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Вейсгербер,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Ипсен,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Ройнинг,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Оскар,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Духачек,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Хейзе,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Уфимцева,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Кодухов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другие.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Ройнинг,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исследуя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современные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немецкий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существование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пересекающихся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анализирует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наряду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речи,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предлоги,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союзы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средства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радости.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принципе,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подход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Ройнинга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(который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изучал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радости)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подхода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изучал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разума,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подхода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степени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экстралингвистическую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природу.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логическую,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Ройнинга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психологическую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окраску.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Ройнинг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считает,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точки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зрения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входят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зависит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контекста,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время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зависят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места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места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полагают,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входящих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[Щур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1974].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Наиболее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глубоко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разработана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исследованиях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Вейсгербера,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Ф.П.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Филина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С.Д.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Канцельсона.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Концепция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словесных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Вейсгербера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очень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близка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концепции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Трира.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Вейсгербер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считает,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самостоятельная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“Словесное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живет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целое,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указывает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поэтому,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чтобы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надо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найти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место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[Щур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1974: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67].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Каждый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народ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принципы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членения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внешнего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взгляд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окружающую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действительность,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поэтому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совпадают.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Поэтому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необходимо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искать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принципы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словарного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Васильев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1971</w:t>
      </w:r>
      <w:r w:rsidRPr="00513B15">
        <w:rPr>
          <w:rFonts w:ascii="Times New Roman" w:hAnsi="Times New Roman"/>
          <w:sz w:val="28"/>
          <w:szCs w:val="28"/>
        </w:rPr>
        <w:t>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Исследователь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Ф.П.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Филин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членении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использует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</w:t>
      </w:r>
      <w:r w:rsidRPr="00513B15">
        <w:rPr>
          <w:rFonts w:ascii="Times New Roman" w:hAnsi="Times New Roman"/>
          <w:i/>
          <w:sz w:val="28"/>
          <w:szCs w:val="28"/>
        </w:rPr>
        <w:t>лексико-семантические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группы</w:t>
      </w:r>
      <w:r w:rsidRPr="00513B15">
        <w:rPr>
          <w:rFonts w:ascii="Times New Roman" w:hAnsi="Times New Roman"/>
          <w:sz w:val="28"/>
          <w:szCs w:val="28"/>
        </w:rPr>
        <w:t>”.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понимает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однородными,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значениями”,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“специфическое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обусловленное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ходом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исторического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развития”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Васильев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1971: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37</w:t>
      </w:r>
      <w:r w:rsidRPr="00513B15">
        <w:rPr>
          <w:rFonts w:ascii="Times New Roman" w:hAnsi="Times New Roman"/>
          <w:sz w:val="28"/>
          <w:szCs w:val="28"/>
        </w:rPr>
        <w:t>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Разновидностями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полагает,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синонимические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ряды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антонимы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группировки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родовидовыми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отношениями.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Ф.П.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Филин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ограничивает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словопроизводные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(“гнездовые”)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многозначных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человеческого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тела,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термины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скотоводства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др.).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обычно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перекрещиваются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иногда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конце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XX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получили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дальнейшее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развитие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трудах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европейских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исследователей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(Васильев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Л.М.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другие).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различительные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ЛСГ: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неязыковая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обусловленность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связей.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элементы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внеязыковых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(экстралингвистических)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Элементы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прежде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внутриязыковыми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отношениями.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месторасположение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Ограничение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осуществляется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базе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какого-либо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многозначного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Следовательно,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доминантной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Остальные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члены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находятся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доминантой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синонимических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отношениях.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Опознавательный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всегда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находится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словосочетание,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обозначающее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родовое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члены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видовыми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понятиями.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Элементы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семой.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Члены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напротив,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несколькими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семами.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касается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синонимического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ограничивается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доминанты,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входит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синонимического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ограничение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синонимического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происходит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правило,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(ЛСВ)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(если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многозначно).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идентификатора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месторасположение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ЛСГ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синонимический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поля.</w:t>
      </w:r>
    </w:p>
    <w:p w:rsidR="001855B5" w:rsidRPr="00513B15" w:rsidRDefault="001855B5" w:rsidP="00513B15">
      <w:pPr>
        <w:pStyle w:val="af0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Наряду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интерпретацией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парадигматического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трактуются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делается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попытка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совместить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парадигматических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синтагматических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полей.</w:t>
      </w:r>
    </w:p>
    <w:p w:rsidR="001855B5" w:rsidRPr="00513B15" w:rsidRDefault="001855B5" w:rsidP="00513B15">
      <w:pPr>
        <w:pStyle w:val="af0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Термин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</w:t>
      </w:r>
      <w:r w:rsidRPr="00513B15">
        <w:rPr>
          <w:rFonts w:ascii="Times New Roman" w:hAnsi="Times New Roman"/>
          <w:i/>
          <w:sz w:val="28"/>
          <w:szCs w:val="28"/>
        </w:rPr>
        <w:t>синтагматическое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поле</w:t>
      </w:r>
      <w:r w:rsidRPr="00513B15">
        <w:rPr>
          <w:rFonts w:ascii="Times New Roman" w:hAnsi="Times New Roman"/>
          <w:sz w:val="28"/>
          <w:szCs w:val="28"/>
        </w:rPr>
        <w:t>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введен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Порцигом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sz w:val="28"/>
          <w:szCs w:val="28"/>
          <w:lang w:val="en-US"/>
        </w:rPr>
        <w:t>W</w:t>
      </w:r>
      <w:r w:rsidRPr="00513B15">
        <w:rPr>
          <w:rFonts w:ascii="Times New Roman" w:hAnsi="Times New Roman"/>
          <w:sz w:val="28"/>
          <w:szCs w:val="28"/>
        </w:rPr>
        <w:t>.</w:t>
      </w:r>
      <w:r w:rsidRPr="00513B15">
        <w:rPr>
          <w:rFonts w:ascii="Times New Roman" w:hAnsi="Times New Roman"/>
          <w:sz w:val="28"/>
          <w:szCs w:val="28"/>
          <w:lang w:val="en-US"/>
        </w:rPr>
        <w:t>Porzig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Wesenhafte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Bedeutungsbeziehungen</w:t>
      </w:r>
      <w:r w:rsidRPr="00513B15">
        <w:rPr>
          <w:rFonts w:ascii="Times New Roman" w:hAnsi="Times New Roman"/>
          <w:sz w:val="28"/>
          <w:szCs w:val="28"/>
        </w:rPr>
        <w:t>).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термином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«синтагматическое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понимались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словосочетания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проступала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совместимости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компонентов.</w:t>
      </w:r>
    </w:p>
    <w:p w:rsidR="001855B5" w:rsidRPr="00513B15" w:rsidRDefault="001855B5" w:rsidP="00513B15">
      <w:pPr>
        <w:pStyle w:val="af0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Дальнейшее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развитие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получила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Г.Мюллера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«Словесное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словесным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sz w:val="28"/>
          <w:szCs w:val="28"/>
          <w:lang w:val="en-US"/>
        </w:rPr>
        <w:t>Wortfeld</w:t>
      </w:r>
      <w:r w:rsidRPr="00513B15">
        <w:rPr>
          <w:rFonts w:ascii="Times New Roman" w:hAnsi="Times New Roman"/>
          <w:sz w:val="28"/>
          <w:szCs w:val="28"/>
        </w:rPr>
        <w:t>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Мюллер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понимает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«понятийное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«языковым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полем»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sz w:val="28"/>
          <w:szCs w:val="28"/>
          <w:lang w:val="en-US"/>
        </w:rPr>
        <w:t>Sprachfeld</w:t>
      </w:r>
      <w:r w:rsidRPr="00513B15">
        <w:rPr>
          <w:rFonts w:ascii="Times New Roman" w:hAnsi="Times New Roman"/>
          <w:sz w:val="28"/>
          <w:szCs w:val="28"/>
        </w:rPr>
        <w:t>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«синтаксическое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(словоформ),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каких-либо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значением.</w:t>
      </w:r>
    </w:p>
    <w:p w:rsidR="001855B5" w:rsidRPr="00513B15" w:rsidRDefault="001855B5" w:rsidP="00513B15">
      <w:pPr>
        <w:pStyle w:val="af0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Синтагматические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группировки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двух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видов:</w:t>
      </w:r>
    </w:p>
    <w:p w:rsidR="001855B5" w:rsidRPr="00513B15" w:rsidRDefault="001855B5" w:rsidP="00513B15">
      <w:pPr>
        <w:pStyle w:val="af0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объединённые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синтагму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только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синтагматических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сочетаемости.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таким,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«суъект+предикат»,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«субъект+предикат+объект»,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«субъект+предикат+атрибут»;</w:t>
      </w:r>
    </w:p>
    <w:p w:rsidR="001855B5" w:rsidRPr="00513B15" w:rsidRDefault="001855B5" w:rsidP="00513B15">
      <w:pPr>
        <w:pStyle w:val="af0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объединённые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синтагму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нормативных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валентных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свойств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(лексической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сочетаемости).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«существительное+прилагательное»,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«глагол+наречие»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[Васильев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1974].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Васильев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Л.М.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еще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тип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комплексные.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говорит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том,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сложении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парадигматических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синтагматических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смысловых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образуются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комплексные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Например,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«животноводство»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включает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наименование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домашних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животных,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мест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содержания,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людей,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занимающихся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[Гак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1977].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Одной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разновидностей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лингвистических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фразеосемантические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природа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требуют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особого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рассмотрения.</w:t>
      </w:r>
    </w:p>
    <w:p w:rsidR="00513B15" w:rsidRDefault="00513B1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b/>
          <w:sz w:val="28"/>
          <w:szCs w:val="28"/>
        </w:rPr>
        <w:t>1.3</w:t>
      </w:r>
      <w:r w:rsidR="00513B15">
        <w:rPr>
          <w:b/>
          <w:sz w:val="28"/>
          <w:szCs w:val="28"/>
        </w:rPr>
        <w:t xml:space="preserve"> </w:t>
      </w:r>
      <w:r w:rsidRPr="00513B15">
        <w:rPr>
          <w:b/>
          <w:sz w:val="28"/>
          <w:szCs w:val="28"/>
        </w:rPr>
        <w:t>Фразеосемантическое</w:t>
      </w:r>
      <w:r w:rsidR="00513B15">
        <w:rPr>
          <w:b/>
          <w:sz w:val="28"/>
          <w:szCs w:val="28"/>
        </w:rPr>
        <w:t xml:space="preserve"> </w:t>
      </w:r>
      <w:r w:rsidRPr="00513B15">
        <w:rPr>
          <w:b/>
          <w:sz w:val="28"/>
          <w:szCs w:val="28"/>
        </w:rPr>
        <w:t>поле</w:t>
      </w:r>
    </w:p>
    <w:p w:rsidR="00513B15" w:rsidRDefault="00513B1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Большинство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исследований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методом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проводилось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лексическом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материале,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однако,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начиная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середины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70-х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годов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появляется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ряд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работ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описанию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связано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пристальным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вниманием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вопросам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(Амосова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Н.Н.,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Кунин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А.В.,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Чернышева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И.И.,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Антропова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Л.И.,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Бангерт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И.А.,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Куркова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Л.С.,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Пичкур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А.И.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др.).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Существует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направления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исследований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привлечением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материала.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Представители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первого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направления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считает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возможным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рассмотрение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(далее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ФСП)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самостоятельной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системы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(Бутарева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Л.А.,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Дашевская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В.Л.,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Скнар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З.Ф.,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В.И.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Смирнова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т.д.)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определяют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«замкнутую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микросистему,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соотносимую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экстралингвистическими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лингвистическими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связями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соответствующим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лексическим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полем».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Другая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исследователей,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(В.П.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Губарев,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Л.М.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Золотова,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Е.М.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Ножин,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М.И.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Семко)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трактуют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фразеосемантическое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лексико-семантического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Е.М.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Ножин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пишет: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«Предварительно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можно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предположить,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«сосуществуют»,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подавляющим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большинством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понятий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соотносятся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определенные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круги,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Вследствие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вполне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реальным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построение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полей»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[Ножин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1966: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78].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исследованиях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построения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лексико-фразеологического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кладется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принцип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функциональной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соотнесенности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проявляется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ряде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черт,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хотя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отрицается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определенная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специфика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проявления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настоящей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работе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принимается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точка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зрения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Антроповой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Л.И,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под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фразеосемантическим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понимает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«совокупность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(ЛЕ)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устойчивых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словесных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комплексов,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объединенных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идеей,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характеризующихся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внутрисистемными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парадигматическими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отношениями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обладающих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стилистической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неоднозначностью».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Причем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фразеосемантическая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рассматривается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подсистема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самом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мнению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исследователей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данного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направления,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ядро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фразеосемантической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составляет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синонимический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ряд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объединенных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инвариантом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принадлежащих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стилистическому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пласту».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rStyle w:val="apple-style-span"/>
          <w:sz w:val="28"/>
          <w:szCs w:val="28"/>
        </w:rPr>
        <w:t>Согласно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определению,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представленному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Лингвистическом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энциклопедическом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словаре,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единицы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–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это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«устойчивые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словосочетания,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характеризующиеся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постоянством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лексического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состава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осложненной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семантикой»</w:t>
      </w:r>
      <w:r w:rsidRPr="00513B15">
        <w:rPr>
          <w:sz w:val="28"/>
          <w:szCs w:val="28"/>
        </w:rPr>
        <w:t>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делится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элементы,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соответствующие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элементам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внешней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формы,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обычно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вытекает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сложения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отдельных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элементов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Однозначное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понимание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интерпретация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смысла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невозможны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без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анализа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широкого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контекста,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определяющей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ситуации,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прежде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особенностей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признаков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по-разному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сочетаются.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Выявление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изучение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данных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особенностей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путем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объединения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позволяет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осуществить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теория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полей.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распределения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ФСП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лежит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идентификация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отдельными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лексемами,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словосочетаниями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развернутыми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описаниями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лексикографических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источниках,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также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наличие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интегрирующих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элементов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семантики.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интегрирующим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рассматриваемая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микроэлемент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обозначающий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конкретные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признаки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денотата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[Харченко,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Стернин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1984].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Понятие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«семы»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базовым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построения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Термин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«сема»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впервые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ввел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чешский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лингвист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Скаличка,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обозначения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микроэлемента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плана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содержания.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—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рода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«атомы»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входящие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макроэлементов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аспектов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(Стернин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И.А.).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А.В.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Кунин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микроэлементы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обозначающие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реальные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воображаемые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признаки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денотатов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[Кунин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1986].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В.Г.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три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типа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архисемы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(общие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родового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значения),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дифференциальные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видового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потенциальные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отражающие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побочные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характеристики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обозначаемого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объекта.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рассмотрения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дальнейшем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актуализации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важным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наблюдение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В.Г.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Гака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том,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широком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контексте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любая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отмеченных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может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актуализироваться,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выйти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первый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план,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включиться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рему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высказывания,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тогда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другие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отражающие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уже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известные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безразличные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говорящих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аспекты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явления,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теряют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коммуникативную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значимость,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отходят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второй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план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(«погашаются»)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могут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совсем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исчезнуть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(Гак).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находится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объединения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обязательно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присутствует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главный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принадлежность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определенному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полю.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Главный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дифференциальный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признак,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входящий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конституентов,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служит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объективным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критерием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[Харченко,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Стернин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1984].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Разными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исследователями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(Г.С.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Щуром,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Л.И.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Антроповой,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Н.И.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Пичкуром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др.)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лексико-фразеологических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ФСП,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независимо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специфики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конституентов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положен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инвариантный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принцип.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мнению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Г.С.Щура,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только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применение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инвариантного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принципа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гарантирует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обладающих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статусом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(Щур).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Под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лингвистическим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инвариантом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понимается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общее,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объективно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обнаруживается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классе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относительно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однородных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предметов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явлений.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Инвариант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—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идеальный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объект,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может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быть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использован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изучения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свойств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данного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класса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предметов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любого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предмета,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входящего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класс.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Инвариант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существует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вариантах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отдельном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(Солнцев).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Инвариантный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принцип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группировки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элементов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возможность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отразить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парадигматические,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внутриклассные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отношения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элементов,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изучение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непосредственно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связано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проблемой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(Антропова).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513B15">
        <w:rPr>
          <w:rStyle w:val="apple-style-span"/>
          <w:sz w:val="28"/>
          <w:szCs w:val="28"/>
        </w:rPr>
        <w:t>Следует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отметить,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что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для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ФСП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соматизмов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характерными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являются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процессы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метонимизации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метафоризации.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Метонимический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перенос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заключается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том,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что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части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тела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человека,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отражающие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результат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работы,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воспринимаются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отдельно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от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человека,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как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сам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человек.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Метафора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данном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поле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используется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качестве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средства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образного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оценочного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наименования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явлений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предметов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действительности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(неживой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природы),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также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перенос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характеристику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человека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его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деятельность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социальной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среде.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Динамика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развития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переносных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значений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слов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единиц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поля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показывает,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что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появление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вторичных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знаков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является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следствием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метафорического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переноса: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у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слов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-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значения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первой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второй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степени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метафоризации,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у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фразеологизмов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-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многозначности.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целом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использование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метафоры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метонимии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данном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поле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продиктовано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внешней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необходимостью,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внутренним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побуждением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отдать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предпочтение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метафорическому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или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метонимическому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выражению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целью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придания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живости,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образности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эмоциональности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высказыванию.</w:t>
      </w:r>
    </w:p>
    <w:p w:rsid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искусственный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естественный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объектов.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касается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наименований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тела,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естественный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характеризуются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наличием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интегральных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классификации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Никитина):</w:t>
      </w:r>
      <w:r w:rsidR="00513B15">
        <w:rPr>
          <w:rFonts w:ascii="Times New Roman" w:hAnsi="Times New Roman"/>
          <w:sz w:val="28"/>
          <w:szCs w:val="28"/>
        </w:rPr>
        <w:t xml:space="preserve"> </w:t>
      </w:r>
    </w:p>
    <w:p w:rsid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языка;</w:t>
      </w:r>
      <w:r w:rsidR="00513B15">
        <w:rPr>
          <w:rFonts w:ascii="Times New Roman" w:hAnsi="Times New Roman"/>
          <w:sz w:val="28"/>
          <w:szCs w:val="28"/>
        </w:rPr>
        <w:t xml:space="preserve"> </w:t>
      </w:r>
    </w:p>
    <w:p w:rsid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номинаторов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смысла;</w:t>
      </w:r>
      <w:r w:rsidR="00513B15">
        <w:rPr>
          <w:rFonts w:ascii="Times New Roman" w:hAnsi="Times New Roman"/>
          <w:sz w:val="28"/>
          <w:szCs w:val="28"/>
        </w:rPr>
        <w:t xml:space="preserve"> </w:t>
      </w:r>
    </w:p>
    <w:p w:rsid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3)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состояния;</w:t>
      </w:r>
      <w:r w:rsidR="00513B15">
        <w:rPr>
          <w:rFonts w:ascii="Times New Roman" w:hAnsi="Times New Roman"/>
          <w:sz w:val="28"/>
          <w:szCs w:val="28"/>
        </w:rPr>
        <w:t xml:space="preserve"> </w:t>
      </w:r>
    </w:p>
    <w:p w:rsid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4)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совокупности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покрывают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четко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очерченную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предметную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область;</w:t>
      </w:r>
      <w:r w:rsidR="00513B15">
        <w:rPr>
          <w:rFonts w:ascii="Times New Roman" w:hAnsi="Times New Roman"/>
          <w:sz w:val="28"/>
          <w:szCs w:val="28"/>
        </w:rPr>
        <w:t xml:space="preserve"> </w:t>
      </w:r>
    </w:p>
    <w:p w:rsid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5)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состоят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взаимосвязи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взаимообусловленности,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образуя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«сетку»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(структуру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поля);</w:t>
      </w:r>
      <w:r w:rsidR="00513B15">
        <w:rPr>
          <w:rFonts w:ascii="Times New Roman" w:hAnsi="Times New Roman"/>
          <w:sz w:val="28"/>
          <w:szCs w:val="28"/>
        </w:rPr>
        <w:t xml:space="preserve"> 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6)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памяти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индивидуума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сгруппированы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кластер.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Всё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наименований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тела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исследовательский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конструкт,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естественным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существующая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конкреция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лексико-фразеологического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фонда.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«…поля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характеризуются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связей,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взаимозависимостью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взаимоопределяемостью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автономностью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непрерывностью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смыслового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пространства,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обозримостью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психологической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реальностью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среднего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носителя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(Кузнецов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А.М.).</w:t>
      </w:r>
    </w:p>
    <w:p w:rsidR="001855B5" w:rsidRPr="00513B15" w:rsidRDefault="001855B5" w:rsidP="00513B1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лишь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созданием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</w:t>
      </w:r>
      <w:r w:rsidRPr="00513B15">
        <w:rPr>
          <w:rFonts w:ascii="Times New Roman" w:hAnsi="Times New Roman"/>
          <w:iCs/>
          <w:sz w:val="28"/>
          <w:szCs w:val="28"/>
        </w:rPr>
        <w:t>ó</w:t>
      </w:r>
      <w:r w:rsidRPr="00513B15">
        <w:rPr>
          <w:rFonts w:ascii="Times New Roman" w:hAnsi="Times New Roman"/>
          <w:sz w:val="28"/>
          <w:szCs w:val="28"/>
        </w:rPr>
        <w:t>левого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стало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лексико-фразеологический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фонд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целостный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полноте.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позволил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структурировать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лексико-фразеологический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фонд,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разбить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участки,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установить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иерархию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(поля,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субполя,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микрополя,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ряды),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вычленить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ядро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периферию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выявить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расстояния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членами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конечном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счете,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уникальность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взятых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богатстве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граней.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Каждая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«автономный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неповторимо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своеобразный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мир»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(Ю.Д.</w:t>
      </w:r>
      <w:r w:rsidR="0030225C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Апресян).</w:t>
      </w:r>
    </w:p>
    <w:p w:rsidR="001855B5" w:rsidRPr="00513B15" w:rsidRDefault="001855B5" w:rsidP="00513B1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Выводы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по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главе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1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взято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«поля»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совокупности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(главным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лексических)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содержания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(иногда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формальных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показателей)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понятийное,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предметное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функциональное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сходство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полей: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(одним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рассматриваемые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лексико-семантическое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фразеосемантическое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синтагматические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комплексные.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ФСП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принято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понимать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замкнутую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микросистему,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соотносимую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экстралингвистическими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лингвистическими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соответствующим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полем.</w:t>
      </w:r>
    </w:p>
    <w:p w:rsidR="001855B5" w:rsidRPr="00513B15" w:rsidRDefault="001855B5" w:rsidP="00513B15">
      <w:pPr>
        <w:pStyle w:val="11"/>
        <w:widowControl w:val="0"/>
        <w:numPr>
          <w:ilvl w:val="0"/>
          <w:numId w:val="2"/>
        </w:numPr>
        <w:tabs>
          <w:tab w:val="num" w:pos="426"/>
          <w:tab w:val="left" w:pos="993"/>
        </w:tabs>
        <w:spacing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Специфической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особенностью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ФСП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соматизмов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наличие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ФЕ,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сформированных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на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основе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метафорических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метонимических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трансформаций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первичных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словесных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комплексов.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Следует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отметить,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что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фразеологический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образ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выступает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национального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маркера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фразеологических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единиц.</w:t>
      </w:r>
    </w:p>
    <w:p w:rsidR="001855B5" w:rsidRPr="00513B15" w:rsidRDefault="001855B5" w:rsidP="00513B15">
      <w:pPr>
        <w:pStyle w:val="11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Соматические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характеризуются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высокой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продуктивностью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широкими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фразеообразовательными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потенциями,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довольно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многочисленны,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обладают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высокой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частотностью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употребления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обширные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языков.</w:t>
      </w:r>
    </w:p>
    <w:p w:rsidR="0030225C" w:rsidRDefault="001855B5" w:rsidP="00513B15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Пóлевый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подход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настоящее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время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обладает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следующими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особенностями,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являющимися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преимуществами:</w:t>
      </w:r>
      <w:r w:rsidR="00513B15">
        <w:rPr>
          <w:sz w:val="28"/>
          <w:szCs w:val="28"/>
        </w:rPr>
        <w:t xml:space="preserve"> </w:t>
      </w:r>
    </w:p>
    <w:p w:rsidR="0030225C" w:rsidRDefault="001855B5" w:rsidP="0030225C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1)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возможность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свести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бесконечное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разнообразие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мира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опознаваемому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понятному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множеству;</w:t>
      </w:r>
      <w:r w:rsidR="00513B15">
        <w:rPr>
          <w:sz w:val="28"/>
          <w:szCs w:val="28"/>
        </w:rPr>
        <w:t xml:space="preserve"> </w:t>
      </w:r>
    </w:p>
    <w:p w:rsidR="0030225C" w:rsidRDefault="001855B5" w:rsidP="0030225C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2)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базисного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уровня,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соответствующих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интуитивному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представлению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людей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том,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мир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хаотичен;</w:t>
      </w:r>
      <w:r w:rsidR="00513B15">
        <w:rPr>
          <w:sz w:val="28"/>
          <w:szCs w:val="28"/>
        </w:rPr>
        <w:t xml:space="preserve"> </w:t>
      </w:r>
    </w:p>
    <w:p w:rsidR="0030225C" w:rsidRDefault="001855B5" w:rsidP="0030225C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3)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возможность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установления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определенных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отношений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между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объектами,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подвергнутыми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классификации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/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систематизации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признаков,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известных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повседневного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опыта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обращения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предметами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явлениями;</w:t>
      </w:r>
      <w:r w:rsidR="00513B15">
        <w:rPr>
          <w:sz w:val="28"/>
          <w:szCs w:val="28"/>
        </w:rPr>
        <w:t xml:space="preserve"> </w:t>
      </w:r>
    </w:p>
    <w:p w:rsidR="001855B5" w:rsidRPr="00513B15" w:rsidRDefault="001855B5" w:rsidP="0030225C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4)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дальнейшее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упорядочивание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объектов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виде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выделенных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категорий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субкатегории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отнесения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высокой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категории.</w:t>
      </w:r>
    </w:p>
    <w:p w:rsidR="001855B5" w:rsidRPr="003F2598" w:rsidRDefault="00F3184B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F2598">
        <w:rPr>
          <w:rFonts w:ascii="Times New Roman" w:hAnsi="Times New Roman"/>
          <w:color w:val="FFFFFF"/>
          <w:sz w:val="28"/>
          <w:szCs w:val="28"/>
        </w:rPr>
        <w:t>фразеологический соматизм английский русский</w:t>
      </w:r>
    </w:p>
    <w:p w:rsidR="0030225C" w:rsidRDefault="0030225C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Глава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2.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Сопоставительный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анализ</w:t>
      </w:r>
    </w:p>
    <w:p w:rsidR="0030225C" w:rsidRDefault="0030225C" w:rsidP="00513B15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55B5" w:rsidRPr="00513B15" w:rsidRDefault="001855B5" w:rsidP="00513B15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2.1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Сопоставительный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анализ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во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фразеологии</w:t>
      </w:r>
    </w:p>
    <w:p w:rsidR="0030225C" w:rsidRDefault="0030225C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Сопоставление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фразеосемантических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должно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ответ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следующие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вопросы: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заключаются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сходства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различия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между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системами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языков;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проявляются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аспектах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языка;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внутриязыковыми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экстралингвистическими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факторами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обусловливаются,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степень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межъязыковой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эквивалентности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Основной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задачей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любого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выявление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(интегральных)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различительных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(дифференциальных)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сравниваемых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1960].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положение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касается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Постулат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различиях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сформированный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Соссюром,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лежит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важнейших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методов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оппозитивного,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полевого,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трансформационного,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"В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результате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формального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смыслового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противопоставления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члены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любого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масштаба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антонимических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наоборот,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исчерпывающее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описание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любого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предполагает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набора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разнообразных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включение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базе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какого-либо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формального,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функционального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1980: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96].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Колшанский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Сухова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И.П.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указывают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всяком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необходимо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базы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применения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терминологического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аппарата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описании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объектов.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"Межъязыковое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внутриязыкового,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показывает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важные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черты,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объединяющие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типы"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[Колшанский,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Сухова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1974: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123].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последние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десятилетия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создано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множество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монографических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очерков,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направленных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конкретных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посвящены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проблемам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(Азимова;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Аракин;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Крушельницкая)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[Колшанский,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Сухова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1974].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подвергаются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однотипной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(вербальные,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адъективные,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компаративные),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предложения,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моделей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(Зиньков;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Азимова),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однотипными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компонентами: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соматизмами,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глаголами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движения,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компонентами-цветообозначениями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(Азимова,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Белозерова,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Гатиатуллина,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Долгополов,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Чурсина,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Пистрак,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Шубина,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Федуленкова),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одинаковой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(Куркова,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Арсентьева)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наконец,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фонды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(Райхштейн,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Ковалева,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Гак).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Существует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огромное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колличество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Первая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общетеоретическая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тематике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появилась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середине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60-х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годов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(Ройзензон,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Авалиани).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намечены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некоторые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важные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синхронного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конфронтативного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[Ройзензон,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Авалиани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1967]: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имеющий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неродственными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устанавливающий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предлагающий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группам;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сравнительный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анализирующий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сходные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3)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структурно-типологический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направленный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построения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родственных,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неродственных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4)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ареальный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рассматривающий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взаимодействие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сближение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образующих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географическую,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культурную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общность.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Направления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предложенные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Ройзензоном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Ю.Ю.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Авалиани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актуальны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настоящее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время,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подтверждается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А.Д.</w:t>
      </w:r>
      <w:r w:rsidR="0030225C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обобщает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линиям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1980].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языков: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(русский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украинский);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отдаленно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(русский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немецкий);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3)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неродственные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(немецкий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грузинский);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4)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смешанные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(немецкий-русский-узбекский).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ФЕ: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однотипной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функцией;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включающая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однотипный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3)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однотипным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сигнификативным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4)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одинаковой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лексико-грамматической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организацией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совокупной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явлений: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свойства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(компонентный)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3)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системе;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4)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стилистические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фразеологии;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5)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количественные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А.Д.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отмечает,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"в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разработанность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снижается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направлении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конкретных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абстрактным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уровням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анализа"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1980: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86].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Особенности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обусловлены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прежде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положением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среди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"Фразеологизмы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вторичного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образования,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отличающиеся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обычных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низкой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регулярностью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организации,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базирующейся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сдвиге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ведущей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обязательной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воспроизводимости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слабой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предсказуемости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плана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содержания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плана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наоборот"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1980: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87].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формальной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словесные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комплексы.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Функционально-семантически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соотносятся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словесными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комплексами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словами.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всегда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функционально-синтаксическую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морфологические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признаки.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базируется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средствах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строится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них.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первую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очередь,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средства.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меньшей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степени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Отсюда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необходимость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учета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первичных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грамматической,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проявления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глагольная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категория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turn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smb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head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кружить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/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вскружить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кому-либо</w:t>
      </w:r>
      <w:r w:rsidR="00513B15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голову.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очередь,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категории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неопределенности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выражаемой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артиклей.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an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for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an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око.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Средства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воспроизводятся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механически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подвергаются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сложной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переработке.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Во-первых,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входя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лексемы,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схемы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морфологические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средства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претерпевают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ограничения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регулярной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парадигматической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синтагматической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изменяемости.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Возникают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дополнительные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трудности,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поскольку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ограничения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оказываются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неодинаковыми.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фиксированность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артикля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фразеологизме: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"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poor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as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a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church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mouse",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регулярной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замены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"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put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on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a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/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the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face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of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smth.".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Во-вторых,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помимо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прямых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отражений,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иноуровневые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влияния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могут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косвенный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склонность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глагольности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ведет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заметному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превышению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удельного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веса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глагольных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русскими;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гораздо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предикативных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"в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природе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вещей",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безглагольных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оборотов.</w:t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Следующая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сложнее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конституентов-лексем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значению.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отдаленно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конкретных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базируется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материальном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отдаленно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межъязыковое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оказывается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редким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явлением,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заимствованием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какого-либо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третьего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сопоставляемые.</w:t>
      </w:r>
    </w:p>
    <w:p w:rsidR="0030225C" w:rsidRDefault="0030225C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bdr w:val="none" w:sz="0" w:space="0" w:color="auto" w:frame="1"/>
        </w:rPr>
      </w:pP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513B15">
        <w:rPr>
          <w:b/>
          <w:sz w:val="28"/>
          <w:szCs w:val="28"/>
          <w:bdr w:val="none" w:sz="0" w:space="0" w:color="auto" w:frame="1"/>
        </w:rPr>
        <w:t>2.2</w:t>
      </w:r>
      <w:r w:rsidR="00513B15">
        <w:rPr>
          <w:b/>
          <w:sz w:val="28"/>
          <w:szCs w:val="28"/>
          <w:bdr w:val="none" w:sz="0" w:space="0" w:color="auto" w:frame="1"/>
        </w:rPr>
        <w:t xml:space="preserve"> </w:t>
      </w:r>
      <w:r w:rsidRPr="00513B15">
        <w:rPr>
          <w:b/>
          <w:sz w:val="28"/>
          <w:szCs w:val="28"/>
          <w:bdr w:val="none" w:sz="0" w:space="0" w:color="auto" w:frame="1"/>
        </w:rPr>
        <w:t>Сопоставительный</w:t>
      </w:r>
      <w:r w:rsidR="00513B15">
        <w:rPr>
          <w:b/>
          <w:sz w:val="28"/>
          <w:szCs w:val="28"/>
          <w:bdr w:val="none" w:sz="0" w:space="0" w:color="auto" w:frame="1"/>
        </w:rPr>
        <w:t xml:space="preserve"> </w:t>
      </w:r>
      <w:r w:rsidRPr="00513B15">
        <w:rPr>
          <w:b/>
          <w:sz w:val="28"/>
          <w:szCs w:val="28"/>
          <w:bdr w:val="none" w:sz="0" w:space="0" w:color="auto" w:frame="1"/>
        </w:rPr>
        <w:t>анализ</w:t>
      </w:r>
      <w:r w:rsidR="00513B15">
        <w:rPr>
          <w:b/>
          <w:sz w:val="28"/>
          <w:szCs w:val="28"/>
          <w:bdr w:val="none" w:sz="0" w:space="0" w:color="auto" w:frame="1"/>
        </w:rPr>
        <w:t xml:space="preserve"> </w:t>
      </w:r>
      <w:r w:rsidRPr="00513B15">
        <w:rPr>
          <w:b/>
          <w:sz w:val="28"/>
          <w:szCs w:val="28"/>
          <w:bdr w:val="none" w:sz="0" w:space="0" w:color="auto" w:frame="1"/>
        </w:rPr>
        <w:t>фразеологических</w:t>
      </w:r>
      <w:r w:rsidR="00513B15">
        <w:rPr>
          <w:b/>
          <w:sz w:val="28"/>
          <w:szCs w:val="28"/>
          <w:bdr w:val="none" w:sz="0" w:space="0" w:color="auto" w:frame="1"/>
        </w:rPr>
        <w:t xml:space="preserve"> </w:t>
      </w:r>
      <w:r w:rsidRPr="00513B15">
        <w:rPr>
          <w:b/>
          <w:sz w:val="28"/>
          <w:szCs w:val="28"/>
          <w:bdr w:val="none" w:sz="0" w:space="0" w:color="auto" w:frame="1"/>
        </w:rPr>
        <w:t>единиц</w:t>
      </w:r>
    </w:p>
    <w:p w:rsidR="0030225C" w:rsidRDefault="0030225C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13B15">
        <w:rPr>
          <w:sz w:val="28"/>
          <w:szCs w:val="28"/>
          <w:bdr w:val="none" w:sz="0" w:space="0" w:color="auto" w:frame="1"/>
        </w:rPr>
        <w:t>Изучение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сходств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между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конкретными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двух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наиболее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известный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разработанный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вид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сопоставительного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анализа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фразеологии.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Установление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типов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служит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потребностям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перевода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обучения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иностранным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сами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фиксируются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двуязычных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словарях.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Сопоставление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конкретных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дало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исследователям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материал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для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обобщений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направлениях: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теории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перевода,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теории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фразеографии,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сопоставительно-типологических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исследованиях.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основе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всех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этих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изысканий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лежат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стороны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конкретных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смысловой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формально-смысловой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организации.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Отсутствие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этой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означает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Наряду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отношениями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существуют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промежуточные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ступени,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могут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быть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обобщены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отношения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тождества.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Отношения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обнаруживаются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сопоставлении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английских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русских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[</w:t>
      </w:r>
      <w:r w:rsidRPr="00513B15">
        <w:rPr>
          <w:sz w:val="28"/>
          <w:szCs w:val="28"/>
        </w:rPr>
        <w:t>Райхштейн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1980: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88</w:t>
      </w:r>
      <w:r w:rsidRPr="00513B15">
        <w:rPr>
          <w:sz w:val="28"/>
          <w:szCs w:val="28"/>
          <w:bdr w:val="none" w:sz="0" w:space="0" w:color="auto" w:frame="1"/>
        </w:rPr>
        <w:t>]: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1)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отдельных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аспектах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формально-смысловой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организации,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главным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образом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лексическом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структурно-синтаксическом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(аспектная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соотнесенность);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2)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содержании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(функционально-смысловая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соотнесенность).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Сопоставительная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характеристика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имеет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количественный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число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конкретной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сравнительная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употребительность.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Аспектная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состава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грамматической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организации,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имеет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для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английского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русского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только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косвенный,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структурно-семантический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т.к.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для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неродственных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непосредственное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материальное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лексических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грамматических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нетипично.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Функционально-смысловая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означает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идеале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семного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состава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дополнительных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коннотаций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содержании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сопоставляемых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Комбинация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эквиваленты.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3F2598">
        <w:rPr>
          <w:sz w:val="28"/>
          <w:szCs w:val="28"/>
        </w:rPr>
        <w:t>play</w:t>
      </w:r>
      <w:r w:rsidR="00513B15" w:rsidRPr="003F2598">
        <w:rPr>
          <w:sz w:val="28"/>
          <w:szCs w:val="28"/>
        </w:rPr>
        <w:t xml:space="preserve"> </w:t>
      </w:r>
      <w:r w:rsidRPr="003F2598">
        <w:rPr>
          <w:sz w:val="28"/>
          <w:szCs w:val="28"/>
        </w:rPr>
        <w:t>with</w:t>
      </w:r>
      <w:r w:rsidR="00513B15" w:rsidRPr="003F2598">
        <w:rPr>
          <w:sz w:val="28"/>
          <w:szCs w:val="28"/>
        </w:rPr>
        <w:t xml:space="preserve"> </w:t>
      </w:r>
      <w:r w:rsidRPr="003F2598">
        <w:rPr>
          <w:sz w:val="28"/>
          <w:szCs w:val="28"/>
        </w:rPr>
        <w:t>fire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играть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огнем;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hyperlink r:id="rId7" w:history="1">
        <w:r w:rsidRP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add</w:t>
        </w:r>
        <w:r w:rsid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oil</w:t>
        </w:r>
        <w:r w:rsid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to</w:t>
        </w:r>
        <w:r w:rsid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the</w:t>
        </w:r>
        <w:r w:rsid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13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fire</w:t>
        </w:r>
      </w:hyperlink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подливать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масла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огонь.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Совокупное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смысловое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разноязычных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сохраняется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Дело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явления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одинаково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существенны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для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содержания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самым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для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соотнесенности.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мало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значимы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внутренние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свойства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характеризующие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способ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соединения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её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компонентов.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the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eye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of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heaven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небесное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око.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Невысока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значимость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различий,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нарушают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конкретного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образа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heart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of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gold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–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золотое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сердце.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Если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английские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русские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объединяет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лишь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абстрактная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образная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модель,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утрачивает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1:1,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т.к.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абстрактной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модели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может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формироваться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ряд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сходным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значением.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совпадении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лишь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абстрактной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образной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модели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оказывается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обычно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неполной.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Межъязыковая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находятся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прямой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зависимости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друг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друга.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взаимосвязь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распространяется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положение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асимметрии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означающего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означаемого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знака.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сопоставляемых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английского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русского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могут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быть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результатом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разнонаправленного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переосмысления.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Другой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причиной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может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быть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появление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дополнительных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смысловых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оттенков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фоне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тождественного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общего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значения.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положительно-окрашенный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английский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фразеологизм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rStyle w:val="apple-style-span"/>
          <w:bCs/>
          <w:i/>
          <w:sz w:val="28"/>
          <w:szCs w:val="28"/>
        </w:rPr>
        <w:t>keep</w:t>
      </w:r>
      <w:r w:rsidR="00513B15">
        <w:rPr>
          <w:rStyle w:val="apple-converted-space"/>
          <w:i/>
          <w:sz w:val="28"/>
          <w:szCs w:val="28"/>
        </w:rPr>
        <w:t xml:space="preserve"> </w:t>
      </w:r>
      <w:r w:rsidRPr="00513B15">
        <w:rPr>
          <w:rStyle w:val="apple-style-span"/>
          <w:bCs/>
          <w:i/>
          <w:sz w:val="28"/>
          <w:szCs w:val="28"/>
        </w:rPr>
        <w:t>one</w:t>
      </w:r>
      <w:r w:rsidRPr="00513B15">
        <w:rPr>
          <w:rStyle w:val="apple-style-span"/>
          <w:i/>
          <w:sz w:val="28"/>
          <w:szCs w:val="28"/>
        </w:rPr>
        <w:t>'</w:t>
      </w:r>
      <w:r w:rsidRPr="00513B15">
        <w:rPr>
          <w:rStyle w:val="apple-style-span"/>
          <w:bCs/>
          <w:i/>
          <w:sz w:val="28"/>
          <w:szCs w:val="28"/>
        </w:rPr>
        <w:t>s</w:t>
      </w:r>
      <w:r w:rsidR="00513B15">
        <w:rPr>
          <w:rStyle w:val="apple-converted-space"/>
          <w:i/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chin</w:t>
      </w:r>
      <w:r w:rsidR="00513B15">
        <w:rPr>
          <w:rStyle w:val="apple-converted-space"/>
          <w:i/>
          <w:sz w:val="28"/>
          <w:szCs w:val="28"/>
        </w:rPr>
        <w:t xml:space="preserve"> </w:t>
      </w:r>
      <w:r w:rsidRPr="00513B15">
        <w:rPr>
          <w:rStyle w:val="apple-style-span"/>
          <w:bCs/>
          <w:i/>
          <w:sz w:val="28"/>
          <w:szCs w:val="28"/>
        </w:rPr>
        <w:t>u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p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вешать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носа,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держаться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молодцом)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может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быть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переведен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</w:t>
      </w:r>
      <w:r w:rsidR="00513B15">
        <w:rPr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задирать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нос</w:t>
      </w:r>
      <w:r w:rsidRPr="00513B15">
        <w:rPr>
          <w:sz w:val="28"/>
          <w:szCs w:val="28"/>
        </w:rPr>
        <w:t>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несет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себе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отрицательную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коннотацию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(напускать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себя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важность,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заносчиво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держать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себя).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Другой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пример:</w:t>
      </w:r>
      <w:r w:rsidR="00513B15">
        <w:rPr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  <w:lang w:val="en-US"/>
        </w:rPr>
        <w:t>t</w:t>
      </w:r>
      <w:r w:rsidRPr="00513B15">
        <w:rPr>
          <w:rStyle w:val="apple-style-span"/>
          <w:i/>
          <w:sz w:val="28"/>
          <w:szCs w:val="28"/>
        </w:rPr>
        <w:t>o</w:t>
      </w:r>
      <w:r w:rsidR="00513B15">
        <w:rPr>
          <w:rStyle w:val="apple-style-span"/>
          <w:i/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burn</w:t>
      </w:r>
      <w:r w:rsidR="00513B15">
        <w:rPr>
          <w:rStyle w:val="apple-style-span"/>
          <w:i/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the</w:t>
      </w:r>
      <w:r w:rsidR="00513B15">
        <w:rPr>
          <w:rStyle w:val="apple-style-span"/>
          <w:i/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candle</w:t>
      </w:r>
      <w:r w:rsidR="00513B15">
        <w:rPr>
          <w:rStyle w:val="apple-style-span"/>
          <w:i/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at</w:t>
      </w:r>
      <w:r w:rsidR="00513B15">
        <w:rPr>
          <w:rStyle w:val="apple-style-span"/>
          <w:i/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both</w:t>
      </w:r>
      <w:r w:rsidR="00513B15">
        <w:rPr>
          <w:rStyle w:val="apple-style-span"/>
          <w:i/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ends</w:t>
      </w:r>
      <w:r w:rsidR="00513B15">
        <w:rPr>
          <w:i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прожигать</w:t>
      </w:r>
      <w:r w:rsidR="00513B15">
        <w:rPr>
          <w:rStyle w:val="apple-style-span"/>
          <w:i/>
          <w:sz w:val="28"/>
          <w:szCs w:val="28"/>
        </w:rPr>
        <w:t xml:space="preserve"> </w:t>
      </w:r>
      <w:r w:rsidRPr="00513B15">
        <w:rPr>
          <w:rStyle w:val="apple-style-span"/>
          <w:i/>
          <w:sz w:val="28"/>
          <w:szCs w:val="28"/>
        </w:rPr>
        <w:t>жизнь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(других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эквивалентов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нет)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[</w:t>
      </w:r>
      <w:r w:rsidRPr="00513B15">
        <w:rPr>
          <w:rStyle w:val="apple-style-span"/>
          <w:bCs/>
          <w:sz w:val="28"/>
          <w:szCs w:val="28"/>
        </w:rPr>
        <w:t>Алёхина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rStyle w:val="apple-converted-space"/>
          <w:sz w:val="28"/>
          <w:szCs w:val="28"/>
        </w:rPr>
        <w:t>1988</w:t>
      </w:r>
      <w:r w:rsidRPr="00513B15">
        <w:rPr>
          <w:sz w:val="28"/>
          <w:szCs w:val="28"/>
        </w:rPr>
        <w:t>]</w:t>
      </w:r>
      <w:r w:rsidRPr="00513B15">
        <w:rPr>
          <w:rStyle w:val="apple-style-span"/>
          <w:sz w:val="28"/>
          <w:szCs w:val="28"/>
        </w:rPr>
        <w:t>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</w:t>
      </w:r>
      <w:r w:rsidRPr="00513B15">
        <w:rPr>
          <w:sz w:val="28"/>
          <w:szCs w:val="28"/>
        </w:rPr>
        <w:t>ловарные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дефиниции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фразеологизма: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to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burn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the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candle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at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both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ends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(жечь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свечу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концов)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coll.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to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lead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busy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life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during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the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day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and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also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go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to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the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bed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late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at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nig</w:t>
      </w:r>
      <w:r w:rsidRPr="00513B15">
        <w:rPr>
          <w:sz w:val="28"/>
          <w:szCs w:val="28"/>
          <w:lang w:val="en-US"/>
        </w:rPr>
        <w:t>h</w:t>
      </w:r>
      <w:r w:rsidRPr="00513B15">
        <w:rPr>
          <w:sz w:val="28"/>
          <w:szCs w:val="28"/>
        </w:rPr>
        <w:t>t,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esp.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in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order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to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have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full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social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life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(разг.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вести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слишком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активный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образ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жизни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течении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дня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поздно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ложиться);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to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use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up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lot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of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one’s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daily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energy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being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busy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very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late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and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very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early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thus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damaging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one’s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health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(расходовать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энергии,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ведя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активный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образ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жизни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раннего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утра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позднего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вечера,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нанося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ущерб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своему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здоровью);</w:t>
      </w:r>
      <w:r w:rsidR="00513B15">
        <w:rPr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to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waste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or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use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up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in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two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ways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at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once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(использовать,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расходовать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одновременно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двум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направлениям).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Прожигать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жизнь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расходится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денотативного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поскольку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реализует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смыслы: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“проводить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время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развлечениях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удовольствиях,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тратить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удовольствия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только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энергию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время,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деньги”.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Отсюда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частичность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эквивалентности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несовпадение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контекстов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(реализуемые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отношения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пересечение: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каждая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имеет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индивидуальные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контексты).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Например,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контексте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The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attempt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to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maintain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falling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system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subsides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plus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Poplorism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burns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the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candle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at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both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ends,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and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makes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straight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for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industrial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bankruptcy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актуализирует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смысл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«безрассудное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ускорение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действия»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связанного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развлечением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удовольствием),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реализуется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«прожигать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жизнь».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Несомненно,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близком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рассмотрении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ряд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характеристикам,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вероятно,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получить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критерии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эквивалентности.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13B15">
        <w:rPr>
          <w:rStyle w:val="apple-converted-space"/>
          <w:sz w:val="28"/>
          <w:szCs w:val="28"/>
          <w:bdr w:val="none" w:sz="0" w:space="0" w:color="auto" w:frame="1"/>
        </w:rPr>
        <w:t>Такие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пары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более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менее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расходящимися,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подчас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противоположными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значениями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выступают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"ложные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друзья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переводчика"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сфере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фразеологии.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Таким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образом,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относительно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автономные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явления.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взаимодействии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основывается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типология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среди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выделяются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структурно-семантические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(ССЭ),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сочетающие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(ФСЭ),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включающие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только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соотнесенность.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Полными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фразеологическими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эквивалентами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является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лишь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меньшая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часть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ССЭ,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остальных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случаях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неполная.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более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дифференцированном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анализе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между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конкретными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английского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русского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обнаруживаются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следующие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типы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отношений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[</w:t>
      </w:r>
      <w:r w:rsidRPr="00513B15">
        <w:rPr>
          <w:sz w:val="28"/>
          <w:szCs w:val="28"/>
        </w:rPr>
        <w:t>Райхштейн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1980: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67</w:t>
      </w:r>
      <w:r w:rsidRPr="00513B15">
        <w:rPr>
          <w:sz w:val="28"/>
          <w:szCs w:val="28"/>
          <w:bdr w:val="none" w:sz="0" w:space="0" w:color="auto" w:frame="1"/>
        </w:rPr>
        <w:t>]</w:t>
      </w:r>
      <w:r w:rsidRPr="00513B15">
        <w:rPr>
          <w:rStyle w:val="apple-converted-space"/>
          <w:sz w:val="28"/>
          <w:szCs w:val="28"/>
          <w:bdr w:val="none" w:sz="0" w:space="0" w:color="auto" w:frame="1"/>
        </w:rPr>
        <w:t>: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1)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совпадение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организации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смысла;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2)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лексическая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вариантность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синонимия,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совпадение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смысла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синтаксической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организации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состава;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3)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идеографическая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синонимия,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безотносительно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аспектному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сигнификативного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счет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наличия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особых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семантических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признаков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обеих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4)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гиперо-гипонимия,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безотносительно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аспектному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сигнификативного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счет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наличия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одного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из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сопоставляемых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дополнительных,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конкретизирующих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семантических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признаков;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5)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стилистическая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синонимия,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смысла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счет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стилистическом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значении;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6)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антонимия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полисемия,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организации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больших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меньших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различиях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смысле;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7)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энантиосемия,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тождество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организации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противоположности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смысла.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Если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многозначна,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соответствующие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отношения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вступает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каждый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фразеосемантический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вариант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отдельности.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Следующий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количественный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включает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следующие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характеристики: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1)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сравнительную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употребительность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соотнесенных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английском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русском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языках;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2)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число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обоих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для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выражения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значения;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3)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число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удельный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вес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системах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сопоставляемых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целом.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13B15">
        <w:rPr>
          <w:sz w:val="28"/>
          <w:szCs w:val="28"/>
          <w:bdr w:val="none" w:sz="0" w:space="0" w:color="auto" w:frame="1"/>
        </w:rPr>
        <w:t>Мера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речевой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употребительности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количественный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признак,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отражающий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относительную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частотность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данной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сравнению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средней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частотностью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всех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данного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речи.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Различают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высоко-,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средне-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низкочастотные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предполагает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приблизительно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одинаковую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речевую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употребительность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каждой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бывает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более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одного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полного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структурно-семантического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сопоставляемом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Число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неполных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структурно-семантических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функционально-смысловых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колеблется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довольно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широком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диапазоне.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Наличие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отсутствие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структурно-семантических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сопоставляемых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может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быть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прогнозировано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некоторым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характеристикам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самих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исходного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характеристики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касаются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состава,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синтаксической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структуры,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семантического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формального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механизма-фразеологичности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стилистических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свойств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Повышенная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структурно-семантическая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наблюдается:</w:t>
      </w:r>
    </w:p>
    <w:p w:rsidR="001855B5" w:rsidRPr="00513B15" w:rsidRDefault="001855B5" w:rsidP="00513B15">
      <w:pPr>
        <w:pStyle w:val="HTML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компонентами-именами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реалий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именами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собственными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английского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русского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происхождения;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кальки.</w:t>
      </w:r>
      <w:r w:rsid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Например:</w:t>
      </w:r>
      <w:r w:rsidR="00513B15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i/>
          <w:iCs/>
          <w:sz w:val="28"/>
          <w:szCs w:val="28"/>
          <w:lang w:val="en-US"/>
        </w:rPr>
        <w:t>Achilles</w:t>
      </w:r>
      <w:r w:rsidRPr="00513B15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="00513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i/>
          <w:iCs/>
          <w:sz w:val="28"/>
          <w:szCs w:val="28"/>
          <w:lang w:val="en-US"/>
        </w:rPr>
        <w:t>heel</w:t>
      </w:r>
      <w:r w:rsidR="00513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i/>
          <w:iCs/>
          <w:sz w:val="28"/>
          <w:szCs w:val="28"/>
        </w:rPr>
        <w:t>ахиллесова</w:t>
      </w:r>
      <w:r w:rsidR="00513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i/>
          <w:iCs/>
          <w:sz w:val="28"/>
          <w:szCs w:val="28"/>
        </w:rPr>
        <w:t>пята;</w:t>
      </w:r>
      <w:r w:rsidR="00513B15">
        <w:rPr>
          <w:rStyle w:val="apple-converted-space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 w:cs="Times New Roman"/>
          <w:i/>
          <w:sz w:val="28"/>
          <w:szCs w:val="28"/>
        </w:rPr>
        <w:t>Buridan’s</w:t>
      </w:r>
      <w:r w:rsidR="00513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i/>
          <w:sz w:val="28"/>
          <w:szCs w:val="28"/>
        </w:rPr>
        <w:t>ass</w:t>
      </w:r>
      <w:r w:rsidR="00513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i/>
          <w:sz w:val="28"/>
          <w:szCs w:val="28"/>
        </w:rPr>
        <w:t>-</w:t>
      </w:r>
      <w:r w:rsidR="00513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i/>
          <w:sz w:val="28"/>
          <w:szCs w:val="28"/>
        </w:rPr>
        <w:t>буриданов</w:t>
      </w:r>
      <w:r w:rsidR="00513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i/>
          <w:sz w:val="28"/>
          <w:szCs w:val="28"/>
        </w:rPr>
        <w:t>осел</w:t>
      </w:r>
      <w:r w:rsidRPr="00513B1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2)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лексемой-компонентом,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наиболее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частой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самостоятельном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употреблении.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</w:rPr>
        <w:t>hold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one's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head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high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-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высоко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держать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голову.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Структурно-семантическая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эквивалентность: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1)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близка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нулю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включающих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национальные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имена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собственные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наименования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национальных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реалий;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тришкин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кафтан;</w:t>
      </w:r>
      <w:r w:rsidR="00513B15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Heart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of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Dixie;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bdr w:val="none" w:sz="0" w:space="0" w:color="auto" w:frame="1"/>
        </w:rPr>
      </w:pPr>
      <w:r w:rsidRPr="00513B15">
        <w:rPr>
          <w:sz w:val="28"/>
          <w:szCs w:val="28"/>
          <w:bdr w:val="none" w:sz="0" w:space="0" w:color="auto" w:frame="1"/>
        </w:rPr>
        <w:t>2)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близко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нулю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содержащих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некротизмы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компоненты,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встречающиеся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вне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ФЕ;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зги;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бить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баклуши;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rStyle w:val="apple-style-span"/>
          <w:sz w:val="28"/>
          <w:szCs w:val="28"/>
        </w:rPr>
        <w:t>wi</w:t>
      </w:r>
      <w:r w:rsidR="0030225C">
        <w:rPr>
          <w:rStyle w:val="apple-style-span"/>
          <w:sz w:val="28"/>
          <w:szCs w:val="28"/>
          <w:lang w:val="en-US"/>
        </w:rPr>
        <w:t>n</w:t>
      </w:r>
      <w:r w:rsidRPr="00513B15">
        <w:rPr>
          <w:rStyle w:val="apple-style-span"/>
          <w:sz w:val="28"/>
          <w:szCs w:val="28"/>
        </w:rPr>
        <w:t>dow's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mite.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13B15">
        <w:rPr>
          <w:sz w:val="28"/>
          <w:szCs w:val="28"/>
          <w:bdr w:val="none" w:sz="0" w:space="0" w:color="auto" w:frame="1"/>
        </w:rPr>
        <w:t>3)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низка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состав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входит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просторечный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компонент,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уха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рыла,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вожжа/шлея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под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хвост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попала,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разуй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глаз.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Структурно-семантическая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снижается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вместе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снижением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продуктивности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сформированы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минимум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достигается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фразеологизмами,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лежат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уникальные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мотивировка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затемнена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вообще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утрачена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современного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состояния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означает,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наименее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сращения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(лексически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неделимые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словосочетания,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входящих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оборота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очертя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голову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«необдуманно»</w:t>
      </w:r>
      <w:r w:rsidRPr="00513B15">
        <w:rPr>
          <w:rFonts w:ascii="Times New Roman" w:hAnsi="Times New Roman"/>
          <w:i/>
          <w:iCs/>
          <w:sz w:val="28"/>
          <w:szCs w:val="28"/>
        </w:rPr>
        <w:t>,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держать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ухо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востро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стороже»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мотивирован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составляющих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современного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полноценных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самостоятельно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существующих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востро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очертя</w:t>
      </w:r>
      <w:r w:rsidRPr="00513B15">
        <w:rPr>
          <w:rFonts w:ascii="Times New Roman" w:hAnsi="Times New Roman"/>
          <w:sz w:val="28"/>
          <w:szCs w:val="28"/>
        </w:rPr>
        <w:t>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Шанский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1969</w:t>
      </w:r>
      <w:r w:rsidRPr="00513B15">
        <w:rPr>
          <w:rFonts w:ascii="Times New Roman" w:hAnsi="Times New Roman"/>
          <w:sz w:val="28"/>
          <w:szCs w:val="28"/>
        </w:rPr>
        <w:t>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случайно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сращений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сделан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время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вывод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«непереводимости»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идиом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(Реформатский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А.А.);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структурно-семантических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невозможность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дословного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перевода.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Однако,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межъязыковая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метонимическим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переосмыслением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общечеловеческих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психофизиологических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процессов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исторически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сложившейся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мерой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культурной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случае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довольно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высока,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отнюдь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структурно-семантическая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достаточно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высокой.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gnash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i/>
          <w:iCs/>
          <w:sz w:val="28"/>
          <w:szCs w:val="28"/>
        </w:rPr>
        <w:t>’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teeth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скрежетать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зубами;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two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heads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are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better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than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–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одна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голова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хорошо,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две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лучше;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keep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an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eye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i/>
          <w:iCs/>
          <w:sz w:val="28"/>
          <w:szCs w:val="28"/>
        </w:rPr>
        <w:t>’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eyes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somebody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–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спускать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глаз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кого-либо;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listen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open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mouthed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—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слушать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разинуть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рот.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Следовательно,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действуют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продуктивные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«образные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идеи»,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сформировано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значительное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количество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одинаковым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близким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достаточно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высока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вероятность,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структурно-семантические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(полные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неполные)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Райхштейн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1960</w:t>
      </w:r>
      <w:r w:rsidRPr="00513B15">
        <w:rPr>
          <w:rFonts w:ascii="Times New Roman" w:hAnsi="Times New Roman"/>
          <w:sz w:val="28"/>
          <w:szCs w:val="28"/>
        </w:rPr>
        <w:t>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наоборот,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несовпадение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сводит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структурно-семантическую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минимуму.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сфере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синтаксических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структур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низкая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структурно-семантическая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эквивалентность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характерна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для</w:t>
      </w:r>
      <w:r w:rsidR="00513B15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ФЕ,</w:t>
      </w:r>
      <w:r w:rsidR="00513B15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построенных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по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синтаксическим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схемам,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которые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либо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вообще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отсутствуют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сопоставляемом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языке,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либо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занимают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нем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периферийное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положение.</w:t>
      </w:r>
      <w:r w:rsidR="00513B15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модель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«деепричастие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совершенного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+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существительное»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i/>
          <w:iCs/>
          <w:sz w:val="28"/>
          <w:szCs w:val="28"/>
        </w:rPr>
        <w:t>сломя/очертя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голову;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скрепя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сердце)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только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поскольку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деепричастий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вообще,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следовательно,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приведенных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(фразеологизму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«сломя/очертя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голову»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конструкция: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break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i/>
          <w:iCs/>
          <w:sz w:val="28"/>
          <w:szCs w:val="28"/>
        </w:rPr>
        <w:t>’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neck</w:t>
      </w:r>
      <w:r w:rsidRPr="00513B15">
        <w:rPr>
          <w:rFonts w:ascii="Times New Roman" w:hAnsi="Times New Roman"/>
          <w:sz w:val="28"/>
          <w:szCs w:val="28"/>
        </w:rPr>
        <w:t>).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поскольку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серьезные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глагола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(сложная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времен,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причастий,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неспрягаемой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герундий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т.п.),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категории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падежа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нельзя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говорить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строгом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структурно-семантическом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Поэтому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критерий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ведущим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структурно-семантических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Стилистическая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характеристика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показывает,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наибольшей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эквивалентностью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отличаются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характерные,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для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стилей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публичного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газетно-публицистического,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наименьшей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употребление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ограничено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обиходно-разговорным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стилем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особенно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просторечием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[</w:t>
      </w:r>
      <w:r w:rsidRPr="00513B15">
        <w:rPr>
          <w:rStyle w:val="apple-style-span"/>
          <w:sz w:val="28"/>
          <w:szCs w:val="28"/>
        </w:rPr>
        <w:t>Шанский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Н.М.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1969</w:t>
      </w:r>
      <w:r w:rsidRPr="00513B15">
        <w:rPr>
          <w:sz w:val="28"/>
          <w:szCs w:val="28"/>
          <w:bdr w:val="none" w:sz="0" w:space="0" w:color="auto" w:frame="1"/>
        </w:rPr>
        <w:t>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Из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публицистики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постепенно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проникают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художественную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литературу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обиходную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речь,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повышая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меру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эквивалентности.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Сфера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коммуникации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соответствующая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функционально-стилевая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нормативно-стилевая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характеристика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речи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оказываются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важным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фактором,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регулирующим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только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распространенность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меру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эквивалентности.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13B15">
        <w:rPr>
          <w:sz w:val="28"/>
          <w:szCs w:val="28"/>
          <w:bdr w:val="none" w:sz="0" w:space="0" w:color="auto" w:frame="1"/>
        </w:rPr>
        <w:t>На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активность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влияет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также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фактор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значения.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элементарнее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совокупное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фразеологизма,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больше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наоборот.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13B15">
        <w:rPr>
          <w:sz w:val="28"/>
          <w:szCs w:val="28"/>
          <w:bdr w:val="none" w:sz="0" w:space="0" w:color="auto" w:frame="1"/>
        </w:rPr>
        <w:t>Так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основе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лежат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лексемы,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наиболее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частотные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самостоятельном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употреблении,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своей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фразообразовательной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активности,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следовательно,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они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должны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обладать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повышенной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структурно-семантической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эквивалентностью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(ССЭ).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13B15">
        <w:rPr>
          <w:sz w:val="28"/>
          <w:szCs w:val="28"/>
          <w:bdr w:val="none" w:sz="0" w:space="0" w:color="auto" w:frame="1"/>
        </w:rPr>
        <w:t>"Направление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семантического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сдвига,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также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его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конечный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результат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весьма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прихотливый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процесс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высокой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степенью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случайности"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[</w:t>
      </w:r>
      <w:r w:rsidRPr="00513B15">
        <w:rPr>
          <w:rStyle w:val="apple-style-span"/>
          <w:sz w:val="28"/>
          <w:szCs w:val="28"/>
        </w:rPr>
        <w:t>Степанова,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Чернышева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1986: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57</w:t>
      </w:r>
      <w:r w:rsidRPr="00513B15">
        <w:rPr>
          <w:sz w:val="28"/>
          <w:szCs w:val="28"/>
          <w:bdr w:val="none" w:sz="0" w:space="0" w:color="auto" w:frame="1"/>
        </w:rPr>
        <w:t>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"Он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детерминирован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целом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универсальными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закономерностями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отражения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действительности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человеческом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сознании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способами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номинации"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[</w:t>
      </w:r>
      <w:r w:rsidRPr="00513B15">
        <w:rPr>
          <w:rStyle w:val="apple-style-span"/>
          <w:sz w:val="28"/>
          <w:szCs w:val="28"/>
        </w:rPr>
        <w:t>Ройзензон,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Авалиани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1967</w:t>
      </w:r>
      <w:r w:rsidRPr="00513B15">
        <w:rPr>
          <w:sz w:val="28"/>
          <w:szCs w:val="28"/>
          <w:bdr w:val="none" w:sz="0" w:space="0" w:color="auto" w:frame="1"/>
        </w:rPr>
        <w:t>].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менее,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обладают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повышенной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детерминированностью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прямым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переменных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словесных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комплексов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(ПСК).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Это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объясняется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данная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группа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принадлежит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называемым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"натуральным"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(термин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А.Д.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Райхштейна),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базируются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для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всех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людей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ситуациях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поэтому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могут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возникать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независимо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друг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друга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одинаковым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значением.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исключено,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среди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могут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встречаться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"конвенциональные"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(термин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А.Д.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Райхштейна),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связаны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культурно-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национально-специфическими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особенностями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развития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народа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поэтому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имеют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аналогов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неблизкородственных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языках.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же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время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пределах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"конвенциональных"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немало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имеющих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аналоги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других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языках.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А.Д.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Райхштейн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объясняет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этот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факт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народов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носителей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неродственных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отдалённо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родственных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языков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существует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близость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ареального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характера,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есть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государственного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строя,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армии,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религии,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суеверий,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обычаев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т.п."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[</w:t>
      </w:r>
      <w:r w:rsidRPr="00513B15">
        <w:rPr>
          <w:rStyle w:val="apple-style-span"/>
          <w:sz w:val="28"/>
          <w:szCs w:val="28"/>
        </w:rPr>
        <w:t>Райхштейн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1980: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68</w:t>
      </w:r>
      <w:r w:rsidRPr="00513B15">
        <w:rPr>
          <w:sz w:val="28"/>
          <w:szCs w:val="28"/>
          <w:bdr w:val="none" w:sz="0" w:space="0" w:color="auto" w:frame="1"/>
        </w:rPr>
        <w:t>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другой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стороны,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среди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большинства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"натуральных"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прослеживается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только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общая,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абсолютная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связь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между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типом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предметной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ситуации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направлением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её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переосмысления.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многие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</w:t>
      </w:r>
      <w:r w:rsidRPr="00513B15">
        <w:rPr>
          <w:sz w:val="28"/>
          <w:szCs w:val="28"/>
          <w:bdr w:val="none" w:sz="0" w:space="0" w:color="auto" w:frame="1"/>
          <w:lang w:val="en-US"/>
        </w:rPr>
        <w:t>head</w:t>
      </w:r>
      <w:r w:rsidRPr="00513B15">
        <w:rPr>
          <w:sz w:val="28"/>
          <w:szCs w:val="28"/>
          <w:bdr w:val="none" w:sz="0" w:space="0" w:color="auto" w:frame="1"/>
        </w:rPr>
        <w:t>"/"голова"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относятся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семантической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группе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"мышление";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компонентом"</w:t>
      </w:r>
      <w:r w:rsidRPr="00513B15">
        <w:rPr>
          <w:sz w:val="28"/>
          <w:szCs w:val="28"/>
          <w:bdr w:val="none" w:sz="0" w:space="0" w:color="auto" w:frame="1"/>
          <w:lang w:val="en-US"/>
        </w:rPr>
        <w:t>eye</w:t>
      </w:r>
      <w:r w:rsidRPr="00513B15">
        <w:rPr>
          <w:sz w:val="28"/>
          <w:szCs w:val="28"/>
          <w:bdr w:val="none" w:sz="0" w:space="0" w:color="auto" w:frame="1"/>
        </w:rPr>
        <w:t>"/"глаз"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группе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"восприятие,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внимание";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</w:t>
      </w:r>
      <w:r w:rsidRPr="00513B15">
        <w:rPr>
          <w:sz w:val="28"/>
          <w:szCs w:val="28"/>
          <w:bdr w:val="none" w:sz="0" w:space="0" w:color="auto" w:frame="1"/>
          <w:lang w:val="en-US"/>
        </w:rPr>
        <w:t>hand</w:t>
      </w:r>
      <w:r w:rsidRPr="00513B15">
        <w:rPr>
          <w:sz w:val="28"/>
          <w:szCs w:val="28"/>
          <w:bdr w:val="none" w:sz="0" w:space="0" w:color="auto" w:frame="1"/>
        </w:rPr>
        <w:t>"/"рука"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группам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"деятельность,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владение".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Однако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здесь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часто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встречается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разнонаправленное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переосмысление: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ср.: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dirty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/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soil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one's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hands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(on)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иметь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моральную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вину;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пачкать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руки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утруждать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себя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физической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работой.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Наиболее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же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распространено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близкое,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совпадающее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аспектному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составу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наименование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сходных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предметных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ситуаций;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to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cudgel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one</w:t>
      </w:r>
      <w:r w:rsidRPr="00513B15">
        <w:rPr>
          <w:i/>
          <w:iCs/>
          <w:sz w:val="28"/>
          <w:szCs w:val="28"/>
        </w:rPr>
        <w:t>’</w:t>
      </w:r>
      <w:r w:rsidRPr="00513B15">
        <w:rPr>
          <w:i/>
          <w:iCs/>
          <w:sz w:val="28"/>
          <w:szCs w:val="28"/>
          <w:lang w:val="en-US"/>
        </w:rPr>
        <w:t>s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brains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over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something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ломать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над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чем-либо</w:t>
      </w:r>
      <w:r w:rsidRPr="00513B15">
        <w:rPr>
          <w:sz w:val="28"/>
          <w:szCs w:val="28"/>
          <w:bdr w:val="none" w:sz="0" w:space="0" w:color="auto" w:frame="1"/>
        </w:rPr>
        <w:t>;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to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bare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one</w:t>
      </w:r>
      <w:r w:rsidRPr="00513B15">
        <w:rPr>
          <w:i/>
          <w:iCs/>
          <w:sz w:val="28"/>
          <w:szCs w:val="28"/>
        </w:rPr>
        <w:t>’</w:t>
      </w:r>
      <w:r w:rsidRPr="00513B15">
        <w:rPr>
          <w:i/>
          <w:iCs/>
          <w:sz w:val="28"/>
          <w:szCs w:val="28"/>
          <w:lang w:val="en-US"/>
        </w:rPr>
        <w:t>s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heart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–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излить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душу</w:t>
      </w:r>
      <w:r w:rsidRPr="00513B15">
        <w:rPr>
          <w:sz w:val="28"/>
          <w:szCs w:val="28"/>
          <w:bdr w:val="none" w:sz="0" w:space="0" w:color="auto" w:frame="1"/>
        </w:rPr>
        <w:t>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Таким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образом,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«конвенциональные»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могут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иметь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прямых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соответствий,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употребляться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без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соматизма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или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другой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соматической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лексемой.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</w:t>
      </w:r>
      <w:r w:rsidRPr="00513B15">
        <w:rPr>
          <w:i/>
          <w:sz w:val="28"/>
          <w:szCs w:val="28"/>
          <w:bdr w:val="none" w:sz="0" w:space="0" w:color="auto" w:frame="1"/>
        </w:rPr>
        <w:t>: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to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have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one</w:t>
      </w:r>
      <w:r w:rsidRPr="00513B15">
        <w:rPr>
          <w:i/>
          <w:sz w:val="28"/>
          <w:szCs w:val="28"/>
          <w:bdr w:val="none" w:sz="0" w:space="0" w:color="auto" w:frame="1"/>
        </w:rPr>
        <w:t>'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s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heart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in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one</w:t>
      </w:r>
      <w:r w:rsidRPr="00513B15">
        <w:rPr>
          <w:i/>
          <w:sz w:val="28"/>
          <w:szCs w:val="28"/>
          <w:bdr w:val="none" w:sz="0" w:space="0" w:color="auto" w:frame="1"/>
        </w:rPr>
        <w:t>'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s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  <w:lang w:val="en-US"/>
        </w:rPr>
        <w:t>boots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-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душа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ушла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в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пятки,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струсить</w:t>
      </w:r>
      <w:r w:rsidRPr="00513B15">
        <w:rPr>
          <w:sz w:val="28"/>
          <w:szCs w:val="28"/>
          <w:bdr w:val="none" w:sz="0" w:space="0" w:color="auto" w:frame="1"/>
        </w:rPr>
        <w:t>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513B15">
        <w:rPr>
          <w:sz w:val="28"/>
          <w:szCs w:val="28"/>
          <w:bdr w:val="none" w:sz="0" w:space="0" w:color="auto" w:frame="1"/>
        </w:rPr>
        <w:t>Максимума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независимо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возникшей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различных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языках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ССЭ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нужно,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следовательно,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ожидать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где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сочетаются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оптимальные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экстра-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интралингвистические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факторы.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определённого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психического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состояния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базируется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обозначении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сопровождающих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его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физиологических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процессов,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свойственных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всем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людям: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be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in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good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hands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—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быть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в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хороших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руках,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offer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smb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one's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hand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and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heart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—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предлагать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руку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и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сердце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кому-л.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ССЭ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снижается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где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речь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идёт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вымышленных,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гиперболизировано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представленных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физиологических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проявлениях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психических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состояний.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Например: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попасть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не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в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бровь,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а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в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глаз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—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hit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the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nail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on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the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head</w:t>
      </w:r>
      <w:r w:rsidRPr="00513B15">
        <w:rPr>
          <w:sz w:val="28"/>
          <w:szCs w:val="28"/>
          <w:bdr w:val="none" w:sz="0" w:space="0" w:color="auto" w:frame="1"/>
        </w:rPr>
        <w:t>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близкой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семантическому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механизму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(метонимическому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переосмыслению)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группе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фразеологическое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опирается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паралингвистические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знаки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-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жесты,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мимику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т.п.,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т.е.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социально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обусловлено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</w:t>
      </w:r>
      <w:r w:rsidRPr="00513B15">
        <w:rPr>
          <w:i/>
          <w:sz w:val="28"/>
          <w:szCs w:val="28"/>
        </w:rPr>
        <w:t>shake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one's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head,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shrug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one's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shoulders</w:t>
      </w:r>
      <w:r w:rsidRPr="00513B15">
        <w:rPr>
          <w:i/>
          <w:sz w:val="28"/>
          <w:szCs w:val="28"/>
          <w:bdr w:val="none" w:sz="0" w:space="0" w:color="auto" w:frame="1"/>
        </w:rPr>
        <w:t>;</w:t>
      </w:r>
      <w:r w:rsidR="00513B15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махнуть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рукой;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пожать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плечами,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потирать</w:t>
      </w:r>
      <w:r w:rsidR="00513B15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руки,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почесать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в</w:t>
      </w:r>
      <w:r w:rsidR="00513B15">
        <w:rPr>
          <w:i/>
          <w:sz w:val="28"/>
          <w:szCs w:val="28"/>
          <w:bdr w:val="none" w:sz="0" w:space="0" w:color="auto" w:frame="1"/>
        </w:rPr>
        <w:t xml:space="preserve"> </w:t>
      </w:r>
      <w:r w:rsidRPr="00513B15">
        <w:rPr>
          <w:i/>
          <w:sz w:val="28"/>
          <w:szCs w:val="28"/>
          <w:bdr w:val="none" w:sz="0" w:space="0" w:color="auto" w:frame="1"/>
        </w:rPr>
        <w:t>затылке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т.д.),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межъязыковая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определяется</w:t>
      </w:r>
      <w:r w:rsidR="00513B1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уже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общечеловеческими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психофизиологическими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процессами,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исторически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сложившейся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мерой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культурной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общности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(ср.,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безэквивалентные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ФЕ: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"чесать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взатылке",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"махнуть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рукой").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большинство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всё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же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обнаруживают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тесную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связь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основными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значениями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компонента-соматизма.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Особенностью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является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компоненты-соматизмы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большей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частью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представляют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многозначные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слова.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При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сопоставлении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многозначных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определённые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отношения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вступает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каждое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значение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данной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ФЕ.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  <w:bdr w:val="none" w:sz="0" w:space="0" w:color="auto" w:frame="1"/>
        </w:rPr>
        <w:t>Таким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образом,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СФЕ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обладают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повышенной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межъязыковой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эквивалентностью,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как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среди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имеется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немало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единиц,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которые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являются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общими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образной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направленности,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что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обусловлено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не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только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заимствованиями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универсальным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характером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переноса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соматических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лексем,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но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и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общностью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экстралингвистических</w:t>
      </w:r>
      <w:r w:rsidR="00513B15">
        <w:rPr>
          <w:sz w:val="28"/>
          <w:szCs w:val="28"/>
          <w:bdr w:val="none" w:sz="0" w:space="0" w:color="auto" w:frame="1"/>
        </w:rPr>
        <w:t xml:space="preserve"> </w:t>
      </w:r>
      <w:r w:rsidRPr="00513B15">
        <w:rPr>
          <w:sz w:val="28"/>
          <w:szCs w:val="28"/>
          <w:bdr w:val="none" w:sz="0" w:space="0" w:color="auto" w:frame="1"/>
        </w:rPr>
        <w:t>факторов.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pStyle w:val="2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513B15">
        <w:rPr>
          <w:rFonts w:ascii="Times New Roman" w:hAnsi="Times New Roman"/>
          <w:b/>
          <w:sz w:val="28"/>
          <w:szCs w:val="28"/>
        </w:rPr>
        <w:t>Выводы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по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главе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2</w:t>
      </w:r>
    </w:p>
    <w:p w:rsidR="001855B5" w:rsidRPr="00513B15" w:rsidRDefault="001855B5" w:rsidP="00513B15">
      <w:pPr>
        <w:pStyle w:val="21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Фразеологическая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базируется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средствах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строится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них.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Отсюда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необходимость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учета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проявления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фразеологии.</w:t>
      </w:r>
    </w:p>
    <w:p w:rsidR="001855B5" w:rsidRPr="00513B15" w:rsidRDefault="001855B5" w:rsidP="00513B15">
      <w:pPr>
        <w:pStyle w:val="21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межъязыковом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необходимо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учитывать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функционально-смысловую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соотнесенности,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количественный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аспект.</w:t>
      </w:r>
    </w:p>
    <w:p w:rsidR="001855B5" w:rsidRPr="00513B15" w:rsidRDefault="001855B5" w:rsidP="00513B15">
      <w:pPr>
        <w:pStyle w:val="21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каждой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ССЭ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неполных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ССЭ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различно.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Наименее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сращения.</w:t>
      </w:r>
    </w:p>
    <w:p w:rsidR="001855B5" w:rsidRPr="00513B15" w:rsidRDefault="001855B5" w:rsidP="00513B15">
      <w:pPr>
        <w:pStyle w:val="21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Существуют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факторы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позволяют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вероятностью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ССЭ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языках.</w:t>
      </w:r>
    </w:p>
    <w:p w:rsidR="001855B5" w:rsidRPr="00513B15" w:rsidRDefault="001855B5" w:rsidP="00513B15">
      <w:pPr>
        <w:pStyle w:val="21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Соматические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обладают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повышенной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межъязыковой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эквивалентностью.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Сходство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обусловлено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единством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тела,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экстралингвистических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факторов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генезиса,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ассоциативно-образного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мышления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носителей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языков.</w:t>
      </w:r>
    </w:p>
    <w:p w:rsidR="001855B5" w:rsidRPr="00513B15" w:rsidRDefault="001855B5" w:rsidP="00513B15">
      <w:pPr>
        <w:pStyle w:val="21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Особенностью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компоненты-соматизмы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многозначные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полисемантичных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определённые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вступает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каждое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225C" w:rsidRDefault="0030225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13B15">
        <w:rPr>
          <w:b/>
          <w:sz w:val="28"/>
          <w:szCs w:val="28"/>
        </w:rPr>
        <w:t>Глава</w:t>
      </w:r>
      <w:r w:rsidR="00513B15">
        <w:rPr>
          <w:b/>
          <w:sz w:val="28"/>
          <w:szCs w:val="28"/>
        </w:rPr>
        <w:t xml:space="preserve"> </w:t>
      </w:r>
      <w:r w:rsidRPr="00513B15">
        <w:rPr>
          <w:b/>
          <w:sz w:val="28"/>
          <w:szCs w:val="28"/>
        </w:rPr>
        <w:t>3.</w:t>
      </w:r>
      <w:r w:rsidR="00513B15">
        <w:rPr>
          <w:b/>
          <w:sz w:val="28"/>
          <w:szCs w:val="28"/>
        </w:rPr>
        <w:t xml:space="preserve"> </w:t>
      </w:r>
      <w:r w:rsidRPr="00513B15">
        <w:rPr>
          <w:b/>
          <w:sz w:val="28"/>
          <w:szCs w:val="28"/>
        </w:rPr>
        <w:t>Анализ</w:t>
      </w:r>
      <w:r w:rsidR="00513B15">
        <w:rPr>
          <w:b/>
          <w:sz w:val="28"/>
          <w:szCs w:val="28"/>
        </w:rPr>
        <w:t xml:space="preserve"> </w:t>
      </w:r>
      <w:r w:rsidRPr="00513B15">
        <w:rPr>
          <w:b/>
          <w:sz w:val="28"/>
          <w:szCs w:val="28"/>
        </w:rPr>
        <w:t>фразеосемантического</w:t>
      </w:r>
      <w:r w:rsidR="00513B15">
        <w:rPr>
          <w:b/>
          <w:sz w:val="28"/>
          <w:szCs w:val="28"/>
        </w:rPr>
        <w:t xml:space="preserve"> </w:t>
      </w:r>
      <w:r w:rsidRPr="00513B15">
        <w:rPr>
          <w:b/>
          <w:sz w:val="28"/>
          <w:szCs w:val="28"/>
        </w:rPr>
        <w:t>поля</w:t>
      </w:r>
      <w:r w:rsidR="00513B15">
        <w:rPr>
          <w:b/>
          <w:sz w:val="28"/>
          <w:szCs w:val="28"/>
        </w:rPr>
        <w:t xml:space="preserve"> </w:t>
      </w:r>
      <w:r w:rsidRPr="00513B15">
        <w:rPr>
          <w:b/>
          <w:sz w:val="28"/>
          <w:szCs w:val="28"/>
        </w:rPr>
        <w:t>соматизмов</w:t>
      </w:r>
    </w:p>
    <w:p w:rsidR="0030225C" w:rsidRDefault="0030225C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Задачей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главы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охарактеризовать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лексико-фразеологическое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проанализировать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компонентами: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hand</w:t>
      </w:r>
      <w:r w:rsidRPr="00513B15">
        <w:rPr>
          <w:rFonts w:ascii="Times New Roman" w:hAnsi="Times New Roman"/>
          <w:sz w:val="28"/>
          <w:szCs w:val="28"/>
        </w:rPr>
        <w:t>/рука,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feet</w:t>
      </w:r>
      <w:r w:rsidRPr="00513B15">
        <w:rPr>
          <w:rFonts w:ascii="Times New Roman" w:hAnsi="Times New Roman"/>
          <w:sz w:val="28"/>
          <w:szCs w:val="28"/>
        </w:rPr>
        <w:t>/нога,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cheek</w:t>
      </w:r>
      <w:r w:rsidRPr="00513B15">
        <w:rPr>
          <w:rFonts w:ascii="Times New Roman" w:hAnsi="Times New Roman"/>
          <w:sz w:val="28"/>
          <w:szCs w:val="28"/>
        </w:rPr>
        <w:t>/щека,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heart</w:t>
      </w:r>
      <w:r w:rsidRPr="00513B15">
        <w:rPr>
          <w:rFonts w:ascii="Times New Roman" w:hAnsi="Times New Roman"/>
          <w:sz w:val="28"/>
          <w:szCs w:val="28"/>
        </w:rPr>
        <w:t>/сердце,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</w:t>
      </w:r>
      <w:r w:rsidRPr="00513B15">
        <w:rPr>
          <w:rFonts w:ascii="Times New Roman" w:hAnsi="Times New Roman"/>
          <w:sz w:val="28"/>
          <w:szCs w:val="28"/>
        </w:rPr>
        <w:t>/глаз.</w:t>
      </w:r>
    </w:p>
    <w:p w:rsidR="0030225C" w:rsidRDefault="0030225C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3.1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Характеристика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соматизмов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как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самостоятельных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лексических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единиц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и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компонентов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фразеологизмов</w:t>
      </w:r>
    </w:p>
    <w:p w:rsidR="0030225C" w:rsidRDefault="0030225C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Названия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наиболее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участвующих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образовании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Высокий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удельный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вес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соматизмов,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по-видимому,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черта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многих,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если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всех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систем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(Рахштейн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А.Д.,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Мордкович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Э.М.).</w:t>
      </w:r>
      <w:r w:rsidR="00513B15">
        <w:rPr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соответствии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данными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Оксфордского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словаря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идиом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(The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Oxford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Dictionary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of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Idioms)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сопоставляемых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языках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первых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местах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фразообразовательной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активности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оказываются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обозначающие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руку,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глаза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голову.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55B5" w:rsidRPr="003F2598" w:rsidTr="003F2598">
        <w:tc>
          <w:tcPr>
            <w:tcW w:w="4785" w:type="dxa"/>
            <w:shd w:val="clear" w:color="auto" w:fill="auto"/>
          </w:tcPr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Английский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язык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«hand»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(рука)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71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пример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–</w:t>
            </w:r>
            <w:r w:rsidR="0030225C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13,42%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«head»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(голова)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49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9,26%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«eye»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(глаз)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49,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9,26%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«face»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(лицо)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34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6,43%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«foot»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(нога)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28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5,29%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«nose»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(нос)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24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4,54%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«finger»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(палец)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21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3,97%</w:t>
            </w:r>
          </w:p>
        </w:tc>
        <w:tc>
          <w:tcPr>
            <w:tcW w:w="4786" w:type="dxa"/>
            <w:shd w:val="clear" w:color="auto" w:fill="auto"/>
          </w:tcPr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Русский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язык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F2598">
              <w:rPr>
                <w:sz w:val="20"/>
                <w:szCs w:val="20"/>
              </w:rPr>
              <w:t>«рука»</w:t>
            </w:r>
            <w:r w:rsidR="00513B15" w:rsidRPr="003F2598">
              <w:rPr>
                <w:sz w:val="20"/>
                <w:szCs w:val="20"/>
              </w:rPr>
              <w:t xml:space="preserve"> </w:t>
            </w:r>
            <w:r w:rsidRPr="003F2598">
              <w:rPr>
                <w:sz w:val="20"/>
                <w:szCs w:val="20"/>
              </w:rPr>
              <w:t>-</w:t>
            </w:r>
            <w:r w:rsidR="00513B15" w:rsidRPr="003F2598">
              <w:rPr>
                <w:sz w:val="20"/>
                <w:szCs w:val="20"/>
              </w:rPr>
              <w:t xml:space="preserve"> </w:t>
            </w:r>
            <w:r w:rsidRPr="003F2598">
              <w:rPr>
                <w:sz w:val="20"/>
                <w:szCs w:val="20"/>
              </w:rPr>
              <w:t>159</w:t>
            </w:r>
            <w:r w:rsidR="00513B15" w:rsidRPr="003F2598">
              <w:rPr>
                <w:sz w:val="20"/>
                <w:szCs w:val="20"/>
              </w:rPr>
              <w:t xml:space="preserve"> </w:t>
            </w:r>
            <w:r w:rsidRPr="003F2598">
              <w:rPr>
                <w:sz w:val="20"/>
                <w:szCs w:val="20"/>
              </w:rPr>
              <w:t>примеров</w:t>
            </w:r>
            <w:r w:rsidR="00513B15" w:rsidRPr="003F2598">
              <w:rPr>
                <w:sz w:val="20"/>
                <w:szCs w:val="20"/>
              </w:rPr>
              <w:t xml:space="preserve"> </w:t>
            </w:r>
            <w:r w:rsidRPr="003F2598">
              <w:rPr>
                <w:sz w:val="20"/>
                <w:szCs w:val="20"/>
              </w:rPr>
              <w:t>-</w:t>
            </w:r>
            <w:r w:rsidR="00513B15" w:rsidRPr="003F2598">
              <w:rPr>
                <w:sz w:val="20"/>
                <w:szCs w:val="20"/>
              </w:rPr>
              <w:t xml:space="preserve"> </w:t>
            </w:r>
            <w:r w:rsidRPr="003F2598">
              <w:rPr>
                <w:sz w:val="20"/>
                <w:szCs w:val="20"/>
              </w:rPr>
              <w:t>25%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«глаз»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148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23%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«голова»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119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18,7%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«нога»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94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14,8%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«нос»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66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10,4%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rStyle w:val="apple-style-span"/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«лицо»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21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4,41%</w:t>
            </w:r>
          </w:p>
          <w:p w:rsidR="001855B5" w:rsidRPr="003F2598" w:rsidRDefault="001855B5" w:rsidP="003F2598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F2598">
              <w:rPr>
                <w:rStyle w:val="apple-style-span"/>
                <w:sz w:val="20"/>
                <w:szCs w:val="20"/>
              </w:rPr>
              <w:t>«палец»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20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-</w:t>
            </w:r>
            <w:r w:rsidR="00513B15" w:rsidRPr="003F2598">
              <w:rPr>
                <w:rStyle w:val="apple-style-span"/>
                <w:sz w:val="20"/>
                <w:szCs w:val="20"/>
              </w:rPr>
              <w:t xml:space="preserve"> </w:t>
            </w:r>
            <w:r w:rsidRPr="003F2598">
              <w:rPr>
                <w:rStyle w:val="apple-style-span"/>
                <w:sz w:val="20"/>
                <w:szCs w:val="20"/>
              </w:rPr>
              <w:t>3,15%</w:t>
            </w:r>
          </w:p>
        </w:tc>
      </w:tr>
    </w:tbl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Вряд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обстоятельство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объяснимо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внутрилингвистическими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причинами.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Названные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наиболее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прямо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соответствуют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чувственной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(глаз)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логической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(голова)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sz w:val="28"/>
          <w:szCs w:val="28"/>
        </w:rPr>
        <w:t>ступеням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познания,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также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мерилу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истинности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практике</w:t>
      </w:r>
      <w:r w:rsidR="00513B15">
        <w:rPr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(рука)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Cs/>
          <w:sz w:val="28"/>
          <w:szCs w:val="28"/>
        </w:rPr>
        <w:t>[</w:t>
      </w:r>
      <w:r w:rsidRPr="00513B15">
        <w:rPr>
          <w:rStyle w:val="apple-style-span"/>
          <w:sz w:val="28"/>
          <w:szCs w:val="28"/>
        </w:rPr>
        <w:t>Мордкович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1972</w:t>
      </w:r>
      <w:r w:rsidRPr="00513B15">
        <w:rPr>
          <w:iCs/>
          <w:sz w:val="28"/>
          <w:szCs w:val="28"/>
        </w:rPr>
        <w:t>].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Эти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относятся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самостоятельном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употреблении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высокочастотной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зоне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наиболее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древней,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исконной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социальной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значимой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правило,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многозначные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отдельные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переносные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большей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меньшей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степени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ощутимы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отдельных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Однако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решающую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роль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играют,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несомненно,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главные,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первичные,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прямые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данным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А.</w:t>
      </w:r>
      <w:r w:rsidR="0030225C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Блюма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представляют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современном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огромную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группу.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Наиболее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употреблению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соматизмом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является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hand</w:t>
      </w:r>
      <w:r w:rsidRPr="00513B15">
        <w:rPr>
          <w:sz w:val="28"/>
          <w:szCs w:val="28"/>
        </w:rPr>
        <w:t>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частотности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следуют</w:t>
      </w:r>
      <w:r w:rsidR="00513B15" w:rsidRP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head</w:t>
      </w:r>
      <w:r w:rsidRPr="00513B15">
        <w:rPr>
          <w:i/>
          <w:iCs/>
          <w:sz w:val="28"/>
          <w:szCs w:val="28"/>
        </w:rPr>
        <w:t>,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eye</w:t>
      </w:r>
      <w:r w:rsidRPr="00513B15">
        <w:rPr>
          <w:i/>
          <w:iCs/>
          <w:sz w:val="28"/>
          <w:szCs w:val="28"/>
        </w:rPr>
        <w:t>,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face</w:t>
      </w:r>
      <w:r w:rsidRPr="00513B15">
        <w:rPr>
          <w:i/>
          <w:iCs/>
          <w:sz w:val="28"/>
          <w:szCs w:val="28"/>
        </w:rPr>
        <w:t>,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arse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(</w:t>
      </w:r>
      <w:r w:rsidRPr="00513B15">
        <w:rPr>
          <w:i/>
          <w:iCs/>
          <w:sz w:val="28"/>
          <w:szCs w:val="28"/>
          <w:lang w:val="en-US"/>
        </w:rPr>
        <w:t>ass</w:t>
      </w:r>
      <w:r w:rsidRPr="00513B15">
        <w:rPr>
          <w:i/>
          <w:iCs/>
          <w:sz w:val="28"/>
          <w:szCs w:val="28"/>
        </w:rPr>
        <w:t>,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butt</w:t>
      </w:r>
      <w:r w:rsidRPr="00513B15">
        <w:rPr>
          <w:i/>
          <w:iCs/>
          <w:sz w:val="28"/>
          <w:szCs w:val="28"/>
        </w:rPr>
        <w:t>),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foot</w:t>
      </w:r>
      <w:r w:rsidRPr="00513B15">
        <w:rPr>
          <w:i/>
          <w:iCs/>
          <w:sz w:val="28"/>
          <w:szCs w:val="28"/>
        </w:rPr>
        <w:t>,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nose</w:t>
      </w:r>
      <w:r w:rsidRPr="00513B15">
        <w:rPr>
          <w:i/>
          <w:iCs/>
          <w:sz w:val="28"/>
          <w:szCs w:val="28"/>
        </w:rPr>
        <w:t>,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finger</w:t>
      </w:r>
      <w:r w:rsidRPr="00513B15">
        <w:rPr>
          <w:i/>
          <w:iCs/>
          <w:sz w:val="28"/>
          <w:szCs w:val="28"/>
        </w:rPr>
        <w:t>,</w:t>
      </w:r>
      <w:r w:rsidR="00513B15" w:rsidRP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  <w:lang w:val="en-US"/>
        </w:rPr>
        <w:t>heart</w:t>
      </w:r>
      <w:r w:rsidRPr="00513B15">
        <w:rPr>
          <w:sz w:val="28"/>
          <w:szCs w:val="28"/>
        </w:rPr>
        <w:t>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Остальные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соматизмы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</w:t>
      </w:r>
      <w:r w:rsidRPr="00513B15">
        <w:rPr>
          <w:i/>
          <w:iCs/>
          <w:sz w:val="28"/>
          <w:szCs w:val="28"/>
        </w:rPr>
        <w:t>leg,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arm,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back,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bone,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brain,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ear,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tooth,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skin,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shoulder,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neck,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tongue</w:t>
      </w:r>
      <w:r w:rsidRPr="00513B15">
        <w:rPr>
          <w:sz w:val="28"/>
          <w:szCs w:val="28"/>
        </w:rPr>
        <w:t>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менее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употребимы,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однако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фразообразовательная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активность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достаточно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велика.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(Блюм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А.)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Итак,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названия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языках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фигурируют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только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буквальном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смысле: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имеют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также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символический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характер.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Используя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названия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переносном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сравнения,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метафоры,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идиомах,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пословицах,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люди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стараются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полнее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передать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мысли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произвести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большее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впечатление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сказанного.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Собственное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человека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ближе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всего,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сравнивают,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когда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говорят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чем-то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максимально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знакомом.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Выражение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have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something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at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one</w:t>
      </w:r>
      <w:r w:rsidRPr="00513B15">
        <w:rPr>
          <w:sz w:val="28"/>
          <w:szCs w:val="28"/>
        </w:rPr>
        <w:t>'</w:t>
      </w:r>
      <w:r w:rsidRPr="00513B15">
        <w:rPr>
          <w:i/>
          <w:iCs/>
          <w:sz w:val="28"/>
          <w:szCs w:val="28"/>
        </w:rPr>
        <w:t>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fingertips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знать,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как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свои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пять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пальцев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говорит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само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себя.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Органы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человеческого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можно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по-разному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классифицировать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выделять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разным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признакам: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например,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органы,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принимающие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информацию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извне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глаза,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уши,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нос.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участвуют,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наоборот,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живот,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плечи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ноги.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орган,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отвечающий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передачу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информации.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Поэтому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ссылаются,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когда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говорят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поступлении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говорящего.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Есть,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например,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органы,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выполняют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движения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нужные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общения.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Другие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участвуют.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необходимы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деятельности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человека.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Например,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можно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услышать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фразы: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«у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тебя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что,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рук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нет?»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«у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тебя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ног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нет?»,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«where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were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your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eyes?»</w:t>
      </w:r>
      <w:r w:rsidRPr="00513B15">
        <w:rPr>
          <w:sz w:val="28"/>
          <w:szCs w:val="28"/>
        </w:rPr>
        <w:t>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выражения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употребляются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иронически,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когда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человек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выполняет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просят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идет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куда-либо.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Выделяется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типа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жестов: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коммуникативные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симптоматические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[</w:t>
      </w:r>
      <w:r w:rsidRPr="00513B15">
        <w:rPr>
          <w:rStyle w:val="apple-style-span"/>
          <w:iCs/>
          <w:sz w:val="28"/>
          <w:szCs w:val="28"/>
        </w:rPr>
        <w:t>Крейдлин,</w:t>
      </w:r>
      <w:r w:rsidR="00513B15">
        <w:rPr>
          <w:rStyle w:val="apple-style-span"/>
          <w:iCs/>
          <w:sz w:val="28"/>
          <w:szCs w:val="28"/>
        </w:rPr>
        <w:t xml:space="preserve"> </w:t>
      </w:r>
      <w:r w:rsidRPr="00513B15">
        <w:rPr>
          <w:rStyle w:val="apple-style-span"/>
          <w:iCs/>
          <w:sz w:val="28"/>
          <w:szCs w:val="28"/>
        </w:rPr>
        <w:t>Чувилина</w:t>
      </w:r>
      <w:r w:rsidR="00513B15">
        <w:rPr>
          <w:rStyle w:val="apple-style-span"/>
          <w:iCs/>
          <w:sz w:val="28"/>
          <w:szCs w:val="28"/>
        </w:rPr>
        <w:t xml:space="preserve"> </w:t>
      </w:r>
      <w:r w:rsidRPr="00513B15">
        <w:rPr>
          <w:rStyle w:val="apple-style-span"/>
          <w:iCs/>
          <w:sz w:val="28"/>
          <w:szCs w:val="28"/>
        </w:rPr>
        <w:t>2001</w:t>
      </w:r>
      <w:r w:rsidRPr="00513B15">
        <w:rPr>
          <w:sz w:val="28"/>
          <w:szCs w:val="28"/>
        </w:rPr>
        <w:t>].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первой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относятся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несущие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информацию,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жестикулирующий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намеренно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передает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адресату.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природе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чисто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диалогические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(погрозить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кулаком,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поманить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рукой,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показать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показать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пальцем,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подмигнуть,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поклониться,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покрутить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пальцем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виска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т.д.).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второй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симптоматические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свидетельствуют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эмоциональном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состоянии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говорящего.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Примеры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симптоматических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жестов: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открыть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изумления),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сжать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губы,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кусать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губы,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барабанить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пальцем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столу.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Симптоматические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занимают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промежуточное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положение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между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физиологическими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движениями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коммуникативными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жестами.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движениями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сближает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проявление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любой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эмоции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изначально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физиологично.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культурах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жесты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могут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иметь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совершенно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значение.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зачастую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создает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большие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проблемы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межкультурном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общении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объясняет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наличие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псевдоэквивалентов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сопоставляемых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языках.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Мимика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представляет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собой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изменения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выражения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лица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человека.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позволяет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выразить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универсальные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эмоции: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печаль,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счастье,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отвращение,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гнев,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удивление,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страх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презрение.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анатомическом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смысле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очень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много.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большинство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стали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известны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раньше,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100-150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назад.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названия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распространены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речи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непрофессионалов,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вошли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поговорки,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пословицы,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идиомы,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художественные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произведения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легенды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мифы.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Символическое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имеют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только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традиционно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языковом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понимании,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которые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можно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определить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внешние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органы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исключением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слова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«сердце»</w:t>
      </w:r>
      <w:r w:rsidRPr="00513B15">
        <w:rPr>
          <w:sz w:val="28"/>
          <w:szCs w:val="28"/>
        </w:rPr>
        <w:t>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Рассмотрим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коннотативные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оттенки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некоторых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них.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iCs/>
          <w:sz w:val="28"/>
          <w:szCs w:val="28"/>
        </w:rPr>
        <w:t>Принято</w:t>
      </w:r>
      <w:r w:rsidR="00513B15">
        <w:rPr>
          <w:iCs/>
          <w:sz w:val="28"/>
          <w:szCs w:val="28"/>
        </w:rPr>
        <w:t xml:space="preserve"> </w:t>
      </w:r>
      <w:r w:rsidRPr="00513B15">
        <w:rPr>
          <w:iCs/>
          <w:sz w:val="28"/>
          <w:szCs w:val="28"/>
        </w:rPr>
        <w:t>считать,</w:t>
      </w:r>
      <w:r w:rsidR="00513B15">
        <w:rPr>
          <w:iCs/>
          <w:sz w:val="28"/>
          <w:szCs w:val="28"/>
        </w:rPr>
        <w:t xml:space="preserve"> </w:t>
      </w:r>
      <w:r w:rsidRPr="00513B15">
        <w:rPr>
          <w:iCs/>
          <w:sz w:val="28"/>
          <w:szCs w:val="28"/>
        </w:rPr>
        <w:t>что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голова/head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управляет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мышлением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рассудком.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связи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этим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вытекает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коннотативное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соматизма,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обозначает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рассудительность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отсутствие,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например: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have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a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good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head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for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something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иметь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ясную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</w:t>
      </w:r>
      <w:r w:rsidRPr="00513B15">
        <w:rPr>
          <w:sz w:val="28"/>
          <w:szCs w:val="28"/>
        </w:rPr>
        <w:t>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have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a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good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head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one's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shoulders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иметь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свою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на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плечах</w:t>
      </w:r>
      <w:r w:rsidRPr="00513B15">
        <w:rPr>
          <w:sz w:val="28"/>
          <w:szCs w:val="28"/>
        </w:rPr>
        <w:t>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способности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сосредоточиться,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воли:</w:t>
      </w:r>
      <w:r w:rsidR="00513B15">
        <w:rPr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keep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one's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head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не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терять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головы;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rStyle w:val="apple-converted-space"/>
          <w:iCs/>
          <w:sz w:val="28"/>
          <w:szCs w:val="28"/>
        </w:rPr>
        <w:t>потеря</w:t>
      </w:r>
      <w:r w:rsidR="00513B15">
        <w:rPr>
          <w:rStyle w:val="apple-converted-space"/>
          <w:iCs/>
          <w:sz w:val="28"/>
          <w:szCs w:val="28"/>
        </w:rPr>
        <w:t xml:space="preserve"> </w:t>
      </w:r>
      <w:r w:rsidRPr="00513B15">
        <w:rPr>
          <w:rStyle w:val="apple-converted-space"/>
          <w:iCs/>
          <w:sz w:val="28"/>
          <w:szCs w:val="28"/>
        </w:rPr>
        <w:t>спокойствия,</w:t>
      </w:r>
      <w:r w:rsidR="00513B15">
        <w:rPr>
          <w:rStyle w:val="apple-converted-space"/>
          <w:iCs/>
          <w:sz w:val="28"/>
          <w:szCs w:val="28"/>
        </w:rPr>
        <w:t xml:space="preserve"> </w:t>
      </w:r>
      <w:r w:rsidRPr="00513B15">
        <w:rPr>
          <w:rStyle w:val="apple-converted-space"/>
          <w:iCs/>
          <w:sz w:val="28"/>
          <w:szCs w:val="28"/>
        </w:rPr>
        <w:t>игнорирование</w:t>
      </w:r>
      <w:r w:rsidR="00513B15">
        <w:rPr>
          <w:rStyle w:val="apple-converted-space"/>
          <w:iCs/>
          <w:sz w:val="28"/>
          <w:szCs w:val="28"/>
        </w:rPr>
        <w:t xml:space="preserve"> </w:t>
      </w:r>
      <w:r w:rsidRPr="00513B15">
        <w:rPr>
          <w:rStyle w:val="apple-converted-space"/>
          <w:iCs/>
          <w:sz w:val="28"/>
          <w:szCs w:val="28"/>
        </w:rPr>
        <w:t>неприятных</w:t>
      </w:r>
      <w:r w:rsidR="00513B15">
        <w:rPr>
          <w:rStyle w:val="apple-converted-space"/>
          <w:iCs/>
          <w:sz w:val="28"/>
          <w:szCs w:val="28"/>
        </w:rPr>
        <w:t xml:space="preserve"> </w:t>
      </w:r>
      <w:r w:rsidRPr="00513B15">
        <w:rPr>
          <w:rStyle w:val="apple-converted-space"/>
          <w:iCs/>
          <w:sz w:val="28"/>
          <w:szCs w:val="28"/>
        </w:rPr>
        <w:t>моментов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отражается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единицах: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lose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one's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head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повесить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/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понурить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голову;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bury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one</w:t>
      </w:r>
      <w:r w:rsidRPr="00513B15">
        <w:rPr>
          <w:sz w:val="28"/>
          <w:szCs w:val="28"/>
        </w:rPr>
        <w:t>'</w:t>
      </w:r>
      <w:r w:rsidRPr="00513B15">
        <w:rPr>
          <w:i/>
          <w:iCs/>
          <w:sz w:val="28"/>
          <w:szCs w:val="28"/>
        </w:rPr>
        <w:t>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head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in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the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sand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зарыть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в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песок</w:t>
      </w:r>
      <w:r w:rsidRPr="00513B15">
        <w:rPr>
          <w:sz w:val="28"/>
          <w:szCs w:val="28"/>
        </w:rPr>
        <w:t>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Зачастую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«голова»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приобретает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«жизни»,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поскольку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жизненно-важным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органом: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поплатиться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головой</w:t>
      </w:r>
      <w:r w:rsidRPr="00513B15">
        <w:rPr>
          <w:sz w:val="28"/>
          <w:szCs w:val="28"/>
        </w:rPr>
        <w:t>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Дополнительное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вносит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превосходства,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заложенная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описании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поведенческих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особенностей,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например: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carry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one</w:t>
      </w:r>
      <w:r w:rsidRPr="00513B15">
        <w:rPr>
          <w:sz w:val="28"/>
          <w:szCs w:val="28"/>
        </w:rPr>
        <w:t>'</w:t>
      </w:r>
      <w:r w:rsidRPr="00513B15">
        <w:rPr>
          <w:i/>
          <w:iCs/>
          <w:sz w:val="28"/>
          <w:szCs w:val="28"/>
        </w:rPr>
        <w:t>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head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high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высоко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держать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sz w:val="28"/>
          <w:szCs w:val="28"/>
        </w:rPr>
        <w:t>(т.е.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держать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себя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достоинством)</w:t>
      </w:r>
      <w:r w:rsidRPr="00513B15">
        <w:rPr>
          <w:i/>
          <w:iCs/>
          <w:sz w:val="28"/>
          <w:szCs w:val="28"/>
        </w:rPr>
        <w:t>;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wash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one</w:t>
      </w:r>
      <w:r w:rsidRPr="00513B15">
        <w:rPr>
          <w:sz w:val="28"/>
          <w:szCs w:val="28"/>
        </w:rPr>
        <w:t>'</w:t>
      </w:r>
      <w:r w:rsidRPr="00513B15">
        <w:rPr>
          <w:i/>
          <w:iCs/>
          <w:sz w:val="28"/>
          <w:szCs w:val="28"/>
        </w:rPr>
        <w:t>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head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намылить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голову/шею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кому-либо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sz w:val="28"/>
          <w:szCs w:val="28"/>
        </w:rPr>
        <w:t>(отругать,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самым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унизив,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кого-либо).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Необходимо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отметить,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среди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аналогов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голове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иногда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соответствует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соматизм</w:t>
      </w:r>
      <w:r w:rsidR="00513B15">
        <w:rPr>
          <w:sz w:val="28"/>
          <w:szCs w:val="28"/>
        </w:rPr>
        <w:t xml:space="preserve"> </w:t>
      </w:r>
      <w:r w:rsidRPr="00513B15">
        <w:rPr>
          <w:i/>
          <w:sz w:val="28"/>
          <w:szCs w:val="28"/>
          <w:lang w:val="en-US"/>
        </w:rPr>
        <w:t>brains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(мозги):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ломать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над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чем-нибудь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голову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-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to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cudgel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one</w:t>
      </w:r>
      <w:r w:rsidRPr="00513B15">
        <w:rPr>
          <w:sz w:val="28"/>
          <w:szCs w:val="28"/>
        </w:rPr>
        <w:t>'</w:t>
      </w:r>
      <w:r w:rsidRPr="00513B15">
        <w:rPr>
          <w:i/>
          <w:iCs/>
          <w:sz w:val="28"/>
          <w:szCs w:val="28"/>
        </w:rPr>
        <w:t>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brains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over</w:t>
      </w:r>
      <w:r w:rsidR="00513B15">
        <w:rPr>
          <w:rStyle w:val="apple-converted-space"/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something</w:t>
      </w:r>
      <w:r w:rsidRPr="00513B15">
        <w:rPr>
          <w:sz w:val="28"/>
          <w:szCs w:val="28"/>
        </w:rPr>
        <w:t>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Компонент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глаза/eyes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открытость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символизирует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информации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достоверность: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острый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глаз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sharp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eye;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be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all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eyes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смотреть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все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глаза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смотреть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оба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(глаза)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внимательным,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бдительным,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смотреть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вниманием;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open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somebody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eyes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some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513B15">
        <w:rPr>
          <w:rFonts w:ascii="Times New Roman" w:hAnsi="Times New Roman"/>
          <w:i/>
          <w:iCs/>
          <w:sz w:val="28"/>
          <w:szCs w:val="28"/>
        </w:rPr>
        <w:t>hing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открыть/раскрыть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глаза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что-то</w:t>
      </w:r>
      <w:r w:rsidRPr="00513B15">
        <w:rPr>
          <w:rFonts w:ascii="Times New Roman" w:hAnsi="Times New Roman"/>
          <w:sz w:val="28"/>
          <w:szCs w:val="28"/>
        </w:rPr>
        <w:t>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Глаза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важными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выразителями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эмоций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чувств,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следовательно,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велико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количество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изменение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эмоционального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состояния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человека.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желание: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with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an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eye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doing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something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положить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глаз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что-либо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глаза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загораются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зависти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недоброжелания: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the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envy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eye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дурной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глаз</w:t>
      </w:r>
      <w:r w:rsidRPr="00513B15">
        <w:rPr>
          <w:rFonts w:ascii="Times New Roman" w:hAnsi="Times New Roman"/>
          <w:sz w:val="28"/>
          <w:szCs w:val="28"/>
        </w:rPr>
        <w:t>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Слово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сердце/heart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символикой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чувств,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переживаний,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настроений.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искренности: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from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the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bottom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of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от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чистого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сердца;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with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all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от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всего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сердца,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от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всей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души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is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bleeding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кровью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обливается;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eat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out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болит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удачи: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win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покорить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чьё-либо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сердце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переживания: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take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something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принимать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что-либо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близко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к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сердцу</w:t>
      </w:r>
      <w:r w:rsidRPr="00513B15">
        <w:rPr>
          <w:rFonts w:ascii="Times New Roman" w:hAnsi="Times New Roman"/>
          <w:sz w:val="28"/>
          <w:szCs w:val="28"/>
        </w:rPr>
        <w:t>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используется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описания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людей: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have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of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gold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big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soft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kind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иметь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золотое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доброе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большое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сердце</w:t>
      </w:r>
      <w:r w:rsidRPr="00513B15">
        <w:rPr>
          <w:rFonts w:ascii="Times New Roman" w:hAnsi="Times New Roman"/>
          <w:sz w:val="28"/>
          <w:szCs w:val="28"/>
        </w:rPr>
        <w:t>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Чаще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употребление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«сердце»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говорит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положительных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качествах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человека.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Достаточно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сердце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любви: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open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открыть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отдать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кому-то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свое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сердце;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break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разбить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сердце</w:t>
      </w:r>
      <w:r w:rsidRPr="00513B15">
        <w:rPr>
          <w:rFonts w:ascii="Times New Roman" w:hAnsi="Times New Roman"/>
          <w:sz w:val="28"/>
          <w:szCs w:val="28"/>
        </w:rPr>
        <w:t>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отметить,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аналогом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</w:t>
      </w:r>
      <w:r w:rsidRPr="00513B15">
        <w:rPr>
          <w:rFonts w:ascii="Times New Roman" w:hAnsi="Times New Roman"/>
          <w:sz w:val="28"/>
          <w:szCs w:val="28"/>
          <w:lang w:val="en-US"/>
        </w:rPr>
        <w:t>heart</w:t>
      </w:r>
      <w:r w:rsidRPr="00513B15">
        <w:rPr>
          <w:rFonts w:ascii="Times New Roman" w:hAnsi="Times New Roman"/>
          <w:sz w:val="28"/>
          <w:szCs w:val="28"/>
        </w:rPr>
        <w:t>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«душа»,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sank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into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boots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душа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ушла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пятки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bare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излить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душу</w:t>
      </w:r>
      <w:r w:rsidRPr="00513B15">
        <w:rPr>
          <w:rFonts w:ascii="Times New Roman" w:hAnsi="Times New Roman"/>
          <w:sz w:val="28"/>
          <w:szCs w:val="28"/>
        </w:rPr>
        <w:t>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Компонент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рука/hand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играет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практически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универсальную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роль: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употребляется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значениями,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общение,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мастерство,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деятельность,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обмен,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практическое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применение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мысли.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содержащих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«нахождения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чего-либо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кого-либо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получения»,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take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something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in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lay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наложить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руку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что-либо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прибрать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что-либо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к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рукам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взять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свои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take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oneself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in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взять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себя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off!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прочь;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fall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get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into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somebody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попасться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чьи-либо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лапы</w:t>
      </w:r>
      <w:r w:rsidRPr="00513B15">
        <w:rPr>
          <w:rFonts w:ascii="Times New Roman" w:hAnsi="Times New Roman"/>
          <w:sz w:val="28"/>
          <w:szCs w:val="28"/>
        </w:rPr>
        <w:t>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Значение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деятельности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give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a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free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развязать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be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tired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/bound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foot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быть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связанным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рукам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ногам</w:t>
      </w:r>
      <w:r w:rsidRPr="00513B15">
        <w:rPr>
          <w:rFonts w:ascii="Times New Roman" w:hAnsi="Times New Roman"/>
          <w:sz w:val="28"/>
          <w:szCs w:val="28"/>
        </w:rPr>
        <w:t>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мастерства,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качества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четко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прослеживается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примерах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золотые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из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вон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плохо,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доходят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чего-то,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покладая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</w:t>
      </w:r>
      <w:r w:rsidRPr="00513B15">
        <w:rPr>
          <w:rFonts w:ascii="Times New Roman" w:hAnsi="Times New Roman"/>
          <w:sz w:val="28"/>
          <w:szCs w:val="28"/>
        </w:rPr>
        <w:t>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обмена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отражено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сериях: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change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переходить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из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ходить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рукам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из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at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first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second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из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первых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вторых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третьих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(узнать,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знать,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купить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что-либо)</w:t>
      </w:r>
      <w:r w:rsidRPr="00513B15">
        <w:rPr>
          <w:rFonts w:ascii="Times New Roman" w:hAnsi="Times New Roman"/>
          <w:sz w:val="28"/>
          <w:szCs w:val="28"/>
        </w:rPr>
        <w:t>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воплощение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намерений:</w:t>
      </w:r>
      <w:r w:rsidR="00513B15" w:rsidRP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seek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somebody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hand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marriage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–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просить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руки.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интерес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подразделение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левую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правую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руки: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not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let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left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know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what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right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does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левая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ведает,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что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творит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правая;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be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smb's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right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быть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чьей-то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правой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рукой</w:t>
      </w:r>
      <w:r w:rsidRPr="00513B15">
        <w:rPr>
          <w:rFonts w:ascii="Times New Roman" w:hAnsi="Times New Roman"/>
          <w:i/>
          <w:sz w:val="28"/>
          <w:szCs w:val="28"/>
        </w:rPr>
        <w:t>;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marry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with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left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hand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вступить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в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морганатический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бра;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have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two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left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hands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иметь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дырявые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руки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Слово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нога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нижней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конечности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целиком,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нижнюю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конечность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делят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зоны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применяют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leg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(верхняя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часть)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foot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(нижняя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стопа).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Нога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символизирует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движение,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скорость.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устоявшихся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выражениях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ноги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противопоставляются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голове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ментальному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началу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человеке: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little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wit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in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the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head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makes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much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work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for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the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feet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дурная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голова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ногам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покою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дает</w:t>
      </w:r>
      <w:r w:rsidRPr="00513B15">
        <w:rPr>
          <w:rFonts w:ascii="Times New Roman" w:hAnsi="Times New Roman"/>
          <w:sz w:val="28"/>
          <w:szCs w:val="28"/>
        </w:rPr>
        <w:t>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Кроме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ноги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уверенности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себе,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успешности,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устойчивости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прямом,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переносном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смысле):</w:t>
      </w:r>
      <w:r w:rsidR="00513B15" w:rsidRP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stand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i/>
          <w:iCs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own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two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feet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стоять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обеими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ногами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земле;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feel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find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i/>
          <w:iCs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feet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обрести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(твёрдую)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почву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под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ногами;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get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back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feet</w:t>
      </w:r>
      <w:r w:rsidR="00513B15" w:rsidRP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встать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ноги;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cut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ground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from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under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feet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–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выбить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почву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из-под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ног.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Семантика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правого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левого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ноги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руки)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универсальна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(“правый”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что-то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правильное,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важное,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“левый”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неправильное),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get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/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start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off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on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right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foot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–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хорошо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начать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что-либо;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get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up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with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</w:t>
      </w:r>
      <w:r w:rsidRPr="00513B15">
        <w:rPr>
          <w:rFonts w:ascii="Times New Roman" w:hAnsi="Times New Roman"/>
          <w:sz w:val="28"/>
          <w:szCs w:val="28"/>
        </w:rPr>
        <w:t>'</w:t>
      </w:r>
      <w:r w:rsidRPr="00513B15">
        <w:rPr>
          <w:rFonts w:ascii="Times New Roman" w:hAnsi="Times New Roman"/>
          <w:i/>
          <w:iCs/>
          <w:sz w:val="28"/>
          <w:szCs w:val="28"/>
        </w:rPr>
        <w:t>s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left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foot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foremost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-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встать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левой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ноги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have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two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left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feet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быть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очень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неловким,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неуклюжим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человеком.</w:t>
      </w:r>
    </w:p>
    <w:p w:rsidR="0030225C" w:rsidRDefault="0030225C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225C" w:rsidRDefault="003022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3.2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Сопоставительный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анализ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фразеологических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единиц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bCs/>
          <w:sz w:val="28"/>
          <w:szCs w:val="28"/>
        </w:rPr>
        <w:t>с</w:t>
      </w:r>
      <w:r w:rsidR="00513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компонентами: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  <w:lang w:val="en-US"/>
        </w:rPr>
        <w:t>head</w:t>
      </w:r>
      <w:r w:rsidRPr="00513B15">
        <w:rPr>
          <w:rFonts w:ascii="Times New Roman" w:hAnsi="Times New Roman"/>
          <w:b/>
          <w:sz w:val="28"/>
          <w:szCs w:val="28"/>
        </w:rPr>
        <w:t>/голова,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  <w:lang w:val="en-US"/>
        </w:rPr>
        <w:t>eye</w:t>
      </w:r>
      <w:r w:rsidRPr="00513B15">
        <w:rPr>
          <w:rFonts w:ascii="Times New Roman" w:hAnsi="Times New Roman"/>
          <w:b/>
          <w:sz w:val="28"/>
          <w:szCs w:val="28"/>
        </w:rPr>
        <w:t>/глаз,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  <w:lang w:val="en-US"/>
        </w:rPr>
        <w:t>hand</w:t>
      </w:r>
      <w:r w:rsidRPr="00513B15">
        <w:rPr>
          <w:rFonts w:ascii="Times New Roman" w:hAnsi="Times New Roman"/>
          <w:b/>
          <w:sz w:val="28"/>
          <w:szCs w:val="28"/>
        </w:rPr>
        <w:t>/рука,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  <w:lang w:val="en-US"/>
        </w:rPr>
        <w:t>foot</w:t>
      </w:r>
      <w:r w:rsidRPr="00513B15">
        <w:rPr>
          <w:rFonts w:ascii="Times New Roman" w:hAnsi="Times New Roman"/>
          <w:b/>
          <w:sz w:val="28"/>
          <w:szCs w:val="28"/>
        </w:rPr>
        <w:t>/нога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и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  <w:lang w:val="en-US"/>
        </w:rPr>
        <w:t>heart</w:t>
      </w:r>
      <w:r w:rsidRPr="00513B15">
        <w:rPr>
          <w:rFonts w:ascii="Times New Roman" w:hAnsi="Times New Roman"/>
          <w:b/>
          <w:sz w:val="28"/>
          <w:szCs w:val="28"/>
        </w:rPr>
        <w:t>/сердце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с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точки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зрения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теории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эквивалентности</w:t>
      </w:r>
    </w:p>
    <w:p w:rsidR="0030225C" w:rsidRDefault="0030225C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компонентами-соматизмами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предполагает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необходимость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термина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«эквивалентность»,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«тождество».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идиоматичность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национальную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специфику.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автор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указывает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аппроксиматичность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результатов.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пишет,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«строгое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вообще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вряд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применимо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фактам,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каждый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занимает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место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значимость,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повторяется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неизменном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иноязычной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соотносительного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факта»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1960: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69].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Многогранность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любого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процесса,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обуславливает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взаимодействие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переплетение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чтобы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равноценность,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взаимозаменяемость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каких-либо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двух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необходимо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действия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внутренних,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одинаковых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условиях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[Солодухо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1977].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Возьмем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фразеологизма: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attic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salt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хлеб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насущный.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предложении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самостоятельные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речи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будут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выполнять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свойственные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существительному,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именно: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подлежащего,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дополнения,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сказуемого.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примере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речи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функциям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выполняют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функции),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нельзя,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attic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salt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-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тонкое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остроумие).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речи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явиться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основанием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всегда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существенную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роль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оборотов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играет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наполняемости.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wind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in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head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(зазнайство,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самодовольство)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ветер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в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голове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open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somebody</w:t>
      </w:r>
      <w:r w:rsidRPr="00513B15">
        <w:rPr>
          <w:rFonts w:ascii="Times New Roman" w:hAnsi="Times New Roman"/>
          <w:i/>
          <w:sz w:val="28"/>
          <w:szCs w:val="28"/>
        </w:rPr>
        <w:t>’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eyes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(продирать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глаза)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тождественен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открывать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кому-либо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глаза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ровно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нос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ветру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чеку,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курсе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событий)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будет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являться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with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one's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nose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in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the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air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(смотреть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высока);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to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a</w:t>
      </w:r>
      <w:r w:rsidR="00513B15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hair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точности)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эквивалентен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волосок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от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(чуть-чуть,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не).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Интересной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классификация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созданная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Куниным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[Кунин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1967].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эквивалентов: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моноэквивалентность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(перевод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единственно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(сходство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содержания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формы));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безэквивалентность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(перевод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синонимов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(сходство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содержания)).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Моноэквиваленты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постоянное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равнозначное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единственно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зависит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контекста.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назван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Я.И.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Рецкером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«эквивалентом»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статье,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впервые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поставлен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вопрос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закономерных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соответствиях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[Рецкер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1982].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take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smth.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into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one’s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(own)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брать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что-либо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в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(свои)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руки</w:t>
      </w:r>
      <w:r w:rsidRPr="00513B15">
        <w:rPr>
          <w:rFonts w:ascii="Times New Roman" w:hAnsi="Times New Roman"/>
          <w:sz w:val="28"/>
          <w:szCs w:val="28"/>
        </w:rPr>
        <w:t>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right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правая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рука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lay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smth.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at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smb`s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feet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сложить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(что-либо)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к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(чьим-либо)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ногам.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Среди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bCs/>
          <w:sz w:val="28"/>
          <w:szCs w:val="28"/>
        </w:rPr>
        <w:t>моноэквивалентов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Кунин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большинстве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являющиеся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моноэквивалентами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значению,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стилистической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направленности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интернационального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clean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библейское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происхождение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чистые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руки</w:t>
      </w:r>
      <w:r w:rsidRPr="00513B15">
        <w:rPr>
          <w:rFonts w:ascii="Times New Roman" w:hAnsi="Times New Roman"/>
          <w:sz w:val="28"/>
          <w:szCs w:val="28"/>
        </w:rPr>
        <w:t>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тождество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почти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основанных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мифологических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преданиях,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библейских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легендах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исторических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фактах.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Следует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упомянуть,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вероятность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строится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принципе,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достаточно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мала.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согласование,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тогда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компенсируется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примыканием,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управлением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единственно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возможными.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Среди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следующие:</w:t>
      </w:r>
    </w:p>
    <w:p w:rsidR="001855B5" w:rsidRPr="00513B15" w:rsidRDefault="001855B5" w:rsidP="00513B15">
      <w:pPr>
        <w:widowControl w:val="0"/>
        <w:tabs>
          <w:tab w:val="left" w:pos="720"/>
          <w:tab w:val="left" w:pos="993"/>
          <w:tab w:val="left" w:pos="1440"/>
          <w:tab w:val="left" w:pos="62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а)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входят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значению,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стилистической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окраске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близкие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несколько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расходящиеся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составу: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find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one’s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feet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становиться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на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ноги,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get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i/>
          <w:sz w:val="28"/>
          <w:szCs w:val="28"/>
        </w:rPr>
        <w:t>’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hand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in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набивать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руку.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б)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значению,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стилистической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окраске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отличающиеся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формой,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употреблено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существительное,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порядком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be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bound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hand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and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  <w:lang w:val="en-US"/>
        </w:rPr>
        <w:t>foot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–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связать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себя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рукам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ногам,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at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first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из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первых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рук,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from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to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из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в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руки,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play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into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the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of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smb.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играть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на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руку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(кому-либо)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расхождения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числе.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безэквивалентными.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первую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очередь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фразеологизмам,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обозначающим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несуществующие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реалии.: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the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Black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«Чёрная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рука»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(название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шайки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гангстеров),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a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dead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han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владение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недвижимостью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передачи.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Несколько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иначе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классифицирует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В.Гак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Рецкер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[Гак,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Рецкер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1963].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подразделяют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полные,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частичные,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относительные.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Причем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выделяются.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двух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основывается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невозможности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передачи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полисемантических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семантико-стилистическое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(несовпадение)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показатель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(относительности)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показывает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литературы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вопросу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межъязыковой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эквивалентности,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большинство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строит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признаках,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характеризующих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лексико-семантическом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уровнях,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признает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лишь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максимально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результате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пределами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остаются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обладающие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формальным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сходством,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могут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служить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адекватными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смысловом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компонентом-соматизмом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классифицируются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группы: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полные;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частичные;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безэквивалентые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(полные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эквиваленты),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наш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взгляд,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возникшие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библейских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древнегреческих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мифологических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сюжетов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кальки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правило,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латинского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языков).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Калька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заимствование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путем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буквального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(обычно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частям)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оборота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речи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[Аманова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1966: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45].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словообразовательные,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кальки.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словообразовательном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калькировании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создаются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существующего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образцу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навязанному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оригиналом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(поморфемный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[Виноградов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1934].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новым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случае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только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хотя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копироваться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[Ефремов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1961].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Примерами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словообразовательных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калек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могут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служить: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“предмет”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латинского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</w:t>
      </w:r>
      <w:r w:rsidRPr="00513B15">
        <w:rPr>
          <w:rFonts w:ascii="Times New Roman" w:hAnsi="Times New Roman"/>
          <w:sz w:val="28"/>
          <w:szCs w:val="28"/>
          <w:lang w:val="en-US"/>
        </w:rPr>
        <w:t>objectum</w:t>
      </w:r>
      <w:r w:rsidRPr="00513B15">
        <w:rPr>
          <w:rFonts w:ascii="Times New Roman" w:hAnsi="Times New Roman"/>
          <w:sz w:val="28"/>
          <w:szCs w:val="28"/>
        </w:rPr>
        <w:t>”,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“предрассудок”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</w:t>
      </w:r>
      <w:r w:rsidRPr="00513B15">
        <w:rPr>
          <w:rFonts w:ascii="Times New Roman" w:hAnsi="Times New Roman"/>
          <w:sz w:val="28"/>
          <w:szCs w:val="28"/>
          <w:lang w:val="pt-BR"/>
        </w:rPr>
        <w:t>pr</w:t>
      </w:r>
      <w:r w:rsidRPr="00513B15">
        <w:rPr>
          <w:rFonts w:ascii="Times New Roman" w:hAnsi="Times New Roman"/>
          <w:sz w:val="28"/>
          <w:szCs w:val="28"/>
        </w:rPr>
        <w:t>é</w:t>
      </w:r>
      <w:r w:rsidRPr="00513B15">
        <w:rPr>
          <w:rFonts w:ascii="Times New Roman" w:hAnsi="Times New Roman"/>
          <w:sz w:val="28"/>
          <w:szCs w:val="28"/>
          <w:lang w:val="pt-BR"/>
        </w:rPr>
        <w:t>jug</w:t>
      </w:r>
      <w:r w:rsidRPr="00513B15">
        <w:rPr>
          <w:rFonts w:ascii="Times New Roman" w:hAnsi="Times New Roman"/>
          <w:sz w:val="28"/>
          <w:szCs w:val="28"/>
        </w:rPr>
        <w:t>é”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Семантическое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калькирование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заключается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новом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использовании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приобретении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иноязычному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образцу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[Реформатский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1967].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“иметь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зуб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(против)”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</w:t>
      </w:r>
      <w:r w:rsidRPr="00513B15">
        <w:rPr>
          <w:rFonts w:ascii="Times New Roman" w:hAnsi="Times New Roman"/>
          <w:sz w:val="28"/>
          <w:szCs w:val="28"/>
          <w:lang w:val="fr-FR"/>
        </w:rPr>
        <w:t>avoir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une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dent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sz w:val="28"/>
          <w:szCs w:val="28"/>
          <w:lang w:val="fr-FR"/>
        </w:rPr>
        <w:t>contre</w:t>
      </w:r>
      <w:r w:rsidRPr="00513B15">
        <w:rPr>
          <w:rFonts w:ascii="Times New Roman" w:hAnsi="Times New Roman"/>
          <w:sz w:val="28"/>
          <w:szCs w:val="28"/>
        </w:rPr>
        <w:t>)”,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“разбить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наголову”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немецкого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</w:t>
      </w:r>
      <w:r w:rsidRPr="00513B15">
        <w:rPr>
          <w:rFonts w:ascii="Times New Roman" w:hAnsi="Times New Roman"/>
          <w:sz w:val="28"/>
          <w:szCs w:val="28"/>
          <w:lang w:val="fr-FR"/>
        </w:rPr>
        <w:t>aufs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Haupt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schlagen</w:t>
      </w:r>
      <w:r w:rsidRPr="00513B15">
        <w:rPr>
          <w:rFonts w:ascii="Times New Roman" w:hAnsi="Times New Roman"/>
          <w:sz w:val="28"/>
          <w:szCs w:val="28"/>
        </w:rPr>
        <w:t>”.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калькирования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заимствуется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материальная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оболочка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собственное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достояние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Существуют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полукальки.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образования,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включающие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частичное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заимствование.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“пробить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брешь”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</w:t>
      </w:r>
      <w:r w:rsidRPr="00513B15">
        <w:rPr>
          <w:rFonts w:ascii="Times New Roman" w:hAnsi="Times New Roman"/>
          <w:sz w:val="28"/>
          <w:szCs w:val="28"/>
          <w:lang w:val="fr-FR"/>
        </w:rPr>
        <w:t>batter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en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br</w:t>
      </w:r>
      <w:r w:rsidRPr="00513B15">
        <w:rPr>
          <w:rFonts w:ascii="Times New Roman" w:hAnsi="Times New Roman"/>
          <w:sz w:val="28"/>
          <w:szCs w:val="28"/>
        </w:rPr>
        <w:t>è</w:t>
      </w:r>
      <w:r w:rsidRPr="00513B15">
        <w:rPr>
          <w:rFonts w:ascii="Times New Roman" w:hAnsi="Times New Roman"/>
          <w:sz w:val="28"/>
          <w:szCs w:val="28"/>
          <w:lang w:val="fr-FR"/>
        </w:rPr>
        <w:t>che</w:t>
      </w:r>
      <w:r w:rsidRPr="00513B15">
        <w:rPr>
          <w:rFonts w:ascii="Times New Roman" w:hAnsi="Times New Roman"/>
          <w:sz w:val="28"/>
          <w:szCs w:val="28"/>
        </w:rPr>
        <w:t>”,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“строить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куры”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</w:t>
      </w:r>
      <w:r w:rsidRPr="00513B15">
        <w:rPr>
          <w:rFonts w:ascii="Times New Roman" w:hAnsi="Times New Roman"/>
          <w:sz w:val="28"/>
          <w:szCs w:val="28"/>
          <w:lang w:val="fr-FR"/>
        </w:rPr>
        <w:t>faire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la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cour</w:t>
      </w:r>
      <w:r w:rsidRPr="00513B15">
        <w:rPr>
          <w:rFonts w:ascii="Times New Roman" w:hAnsi="Times New Roman"/>
          <w:sz w:val="28"/>
          <w:szCs w:val="28"/>
        </w:rPr>
        <w:t>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лузером”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</w:t>
      </w:r>
      <w:r w:rsidRPr="00513B15">
        <w:rPr>
          <w:rFonts w:ascii="Times New Roman" w:hAnsi="Times New Roman"/>
          <w:sz w:val="28"/>
          <w:szCs w:val="28"/>
          <w:lang w:val="fr-FR"/>
        </w:rPr>
        <w:t>to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be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a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fr-FR"/>
        </w:rPr>
        <w:t>looser</w:t>
      </w:r>
      <w:r w:rsidRPr="00513B15">
        <w:rPr>
          <w:rFonts w:ascii="Times New Roman" w:hAnsi="Times New Roman"/>
          <w:sz w:val="28"/>
          <w:szCs w:val="28"/>
        </w:rPr>
        <w:t>”.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правило,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относят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кальки.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Следует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отметить,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заимствования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сопровождаться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изменениями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Совпадение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(несовпадение)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стилистической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направленности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показателем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относительности.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касается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уступает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лишь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исходной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какому-либо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показателей: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синонимические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небольшие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изменения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построения,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морфологическая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отнесенность,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сочетаемость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pt-BR"/>
        </w:rPr>
        <w:t>heart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pt-BR"/>
        </w:rPr>
        <w:t>of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pt-BR"/>
        </w:rPr>
        <w:t>gold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золотое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сердце.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остальном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полноценным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переводимой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«относительность»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скрадывается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контекстом.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Различие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неодинаковом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лексико-семантическом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содержании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показать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спину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появляется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«показать»,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«повернуть»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turn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i/>
          <w:sz w:val="28"/>
          <w:szCs w:val="28"/>
        </w:rPr>
        <w:t>'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back</w:t>
      </w:r>
      <w:r w:rsidRPr="00513B15">
        <w:rPr>
          <w:rFonts w:ascii="Times New Roman" w:hAnsi="Times New Roman"/>
          <w:sz w:val="28"/>
          <w:szCs w:val="28"/>
        </w:rPr>
        <w:t>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случаях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отличаться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исходной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составу;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выражен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экономнее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пространнее: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trim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one</w:t>
      </w:r>
      <w:r w:rsidRPr="00513B15">
        <w:rPr>
          <w:rFonts w:ascii="Times New Roman" w:hAnsi="Times New Roman"/>
          <w:i/>
          <w:sz w:val="28"/>
          <w:szCs w:val="28"/>
        </w:rPr>
        <w:t>'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sails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wind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держать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нос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по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ветру</w:t>
      </w:r>
      <w:r w:rsidRPr="00513B15">
        <w:rPr>
          <w:rFonts w:ascii="Times New Roman" w:hAnsi="Times New Roman"/>
          <w:iCs/>
          <w:sz w:val="28"/>
          <w:szCs w:val="28"/>
        </w:rPr>
        <w:t>,</w:t>
      </w:r>
      <w:r w:rsidR="00513B15">
        <w:rPr>
          <w:rFonts w:ascii="Times New Roman" w:hAnsi="Times New Roman"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Cs/>
          <w:sz w:val="28"/>
          <w:szCs w:val="28"/>
        </w:rPr>
        <w:t>в</w:t>
      </w:r>
      <w:r w:rsidR="00513B15">
        <w:rPr>
          <w:rFonts w:ascii="Times New Roman" w:hAnsi="Times New Roman"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Cs/>
          <w:sz w:val="28"/>
          <w:szCs w:val="28"/>
        </w:rPr>
        <w:t>которой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«морской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колорит»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исчезает.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последнем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примере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чувствуется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наиболее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—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Вслед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некоторыми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авторами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будем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называть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аналогами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относительные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заменой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</w:t>
      </w: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Комиссаров,</w:t>
      </w:r>
      <w:r w:rsidR="00513B15">
        <w:rPr>
          <w:rStyle w:val="10"/>
          <w:rFonts w:ascii="Times New Roman" w:hAnsi="Times New Roman"/>
          <w:b w:val="0"/>
          <w:color w:val="auto"/>
          <w:lang w:val="ru-RU"/>
        </w:rPr>
        <w:t xml:space="preserve"> </w:t>
      </w: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Рецкер,</w:t>
      </w:r>
      <w:r w:rsidR="00513B15">
        <w:rPr>
          <w:rStyle w:val="10"/>
          <w:rFonts w:ascii="Times New Roman" w:hAnsi="Times New Roman"/>
          <w:b w:val="0"/>
          <w:color w:val="auto"/>
          <w:lang w:val="ru-RU"/>
        </w:rPr>
        <w:t xml:space="preserve"> </w:t>
      </w: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Тархов</w:t>
      </w:r>
      <w:r w:rsidR="00513B15">
        <w:rPr>
          <w:rStyle w:val="10"/>
          <w:rFonts w:ascii="Times New Roman" w:hAnsi="Times New Roman"/>
          <w:b w:val="0"/>
          <w:color w:val="auto"/>
          <w:lang w:val="ru-RU"/>
        </w:rPr>
        <w:t xml:space="preserve"> </w:t>
      </w: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1965</w:t>
      </w:r>
      <w:r w:rsidRPr="00513B15">
        <w:rPr>
          <w:rFonts w:ascii="Times New Roman" w:hAnsi="Times New Roman"/>
          <w:sz w:val="28"/>
          <w:szCs w:val="28"/>
        </w:rPr>
        <w:t>].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Образы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могут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очень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близкими,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соприкасающимися,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«тихая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вода»,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«тихий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омут»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(ср.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still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waters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run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deep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тихом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омуте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черти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водятся</w:t>
      </w:r>
      <w:r w:rsidRPr="00513B15">
        <w:rPr>
          <w:rFonts w:ascii="Times New Roman" w:hAnsi="Times New Roman"/>
          <w:sz w:val="28"/>
          <w:szCs w:val="28"/>
        </w:rPr>
        <w:t>);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могут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весьма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далекими,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логически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сопоставимыми;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«похожесть»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видят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«двух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каплях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воды»,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англичанина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—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«две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горошины».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двух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аналогов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могут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ничего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мешает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исполнять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исправно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функцию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Например: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держать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ухо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востро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переводится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to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keep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one's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eyes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open.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принципе,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передавать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аналогами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образностью,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совершенно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имеющей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точек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соприкосновения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объясняется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главным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стертые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полустертые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метафоры,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воспринимаемые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скорее,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воспринимаемые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подсознательно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носителем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ведь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услышав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остаться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с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iCs/>
          <w:sz w:val="28"/>
          <w:szCs w:val="28"/>
        </w:rPr>
        <w:t>носом,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«носе»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подумает.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Следует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сказать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внешней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внешней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понимается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«грамматическая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оформленность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количественный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элементов,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образующих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[Солодухо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1977: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78].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Сумма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двух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моментов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типом.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Внутренняя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стилистической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направленности.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того,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чтобы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случае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несовпадения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моментов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внешнего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проявления,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рассмотрим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пару: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a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heart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of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gold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золотое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сердце.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оборот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a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heart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of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gold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состоит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четырех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компонентов: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артикль;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heart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существительное;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3)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of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предлог;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4)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gold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–</w:t>
      </w:r>
      <w:r w:rsidR="00513B15">
        <w:rPr>
          <w:rFonts w:ascii="Times New Roman" w:hAnsi="Times New Roman"/>
          <w:i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существительное.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находим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золотое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прилагательное;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</w:rPr>
        <w:t>сердце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существительное.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Количество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знаменательных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одинаково.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касается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предлога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присутствие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объясняется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падежа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посредством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предлога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изменением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флексии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место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склонения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Артикль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распространен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только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германских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романских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изменяет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образно-стилистического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рисунка.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Отсюда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делаем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вывод,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количественные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несоответствия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влияют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внутреннюю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сторону,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изменяют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смысл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стиль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рисунка,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абсолютным.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Итак,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проведя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bCs/>
          <w:sz w:val="28"/>
          <w:szCs w:val="28"/>
        </w:rPr>
        <w:t>с</w:t>
      </w:r>
      <w:r w:rsidR="00513B15">
        <w:rPr>
          <w:rFonts w:ascii="Times New Roman" w:hAnsi="Times New Roman"/>
          <w:b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компонентами: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head</w:t>
      </w:r>
      <w:r w:rsidRPr="00513B15">
        <w:rPr>
          <w:rFonts w:ascii="Times New Roman" w:hAnsi="Times New Roman"/>
          <w:sz w:val="28"/>
          <w:szCs w:val="28"/>
        </w:rPr>
        <w:t>/голова,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</w:t>
      </w:r>
      <w:r w:rsidRPr="00513B15">
        <w:rPr>
          <w:rFonts w:ascii="Times New Roman" w:hAnsi="Times New Roman"/>
          <w:sz w:val="28"/>
          <w:szCs w:val="28"/>
        </w:rPr>
        <w:t>/глаз,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hand</w:t>
      </w:r>
      <w:r w:rsidRPr="00513B15">
        <w:rPr>
          <w:rFonts w:ascii="Times New Roman" w:hAnsi="Times New Roman"/>
          <w:sz w:val="28"/>
          <w:szCs w:val="28"/>
        </w:rPr>
        <w:t>/рука,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foot</w:t>
      </w:r>
      <w:r w:rsidRPr="00513B15">
        <w:rPr>
          <w:rFonts w:ascii="Times New Roman" w:hAnsi="Times New Roman"/>
          <w:sz w:val="28"/>
          <w:szCs w:val="28"/>
        </w:rPr>
        <w:t>/нога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heart</w:t>
      </w:r>
      <w:r w:rsidRPr="00513B15">
        <w:rPr>
          <w:rFonts w:ascii="Times New Roman" w:hAnsi="Times New Roman"/>
          <w:sz w:val="28"/>
          <w:szCs w:val="28"/>
        </w:rPr>
        <w:t>/сердце,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принято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считать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ФЕ: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0"/>
        <w:gridCol w:w="3192"/>
      </w:tblGrid>
      <w:tr w:rsidR="001855B5" w:rsidRPr="003F2598" w:rsidTr="003F2598">
        <w:tc>
          <w:tcPr>
            <w:tcW w:w="9571" w:type="dxa"/>
            <w:gridSpan w:val="3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F25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hand</w:t>
            </w:r>
          </w:p>
        </w:tc>
      </w:tr>
      <w:tr w:rsidR="001855B5" w:rsidRPr="003F2598" w:rsidTr="003F2598"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offer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heart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предлагать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кому-л.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руку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сердце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просить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кого-либо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стать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своей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женой</w:t>
            </w:r>
          </w:p>
        </w:tc>
      </w:tr>
      <w:tr w:rsidR="001855B5" w:rsidRPr="003F2598" w:rsidTr="003F2598">
        <w:trPr>
          <w:trHeight w:val="35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hands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руках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во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владении,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распоряжении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(находиться)</w:t>
            </w:r>
          </w:p>
        </w:tc>
      </w:tr>
      <w:tr w:rsidR="001855B5" w:rsidRPr="003F2598" w:rsidTr="003F2598">
        <w:trPr>
          <w:trHeight w:val="35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hands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руках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попечении,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иждивении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(находиться)</w:t>
            </w:r>
          </w:p>
        </w:tc>
      </w:tr>
      <w:tr w:rsidR="001855B5" w:rsidRPr="003F2598" w:rsidTr="003F2598">
        <w:trPr>
          <w:trHeight w:val="35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fall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into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smb`s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hands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попасть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(чьи-либо)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руки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оказаться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чьем-либо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владении,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распоряжении</w:t>
            </w:r>
          </w:p>
        </w:tc>
      </w:tr>
      <w:tr w:rsidR="001855B5" w:rsidRPr="003F2598" w:rsidTr="003F2598">
        <w:trPr>
          <w:trHeight w:val="35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tie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smb`s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hands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связывать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(кому-либо)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руки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лишать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возможности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действовать</w:t>
            </w:r>
          </w:p>
        </w:tc>
      </w:tr>
      <w:tr w:rsidR="001855B5" w:rsidRPr="003F2598" w:rsidTr="003F2598">
        <w:trPr>
          <w:trHeight w:val="35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wash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one`s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hands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умывать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руки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отстраняться,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уклоняться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от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участия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каком-либо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деле</w:t>
            </w:r>
          </w:p>
        </w:tc>
      </w:tr>
      <w:tr w:rsidR="001855B5" w:rsidRPr="003F2598" w:rsidTr="003F2598">
        <w:trPr>
          <w:trHeight w:val="35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F25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foot</w:t>
            </w:r>
          </w:p>
        </w:tc>
      </w:tr>
      <w:tr w:rsidR="001855B5" w:rsidRPr="003F2598" w:rsidTr="003F2598">
        <w:trPr>
          <w:trHeight w:val="274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at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feet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быть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чьих-либо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ног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находиться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подчинении</w:t>
            </w:r>
          </w:p>
        </w:tc>
      </w:tr>
      <w:tr w:rsidR="001855B5" w:rsidRPr="003F2598" w:rsidTr="003F2598">
        <w:trPr>
          <w:trHeight w:val="274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put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his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legs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поставить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на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ноги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помочь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кому-л.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материально</w:t>
            </w:r>
          </w:p>
        </w:tc>
      </w:tr>
      <w:tr w:rsidR="001855B5" w:rsidRPr="003F2598" w:rsidTr="003F2598">
        <w:trPr>
          <w:trHeight w:val="72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F25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head</w:t>
            </w:r>
          </w:p>
        </w:tc>
      </w:tr>
      <w:tr w:rsidR="001855B5" w:rsidRPr="003F2598" w:rsidTr="003F2598">
        <w:trPr>
          <w:trHeight w:val="24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lose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one's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Pr="003F259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терять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голову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потерять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спокойствие</w:t>
            </w:r>
          </w:p>
        </w:tc>
      </w:tr>
      <w:tr w:rsidR="001855B5" w:rsidRPr="003F2598" w:rsidTr="003F2598">
        <w:trPr>
          <w:trHeight w:val="24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turn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someone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>’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вскружить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кому-либо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голову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произвести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кого-л.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глубокое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впечатление</w:t>
            </w:r>
          </w:p>
        </w:tc>
      </w:tr>
      <w:tr w:rsidR="001855B5" w:rsidRPr="003F2598" w:rsidTr="003F2598">
        <w:trPr>
          <w:trHeight w:val="48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take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(or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put)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it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one's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взять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себе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что-либо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голову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иметь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навязчивую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мысль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чем-то</w:t>
            </w:r>
          </w:p>
        </w:tc>
      </w:tr>
      <w:tr w:rsidR="001855B5" w:rsidRPr="003F2598" w:rsidTr="003F2598">
        <w:trPr>
          <w:trHeight w:val="48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get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somebody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(or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something)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out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of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one's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>выкинуть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>кого-то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>(что-то)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>головы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Перестать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думать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ком-то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(чем-то)</w:t>
            </w:r>
          </w:p>
        </w:tc>
      </w:tr>
      <w:tr w:rsidR="001855B5" w:rsidRPr="003F2598" w:rsidTr="003F2598">
        <w:trPr>
          <w:trHeight w:val="68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bury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one’s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sand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зарыть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голову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песок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спрятаться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избежание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опасности</w:t>
            </w:r>
          </w:p>
        </w:tc>
      </w:tr>
      <w:tr w:rsidR="001855B5" w:rsidRPr="003F2598" w:rsidTr="003F2598">
        <w:trPr>
          <w:trHeight w:val="68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beat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(butt,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knock,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run)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one's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head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against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brick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(a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stone)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wall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биться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головой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каменную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стену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безуспешно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пытаться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чего-то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добиться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от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кого-то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чем-то</w:t>
            </w:r>
          </w:p>
        </w:tc>
      </w:tr>
      <w:tr w:rsidR="001855B5" w:rsidRPr="003F2598" w:rsidTr="003F2598">
        <w:trPr>
          <w:trHeight w:val="24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strong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head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крепкая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  <w:lang w:val="en-US"/>
              </w:rPr>
              <w:t>голова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человеке,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много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пьющем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и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не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хмелеющем</w:t>
            </w:r>
          </w:p>
        </w:tc>
      </w:tr>
      <w:tr w:rsidR="001855B5" w:rsidRPr="003F2598" w:rsidTr="003F2598">
        <w:trPr>
          <w:trHeight w:val="24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2598">
              <w:rPr>
                <w:rFonts w:ascii="Times New Roman" w:hAnsi="Times New Roman"/>
                <w:b/>
                <w:i/>
                <w:sz w:val="20"/>
                <w:szCs w:val="20"/>
              </w:rPr>
              <w:t>Компонент</w:t>
            </w:r>
            <w:r w:rsidR="00513B15" w:rsidRPr="003F259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heart</w:t>
            </w:r>
          </w:p>
        </w:tc>
      </w:tr>
      <w:tr w:rsidR="001855B5" w:rsidRPr="003F2598" w:rsidTr="003F2598">
        <w:trPr>
          <w:trHeight w:val="12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de-DE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de-DE"/>
              </w:rPr>
              <w:t>take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de-DE"/>
              </w:rPr>
              <w:t>something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de-DE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de-DE"/>
              </w:rPr>
              <w:t>heart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принимать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что-либо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близко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сердцу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относиться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чему-л.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серьёзно</w:t>
            </w:r>
          </w:p>
        </w:tc>
      </w:tr>
      <w:tr w:rsidR="001855B5" w:rsidRPr="003F2598" w:rsidTr="003F2598">
        <w:trPr>
          <w:trHeight w:val="12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with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all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>’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от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всего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сердца,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от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всей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души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искренне</w:t>
            </w:r>
          </w:p>
        </w:tc>
      </w:tr>
      <w:tr w:rsidR="001855B5" w:rsidRPr="003F2598" w:rsidTr="003F2598">
        <w:trPr>
          <w:trHeight w:val="12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bleeding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сердце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кровью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обливается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искренне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переживать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за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кого-то,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за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что-то</w:t>
            </w:r>
          </w:p>
        </w:tc>
      </w:tr>
      <w:tr w:rsidR="001855B5" w:rsidRPr="003F2598" w:rsidTr="003F2598">
        <w:trPr>
          <w:trHeight w:val="96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of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gold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/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big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/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soft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/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kind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иметь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золотое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доброе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большое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сердце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хорошим,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добрым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человеком</w:t>
            </w:r>
          </w:p>
        </w:tc>
      </w:tr>
      <w:tr w:rsidR="001855B5" w:rsidRPr="003F2598" w:rsidTr="003F2598">
        <w:trPr>
          <w:trHeight w:val="96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break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>’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разбить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сердце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убитым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горем</w:t>
            </w:r>
          </w:p>
        </w:tc>
      </w:tr>
      <w:tr w:rsidR="001855B5" w:rsidRPr="003F2598" w:rsidTr="003F2598">
        <w:trPr>
          <w:trHeight w:val="96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F25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eye</w:t>
            </w:r>
          </w:p>
        </w:tc>
      </w:tr>
      <w:tr w:rsidR="001855B5" w:rsidRPr="003F2598" w:rsidTr="003F2598">
        <w:trPr>
          <w:trHeight w:val="96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sharp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острый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глаз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очень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внимательным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и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все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подмечать</w:t>
            </w:r>
          </w:p>
        </w:tc>
      </w:tr>
      <w:tr w:rsidR="001855B5" w:rsidRPr="003F2598" w:rsidTr="003F2598">
        <w:trPr>
          <w:trHeight w:val="24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be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all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eyes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смотреть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во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все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глаза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смотреть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оба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(глаза)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настороже</w:t>
            </w:r>
          </w:p>
        </w:tc>
      </w:tr>
      <w:tr w:rsidR="001855B5" w:rsidRPr="003F2598" w:rsidTr="003F2598">
        <w:trPr>
          <w:trHeight w:val="24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open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somebody’s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something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открыть/раскрыть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глаза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на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что-то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раскрыть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истину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кому-либо</w:t>
            </w:r>
          </w:p>
        </w:tc>
      </w:tr>
      <w:tr w:rsidR="001855B5" w:rsidRPr="003F2598" w:rsidTr="003F2598">
        <w:trPr>
          <w:trHeight w:val="24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an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for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an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око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за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око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отомстить</w:t>
            </w:r>
          </w:p>
        </w:tc>
      </w:tr>
      <w:tr w:rsidR="001855B5" w:rsidRPr="003F2598" w:rsidTr="003F2598">
        <w:trPr>
          <w:trHeight w:val="480"/>
        </w:trPr>
        <w:tc>
          <w:tcPr>
            <w:tcW w:w="3189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throw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dust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someone’s</w:t>
            </w:r>
            <w:r w:rsidR="00513B15"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Пускать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(бросать)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пыль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513B15" w:rsidRPr="003F25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Cs/>
                <w:sz w:val="20"/>
                <w:szCs w:val="20"/>
              </w:rPr>
              <w:t>глаза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обманывать</w:t>
            </w:r>
          </w:p>
        </w:tc>
      </w:tr>
    </w:tbl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касается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частичных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работе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делятся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на: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Частичные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расходящиеся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компонентному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составу;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10"/>
        </w:numPr>
        <w:tabs>
          <w:tab w:val="left" w:pos="720"/>
          <w:tab w:val="left" w:pos="993"/>
          <w:tab w:val="left" w:pos="1440"/>
          <w:tab w:val="center" w:pos="4677"/>
          <w:tab w:val="left" w:pos="6225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Частичные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образности;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Частичные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лексико-грамматические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отличающиеся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числом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существительных;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10"/>
        </w:numPr>
        <w:tabs>
          <w:tab w:val="left" w:pos="720"/>
          <w:tab w:val="left" w:pos="993"/>
          <w:tab w:val="left" w:pos="1440"/>
          <w:tab w:val="center" w:pos="4677"/>
          <w:tab w:val="left" w:pos="6225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Частичные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отличающиеся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порядком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слов.</w:t>
      </w:r>
    </w:p>
    <w:p w:rsidR="001855B5" w:rsidRPr="00513B15" w:rsidRDefault="001855B5" w:rsidP="00513B15">
      <w:pPr>
        <w:widowControl w:val="0"/>
        <w:tabs>
          <w:tab w:val="left" w:pos="720"/>
          <w:tab w:val="left" w:pos="993"/>
          <w:tab w:val="left" w:pos="1440"/>
          <w:tab w:val="center" w:pos="4677"/>
          <w:tab w:val="left" w:pos="622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0"/>
        <w:gridCol w:w="3192"/>
      </w:tblGrid>
      <w:tr w:rsidR="001855B5" w:rsidRPr="00513B15" w:rsidTr="0030225C">
        <w:trPr>
          <w:trHeight w:val="480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Частичные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лексические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эквиваленты,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расходящиеся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компонентному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составу</w:t>
            </w:r>
          </w:p>
        </w:tc>
      </w:tr>
      <w:tr w:rsidR="001855B5" w:rsidRPr="00513B15" w:rsidTr="0030225C"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hand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have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smth.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(букв.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‘иметь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руку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чем-либо’)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приложить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руку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причастным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чему-либо</w:t>
            </w:r>
          </w:p>
        </w:tc>
      </w:tr>
      <w:tr w:rsidR="001855B5" w:rsidRPr="00513B15" w:rsidTr="0030225C"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foot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have(got)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foot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grave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‘иметь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одну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ногу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могиле’)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стоять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одной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ногой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могиле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близким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смерти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beneath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foot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‘быть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под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чьей-либо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ногой’)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под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пятой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(башмаком)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кого-либо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находиться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полном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подчинении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feet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‘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ногах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стоять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ногах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независимым,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обеспеченным</w:t>
            </w:r>
          </w:p>
        </w:tc>
      </w:tr>
      <w:tr w:rsidR="001855B5" w:rsidRPr="00513B15" w:rsidTr="0030225C">
        <w:trPr>
          <w:trHeight w:val="48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head</w:t>
            </w:r>
          </w:p>
        </w:tc>
      </w:tr>
      <w:tr w:rsidR="001855B5" w:rsidRPr="00513B15" w:rsidTr="0030225C">
        <w:trPr>
          <w:trHeight w:val="48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cool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(букв.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холодная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голова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хлоднокровный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рассудительный</w:t>
            </w:r>
          </w:p>
        </w:tc>
      </w:tr>
      <w:tr w:rsidR="001855B5" w:rsidRPr="00513B15" w:rsidTr="0030225C">
        <w:trPr>
          <w:trHeight w:val="48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good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one's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shoulders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иметь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хорошую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голову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плечах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иметь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свою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голову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плечах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смышлёным,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сообразительным</w:t>
            </w:r>
          </w:p>
        </w:tc>
      </w:tr>
      <w:tr w:rsidR="001855B5" w:rsidRPr="00513B15" w:rsidTr="0030225C">
        <w:trPr>
          <w:trHeight w:val="48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keep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one's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сохранять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голову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терять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головы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сохранять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самообладание</w:t>
            </w:r>
          </w:p>
        </w:tc>
      </w:tr>
      <w:tr w:rsidR="001855B5" w:rsidRPr="00513B15" w:rsidTr="0030225C">
        <w:trPr>
          <w:trHeight w:val="48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b/>
                <w:i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heart</w:t>
            </w:r>
          </w:p>
        </w:tc>
      </w:tr>
      <w:tr w:rsidR="001855B5" w:rsidRPr="00513B15" w:rsidTr="0030225C">
        <w:trPr>
          <w:trHeight w:val="48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sick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боль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сердце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Тяжело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сердце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тосковать,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томиться</w:t>
            </w:r>
          </w:p>
        </w:tc>
      </w:tr>
      <w:tr w:rsidR="001855B5" w:rsidRPr="00513B15" w:rsidTr="0030225C">
        <w:trPr>
          <w:trHeight w:val="48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from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bottom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of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глубины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сердца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от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чистого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сердца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искренне</w:t>
            </w:r>
          </w:p>
        </w:tc>
      </w:tr>
      <w:tr w:rsidR="001855B5" w:rsidRPr="00513B15" w:rsidTr="0030225C">
        <w:trPr>
          <w:trHeight w:val="48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win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’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(букв.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победить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сердце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покорить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чье-либо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сердце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понравится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кому-либо</w:t>
            </w:r>
          </w:p>
        </w:tc>
      </w:tr>
      <w:tr w:rsidR="001855B5" w:rsidRPr="00513B15" w:rsidTr="0030225C">
        <w:trPr>
          <w:trHeight w:val="120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eye</w:t>
            </w:r>
          </w:p>
        </w:tc>
      </w:tr>
      <w:tr w:rsidR="001855B5" w:rsidRPr="00513B15" w:rsidTr="0030225C">
        <w:trPr>
          <w:trHeight w:val="12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naked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(букв.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обнаженный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глаз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45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невооружённый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глаз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очевидно</w:t>
            </w:r>
          </w:p>
        </w:tc>
      </w:tr>
      <w:tr w:rsidR="001855B5" w:rsidRPr="00513B15" w:rsidTr="0030225C">
        <w:trPr>
          <w:trHeight w:val="12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twinkling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of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мгновение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ока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очень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быстро</w:t>
            </w:r>
          </w:p>
        </w:tc>
      </w:tr>
      <w:tr w:rsidR="001855B5" w:rsidRPr="00513B15" w:rsidTr="0030225C">
        <w:trPr>
          <w:trHeight w:val="24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eyes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at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строить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глазки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кому-то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кокетничать</w:t>
            </w:r>
          </w:p>
        </w:tc>
      </w:tr>
      <w:tr w:rsidR="001855B5" w:rsidRPr="00513B15" w:rsidTr="0030225C">
        <w:trPr>
          <w:trHeight w:val="24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by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eye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глаз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приблизительно</w:t>
            </w:r>
          </w:p>
        </w:tc>
      </w:tr>
      <w:tr w:rsidR="001855B5" w:rsidRPr="00513B15" w:rsidTr="0030225C">
        <w:trPr>
          <w:trHeight w:val="24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cry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out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выплакать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все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глаза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сильно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страдать</w:t>
            </w:r>
          </w:p>
        </w:tc>
      </w:tr>
      <w:tr w:rsidR="001855B5" w:rsidRPr="00513B15" w:rsidTr="0030225C">
        <w:trPr>
          <w:trHeight w:val="24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catch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поймать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взгляд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left" w:pos="1980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привлечь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внимание;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попасться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глаза</w:t>
            </w:r>
          </w:p>
        </w:tc>
      </w:tr>
      <w:tr w:rsidR="001855B5" w:rsidRPr="00513B15" w:rsidTr="0030225C">
        <w:trPr>
          <w:trHeight w:val="48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Частичные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лексические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эквиваленты,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различные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образности</w:t>
            </w:r>
          </w:p>
        </w:tc>
      </w:tr>
      <w:tr w:rsidR="001855B5" w:rsidRPr="00513B15" w:rsidTr="0030225C"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hand</w:t>
            </w:r>
          </w:p>
        </w:tc>
      </w:tr>
      <w:tr w:rsidR="001855B5" w:rsidRPr="00513B15" w:rsidTr="0030225C">
        <w:trPr>
          <w:trHeight w:val="63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lift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‘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поднять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руку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’)</w:t>
            </w:r>
          </w:p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пальцем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пошевелить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ничего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сделать</w:t>
            </w:r>
          </w:p>
        </w:tc>
      </w:tr>
      <w:tr w:rsidR="001855B5" w:rsidRPr="00513B15" w:rsidTr="0030225C">
        <w:trPr>
          <w:trHeight w:val="63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win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‘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выиграть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чью-либо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руку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завоевать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сердце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добиться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согласия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брак</w:t>
            </w:r>
          </w:p>
        </w:tc>
      </w:tr>
      <w:tr w:rsidR="001855B5" w:rsidRPr="00513B15" w:rsidTr="0030225C">
        <w:trPr>
          <w:trHeight w:val="63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live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from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mouth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‘жить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от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руки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до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рта’)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еле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сводить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концы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концами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жить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сегодняшним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днем</w:t>
            </w:r>
          </w:p>
        </w:tc>
      </w:tr>
      <w:tr w:rsidR="001855B5" w:rsidRPr="00513B15" w:rsidTr="0030225C"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leg</w:t>
            </w:r>
          </w:p>
        </w:tc>
      </w:tr>
      <w:tr w:rsidR="001855B5" w:rsidRPr="00513B15" w:rsidTr="0030225C">
        <w:trPr>
          <w:trHeight w:val="158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legs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giving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away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‘чьи-либо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ноги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отдают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что-либо’)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ноги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держат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кто-либо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может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стоять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от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слабости,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усталости,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болезни</w:t>
            </w:r>
          </w:p>
        </w:tc>
      </w:tr>
      <w:tr w:rsidR="001855B5" w:rsidRPr="00513B15" w:rsidTr="0030225C">
        <w:trPr>
          <w:trHeight w:val="157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legs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refused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function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‘чьи-либо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ноги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отказались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функционировать’)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ноги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подкашиваются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кто-либо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очень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устал,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утомился</w:t>
            </w:r>
          </w:p>
        </w:tc>
      </w:tr>
      <w:tr w:rsidR="001855B5" w:rsidRPr="00513B15" w:rsidTr="0030225C"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foot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able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feel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feet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‘быть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неспособным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чувствовать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свои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ноги’)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сбиться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ног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сильно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устать,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измотаться,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изнемочь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от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хлопот,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суеты,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беготни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hot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foot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‘приходить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горячей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ноге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’)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одна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нога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здесь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другая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там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быстро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прийти</w:t>
            </w:r>
          </w:p>
        </w:tc>
      </w:tr>
      <w:tr w:rsidR="001855B5" w:rsidRPr="00513B15" w:rsidTr="0030225C">
        <w:trPr>
          <w:trHeight w:val="160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head</w:t>
            </w:r>
          </w:p>
        </w:tc>
      </w:tr>
      <w:tr w:rsidR="001855B5" w:rsidRPr="00513B15" w:rsidTr="0030225C">
        <w:trPr>
          <w:trHeight w:val="16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se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head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(букв.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пользоваться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головой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шевелить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мозгами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думать</w:t>
            </w:r>
          </w:p>
        </w:tc>
      </w:tr>
      <w:tr w:rsidR="001855B5" w:rsidRPr="00513B15" w:rsidTr="0030225C">
        <w:trPr>
          <w:trHeight w:val="16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smth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(standing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one's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букв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делать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стоя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голове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как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раз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плюнуть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легкостью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сделать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что-либо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soft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(букв.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мягкий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головы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тронуться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умом;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головой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все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порядке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сумасшедшим;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сойти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ума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head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heels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по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уши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полностью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carry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one's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high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ходить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гордо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поднятой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головой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гордиться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off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вне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себя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рехнуться;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сойти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ума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old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young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shoulders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годам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умудрённым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иметь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здравый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смысл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long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head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иметь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зоркий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глаз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проницательным</w:t>
            </w:r>
          </w:p>
        </w:tc>
      </w:tr>
      <w:tr w:rsidR="001855B5" w:rsidRPr="00513B15" w:rsidTr="0030225C">
        <w:trPr>
          <w:trHeight w:val="96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heart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keep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good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heart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падать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духом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r w:rsidR="00513B15" w:rsidRPr="003022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унывать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eat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out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кусать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локти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молча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переносить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страдания,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унижения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open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(bare)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открыть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(обнажить,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излить)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свою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душу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излить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свои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чувства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кому-л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sank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boots</w:t>
            </w:r>
          </w:p>
        </w:tc>
        <w:tc>
          <w:tcPr>
            <w:tcW w:w="3190" w:type="dxa"/>
            <w:vMerge w:val="restart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душа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ушла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пятки</w:t>
            </w:r>
          </w:p>
        </w:tc>
        <w:tc>
          <w:tcPr>
            <w:tcW w:w="3192" w:type="dxa"/>
            <w:vMerge w:val="restart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sz w:val="20"/>
                <w:szCs w:val="20"/>
                <w:lang w:val="en-US"/>
              </w:rPr>
              <w:t>испугаться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one's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one's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mouth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/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throat</w:t>
            </w:r>
          </w:p>
        </w:tc>
        <w:tc>
          <w:tcPr>
            <w:tcW w:w="3190" w:type="dxa"/>
            <w:vMerge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  <w:vMerge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heart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of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oak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сорвиголова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смелый,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храбрый</w:t>
            </w:r>
          </w:p>
        </w:tc>
      </w:tr>
      <w:tr w:rsidR="001855B5" w:rsidRPr="00513B15" w:rsidTr="0030225C">
        <w:trPr>
          <w:trHeight w:val="120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eye</w:t>
            </w:r>
          </w:p>
        </w:tc>
      </w:tr>
      <w:tr w:rsidR="001855B5" w:rsidRPr="00513B15" w:rsidTr="0030225C">
        <w:trPr>
          <w:trHeight w:val="12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one's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eye-teeth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cut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остепениться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25C">
              <w:rPr>
                <w:rStyle w:val="apple-style-span"/>
                <w:rFonts w:ascii="Times New Roman" w:hAnsi="Times New Roman"/>
                <w:sz w:val="20"/>
                <w:szCs w:val="20"/>
              </w:rPr>
              <w:t>образумиться</w:t>
            </w:r>
          </w:p>
        </w:tc>
      </w:tr>
      <w:tr w:rsidR="001855B5" w:rsidRPr="00513B15" w:rsidTr="0030225C">
        <w:trPr>
          <w:trHeight w:val="12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make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open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one's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eyes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заставить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рот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раскрыть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от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удивления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сильно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удивить</w:t>
            </w:r>
          </w:p>
        </w:tc>
      </w:tr>
      <w:tr w:rsidR="001855B5" w:rsidRPr="00513B15" w:rsidTr="0030225C">
        <w:trPr>
          <w:trHeight w:val="120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up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eye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smth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по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уши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сильно</w:t>
            </w:r>
          </w:p>
        </w:tc>
      </w:tr>
      <w:tr w:rsidR="001855B5" w:rsidRPr="00513B15" w:rsidTr="0030225C">
        <w:trPr>
          <w:trHeight w:val="160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Частичные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лексико-грамматические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эквиваленты,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отличающиеся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числом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существительных</w:t>
            </w:r>
          </w:p>
        </w:tc>
      </w:tr>
      <w:tr w:rsidR="001855B5" w:rsidRPr="00513B15" w:rsidTr="0030225C"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hand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hands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попадать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под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руку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случайно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оказываться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около,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возле,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рядом,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поблизости,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так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что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легко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взять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lay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(put)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one’s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smth.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приложить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руки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основательно,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серьезно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заняться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кем-либо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чем-либо</w:t>
            </w:r>
          </w:p>
        </w:tc>
      </w:tr>
      <w:tr w:rsidR="001855B5" w:rsidRPr="00513B15" w:rsidTr="0030225C">
        <w:trPr>
          <w:trHeight w:val="105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at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second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</w:p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из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вторых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рук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через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посредников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узнать</w:t>
            </w:r>
          </w:p>
        </w:tc>
      </w:tr>
      <w:tr w:rsidR="001855B5" w:rsidRPr="00513B15" w:rsidTr="0030225C"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Компоненты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hand</w:t>
            </w:r>
            <w:r w:rsidR="00513B15"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foot</w:t>
            </w:r>
          </w:p>
        </w:tc>
      </w:tr>
      <w:tr w:rsidR="001855B5" w:rsidRPr="00513B15" w:rsidTr="0030225C"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bind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foot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связывать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(кого-л.)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рукам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ногам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лишить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возможности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действовать</w:t>
            </w:r>
          </w:p>
        </w:tc>
      </w:tr>
      <w:tr w:rsidR="001855B5" w:rsidRPr="00513B15" w:rsidTr="0030225C">
        <w:trPr>
          <w:trHeight w:val="96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Компонент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eye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turn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blind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eye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smth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закрывать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что-л.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глаза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обращать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что-либо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внимания</w:t>
            </w:r>
          </w:p>
        </w:tc>
      </w:tr>
      <w:tr w:rsidR="001855B5" w:rsidRPr="00513B15" w:rsidTr="0030225C">
        <w:trPr>
          <w:trHeight w:val="96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keep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eye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</w:t>
            </w:r>
            <w:r w:rsidR="00513B15"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somebody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не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спускать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глаз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кого-либо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следить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за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кем-то</w:t>
            </w:r>
          </w:p>
        </w:tc>
      </w:tr>
      <w:tr w:rsidR="001855B5" w:rsidRPr="00513B15" w:rsidTr="0030225C">
        <w:trPr>
          <w:trHeight w:val="96"/>
        </w:trPr>
        <w:tc>
          <w:tcPr>
            <w:tcW w:w="9571" w:type="dxa"/>
            <w:gridSpan w:val="3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22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Частичные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грамматические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эквиваленты,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отличающиеся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порядком</w:t>
            </w:r>
            <w:r w:rsidR="00513B15" w:rsidRPr="003022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b/>
                <w:sz w:val="20"/>
                <w:szCs w:val="20"/>
              </w:rPr>
              <w:t>слов</w:t>
            </w:r>
          </w:p>
        </w:tc>
      </w:tr>
      <w:tr w:rsidR="001855B5" w:rsidRPr="00513B15" w:rsidTr="0030225C">
        <w:trPr>
          <w:trHeight w:val="158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lay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hands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on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oneself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накладывать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руки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покончить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жизнь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самоубийством</w:t>
            </w:r>
          </w:p>
        </w:tc>
      </w:tr>
      <w:tr w:rsidR="001855B5" w:rsidRPr="00513B15" w:rsidTr="0030225C">
        <w:trPr>
          <w:trHeight w:val="157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ask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for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lady’s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просить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руки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(девушки)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обращаться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предложением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девушке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ее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родителям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дать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согласие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брак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с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ней</w:t>
            </w:r>
          </w:p>
        </w:tc>
      </w:tr>
      <w:tr w:rsidR="001855B5" w:rsidRPr="00513B15" w:rsidTr="0030225C">
        <w:trPr>
          <w:trHeight w:val="62"/>
        </w:trPr>
        <w:tc>
          <w:tcPr>
            <w:tcW w:w="3189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eye</w:t>
            </w:r>
            <w:r w:rsidR="00513B15" w:rsidRPr="003022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/>
                <w:sz w:val="20"/>
                <w:szCs w:val="20"/>
              </w:rPr>
              <w:t>(on)</w:t>
            </w:r>
          </w:p>
        </w:tc>
        <w:tc>
          <w:tcPr>
            <w:tcW w:w="3190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5C">
              <w:rPr>
                <w:rFonts w:ascii="Times New Roman" w:hAnsi="Times New Roman"/>
                <w:sz w:val="20"/>
                <w:szCs w:val="20"/>
              </w:rPr>
              <w:t>глаз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положить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на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sz w:val="20"/>
                <w:szCs w:val="20"/>
              </w:rPr>
              <w:t>кого-то</w:t>
            </w:r>
          </w:p>
        </w:tc>
        <w:tc>
          <w:tcPr>
            <w:tcW w:w="3192" w:type="dxa"/>
            <w:vAlign w:val="center"/>
          </w:tcPr>
          <w:p w:rsidR="001855B5" w:rsidRPr="0030225C" w:rsidRDefault="001855B5" w:rsidP="0030225C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иметь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свои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планы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отношении</w:t>
            </w:r>
            <w:r w:rsidR="00513B15" w:rsidRPr="00302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5C">
              <w:rPr>
                <w:rFonts w:ascii="Times New Roman" w:hAnsi="Times New Roman"/>
                <w:iCs/>
                <w:sz w:val="20"/>
                <w:szCs w:val="20"/>
              </w:rPr>
              <w:t>кого-либо</w:t>
            </w:r>
          </w:p>
        </w:tc>
      </w:tr>
    </w:tbl>
    <w:p w:rsidR="001855B5" w:rsidRPr="00513B15" w:rsidRDefault="001855B5" w:rsidP="00513B15">
      <w:pPr>
        <w:widowControl w:val="0"/>
        <w:tabs>
          <w:tab w:val="left" w:pos="720"/>
          <w:tab w:val="left" w:pos="993"/>
          <w:tab w:val="left" w:pos="1440"/>
          <w:tab w:val="center" w:pos="4677"/>
          <w:tab w:val="left" w:pos="622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Безэквивалентность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вид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предполагающий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коррелятов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специфически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национальным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атрибутом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фонда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[Чумичева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2010].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рамках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безэквивалентных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выделить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подгруппы: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существующее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культуре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отсутствующее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другом.</w:t>
      </w:r>
    </w:p>
    <w:p w:rsidR="001855B5" w:rsidRPr="00513B15" w:rsidRDefault="001855B5" w:rsidP="00513B15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образованы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основе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переосмысление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было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развито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отсутствовало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Следует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безэквивалентные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британского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американского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вариантов.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объясняется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экстралингвистическим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фактором.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рамках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безэквивалентных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британских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американских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отмечены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подгруппы:</w:t>
      </w:r>
    </w:p>
    <w:p w:rsidR="001855B5" w:rsidRPr="00513B15" w:rsidRDefault="001855B5" w:rsidP="00513B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1)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bCs/>
          <w:i/>
          <w:sz w:val="28"/>
          <w:szCs w:val="28"/>
        </w:rPr>
        <w:t>ФЕ-реалии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устойчивые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предметы,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события,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жизни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народа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чуждые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другому.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периодических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изданий,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теле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радио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передач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(‘Brain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of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Britain’,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‘Face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to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Face’);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неофициальные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географических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административных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объектов: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lungs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of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London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скверы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парки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Лондона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окрестностей,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the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Heart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of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Dixie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официальное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прозвище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штата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Алабама;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неофициальными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названиями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людей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точки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зрения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регионально-диалектных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различий: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mouth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full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of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South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южный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акцент,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red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skin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краснокожий,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государственно-политического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устройства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Великобритании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США: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catch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the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Speaker’s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eye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получить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Палате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общин;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eyeball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eyeball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прямая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конфронтация;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brain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sz w:val="28"/>
          <w:szCs w:val="28"/>
          <w:lang w:val="en-US"/>
        </w:rPr>
        <w:t>s</w:t>
      </w:r>
      <w:r w:rsidRPr="00513B15">
        <w:rPr>
          <w:rFonts w:ascii="Times New Roman" w:hAnsi="Times New Roman"/>
          <w:sz w:val="28"/>
          <w:szCs w:val="28"/>
        </w:rPr>
        <w:t>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trust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-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"мозговой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трест"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[Кунин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1984].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Характерно,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содержащие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компоненты-наименования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явлений,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распространенных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Великобритании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США,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обозначают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связанные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общественно-политической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жизнью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страны,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государственным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устройством,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историей,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духовной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культурой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(‘</w:t>
      </w:r>
      <w:r w:rsidRPr="00513B15">
        <w:rPr>
          <w:rFonts w:ascii="Times New Roman" w:hAnsi="Times New Roman"/>
          <w:sz w:val="28"/>
          <w:szCs w:val="28"/>
          <w:lang w:val="en-US"/>
        </w:rPr>
        <w:t>Brain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of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Britain</w:t>
      </w:r>
      <w:r w:rsidRPr="00513B15">
        <w:rPr>
          <w:rFonts w:ascii="Times New Roman" w:hAnsi="Times New Roman"/>
          <w:sz w:val="28"/>
          <w:szCs w:val="28"/>
        </w:rPr>
        <w:t>’,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catch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Speaker</w:t>
      </w:r>
      <w:r w:rsidRPr="00513B15">
        <w:rPr>
          <w:rFonts w:ascii="Times New Roman" w:hAnsi="Times New Roman"/>
          <w:sz w:val="28"/>
          <w:szCs w:val="28"/>
        </w:rPr>
        <w:t>’</w:t>
      </w:r>
      <w:r w:rsidRPr="00513B15">
        <w:rPr>
          <w:rFonts w:ascii="Times New Roman" w:hAnsi="Times New Roman"/>
          <w:sz w:val="28"/>
          <w:szCs w:val="28"/>
          <w:lang w:val="en-US"/>
        </w:rPr>
        <w:t>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London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Heart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of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Dixie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т.д.).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2)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ФЕ-лакуны,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устойчивые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референты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Великобритании,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США.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Однако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одном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варианте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существуют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устойчивые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другом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варианте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устойчивых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сочетаний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нет.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Большинство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субстантивных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являются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экспрессивно-оценочными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номинациями,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характеризующими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человека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внешним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данным,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качествам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чертам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следующие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американские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британском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варианте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blubber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gut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(Am.,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inf</w:t>
      </w:r>
      <w:r w:rsidRPr="00513B15">
        <w:rPr>
          <w:rFonts w:ascii="Times New Roman" w:hAnsi="Times New Roman"/>
          <w:sz w:val="28"/>
          <w:szCs w:val="28"/>
        </w:rPr>
        <w:t>.)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“</w:t>
      </w:r>
      <w:r w:rsidRPr="00513B15">
        <w:rPr>
          <w:rFonts w:ascii="Times New Roman" w:hAnsi="Times New Roman"/>
          <w:sz w:val="28"/>
          <w:szCs w:val="28"/>
        </w:rPr>
        <w:t>толстяк</w:t>
      </w:r>
      <w:r w:rsidRPr="00513B15">
        <w:rPr>
          <w:rFonts w:ascii="Times New Roman" w:hAnsi="Times New Roman"/>
          <w:sz w:val="28"/>
          <w:szCs w:val="28"/>
          <w:lang w:val="en-US"/>
        </w:rPr>
        <w:t>”,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brown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nose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(Am.,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sl.,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vulg.)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“</w:t>
      </w:r>
      <w:r w:rsidRPr="00513B15">
        <w:rPr>
          <w:rFonts w:ascii="Times New Roman" w:hAnsi="Times New Roman"/>
          <w:sz w:val="28"/>
          <w:szCs w:val="28"/>
        </w:rPr>
        <w:t>подхалим</w:t>
      </w:r>
      <w:r w:rsidRPr="00513B15">
        <w:rPr>
          <w:rFonts w:ascii="Times New Roman" w:hAnsi="Times New Roman"/>
          <w:sz w:val="28"/>
          <w:szCs w:val="28"/>
          <w:lang w:val="en-US"/>
        </w:rPr>
        <w:t>”,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potty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mouth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(Am.,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inf.)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“матершинник”.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британском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варианте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выявлена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greedy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guts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sz w:val="28"/>
          <w:szCs w:val="28"/>
          <w:lang w:val="en-US"/>
        </w:rPr>
        <w:t>Br</w:t>
      </w:r>
      <w:r w:rsidRPr="00513B15">
        <w:rPr>
          <w:rFonts w:ascii="Times New Roman" w:hAnsi="Times New Roman"/>
          <w:sz w:val="28"/>
          <w:szCs w:val="28"/>
        </w:rPr>
        <w:t>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inf</w:t>
      </w:r>
      <w:r w:rsidRPr="00513B15">
        <w:rPr>
          <w:rFonts w:ascii="Times New Roman" w:hAnsi="Times New Roman"/>
          <w:sz w:val="28"/>
          <w:szCs w:val="28"/>
        </w:rPr>
        <w:t>.)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“обжора”,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имеющая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американском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варианте.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Глагольные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группы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характеризуются,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отличие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соответствующих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единиц,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узкой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сложным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понятийным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содержанием,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котором,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помимо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действий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состояний,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нередко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представлена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качественно-оценочная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характеристика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последних.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Дефиниции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таких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сложные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развернутые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определения-словосочетания: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throw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oneself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at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smb’s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feet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(Am.)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всеуслышание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кому-либо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восхищение,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любовь”,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have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a</w:t>
      </w:r>
      <w:r w:rsidRPr="00513B15">
        <w:rPr>
          <w:rFonts w:ascii="Times New Roman" w:hAnsi="Times New Roman"/>
          <w:sz w:val="28"/>
          <w:szCs w:val="28"/>
          <w:lang w:val="en-US"/>
        </w:rPr>
        <w:t>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eye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for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(или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on</w:t>
      </w:r>
      <w:r w:rsidRPr="00513B15">
        <w:rPr>
          <w:rFonts w:ascii="Times New Roman" w:hAnsi="Times New Roman"/>
          <w:sz w:val="28"/>
          <w:szCs w:val="28"/>
        </w:rPr>
        <w:t>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the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main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chance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</w:t>
      </w:r>
      <w:r w:rsidRPr="00513B15">
        <w:rPr>
          <w:rFonts w:ascii="Times New Roman" w:hAnsi="Times New Roman"/>
          <w:sz w:val="28"/>
          <w:szCs w:val="28"/>
          <w:lang w:val="en-US"/>
        </w:rPr>
        <w:t>Br</w:t>
      </w:r>
      <w:r w:rsidRPr="00513B15">
        <w:rPr>
          <w:rFonts w:ascii="Times New Roman" w:hAnsi="Times New Roman"/>
          <w:sz w:val="28"/>
          <w:szCs w:val="28"/>
        </w:rPr>
        <w:t>.)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“преследовать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корыстные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цели,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стремиться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выгоде,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наживе,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обогащению”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т.д.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Также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отметить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общие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британского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американского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варианта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являющиеся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безэквивалентными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7"/>
        <w:gridCol w:w="4834"/>
      </w:tblGrid>
      <w:tr w:rsidR="001855B5" w:rsidRPr="003F2598" w:rsidTr="003F2598">
        <w:tc>
          <w:tcPr>
            <w:tcW w:w="9571" w:type="dxa"/>
            <w:gridSpan w:val="2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b/>
                <w:sz w:val="20"/>
                <w:szCs w:val="20"/>
              </w:rPr>
              <w:t>Безэквивалентные</w:t>
            </w:r>
            <w:r w:rsidR="00513B15" w:rsidRPr="003F259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b/>
                <w:sz w:val="20"/>
                <w:szCs w:val="20"/>
              </w:rPr>
              <w:t>ФЕ</w:t>
            </w:r>
          </w:p>
        </w:tc>
      </w:tr>
      <w:tr w:rsidR="001855B5" w:rsidRPr="003F2598" w:rsidTr="003F2598">
        <w:trPr>
          <w:trHeight w:val="6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arm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leg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огромные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(бешенные)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деньги</w:t>
            </w:r>
          </w:p>
        </w:tc>
      </w:tr>
      <w:tr w:rsidR="001855B5" w:rsidRPr="003F2598" w:rsidTr="003F2598">
        <w:trPr>
          <w:trHeight w:val="6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crow’s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feet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гусиные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лапки,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морщинки</w:t>
            </w:r>
          </w:p>
        </w:tc>
      </w:tr>
      <w:tr w:rsidR="001855B5" w:rsidRPr="003F2598" w:rsidTr="003F2598">
        <w:trPr>
          <w:trHeight w:val="6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have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(got)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two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left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feet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очень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неловким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человеком</w:t>
            </w:r>
          </w:p>
        </w:tc>
      </w:tr>
      <w:tr w:rsidR="001855B5" w:rsidRPr="003F2598" w:rsidTr="003F2598">
        <w:trPr>
          <w:trHeight w:val="6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trample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under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foot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подавлять,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тиранить</w:t>
            </w:r>
          </w:p>
        </w:tc>
      </w:tr>
      <w:tr w:rsidR="001855B5" w:rsidRPr="003F2598" w:rsidTr="003F2598">
        <w:trPr>
          <w:trHeight w:val="6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sit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at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feet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преклоняться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перед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кем-либо</w:t>
            </w:r>
          </w:p>
        </w:tc>
      </w:tr>
      <w:tr w:rsidR="001855B5" w:rsidRPr="003F2598" w:rsidTr="003F2598"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free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полная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свобода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действий</w:t>
            </w:r>
          </w:p>
        </w:tc>
      </w:tr>
      <w:tr w:rsidR="001855B5" w:rsidRPr="003F2598" w:rsidTr="003F2598">
        <w:trPr>
          <w:trHeight w:val="6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weaken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smb.’s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ослабить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чьи-либо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позиции</w:t>
            </w:r>
          </w:p>
        </w:tc>
      </w:tr>
      <w:tr w:rsidR="001855B5" w:rsidRPr="003F2598" w:rsidTr="003F2598">
        <w:trPr>
          <w:trHeight w:val="6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big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hand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продолжительные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аплодисменты</w:t>
            </w:r>
          </w:p>
        </w:tc>
      </w:tr>
      <w:tr w:rsidR="001855B5" w:rsidRPr="003F2598" w:rsidTr="003F2598">
        <w:trPr>
          <w:trHeight w:val="372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by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left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720"/>
                <w:tab w:val="left" w:pos="993"/>
                <w:tab w:val="left" w:pos="1440"/>
                <w:tab w:val="center" w:pos="4677"/>
                <w:tab w:val="left" w:pos="6100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незаконнорожденный</w:t>
            </w:r>
          </w:p>
        </w:tc>
      </w:tr>
      <w:tr w:rsidR="001855B5" w:rsidRPr="003F2598" w:rsidTr="003F2598">
        <w:trPr>
          <w:trHeight w:val="6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blind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hand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нечёткий</w:t>
            </w:r>
            <w:r w:rsidR="00513B15" w:rsidRPr="003F25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почерк</w:t>
            </w:r>
          </w:p>
        </w:tc>
      </w:tr>
      <w:tr w:rsidR="001855B5" w:rsidRPr="003F2598" w:rsidTr="003F2598">
        <w:trPr>
          <w:trHeight w:val="158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</w:rPr>
              <w:t>hands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все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1855B5" w:rsidRPr="003F2598" w:rsidTr="003F2598">
        <w:trPr>
          <w:trHeight w:val="158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head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left" w:pos="1080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дойти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до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критической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точки</w:t>
            </w:r>
          </w:p>
        </w:tc>
      </w:tr>
      <w:tr w:rsidR="001855B5" w:rsidRPr="003F2598" w:rsidTr="003F2598">
        <w:trPr>
          <w:trHeight w:val="323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long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head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left" w:pos="1080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прозорливость,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предусмотрительность</w:t>
            </w:r>
          </w:p>
        </w:tc>
      </w:tr>
      <w:tr w:rsidR="001855B5" w:rsidRPr="003F2598" w:rsidTr="003F2598">
        <w:trPr>
          <w:trHeight w:val="158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lose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heart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left" w:pos="1080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падать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духом</w:t>
            </w:r>
          </w:p>
        </w:tc>
      </w:tr>
      <w:tr w:rsidR="001855B5" w:rsidRPr="003F2598" w:rsidTr="003F2598">
        <w:trPr>
          <w:trHeight w:val="157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by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heart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left" w:pos="1080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наизусть</w:t>
            </w:r>
          </w:p>
        </w:tc>
      </w:tr>
      <w:tr w:rsidR="001855B5" w:rsidRPr="003F2598" w:rsidTr="003F2598">
        <w:trPr>
          <w:trHeight w:val="157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faint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heart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left" w:pos="1080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трус</w:t>
            </w:r>
          </w:p>
        </w:tc>
      </w:tr>
      <w:tr w:rsidR="001855B5" w:rsidRPr="003F2598" w:rsidTr="003F2598">
        <w:trPr>
          <w:trHeight w:val="158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black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eye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left" w:pos="1080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плохая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репутация</w:t>
            </w:r>
          </w:p>
        </w:tc>
      </w:tr>
      <w:tr w:rsidR="001855B5" w:rsidRPr="003F2598" w:rsidTr="003F2598">
        <w:trPr>
          <w:trHeight w:val="157"/>
        </w:trPr>
        <w:tc>
          <w:tcPr>
            <w:tcW w:w="4737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private</w:t>
            </w:r>
            <w:r w:rsidR="00513B15"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259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eye</w:t>
            </w:r>
          </w:p>
        </w:tc>
        <w:tc>
          <w:tcPr>
            <w:tcW w:w="4834" w:type="dxa"/>
            <w:shd w:val="clear" w:color="auto" w:fill="auto"/>
          </w:tcPr>
          <w:p w:rsidR="001855B5" w:rsidRPr="003F2598" w:rsidRDefault="001855B5" w:rsidP="003F2598">
            <w:pPr>
              <w:widowControl w:val="0"/>
              <w:tabs>
                <w:tab w:val="left" w:pos="993"/>
                <w:tab w:val="left" w:pos="1080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98">
              <w:rPr>
                <w:rFonts w:ascii="Times New Roman" w:hAnsi="Times New Roman"/>
                <w:sz w:val="20"/>
                <w:szCs w:val="20"/>
              </w:rPr>
              <w:t>частный</w:t>
            </w:r>
            <w:r w:rsidR="00513B15" w:rsidRPr="003F2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98">
              <w:rPr>
                <w:rFonts w:ascii="Times New Roman" w:hAnsi="Times New Roman"/>
                <w:sz w:val="20"/>
                <w:szCs w:val="20"/>
              </w:rPr>
              <w:t>сыщик</w:t>
            </w:r>
          </w:p>
        </w:tc>
      </w:tr>
    </w:tbl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языке,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правило,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безэквивалентными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разговорные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разговорном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стиле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самое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большое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количество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составляют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разговорно-бытовые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обороты.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характеризуются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большей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образностью,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нередко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имеют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несколько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стилистически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сниженную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окраску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(шутливую,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шутливо-ласковую,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также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ироническую,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фамильярную).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Например: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голова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садовая;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во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все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лопатки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(убегать);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соать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нос;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зубы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заговаривать;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держать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ухо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востро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rStyle w:val="apple-converted-space"/>
          <w:sz w:val="28"/>
          <w:szCs w:val="28"/>
        </w:rPr>
        <w:t>(фразеологический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rStyle w:val="apple-converted-space"/>
          <w:sz w:val="28"/>
          <w:szCs w:val="28"/>
        </w:rPr>
        <w:t>архаизм);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на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барскую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ногу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rStyle w:val="apple-converted-space"/>
          <w:sz w:val="28"/>
          <w:szCs w:val="28"/>
        </w:rPr>
        <w:t>(фразеологический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rStyle w:val="apple-converted-space"/>
          <w:sz w:val="28"/>
          <w:szCs w:val="28"/>
        </w:rPr>
        <w:t>историзм);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крутить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носом,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гнуть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спину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Cs/>
          <w:sz w:val="28"/>
          <w:szCs w:val="28"/>
        </w:rPr>
        <w:t>(жесты)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т.п.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разговорно-бытовой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следует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отличать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обороты,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стоящие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пределами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литературного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Сюда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относятся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словосочетания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грубо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просторечного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характера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бранные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обороты: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намять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бока;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распустить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слюни;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дать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по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шее;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языком</w:t>
      </w:r>
      <w:r w:rsidR="00513B15">
        <w:rPr>
          <w:i/>
          <w:iCs/>
          <w:sz w:val="28"/>
          <w:szCs w:val="28"/>
        </w:rPr>
        <w:t xml:space="preserve"> </w:t>
      </w:r>
      <w:r w:rsidRPr="00513B15">
        <w:rPr>
          <w:i/>
          <w:iCs/>
          <w:sz w:val="28"/>
          <w:szCs w:val="28"/>
        </w:rPr>
        <w:t>чесать</w:t>
      </w:r>
      <w:r w:rsidR="00513B15">
        <w:rPr>
          <w:rStyle w:val="apple-converted-space"/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др.</w:t>
      </w:r>
    </w:p>
    <w:p w:rsidR="001855B5" w:rsidRPr="00513B15" w:rsidRDefault="001855B5" w:rsidP="00513B1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Следует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отметить,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просторечная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каждого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собственную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оригинальную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организацию,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почти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имеющую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прямых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аналогов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сопоставляемых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отдаленно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родственных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неродственных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сказать,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именно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безэквивалентные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нагляднее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всего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отражают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особенности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психологии,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способы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мышления,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специфические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условия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развития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материальной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духовной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жизни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носителей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рассматриваемых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25C" w:rsidRDefault="003022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55B5" w:rsidRPr="00513B15" w:rsidRDefault="001855B5" w:rsidP="00513B15">
      <w:pPr>
        <w:pStyle w:val="FR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Выводы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по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главе</w:t>
      </w:r>
      <w:r w:rsidR="00513B15">
        <w:rPr>
          <w:rFonts w:ascii="Times New Roman" w:hAnsi="Times New Roman"/>
          <w:b/>
          <w:sz w:val="28"/>
          <w:szCs w:val="28"/>
        </w:rPr>
        <w:t xml:space="preserve"> </w:t>
      </w:r>
      <w:r w:rsidRPr="00513B15">
        <w:rPr>
          <w:rFonts w:ascii="Times New Roman" w:hAnsi="Times New Roman"/>
          <w:b/>
          <w:sz w:val="28"/>
          <w:szCs w:val="28"/>
        </w:rPr>
        <w:t>3</w:t>
      </w:r>
    </w:p>
    <w:p w:rsidR="001855B5" w:rsidRPr="00513B15" w:rsidRDefault="001855B5" w:rsidP="00513B15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Большинство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обозначения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имеют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несколько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коннотативных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символических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значений,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вытекающих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«части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метафорического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метонимического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переноса.</w:t>
      </w:r>
    </w:p>
    <w:p w:rsidR="001855B5" w:rsidRPr="00513B15" w:rsidRDefault="001855B5" w:rsidP="00513B15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Следует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отметить,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системы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многих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других)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демонстрируют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«двойной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антропоцентризм»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происхождения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функционирования,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т.е.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семантическую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ориентированность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человека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составляющих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лексем-компонентов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прямых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значениях,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особенно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совокупных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значениях.</w:t>
      </w:r>
    </w:p>
    <w:p w:rsidR="001855B5" w:rsidRPr="00513B15" w:rsidRDefault="001855B5" w:rsidP="00513B15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Фразеологическая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активность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компонента-соматизма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может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быть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обусловлена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экстралингвистически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(зависеть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данной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жизни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человека)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лингвистически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(зависеть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семного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компонента).</w:t>
      </w:r>
    </w:p>
    <w:p w:rsidR="001855B5" w:rsidRPr="00513B15" w:rsidRDefault="001855B5" w:rsidP="00513B15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apple-style-span"/>
          <w:sz w:val="28"/>
          <w:szCs w:val="28"/>
        </w:rPr>
      </w:pPr>
      <w:r w:rsidRPr="00513B15">
        <w:rPr>
          <w:rStyle w:val="apple-style-span"/>
          <w:sz w:val="28"/>
          <w:szCs w:val="28"/>
        </w:rPr>
        <w:t>Межъязыковая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структурная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точнее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компонентная)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смысловая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соотнесенность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являются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основными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критериями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определения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наличия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эквивалентов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(фразеологизмы,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обладающие,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как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минимум,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одним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общим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значением,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одинаковой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стилистической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характеристикой,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соотносимые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лексическому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составу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(при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возможных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частичных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несовпадениях))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различных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типов.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основном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речь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идет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семантическом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тождестве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различии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компонентов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единиц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нефразеологическом,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регулярном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значении,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т.е.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большей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или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меньшей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аналогии.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взаимодействии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данных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двух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критериев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основывается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типология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межъязыковых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эквивалентов,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необязательно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тождественной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грамматической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оформленностью),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среди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которых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выделяются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структурно-семантические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(сочетают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структурную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смысловую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соотнесенность,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т.е.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представляют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собой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аналоги)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семантические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(только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смысловое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тождество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при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различии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лексического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состава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единиц).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Абсолютными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фразеологическими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эквивалентами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является,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строго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говоря,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лишь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меньшая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часть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структурно-семантических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эквивалентов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(в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основном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заимствованные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из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третьих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источников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фразеологизмы);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остальных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случаях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эквивалентность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неполная,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т.е.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имеют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место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те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или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иные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синтаксические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или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лексические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различия,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влияющие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общее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значение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единиц.</w:t>
      </w:r>
    </w:p>
    <w:p w:rsidR="001855B5" w:rsidRPr="00513B15" w:rsidRDefault="001855B5" w:rsidP="00513B15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13B15">
        <w:rPr>
          <w:rStyle w:val="apple-style-span"/>
          <w:sz w:val="28"/>
          <w:szCs w:val="28"/>
        </w:rPr>
        <w:t>Наличие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безэквивалентных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фразеологических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единиц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лексико-семантического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поля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соматизмов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сопоставляемых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языках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может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объясняться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наличием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определенных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реалий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культуре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одного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языка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и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ее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отсутствием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в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культуре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другого</w:t>
      </w:r>
      <w:r w:rsidR="00513B15">
        <w:rPr>
          <w:rStyle w:val="apple-style-span"/>
          <w:sz w:val="28"/>
          <w:szCs w:val="28"/>
        </w:rPr>
        <w:t xml:space="preserve"> </w:t>
      </w:r>
      <w:r w:rsidRPr="00513B15">
        <w:rPr>
          <w:rStyle w:val="apple-style-span"/>
          <w:sz w:val="28"/>
          <w:szCs w:val="28"/>
        </w:rPr>
        <w:t>языка.</w:t>
      </w:r>
    </w:p>
    <w:p w:rsidR="001855B5" w:rsidRPr="00513B15" w:rsidRDefault="001855B5" w:rsidP="00513B1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25C" w:rsidRDefault="0030225C">
      <w:pPr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55B5" w:rsidRPr="00513B15" w:rsidRDefault="001855B5" w:rsidP="00513B15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B15">
        <w:rPr>
          <w:rFonts w:ascii="Times New Roman" w:hAnsi="Times New Roman"/>
          <w:b/>
          <w:sz w:val="28"/>
          <w:szCs w:val="28"/>
        </w:rPr>
        <w:t>Заключение</w:t>
      </w:r>
    </w:p>
    <w:p w:rsidR="0030225C" w:rsidRDefault="0030225C" w:rsidP="00513B15">
      <w:pPr>
        <w:pStyle w:val="FR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513B15">
      <w:pPr>
        <w:pStyle w:val="FR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ФСП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выявил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значительное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сходство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уровне.</w:t>
      </w:r>
    </w:p>
    <w:p w:rsidR="001855B5" w:rsidRPr="00513B15" w:rsidRDefault="001855B5" w:rsidP="00513B15">
      <w:pPr>
        <w:pStyle w:val="FR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Несмотря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следовательно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способы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выражения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синтаксических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компонентами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можно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обнаружить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структурных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подклассов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субстантивных,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вербальных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адъективных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что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свою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очередь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увеличивает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возможность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нахождения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эквивалентов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различных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двух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Английские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лексико-семантического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«частей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представляют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собой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огромную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обладающую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специфическими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особенностями.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Среди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встречаются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всех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типов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классификации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Виноградова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В.В.):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сращения,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единства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сочетания.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Наибольшее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количество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сопоставляемых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единствами.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различны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своему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происхождению: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библеизмы,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мифологизмы,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образованные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путем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переосмысления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одном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сопоставляемых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языков.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Фразеологические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языков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компонентом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«часть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тела»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обладают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повышенной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межъязыковой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эквивалентностью.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объясняется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тем,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ядра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(т.е.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слова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-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названия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входят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высокочастотную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исконную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каждого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сходно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осмысляются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культуре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обеих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европейских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стран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обладают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высокой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фразообразовательной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активностью,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что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повышает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степень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межъязыковой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эквивалентности.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ходе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исследования,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анализируемом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материале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были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выделены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следующие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типы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межъязыковых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эквивалентов: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1)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структурно-семантические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эквиваленты;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2)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частичные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структурно-семантические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эквиваленты;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3)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безэквивалентные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основном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сращения);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Полными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структурно-семантическими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эквивалентами,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правило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являются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библеизмы,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мифологического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происхождения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заимствования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другого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анализируемом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материале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они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насчитывают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около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15%.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Очень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большую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группу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(около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60%)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представляют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неполные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структурно-семантические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причем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наибольшее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число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единицы,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имеющие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следующие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названия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тела:</w:t>
      </w:r>
      <w:r w:rsidR="00513B15">
        <w:rPr>
          <w:sz w:val="28"/>
          <w:szCs w:val="28"/>
        </w:rPr>
        <w:t xml:space="preserve"> </w:t>
      </w:r>
      <w:r w:rsidRPr="00513B15">
        <w:rPr>
          <w:i/>
          <w:sz w:val="28"/>
          <w:szCs w:val="28"/>
          <w:lang w:val="en-US"/>
        </w:rPr>
        <w:t>head</w:t>
      </w:r>
      <w:r w:rsidRPr="00513B15">
        <w:rPr>
          <w:i/>
          <w:sz w:val="28"/>
          <w:szCs w:val="28"/>
        </w:rPr>
        <w:t>/голова,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  <w:lang w:val="en-US"/>
        </w:rPr>
        <w:t>eye</w:t>
      </w:r>
      <w:r w:rsidRPr="00513B15">
        <w:rPr>
          <w:i/>
          <w:sz w:val="28"/>
          <w:szCs w:val="28"/>
        </w:rPr>
        <w:t>/глаз,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  <w:lang w:val="en-US"/>
        </w:rPr>
        <w:t>hand</w:t>
      </w:r>
      <w:r w:rsidRPr="00513B15">
        <w:rPr>
          <w:i/>
          <w:sz w:val="28"/>
          <w:szCs w:val="28"/>
        </w:rPr>
        <w:t>/рука,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  <w:lang w:val="en-US"/>
        </w:rPr>
        <w:t>foot</w:t>
      </w:r>
      <w:r w:rsidRPr="00513B15">
        <w:rPr>
          <w:i/>
          <w:sz w:val="28"/>
          <w:szCs w:val="28"/>
        </w:rPr>
        <w:t>/нога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</w:rPr>
        <w:t>и</w:t>
      </w:r>
      <w:r w:rsidR="00513B15">
        <w:rPr>
          <w:i/>
          <w:sz w:val="28"/>
          <w:szCs w:val="28"/>
        </w:rPr>
        <w:t xml:space="preserve"> </w:t>
      </w:r>
      <w:r w:rsidRPr="00513B15">
        <w:rPr>
          <w:i/>
          <w:sz w:val="28"/>
          <w:szCs w:val="28"/>
          <w:lang w:val="en-US"/>
        </w:rPr>
        <w:t>heart</w:t>
      </w:r>
      <w:r w:rsidRPr="00513B15">
        <w:rPr>
          <w:i/>
          <w:sz w:val="28"/>
          <w:szCs w:val="28"/>
        </w:rPr>
        <w:t>/сердце.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Безэквивалентные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единицы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(25%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анализируемого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материала)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обычно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имеют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своем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какой-либо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архаичный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элемент,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или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построены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на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метафорическом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переосмыслении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какой-либо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местной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реалии,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встречаются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обоих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сопоставляемых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языках,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представляют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собой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значительную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группу.</w:t>
      </w:r>
    </w:p>
    <w:p w:rsidR="001855B5" w:rsidRPr="00513B15" w:rsidRDefault="001855B5" w:rsidP="00513B15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Являясь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частью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систем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русского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языков,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соматические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фразеологизмы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обладают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повышенной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фразеологической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эквивалентностью,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выделяющей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их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из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общего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числа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фразеологизмов.</w:t>
      </w:r>
    </w:p>
    <w:p w:rsidR="001855B5" w:rsidRPr="00513B15" w:rsidRDefault="001855B5" w:rsidP="00513B15">
      <w:pPr>
        <w:pStyle w:val="FR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Таким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образом,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результаты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исследования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указывают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значительное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сходство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соматических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обоих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плане.</w:t>
      </w:r>
    </w:p>
    <w:p w:rsidR="0030225C" w:rsidRDefault="0030225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855B5" w:rsidRDefault="001855B5" w:rsidP="00513B15">
      <w:pPr>
        <w:pStyle w:val="FR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3B15">
        <w:rPr>
          <w:rFonts w:ascii="Times New Roman" w:hAnsi="Times New Roman"/>
          <w:b/>
          <w:bCs/>
          <w:sz w:val="28"/>
          <w:szCs w:val="28"/>
        </w:rPr>
        <w:t>Библиография</w:t>
      </w:r>
    </w:p>
    <w:p w:rsidR="0030225C" w:rsidRPr="00513B15" w:rsidRDefault="0030225C" w:rsidP="00513B15">
      <w:pPr>
        <w:pStyle w:val="FR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Алёхина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А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.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И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.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Краткий</w:t>
      </w:r>
      <w:r w:rsidR="00513B15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русско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-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английский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и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англо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-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русский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фразеологический</w:t>
      </w:r>
      <w:r w:rsidR="00513B1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bCs/>
          <w:sz w:val="28"/>
          <w:szCs w:val="28"/>
        </w:rPr>
        <w:t>словарь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Минск,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БГУ,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1988.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Аманова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О.С.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Словарь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терминов.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1966.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Аракин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Сравнительная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типология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Просвещение,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1979.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Васильев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Л.М.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Теория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семантических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полей//Вопросы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языкознания.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–</w:t>
      </w:r>
      <w:r w:rsidR="0030225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-1971.-№5.</w:t>
      </w:r>
    </w:p>
    <w:p w:rsidR="001855B5" w:rsidRPr="00513B15" w:rsidRDefault="001855B5" w:rsidP="0030225C">
      <w:pPr>
        <w:pStyle w:val="22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Виноградов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Грамматическое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учение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1972.</w:t>
      </w: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Виноградов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Очерки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истории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литературного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XVII</w:t>
      </w:r>
      <w:r w:rsidRPr="00513B15">
        <w:rPr>
          <w:rFonts w:ascii="Times New Roman" w:hAnsi="Times New Roman"/>
          <w:sz w:val="28"/>
          <w:szCs w:val="28"/>
        </w:rPr>
        <w:t>-</w:t>
      </w:r>
      <w:r w:rsidRPr="00513B15">
        <w:rPr>
          <w:rFonts w:ascii="Times New Roman" w:hAnsi="Times New Roman"/>
          <w:sz w:val="28"/>
          <w:szCs w:val="28"/>
          <w:lang w:val="en-US"/>
        </w:rPr>
        <w:t>XIX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1934.</w:t>
      </w: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Гак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В.Г.,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Рецкер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Я.И.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французско-русском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словаре.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«Французско-русский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словарь».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Я.И.</w:t>
      </w:r>
      <w:r w:rsidR="0030225C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Рецкера.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1963.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Гак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В.Г.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Сравнительная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типология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французского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Просвещение,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1977.</w:t>
      </w:r>
    </w:p>
    <w:p w:rsidR="001855B5" w:rsidRPr="00513B15" w:rsidRDefault="001855B5" w:rsidP="0030225C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3B15">
        <w:rPr>
          <w:sz w:val="28"/>
          <w:szCs w:val="28"/>
        </w:rPr>
        <w:t>Гальперин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И.Р.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Очерки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стилистике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английского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—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Москва,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1958.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Гвишиани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.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Б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.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An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Introduction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to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Contrastive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Lexicology.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(English-Russian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Cross-Linguistic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Correspondences).</w:t>
      </w:r>
      <w:r w:rsidR="00513B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Введение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контрастивную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лексикологию.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(Англо-русские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межъязыковые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соответствия).</w:t>
      </w:r>
      <w:r w:rsidR="00513B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Style w:val="bordo"/>
          <w:rFonts w:ascii="Times New Roman" w:hAnsi="Times New Roman"/>
          <w:sz w:val="28"/>
          <w:szCs w:val="28"/>
          <w:bdr w:val="none" w:sz="0" w:space="0" w:color="auto" w:frame="1"/>
        </w:rPr>
        <w:t>М.:Либроком,</w:t>
      </w:r>
      <w:r w:rsidR="00513B15">
        <w:rPr>
          <w:rStyle w:val="bordo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13B15">
        <w:rPr>
          <w:rStyle w:val="bordo"/>
          <w:rFonts w:ascii="Times New Roman" w:hAnsi="Times New Roman"/>
          <w:sz w:val="28"/>
          <w:szCs w:val="28"/>
          <w:bdr w:val="none" w:sz="0" w:space="0" w:color="auto" w:frame="1"/>
        </w:rPr>
        <w:t>2010.</w:t>
      </w: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Ефремов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Л.П..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Лексическое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калькирование.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–Сб.: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Вопросы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Самарканд,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1961.</w:t>
      </w: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Колшанский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Г.В.,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Сухова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И.П.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Принципы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семантических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проблема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//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методика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высшей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школе.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1974.</w:t>
      </w: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Комиссаров</w:t>
      </w:r>
      <w:r w:rsidR="00513B15">
        <w:rPr>
          <w:rStyle w:val="10"/>
          <w:rFonts w:ascii="Times New Roman" w:hAnsi="Times New Roman"/>
          <w:b w:val="0"/>
          <w:color w:val="auto"/>
          <w:lang w:val="ru-RU"/>
        </w:rPr>
        <w:t xml:space="preserve"> </w:t>
      </w: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В.Н.,</w:t>
      </w:r>
      <w:r w:rsidR="00513B15">
        <w:rPr>
          <w:rStyle w:val="10"/>
          <w:rFonts w:ascii="Times New Roman" w:hAnsi="Times New Roman"/>
          <w:b w:val="0"/>
          <w:color w:val="auto"/>
          <w:lang w:val="ru-RU"/>
        </w:rPr>
        <w:t xml:space="preserve"> </w:t>
      </w: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Рецкер</w:t>
      </w:r>
      <w:r w:rsidR="00513B15">
        <w:rPr>
          <w:rStyle w:val="10"/>
          <w:rFonts w:ascii="Times New Roman" w:hAnsi="Times New Roman"/>
          <w:b w:val="0"/>
          <w:color w:val="auto"/>
          <w:lang w:val="ru-RU"/>
        </w:rPr>
        <w:t xml:space="preserve"> </w:t>
      </w: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Я.И.,</w:t>
      </w:r>
      <w:r w:rsidR="00513B15">
        <w:rPr>
          <w:rStyle w:val="10"/>
          <w:rFonts w:ascii="Times New Roman" w:hAnsi="Times New Roman"/>
          <w:b w:val="0"/>
          <w:color w:val="auto"/>
          <w:lang w:val="ru-RU"/>
        </w:rPr>
        <w:t xml:space="preserve"> </w:t>
      </w:r>
      <w:r w:rsidRPr="00513B15">
        <w:rPr>
          <w:rStyle w:val="10"/>
          <w:rFonts w:ascii="Times New Roman" w:hAnsi="Times New Roman"/>
          <w:b w:val="0"/>
          <w:color w:val="auto"/>
          <w:lang w:val="ru-RU"/>
        </w:rPr>
        <w:t>Тархов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Пособие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iCs/>
          <w:sz w:val="28"/>
          <w:szCs w:val="28"/>
        </w:rPr>
        <w:t>языка</w:t>
      </w:r>
      <w:r w:rsidR="00513B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русский,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ч.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  <w:lang w:val="en-US"/>
        </w:rPr>
        <w:t>I</w:t>
      </w:r>
      <w:r w:rsidRPr="00513B15">
        <w:rPr>
          <w:rFonts w:ascii="Times New Roman" w:hAnsi="Times New Roman"/>
          <w:sz w:val="28"/>
          <w:szCs w:val="28"/>
        </w:rPr>
        <w:t>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1965.</w:t>
      </w:r>
    </w:p>
    <w:p w:rsidR="001855B5" w:rsidRPr="00513B15" w:rsidRDefault="001855B5" w:rsidP="0030225C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Кротков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Примите,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ядите: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есть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тело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мое.//Юность.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1998.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№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5.</w:t>
      </w: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iCs/>
          <w:sz w:val="28"/>
          <w:szCs w:val="28"/>
        </w:rPr>
        <w:t>Крейдлин</w:t>
      </w:r>
      <w:r w:rsidR="00513B15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iCs/>
          <w:sz w:val="28"/>
          <w:szCs w:val="28"/>
        </w:rPr>
        <w:t>Г.Е.,</w:t>
      </w:r>
      <w:r w:rsidR="00513B15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iCs/>
          <w:sz w:val="28"/>
          <w:szCs w:val="28"/>
        </w:rPr>
        <w:t>Чувилина</w:t>
      </w:r>
      <w:r w:rsidR="00513B15">
        <w:rPr>
          <w:rStyle w:val="apple-style-span"/>
          <w:rFonts w:ascii="Times New Roman" w:hAnsi="Times New Roman"/>
          <w:i/>
          <w:iCs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iCs/>
          <w:sz w:val="28"/>
          <w:szCs w:val="28"/>
        </w:rPr>
        <w:t>Е.А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Улыбка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как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жест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как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слово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(к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проблеме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внутриязыковой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типологии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невербальных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актов)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//ВЯ.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-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2001.</w:t>
      </w:r>
    </w:p>
    <w:p w:rsidR="001855B5" w:rsidRPr="00513B15" w:rsidRDefault="001855B5" w:rsidP="0030225C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Кривченко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Е.Л.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понятию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«семантическое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поле»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методам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изучения.//Филологические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науки.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1973.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№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3.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Кунин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Англо-русский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словарь.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1984.</w:t>
      </w: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Кунин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Предисловие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англо-русскому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фразеологическому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словарю.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1967.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Кунин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А.В.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современного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Международные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отношения,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1972.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Лингвистический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энциклопедический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словарь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—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Москва,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1990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Мордкович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Э.М.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К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вопросу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семантических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полях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соматических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фразеологизмов.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-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сб.: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семантики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фразеологических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единиц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славянских,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германских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романских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языков.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Ч.2.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--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Новгород,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1972.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Ножин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Е.М.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Вопросы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использования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фразеологизмов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пропаганде: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Автореф.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дис,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.канд.филол.наук.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-М.,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1966.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сопоставлении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фразеологических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систем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//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Иностранные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школе.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1960.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Райхштейн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Сопоставительный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анализ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немецкой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Высшая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школа,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1980.</w:t>
      </w:r>
    </w:p>
    <w:p w:rsidR="001855B5" w:rsidRPr="00513B15" w:rsidRDefault="001855B5" w:rsidP="0030225C">
      <w:pPr>
        <w:pStyle w:val="22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Реформатский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А.А.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Введение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языкознание.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1967.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Рецкер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Я.И.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Пособие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переводу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русский.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1982.</w:t>
      </w:r>
    </w:p>
    <w:p w:rsidR="001855B5" w:rsidRPr="00513B15" w:rsidRDefault="001855B5" w:rsidP="0030225C">
      <w:pPr>
        <w:pStyle w:val="22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Ройзензон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Л.И.,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Авалиани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Ю.Ю.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Современные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аспекты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изучения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фразеологии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//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Проблемы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фразеологии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задачи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её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изучения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высшей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средней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школе.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–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Вологда,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1967.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Солодуб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Ю.П.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Перспективы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многоязычной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фразеографии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//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Филологические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науки.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2001.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Солодухо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Э.М.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Вопросы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сопоставительного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изучения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заимствованной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фразеологии.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Казань: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КГУ,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1977.</w:t>
      </w:r>
    </w:p>
    <w:p w:rsidR="001855B5" w:rsidRPr="00513B15" w:rsidRDefault="001855B5" w:rsidP="0030225C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Степанова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М.Д.,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Чернышева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И.И.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Лексикология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современного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немецкого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языка.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М.: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Высшая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школа,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1986.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Телия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В.Н.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//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Большой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энциклопедический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словарь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языкознанию/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Гл.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ред.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В.Н.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Ярцева.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–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М.,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1998.</w:t>
      </w:r>
    </w:p>
    <w:p w:rsidR="001855B5" w:rsidRPr="00513B15" w:rsidRDefault="001855B5" w:rsidP="0030225C">
      <w:pPr>
        <w:pStyle w:val="22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Уфимцева,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А.А.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Слово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лексико-семантической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системе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/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А.А.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Уфимцева.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-М.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: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Наука,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1968.</w:t>
      </w:r>
    </w:p>
    <w:p w:rsidR="001855B5" w:rsidRPr="00513B15" w:rsidRDefault="001855B5" w:rsidP="0030225C">
      <w:pPr>
        <w:pStyle w:val="HTML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3B15">
        <w:rPr>
          <w:rFonts w:ascii="Times New Roman" w:hAnsi="Times New Roman" w:cs="Times New Roman"/>
          <w:sz w:val="28"/>
          <w:szCs w:val="28"/>
        </w:rPr>
        <w:t>Харченко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В.К.,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Стернин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И.А.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К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проблеме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развития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лексических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значений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слова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//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Семантические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процессы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в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системе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языка.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-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Воронеж,</w:t>
      </w:r>
      <w:r w:rsidR="00513B15">
        <w:rPr>
          <w:rFonts w:ascii="Times New Roman" w:hAnsi="Times New Roman" w:cs="Times New Roman"/>
          <w:sz w:val="28"/>
          <w:szCs w:val="28"/>
        </w:rPr>
        <w:t xml:space="preserve"> </w:t>
      </w:r>
      <w:r w:rsidRPr="00513B15">
        <w:rPr>
          <w:rFonts w:ascii="Times New Roman" w:hAnsi="Times New Roman" w:cs="Times New Roman"/>
          <w:sz w:val="28"/>
          <w:szCs w:val="28"/>
        </w:rPr>
        <w:t>1984.</w:t>
      </w:r>
    </w:p>
    <w:p w:rsidR="001855B5" w:rsidRPr="00513B15" w:rsidRDefault="001855B5" w:rsidP="0030225C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513B15">
        <w:rPr>
          <w:sz w:val="28"/>
          <w:szCs w:val="28"/>
        </w:rPr>
        <w:t>Чумак-Жунь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И.И.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Лексико-семантическое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поле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цвета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языке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поэзии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И.А.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Бунина: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состав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и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структура,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функционирование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//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Автореферат.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–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Киев,</w:t>
      </w:r>
      <w:r w:rsidR="00513B15">
        <w:rPr>
          <w:sz w:val="28"/>
          <w:szCs w:val="28"/>
        </w:rPr>
        <w:t xml:space="preserve"> </w:t>
      </w:r>
      <w:r w:rsidRPr="00513B15">
        <w:rPr>
          <w:sz w:val="28"/>
          <w:szCs w:val="28"/>
        </w:rPr>
        <w:t>1996.</w:t>
      </w:r>
    </w:p>
    <w:p w:rsidR="001855B5" w:rsidRPr="00513B15" w:rsidRDefault="001855B5" w:rsidP="0030225C">
      <w:pPr>
        <w:pStyle w:val="22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Чумичева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Т.С.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Фразеологизмы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национальных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вариантах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английского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языка.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Нижний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Новгород,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2010.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Шанский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Фразеология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современного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русского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языка.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—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М.: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Высшая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школа,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1969.</w:t>
      </w:r>
    </w:p>
    <w:p w:rsidR="001855B5" w:rsidRPr="00513B15" w:rsidRDefault="001855B5" w:rsidP="0030225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13B15">
        <w:rPr>
          <w:rFonts w:ascii="Times New Roman" w:hAnsi="Times New Roman"/>
          <w:sz w:val="28"/>
          <w:szCs w:val="28"/>
        </w:rPr>
        <w:t>Щур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Г.С.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Теория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поля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в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лингвистике.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М: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Наука,</w:t>
      </w:r>
      <w:r w:rsidR="00513B15">
        <w:rPr>
          <w:rFonts w:ascii="Times New Roman" w:hAnsi="Times New Roman"/>
          <w:sz w:val="28"/>
          <w:szCs w:val="28"/>
        </w:rPr>
        <w:t xml:space="preserve"> </w:t>
      </w:r>
      <w:r w:rsidRPr="00513B15">
        <w:rPr>
          <w:rFonts w:ascii="Times New Roman" w:hAnsi="Times New Roman"/>
          <w:sz w:val="28"/>
          <w:szCs w:val="28"/>
        </w:rPr>
        <w:t>1974.</w:t>
      </w:r>
    </w:p>
    <w:p w:rsidR="001855B5" w:rsidRPr="00513B15" w:rsidRDefault="001855B5" w:rsidP="0030225C">
      <w:pPr>
        <w:pStyle w:val="22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13B15">
        <w:rPr>
          <w:rStyle w:val="apple-style-span"/>
          <w:rFonts w:ascii="Times New Roman" w:hAnsi="Times New Roman"/>
          <w:sz w:val="28"/>
          <w:szCs w:val="28"/>
        </w:rPr>
        <w:t>Ярцева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В.Н.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О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сопоставительном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методе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изучения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//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Филол.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науки.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1960,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№</w:t>
      </w:r>
      <w:r w:rsidR="00513B1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</w:rPr>
        <w:t>1.</w:t>
      </w:r>
    </w:p>
    <w:p w:rsidR="001855B5" w:rsidRPr="00513B15" w:rsidRDefault="001855B5" w:rsidP="0030225C">
      <w:pPr>
        <w:pStyle w:val="22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Collins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COBUILD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Advanced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Learner's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English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Dictionary,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4th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edition,</w:t>
      </w:r>
      <w:r w:rsidR="00513B15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513B15">
        <w:rPr>
          <w:rStyle w:val="apple-style-span"/>
          <w:rFonts w:ascii="Times New Roman" w:hAnsi="Times New Roman"/>
          <w:sz w:val="28"/>
          <w:szCs w:val="28"/>
          <w:lang w:val="en-US"/>
        </w:rPr>
        <w:t>2003.</w:t>
      </w:r>
    </w:p>
    <w:p w:rsidR="001855B5" w:rsidRPr="003F2598" w:rsidRDefault="001855B5" w:rsidP="00513B15">
      <w:pPr>
        <w:pStyle w:val="22"/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1855B5" w:rsidRPr="003F2598" w:rsidSect="00513B15">
      <w:head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B4" w:rsidRDefault="00C325B4" w:rsidP="00513B15">
      <w:pPr>
        <w:spacing w:after="0" w:line="240" w:lineRule="auto"/>
      </w:pPr>
      <w:r>
        <w:separator/>
      </w:r>
    </w:p>
  </w:endnote>
  <w:endnote w:type="continuationSeparator" w:id="0">
    <w:p w:rsidR="00C325B4" w:rsidRDefault="00C325B4" w:rsidP="0051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B4" w:rsidRDefault="00C325B4" w:rsidP="00513B15">
      <w:pPr>
        <w:spacing w:after="0" w:line="240" w:lineRule="auto"/>
      </w:pPr>
      <w:r>
        <w:separator/>
      </w:r>
    </w:p>
  </w:footnote>
  <w:footnote w:type="continuationSeparator" w:id="0">
    <w:p w:rsidR="00C325B4" w:rsidRDefault="00C325B4" w:rsidP="0051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15" w:rsidRPr="00513B15" w:rsidRDefault="00513B15" w:rsidP="00513B15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323"/>
    <w:multiLevelType w:val="hybridMultilevel"/>
    <w:tmpl w:val="3F6800F8"/>
    <w:lvl w:ilvl="0" w:tplc="85463A12">
      <w:start w:val="1"/>
      <w:numFmt w:val="decimal"/>
      <w:lvlText w:val="%1)"/>
      <w:lvlJc w:val="left"/>
      <w:pPr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1">
    <w:nsid w:val="03661C5A"/>
    <w:multiLevelType w:val="hybridMultilevel"/>
    <w:tmpl w:val="77F6B292"/>
    <w:lvl w:ilvl="0" w:tplc="78B89F44">
      <w:start w:val="1"/>
      <w:numFmt w:val="decimal"/>
      <w:lvlText w:val="%1)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">
    <w:nsid w:val="0B0E4300"/>
    <w:multiLevelType w:val="hybridMultilevel"/>
    <w:tmpl w:val="21D8AFBA"/>
    <w:lvl w:ilvl="0" w:tplc="FC920EE2">
      <w:start w:val="4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F454BF"/>
    <w:multiLevelType w:val="hybridMultilevel"/>
    <w:tmpl w:val="301C1BD2"/>
    <w:lvl w:ilvl="0" w:tplc="4C50E72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DCD6AEC"/>
    <w:multiLevelType w:val="hybridMultilevel"/>
    <w:tmpl w:val="2E64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35E27"/>
    <w:multiLevelType w:val="hybridMultilevel"/>
    <w:tmpl w:val="07F6C7CE"/>
    <w:lvl w:ilvl="0" w:tplc="AE6CE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3A0971"/>
    <w:multiLevelType w:val="hybridMultilevel"/>
    <w:tmpl w:val="B502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C50ECA"/>
    <w:multiLevelType w:val="hybridMultilevel"/>
    <w:tmpl w:val="07F6C7CE"/>
    <w:lvl w:ilvl="0" w:tplc="AE6CE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E84605"/>
    <w:multiLevelType w:val="hybridMultilevel"/>
    <w:tmpl w:val="01381C0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B9063EE"/>
    <w:multiLevelType w:val="hybridMultilevel"/>
    <w:tmpl w:val="70D05A76"/>
    <w:lvl w:ilvl="0" w:tplc="3286BD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4586192"/>
    <w:multiLevelType w:val="hybridMultilevel"/>
    <w:tmpl w:val="07F6C7CE"/>
    <w:lvl w:ilvl="0" w:tplc="AE6CE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722178"/>
    <w:multiLevelType w:val="hybridMultilevel"/>
    <w:tmpl w:val="4B5A3EE6"/>
    <w:lvl w:ilvl="0" w:tplc="4DC6172C">
      <w:start w:val="1"/>
      <w:numFmt w:val="decimal"/>
      <w:lvlText w:val="%1)"/>
      <w:lvlJc w:val="left"/>
      <w:pPr>
        <w:ind w:left="67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12">
    <w:nsid w:val="42DF33C2"/>
    <w:multiLevelType w:val="hybridMultilevel"/>
    <w:tmpl w:val="0BD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204ED6"/>
    <w:multiLevelType w:val="hybridMultilevel"/>
    <w:tmpl w:val="B616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276B9A"/>
    <w:multiLevelType w:val="hybridMultilevel"/>
    <w:tmpl w:val="1A0EF7DC"/>
    <w:lvl w:ilvl="0" w:tplc="65DE5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E43365"/>
    <w:multiLevelType w:val="multilevel"/>
    <w:tmpl w:val="C3A4FB96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97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cs="Times New Roman" w:hint="default"/>
      </w:rPr>
    </w:lvl>
  </w:abstractNum>
  <w:abstractNum w:abstractNumId="16">
    <w:nsid w:val="6A1157B6"/>
    <w:multiLevelType w:val="singleLevel"/>
    <w:tmpl w:val="4EF68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79713DD9"/>
    <w:multiLevelType w:val="hybridMultilevel"/>
    <w:tmpl w:val="BEFA0EB8"/>
    <w:lvl w:ilvl="0" w:tplc="FFFFFFFF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7F0066B7"/>
    <w:multiLevelType w:val="hybridMultilevel"/>
    <w:tmpl w:val="6E6ED82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17"/>
  </w:num>
  <w:num w:numId="17">
    <w:abstractNumId w:val="18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B5"/>
    <w:rsid w:val="00020345"/>
    <w:rsid w:val="000631A2"/>
    <w:rsid w:val="00077D15"/>
    <w:rsid w:val="00086AA6"/>
    <w:rsid w:val="000A14DB"/>
    <w:rsid w:val="000B3504"/>
    <w:rsid w:val="00145B71"/>
    <w:rsid w:val="001855B5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225C"/>
    <w:rsid w:val="0030369C"/>
    <w:rsid w:val="00307742"/>
    <w:rsid w:val="00320A26"/>
    <w:rsid w:val="003707F3"/>
    <w:rsid w:val="00390973"/>
    <w:rsid w:val="003A4E42"/>
    <w:rsid w:val="003A6E5E"/>
    <w:rsid w:val="003C4B4E"/>
    <w:rsid w:val="003F2598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13B15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42696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05B58"/>
    <w:rsid w:val="00A12F43"/>
    <w:rsid w:val="00A17112"/>
    <w:rsid w:val="00A522BD"/>
    <w:rsid w:val="00A66E77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325B4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86761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3184B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E5B155-607F-4111-9B31-54DE416E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B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55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55B5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Body Text Indent 2"/>
    <w:basedOn w:val="a"/>
    <w:link w:val="20"/>
    <w:uiPriority w:val="99"/>
    <w:rsid w:val="001855B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1855B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6">
    <w:name w:val="Стиль Заголовок 1 + 16 пт Знак"/>
    <w:link w:val="1160"/>
    <w:uiPriority w:val="99"/>
    <w:locked/>
    <w:rsid w:val="001855B5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1160">
    <w:name w:val="Стиль Заголовок 1 + 16 пт"/>
    <w:basedOn w:val="1"/>
    <w:link w:val="116"/>
    <w:uiPriority w:val="99"/>
    <w:rsid w:val="001855B5"/>
    <w:pPr>
      <w:keepLines w:val="0"/>
      <w:tabs>
        <w:tab w:val="left" w:pos="960"/>
      </w:tabs>
      <w:spacing w:before="0" w:line="360" w:lineRule="auto"/>
      <w:jc w:val="center"/>
    </w:pPr>
    <w:rPr>
      <w:rFonts w:ascii="Times New Roman" w:hAnsi="Times New Roman"/>
      <w:color w:val="auto"/>
      <w:sz w:val="32"/>
      <w:szCs w:val="24"/>
      <w:u w:val="single"/>
      <w:lang w:eastAsia="en-US"/>
    </w:rPr>
  </w:style>
  <w:style w:type="paragraph" w:styleId="a3">
    <w:name w:val="List Paragraph"/>
    <w:basedOn w:val="a"/>
    <w:uiPriority w:val="34"/>
    <w:qFormat/>
    <w:rsid w:val="001855B5"/>
    <w:pPr>
      <w:ind w:left="720"/>
      <w:contextualSpacing/>
    </w:pPr>
  </w:style>
  <w:style w:type="character" w:customStyle="1" w:styleId="apple-converted-space">
    <w:name w:val="apple-converted-space"/>
    <w:rsid w:val="001855B5"/>
    <w:rPr>
      <w:rFonts w:cs="Times New Roman"/>
    </w:rPr>
  </w:style>
  <w:style w:type="character" w:customStyle="1" w:styleId="apple-style-span">
    <w:name w:val="apple-style-span"/>
    <w:rsid w:val="001855B5"/>
    <w:rPr>
      <w:rFonts w:cs="Times New Roman"/>
    </w:rPr>
  </w:style>
  <w:style w:type="paragraph" w:styleId="a4">
    <w:name w:val="Normal (Web)"/>
    <w:basedOn w:val="a"/>
    <w:uiPriority w:val="99"/>
    <w:unhideWhenUsed/>
    <w:rsid w:val="00185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1855B5"/>
    <w:rPr>
      <w:rFonts w:ascii="Courier New" w:hAnsi="Courier New" w:cs="Times New Roman"/>
      <w:sz w:val="24"/>
    </w:rPr>
  </w:style>
  <w:style w:type="paragraph" w:styleId="a5">
    <w:name w:val="footnote text"/>
    <w:basedOn w:val="a"/>
    <w:link w:val="a6"/>
    <w:uiPriority w:val="99"/>
    <w:unhideWhenUsed/>
    <w:rsid w:val="001855B5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1855B5"/>
    <w:rPr>
      <w:rFonts w:ascii="Calibri" w:hAnsi="Calibri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unhideWhenUsed/>
    <w:rsid w:val="001855B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85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55B5"/>
    <w:rPr>
      <w:rFonts w:ascii="Courier New" w:hAnsi="Courier New" w:cs="Courier New"/>
      <w:sz w:val="20"/>
      <w:szCs w:val="20"/>
      <w:lang w:val="x-none" w:eastAsia="ru-RU"/>
    </w:rPr>
  </w:style>
  <w:style w:type="character" w:styleId="a8">
    <w:name w:val="Hyperlink"/>
    <w:uiPriority w:val="99"/>
    <w:semiHidden/>
    <w:unhideWhenUsed/>
    <w:rsid w:val="001855B5"/>
    <w:rPr>
      <w:rFonts w:ascii="Arial" w:hAnsi="Arial" w:cs="Arial"/>
      <w:color w:val="00007F"/>
      <w:sz w:val="20"/>
      <w:szCs w:val="20"/>
      <w:u w:val="none"/>
      <w:effect w:val="none"/>
    </w:rPr>
  </w:style>
  <w:style w:type="character" w:customStyle="1" w:styleId="bordo">
    <w:name w:val="bordo"/>
    <w:rsid w:val="001855B5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185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1855B5"/>
    <w:rPr>
      <w:rFonts w:ascii="Calibri" w:hAnsi="Calibri" w:cs="Times New Roman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185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1855B5"/>
    <w:rPr>
      <w:rFonts w:ascii="Calibri" w:hAnsi="Calibri" w:cs="Times New Roman"/>
      <w:lang w:val="x-none" w:eastAsia="ru-RU"/>
    </w:rPr>
  </w:style>
  <w:style w:type="paragraph" w:customStyle="1" w:styleId="21">
    <w:name w:val="Обычный2"/>
    <w:rsid w:val="001855B5"/>
    <w:rPr>
      <w:rFonts w:ascii="Courier New" w:hAnsi="Courier New" w:cs="Times New Roman"/>
      <w:sz w:val="24"/>
    </w:rPr>
  </w:style>
  <w:style w:type="table" w:styleId="ad">
    <w:name w:val="Table Grid"/>
    <w:basedOn w:val="a1"/>
    <w:uiPriority w:val="59"/>
    <w:rsid w:val="001855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rsid w:val="001855B5"/>
    <w:pPr>
      <w:widowControl w:val="0"/>
    </w:pPr>
    <w:rPr>
      <w:rFonts w:ascii="Courier New" w:hAnsi="Courier New" w:cs="Times New Roman"/>
      <w:sz w:val="24"/>
    </w:rPr>
  </w:style>
  <w:style w:type="paragraph" w:styleId="22">
    <w:name w:val="Body Text 2"/>
    <w:basedOn w:val="a"/>
    <w:link w:val="23"/>
    <w:uiPriority w:val="99"/>
    <w:unhideWhenUsed/>
    <w:rsid w:val="001855B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1855B5"/>
    <w:rPr>
      <w:rFonts w:ascii="Calibri" w:hAnsi="Calibri" w:cs="Times New Roman"/>
      <w:lang w:val="x-none" w:eastAsia="ru-RU"/>
    </w:rPr>
  </w:style>
  <w:style w:type="paragraph" w:styleId="ae">
    <w:name w:val="Body Text"/>
    <w:basedOn w:val="a"/>
    <w:link w:val="af"/>
    <w:uiPriority w:val="99"/>
    <w:semiHidden/>
    <w:unhideWhenUsed/>
    <w:rsid w:val="001855B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1855B5"/>
    <w:rPr>
      <w:rFonts w:ascii="Calibri" w:hAnsi="Calibri" w:cs="Times New Roman"/>
      <w:lang w:val="x-none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855B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1855B5"/>
    <w:rPr>
      <w:rFonts w:ascii="Calibri" w:hAnsi="Calibri" w:cs="Times New Roman"/>
      <w:lang w:val="x-none" w:eastAsia="ru-RU"/>
    </w:rPr>
  </w:style>
  <w:style w:type="character" w:styleId="af2">
    <w:name w:val="Strong"/>
    <w:uiPriority w:val="22"/>
    <w:qFormat/>
    <w:rsid w:val="001855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www\doc2html\user\Local%20Settings\Temp\Word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14851</Words>
  <Characters>84651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99304</CharactersWithSpaces>
  <SharedDoc>false</SharedDoc>
  <HLinks>
    <vt:vector size="6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../../../user/Local Settings/Temp/Word_1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2014-03-28T07:51:00Z</dcterms:created>
  <dcterms:modified xsi:type="dcterms:W3CDTF">2014-03-28T07:51:00Z</dcterms:modified>
</cp:coreProperties>
</file>